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3.xml" ContentType="application/vnd.openxmlformats-officedocument.wordprocessingml.header+xml"/>
  <Override PartName="/word/footer2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6.xml" ContentType="application/vnd.openxmlformats-officedocument.wordprocessingml.header+xml"/>
  <Override PartName="/word/footer3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9.xml" ContentType="application/vnd.openxmlformats-officedocument.wordprocessingml.header+xml"/>
  <Override PartName="/word/footer3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42.xml" ContentType="application/vnd.openxmlformats-officedocument.wordprocessingml.header+xml"/>
  <Override PartName="/word/footer3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5.xml" ContentType="application/vnd.openxmlformats-officedocument.wordprocessingml.header+xml"/>
  <Override PartName="/word/footer41.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8.xml" ContentType="application/vnd.openxmlformats-officedocument.wordprocessingml.header+xml"/>
  <Override PartName="/word/footer44.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7.xml" ContentType="application/vnd.openxmlformats-officedocument.wordprocessingml.header+xml"/>
  <Override PartName="/word/footer52.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60.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63.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6.xml" ContentType="application/vnd.openxmlformats-officedocument.wordprocessingml.header+xml"/>
  <Override PartName="/word/footer61.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9.xml" ContentType="application/vnd.openxmlformats-officedocument.wordprocessingml.header+xml"/>
  <Override PartName="/word/footer64.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72.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75.xml" ContentType="application/vnd.openxmlformats-officedocument.wordprocessingml.header+xml"/>
  <Override PartName="/word/footer70.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8.xml" ContentType="application/vnd.openxmlformats-officedocument.wordprocessingml.header+xml"/>
  <Override PartName="/word/footer73.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81.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84.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7.xml" ContentType="application/vnd.openxmlformats-officedocument.wordprocessingml.header+xml"/>
  <Override PartName="/word/footer82.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9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A18E3" w14:textId="77777777" w:rsidR="004B792D" w:rsidRPr="00D56CEF" w:rsidRDefault="004B792D" w:rsidP="00512385">
      <w:r w:rsidRPr="00D56CEF">
        <w:object w:dxaOrig="2146" w:dyaOrig="1561" w14:anchorId="535D3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9" o:title=""/>
          </v:shape>
          <o:OLEObject Type="Embed" ProgID="Word.Picture.8" ShapeID="_x0000_i1025" DrawAspect="Content" ObjectID="_1692447036" r:id="rId10"/>
        </w:object>
      </w:r>
    </w:p>
    <w:p w14:paraId="61D9A1D7" w14:textId="046D929A" w:rsidR="004B792D" w:rsidRPr="00D56CEF" w:rsidRDefault="004B792D" w:rsidP="00512385">
      <w:pPr>
        <w:pStyle w:val="ShortT"/>
        <w:spacing w:before="240"/>
      </w:pPr>
      <w:r w:rsidRPr="00D56CEF">
        <w:t xml:space="preserve">Civil Aviation Safety </w:t>
      </w:r>
      <w:r w:rsidR="00D25966">
        <w:t>Regulations 1</w:t>
      </w:r>
      <w:r w:rsidRPr="00D56CEF">
        <w:t>998</w:t>
      </w:r>
    </w:p>
    <w:p w14:paraId="7522AC17" w14:textId="51DD2F59" w:rsidR="004B792D" w:rsidRPr="00D56CEF" w:rsidRDefault="004B792D" w:rsidP="00512385">
      <w:pPr>
        <w:pStyle w:val="CompiledActNo"/>
        <w:spacing w:before="240"/>
      </w:pPr>
      <w:r w:rsidRPr="00D56CEF">
        <w:t>Statutory Rules No.</w:t>
      </w:r>
      <w:r w:rsidR="00027314" w:rsidRPr="00D56CEF">
        <w:t> </w:t>
      </w:r>
      <w:r w:rsidRPr="00D56CEF">
        <w:t>237, 1998</w:t>
      </w:r>
    </w:p>
    <w:p w14:paraId="6E8C0556" w14:textId="30CFD70F" w:rsidR="004B792D" w:rsidRPr="00D56CEF" w:rsidRDefault="004B792D" w:rsidP="004B792D">
      <w:pPr>
        <w:pStyle w:val="MadeunderText"/>
      </w:pPr>
      <w:r w:rsidRPr="00D56CEF">
        <w:t>made under the</w:t>
      </w:r>
    </w:p>
    <w:p w14:paraId="307A3650" w14:textId="5B826910" w:rsidR="004B792D" w:rsidRPr="00D56CEF" w:rsidRDefault="004B792D" w:rsidP="004B792D">
      <w:pPr>
        <w:pStyle w:val="CompiledMadeUnder"/>
        <w:spacing w:before="240"/>
      </w:pPr>
      <w:r w:rsidRPr="00D56CEF">
        <w:t>Civil Aviation Act 1988</w:t>
      </w:r>
    </w:p>
    <w:p w14:paraId="4E30D947" w14:textId="1DC1C402" w:rsidR="004B792D" w:rsidRPr="00D56CEF" w:rsidRDefault="004B792D" w:rsidP="00512385">
      <w:pPr>
        <w:spacing w:before="1000"/>
        <w:rPr>
          <w:rFonts w:cs="Arial"/>
          <w:b/>
          <w:sz w:val="32"/>
          <w:szCs w:val="32"/>
        </w:rPr>
      </w:pPr>
      <w:r w:rsidRPr="00D56CEF">
        <w:rPr>
          <w:rFonts w:cs="Arial"/>
          <w:b/>
          <w:sz w:val="32"/>
          <w:szCs w:val="32"/>
        </w:rPr>
        <w:t>Compilation No.</w:t>
      </w:r>
      <w:r w:rsidR="00027314" w:rsidRPr="00D56CEF">
        <w:rPr>
          <w:rFonts w:cs="Arial"/>
          <w:b/>
          <w:sz w:val="32"/>
          <w:szCs w:val="32"/>
        </w:rPr>
        <w:t> </w:t>
      </w:r>
      <w:r w:rsidRPr="00D56CEF">
        <w:rPr>
          <w:rFonts w:cs="Arial"/>
          <w:b/>
          <w:sz w:val="32"/>
          <w:szCs w:val="32"/>
        </w:rPr>
        <w:fldChar w:fldCharType="begin"/>
      </w:r>
      <w:r w:rsidRPr="00D56CEF">
        <w:rPr>
          <w:rFonts w:cs="Arial"/>
          <w:b/>
          <w:sz w:val="32"/>
          <w:szCs w:val="32"/>
        </w:rPr>
        <w:instrText xml:space="preserve"> DOCPROPERTY  CompilationNumber </w:instrText>
      </w:r>
      <w:r w:rsidRPr="00D56CEF">
        <w:rPr>
          <w:rFonts w:cs="Arial"/>
          <w:b/>
          <w:sz w:val="32"/>
          <w:szCs w:val="32"/>
        </w:rPr>
        <w:fldChar w:fldCharType="separate"/>
      </w:r>
      <w:r w:rsidR="000B33FE">
        <w:rPr>
          <w:rFonts w:cs="Arial"/>
          <w:b/>
          <w:sz w:val="32"/>
          <w:szCs w:val="32"/>
        </w:rPr>
        <w:t>92</w:t>
      </w:r>
      <w:r w:rsidRPr="00D56CEF">
        <w:rPr>
          <w:rFonts w:cs="Arial"/>
          <w:b/>
          <w:sz w:val="32"/>
          <w:szCs w:val="32"/>
        </w:rPr>
        <w:fldChar w:fldCharType="end"/>
      </w:r>
    </w:p>
    <w:p w14:paraId="430C5A6D" w14:textId="079A1BBF" w:rsidR="004B792D" w:rsidRPr="00D56CEF" w:rsidRDefault="004B792D" w:rsidP="00115FBA">
      <w:pPr>
        <w:tabs>
          <w:tab w:val="left" w:pos="3600"/>
        </w:tabs>
        <w:spacing w:before="480"/>
        <w:rPr>
          <w:rFonts w:cs="Arial"/>
          <w:sz w:val="24"/>
        </w:rPr>
      </w:pPr>
      <w:r w:rsidRPr="00D56CEF">
        <w:rPr>
          <w:rFonts w:cs="Arial"/>
          <w:b/>
          <w:sz w:val="24"/>
        </w:rPr>
        <w:t>Compilation date:</w:t>
      </w:r>
      <w:r w:rsidR="00115FBA" w:rsidRPr="00D56CEF">
        <w:rPr>
          <w:rFonts w:cs="Arial"/>
          <w:b/>
          <w:sz w:val="24"/>
        </w:rPr>
        <w:tab/>
      </w:r>
      <w:r w:rsidRPr="000B33FE">
        <w:rPr>
          <w:rFonts w:cs="Arial"/>
          <w:sz w:val="24"/>
        </w:rPr>
        <w:fldChar w:fldCharType="begin"/>
      </w:r>
      <w:r w:rsidR="00A73F9F" w:rsidRPr="000B33FE">
        <w:rPr>
          <w:rFonts w:cs="Arial"/>
          <w:sz w:val="24"/>
        </w:rPr>
        <w:instrText>DOCPROPERTY StartDate \@ "d MMMM yyyy" \* MERGEFORMAT</w:instrText>
      </w:r>
      <w:r w:rsidRPr="000B33FE">
        <w:rPr>
          <w:rFonts w:cs="Arial"/>
          <w:sz w:val="24"/>
        </w:rPr>
        <w:fldChar w:fldCharType="separate"/>
      </w:r>
      <w:r w:rsidR="000B33FE" w:rsidRPr="000B33FE">
        <w:rPr>
          <w:rFonts w:cs="Arial"/>
          <w:sz w:val="24"/>
        </w:rPr>
        <w:t>28 July 2021</w:t>
      </w:r>
      <w:r w:rsidRPr="000B33FE">
        <w:rPr>
          <w:rFonts w:cs="Arial"/>
          <w:sz w:val="24"/>
        </w:rPr>
        <w:fldChar w:fldCharType="end"/>
      </w:r>
    </w:p>
    <w:p w14:paraId="4BF5D513" w14:textId="7CE95CDC" w:rsidR="004B792D" w:rsidRPr="00D56CEF" w:rsidRDefault="004B792D" w:rsidP="00512385">
      <w:pPr>
        <w:spacing w:before="240"/>
        <w:rPr>
          <w:rFonts w:cs="Arial"/>
          <w:sz w:val="24"/>
        </w:rPr>
      </w:pPr>
      <w:r w:rsidRPr="00D56CEF">
        <w:rPr>
          <w:rFonts w:cs="Arial"/>
          <w:b/>
          <w:sz w:val="24"/>
        </w:rPr>
        <w:t>Includes amendments up to:</w:t>
      </w:r>
      <w:r w:rsidRPr="00D56CEF">
        <w:rPr>
          <w:rFonts w:cs="Arial"/>
          <w:b/>
          <w:sz w:val="24"/>
        </w:rPr>
        <w:tab/>
      </w:r>
      <w:r w:rsidRPr="000B33FE">
        <w:rPr>
          <w:rFonts w:cs="Arial"/>
          <w:sz w:val="24"/>
        </w:rPr>
        <w:fldChar w:fldCharType="begin"/>
      </w:r>
      <w:r w:rsidRPr="000B33FE">
        <w:rPr>
          <w:rFonts w:cs="Arial"/>
          <w:sz w:val="24"/>
        </w:rPr>
        <w:instrText xml:space="preserve"> DOCPROPERTY IncludesUpTo </w:instrText>
      </w:r>
      <w:r w:rsidRPr="000B33FE">
        <w:rPr>
          <w:rFonts w:cs="Arial"/>
          <w:sz w:val="24"/>
        </w:rPr>
        <w:fldChar w:fldCharType="separate"/>
      </w:r>
      <w:r w:rsidR="000B33FE" w:rsidRPr="000B33FE">
        <w:rPr>
          <w:rFonts w:cs="Arial"/>
          <w:sz w:val="24"/>
        </w:rPr>
        <w:t>F2021L01027</w:t>
      </w:r>
      <w:r w:rsidRPr="000B33FE">
        <w:rPr>
          <w:rFonts w:cs="Arial"/>
          <w:sz w:val="24"/>
        </w:rPr>
        <w:fldChar w:fldCharType="end"/>
      </w:r>
    </w:p>
    <w:p w14:paraId="30FC0CB3" w14:textId="15798E70" w:rsidR="004B792D" w:rsidRPr="00D56CEF" w:rsidRDefault="004B792D" w:rsidP="00115FBA">
      <w:pPr>
        <w:tabs>
          <w:tab w:val="left" w:pos="3600"/>
        </w:tabs>
        <w:spacing w:before="240" w:after="240"/>
        <w:rPr>
          <w:rFonts w:cs="Arial"/>
          <w:b/>
          <w:sz w:val="28"/>
          <w:szCs w:val="28"/>
        </w:rPr>
      </w:pPr>
      <w:r w:rsidRPr="00D56CEF">
        <w:rPr>
          <w:rFonts w:cs="Arial"/>
          <w:b/>
          <w:sz w:val="24"/>
        </w:rPr>
        <w:t>Registered:</w:t>
      </w:r>
      <w:r w:rsidR="00115FBA" w:rsidRPr="00D56CEF">
        <w:rPr>
          <w:rFonts w:cs="Arial"/>
          <w:b/>
          <w:sz w:val="24"/>
        </w:rPr>
        <w:tab/>
      </w:r>
      <w:r w:rsidRPr="000B33FE">
        <w:rPr>
          <w:rFonts w:cs="Arial"/>
          <w:sz w:val="24"/>
        </w:rPr>
        <w:fldChar w:fldCharType="begin"/>
      </w:r>
      <w:r w:rsidRPr="000B33FE">
        <w:rPr>
          <w:rFonts w:cs="Arial"/>
          <w:sz w:val="24"/>
        </w:rPr>
        <w:instrText xml:space="preserve"> IF </w:instrText>
      </w:r>
      <w:r w:rsidRPr="000B33FE">
        <w:rPr>
          <w:rFonts w:cs="Arial"/>
          <w:sz w:val="24"/>
        </w:rPr>
        <w:fldChar w:fldCharType="begin"/>
      </w:r>
      <w:r w:rsidRPr="000B33FE">
        <w:rPr>
          <w:rFonts w:cs="Arial"/>
          <w:sz w:val="24"/>
        </w:rPr>
        <w:instrText xml:space="preserve"> DOCPROPERTY RegisteredDate </w:instrText>
      </w:r>
      <w:r w:rsidRPr="000B33FE">
        <w:rPr>
          <w:rFonts w:cs="Arial"/>
          <w:sz w:val="24"/>
        </w:rPr>
        <w:fldChar w:fldCharType="separate"/>
      </w:r>
      <w:r w:rsidR="000B33FE" w:rsidRPr="000B33FE">
        <w:rPr>
          <w:rFonts w:cs="Arial"/>
          <w:sz w:val="24"/>
        </w:rPr>
        <w:instrText>6/09/2021</w:instrText>
      </w:r>
      <w:r w:rsidRPr="000B33FE">
        <w:rPr>
          <w:rFonts w:cs="Arial"/>
          <w:sz w:val="24"/>
        </w:rPr>
        <w:fldChar w:fldCharType="end"/>
      </w:r>
      <w:r w:rsidRPr="000B33FE">
        <w:rPr>
          <w:rFonts w:cs="Arial"/>
          <w:sz w:val="24"/>
        </w:rPr>
        <w:instrText xml:space="preserve"> = #1/1/1901# "Unknown" </w:instrText>
      </w:r>
      <w:r w:rsidRPr="000B33FE">
        <w:rPr>
          <w:rFonts w:cs="Arial"/>
          <w:sz w:val="24"/>
        </w:rPr>
        <w:fldChar w:fldCharType="begin"/>
      </w:r>
      <w:r w:rsidRPr="000B33FE">
        <w:rPr>
          <w:rFonts w:cs="Arial"/>
          <w:sz w:val="24"/>
        </w:rPr>
        <w:instrText xml:space="preserve"> DOCPROPERTY RegisteredDate \@ "d MMMM yyyy" </w:instrText>
      </w:r>
      <w:r w:rsidRPr="000B33FE">
        <w:rPr>
          <w:rFonts w:cs="Arial"/>
          <w:sz w:val="24"/>
        </w:rPr>
        <w:fldChar w:fldCharType="separate"/>
      </w:r>
      <w:r w:rsidR="000B33FE" w:rsidRPr="000B33FE">
        <w:rPr>
          <w:rFonts w:cs="Arial"/>
          <w:sz w:val="24"/>
        </w:rPr>
        <w:instrText>6 September 2021</w:instrText>
      </w:r>
      <w:r w:rsidRPr="000B33FE">
        <w:rPr>
          <w:rFonts w:cs="Arial"/>
          <w:sz w:val="24"/>
        </w:rPr>
        <w:fldChar w:fldCharType="end"/>
      </w:r>
      <w:r w:rsidRPr="000B33FE">
        <w:rPr>
          <w:rFonts w:cs="Arial"/>
          <w:sz w:val="24"/>
        </w:rPr>
        <w:instrText xml:space="preserve"> </w:instrText>
      </w:r>
      <w:r w:rsidRPr="000B33FE">
        <w:rPr>
          <w:rFonts w:cs="Arial"/>
          <w:sz w:val="24"/>
        </w:rPr>
        <w:fldChar w:fldCharType="separate"/>
      </w:r>
      <w:r w:rsidR="000B33FE" w:rsidRPr="000B33FE">
        <w:rPr>
          <w:rFonts w:cs="Arial"/>
          <w:noProof/>
          <w:sz w:val="24"/>
        </w:rPr>
        <w:t>6 September 2021</w:t>
      </w:r>
      <w:r w:rsidRPr="000B33FE">
        <w:rPr>
          <w:rFonts w:cs="Arial"/>
          <w:sz w:val="24"/>
        </w:rPr>
        <w:fldChar w:fldCharType="end"/>
      </w:r>
    </w:p>
    <w:p w14:paraId="157C72CB" w14:textId="77777777" w:rsidR="004B792D" w:rsidRPr="00D56CEF" w:rsidRDefault="004B792D" w:rsidP="004B792D">
      <w:pPr>
        <w:spacing w:before="120"/>
        <w:rPr>
          <w:rFonts w:cs="Arial"/>
          <w:sz w:val="24"/>
        </w:rPr>
      </w:pPr>
      <w:r w:rsidRPr="00D56CEF">
        <w:rPr>
          <w:rFonts w:cs="Arial"/>
          <w:sz w:val="24"/>
        </w:rPr>
        <w:t>This compilation is in 5 volumes</w:t>
      </w:r>
    </w:p>
    <w:p w14:paraId="624C8D6B" w14:textId="0B2887CB" w:rsidR="004B792D" w:rsidRPr="00D56CEF" w:rsidRDefault="004B792D" w:rsidP="00A73F9F">
      <w:pPr>
        <w:tabs>
          <w:tab w:val="left" w:pos="1440"/>
        </w:tabs>
        <w:spacing w:before="240"/>
        <w:rPr>
          <w:rFonts w:cs="Arial"/>
          <w:sz w:val="24"/>
        </w:rPr>
      </w:pPr>
      <w:r w:rsidRPr="00D56CEF">
        <w:rPr>
          <w:rFonts w:cs="Arial"/>
          <w:sz w:val="24"/>
        </w:rPr>
        <w:t>Volume 1:</w:t>
      </w:r>
      <w:r w:rsidRPr="00D56CEF">
        <w:rPr>
          <w:rFonts w:cs="Arial"/>
          <w:sz w:val="24"/>
        </w:rPr>
        <w:tab/>
        <w:t>regulations</w:t>
      </w:r>
      <w:r w:rsidR="00027314" w:rsidRPr="00D56CEF">
        <w:rPr>
          <w:rFonts w:cs="Arial"/>
          <w:sz w:val="24"/>
        </w:rPr>
        <w:t> </w:t>
      </w:r>
      <w:r w:rsidRPr="00D56CEF">
        <w:rPr>
          <w:rFonts w:cs="Arial"/>
          <w:sz w:val="24"/>
        </w:rPr>
        <w:t>1.001–42.1105</w:t>
      </w:r>
    </w:p>
    <w:p w14:paraId="2DDA1A23" w14:textId="4AED1AD0" w:rsidR="004B792D" w:rsidRPr="00D56CEF" w:rsidRDefault="004B792D" w:rsidP="00A73F9F">
      <w:pPr>
        <w:tabs>
          <w:tab w:val="left" w:pos="1440"/>
        </w:tabs>
        <w:rPr>
          <w:rFonts w:cs="Arial"/>
          <w:sz w:val="24"/>
        </w:rPr>
      </w:pPr>
      <w:r w:rsidRPr="00D56CEF">
        <w:rPr>
          <w:rFonts w:cs="Arial"/>
          <w:sz w:val="24"/>
        </w:rPr>
        <w:t>Volume 2:</w:t>
      </w:r>
      <w:r w:rsidRPr="00D56CEF">
        <w:rPr>
          <w:rFonts w:cs="Arial"/>
          <w:sz w:val="24"/>
        </w:rPr>
        <w:tab/>
        <w:t>regulations</w:t>
      </w:r>
      <w:r w:rsidR="00027314" w:rsidRPr="00D56CEF">
        <w:rPr>
          <w:rFonts w:cs="Arial"/>
          <w:sz w:val="24"/>
        </w:rPr>
        <w:t> </w:t>
      </w:r>
      <w:r w:rsidRPr="00D56CEF">
        <w:rPr>
          <w:rFonts w:cs="Arial"/>
          <w:sz w:val="24"/>
        </w:rPr>
        <w:t>45.005–92.205</w:t>
      </w:r>
    </w:p>
    <w:p w14:paraId="23298982" w14:textId="4BC5BE79" w:rsidR="004B792D" w:rsidRPr="00D56CEF" w:rsidRDefault="004B792D" w:rsidP="00A73F9F">
      <w:pPr>
        <w:tabs>
          <w:tab w:val="left" w:pos="1440"/>
        </w:tabs>
        <w:rPr>
          <w:rFonts w:cs="Arial"/>
          <w:sz w:val="24"/>
        </w:rPr>
      </w:pPr>
      <w:r w:rsidRPr="00D56CEF">
        <w:rPr>
          <w:rFonts w:cs="Arial"/>
          <w:sz w:val="24"/>
        </w:rPr>
        <w:t>Volume 3:</w:t>
      </w:r>
      <w:r w:rsidRPr="00D56CEF">
        <w:rPr>
          <w:rFonts w:cs="Arial"/>
          <w:sz w:val="24"/>
        </w:rPr>
        <w:tab/>
        <w:t>regulations</w:t>
      </w:r>
      <w:r w:rsidR="00027314" w:rsidRPr="00D56CEF">
        <w:rPr>
          <w:rFonts w:cs="Arial"/>
          <w:sz w:val="24"/>
        </w:rPr>
        <w:t> </w:t>
      </w:r>
      <w:r w:rsidRPr="00D56CEF">
        <w:rPr>
          <w:rFonts w:cs="Arial"/>
          <w:sz w:val="24"/>
        </w:rPr>
        <w:t>99.005–137.300</w:t>
      </w:r>
    </w:p>
    <w:p w14:paraId="0B8CFD12" w14:textId="2137EA6F" w:rsidR="004B792D" w:rsidRPr="00D56CEF" w:rsidRDefault="004B792D" w:rsidP="00A73F9F">
      <w:pPr>
        <w:tabs>
          <w:tab w:val="left" w:pos="1440"/>
        </w:tabs>
        <w:ind w:left="1418" w:hanging="1418"/>
        <w:rPr>
          <w:rFonts w:cs="Arial"/>
          <w:b/>
          <w:sz w:val="24"/>
        </w:rPr>
      </w:pPr>
      <w:r w:rsidRPr="00D56CEF">
        <w:rPr>
          <w:rFonts w:cs="Arial"/>
          <w:b/>
          <w:sz w:val="24"/>
        </w:rPr>
        <w:t>Volume 4:</w:t>
      </w:r>
      <w:r w:rsidRPr="00D56CEF">
        <w:rPr>
          <w:rFonts w:cs="Arial"/>
          <w:b/>
          <w:sz w:val="24"/>
        </w:rPr>
        <w:tab/>
        <w:t>regulations</w:t>
      </w:r>
      <w:r w:rsidR="00027314" w:rsidRPr="00D56CEF">
        <w:rPr>
          <w:rFonts w:cs="Arial"/>
          <w:b/>
          <w:sz w:val="24"/>
        </w:rPr>
        <w:t> </w:t>
      </w:r>
      <w:r w:rsidRPr="00D56CEF">
        <w:rPr>
          <w:rFonts w:cs="Arial"/>
          <w:b/>
          <w:sz w:val="24"/>
        </w:rPr>
        <w:t>139.00</w:t>
      </w:r>
      <w:r w:rsidR="00032D44" w:rsidRPr="00D56CEF">
        <w:rPr>
          <w:rFonts w:cs="Arial"/>
          <w:b/>
          <w:sz w:val="24"/>
        </w:rPr>
        <w:t>1</w:t>
      </w:r>
      <w:r w:rsidRPr="00D56CEF">
        <w:rPr>
          <w:rFonts w:cs="Arial"/>
          <w:b/>
          <w:sz w:val="24"/>
        </w:rPr>
        <w:t>–175.500</w:t>
      </w:r>
    </w:p>
    <w:p w14:paraId="3AD561E6" w14:textId="67DADCCE" w:rsidR="004B792D" w:rsidRPr="00D56CEF" w:rsidRDefault="004B792D" w:rsidP="00A73F9F">
      <w:pPr>
        <w:tabs>
          <w:tab w:val="left" w:pos="1440"/>
        </w:tabs>
        <w:ind w:left="1418" w:hanging="1418"/>
        <w:rPr>
          <w:rFonts w:cs="Arial"/>
          <w:sz w:val="24"/>
        </w:rPr>
      </w:pPr>
      <w:r w:rsidRPr="00D56CEF">
        <w:rPr>
          <w:rFonts w:cs="Arial"/>
          <w:sz w:val="24"/>
        </w:rPr>
        <w:t>Volume 5:</w:t>
      </w:r>
      <w:r w:rsidRPr="00D56CEF">
        <w:rPr>
          <w:rFonts w:cs="Arial"/>
          <w:sz w:val="24"/>
        </w:rPr>
        <w:tab/>
        <w:t>regulations</w:t>
      </w:r>
      <w:r w:rsidR="00027314" w:rsidRPr="00D56CEF">
        <w:rPr>
          <w:rFonts w:cs="Arial"/>
          <w:sz w:val="24"/>
        </w:rPr>
        <w:t> </w:t>
      </w:r>
      <w:r w:rsidRPr="00D56CEF">
        <w:rPr>
          <w:rFonts w:cs="Arial"/>
          <w:sz w:val="24"/>
        </w:rPr>
        <w:t>200.001A–202.900</w:t>
      </w:r>
    </w:p>
    <w:p w14:paraId="27197D89" w14:textId="77777777" w:rsidR="004B792D" w:rsidRPr="00D56CEF" w:rsidRDefault="004B792D" w:rsidP="004B792D">
      <w:pPr>
        <w:ind w:left="1418" w:hanging="1418"/>
        <w:rPr>
          <w:rFonts w:cs="Arial"/>
          <w:sz w:val="24"/>
        </w:rPr>
      </w:pPr>
      <w:r w:rsidRPr="00D56CEF">
        <w:rPr>
          <w:rFonts w:cs="Arial"/>
          <w:sz w:val="24"/>
        </w:rPr>
        <w:tab/>
        <w:t>Dictionary and Endnotes</w:t>
      </w:r>
    </w:p>
    <w:p w14:paraId="0E05338F" w14:textId="77777777" w:rsidR="000C6BC4" w:rsidRPr="00D56CEF" w:rsidRDefault="004B792D" w:rsidP="000C6BC4">
      <w:pPr>
        <w:spacing w:before="120" w:after="240"/>
        <w:rPr>
          <w:rFonts w:cs="Arial"/>
          <w:sz w:val="24"/>
        </w:rPr>
      </w:pPr>
      <w:r w:rsidRPr="00D56CEF">
        <w:rPr>
          <w:rFonts w:cs="Arial"/>
          <w:sz w:val="24"/>
        </w:rPr>
        <w:t>Each volume has its own contents</w:t>
      </w:r>
    </w:p>
    <w:p w14:paraId="6D3843CC" w14:textId="77777777" w:rsidR="004B792D" w:rsidRPr="00D56CEF" w:rsidRDefault="004B792D" w:rsidP="00512385">
      <w:pPr>
        <w:pageBreakBefore/>
        <w:rPr>
          <w:rFonts w:cs="Arial"/>
          <w:b/>
          <w:sz w:val="32"/>
          <w:szCs w:val="32"/>
        </w:rPr>
      </w:pPr>
      <w:r w:rsidRPr="00D56CEF">
        <w:rPr>
          <w:rFonts w:cs="Arial"/>
          <w:b/>
          <w:sz w:val="32"/>
          <w:szCs w:val="32"/>
        </w:rPr>
        <w:lastRenderedPageBreak/>
        <w:t>About this compilation</w:t>
      </w:r>
    </w:p>
    <w:p w14:paraId="228DCF9D" w14:textId="77777777" w:rsidR="004B792D" w:rsidRPr="00D56CEF" w:rsidRDefault="004B792D" w:rsidP="00512385">
      <w:pPr>
        <w:spacing w:before="240"/>
        <w:rPr>
          <w:rFonts w:cs="Arial"/>
        </w:rPr>
      </w:pPr>
      <w:r w:rsidRPr="00D56CEF">
        <w:rPr>
          <w:rFonts w:cs="Arial"/>
          <w:b/>
          <w:szCs w:val="22"/>
        </w:rPr>
        <w:t>This compilation</w:t>
      </w:r>
    </w:p>
    <w:p w14:paraId="35628018" w14:textId="03334B3B" w:rsidR="004B792D" w:rsidRPr="00D56CEF" w:rsidRDefault="004B792D" w:rsidP="00512385">
      <w:pPr>
        <w:spacing w:before="120" w:after="120"/>
        <w:rPr>
          <w:rFonts w:cs="Arial"/>
          <w:szCs w:val="22"/>
        </w:rPr>
      </w:pPr>
      <w:r w:rsidRPr="00D56CEF">
        <w:rPr>
          <w:rFonts w:cs="Arial"/>
          <w:szCs w:val="22"/>
        </w:rPr>
        <w:t xml:space="preserve">This is a compilation of the </w:t>
      </w:r>
      <w:r w:rsidRPr="00D56CEF">
        <w:rPr>
          <w:rFonts w:cs="Arial"/>
          <w:i/>
          <w:szCs w:val="22"/>
        </w:rPr>
        <w:fldChar w:fldCharType="begin"/>
      </w:r>
      <w:r w:rsidRPr="00D56CEF">
        <w:rPr>
          <w:rFonts w:cs="Arial"/>
          <w:i/>
          <w:szCs w:val="22"/>
        </w:rPr>
        <w:instrText xml:space="preserve"> STYLEREF  ShortT </w:instrText>
      </w:r>
      <w:r w:rsidRPr="00D56CEF">
        <w:rPr>
          <w:rFonts w:cs="Arial"/>
          <w:i/>
          <w:szCs w:val="22"/>
        </w:rPr>
        <w:fldChar w:fldCharType="separate"/>
      </w:r>
      <w:r w:rsidR="000B33FE">
        <w:rPr>
          <w:rFonts w:cs="Arial"/>
          <w:i/>
          <w:noProof/>
          <w:szCs w:val="22"/>
        </w:rPr>
        <w:t>Civil Aviation Safety Regulations 1998</w:t>
      </w:r>
      <w:r w:rsidRPr="00D56CEF">
        <w:rPr>
          <w:rFonts w:cs="Arial"/>
          <w:i/>
          <w:szCs w:val="22"/>
        </w:rPr>
        <w:fldChar w:fldCharType="end"/>
      </w:r>
      <w:r w:rsidRPr="00D56CEF">
        <w:rPr>
          <w:rFonts w:cs="Arial"/>
          <w:szCs w:val="22"/>
        </w:rPr>
        <w:t xml:space="preserve"> that shows the text of the law as amended and in force on </w:t>
      </w:r>
      <w:r w:rsidRPr="000B33FE">
        <w:rPr>
          <w:rFonts w:cs="Arial"/>
          <w:szCs w:val="22"/>
        </w:rPr>
        <w:fldChar w:fldCharType="begin"/>
      </w:r>
      <w:r w:rsidR="00A73F9F" w:rsidRPr="000B33FE">
        <w:rPr>
          <w:rFonts w:cs="Arial"/>
          <w:szCs w:val="22"/>
        </w:rPr>
        <w:instrText>DOCPROPERTY StartDate \@ "d MMMM yyyy" \* MERGEFORMAT</w:instrText>
      </w:r>
      <w:r w:rsidRPr="000B33FE">
        <w:rPr>
          <w:rFonts w:cs="Arial"/>
          <w:szCs w:val="22"/>
        </w:rPr>
        <w:fldChar w:fldCharType="separate"/>
      </w:r>
      <w:r w:rsidR="000B33FE" w:rsidRPr="000B33FE">
        <w:rPr>
          <w:rFonts w:cs="Arial"/>
          <w:szCs w:val="22"/>
        </w:rPr>
        <w:t>28 July 2021</w:t>
      </w:r>
      <w:r w:rsidRPr="000B33FE">
        <w:rPr>
          <w:rFonts w:cs="Arial"/>
          <w:szCs w:val="22"/>
        </w:rPr>
        <w:fldChar w:fldCharType="end"/>
      </w:r>
      <w:r w:rsidRPr="00D56CEF">
        <w:rPr>
          <w:rFonts w:cs="Arial"/>
          <w:szCs w:val="22"/>
        </w:rPr>
        <w:t xml:space="preserve"> (the </w:t>
      </w:r>
      <w:r w:rsidRPr="00D56CEF">
        <w:rPr>
          <w:rFonts w:cs="Arial"/>
          <w:b/>
          <w:i/>
          <w:szCs w:val="22"/>
        </w:rPr>
        <w:t>compilation date</w:t>
      </w:r>
      <w:r w:rsidRPr="00D56CEF">
        <w:rPr>
          <w:rFonts w:cs="Arial"/>
          <w:szCs w:val="22"/>
        </w:rPr>
        <w:t>).</w:t>
      </w:r>
    </w:p>
    <w:p w14:paraId="1ED8EC31" w14:textId="77777777" w:rsidR="004B792D" w:rsidRPr="00D56CEF" w:rsidRDefault="004B792D" w:rsidP="00512385">
      <w:pPr>
        <w:spacing w:after="120"/>
        <w:rPr>
          <w:rFonts w:cs="Arial"/>
          <w:szCs w:val="22"/>
        </w:rPr>
      </w:pPr>
      <w:r w:rsidRPr="00D56CEF">
        <w:rPr>
          <w:rFonts w:cs="Arial"/>
          <w:szCs w:val="22"/>
        </w:rPr>
        <w:t xml:space="preserve">The notes at the end of this compilation (the </w:t>
      </w:r>
      <w:r w:rsidRPr="00D56CEF">
        <w:rPr>
          <w:rFonts w:cs="Arial"/>
          <w:b/>
          <w:i/>
          <w:szCs w:val="22"/>
        </w:rPr>
        <w:t>endnotes</w:t>
      </w:r>
      <w:r w:rsidRPr="00D56CEF">
        <w:rPr>
          <w:rFonts w:cs="Arial"/>
          <w:szCs w:val="22"/>
        </w:rPr>
        <w:t>) include information about amending laws and the amendment history of provisions of the compiled law.</w:t>
      </w:r>
    </w:p>
    <w:p w14:paraId="02E9D49E" w14:textId="77777777" w:rsidR="004B792D" w:rsidRPr="00D56CEF" w:rsidRDefault="004B792D" w:rsidP="00512385">
      <w:pPr>
        <w:tabs>
          <w:tab w:val="left" w:pos="5640"/>
        </w:tabs>
        <w:spacing w:before="120" w:after="120"/>
        <w:rPr>
          <w:rFonts w:cs="Arial"/>
          <w:b/>
          <w:szCs w:val="22"/>
        </w:rPr>
      </w:pPr>
      <w:r w:rsidRPr="00D56CEF">
        <w:rPr>
          <w:rFonts w:cs="Arial"/>
          <w:b/>
          <w:szCs w:val="22"/>
        </w:rPr>
        <w:t>Uncommenced amendments</w:t>
      </w:r>
    </w:p>
    <w:p w14:paraId="5F8E6971" w14:textId="77777777" w:rsidR="004B792D" w:rsidRPr="00D56CEF" w:rsidRDefault="004B792D" w:rsidP="00512385">
      <w:pPr>
        <w:spacing w:after="120"/>
        <w:rPr>
          <w:rFonts w:cs="Arial"/>
          <w:szCs w:val="22"/>
        </w:rPr>
      </w:pPr>
      <w:r w:rsidRPr="00D56CE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75700F28" w14:textId="77777777" w:rsidR="004B792D" w:rsidRPr="00D56CEF" w:rsidRDefault="004B792D" w:rsidP="00512385">
      <w:pPr>
        <w:spacing w:before="120" w:after="120"/>
        <w:rPr>
          <w:rFonts w:cs="Arial"/>
          <w:b/>
          <w:szCs w:val="22"/>
        </w:rPr>
      </w:pPr>
      <w:r w:rsidRPr="00D56CEF">
        <w:rPr>
          <w:rFonts w:cs="Arial"/>
          <w:b/>
          <w:szCs w:val="22"/>
        </w:rPr>
        <w:t>Application, saving and transitional provisions for provisions and amendments</w:t>
      </w:r>
    </w:p>
    <w:p w14:paraId="67027315" w14:textId="77777777" w:rsidR="004B792D" w:rsidRPr="00D56CEF" w:rsidRDefault="004B792D" w:rsidP="00512385">
      <w:pPr>
        <w:spacing w:after="120"/>
        <w:rPr>
          <w:rFonts w:cs="Arial"/>
          <w:szCs w:val="22"/>
        </w:rPr>
      </w:pPr>
      <w:r w:rsidRPr="00D56CEF">
        <w:rPr>
          <w:rFonts w:cs="Arial"/>
          <w:szCs w:val="22"/>
        </w:rPr>
        <w:t>If the operation of a provision or amendment of the compiled law is affected by an application, saving or transitional provision that is not included in this compilation, details are included in the endnotes.</w:t>
      </w:r>
    </w:p>
    <w:p w14:paraId="6405C8B7" w14:textId="77777777" w:rsidR="004B792D" w:rsidRPr="00D56CEF" w:rsidRDefault="004B792D" w:rsidP="00512385">
      <w:pPr>
        <w:spacing w:after="120"/>
        <w:rPr>
          <w:rFonts w:cs="Arial"/>
          <w:b/>
          <w:szCs w:val="22"/>
        </w:rPr>
      </w:pPr>
      <w:r w:rsidRPr="00D56CEF">
        <w:rPr>
          <w:rFonts w:cs="Arial"/>
          <w:b/>
          <w:szCs w:val="22"/>
        </w:rPr>
        <w:t>Editorial changes</w:t>
      </w:r>
    </w:p>
    <w:p w14:paraId="4CF1F763" w14:textId="77777777" w:rsidR="004B792D" w:rsidRPr="00D56CEF" w:rsidRDefault="004B792D" w:rsidP="00512385">
      <w:pPr>
        <w:spacing w:after="120"/>
        <w:rPr>
          <w:rFonts w:cs="Arial"/>
          <w:szCs w:val="22"/>
        </w:rPr>
      </w:pPr>
      <w:r w:rsidRPr="00D56CEF">
        <w:rPr>
          <w:rFonts w:cs="Arial"/>
          <w:szCs w:val="22"/>
        </w:rPr>
        <w:t>For more information about any editorial changes made in this compilation, see the endnotes.</w:t>
      </w:r>
    </w:p>
    <w:p w14:paraId="79AC61CF" w14:textId="77777777" w:rsidR="004B792D" w:rsidRPr="00D56CEF" w:rsidRDefault="004B792D" w:rsidP="00512385">
      <w:pPr>
        <w:spacing w:before="120" w:after="120"/>
        <w:rPr>
          <w:rFonts w:cs="Arial"/>
          <w:b/>
          <w:szCs w:val="22"/>
        </w:rPr>
      </w:pPr>
      <w:r w:rsidRPr="00D56CEF">
        <w:rPr>
          <w:rFonts w:cs="Arial"/>
          <w:b/>
          <w:szCs w:val="22"/>
        </w:rPr>
        <w:t>Modifications</w:t>
      </w:r>
    </w:p>
    <w:p w14:paraId="65314206" w14:textId="77777777" w:rsidR="004B792D" w:rsidRPr="00D56CEF" w:rsidRDefault="004B792D" w:rsidP="00512385">
      <w:pPr>
        <w:spacing w:after="120"/>
        <w:rPr>
          <w:rFonts w:cs="Arial"/>
          <w:szCs w:val="22"/>
        </w:rPr>
      </w:pPr>
      <w:r w:rsidRPr="00D56CE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2DBEDBBD" w14:textId="35C479FF" w:rsidR="004B792D" w:rsidRPr="00D56CEF" w:rsidRDefault="004B792D" w:rsidP="00512385">
      <w:pPr>
        <w:spacing w:before="80" w:after="120"/>
        <w:rPr>
          <w:rFonts w:cs="Arial"/>
          <w:b/>
          <w:szCs w:val="22"/>
        </w:rPr>
      </w:pPr>
      <w:r w:rsidRPr="00D56CEF">
        <w:rPr>
          <w:rFonts w:cs="Arial"/>
          <w:b/>
          <w:szCs w:val="22"/>
        </w:rPr>
        <w:t>Self</w:t>
      </w:r>
      <w:r w:rsidR="00D25966">
        <w:rPr>
          <w:rFonts w:cs="Arial"/>
          <w:b/>
          <w:szCs w:val="22"/>
        </w:rPr>
        <w:noBreakHyphen/>
      </w:r>
      <w:r w:rsidRPr="00D56CEF">
        <w:rPr>
          <w:rFonts w:cs="Arial"/>
          <w:b/>
          <w:szCs w:val="22"/>
        </w:rPr>
        <w:t>repealing provisions</w:t>
      </w:r>
    </w:p>
    <w:p w14:paraId="0E00A94C" w14:textId="77777777" w:rsidR="004B792D" w:rsidRPr="00D56CEF" w:rsidRDefault="004B792D" w:rsidP="00512385">
      <w:pPr>
        <w:spacing w:after="120"/>
        <w:rPr>
          <w:rFonts w:cs="Arial"/>
          <w:szCs w:val="22"/>
        </w:rPr>
      </w:pPr>
      <w:r w:rsidRPr="00D56CEF">
        <w:rPr>
          <w:rFonts w:cs="Arial"/>
          <w:szCs w:val="22"/>
        </w:rPr>
        <w:t>If a provision of the compiled law has been repealed in accordance with a provision of the law, details are included in the endnotes.</w:t>
      </w:r>
    </w:p>
    <w:p w14:paraId="4A6B6E99" w14:textId="77777777" w:rsidR="004B792D" w:rsidRPr="00D56CEF" w:rsidRDefault="004B792D" w:rsidP="00512385">
      <w:pPr>
        <w:pStyle w:val="Header"/>
        <w:tabs>
          <w:tab w:val="clear" w:pos="4150"/>
          <w:tab w:val="clear" w:pos="8307"/>
        </w:tabs>
      </w:pPr>
      <w:r w:rsidRPr="00D56CEF">
        <w:rPr>
          <w:rStyle w:val="CharChapNo"/>
        </w:rPr>
        <w:t xml:space="preserve"> </w:t>
      </w:r>
      <w:r w:rsidRPr="00D56CEF">
        <w:rPr>
          <w:rStyle w:val="CharChapText"/>
        </w:rPr>
        <w:t xml:space="preserve"> </w:t>
      </w:r>
    </w:p>
    <w:p w14:paraId="167EC0F2" w14:textId="77777777" w:rsidR="004B792D" w:rsidRPr="00D56CEF" w:rsidRDefault="004B792D" w:rsidP="00512385">
      <w:pPr>
        <w:pStyle w:val="Header"/>
        <w:tabs>
          <w:tab w:val="clear" w:pos="4150"/>
          <w:tab w:val="clear" w:pos="8307"/>
        </w:tabs>
      </w:pPr>
      <w:r w:rsidRPr="00D56CEF">
        <w:rPr>
          <w:rStyle w:val="CharPartNo"/>
        </w:rPr>
        <w:t xml:space="preserve"> </w:t>
      </w:r>
      <w:r w:rsidRPr="00D56CEF">
        <w:rPr>
          <w:rStyle w:val="CharPartText"/>
        </w:rPr>
        <w:t xml:space="preserve"> </w:t>
      </w:r>
    </w:p>
    <w:p w14:paraId="17BCC3D5" w14:textId="77777777" w:rsidR="004B792D" w:rsidRPr="00D56CEF" w:rsidRDefault="004B792D" w:rsidP="00512385">
      <w:pPr>
        <w:pStyle w:val="Header"/>
        <w:tabs>
          <w:tab w:val="clear" w:pos="4150"/>
          <w:tab w:val="clear" w:pos="8307"/>
        </w:tabs>
      </w:pPr>
      <w:r w:rsidRPr="00D56CEF">
        <w:rPr>
          <w:rStyle w:val="CharSubPartNoCASA"/>
        </w:rPr>
        <w:t xml:space="preserve"> </w:t>
      </w:r>
      <w:r w:rsidRPr="00D56CEF">
        <w:rPr>
          <w:rStyle w:val="CharSubPartTextCASA"/>
        </w:rPr>
        <w:t xml:space="preserve"> </w:t>
      </w:r>
    </w:p>
    <w:p w14:paraId="3FB17388" w14:textId="77777777" w:rsidR="004B792D" w:rsidRPr="00D56CEF" w:rsidRDefault="004B792D" w:rsidP="00512385">
      <w:pPr>
        <w:sectPr w:rsidR="004B792D" w:rsidRPr="00D56CEF" w:rsidSect="00F20DA5">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14:paraId="4F04EA55" w14:textId="77777777" w:rsidR="00EE64B8" w:rsidRPr="00D56CEF" w:rsidRDefault="00EE64B8" w:rsidP="00BE2197">
      <w:pPr>
        <w:ind w:right="1792"/>
        <w:rPr>
          <w:sz w:val="36"/>
        </w:rPr>
      </w:pPr>
      <w:r w:rsidRPr="00D56CEF">
        <w:rPr>
          <w:sz w:val="36"/>
        </w:rPr>
        <w:lastRenderedPageBreak/>
        <w:t>Contents</w:t>
      </w:r>
    </w:p>
    <w:p w14:paraId="0194EEAF" w14:textId="6F615245" w:rsidR="007D49E5" w:rsidRDefault="00E570FA" w:rsidP="007D49E5">
      <w:pPr>
        <w:pStyle w:val="TOC2"/>
        <w:ind w:right="1792"/>
        <w:rPr>
          <w:rFonts w:asciiTheme="minorHAnsi" w:eastAsiaTheme="minorEastAsia" w:hAnsiTheme="minorHAnsi" w:cstheme="minorBidi"/>
          <w:b w:val="0"/>
          <w:noProof/>
          <w:kern w:val="0"/>
          <w:sz w:val="22"/>
          <w:szCs w:val="22"/>
        </w:rPr>
      </w:pPr>
      <w:r w:rsidRPr="00D56CEF">
        <w:rPr>
          <w:rStyle w:val="CharPartNo"/>
        </w:rPr>
        <w:fldChar w:fldCharType="begin"/>
      </w:r>
      <w:r w:rsidRPr="00D56CEF">
        <w:rPr>
          <w:rStyle w:val="CharPartNo"/>
        </w:rPr>
        <w:instrText xml:space="preserve"> TOC \o "1-9" </w:instrText>
      </w:r>
      <w:r w:rsidRPr="00D56CEF">
        <w:rPr>
          <w:rStyle w:val="CharPartNo"/>
        </w:rPr>
        <w:fldChar w:fldCharType="separate"/>
      </w:r>
      <w:r w:rsidR="007D49E5">
        <w:rPr>
          <w:noProof/>
        </w:rPr>
        <w:t>Part 139—Aerodromes</w:t>
      </w:r>
      <w:r w:rsidR="007D49E5" w:rsidRPr="007D49E5">
        <w:rPr>
          <w:b w:val="0"/>
          <w:noProof/>
          <w:sz w:val="18"/>
        </w:rPr>
        <w:tab/>
      </w:r>
      <w:r w:rsidR="007D49E5" w:rsidRPr="007D49E5">
        <w:rPr>
          <w:b w:val="0"/>
          <w:noProof/>
          <w:sz w:val="18"/>
        </w:rPr>
        <w:fldChar w:fldCharType="begin"/>
      </w:r>
      <w:r w:rsidR="007D49E5" w:rsidRPr="007D49E5">
        <w:rPr>
          <w:b w:val="0"/>
          <w:noProof/>
          <w:sz w:val="18"/>
        </w:rPr>
        <w:instrText xml:space="preserve"> PAGEREF _Toc81487012 \h </w:instrText>
      </w:r>
      <w:r w:rsidR="007D49E5" w:rsidRPr="007D49E5">
        <w:rPr>
          <w:b w:val="0"/>
          <w:noProof/>
          <w:sz w:val="18"/>
        </w:rPr>
      </w:r>
      <w:r w:rsidR="007D49E5" w:rsidRPr="007D49E5">
        <w:rPr>
          <w:b w:val="0"/>
          <w:noProof/>
          <w:sz w:val="18"/>
        </w:rPr>
        <w:fldChar w:fldCharType="separate"/>
      </w:r>
      <w:r w:rsidR="000B33FE">
        <w:rPr>
          <w:b w:val="0"/>
          <w:noProof/>
          <w:sz w:val="18"/>
        </w:rPr>
        <w:t>1</w:t>
      </w:r>
      <w:r w:rsidR="007D49E5" w:rsidRPr="007D49E5">
        <w:rPr>
          <w:b w:val="0"/>
          <w:noProof/>
          <w:sz w:val="18"/>
        </w:rPr>
        <w:fldChar w:fldCharType="end"/>
      </w:r>
    </w:p>
    <w:p w14:paraId="49955A48" w14:textId="626C9CE3"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139.A—Preliminary</w:t>
      </w:r>
      <w:r w:rsidRPr="007D49E5">
        <w:rPr>
          <w:b w:val="0"/>
          <w:noProof/>
          <w:sz w:val="18"/>
        </w:rPr>
        <w:tab/>
      </w:r>
      <w:r w:rsidRPr="007D49E5">
        <w:rPr>
          <w:b w:val="0"/>
          <w:noProof/>
          <w:sz w:val="18"/>
        </w:rPr>
        <w:fldChar w:fldCharType="begin"/>
      </w:r>
      <w:r w:rsidRPr="007D49E5">
        <w:rPr>
          <w:b w:val="0"/>
          <w:noProof/>
          <w:sz w:val="18"/>
        </w:rPr>
        <w:instrText xml:space="preserve"> PAGEREF _Toc81487013 \h </w:instrText>
      </w:r>
      <w:r w:rsidRPr="007D49E5">
        <w:rPr>
          <w:b w:val="0"/>
          <w:noProof/>
          <w:sz w:val="18"/>
        </w:rPr>
      </w:r>
      <w:r w:rsidRPr="007D49E5">
        <w:rPr>
          <w:b w:val="0"/>
          <w:noProof/>
          <w:sz w:val="18"/>
        </w:rPr>
        <w:fldChar w:fldCharType="separate"/>
      </w:r>
      <w:r w:rsidR="000B33FE">
        <w:rPr>
          <w:b w:val="0"/>
          <w:noProof/>
          <w:sz w:val="18"/>
        </w:rPr>
        <w:t>4</w:t>
      </w:r>
      <w:r w:rsidRPr="007D49E5">
        <w:rPr>
          <w:b w:val="0"/>
          <w:noProof/>
          <w:sz w:val="18"/>
        </w:rPr>
        <w:fldChar w:fldCharType="end"/>
      </w:r>
    </w:p>
    <w:p w14:paraId="01B56A88" w14:textId="4BC4B5A7" w:rsidR="007D49E5" w:rsidRDefault="007D49E5" w:rsidP="007D49E5">
      <w:pPr>
        <w:pStyle w:val="TOC5"/>
        <w:ind w:right="1792"/>
        <w:rPr>
          <w:rFonts w:asciiTheme="minorHAnsi" w:eastAsiaTheme="minorEastAsia" w:hAnsiTheme="minorHAnsi" w:cstheme="minorBidi"/>
          <w:noProof/>
          <w:kern w:val="0"/>
          <w:sz w:val="22"/>
          <w:szCs w:val="22"/>
        </w:rPr>
      </w:pPr>
      <w:r>
        <w:rPr>
          <w:noProof/>
        </w:rPr>
        <w:t>139.001</w:t>
      </w:r>
      <w:r>
        <w:rPr>
          <w:noProof/>
        </w:rPr>
        <w:tab/>
        <w:t>Simplified outline of this Part</w:t>
      </w:r>
      <w:r w:rsidRPr="007D49E5">
        <w:rPr>
          <w:noProof/>
        </w:rPr>
        <w:tab/>
      </w:r>
      <w:r w:rsidRPr="007D49E5">
        <w:rPr>
          <w:noProof/>
        </w:rPr>
        <w:fldChar w:fldCharType="begin"/>
      </w:r>
      <w:r w:rsidRPr="007D49E5">
        <w:rPr>
          <w:noProof/>
        </w:rPr>
        <w:instrText xml:space="preserve"> PAGEREF _Toc81487014 \h </w:instrText>
      </w:r>
      <w:r w:rsidRPr="007D49E5">
        <w:rPr>
          <w:noProof/>
        </w:rPr>
      </w:r>
      <w:r w:rsidRPr="007D49E5">
        <w:rPr>
          <w:noProof/>
        </w:rPr>
        <w:fldChar w:fldCharType="separate"/>
      </w:r>
      <w:r w:rsidR="000B33FE">
        <w:rPr>
          <w:noProof/>
        </w:rPr>
        <w:t>4</w:t>
      </w:r>
      <w:r w:rsidRPr="007D49E5">
        <w:rPr>
          <w:noProof/>
        </w:rPr>
        <w:fldChar w:fldCharType="end"/>
      </w:r>
      <w:bookmarkStart w:id="0" w:name="_GoBack"/>
      <w:bookmarkEnd w:id="0"/>
    </w:p>
    <w:p w14:paraId="27C49157" w14:textId="59978580" w:rsidR="007D49E5" w:rsidRDefault="007D49E5" w:rsidP="007D49E5">
      <w:pPr>
        <w:pStyle w:val="TOC5"/>
        <w:ind w:right="1792"/>
        <w:rPr>
          <w:rFonts w:asciiTheme="minorHAnsi" w:eastAsiaTheme="minorEastAsia" w:hAnsiTheme="minorHAnsi" w:cstheme="minorBidi"/>
          <w:noProof/>
          <w:kern w:val="0"/>
          <w:sz w:val="22"/>
          <w:szCs w:val="22"/>
        </w:rPr>
      </w:pPr>
      <w:r>
        <w:rPr>
          <w:noProof/>
        </w:rPr>
        <w:t>139.005</w:t>
      </w:r>
      <w:r>
        <w:rPr>
          <w:noProof/>
        </w:rPr>
        <w:tab/>
        <w:t>Issue of Manual of Standards for Part 139</w:t>
      </w:r>
      <w:r w:rsidRPr="007D49E5">
        <w:rPr>
          <w:noProof/>
        </w:rPr>
        <w:tab/>
      </w:r>
      <w:r w:rsidRPr="007D49E5">
        <w:rPr>
          <w:noProof/>
        </w:rPr>
        <w:fldChar w:fldCharType="begin"/>
      </w:r>
      <w:r w:rsidRPr="007D49E5">
        <w:rPr>
          <w:noProof/>
        </w:rPr>
        <w:instrText xml:space="preserve"> PAGEREF _Toc81487015 \h </w:instrText>
      </w:r>
      <w:r w:rsidRPr="007D49E5">
        <w:rPr>
          <w:noProof/>
        </w:rPr>
      </w:r>
      <w:r w:rsidRPr="007D49E5">
        <w:rPr>
          <w:noProof/>
        </w:rPr>
        <w:fldChar w:fldCharType="separate"/>
      </w:r>
      <w:r w:rsidR="000B33FE">
        <w:rPr>
          <w:noProof/>
        </w:rPr>
        <w:t>4</w:t>
      </w:r>
      <w:r w:rsidRPr="007D49E5">
        <w:rPr>
          <w:noProof/>
        </w:rPr>
        <w:fldChar w:fldCharType="end"/>
      </w:r>
    </w:p>
    <w:p w14:paraId="3B087759" w14:textId="29039A09" w:rsidR="007D49E5" w:rsidRDefault="007D49E5" w:rsidP="007D49E5">
      <w:pPr>
        <w:pStyle w:val="TOC5"/>
        <w:ind w:right="1792"/>
        <w:rPr>
          <w:rFonts w:asciiTheme="minorHAnsi" w:eastAsiaTheme="minorEastAsia" w:hAnsiTheme="minorHAnsi" w:cstheme="minorBidi"/>
          <w:noProof/>
          <w:kern w:val="0"/>
          <w:sz w:val="22"/>
          <w:szCs w:val="22"/>
        </w:rPr>
      </w:pPr>
      <w:r>
        <w:rPr>
          <w:noProof/>
        </w:rPr>
        <w:t>139.010</w:t>
      </w:r>
      <w:r>
        <w:rPr>
          <w:noProof/>
        </w:rPr>
        <w:tab/>
        <w:t>Approvals by CASA for Part 139</w:t>
      </w:r>
      <w:r w:rsidRPr="007D49E5">
        <w:rPr>
          <w:noProof/>
        </w:rPr>
        <w:tab/>
      </w:r>
      <w:r w:rsidRPr="007D49E5">
        <w:rPr>
          <w:noProof/>
        </w:rPr>
        <w:fldChar w:fldCharType="begin"/>
      </w:r>
      <w:r w:rsidRPr="007D49E5">
        <w:rPr>
          <w:noProof/>
        </w:rPr>
        <w:instrText xml:space="preserve"> PAGEREF _Toc81487016 \h </w:instrText>
      </w:r>
      <w:r w:rsidRPr="007D49E5">
        <w:rPr>
          <w:noProof/>
        </w:rPr>
      </w:r>
      <w:r w:rsidRPr="007D49E5">
        <w:rPr>
          <w:noProof/>
        </w:rPr>
        <w:fldChar w:fldCharType="separate"/>
      </w:r>
      <w:r w:rsidR="000B33FE">
        <w:rPr>
          <w:noProof/>
        </w:rPr>
        <w:t>5</w:t>
      </w:r>
      <w:r w:rsidRPr="007D49E5">
        <w:rPr>
          <w:noProof/>
        </w:rPr>
        <w:fldChar w:fldCharType="end"/>
      </w:r>
    </w:p>
    <w:p w14:paraId="4ED7596A" w14:textId="4A82D52D" w:rsidR="007D49E5" w:rsidRDefault="007D49E5" w:rsidP="007D49E5">
      <w:pPr>
        <w:pStyle w:val="TOC5"/>
        <w:ind w:right="1792"/>
        <w:rPr>
          <w:rFonts w:asciiTheme="minorHAnsi" w:eastAsiaTheme="minorEastAsia" w:hAnsiTheme="minorHAnsi" w:cstheme="minorBidi"/>
          <w:noProof/>
          <w:kern w:val="0"/>
          <w:sz w:val="22"/>
          <w:szCs w:val="22"/>
        </w:rPr>
      </w:pPr>
      <w:r>
        <w:rPr>
          <w:noProof/>
        </w:rPr>
        <w:t>139.015</w:t>
      </w:r>
      <w:r>
        <w:rPr>
          <w:noProof/>
        </w:rPr>
        <w:tab/>
        <w:t>Effect on operation of other laws</w:t>
      </w:r>
      <w:r w:rsidRPr="007D49E5">
        <w:rPr>
          <w:noProof/>
        </w:rPr>
        <w:tab/>
      </w:r>
      <w:r w:rsidRPr="007D49E5">
        <w:rPr>
          <w:noProof/>
        </w:rPr>
        <w:fldChar w:fldCharType="begin"/>
      </w:r>
      <w:r w:rsidRPr="007D49E5">
        <w:rPr>
          <w:noProof/>
        </w:rPr>
        <w:instrText xml:space="preserve"> PAGEREF _Toc81487017 \h </w:instrText>
      </w:r>
      <w:r w:rsidRPr="007D49E5">
        <w:rPr>
          <w:noProof/>
        </w:rPr>
      </w:r>
      <w:r w:rsidRPr="007D49E5">
        <w:rPr>
          <w:noProof/>
        </w:rPr>
        <w:fldChar w:fldCharType="separate"/>
      </w:r>
      <w:r w:rsidR="000B33FE">
        <w:rPr>
          <w:noProof/>
        </w:rPr>
        <w:t>5</w:t>
      </w:r>
      <w:r w:rsidRPr="007D49E5">
        <w:rPr>
          <w:noProof/>
        </w:rPr>
        <w:fldChar w:fldCharType="end"/>
      </w:r>
    </w:p>
    <w:p w14:paraId="368E074F" w14:textId="5BD68274"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139.B—Aerodrome certificates</w:t>
      </w:r>
      <w:r w:rsidRPr="007D49E5">
        <w:rPr>
          <w:b w:val="0"/>
          <w:noProof/>
          <w:sz w:val="18"/>
        </w:rPr>
        <w:tab/>
      </w:r>
      <w:r w:rsidRPr="007D49E5">
        <w:rPr>
          <w:b w:val="0"/>
          <w:noProof/>
          <w:sz w:val="18"/>
        </w:rPr>
        <w:fldChar w:fldCharType="begin"/>
      </w:r>
      <w:r w:rsidRPr="007D49E5">
        <w:rPr>
          <w:b w:val="0"/>
          <w:noProof/>
          <w:sz w:val="18"/>
        </w:rPr>
        <w:instrText xml:space="preserve"> PAGEREF _Toc81487018 \h </w:instrText>
      </w:r>
      <w:r w:rsidRPr="007D49E5">
        <w:rPr>
          <w:b w:val="0"/>
          <w:noProof/>
          <w:sz w:val="18"/>
        </w:rPr>
      </w:r>
      <w:r w:rsidRPr="007D49E5">
        <w:rPr>
          <w:b w:val="0"/>
          <w:noProof/>
          <w:sz w:val="18"/>
        </w:rPr>
        <w:fldChar w:fldCharType="separate"/>
      </w:r>
      <w:r w:rsidR="000B33FE">
        <w:rPr>
          <w:b w:val="0"/>
          <w:noProof/>
          <w:sz w:val="18"/>
        </w:rPr>
        <w:t>6</w:t>
      </w:r>
      <w:r w:rsidRPr="007D49E5">
        <w:rPr>
          <w:b w:val="0"/>
          <w:noProof/>
          <w:sz w:val="18"/>
        </w:rPr>
        <w:fldChar w:fldCharType="end"/>
      </w:r>
    </w:p>
    <w:p w14:paraId="01BB2656" w14:textId="6CAE8950" w:rsidR="007D49E5" w:rsidRDefault="007D49E5" w:rsidP="007D49E5">
      <w:pPr>
        <w:pStyle w:val="TOC5"/>
        <w:ind w:right="1792"/>
        <w:rPr>
          <w:rFonts w:asciiTheme="minorHAnsi" w:eastAsiaTheme="minorEastAsia" w:hAnsiTheme="minorHAnsi" w:cstheme="minorBidi"/>
          <w:noProof/>
          <w:kern w:val="0"/>
          <w:sz w:val="22"/>
          <w:szCs w:val="22"/>
        </w:rPr>
      </w:pPr>
      <w:r>
        <w:rPr>
          <w:noProof/>
        </w:rPr>
        <w:t>139.020</w:t>
      </w:r>
      <w:r>
        <w:rPr>
          <w:noProof/>
        </w:rPr>
        <w:tab/>
        <w:t>Application for aerodrome certificate</w:t>
      </w:r>
      <w:r w:rsidRPr="007D49E5">
        <w:rPr>
          <w:noProof/>
        </w:rPr>
        <w:tab/>
      </w:r>
      <w:r w:rsidRPr="007D49E5">
        <w:rPr>
          <w:noProof/>
        </w:rPr>
        <w:fldChar w:fldCharType="begin"/>
      </w:r>
      <w:r w:rsidRPr="007D49E5">
        <w:rPr>
          <w:noProof/>
        </w:rPr>
        <w:instrText xml:space="preserve"> PAGEREF _Toc81487019 \h </w:instrText>
      </w:r>
      <w:r w:rsidRPr="007D49E5">
        <w:rPr>
          <w:noProof/>
        </w:rPr>
      </w:r>
      <w:r w:rsidRPr="007D49E5">
        <w:rPr>
          <w:noProof/>
        </w:rPr>
        <w:fldChar w:fldCharType="separate"/>
      </w:r>
      <w:r w:rsidR="000B33FE">
        <w:rPr>
          <w:noProof/>
        </w:rPr>
        <w:t>6</w:t>
      </w:r>
      <w:r w:rsidRPr="007D49E5">
        <w:rPr>
          <w:noProof/>
        </w:rPr>
        <w:fldChar w:fldCharType="end"/>
      </w:r>
    </w:p>
    <w:p w14:paraId="03BA7368" w14:textId="0FC4FE01" w:rsidR="007D49E5" w:rsidRDefault="007D49E5" w:rsidP="007D49E5">
      <w:pPr>
        <w:pStyle w:val="TOC5"/>
        <w:ind w:right="1792"/>
        <w:rPr>
          <w:rFonts w:asciiTheme="minorHAnsi" w:eastAsiaTheme="minorEastAsia" w:hAnsiTheme="minorHAnsi" w:cstheme="minorBidi"/>
          <w:noProof/>
          <w:kern w:val="0"/>
          <w:sz w:val="22"/>
          <w:szCs w:val="22"/>
        </w:rPr>
      </w:pPr>
      <w:r>
        <w:rPr>
          <w:noProof/>
        </w:rPr>
        <w:t>139.025</w:t>
      </w:r>
      <w:r>
        <w:rPr>
          <w:noProof/>
        </w:rPr>
        <w:tab/>
        <w:t>When aerodromes are required to have an aerodrome certificate</w:t>
      </w:r>
      <w:r w:rsidRPr="007D49E5">
        <w:rPr>
          <w:noProof/>
        </w:rPr>
        <w:tab/>
      </w:r>
      <w:r w:rsidRPr="007D49E5">
        <w:rPr>
          <w:noProof/>
        </w:rPr>
        <w:fldChar w:fldCharType="begin"/>
      </w:r>
      <w:r w:rsidRPr="007D49E5">
        <w:rPr>
          <w:noProof/>
        </w:rPr>
        <w:instrText xml:space="preserve"> PAGEREF _Toc81487020 \h </w:instrText>
      </w:r>
      <w:r w:rsidRPr="007D49E5">
        <w:rPr>
          <w:noProof/>
        </w:rPr>
      </w:r>
      <w:r w:rsidRPr="007D49E5">
        <w:rPr>
          <w:noProof/>
        </w:rPr>
        <w:fldChar w:fldCharType="separate"/>
      </w:r>
      <w:r w:rsidR="000B33FE">
        <w:rPr>
          <w:noProof/>
        </w:rPr>
        <w:t>6</w:t>
      </w:r>
      <w:r w:rsidRPr="007D49E5">
        <w:rPr>
          <w:noProof/>
        </w:rPr>
        <w:fldChar w:fldCharType="end"/>
      </w:r>
    </w:p>
    <w:p w14:paraId="22EA1F2C" w14:textId="2CE5AE42" w:rsidR="007D49E5" w:rsidRDefault="007D49E5" w:rsidP="007D49E5">
      <w:pPr>
        <w:pStyle w:val="TOC5"/>
        <w:ind w:right="1792"/>
        <w:rPr>
          <w:rFonts w:asciiTheme="minorHAnsi" w:eastAsiaTheme="minorEastAsia" w:hAnsiTheme="minorHAnsi" w:cstheme="minorBidi"/>
          <w:noProof/>
          <w:kern w:val="0"/>
          <w:sz w:val="22"/>
          <w:szCs w:val="22"/>
        </w:rPr>
      </w:pPr>
      <w:r>
        <w:rPr>
          <w:noProof/>
        </w:rPr>
        <w:t>139.030</w:t>
      </w:r>
      <w:r>
        <w:rPr>
          <w:noProof/>
        </w:rPr>
        <w:tab/>
        <w:t>Grant of aerodrome certificate</w:t>
      </w:r>
      <w:r w:rsidRPr="007D49E5">
        <w:rPr>
          <w:noProof/>
        </w:rPr>
        <w:tab/>
      </w:r>
      <w:r w:rsidRPr="007D49E5">
        <w:rPr>
          <w:noProof/>
        </w:rPr>
        <w:fldChar w:fldCharType="begin"/>
      </w:r>
      <w:r w:rsidRPr="007D49E5">
        <w:rPr>
          <w:noProof/>
        </w:rPr>
        <w:instrText xml:space="preserve"> PAGEREF _Toc81487021 \h </w:instrText>
      </w:r>
      <w:r w:rsidRPr="007D49E5">
        <w:rPr>
          <w:noProof/>
        </w:rPr>
      </w:r>
      <w:r w:rsidRPr="007D49E5">
        <w:rPr>
          <w:noProof/>
        </w:rPr>
        <w:fldChar w:fldCharType="separate"/>
      </w:r>
      <w:r w:rsidR="000B33FE">
        <w:rPr>
          <w:noProof/>
        </w:rPr>
        <w:t>6</w:t>
      </w:r>
      <w:r w:rsidRPr="007D49E5">
        <w:rPr>
          <w:noProof/>
        </w:rPr>
        <w:fldChar w:fldCharType="end"/>
      </w:r>
    </w:p>
    <w:p w14:paraId="0ABAA2E9" w14:textId="7431C2A6" w:rsidR="007D49E5" w:rsidRDefault="007D49E5" w:rsidP="007D49E5">
      <w:pPr>
        <w:pStyle w:val="TOC5"/>
        <w:ind w:right="1792"/>
        <w:rPr>
          <w:rFonts w:asciiTheme="minorHAnsi" w:eastAsiaTheme="minorEastAsia" w:hAnsiTheme="minorHAnsi" w:cstheme="minorBidi"/>
          <w:noProof/>
          <w:kern w:val="0"/>
          <w:sz w:val="22"/>
          <w:szCs w:val="22"/>
        </w:rPr>
      </w:pPr>
      <w:r>
        <w:rPr>
          <w:noProof/>
        </w:rPr>
        <w:t>139.035</w:t>
      </w:r>
      <w:r>
        <w:rPr>
          <w:noProof/>
        </w:rPr>
        <w:tab/>
        <w:t>Suspension or cancellation of aerodrome certificate by CASA</w:t>
      </w:r>
      <w:r w:rsidRPr="007D49E5">
        <w:rPr>
          <w:noProof/>
        </w:rPr>
        <w:tab/>
      </w:r>
      <w:r w:rsidRPr="007D49E5">
        <w:rPr>
          <w:noProof/>
        </w:rPr>
        <w:fldChar w:fldCharType="begin"/>
      </w:r>
      <w:r w:rsidRPr="007D49E5">
        <w:rPr>
          <w:noProof/>
        </w:rPr>
        <w:instrText xml:space="preserve"> PAGEREF _Toc81487022 \h </w:instrText>
      </w:r>
      <w:r w:rsidRPr="007D49E5">
        <w:rPr>
          <w:noProof/>
        </w:rPr>
      </w:r>
      <w:r w:rsidRPr="007D49E5">
        <w:rPr>
          <w:noProof/>
        </w:rPr>
        <w:fldChar w:fldCharType="separate"/>
      </w:r>
      <w:r w:rsidR="000B33FE">
        <w:rPr>
          <w:noProof/>
        </w:rPr>
        <w:t>6</w:t>
      </w:r>
      <w:r w:rsidRPr="007D49E5">
        <w:rPr>
          <w:noProof/>
        </w:rPr>
        <w:fldChar w:fldCharType="end"/>
      </w:r>
    </w:p>
    <w:p w14:paraId="35087742" w14:textId="4C4017F8" w:rsidR="007D49E5" w:rsidRDefault="007D49E5" w:rsidP="007D49E5">
      <w:pPr>
        <w:pStyle w:val="TOC5"/>
        <w:ind w:right="1792"/>
        <w:rPr>
          <w:rFonts w:asciiTheme="minorHAnsi" w:eastAsiaTheme="minorEastAsia" w:hAnsiTheme="minorHAnsi" w:cstheme="minorBidi"/>
          <w:noProof/>
          <w:kern w:val="0"/>
          <w:sz w:val="22"/>
          <w:szCs w:val="22"/>
        </w:rPr>
      </w:pPr>
      <w:r>
        <w:rPr>
          <w:noProof/>
        </w:rPr>
        <w:t>139.040</w:t>
      </w:r>
      <w:r>
        <w:rPr>
          <w:noProof/>
        </w:rPr>
        <w:tab/>
        <w:t>Notification requirement if aerodrome ceases to be certified</w:t>
      </w:r>
      <w:r w:rsidRPr="007D49E5">
        <w:rPr>
          <w:noProof/>
        </w:rPr>
        <w:tab/>
      </w:r>
      <w:r w:rsidRPr="007D49E5">
        <w:rPr>
          <w:noProof/>
        </w:rPr>
        <w:fldChar w:fldCharType="begin"/>
      </w:r>
      <w:r w:rsidRPr="007D49E5">
        <w:rPr>
          <w:noProof/>
        </w:rPr>
        <w:instrText xml:space="preserve"> PAGEREF _Toc81487023 \h </w:instrText>
      </w:r>
      <w:r w:rsidRPr="007D49E5">
        <w:rPr>
          <w:noProof/>
        </w:rPr>
      </w:r>
      <w:r w:rsidRPr="007D49E5">
        <w:rPr>
          <w:noProof/>
        </w:rPr>
        <w:fldChar w:fldCharType="separate"/>
      </w:r>
      <w:r w:rsidR="000B33FE">
        <w:rPr>
          <w:noProof/>
        </w:rPr>
        <w:t>7</w:t>
      </w:r>
      <w:r w:rsidRPr="007D49E5">
        <w:rPr>
          <w:noProof/>
        </w:rPr>
        <w:fldChar w:fldCharType="end"/>
      </w:r>
    </w:p>
    <w:p w14:paraId="20D4006C" w14:textId="43CF8954"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139.C—Operation and maintenance of a certified aerodrome</w:t>
      </w:r>
      <w:r w:rsidRPr="007D49E5">
        <w:rPr>
          <w:b w:val="0"/>
          <w:noProof/>
          <w:sz w:val="18"/>
        </w:rPr>
        <w:tab/>
      </w:r>
      <w:r w:rsidRPr="007D49E5">
        <w:rPr>
          <w:b w:val="0"/>
          <w:noProof/>
          <w:sz w:val="18"/>
        </w:rPr>
        <w:fldChar w:fldCharType="begin"/>
      </w:r>
      <w:r w:rsidRPr="007D49E5">
        <w:rPr>
          <w:b w:val="0"/>
          <w:noProof/>
          <w:sz w:val="18"/>
        </w:rPr>
        <w:instrText xml:space="preserve"> PAGEREF _Toc81487024 \h </w:instrText>
      </w:r>
      <w:r w:rsidRPr="007D49E5">
        <w:rPr>
          <w:b w:val="0"/>
          <w:noProof/>
          <w:sz w:val="18"/>
        </w:rPr>
      </w:r>
      <w:r w:rsidRPr="007D49E5">
        <w:rPr>
          <w:b w:val="0"/>
          <w:noProof/>
          <w:sz w:val="18"/>
        </w:rPr>
        <w:fldChar w:fldCharType="separate"/>
      </w:r>
      <w:r w:rsidR="000B33FE">
        <w:rPr>
          <w:b w:val="0"/>
          <w:noProof/>
          <w:sz w:val="18"/>
        </w:rPr>
        <w:t>9</w:t>
      </w:r>
      <w:r w:rsidRPr="007D49E5">
        <w:rPr>
          <w:b w:val="0"/>
          <w:noProof/>
          <w:sz w:val="18"/>
        </w:rPr>
        <w:fldChar w:fldCharType="end"/>
      </w:r>
    </w:p>
    <w:p w14:paraId="0020FE7A" w14:textId="67A24F22"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139.C.1—Aerodrome manual</w:t>
      </w:r>
      <w:r w:rsidRPr="007D49E5">
        <w:rPr>
          <w:b w:val="0"/>
          <w:noProof/>
          <w:sz w:val="18"/>
        </w:rPr>
        <w:tab/>
      </w:r>
      <w:r w:rsidRPr="007D49E5">
        <w:rPr>
          <w:b w:val="0"/>
          <w:noProof/>
          <w:sz w:val="18"/>
        </w:rPr>
        <w:fldChar w:fldCharType="begin"/>
      </w:r>
      <w:r w:rsidRPr="007D49E5">
        <w:rPr>
          <w:b w:val="0"/>
          <w:noProof/>
          <w:sz w:val="18"/>
        </w:rPr>
        <w:instrText xml:space="preserve"> PAGEREF _Toc81487025 \h </w:instrText>
      </w:r>
      <w:r w:rsidRPr="007D49E5">
        <w:rPr>
          <w:b w:val="0"/>
          <w:noProof/>
          <w:sz w:val="18"/>
        </w:rPr>
      </w:r>
      <w:r w:rsidRPr="007D49E5">
        <w:rPr>
          <w:b w:val="0"/>
          <w:noProof/>
          <w:sz w:val="18"/>
        </w:rPr>
        <w:fldChar w:fldCharType="separate"/>
      </w:r>
      <w:r w:rsidR="000B33FE">
        <w:rPr>
          <w:b w:val="0"/>
          <w:noProof/>
          <w:sz w:val="18"/>
        </w:rPr>
        <w:t>9</w:t>
      </w:r>
      <w:r w:rsidRPr="007D49E5">
        <w:rPr>
          <w:b w:val="0"/>
          <w:noProof/>
          <w:sz w:val="18"/>
        </w:rPr>
        <w:fldChar w:fldCharType="end"/>
      </w:r>
    </w:p>
    <w:p w14:paraId="0CCF31E1" w14:textId="413658B8" w:rsidR="007D49E5" w:rsidRDefault="007D49E5" w:rsidP="007D49E5">
      <w:pPr>
        <w:pStyle w:val="TOC5"/>
        <w:ind w:right="1792"/>
        <w:rPr>
          <w:rFonts w:asciiTheme="minorHAnsi" w:eastAsiaTheme="minorEastAsia" w:hAnsiTheme="minorHAnsi" w:cstheme="minorBidi"/>
          <w:noProof/>
          <w:kern w:val="0"/>
          <w:sz w:val="22"/>
          <w:szCs w:val="22"/>
        </w:rPr>
      </w:pPr>
      <w:r>
        <w:rPr>
          <w:noProof/>
        </w:rPr>
        <w:t>139.045</w:t>
      </w:r>
      <w:r>
        <w:rPr>
          <w:noProof/>
        </w:rPr>
        <w:tab/>
        <w:t>Requirement to have aerodrome manual</w:t>
      </w:r>
      <w:r w:rsidRPr="007D49E5">
        <w:rPr>
          <w:noProof/>
        </w:rPr>
        <w:tab/>
      </w:r>
      <w:r w:rsidRPr="007D49E5">
        <w:rPr>
          <w:noProof/>
        </w:rPr>
        <w:fldChar w:fldCharType="begin"/>
      </w:r>
      <w:r w:rsidRPr="007D49E5">
        <w:rPr>
          <w:noProof/>
        </w:rPr>
        <w:instrText xml:space="preserve"> PAGEREF _Toc81487026 \h </w:instrText>
      </w:r>
      <w:r w:rsidRPr="007D49E5">
        <w:rPr>
          <w:noProof/>
        </w:rPr>
      </w:r>
      <w:r w:rsidRPr="007D49E5">
        <w:rPr>
          <w:noProof/>
        </w:rPr>
        <w:fldChar w:fldCharType="separate"/>
      </w:r>
      <w:r w:rsidR="000B33FE">
        <w:rPr>
          <w:noProof/>
        </w:rPr>
        <w:t>9</w:t>
      </w:r>
      <w:r w:rsidRPr="007D49E5">
        <w:rPr>
          <w:noProof/>
        </w:rPr>
        <w:fldChar w:fldCharType="end"/>
      </w:r>
    </w:p>
    <w:p w14:paraId="03B92C45" w14:textId="7339827A" w:rsidR="007D49E5" w:rsidRDefault="007D49E5" w:rsidP="007D49E5">
      <w:pPr>
        <w:pStyle w:val="TOC5"/>
        <w:ind w:right="1792"/>
        <w:rPr>
          <w:rFonts w:asciiTheme="minorHAnsi" w:eastAsiaTheme="minorEastAsia" w:hAnsiTheme="minorHAnsi" w:cstheme="minorBidi"/>
          <w:noProof/>
          <w:kern w:val="0"/>
          <w:sz w:val="22"/>
          <w:szCs w:val="22"/>
        </w:rPr>
      </w:pPr>
      <w:r>
        <w:rPr>
          <w:noProof/>
        </w:rPr>
        <w:t>139.050</w:t>
      </w:r>
      <w:r>
        <w:rPr>
          <w:noProof/>
        </w:rPr>
        <w:tab/>
        <w:t>Amendments of aerodrome manual</w:t>
      </w:r>
      <w:r w:rsidRPr="007D49E5">
        <w:rPr>
          <w:noProof/>
        </w:rPr>
        <w:tab/>
      </w:r>
      <w:r w:rsidRPr="007D49E5">
        <w:rPr>
          <w:noProof/>
        </w:rPr>
        <w:fldChar w:fldCharType="begin"/>
      </w:r>
      <w:r w:rsidRPr="007D49E5">
        <w:rPr>
          <w:noProof/>
        </w:rPr>
        <w:instrText xml:space="preserve"> PAGEREF _Toc81487027 \h </w:instrText>
      </w:r>
      <w:r w:rsidRPr="007D49E5">
        <w:rPr>
          <w:noProof/>
        </w:rPr>
      </w:r>
      <w:r w:rsidRPr="007D49E5">
        <w:rPr>
          <w:noProof/>
        </w:rPr>
        <w:fldChar w:fldCharType="separate"/>
      </w:r>
      <w:r w:rsidR="000B33FE">
        <w:rPr>
          <w:noProof/>
        </w:rPr>
        <w:t>9</w:t>
      </w:r>
      <w:r w:rsidRPr="007D49E5">
        <w:rPr>
          <w:noProof/>
        </w:rPr>
        <w:fldChar w:fldCharType="end"/>
      </w:r>
    </w:p>
    <w:p w14:paraId="71E3FAA7" w14:textId="036F15F4" w:rsidR="007D49E5" w:rsidRDefault="007D49E5" w:rsidP="007D49E5">
      <w:pPr>
        <w:pStyle w:val="TOC5"/>
        <w:ind w:right="1792"/>
        <w:rPr>
          <w:rFonts w:asciiTheme="minorHAnsi" w:eastAsiaTheme="minorEastAsia" w:hAnsiTheme="minorHAnsi" w:cstheme="minorBidi"/>
          <w:noProof/>
          <w:kern w:val="0"/>
          <w:sz w:val="22"/>
          <w:szCs w:val="22"/>
        </w:rPr>
      </w:pPr>
      <w:r>
        <w:rPr>
          <w:noProof/>
        </w:rPr>
        <w:t>139.055</w:t>
      </w:r>
      <w:r>
        <w:rPr>
          <w:noProof/>
        </w:rPr>
        <w:tab/>
        <w:t>Compliance with aerodrome manual</w:t>
      </w:r>
      <w:r w:rsidRPr="007D49E5">
        <w:rPr>
          <w:noProof/>
        </w:rPr>
        <w:tab/>
      </w:r>
      <w:r w:rsidRPr="007D49E5">
        <w:rPr>
          <w:noProof/>
        </w:rPr>
        <w:fldChar w:fldCharType="begin"/>
      </w:r>
      <w:r w:rsidRPr="007D49E5">
        <w:rPr>
          <w:noProof/>
        </w:rPr>
        <w:instrText xml:space="preserve"> PAGEREF _Toc81487028 \h </w:instrText>
      </w:r>
      <w:r w:rsidRPr="007D49E5">
        <w:rPr>
          <w:noProof/>
        </w:rPr>
      </w:r>
      <w:r w:rsidRPr="007D49E5">
        <w:rPr>
          <w:noProof/>
        </w:rPr>
        <w:fldChar w:fldCharType="separate"/>
      </w:r>
      <w:r w:rsidR="000B33FE">
        <w:rPr>
          <w:noProof/>
        </w:rPr>
        <w:t>9</w:t>
      </w:r>
      <w:r w:rsidRPr="007D49E5">
        <w:rPr>
          <w:noProof/>
        </w:rPr>
        <w:fldChar w:fldCharType="end"/>
      </w:r>
    </w:p>
    <w:p w14:paraId="5213DCAE" w14:textId="2B5D34BB" w:rsidR="007D49E5" w:rsidRDefault="007D49E5" w:rsidP="007D49E5">
      <w:pPr>
        <w:pStyle w:val="TOC5"/>
        <w:ind w:right="1792"/>
        <w:rPr>
          <w:rFonts w:asciiTheme="minorHAnsi" w:eastAsiaTheme="minorEastAsia" w:hAnsiTheme="minorHAnsi" w:cstheme="minorBidi"/>
          <w:noProof/>
          <w:kern w:val="0"/>
          <w:sz w:val="22"/>
          <w:szCs w:val="22"/>
        </w:rPr>
      </w:pPr>
      <w:r>
        <w:rPr>
          <w:noProof/>
        </w:rPr>
        <w:t>139.060</w:t>
      </w:r>
      <w:r>
        <w:rPr>
          <w:noProof/>
        </w:rPr>
        <w:tab/>
        <w:t>Notice of non</w:t>
      </w:r>
      <w:r>
        <w:rPr>
          <w:noProof/>
        </w:rPr>
        <w:noBreakHyphen/>
        <w:t>compliance with aerodrome manual</w:t>
      </w:r>
      <w:r w:rsidRPr="007D49E5">
        <w:rPr>
          <w:noProof/>
        </w:rPr>
        <w:tab/>
      </w:r>
      <w:r w:rsidRPr="007D49E5">
        <w:rPr>
          <w:noProof/>
        </w:rPr>
        <w:fldChar w:fldCharType="begin"/>
      </w:r>
      <w:r w:rsidRPr="007D49E5">
        <w:rPr>
          <w:noProof/>
        </w:rPr>
        <w:instrText xml:space="preserve"> PAGEREF _Toc81487029 \h </w:instrText>
      </w:r>
      <w:r w:rsidRPr="007D49E5">
        <w:rPr>
          <w:noProof/>
        </w:rPr>
      </w:r>
      <w:r w:rsidRPr="007D49E5">
        <w:rPr>
          <w:noProof/>
        </w:rPr>
        <w:fldChar w:fldCharType="separate"/>
      </w:r>
      <w:r w:rsidR="000B33FE">
        <w:rPr>
          <w:noProof/>
        </w:rPr>
        <w:t>10</w:t>
      </w:r>
      <w:r w:rsidRPr="007D49E5">
        <w:rPr>
          <w:noProof/>
        </w:rPr>
        <w:fldChar w:fldCharType="end"/>
      </w:r>
    </w:p>
    <w:p w14:paraId="5F05F239" w14:textId="2D5406C8"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139.C.2—Aerodrome facilities and equipment</w:t>
      </w:r>
      <w:r w:rsidRPr="007D49E5">
        <w:rPr>
          <w:b w:val="0"/>
          <w:noProof/>
          <w:sz w:val="18"/>
        </w:rPr>
        <w:tab/>
      </w:r>
      <w:r w:rsidRPr="007D49E5">
        <w:rPr>
          <w:b w:val="0"/>
          <w:noProof/>
          <w:sz w:val="18"/>
        </w:rPr>
        <w:fldChar w:fldCharType="begin"/>
      </w:r>
      <w:r w:rsidRPr="007D49E5">
        <w:rPr>
          <w:b w:val="0"/>
          <w:noProof/>
          <w:sz w:val="18"/>
        </w:rPr>
        <w:instrText xml:space="preserve"> PAGEREF _Toc81487030 \h </w:instrText>
      </w:r>
      <w:r w:rsidRPr="007D49E5">
        <w:rPr>
          <w:b w:val="0"/>
          <w:noProof/>
          <w:sz w:val="18"/>
        </w:rPr>
      </w:r>
      <w:r w:rsidRPr="007D49E5">
        <w:rPr>
          <w:b w:val="0"/>
          <w:noProof/>
          <w:sz w:val="18"/>
        </w:rPr>
        <w:fldChar w:fldCharType="separate"/>
      </w:r>
      <w:r w:rsidR="000B33FE">
        <w:rPr>
          <w:b w:val="0"/>
          <w:noProof/>
          <w:sz w:val="18"/>
        </w:rPr>
        <w:t>11</w:t>
      </w:r>
      <w:r w:rsidRPr="007D49E5">
        <w:rPr>
          <w:b w:val="0"/>
          <w:noProof/>
          <w:sz w:val="18"/>
        </w:rPr>
        <w:fldChar w:fldCharType="end"/>
      </w:r>
    </w:p>
    <w:p w14:paraId="022A6DF2" w14:textId="6C582FCB" w:rsidR="007D49E5" w:rsidRDefault="007D49E5" w:rsidP="007D49E5">
      <w:pPr>
        <w:pStyle w:val="TOC5"/>
        <w:ind w:right="1792"/>
        <w:rPr>
          <w:rFonts w:asciiTheme="minorHAnsi" w:eastAsiaTheme="minorEastAsia" w:hAnsiTheme="minorHAnsi" w:cstheme="minorBidi"/>
          <w:noProof/>
          <w:kern w:val="0"/>
          <w:sz w:val="22"/>
          <w:szCs w:val="22"/>
        </w:rPr>
      </w:pPr>
      <w:r>
        <w:rPr>
          <w:noProof/>
        </w:rPr>
        <w:t>139.065</w:t>
      </w:r>
      <w:r>
        <w:rPr>
          <w:noProof/>
        </w:rPr>
        <w:tab/>
        <w:t>Aerodrome facilities and equipment</w:t>
      </w:r>
      <w:r w:rsidRPr="007D49E5">
        <w:rPr>
          <w:noProof/>
        </w:rPr>
        <w:tab/>
      </w:r>
      <w:r w:rsidRPr="007D49E5">
        <w:rPr>
          <w:noProof/>
        </w:rPr>
        <w:fldChar w:fldCharType="begin"/>
      </w:r>
      <w:r w:rsidRPr="007D49E5">
        <w:rPr>
          <w:noProof/>
        </w:rPr>
        <w:instrText xml:space="preserve"> PAGEREF _Toc81487031 \h </w:instrText>
      </w:r>
      <w:r w:rsidRPr="007D49E5">
        <w:rPr>
          <w:noProof/>
        </w:rPr>
      </w:r>
      <w:r w:rsidRPr="007D49E5">
        <w:rPr>
          <w:noProof/>
        </w:rPr>
        <w:fldChar w:fldCharType="separate"/>
      </w:r>
      <w:r w:rsidR="000B33FE">
        <w:rPr>
          <w:noProof/>
        </w:rPr>
        <w:t>11</w:t>
      </w:r>
      <w:r w:rsidRPr="007D49E5">
        <w:rPr>
          <w:noProof/>
        </w:rPr>
        <w:fldChar w:fldCharType="end"/>
      </w:r>
    </w:p>
    <w:p w14:paraId="30C88C58" w14:textId="247933B0" w:rsidR="007D49E5" w:rsidRDefault="007D49E5" w:rsidP="007D49E5">
      <w:pPr>
        <w:pStyle w:val="TOC5"/>
        <w:ind w:right="1792"/>
        <w:rPr>
          <w:rFonts w:asciiTheme="minorHAnsi" w:eastAsiaTheme="minorEastAsia" w:hAnsiTheme="minorHAnsi" w:cstheme="minorBidi"/>
          <w:noProof/>
          <w:kern w:val="0"/>
          <w:sz w:val="22"/>
          <w:szCs w:val="22"/>
        </w:rPr>
      </w:pPr>
      <w:r>
        <w:rPr>
          <w:noProof/>
        </w:rPr>
        <w:t>139.070</w:t>
      </w:r>
      <w:r>
        <w:rPr>
          <w:noProof/>
        </w:rPr>
        <w:tab/>
        <w:t>Planning and carrying out aerodrome works</w:t>
      </w:r>
      <w:r w:rsidRPr="007D49E5">
        <w:rPr>
          <w:noProof/>
        </w:rPr>
        <w:tab/>
      </w:r>
      <w:r w:rsidRPr="007D49E5">
        <w:rPr>
          <w:noProof/>
        </w:rPr>
        <w:fldChar w:fldCharType="begin"/>
      </w:r>
      <w:r w:rsidRPr="007D49E5">
        <w:rPr>
          <w:noProof/>
        </w:rPr>
        <w:instrText xml:space="preserve"> PAGEREF _Toc81487032 \h </w:instrText>
      </w:r>
      <w:r w:rsidRPr="007D49E5">
        <w:rPr>
          <w:noProof/>
        </w:rPr>
      </w:r>
      <w:r w:rsidRPr="007D49E5">
        <w:rPr>
          <w:noProof/>
        </w:rPr>
        <w:fldChar w:fldCharType="separate"/>
      </w:r>
      <w:r w:rsidR="000B33FE">
        <w:rPr>
          <w:noProof/>
        </w:rPr>
        <w:t>11</w:t>
      </w:r>
      <w:r w:rsidRPr="007D49E5">
        <w:rPr>
          <w:noProof/>
        </w:rPr>
        <w:fldChar w:fldCharType="end"/>
      </w:r>
    </w:p>
    <w:p w14:paraId="18BCE4FD" w14:textId="725AAA5F"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139.C.3—Aerodrome inspections, monitoring and reporting</w:t>
      </w:r>
      <w:r w:rsidRPr="007D49E5">
        <w:rPr>
          <w:b w:val="0"/>
          <w:noProof/>
          <w:sz w:val="18"/>
        </w:rPr>
        <w:tab/>
      </w:r>
      <w:r w:rsidRPr="007D49E5">
        <w:rPr>
          <w:b w:val="0"/>
          <w:noProof/>
          <w:sz w:val="18"/>
        </w:rPr>
        <w:fldChar w:fldCharType="begin"/>
      </w:r>
      <w:r w:rsidRPr="007D49E5">
        <w:rPr>
          <w:b w:val="0"/>
          <w:noProof/>
          <w:sz w:val="18"/>
        </w:rPr>
        <w:instrText xml:space="preserve"> PAGEREF _Toc81487033 \h </w:instrText>
      </w:r>
      <w:r w:rsidRPr="007D49E5">
        <w:rPr>
          <w:b w:val="0"/>
          <w:noProof/>
          <w:sz w:val="18"/>
        </w:rPr>
      </w:r>
      <w:r w:rsidRPr="007D49E5">
        <w:rPr>
          <w:b w:val="0"/>
          <w:noProof/>
          <w:sz w:val="18"/>
        </w:rPr>
        <w:fldChar w:fldCharType="separate"/>
      </w:r>
      <w:r w:rsidR="000B33FE">
        <w:rPr>
          <w:b w:val="0"/>
          <w:noProof/>
          <w:sz w:val="18"/>
        </w:rPr>
        <w:t>13</w:t>
      </w:r>
      <w:r w:rsidRPr="007D49E5">
        <w:rPr>
          <w:b w:val="0"/>
          <w:noProof/>
          <w:sz w:val="18"/>
        </w:rPr>
        <w:fldChar w:fldCharType="end"/>
      </w:r>
    </w:p>
    <w:p w14:paraId="21A9804C" w14:textId="0D086B45" w:rsidR="007D49E5" w:rsidRDefault="007D49E5" w:rsidP="007D49E5">
      <w:pPr>
        <w:pStyle w:val="TOC5"/>
        <w:ind w:right="1792"/>
        <w:rPr>
          <w:rFonts w:asciiTheme="minorHAnsi" w:eastAsiaTheme="minorEastAsia" w:hAnsiTheme="minorHAnsi" w:cstheme="minorBidi"/>
          <w:noProof/>
          <w:kern w:val="0"/>
          <w:sz w:val="22"/>
          <w:szCs w:val="22"/>
        </w:rPr>
      </w:pPr>
      <w:r>
        <w:rPr>
          <w:noProof/>
        </w:rPr>
        <w:t>139.075</w:t>
      </w:r>
      <w:r>
        <w:rPr>
          <w:noProof/>
        </w:rPr>
        <w:tab/>
        <w:t>Aerodrome inspections</w:t>
      </w:r>
      <w:r w:rsidRPr="007D49E5">
        <w:rPr>
          <w:noProof/>
        </w:rPr>
        <w:tab/>
      </w:r>
      <w:r w:rsidRPr="007D49E5">
        <w:rPr>
          <w:noProof/>
        </w:rPr>
        <w:fldChar w:fldCharType="begin"/>
      </w:r>
      <w:r w:rsidRPr="007D49E5">
        <w:rPr>
          <w:noProof/>
        </w:rPr>
        <w:instrText xml:space="preserve"> PAGEREF _Toc81487034 \h </w:instrText>
      </w:r>
      <w:r w:rsidRPr="007D49E5">
        <w:rPr>
          <w:noProof/>
        </w:rPr>
      </w:r>
      <w:r w:rsidRPr="007D49E5">
        <w:rPr>
          <w:noProof/>
        </w:rPr>
        <w:fldChar w:fldCharType="separate"/>
      </w:r>
      <w:r w:rsidR="000B33FE">
        <w:rPr>
          <w:noProof/>
        </w:rPr>
        <w:t>13</w:t>
      </w:r>
      <w:r w:rsidRPr="007D49E5">
        <w:rPr>
          <w:noProof/>
        </w:rPr>
        <w:fldChar w:fldCharType="end"/>
      </w:r>
    </w:p>
    <w:p w14:paraId="7EABBAE6" w14:textId="24FEF206" w:rsidR="007D49E5" w:rsidRDefault="007D49E5" w:rsidP="007D49E5">
      <w:pPr>
        <w:pStyle w:val="TOC5"/>
        <w:ind w:right="1792"/>
        <w:rPr>
          <w:rFonts w:asciiTheme="minorHAnsi" w:eastAsiaTheme="minorEastAsia" w:hAnsiTheme="minorHAnsi" w:cstheme="minorBidi"/>
          <w:noProof/>
          <w:kern w:val="0"/>
          <w:sz w:val="22"/>
          <w:szCs w:val="22"/>
        </w:rPr>
      </w:pPr>
      <w:r>
        <w:rPr>
          <w:noProof/>
        </w:rPr>
        <w:t>139.080</w:t>
      </w:r>
      <w:r>
        <w:rPr>
          <w:noProof/>
        </w:rPr>
        <w:tab/>
        <w:t>Reporting information to AIS providers</w:t>
      </w:r>
      <w:r w:rsidRPr="007D49E5">
        <w:rPr>
          <w:noProof/>
        </w:rPr>
        <w:tab/>
      </w:r>
      <w:r w:rsidRPr="007D49E5">
        <w:rPr>
          <w:noProof/>
        </w:rPr>
        <w:fldChar w:fldCharType="begin"/>
      </w:r>
      <w:r w:rsidRPr="007D49E5">
        <w:rPr>
          <w:noProof/>
        </w:rPr>
        <w:instrText xml:space="preserve"> PAGEREF _Toc81487035 \h </w:instrText>
      </w:r>
      <w:r w:rsidRPr="007D49E5">
        <w:rPr>
          <w:noProof/>
        </w:rPr>
      </w:r>
      <w:r w:rsidRPr="007D49E5">
        <w:rPr>
          <w:noProof/>
        </w:rPr>
        <w:fldChar w:fldCharType="separate"/>
      </w:r>
      <w:r w:rsidR="000B33FE">
        <w:rPr>
          <w:noProof/>
        </w:rPr>
        <w:t>13</w:t>
      </w:r>
      <w:r w:rsidRPr="007D49E5">
        <w:rPr>
          <w:noProof/>
        </w:rPr>
        <w:fldChar w:fldCharType="end"/>
      </w:r>
    </w:p>
    <w:p w14:paraId="1D2DFAD9" w14:textId="4A8DC891" w:rsidR="007D49E5" w:rsidRDefault="007D49E5" w:rsidP="007D49E5">
      <w:pPr>
        <w:pStyle w:val="TOC5"/>
        <w:ind w:right="1792"/>
        <w:rPr>
          <w:rFonts w:asciiTheme="minorHAnsi" w:eastAsiaTheme="minorEastAsia" w:hAnsiTheme="minorHAnsi" w:cstheme="minorBidi"/>
          <w:noProof/>
          <w:kern w:val="0"/>
          <w:sz w:val="22"/>
          <w:szCs w:val="22"/>
        </w:rPr>
      </w:pPr>
      <w:r>
        <w:rPr>
          <w:noProof/>
        </w:rPr>
        <w:t>139.085</w:t>
      </w:r>
      <w:r>
        <w:rPr>
          <w:noProof/>
        </w:rPr>
        <w:tab/>
        <w:t>Reporting changes or occurrences at aerodromes</w:t>
      </w:r>
      <w:r w:rsidRPr="007D49E5">
        <w:rPr>
          <w:noProof/>
        </w:rPr>
        <w:tab/>
      </w:r>
      <w:r w:rsidRPr="007D49E5">
        <w:rPr>
          <w:noProof/>
        </w:rPr>
        <w:fldChar w:fldCharType="begin"/>
      </w:r>
      <w:r w:rsidRPr="007D49E5">
        <w:rPr>
          <w:noProof/>
        </w:rPr>
        <w:instrText xml:space="preserve"> PAGEREF _Toc81487036 \h </w:instrText>
      </w:r>
      <w:r w:rsidRPr="007D49E5">
        <w:rPr>
          <w:noProof/>
        </w:rPr>
      </w:r>
      <w:r w:rsidRPr="007D49E5">
        <w:rPr>
          <w:noProof/>
        </w:rPr>
        <w:fldChar w:fldCharType="separate"/>
      </w:r>
      <w:r w:rsidR="000B33FE">
        <w:rPr>
          <w:noProof/>
        </w:rPr>
        <w:t>14</w:t>
      </w:r>
      <w:r w:rsidRPr="007D49E5">
        <w:rPr>
          <w:noProof/>
        </w:rPr>
        <w:fldChar w:fldCharType="end"/>
      </w:r>
    </w:p>
    <w:p w14:paraId="07FD22E3" w14:textId="097F64A7" w:rsidR="007D49E5" w:rsidRDefault="007D49E5" w:rsidP="007D49E5">
      <w:pPr>
        <w:pStyle w:val="TOC5"/>
        <w:ind w:right="1792"/>
        <w:rPr>
          <w:rFonts w:asciiTheme="minorHAnsi" w:eastAsiaTheme="minorEastAsia" w:hAnsiTheme="minorHAnsi" w:cstheme="minorBidi"/>
          <w:noProof/>
          <w:kern w:val="0"/>
          <w:sz w:val="22"/>
          <w:szCs w:val="22"/>
        </w:rPr>
      </w:pPr>
      <w:r>
        <w:rPr>
          <w:noProof/>
        </w:rPr>
        <w:t>139.090</w:t>
      </w:r>
      <w:r>
        <w:rPr>
          <w:noProof/>
        </w:rPr>
        <w:tab/>
        <w:t>Monitoring airspace and reporting infringements</w:t>
      </w:r>
      <w:r w:rsidRPr="007D49E5">
        <w:rPr>
          <w:noProof/>
        </w:rPr>
        <w:tab/>
      </w:r>
      <w:r w:rsidRPr="007D49E5">
        <w:rPr>
          <w:noProof/>
        </w:rPr>
        <w:fldChar w:fldCharType="begin"/>
      </w:r>
      <w:r w:rsidRPr="007D49E5">
        <w:rPr>
          <w:noProof/>
        </w:rPr>
        <w:instrText xml:space="preserve"> PAGEREF _Toc81487037 \h </w:instrText>
      </w:r>
      <w:r w:rsidRPr="007D49E5">
        <w:rPr>
          <w:noProof/>
        </w:rPr>
      </w:r>
      <w:r w:rsidRPr="007D49E5">
        <w:rPr>
          <w:noProof/>
        </w:rPr>
        <w:fldChar w:fldCharType="separate"/>
      </w:r>
      <w:r w:rsidR="000B33FE">
        <w:rPr>
          <w:noProof/>
        </w:rPr>
        <w:t>14</w:t>
      </w:r>
      <w:r w:rsidRPr="007D49E5">
        <w:rPr>
          <w:noProof/>
        </w:rPr>
        <w:fldChar w:fldCharType="end"/>
      </w:r>
    </w:p>
    <w:p w14:paraId="15301FF5" w14:textId="2CE96DE3"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139.C.4—Safety management, emergency preparedness and other systems</w:t>
      </w:r>
      <w:r w:rsidRPr="007D49E5">
        <w:rPr>
          <w:b w:val="0"/>
          <w:noProof/>
          <w:sz w:val="18"/>
        </w:rPr>
        <w:tab/>
      </w:r>
      <w:r w:rsidRPr="007D49E5">
        <w:rPr>
          <w:b w:val="0"/>
          <w:noProof/>
          <w:sz w:val="18"/>
        </w:rPr>
        <w:fldChar w:fldCharType="begin"/>
      </w:r>
      <w:r w:rsidRPr="007D49E5">
        <w:rPr>
          <w:b w:val="0"/>
          <w:noProof/>
          <w:sz w:val="18"/>
        </w:rPr>
        <w:instrText xml:space="preserve"> PAGEREF _Toc81487038 \h </w:instrText>
      </w:r>
      <w:r w:rsidRPr="007D49E5">
        <w:rPr>
          <w:b w:val="0"/>
          <w:noProof/>
          <w:sz w:val="18"/>
        </w:rPr>
      </w:r>
      <w:r w:rsidRPr="007D49E5">
        <w:rPr>
          <w:b w:val="0"/>
          <w:noProof/>
          <w:sz w:val="18"/>
        </w:rPr>
        <w:fldChar w:fldCharType="separate"/>
      </w:r>
      <w:r w:rsidR="000B33FE">
        <w:rPr>
          <w:b w:val="0"/>
          <w:noProof/>
          <w:sz w:val="18"/>
        </w:rPr>
        <w:t>16</w:t>
      </w:r>
      <w:r w:rsidRPr="007D49E5">
        <w:rPr>
          <w:b w:val="0"/>
          <w:noProof/>
          <w:sz w:val="18"/>
        </w:rPr>
        <w:fldChar w:fldCharType="end"/>
      </w:r>
    </w:p>
    <w:p w14:paraId="7246A409" w14:textId="57607038" w:rsidR="007D49E5" w:rsidRDefault="007D49E5" w:rsidP="007D49E5">
      <w:pPr>
        <w:pStyle w:val="TOC5"/>
        <w:ind w:right="1792"/>
        <w:rPr>
          <w:rFonts w:asciiTheme="minorHAnsi" w:eastAsiaTheme="minorEastAsia" w:hAnsiTheme="minorHAnsi" w:cstheme="minorBidi"/>
          <w:noProof/>
          <w:kern w:val="0"/>
          <w:sz w:val="22"/>
          <w:szCs w:val="22"/>
        </w:rPr>
      </w:pPr>
      <w:r>
        <w:rPr>
          <w:noProof/>
        </w:rPr>
        <w:t>139.095</w:t>
      </w:r>
      <w:r>
        <w:rPr>
          <w:noProof/>
        </w:rPr>
        <w:tab/>
        <w:t>Safety management systems and risk management plans</w:t>
      </w:r>
      <w:r w:rsidRPr="007D49E5">
        <w:rPr>
          <w:noProof/>
        </w:rPr>
        <w:tab/>
      </w:r>
      <w:r w:rsidRPr="007D49E5">
        <w:rPr>
          <w:noProof/>
        </w:rPr>
        <w:fldChar w:fldCharType="begin"/>
      </w:r>
      <w:r w:rsidRPr="007D49E5">
        <w:rPr>
          <w:noProof/>
        </w:rPr>
        <w:instrText xml:space="preserve"> PAGEREF _Toc81487039 \h </w:instrText>
      </w:r>
      <w:r w:rsidRPr="007D49E5">
        <w:rPr>
          <w:noProof/>
        </w:rPr>
      </w:r>
      <w:r w:rsidRPr="007D49E5">
        <w:rPr>
          <w:noProof/>
        </w:rPr>
        <w:fldChar w:fldCharType="separate"/>
      </w:r>
      <w:r w:rsidR="000B33FE">
        <w:rPr>
          <w:noProof/>
        </w:rPr>
        <w:t>16</w:t>
      </w:r>
      <w:r w:rsidRPr="007D49E5">
        <w:rPr>
          <w:noProof/>
        </w:rPr>
        <w:fldChar w:fldCharType="end"/>
      </w:r>
    </w:p>
    <w:p w14:paraId="1B0FE9A7" w14:textId="796F6FD3" w:rsidR="007D49E5" w:rsidRDefault="007D49E5" w:rsidP="007D49E5">
      <w:pPr>
        <w:pStyle w:val="TOC5"/>
        <w:ind w:right="1792"/>
        <w:rPr>
          <w:rFonts w:asciiTheme="minorHAnsi" w:eastAsiaTheme="minorEastAsia" w:hAnsiTheme="minorHAnsi" w:cstheme="minorBidi"/>
          <w:noProof/>
          <w:kern w:val="0"/>
          <w:sz w:val="22"/>
          <w:szCs w:val="22"/>
        </w:rPr>
      </w:pPr>
      <w:r>
        <w:rPr>
          <w:noProof/>
        </w:rPr>
        <w:t>139.100</w:t>
      </w:r>
      <w:r>
        <w:rPr>
          <w:noProof/>
        </w:rPr>
        <w:tab/>
        <w:t>Emergency preparedness and aerodrome emergency plans</w:t>
      </w:r>
      <w:r w:rsidRPr="007D49E5">
        <w:rPr>
          <w:noProof/>
        </w:rPr>
        <w:tab/>
      </w:r>
      <w:r w:rsidRPr="007D49E5">
        <w:rPr>
          <w:noProof/>
        </w:rPr>
        <w:fldChar w:fldCharType="begin"/>
      </w:r>
      <w:r w:rsidRPr="007D49E5">
        <w:rPr>
          <w:noProof/>
        </w:rPr>
        <w:instrText xml:space="preserve"> PAGEREF _Toc81487040 \h </w:instrText>
      </w:r>
      <w:r w:rsidRPr="007D49E5">
        <w:rPr>
          <w:noProof/>
        </w:rPr>
      </w:r>
      <w:r w:rsidRPr="007D49E5">
        <w:rPr>
          <w:noProof/>
        </w:rPr>
        <w:fldChar w:fldCharType="separate"/>
      </w:r>
      <w:r w:rsidR="000B33FE">
        <w:rPr>
          <w:noProof/>
        </w:rPr>
        <w:t>16</w:t>
      </w:r>
      <w:r w:rsidRPr="007D49E5">
        <w:rPr>
          <w:noProof/>
        </w:rPr>
        <w:fldChar w:fldCharType="end"/>
      </w:r>
    </w:p>
    <w:p w14:paraId="4C837339" w14:textId="08313158" w:rsidR="007D49E5" w:rsidRDefault="007D49E5" w:rsidP="007D49E5">
      <w:pPr>
        <w:pStyle w:val="TOC5"/>
        <w:ind w:right="1792"/>
        <w:rPr>
          <w:rFonts w:asciiTheme="minorHAnsi" w:eastAsiaTheme="minorEastAsia" w:hAnsiTheme="minorHAnsi" w:cstheme="minorBidi"/>
          <w:noProof/>
          <w:kern w:val="0"/>
          <w:sz w:val="22"/>
          <w:szCs w:val="22"/>
        </w:rPr>
      </w:pPr>
      <w:r>
        <w:rPr>
          <w:noProof/>
        </w:rPr>
        <w:t>139.105</w:t>
      </w:r>
      <w:r>
        <w:rPr>
          <w:noProof/>
        </w:rPr>
        <w:tab/>
        <w:t>Other aerodrome systems</w:t>
      </w:r>
      <w:r w:rsidRPr="007D49E5">
        <w:rPr>
          <w:noProof/>
        </w:rPr>
        <w:tab/>
      </w:r>
      <w:r w:rsidRPr="007D49E5">
        <w:rPr>
          <w:noProof/>
        </w:rPr>
        <w:fldChar w:fldCharType="begin"/>
      </w:r>
      <w:r w:rsidRPr="007D49E5">
        <w:rPr>
          <w:noProof/>
        </w:rPr>
        <w:instrText xml:space="preserve"> PAGEREF _Toc81487041 \h </w:instrText>
      </w:r>
      <w:r w:rsidRPr="007D49E5">
        <w:rPr>
          <w:noProof/>
        </w:rPr>
      </w:r>
      <w:r w:rsidRPr="007D49E5">
        <w:rPr>
          <w:noProof/>
        </w:rPr>
        <w:fldChar w:fldCharType="separate"/>
      </w:r>
      <w:r w:rsidR="000B33FE">
        <w:rPr>
          <w:noProof/>
        </w:rPr>
        <w:t>17</w:t>
      </w:r>
      <w:r w:rsidRPr="007D49E5">
        <w:rPr>
          <w:noProof/>
        </w:rPr>
        <w:fldChar w:fldCharType="end"/>
      </w:r>
    </w:p>
    <w:p w14:paraId="69E83D74" w14:textId="1A2EF526"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139.C.5—Aerodrome personnel</w:t>
      </w:r>
      <w:r w:rsidRPr="007D49E5">
        <w:rPr>
          <w:b w:val="0"/>
          <w:noProof/>
          <w:sz w:val="18"/>
        </w:rPr>
        <w:tab/>
      </w:r>
      <w:r w:rsidRPr="007D49E5">
        <w:rPr>
          <w:b w:val="0"/>
          <w:noProof/>
          <w:sz w:val="18"/>
        </w:rPr>
        <w:fldChar w:fldCharType="begin"/>
      </w:r>
      <w:r w:rsidRPr="007D49E5">
        <w:rPr>
          <w:b w:val="0"/>
          <w:noProof/>
          <w:sz w:val="18"/>
        </w:rPr>
        <w:instrText xml:space="preserve"> PAGEREF _Toc81487042 \h </w:instrText>
      </w:r>
      <w:r w:rsidRPr="007D49E5">
        <w:rPr>
          <w:b w:val="0"/>
          <w:noProof/>
          <w:sz w:val="18"/>
        </w:rPr>
      </w:r>
      <w:r w:rsidRPr="007D49E5">
        <w:rPr>
          <w:b w:val="0"/>
          <w:noProof/>
          <w:sz w:val="18"/>
        </w:rPr>
        <w:fldChar w:fldCharType="separate"/>
      </w:r>
      <w:r w:rsidR="000B33FE">
        <w:rPr>
          <w:b w:val="0"/>
          <w:noProof/>
          <w:sz w:val="18"/>
        </w:rPr>
        <w:t>19</w:t>
      </w:r>
      <w:r w:rsidRPr="007D49E5">
        <w:rPr>
          <w:b w:val="0"/>
          <w:noProof/>
          <w:sz w:val="18"/>
        </w:rPr>
        <w:fldChar w:fldCharType="end"/>
      </w:r>
    </w:p>
    <w:p w14:paraId="0D8A6CA0" w14:textId="32AE70DF" w:rsidR="007D49E5" w:rsidRDefault="007D49E5" w:rsidP="007D49E5">
      <w:pPr>
        <w:pStyle w:val="TOC5"/>
        <w:ind w:right="1792"/>
        <w:rPr>
          <w:rFonts w:asciiTheme="minorHAnsi" w:eastAsiaTheme="minorEastAsia" w:hAnsiTheme="minorHAnsi" w:cstheme="minorBidi"/>
          <w:noProof/>
          <w:kern w:val="0"/>
          <w:sz w:val="22"/>
          <w:szCs w:val="22"/>
        </w:rPr>
      </w:pPr>
      <w:r>
        <w:rPr>
          <w:noProof/>
        </w:rPr>
        <w:t>139.110</w:t>
      </w:r>
      <w:r>
        <w:rPr>
          <w:noProof/>
        </w:rPr>
        <w:tab/>
        <w:t>Aerodrome personnel</w:t>
      </w:r>
      <w:r w:rsidRPr="007D49E5">
        <w:rPr>
          <w:noProof/>
        </w:rPr>
        <w:tab/>
      </w:r>
      <w:r w:rsidRPr="007D49E5">
        <w:rPr>
          <w:noProof/>
        </w:rPr>
        <w:fldChar w:fldCharType="begin"/>
      </w:r>
      <w:r w:rsidRPr="007D49E5">
        <w:rPr>
          <w:noProof/>
        </w:rPr>
        <w:instrText xml:space="preserve"> PAGEREF _Toc81487043 \h </w:instrText>
      </w:r>
      <w:r w:rsidRPr="007D49E5">
        <w:rPr>
          <w:noProof/>
        </w:rPr>
      </w:r>
      <w:r w:rsidRPr="007D49E5">
        <w:rPr>
          <w:noProof/>
        </w:rPr>
        <w:fldChar w:fldCharType="separate"/>
      </w:r>
      <w:r w:rsidR="000B33FE">
        <w:rPr>
          <w:noProof/>
        </w:rPr>
        <w:t>19</w:t>
      </w:r>
      <w:r w:rsidRPr="007D49E5">
        <w:rPr>
          <w:noProof/>
        </w:rPr>
        <w:fldChar w:fldCharType="end"/>
      </w:r>
    </w:p>
    <w:p w14:paraId="1275F5AB" w14:textId="7872F223" w:rsidR="007D49E5" w:rsidRDefault="007D49E5" w:rsidP="007D49E5">
      <w:pPr>
        <w:pStyle w:val="TOC5"/>
        <w:ind w:right="1792"/>
        <w:rPr>
          <w:rFonts w:asciiTheme="minorHAnsi" w:eastAsiaTheme="minorEastAsia" w:hAnsiTheme="minorHAnsi" w:cstheme="minorBidi"/>
          <w:noProof/>
          <w:kern w:val="0"/>
          <w:sz w:val="22"/>
          <w:szCs w:val="22"/>
        </w:rPr>
      </w:pPr>
      <w:r>
        <w:rPr>
          <w:noProof/>
        </w:rPr>
        <w:t>139.115</w:t>
      </w:r>
      <w:r>
        <w:rPr>
          <w:noProof/>
        </w:rPr>
        <w:tab/>
        <w:t>Training etc. of aerodrome personnel</w:t>
      </w:r>
      <w:r w:rsidRPr="007D49E5">
        <w:rPr>
          <w:noProof/>
        </w:rPr>
        <w:tab/>
      </w:r>
      <w:r w:rsidRPr="007D49E5">
        <w:rPr>
          <w:noProof/>
        </w:rPr>
        <w:fldChar w:fldCharType="begin"/>
      </w:r>
      <w:r w:rsidRPr="007D49E5">
        <w:rPr>
          <w:noProof/>
        </w:rPr>
        <w:instrText xml:space="preserve"> PAGEREF _Toc81487044 \h </w:instrText>
      </w:r>
      <w:r w:rsidRPr="007D49E5">
        <w:rPr>
          <w:noProof/>
        </w:rPr>
      </w:r>
      <w:r w:rsidRPr="007D49E5">
        <w:rPr>
          <w:noProof/>
        </w:rPr>
        <w:fldChar w:fldCharType="separate"/>
      </w:r>
      <w:r w:rsidR="000B33FE">
        <w:rPr>
          <w:noProof/>
        </w:rPr>
        <w:t>20</w:t>
      </w:r>
      <w:r w:rsidRPr="007D49E5">
        <w:rPr>
          <w:noProof/>
        </w:rPr>
        <w:fldChar w:fldCharType="end"/>
      </w:r>
    </w:p>
    <w:p w14:paraId="525E55CB" w14:textId="2272F69B" w:rsidR="007D49E5" w:rsidRDefault="007D49E5" w:rsidP="007D49E5">
      <w:pPr>
        <w:pStyle w:val="TOC5"/>
        <w:ind w:right="1792"/>
        <w:rPr>
          <w:rFonts w:asciiTheme="minorHAnsi" w:eastAsiaTheme="minorEastAsia" w:hAnsiTheme="minorHAnsi" w:cstheme="minorBidi"/>
          <w:noProof/>
          <w:kern w:val="0"/>
          <w:sz w:val="22"/>
          <w:szCs w:val="22"/>
        </w:rPr>
      </w:pPr>
      <w:r>
        <w:rPr>
          <w:noProof/>
        </w:rPr>
        <w:t>139.120</w:t>
      </w:r>
      <w:r>
        <w:rPr>
          <w:noProof/>
        </w:rPr>
        <w:tab/>
        <w:t>Aerodrome personnel carrying out responsibilities</w:t>
      </w:r>
      <w:r w:rsidRPr="007D49E5">
        <w:rPr>
          <w:noProof/>
        </w:rPr>
        <w:tab/>
      </w:r>
      <w:r w:rsidRPr="007D49E5">
        <w:rPr>
          <w:noProof/>
        </w:rPr>
        <w:fldChar w:fldCharType="begin"/>
      </w:r>
      <w:r w:rsidRPr="007D49E5">
        <w:rPr>
          <w:noProof/>
        </w:rPr>
        <w:instrText xml:space="preserve"> PAGEREF _Toc81487045 \h </w:instrText>
      </w:r>
      <w:r w:rsidRPr="007D49E5">
        <w:rPr>
          <w:noProof/>
        </w:rPr>
      </w:r>
      <w:r w:rsidRPr="007D49E5">
        <w:rPr>
          <w:noProof/>
        </w:rPr>
        <w:fldChar w:fldCharType="separate"/>
      </w:r>
      <w:r w:rsidR="000B33FE">
        <w:rPr>
          <w:noProof/>
        </w:rPr>
        <w:t>20</w:t>
      </w:r>
      <w:r w:rsidRPr="007D49E5">
        <w:rPr>
          <w:noProof/>
        </w:rPr>
        <w:fldChar w:fldCharType="end"/>
      </w:r>
    </w:p>
    <w:p w14:paraId="080E4130" w14:textId="45C80757"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139.C.6—Aerodrome ground surveillance systems</w:t>
      </w:r>
      <w:r w:rsidRPr="007D49E5">
        <w:rPr>
          <w:b w:val="0"/>
          <w:noProof/>
          <w:sz w:val="18"/>
        </w:rPr>
        <w:tab/>
      </w:r>
      <w:r w:rsidRPr="007D49E5">
        <w:rPr>
          <w:b w:val="0"/>
          <w:noProof/>
          <w:sz w:val="18"/>
        </w:rPr>
        <w:fldChar w:fldCharType="begin"/>
      </w:r>
      <w:r w:rsidRPr="007D49E5">
        <w:rPr>
          <w:b w:val="0"/>
          <w:noProof/>
          <w:sz w:val="18"/>
        </w:rPr>
        <w:instrText xml:space="preserve"> PAGEREF _Toc81487046 \h </w:instrText>
      </w:r>
      <w:r w:rsidRPr="007D49E5">
        <w:rPr>
          <w:b w:val="0"/>
          <w:noProof/>
          <w:sz w:val="18"/>
        </w:rPr>
      </w:r>
      <w:r w:rsidRPr="007D49E5">
        <w:rPr>
          <w:b w:val="0"/>
          <w:noProof/>
          <w:sz w:val="18"/>
        </w:rPr>
        <w:fldChar w:fldCharType="separate"/>
      </w:r>
      <w:r w:rsidR="000B33FE">
        <w:rPr>
          <w:b w:val="0"/>
          <w:noProof/>
          <w:sz w:val="18"/>
        </w:rPr>
        <w:t>21</w:t>
      </w:r>
      <w:r w:rsidRPr="007D49E5">
        <w:rPr>
          <w:b w:val="0"/>
          <w:noProof/>
          <w:sz w:val="18"/>
        </w:rPr>
        <w:fldChar w:fldCharType="end"/>
      </w:r>
    </w:p>
    <w:p w14:paraId="25E78C41" w14:textId="7E277DC9" w:rsidR="007D49E5" w:rsidRDefault="007D49E5" w:rsidP="007D49E5">
      <w:pPr>
        <w:pStyle w:val="TOC5"/>
        <w:ind w:right="1792"/>
        <w:rPr>
          <w:rFonts w:asciiTheme="minorHAnsi" w:eastAsiaTheme="minorEastAsia" w:hAnsiTheme="minorHAnsi" w:cstheme="minorBidi"/>
          <w:noProof/>
          <w:kern w:val="0"/>
          <w:sz w:val="22"/>
          <w:szCs w:val="22"/>
        </w:rPr>
      </w:pPr>
      <w:r>
        <w:rPr>
          <w:noProof/>
        </w:rPr>
        <w:t>139.125</w:t>
      </w:r>
      <w:r>
        <w:rPr>
          <w:noProof/>
        </w:rPr>
        <w:tab/>
        <w:t>Condition on aerodrome certificate to operate aerodrome ground surveillance system</w:t>
      </w:r>
      <w:r w:rsidRPr="007D49E5">
        <w:rPr>
          <w:noProof/>
        </w:rPr>
        <w:tab/>
      </w:r>
      <w:r w:rsidRPr="007D49E5">
        <w:rPr>
          <w:noProof/>
        </w:rPr>
        <w:fldChar w:fldCharType="begin"/>
      </w:r>
      <w:r w:rsidRPr="007D49E5">
        <w:rPr>
          <w:noProof/>
        </w:rPr>
        <w:instrText xml:space="preserve"> PAGEREF _Toc81487047 \h </w:instrText>
      </w:r>
      <w:r w:rsidRPr="007D49E5">
        <w:rPr>
          <w:noProof/>
        </w:rPr>
      </w:r>
      <w:r w:rsidRPr="007D49E5">
        <w:rPr>
          <w:noProof/>
        </w:rPr>
        <w:fldChar w:fldCharType="separate"/>
      </w:r>
      <w:r w:rsidR="000B33FE">
        <w:rPr>
          <w:noProof/>
        </w:rPr>
        <w:t>21</w:t>
      </w:r>
      <w:r w:rsidRPr="007D49E5">
        <w:rPr>
          <w:noProof/>
        </w:rPr>
        <w:fldChar w:fldCharType="end"/>
      </w:r>
    </w:p>
    <w:p w14:paraId="3EFC6DD5" w14:textId="579844F8" w:rsidR="007D49E5" w:rsidRDefault="007D49E5" w:rsidP="007D49E5">
      <w:pPr>
        <w:pStyle w:val="TOC5"/>
        <w:ind w:right="1792"/>
        <w:rPr>
          <w:rFonts w:asciiTheme="minorHAnsi" w:eastAsiaTheme="minorEastAsia" w:hAnsiTheme="minorHAnsi" w:cstheme="minorBidi"/>
          <w:noProof/>
          <w:kern w:val="0"/>
          <w:sz w:val="22"/>
          <w:szCs w:val="22"/>
        </w:rPr>
      </w:pPr>
      <w:r>
        <w:rPr>
          <w:noProof/>
        </w:rPr>
        <w:t>139.130</w:t>
      </w:r>
      <w:r>
        <w:rPr>
          <w:noProof/>
        </w:rPr>
        <w:tab/>
        <w:t>Requirements for aerodrome ground surveillance systems</w:t>
      </w:r>
      <w:r w:rsidRPr="007D49E5">
        <w:rPr>
          <w:noProof/>
        </w:rPr>
        <w:tab/>
      </w:r>
      <w:r w:rsidRPr="007D49E5">
        <w:rPr>
          <w:noProof/>
        </w:rPr>
        <w:fldChar w:fldCharType="begin"/>
      </w:r>
      <w:r w:rsidRPr="007D49E5">
        <w:rPr>
          <w:noProof/>
        </w:rPr>
        <w:instrText xml:space="preserve"> PAGEREF _Toc81487048 \h </w:instrText>
      </w:r>
      <w:r w:rsidRPr="007D49E5">
        <w:rPr>
          <w:noProof/>
        </w:rPr>
      </w:r>
      <w:r w:rsidRPr="007D49E5">
        <w:rPr>
          <w:noProof/>
        </w:rPr>
        <w:fldChar w:fldCharType="separate"/>
      </w:r>
      <w:r w:rsidR="000B33FE">
        <w:rPr>
          <w:noProof/>
        </w:rPr>
        <w:t>22</w:t>
      </w:r>
      <w:r w:rsidRPr="007D49E5">
        <w:rPr>
          <w:noProof/>
        </w:rPr>
        <w:fldChar w:fldCharType="end"/>
      </w:r>
    </w:p>
    <w:p w14:paraId="750E6482" w14:textId="590195CB"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139.C.7—Other matters</w:t>
      </w:r>
      <w:r w:rsidRPr="007D49E5">
        <w:rPr>
          <w:b w:val="0"/>
          <w:noProof/>
          <w:sz w:val="18"/>
        </w:rPr>
        <w:tab/>
      </w:r>
      <w:r w:rsidRPr="007D49E5">
        <w:rPr>
          <w:b w:val="0"/>
          <w:noProof/>
          <w:sz w:val="18"/>
        </w:rPr>
        <w:fldChar w:fldCharType="begin"/>
      </w:r>
      <w:r w:rsidRPr="007D49E5">
        <w:rPr>
          <w:b w:val="0"/>
          <w:noProof/>
          <w:sz w:val="18"/>
        </w:rPr>
        <w:instrText xml:space="preserve"> PAGEREF _Toc81487049 \h </w:instrText>
      </w:r>
      <w:r w:rsidRPr="007D49E5">
        <w:rPr>
          <w:b w:val="0"/>
          <w:noProof/>
          <w:sz w:val="18"/>
        </w:rPr>
      </w:r>
      <w:r w:rsidRPr="007D49E5">
        <w:rPr>
          <w:b w:val="0"/>
          <w:noProof/>
          <w:sz w:val="18"/>
        </w:rPr>
        <w:fldChar w:fldCharType="separate"/>
      </w:r>
      <w:r w:rsidR="000B33FE">
        <w:rPr>
          <w:b w:val="0"/>
          <w:noProof/>
          <w:sz w:val="18"/>
        </w:rPr>
        <w:t>23</w:t>
      </w:r>
      <w:r w:rsidRPr="007D49E5">
        <w:rPr>
          <w:b w:val="0"/>
          <w:noProof/>
          <w:sz w:val="18"/>
        </w:rPr>
        <w:fldChar w:fldCharType="end"/>
      </w:r>
    </w:p>
    <w:p w14:paraId="4432D127" w14:textId="1E66B985" w:rsidR="007D49E5" w:rsidRDefault="007D49E5" w:rsidP="007D49E5">
      <w:pPr>
        <w:pStyle w:val="TOC5"/>
        <w:ind w:right="1792"/>
        <w:rPr>
          <w:rFonts w:asciiTheme="minorHAnsi" w:eastAsiaTheme="minorEastAsia" w:hAnsiTheme="minorHAnsi" w:cstheme="minorBidi"/>
          <w:noProof/>
          <w:kern w:val="0"/>
          <w:sz w:val="22"/>
          <w:szCs w:val="22"/>
        </w:rPr>
      </w:pPr>
      <w:r>
        <w:rPr>
          <w:noProof/>
        </w:rPr>
        <w:t>139.135</w:t>
      </w:r>
      <w:r>
        <w:rPr>
          <w:noProof/>
        </w:rPr>
        <w:tab/>
        <w:t>Access to aerodromes to conduct tests</w:t>
      </w:r>
      <w:r w:rsidRPr="007D49E5">
        <w:rPr>
          <w:noProof/>
        </w:rPr>
        <w:tab/>
      </w:r>
      <w:r w:rsidRPr="007D49E5">
        <w:rPr>
          <w:noProof/>
        </w:rPr>
        <w:fldChar w:fldCharType="begin"/>
      </w:r>
      <w:r w:rsidRPr="007D49E5">
        <w:rPr>
          <w:noProof/>
        </w:rPr>
        <w:instrText xml:space="preserve"> PAGEREF _Toc81487050 \h </w:instrText>
      </w:r>
      <w:r w:rsidRPr="007D49E5">
        <w:rPr>
          <w:noProof/>
        </w:rPr>
      </w:r>
      <w:r w:rsidRPr="007D49E5">
        <w:rPr>
          <w:noProof/>
        </w:rPr>
        <w:fldChar w:fldCharType="separate"/>
      </w:r>
      <w:r w:rsidR="000B33FE">
        <w:rPr>
          <w:noProof/>
        </w:rPr>
        <w:t>23</w:t>
      </w:r>
      <w:r w:rsidRPr="007D49E5">
        <w:rPr>
          <w:noProof/>
        </w:rPr>
        <w:fldChar w:fldCharType="end"/>
      </w:r>
    </w:p>
    <w:p w14:paraId="6C8E9DCE" w14:textId="0CBFFD8C" w:rsidR="007D49E5" w:rsidRDefault="007D49E5" w:rsidP="007D49E5">
      <w:pPr>
        <w:pStyle w:val="TOC5"/>
        <w:ind w:right="1792"/>
        <w:rPr>
          <w:rFonts w:asciiTheme="minorHAnsi" w:eastAsiaTheme="minorEastAsia" w:hAnsiTheme="minorHAnsi" w:cstheme="minorBidi"/>
          <w:noProof/>
          <w:kern w:val="0"/>
          <w:sz w:val="22"/>
          <w:szCs w:val="22"/>
        </w:rPr>
      </w:pPr>
      <w:r>
        <w:rPr>
          <w:noProof/>
        </w:rPr>
        <w:t>139.140</w:t>
      </w:r>
      <w:r>
        <w:rPr>
          <w:noProof/>
        </w:rPr>
        <w:tab/>
        <w:t>Requests for data from aerodrome operator</w:t>
      </w:r>
      <w:r w:rsidRPr="007D49E5">
        <w:rPr>
          <w:noProof/>
        </w:rPr>
        <w:tab/>
      </w:r>
      <w:r w:rsidRPr="007D49E5">
        <w:rPr>
          <w:noProof/>
        </w:rPr>
        <w:fldChar w:fldCharType="begin"/>
      </w:r>
      <w:r w:rsidRPr="007D49E5">
        <w:rPr>
          <w:noProof/>
        </w:rPr>
        <w:instrText xml:space="preserve"> PAGEREF _Toc81487051 \h </w:instrText>
      </w:r>
      <w:r w:rsidRPr="007D49E5">
        <w:rPr>
          <w:noProof/>
        </w:rPr>
      </w:r>
      <w:r w:rsidRPr="007D49E5">
        <w:rPr>
          <w:noProof/>
        </w:rPr>
        <w:fldChar w:fldCharType="separate"/>
      </w:r>
      <w:r w:rsidR="000B33FE">
        <w:rPr>
          <w:noProof/>
        </w:rPr>
        <w:t>23</w:t>
      </w:r>
      <w:r w:rsidRPr="007D49E5">
        <w:rPr>
          <w:noProof/>
        </w:rPr>
        <w:fldChar w:fldCharType="end"/>
      </w:r>
    </w:p>
    <w:p w14:paraId="3648E378" w14:textId="7AB06467" w:rsidR="007D49E5" w:rsidRDefault="007D49E5" w:rsidP="007D49E5">
      <w:pPr>
        <w:pStyle w:val="TOC5"/>
        <w:ind w:right="1792"/>
        <w:rPr>
          <w:rFonts w:asciiTheme="minorHAnsi" w:eastAsiaTheme="minorEastAsia" w:hAnsiTheme="minorHAnsi" w:cstheme="minorBidi"/>
          <w:noProof/>
          <w:kern w:val="0"/>
          <w:sz w:val="22"/>
          <w:szCs w:val="22"/>
        </w:rPr>
      </w:pPr>
      <w:r>
        <w:rPr>
          <w:noProof/>
        </w:rPr>
        <w:t>139.145</w:t>
      </w:r>
      <w:r>
        <w:rPr>
          <w:noProof/>
        </w:rPr>
        <w:tab/>
        <w:t>Requests for data from ATS providers</w:t>
      </w:r>
      <w:r w:rsidRPr="007D49E5">
        <w:rPr>
          <w:noProof/>
        </w:rPr>
        <w:tab/>
      </w:r>
      <w:r w:rsidRPr="007D49E5">
        <w:rPr>
          <w:noProof/>
        </w:rPr>
        <w:fldChar w:fldCharType="begin"/>
      </w:r>
      <w:r w:rsidRPr="007D49E5">
        <w:rPr>
          <w:noProof/>
        </w:rPr>
        <w:instrText xml:space="preserve"> PAGEREF _Toc81487052 \h </w:instrText>
      </w:r>
      <w:r w:rsidRPr="007D49E5">
        <w:rPr>
          <w:noProof/>
        </w:rPr>
      </w:r>
      <w:r w:rsidRPr="007D49E5">
        <w:rPr>
          <w:noProof/>
        </w:rPr>
        <w:fldChar w:fldCharType="separate"/>
      </w:r>
      <w:r w:rsidR="000B33FE">
        <w:rPr>
          <w:noProof/>
        </w:rPr>
        <w:t>24</w:t>
      </w:r>
      <w:r w:rsidRPr="007D49E5">
        <w:rPr>
          <w:noProof/>
        </w:rPr>
        <w:fldChar w:fldCharType="end"/>
      </w:r>
    </w:p>
    <w:p w14:paraId="254B4158" w14:textId="53FB427A"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139.D—Aerodrome radiocommunication services</w:t>
      </w:r>
      <w:r w:rsidRPr="007D49E5">
        <w:rPr>
          <w:b w:val="0"/>
          <w:noProof/>
          <w:sz w:val="18"/>
        </w:rPr>
        <w:tab/>
      </w:r>
      <w:r w:rsidRPr="007D49E5">
        <w:rPr>
          <w:b w:val="0"/>
          <w:noProof/>
          <w:sz w:val="18"/>
        </w:rPr>
        <w:fldChar w:fldCharType="begin"/>
      </w:r>
      <w:r w:rsidRPr="007D49E5">
        <w:rPr>
          <w:b w:val="0"/>
          <w:noProof/>
          <w:sz w:val="18"/>
        </w:rPr>
        <w:instrText xml:space="preserve"> PAGEREF _Toc81487053 \h </w:instrText>
      </w:r>
      <w:r w:rsidRPr="007D49E5">
        <w:rPr>
          <w:b w:val="0"/>
          <w:noProof/>
          <w:sz w:val="18"/>
        </w:rPr>
      </w:r>
      <w:r w:rsidRPr="007D49E5">
        <w:rPr>
          <w:b w:val="0"/>
          <w:noProof/>
          <w:sz w:val="18"/>
        </w:rPr>
        <w:fldChar w:fldCharType="separate"/>
      </w:r>
      <w:r w:rsidR="000B33FE">
        <w:rPr>
          <w:b w:val="0"/>
          <w:noProof/>
          <w:sz w:val="18"/>
        </w:rPr>
        <w:t>25</w:t>
      </w:r>
      <w:r w:rsidRPr="007D49E5">
        <w:rPr>
          <w:b w:val="0"/>
          <w:noProof/>
          <w:sz w:val="18"/>
        </w:rPr>
        <w:fldChar w:fldCharType="end"/>
      </w:r>
    </w:p>
    <w:p w14:paraId="5316A323" w14:textId="416F4E14"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139.D.1—Frequency confirmation system</w:t>
      </w:r>
      <w:r w:rsidRPr="007D49E5">
        <w:rPr>
          <w:b w:val="0"/>
          <w:noProof/>
          <w:sz w:val="18"/>
        </w:rPr>
        <w:tab/>
      </w:r>
      <w:r w:rsidRPr="007D49E5">
        <w:rPr>
          <w:b w:val="0"/>
          <w:noProof/>
          <w:sz w:val="18"/>
        </w:rPr>
        <w:fldChar w:fldCharType="begin"/>
      </w:r>
      <w:r w:rsidRPr="007D49E5">
        <w:rPr>
          <w:b w:val="0"/>
          <w:noProof/>
          <w:sz w:val="18"/>
        </w:rPr>
        <w:instrText xml:space="preserve"> PAGEREF _Toc81487054 \h </w:instrText>
      </w:r>
      <w:r w:rsidRPr="007D49E5">
        <w:rPr>
          <w:b w:val="0"/>
          <w:noProof/>
          <w:sz w:val="18"/>
        </w:rPr>
      </w:r>
      <w:r w:rsidRPr="007D49E5">
        <w:rPr>
          <w:b w:val="0"/>
          <w:noProof/>
          <w:sz w:val="18"/>
        </w:rPr>
        <w:fldChar w:fldCharType="separate"/>
      </w:r>
      <w:r w:rsidR="000B33FE">
        <w:rPr>
          <w:b w:val="0"/>
          <w:noProof/>
          <w:sz w:val="18"/>
        </w:rPr>
        <w:t>25</w:t>
      </w:r>
      <w:r w:rsidRPr="007D49E5">
        <w:rPr>
          <w:b w:val="0"/>
          <w:noProof/>
          <w:sz w:val="18"/>
        </w:rPr>
        <w:fldChar w:fldCharType="end"/>
      </w:r>
    </w:p>
    <w:p w14:paraId="267D4B36" w14:textId="066AEE5C" w:rsidR="007D49E5" w:rsidRDefault="007D49E5" w:rsidP="007D49E5">
      <w:pPr>
        <w:pStyle w:val="TOC5"/>
        <w:ind w:right="1792"/>
        <w:rPr>
          <w:rFonts w:asciiTheme="minorHAnsi" w:eastAsiaTheme="minorEastAsia" w:hAnsiTheme="minorHAnsi" w:cstheme="minorBidi"/>
          <w:noProof/>
          <w:kern w:val="0"/>
          <w:sz w:val="22"/>
          <w:szCs w:val="22"/>
        </w:rPr>
      </w:pPr>
      <w:r>
        <w:rPr>
          <w:noProof/>
        </w:rPr>
        <w:t>139.150</w:t>
      </w:r>
      <w:r>
        <w:rPr>
          <w:noProof/>
        </w:rPr>
        <w:tab/>
        <w:t>Frequency confirmation systems for aerodromes</w:t>
      </w:r>
      <w:r w:rsidRPr="007D49E5">
        <w:rPr>
          <w:noProof/>
        </w:rPr>
        <w:tab/>
      </w:r>
      <w:r w:rsidRPr="007D49E5">
        <w:rPr>
          <w:noProof/>
        </w:rPr>
        <w:fldChar w:fldCharType="begin"/>
      </w:r>
      <w:r w:rsidRPr="007D49E5">
        <w:rPr>
          <w:noProof/>
        </w:rPr>
        <w:instrText xml:space="preserve"> PAGEREF _Toc81487055 \h </w:instrText>
      </w:r>
      <w:r w:rsidRPr="007D49E5">
        <w:rPr>
          <w:noProof/>
        </w:rPr>
      </w:r>
      <w:r w:rsidRPr="007D49E5">
        <w:rPr>
          <w:noProof/>
        </w:rPr>
        <w:fldChar w:fldCharType="separate"/>
      </w:r>
      <w:r w:rsidR="000B33FE">
        <w:rPr>
          <w:noProof/>
        </w:rPr>
        <w:t>25</w:t>
      </w:r>
      <w:r w:rsidRPr="007D49E5">
        <w:rPr>
          <w:noProof/>
        </w:rPr>
        <w:fldChar w:fldCharType="end"/>
      </w:r>
    </w:p>
    <w:p w14:paraId="2FBB13C3" w14:textId="6EBEE049"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139.D.2—Air/ground radio service</w:t>
      </w:r>
      <w:r w:rsidRPr="007D49E5">
        <w:rPr>
          <w:b w:val="0"/>
          <w:noProof/>
          <w:sz w:val="18"/>
        </w:rPr>
        <w:tab/>
      </w:r>
      <w:r w:rsidRPr="007D49E5">
        <w:rPr>
          <w:b w:val="0"/>
          <w:noProof/>
          <w:sz w:val="18"/>
        </w:rPr>
        <w:fldChar w:fldCharType="begin"/>
      </w:r>
      <w:r w:rsidRPr="007D49E5">
        <w:rPr>
          <w:b w:val="0"/>
          <w:noProof/>
          <w:sz w:val="18"/>
        </w:rPr>
        <w:instrText xml:space="preserve"> PAGEREF _Toc81487056 \h </w:instrText>
      </w:r>
      <w:r w:rsidRPr="007D49E5">
        <w:rPr>
          <w:b w:val="0"/>
          <w:noProof/>
          <w:sz w:val="18"/>
        </w:rPr>
      </w:r>
      <w:r w:rsidRPr="007D49E5">
        <w:rPr>
          <w:b w:val="0"/>
          <w:noProof/>
          <w:sz w:val="18"/>
        </w:rPr>
        <w:fldChar w:fldCharType="separate"/>
      </w:r>
      <w:r w:rsidR="000B33FE">
        <w:rPr>
          <w:b w:val="0"/>
          <w:noProof/>
          <w:sz w:val="18"/>
        </w:rPr>
        <w:t>26</w:t>
      </w:r>
      <w:r w:rsidRPr="007D49E5">
        <w:rPr>
          <w:b w:val="0"/>
          <w:noProof/>
          <w:sz w:val="18"/>
        </w:rPr>
        <w:fldChar w:fldCharType="end"/>
      </w:r>
    </w:p>
    <w:p w14:paraId="36F1DBB5" w14:textId="7ECA059C" w:rsidR="007D49E5" w:rsidRDefault="007D49E5" w:rsidP="007D49E5">
      <w:pPr>
        <w:pStyle w:val="TOC5"/>
        <w:ind w:right="1792"/>
        <w:rPr>
          <w:rFonts w:asciiTheme="minorHAnsi" w:eastAsiaTheme="minorEastAsia" w:hAnsiTheme="minorHAnsi" w:cstheme="minorBidi"/>
          <w:noProof/>
          <w:kern w:val="0"/>
          <w:sz w:val="22"/>
          <w:szCs w:val="22"/>
        </w:rPr>
      </w:pPr>
      <w:r>
        <w:rPr>
          <w:noProof/>
        </w:rPr>
        <w:t>139.155</w:t>
      </w:r>
      <w:r>
        <w:rPr>
          <w:noProof/>
        </w:rPr>
        <w:tab/>
        <w:t>Air/ground radio service must be approved</w:t>
      </w:r>
      <w:r w:rsidRPr="007D49E5">
        <w:rPr>
          <w:noProof/>
        </w:rPr>
        <w:tab/>
      </w:r>
      <w:r w:rsidRPr="007D49E5">
        <w:rPr>
          <w:noProof/>
        </w:rPr>
        <w:fldChar w:fldCharType="begin"/>
      </w:r>
      <w:r w:rsidRPr="007D49E5">
        <w:rPr>
          <w:noProof/>
        </w:rPr>
        <w:instrText xml:space="preserve"> PAGEREF _Toc81487057 \h </w:instrText>
      </w:r>
      <w:r w:rsidRPr="007D49E5">
        <w:rPr>
          <w:noProof/>
        </w:rPr>
      </w:r>
      <w:r w:rsidRPr="007D49E5">
        <w:rPr>
          <w:noProof/>
        </w:rPr>
        <w:fldChar w:fldCharType="separate"/>
      </w:r>
      <w:r w:rsidR="000B33FE">
        <w:rPr>
          <w:noProof/>
        </w:rPr>
        <w:t>26</w:t>
      </w:r>
      <w:r w:rsidRPr="007D49E5">
        <w:rPr>
          <w:noProof/>
        </w:rPr>
        <w:fldChar w:fldCharType="end"/>
      </w:r>
    </w:p>
    <w:p w14:paraId="77868D9C" w14:textId="4A675689" w:rsidR="007D49E5" w:rsidRDefault="007D49E5" w:rsidP="007D49E5">
      <w:pPr>
        <w:pStyle w:val="TOC5"/>
        <w:ind w:right="1792"/>
        <w:rPr>
          <w:rFonts w:asciiTheme="minorHAnsi" w:eastAsiaTheme="minorEastAsia" w:hAnsiTheme="minorHAnsi" w:cstheme="minorBidi"/>
          <w:noProof/>
          <w:kern w:val="0"/>
          <w:sz w:val="22"/>
          <w:szCs w:val="22"/>
        </w:rPr>
      </w:pPr>
      <w:r>
        <w:rPr>
          <w:noProof/>
        </w:rPr>
        <w:t>139.160</w:t>
      </w:r>
      <w:r>
        <w:rPr>
          <w:noProof/>
        </w:rPr>
        <w:tab/>
        <w:t>Requirements for operating certified air/ground radio service</w:t>
      </w:r>
      <w:r w:rsidRPr="007D49E5">
        <w:rPr>
          <w:noProof/>
        </w:rPr>
        <w:tab/>
      </w:r>
      <w:r w:rsidRPr="007D49E5">
        <w:rPr>
          <w:noProof/>
        </w:rPr>
        <w:fldChar w:fldCharType="begin"/>
      </w:r>
      <w:r w:rsidRPr="007D49E5">
        <w:rPr>
          <w:noProof/>
        </w:rPr>
        <w:instrText xml:space="preserve"> PAGEREF _Toc81487058 \h </w:instrText>
      </w:r>
      <w:r w:rsidRPr="007D49E5">
        <w:rPr>
          <w:noProof/>
        </w:rPr>
      </w:r>
      <w:r w:rsidRPr="007D49E5">
        <w:rPr>
          <w:noProof/>
        </w:rPr>
        <w:fldChar w:fldCharType="separate"/>
      </w:r>
      <w:r w:rsidR="000B33FE">
        <w:rPr>
          <w:noProof/>
        </w:rPr>
        <w:t>26</w:t>
      </w:r>
      <w:r w:rsidRPr="007D49E5">
        <w:rPr>
          <w:noProof/>
        </w:rPr>
        <w:fldChar w:fldCharType="end"/>
      </w:r>
    </w:p>
    <w:p w14:paraId="7FF39839" w14:textId="4814AED2"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139.E—Hazards to aircraft operations</w:t>
      </w:r>
      <w:r w:rsidRPr="007D49E5">
        <w:rPr>
          <w:b w:val="0"/>
          <w:noProof/>
          <w:sz w:val="18"/>
        </w:rPr>
        <w:tab/>
      </w:r>
      <w:r w:rsidRPr="007D49E5">
        <w:rPr>
          <w:b w:val="0"/>
          <w:noProof/>
          <w:sz w:val="18"/>
        </w:rPr>
        <w:fldChar w:fldCharType="begin"/>
      </w:r>
      <w:r w:rsidRPr="007D49E5">
        <w:rPr>
          <w:b w:val="0"/>
          <w:noProof/>
          <w:sz w:val="18"/>
        </w:rPr>
        <w:instrText xml:space="preserve"> PAGEREF _Toc81487059 \h </w:instrText>
      </w:r>
      <w:r w:rsidRPr="007D49E5">
        <w:rPr>
          <w:b w:val="0"/>
          <w:noProof/>
          <w:sz w:val="18"/>
        </w:rPr>
      </w:r>
      <w:r w:rsidRPr="007D49E5">
        <w:rPr>
          <w:b w:val="0"/>
          <w:noProof/>
          <w:sz w:val="18"/>
        </w:rPr>
        <w:fldChar w:fldCharType="separate"/>
      </w:r>
      <w:r w:rsidR="000B33FE">
        <w:rPr>
          <w:b w:val="0"/>
          <w:noProof/>
          <w:sz w:val="18"/>
        </w:rPr>
        <w:t>28</w:t>
      </w:r>
      <w:r w:rsidRPr="007D49E5">
        <w:rPr>
          <w:b w:val="0"/>
          <w:noProof/>
          <w:sz w:val="18"/>
        </w:rPr>
        <w:fldChar w:fldCharType="end"/>
      </w:r>
    </w:p>
    <w:p w14:paraId="3F23BAF8" w14:textId="3DEA6193"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139.E.1—Notifying potential hazards</w:t>
      </w:r>
      <w:r w:rsidRPr="007D49E5">
        <w:rPr>
          <w:b w:val="0"/>
          <w:noProof/>
          <w:sz w:val="18"/>
        </w:rPr>
        <w:tab/>
      </w:r>
      <w:r w:rsidRPr="007D49E5">
        <w:rPr>
          <w:b w:val="0"/>
          <w:noProof/>
          <w:sz w:val="18"/>
        </w:rPr>
        <w:fldChar w:fldCharType="begin"/>
      </w:r>
      <w:r w:rsidRPr="007D49E5">
        <w:rPr>
          <w:b w:val="0"/>
          <w:noProof/>
          <w:sz w:val="18"/>
        </w:rPr>
        <w:instrText xml:space="preserve"> PAGEREF _Toc81487060 \h </w:instrText>
      </w:r>
      <w:r w:rsidRPr="007D49E5">
        <w:rPr>
          <w:b w:val="0"/>
          <w:noProof/>
          <w:sz w:val="18"/>
        </w:rPr>
      </w:r>
      <w:r w:rsidRPr="007D49E5">
        <w:rPr>
          <w:b w:val="0"/>
          <w:noProof/>
          <w:sz w:val="18"/>
        </w:rPr>
        <w:fldChar w:fldCharType="separate"/>
      </w:r>
      <w:r w:rsidR="000B33FE">
        <w:rPr>
          <w:b w:val="0"/>
          <w:noProof/>
          <w:sz w:val="18"/>
        </w:rPr>
        <w:t>28</w:t>
      </w:r>
      <w:r w:rsidRPr="007D49E5">
        <w:rPr>
          <w:b w:val="0"/>
          <w:noProof/>
          <w:sz w:val="18"/>
        </w:rPr>
        <w:fldChar w:fldCharType="end"/>
      </w:r>
    </w:p>
    <w:p w14:paraId="58C88419" w14:textId="278C1C10" w:rsidR="007D49E5" w:rsidRDefault="007D49E5" w:rsidP="007D49E5">
      <w:pPr>
        <w:pStyle w:val="TOC5"/>
        <w:ind w:right="1792"/>
        <w:rPr>
          <w:rFonts w:asciiTheme="minorHAnsi" w:eastAsiaTheme="minorEastAsia" w:hAnsiTheme="minorHAnsi" w:cstheme="minorBidi"/>
          <w:noProof/>
          <w:kern w:val="0"/>
          <w:sz w:val="22"/>
          <w:szCs w:val="22"/>
        </w:rPr>
      </w:pPr>
      <w:r>
        <w:rPr>
          <w:noProof/>
        </w:rPr>
        <w:t>139.165</w:t>
      </w:r>
      <w:r>
        <w:rPr>
          <w:noProof/>
        </w:rPr>
        <w:tab/>
        <w:t>Notifying CASA of certain proposed objects or structures</w:t>
      </w:r>
      <w:r w:rsidRPr="007D49E5">
        <w:rPr>
          <w:noProof/>
        </w:rPr>
        <w:tab/>
      </w:r>
      <w:r w:rsidRPr="007D49E5">
        <w:rPr>
          <w:noProof/>
        </w:rPr>
        <w:fldChar w:fldCharType="begin"/>
      </w:r>
      <w:r w:rsidRPr="007D49E5">
        <w:rPr>
          <w:noProof/>
        </w:rPr>
        <w:instrText xml:space="preserve"> PAGEREF _Toc81487061 \h </w:instrText>
      </w:r>
      <w:r w:rsidRPr="007D49E5">
        <w:rPr>
          <w:noProof/>
        </w:rPr>
      </w:r>
      <w:r w:rsidRPr="007D49E5">
        <w:rPr>
          <w:noProof/>
        </w:rPr>
        <w:fldChar w:fldCharType="separate"/>
      </w:r>
      <w:r w:rsidR="000B33FE">
        <w:rPr>
          <w:noProof/>
        </w:rPr>
        <w:t>28</w:t>
      </w:r>
      <w:r w:rsidRPr="007D49E5">
        <w:rPr>
          <w:noProof/>
        </w:rPr>
        <w:fldChar w:fldCharType="end"/>
      </w:r>
    </w:p>
    <w:p w14:paraId="1F80A247" w14:textId="11AF9A43" w:rsidR="007D49E5" w:rsidRDefault="007D49E5" w:rsidP="007D49E5">
      <w:pPr>
        <w:pStyle w:val="TOC5"/>
        <w:ind w:right="1792"/>
        <w:rPr>
          <w:rFonts w:asciiTheme="minorHAnsi" w:eastAsiaTheme="minorEastAsia" w:hAnsiTheme="minorHAnsi" w:cstheme="minorBidi"/>
          <w:noProof/>
          <w:kern w:val="0"/>
          <w:sz w:val="22"/>
          <w:szCs w:val="22"/>
        </w:rPr>
      </w:pPr>
      <w:r>
        <w:rPr>
          <w:noProof/>
        </w:rPr>
        <w:t>139.170</w:t>
      </w:r>
      <w:r>
        <w:rPr>
          <w:noProof/>
        </w:rPr>
        <w:tab/>
        <w:t>Notifying CASA of activities that create certain emissions sources</w:t>
      </w:r>
      <w:r w:rsidRPr="007D49E5">
        <w:rPr>
          <w:noProof/>
        </w:rPr>
        <w:tab/>
      </w:r>
      <w:r w:rsidRPr="007D49E5">
        <w:rPr>
          <w:noProof/>
        </w:rPr>
        <w:fldChar w:fldCharType="begin"/>
      </w:r>
      <w:r w:rsidRPr="007D49E5">
        <w:rPr>
          <w:noProof/>
        </w:rPr>
        <w:instrText xml:space="preserve"> PAGEREF _Toc81487062 \h </w:instrText>
      </w:r>
      <w:r w:rsidRPr="007D49E5">
        <w:rPr>
          <w:noProof/>
        </w:rPr>
      </w:r>
      <w:r w:rsidRPr="007D49E5">
        <w:rPr>
          <w:noProof/>
        </w:rPr>
        <w:fldChar w:fldCharType="separate"/>
      </w:r>
      <w:r w:rsidR="000B33FE">
        <w:rPr>
          <w:noProof/>
        </w:rPr>
        <w:t>28</w:t>
      </w:r>
      <w:r w:rsidRPr="007D49E5">
        <w:rPr>
          <w:noProof/>
        </w:rPr>
        <w:fldChar w:fldCharType="end"/>
      </w:r>
    </w:p>
    <w:p w14:paraId="24DE468D" w14:textId="4003371E"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139.E.2—Determination of hazards</w:t>
      </w:r>
      <w:r w:rsidRPr="007D49E5">
        <w:rPr>
          <w:b w:val="0"/>
          <w:noProof/>
          <w:sz w:val="18"/>
        </w:rPr>
        <w:tab/>
      </w:r>
      <w:r w:rsidRPr="007D49E5">
        <w:rPr>
          <w:b w:val="0"/>
          <w:noProof/>
          <w:sz w:val="18"/>
        </w:rPr>
        <w:fldChar w:fldCharType="begin"/>
      </w:r>
      <w:r w:rsidRPr="007D49E5">
        <w:rPr>
          <w:b w:val="0"/>
          <w:noProof/>
          <w:sz w:val="18"/>
        </w:rPr>
        <w:instrText xml:space="preserve"> PAGEREF _Toc81487063 \h </w:instrText>
      </w:r>
      <w:r w:rsidRPr="007D49E5">
        <w:rPr>
          <w:b w:val="0"/>
          <w:noProof/>
          <w:sz w:val="18"/>
        </w:rPr>
      </w:r>
      <w:r w:rsidRPr="007D49E5">
        <w:rPr>
          <w:b w:val="0"/>
          <w:noProof/>
          <w:sz w:val="18"/>
        </w:rPr>
        <w:fldChar w:fldCharType="separate"/>
      </w:r>
      <w:r w:rsidR="000B33FE">
        <w:rPr>
          <w:b w:val="0"/>
          <w:noProof/>
          <w:sz w:val="18"/>
        </w:rPr>
        <w:t>30</w:t>
      </w:r>
      <w:r w:rsidRPr="007D49E5">
        <w:rPr>
          <w:b w:val="0"/>
          <w:noProof/>
          <w:sz w:val="18"/>
        </w:rPr>
        <w:fldChar w:fldCharType="end"/>
      </w:r>
    </w:p>
    <w:p w14:paraId="7E455102" w14:textId="2B4EB1DF" w:rsidR="007D49E5" w:rsidRDefault="007D49E5" w:rsidP="007D49E5">
      <w:pPr>
        <w:pStyle w:val="TOC5"/>
        <w:ind w:right="1792"/>
        <w:rPr>
          <w:rFonts w:asciiTheme="minorHAnsi" w:eastAsiaTheme="minorEastAsia" w:hAnsiTheme="minorHAnsi" w:cstheme="minorBidi"/>
          <w:noProof/>
          <w:kern w:val="0"/>
          <w:sz w:val="22"/>
          <w:szCs w:val="22"/>
        </w:rPr>
      </w:pPr>
      <w:r>
        <w:rPr>
          <w:noProof/>
        </w:rPr>
        <w:t>139.175</w:t>
      </w:r>
      <w:r>
        <w:rPr>
          <w:noProof/>
        </w:rPr>
        <w:tab/>
        <w:t>Determination that certain existing objects, structures or emissions sources are a hazard to aircraft operations</w:t>
      </w:r>
      <w:r w:rsidRPr="007D49E5">
        <w:rPr>
          <w:noProof/>
        </w:rPr>
        <w:tab/>
      </w:r>
      <w:r w:rsidRPr="007D49E5">
        <w:rPr>
          <w:noProof/>
        </w:rPr>
        <w:fldChar w:fldCharType="begin"/>
      </w:r>
      <w:r w:rsidRPr="007D49E5">
        <w:rPr>
          <w:noProof/>
        </w:rPr>
        <w:instrText xml:space="preserve"> PAGEREF _Toc81487064 \h </w:instrText>
      </w:r>
      <w:r w:rsidRPr="007D49E5">
        <w:rPr>
          <w:noProof/>
        </w:rPr>
      </w:r>
      <w:r w:rsidRPr="007D49E5">
        <w:rPr>
          <w:noProof/>
        </w:rPr>
        <w:fldChar w:fldCharType="separate"/>
      </w:r>
      <w:r w:rsidR="000B33FE">
        <w:rPr>
          <w:noProof/>
        </w:rPr>
        <w:t>30</w:t>
      </w:r>
      <w:r w:rsidRPr="007D49E5">
        <w:rPr>
          <w:noProof/>
        </w:rPr>
        <w:fldChar w:fldCharType="end"/>
      </w:r>
    </w:p>
    <w:p w14:paraId="4441A5FF" w14:textId="018A29DF" w:rsidR="007D49E5" w:rsidRDefault="007D49E5" w:rsidP="007D49E5">
      <w:pPr>
        <w:pStyle w:val="TOC5"/>
        <w:ind w:right="1792"/>
        <w:rPr>
          <w:rFonts w:asciiTheme="minorHAnsi" w:eastAsiaTheme="minorEastAsia" w:hAnsiTheme="minorHAnsi" w:cstheme="minorBidi"/>
          <w:noProof/>
          <w:kern w:val="0"/>
          <w:sz w:val="22"/>
          <w:szCs w:val="22"/>
        </w:rPr>
      </w:pPr>
      <w:r>
        <w:rPr>
          <w:noProof/>
        </w:rPr>
        <w:t>139.180</w:t>
      </w:r>
      <w:r>
        <w:rPr>
          <w:noProof/>
        </w:rPr>
        <w:tab/>
        <w:t>Determination that certain proposed objects, structures or emissions sources are a hazard to aircraft operations</w:t>
      </w:r>
      <w:r w:rsidRPr="007D49E5">
        <w:rPr>
          <w:noProof/>
        </w:rPr>
        <w:tab/>
      </w:r>
      <w:r w:rsidRPr="007D49E5">
        <w:rPr>
          <w:noProof/>
        </w:rPr>
        <w:fldChar w:fldCharType="begin"/>
      </w:r>
      <w:r w:rsidRPr="007D49E5">
        <w:rPr>
          <w:noProof/>
        </w:rPr>
        <w:instrText xml:space="preserve"> PAGEREF _Toc81487065 \h </w:instrText>
      </w:r>
      <w:r w:rsidRPr="007D49E5">
        <w:rPr>
          <w:noProof/>
        </w:rPr>
      </w:r>
      <w:r w:rsidRPr="007D49E5">
        <w:rPr>
          <w:noProof/>
        </w:rPr>
        <w:fldChar w:fldCharType="separate"/>
      </w:r>
      <w:r w:rsidR="000B33FE">
        <w:rPr>
          <w:noProof/>
        </w:rPr>
        <w:t>30</w:t>
      </w:r>
      <w:r w:rsidRPr="007D49E5">
        <w:rPr>
          <w:noProof/>
        </w:rPr>
        <w:fldChar w:fldCharType="end"/>
      </w:r>
    </w:p>
    <w:p w14:paraId="258A139C" w14:textId="200264DD" w:rsidR="007D49E5" w:rsidRDefault="007D49E5" w:rsidP="007D49E5">
      <w:pPr>
        <w:pStyle w:val="TOC5"/>
        <w:ind w:right="1792"/>
        <w:rPr>
          <w:rFonts w:asciiTheme="minorHAnsi" w:eastAsiaTheme="minorEastAsia" w:hAnsiTheme="minorHAnsi" w:cstheme="minorBidi"/>
          <w:noProof/>
          <w:kern w:val="0"/>
          <w:sz w:val="22"/>
          <w:szCs w:val="22"/>
        </w:rPr>
      </w:pPr>
      <w:r>
        <w:rPr>
          <w:noProof/>
        </w:rPr>
        <w:t>139.185</w:t>
      </w:r>
      <w:r>
        <w:rPr>
          <w:noProof/>
        </w:rPr>
        <w:tab/>
        <w:t>Kinds of objects, structures or emissions sources that may be hazards</w:t>
      </w:r>
      <w:r w:rsidRPr="007D49E5">
        <w:rPr>
          <w:noProof/>
        </w:rPr>
        <w:tab/>
      </w:r>
      <w:r w:rsidRPr="007D49E5">
        <w:rPr>
          <w:noProof/>
        </w:rPr>
        <w:fldChar w:fldCharType="begin"/>
      </w:r>
      <w:r w:rsidRPr="007D49E5">
        <w:rPr>
          <w:noProof/>
        </w:rPr>
        <w:instrText xml:space="preserve"> PAGEREF _Toc81487066 \h </w:instrText>
      </w:r>
      <w:r w:rsidRPr="007D49E5">
        <w:rPr>
          <w:noProof/>
        </w:rPr>
      </w:r>
      <w:r w:rsidRPr="007D49E5">
        <w:rPr>
          <w:noProof/>
        </w:rPr>
        <w:fldChar w:fldCharType="separate"/>
      </w:r>
      <w:r w:rsidR="000B33FE">
        <w:rPr>
          <w:noProof/>
        </w:rPr>
        <w:t>31</w:t>
      </w:r>
      <w:r w:rsidRPr="007D49E5">
        <w:rPr>
          <w:noProof/>
        </w:rPr>
        <w:fldChar w:fldCharType="end"/>
      </w:r>
    </w:p>
    <w:p w14:paraId="3D1F17B2" w14:textId="49264FF9"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139.H—Aerodrome rescue and firefighting services</w:t>
      </w:r>
      <w:r w:rsidRPr="007D49E5">
        <w:rPr>
          <w:b w:val="0"/>
          <w:noProof/>
          <w:sz w:val="18"/>
        </w:rPr>
        <w:tab/>
      </w:r>
      <w:r w:rsidRPr="007D49E5">
        <w:rPr>
          <w:b w:val="0"/>
          <w:noProof/>
          <w:sz w:val="18"/>
        </w:rPr>
        <w:fldChar w:fldCharType="begin"/>
      </w:r>
      <w:r w:rsidRPr="007D49E5">
        <w:rPr>
          <w:b w:val="0"/>
          <w:noProof/>
          <w:sz w:val="18"/>
        </w:rPr>
        <w:instrText xml:space="preserve"> PAGEREF _Toc81487067 \h </w:instrText>
      </w:r>
      <w:r w:rsidRPr="007D49E5">
        <w:rPr>
          <w:b w:val="0"/>
          <w:noProof/>
          <w:sz w:val="18"/>
        </w:rPr>
      </w:r>
      <w:r w:rsidRPr="007D49E5">
        <w:rPr>
          <w:b w:val="0"/>
          <w:noProof/>
          <w:sz w:val="18"/>
        </w:rPr>
        <w:fldChar w:fldCharType="separate"/>
      </w:r>
      <w:r w:rsidR="000B33FE">
        <w:rPr>
          <w:b w:val="0"/>
          <w:noProof/>
          <w:sz w:val="18"/>
        </w:rPr>
        <w:t>32</w:t>
      </w:r>
      <w:r w:rsidRPr="007D49E5">
        <w:rPr>
          <w:b w:val="0"/>
          <w:noProof/>
          <w:sz w:val="18"/>
        </w:rPr>
        <w:fldChar w:fldCharType="end"/>
      </w:r>
    </w:p>
    <w:p w14:paraId="6CDCE133" w14:textId="18128174"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139.H.1—General</w:t>
      </w:r>
      <w:r w:rsidRPr="007D49E5">
        <w:rPr>
          <w:b w:val="0"/>
          <w:noProof/>
          <w:sz w:val="18"/>
        </w:rPr>
        <w:tab/>
      </w:r>
      <w:r w:rsidRPr="007D49E5">
        <w:rPr>
          <w:b w:val="0"/>
          <w:noProof/>
          <w:sz w:val="18"/>
        </w:rPr>
        <w:fldChar w:fldCharType="begin"/>
      </w:r>
      <w:r w:rsidRPr="007D49E5">
        <w:rPr>
          <w:b w:val="0"/>
          <w:noProof/>
          <w:sz w:val="18"/>
        </w:rPr>
        <w:instrText xml:space="preserve"> PAGEREF _Toc81487068 \h </w:instrText>
      </w:r>
      <w:r w:rsidRPr="007D49E5">
        <w:rPr>
          <w:b w:val="0"/>
          <w:noProof/>
          <w:sz w:val="18"/>
        </w:rPr>
      </w:r>
      <w:r w:rsidRPr="007D49E5">
        <w:rPr>
          <w:b w:val="0"/>
          <w:noProof/>
          <w:sz w:val="18"/>
        </w:rPr>
        <w:fldChar w:fldCharType="separate"/>
      </w:r>
      <w:r w:rsidR="000B33FE">
        <w:rPr>
          <w:b w:val="0"/>
          <w:noProof/>
          <w:sz w:val="18"/>
        </w:rPr>
        <w:t>32</w:t>
      </w:r>
      <w:r w:rsidRPr="007D49E5">
        <w:rPr>
          <w:b w:val="0"/>
          <w:noProof/>
          <w:sz w:val="18"/>
        </w:rPr>
        <w:fldChar w:fldCharType="end"/>
      </w:r>
    </w:p>
    <w:p w14:paraId="70B8640D" w14:textId="3D334F35" w:rsidR="007D49E5" w:rsidRDefault="007D49E5" w:rsidP="007D49E5">
      <w:pPr>
        <w:pStyle w:val="TOC5"/>
        <w:ind w:right="1792"/>
        <w:rPr>
          <w:rFonts w:asciiTheme="minorHAnsi" w:eastAsiaTheme="minorEastAsia" w:hAnsiTheme="minorHAnsi" w:cstheme="minorBidi"/>
          <w:noProof/>
          <w:kern w:val="0"/>
          <w:sz w:val="22"/>
          <w:szCs w:val="22"/>
        </w:rPr>
      </w:pPr>
      <w:r>
        <w:rPr>
          <w:noProof/>
        </w:rPr>
        <w:t>139.700</w:t>
      </w:r>
      <w:r>
        <w:rPr>
          <w:noProof/>
        </w:rPr>
        <w:tab/>
        <w:t>Applicability of this Subpart</w:t>
      </w:r>
      <w:r w:rsidRPr="007D49E5">
        <w:rPr>
          <w:noProof/>
        </w:rPr>
        <w:tab/>
      </w:r>
      <w:r w:rsidRPr="007D49E5">
        <w:rPr>
          <w:noProof/>
        </w:rPr>
        <w:fldChar w:fldCharType="begin"/>
      </w:r>
      <w:r w:rsidRPr="007D49E5">
        <w:rPr>
          <w:noProof/>
        </w:rPr>
        <w:instrText xml:space="preserve"> PAGEREF _Toc81487069 \h </w:instrText>
      </w:r>
      <w:r w:rsidRPr="007D49E5">
        <w:rPr>
          <w:noProof/>
        </w:rPr>
      </w:r>
      <w:r w:rsidRPr="007D49E5">
        <w:rPr>
          <w:noProof/>
        </w:rPr>
        <w:fldChar w:fldCharType="separate"/>
      </w:r>
      <w:r w:rsidR="000B33FE">
        <w:rPr>
          <w:noProof/>
        </w:rPr>
        <w:t>32</w:t>
      </w:r>
      <w:r w:rsidRPr="007D49E5">
        <w:rPr>
          <w:noProof/>
        </w:rPr>
        <w:fldChar w:fldCharType="end"/>
      </w:r>
    </w:p>
    <w:p w14:paraId="6CE330BE" w14:textId="6482113D" w:rsidR="007D49E5" w:rsidRDefault="007D49E5" w:rsidP="007D49E5">
      <w:pPr>
        <w:pStyle w:val="TOC5"/>
        <w:ind w:right="1792"/>
        <w:rPr>
          <w:rFonts w:asciiTheme="minorHAnsi" w:eastAsiaTheme="minorEastAsia" w:hAnsiTheme="minorHAnsi" w:cstheme="minorBidi"/>
          <w:noProof/>
          <w:kern w:val="0"/>
          <w:sz w:val="22"/>
          <w:szCs w:val="22"/>
        </w:rPr>
      </w:pPr>
      <w:r>
        <w:rPr>
          <w:noProof/>
        </w:rPr>
        <w:t>139.705</w:t>
      </w:r>
      <w:r>
        <w:rPr>
          <w:noProof/>
        </w:rPr>
        <w:tab/>
        <w:t>Definitions for this Subpart</w:t>
      </w:r>
      <w:r w:rsidRPr="007D49E5">
        <w:rPr>
          <w:noProof/>
        </w:rPr>
        <w:tab/>
      </w:r>
      <w:r w:rsidRPr="007D49E5">
        <w:rPr>
          <w:noProof/>
        </w:rPr>
        <w:fldChar w:fldCharType="begin"/>
      </w:r>
      <w:r w:rsidRPr="007D49E5">
        <w:rPr>
          <w:noProof/>
        </w:rPr>
        <w:instrText xml:space="preserve"> PAGEREF _Toc81487070 \h </w:instrText>
      </w:r>
      <w:r w:rsidRPr="007D49E5">
        <w:rPr>
          <w:noProof/>
        </w:rPr>
      </w:r>
      <w:r w:rsidRPr="007D49E5">
        <w:rPr>
          <w:noProof/>
        </w:rPr>
        <w:fldChar w:fldCharType="separate"/>
      </w:r>
      <w:r w:rsidR="000B33FE">
        <w:rPr>
          <w:noProof/>
        </w:rPr>
        <w:t>32</w:t>
      </w:r>
      <w:r w:rsidRPr="007D49E5">
        <w:rPr>
          <w:noProof/>
        </w:rPr>
        <w:fldChar w:fldCharType="end"/>
      </w:r>
    </w:p>
    <w:p w14:paraId="62D1EA20" w14:textId="56FCDE91" w:rsidR="007D49E5" w:rsidRDefault="007D49E5" w:rsidP="007D49E5">
      <w:pPr>
        <w:pStyle w:val="TOC5"/>
        <w:ind w:right="1792"/>
        <w:rPr>
          <w:rFonts w:asciiTheme="minorHAnsi" w:eastAsiaTheme="minorEastAsia" w:hAnsiTheme="minorHAnsi" w:cstheme="minorBidi"/>
          <w:noProof/>
          <w:kern w:val="0"/>
          <w:sz w:val="22"/>
          <w:szCs w:val="22"/>
        </w:rPr>
      </w:pPr>
      <w:r>
        <w:rPr>
          <w:noProof/>
        </w:rPr>
        <w:t>139.710</w:t>
      </w:r>
      <w:r>
        <w:rPr>
          <w:noProof/>
        </w:rPr>
        <w:tab/>
        <w:t>Functions of ARFFS</w:t>
      </w:r>
      <w:r w:rsidRPr="007D49E5">
        <w:rPr>
          <w:noProof/>
        </w:rPr>
        <w:tab/>
      </w:r>
      <w:r w:rsidRPr="007D49E5">
        <w:rPr>
          <w:noProof/>
        </w:rPr>
        <w:fldChar w:fldCharType="begin"/>
      </w:r>
      <w:r w:rsidRPr="007D49E5">
        <w:rPr>
          <w:noProof/>
        </w:rPr>
        <w:instrText xml:space="preserve"> PAGEREF _Toc81487071 \h </w:instrText>
      </w:r>
      <w:r w:rsidRPr="007D49E5">
        <w:rPr>
          <w:noProof/>
        </w:rPr>
      </w:r>
      <w:r w:rsidRPr="007D49E5">
        <w:rPr>
          <w:noProof/>
        </w:rPr>
        <w:fldChar w:fldCharType="separate"/>
      </w:r>
      <w:r w:rsidR="000B33FE">
        <w:rPr>
          <w:noProof/>
        </w:rPr>
        <w:t>33</w:t>
      </w:r>
      <w:r w:rsidRPr="007D49E5">
        <w:rPr>
          <w:noProof/>
        </w:rPr>
        <w:fldChar w:fldCharType="end"/>
      </w:r>
    </w:p>
    <w:p w14:paraId="2A0FA644" w14:textId="36D3AEBB" w:rsidR="007D49E5" w:rsidRDefault="007D49E5" w:rsidP="007D49E5">
      <w:pPr>
        <w:pStyle w:val="TOC5"/>
        <w:ind w:right="1792"/>
        <w:rPr>
          <w:rFonts w:asciiTheme="minorHAnsi" w:eastAsiaTheme="minorEastAsia" w:hAnsiTheme="minorHAnsi" w:cstheme="minorBidi"/>
          <w:noProof/>
          <w:kern w:val="0"/>
          <w:sz w:val="22"/>
          <w:szCs w:val="22"/>
        </w:rPr>
      </w:pPr>
      <w:r>
        <w:rPr>
          <w:noProof/>
        </w:rPr>
        <w:t>139.711</w:t>
      </w:r>
      <w:r>
        <w:rPr>
          <w:noProof/>
        </w:rPr>
        <w:tab/>
        <w:t>Person not to provide service without approval</w:t>
      </w:r>
      <w:r w:rsidRPr="007D49E5">
        <w:rPr>
          <w:noProof/>
        </w:rPr>
        <w:tab/>
      </w:r>
      <w:r w:rsidRPr="007D49E5">
        <w:rPr>
          <w:noProof/>
        </w:rPr>
        <w:fldChar w:fldCharType="begin"/>
      </w:r>
      <w:r w:rsidRPr="007D49E5">
        <w:rPr>
          <w:noProof/>
        </w:rPr>
        <w:instrText xml:space="preserve"> PAGEREF _Toc81487072 \h </w:instrText>
      </w:r>
      <w:r w:rsidRPr="007D49E5">
        <w:rPr>
          <w:noProof/>
        </w:rPr>
      </w:r>
      <w:r w:rsidRPr="007D49E5">
        <w:rPr>
          <w:noProof/>
        </w:rPr>
        <w:fldChar w:fldCharType="separate"/>
      </w:r>
      <w:r w:rsidR="000B33FE">
        <w:rPr>
          <w:noProof/>
        </w:rPr>
        <w:t>33</w:t>
      </w:r>
      <w:r w:rsidRPr="007D49E5">
        <w:rPr>
          <w:noProof/>
        </w:rPr>
        <w:fldChar w:fldCharType="end"/>
      </w:r>
    </w:p>
    <w:p w14:paraId="356A53F9" w14:textId="2D48FB50" w:rsidR="007D49E5" w:rsidRDefault="007D49E5" w:rsidP="007D49E5">
      <w:pPr>
        <w:pStyle w:val="TOC5"/>
        <w:ind w:right="1792"/>
        <w:rPr>
          <w:rFonts w:asciiTheme="minorHAnsi" w:eastAsiaTheme="minorEastAsia" w:hAnsiTheme="minorHAnsi" w:cstheme="minorBidi"/>
          <w:noProof/>
          <w:kern w:val="0"/>
          <w:sz w:val="22"/>
          <w:szCs w:val="22"/>
        </w:rPr>
      </w:pPr>
      <w:r>
        <w:rPr>
          <w:noProof/>
        </w:rPr>
        <w:t>139.712</w:t>
      </w:r>
      <w:r>
        <w:rPr>
          <w:noProof/>
        </w:rPr>
        <w:tab/>
        <w:t>Issue of Manual of Standards</w:t>
      </w:r>
      <w:r w:rsidRPr="007D49E5">
        <w:rPr>
          <w:noProof/>
        </w:rPr>
        <w:tab/>
      </w:r>
      <w:r w:rsidRPr="007D49E5">
        <w:rPr>
          <w:noProof/>
        </w:rPr>
        <w:fldChar w:fldCharType="begin"/>
      </w:r>
      <w:r w:rsidRPr="007D49E5">
        <w:rPr>
          <w:noProof/>
        </w:rPr>
        <w:instrText xml:space="preserve"> PAGEREF _Toc81487073 \h </w:instrText>
      </w:r>
      <w:r w:rsidRPr="007D49E5">
        <w:rPr>
          <w:noProof/>
        </w:rPr>
      </w:r>
      <w:r w:rsidRPr="007D49E5">
        <w:rPr>
          <w:noProof/>
        </w:rPr>
        <w:fldChar w:fldCharType="separate"/>
      </w:r>
      <w:r w:rsidR="000B33FE">
        <w:rPr>
          <w:noProof/>
        </w:rPr>
        <w:t>33</w:t>
      </w:r>
      <w:r w:rsidRPr="007D49E5">
        <w:rPr>
          <w:noProof/>
        </w:rPr>
        <w:fldChar w:fldCharType="end"/>
      </w:r>
    </w:p>
    <w:p w14:paraId="4B24460E" w14:textId="56A3CB74" w:rsidR="007D49E5" w:rsidRDefault="007D49E5" w:rsidP="007D49E5">
      <w:pPr>
        <w:pStyle w:val="TOC5"/>
        <w:ind w:right="1792"/>
        <w:rPr>
          <w:rFonts w:asciiTheme="minorHAnsi" w:eastAsiaTheme="minorEastAsia" w:hAnsiTheme="minorHAnsi" w:cstheme="minorBidi"/>
          <w:noProof/>
          <w:kern w:val="0"/>
          <w:sz w:val="22"/>
          <w:szCs w:val="22"/>
        </w:rPr>
      </w:pPr>
      <w:r>
        <w:rPr>
          <w:noProof/>
        </w:rPr>
        <w:t>139.715</w:t>
      </w:r>
      <w:r>
        <w:rPr>
          <w:noProof/>
        </w:rPr>
        <w:tab/>
        <w:t>Effect of Manual of Standards</w:t>
      </w:r>
      <w:r w:rsidRPr="007D49E5">
        <w:rPr>
          <w:noProof/>
        </w:rPr>
        <w:tab/>
      </w:r>
      <w:r w:rsidRPr="007D49E5">
        <w:rPr>
          <w:noProof/>
        </w:rPr>
        <w:fldChar w:fldCharType="begin"/>
      </w:r>
      <w:r w:rsidRPr="007D49E5">
        <w:rPr>
          <w:noProof/>
        </w:rPr>
        <w:instrText xml:space="preserve"> PAGEREF _Toc81487074 \h </w:instrText>
      </w:r>
      <w:r w:rsidRPr="007D49E5">
        <w:rPr>
          <w:noProof/>
        </w:rPr>
      </w:r>
      <w:r w:rsidRPr="007D49E5">
        <w:rPr>
          <w:noProof/>
        </w:rPr>
        <w:fldChar w:fldCharType="separate"/>
      </w:r>
      <w:r w:rsidR="000B33FE">
        <w:rPr>
          <w:noProof/>
        </w:rPr>
        <w:t>34</w:t>
      </w:r>
      <w:r w:rsidRPr="007D49E5">
        <w:rPr>
          <w:noProof/>
        </w:rPr>
        <w:fldChar w:fldCharType="end"/>
      </w:r>
    </w:p>
    <w:p w14:paraId="49A075AE" w14:textId="5A7A8014"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139.H.3—Requirements to be complied with by ARFFS provider</w:t>
      </w:r>
      <w:r w:rsidRPr="007D49E5">
        <w:rPr>
          <w:b w:val="0"/>
          <w:noProof/>
          <w:sz w:val="18"/>
        </w:rPr>
        <w:tab/>
      </w:r>
      <w:r w:rsidRPr="007D49E5">
        <w:rPr>
          <w:b w:val="0"/>
          <w:noProof/>
          <w:sz w:val="18"/>
        </w:rPr>
        <w:fldChar w:fldCharType="begin"/>
      </w:r>
      <w:r w:rsidRPr="007D49E5">
        <w:rPr>
          <w:b w:val="0"/>
          <w:noProof/>
          <w:sz w:val="18"/>
        </w:rPr>
        <w:instrText xml:space="preserve"> PAGEREF _Toc81487075 \h </w:instrText>
      </w:r>
      <w:r w:rsidRPr="007D49E5">
        <w:rPr>
          <w:b w:val="0"/>
          <w:noProof/>
          <w:sz w:val="18"/>
        </w:rPr>
      </w:r>
      <w:r w:rsidRPr="007D49E5">
        <w:rPr>
          <w:b w:val="0"/>
          <w:noProof/>
          <w:sz w:val="18"/>
        </w:rPr>
        <w:fldChar w:fldCharType="separate"/>
      </w:r>
      <w:r w:rsidR="000B33FE">
        <w:rPr>
          <w:b w:val="0"/>
          <w:noProof/>
          <w:sz w:val="18"/>
        </w:rPr>
        <w:t>35</w:t>
      </w:r>
      <w:r w:rsidRPr="007D49E5">
        <w:rPr>
          <w:b w:val="0"/>
          <w:noProof/>
          <w:sz w:val="18"/>
        </w:rPr>
        <w:fldChar w:fldCharType="end"/>
      </w:r>
    </w:p>
    <w:p w14:paraId="2BCF71F3" w14:textId="46B11BB8" w:rsidR="007D49E5" w:rsidRDefault="007D49E5" w:rsidP="007D49E5">
      <w:pPr>
        <w:pStyle w:val="TOC5"/>
        <w:ind w:right="1792"/>
        <w:rPr>
          <w:rFonts w:asciiTheme="minorHAnsi" w:eastAsiaTheme="minorEastAsia" w:hAnsiTheme="minorHAnsi" w:cstheme="minorBidi"/>
          <w:noProof/>
          <w:kern w:val="0"/>
          <w:sz w:val="22"/>
          <w:szCs w:val="22"/>
        </w:rPr>
      </w:pPr>
      <w:r>
        <w:rPr>
          <w:noProof/>
        </w:rPr>
        <w:t>139.750</w:t>
      </w:r>
      <w:r>
        <w:rPr>
          <w:noProof/>
        </w:rPr>
        <w:tab/>
        <w:t>Requirements in this Division</w:t>
      </w:r>
      <w:r w:rsidRPr="007D49E5">
        <w:rPr>
          <w:noProof/>
        </w:rPr>
        <w:tab/>
      </w:r>
      <w:r w:rsidRPr="007D49E5">
        <w:rPr>
          <w:noProof/>
        </w:rPr>
        <w:fldChar w:fldCharType="begin"/>
      </w:r>
      <w:r w:rsidRPr="007D49E5">
        <w:rPr>
          <w:noProof/>
        </w:rPr>
        <w:instrText xml:space="preserve"> PAGEREF _Toc81487076 \h </w:instrText>
      </w:r>
      <w:r w:rsidRPr="007D49E5">
        <w:rPr>
          <w:noProof/>
        </w:rPr>
      </w:r>
      <w:r w:rsidRPr="007D49E5">
        <w:rPr>
          <w:noProof/>
        </w:rPr>
        <w:fldChar w:fldCharType="separate"/>
      </w:r>
      <w:r w:rsidR="000B33FE">
        <w:rPr>
          <w:noProof/>
        </w:rPr>
        <w:t>35</w:t>
      </w:r>
      <w:r w:rsidRPr="007D49E5">
        <w:rPr>
          <w:noProof/>
        </w:rPr>
        <w:fldChar w:fldCharType="end"/>
      </w:r>
    </w:p>
    <w:p w14:paraId="505333AB" w14:textId="605434D0" w:rsidR="007D49E5" w:rsidRDefault="007D49E5" w:rsidP="007D49E5">
      <w:pPr>
        <w:pStyle w:val="TOC5"/>
        <w:ind w:right="1792"/>
        <w:rPr>
          <w:rFonts w:asciiTheme="minorHAnsi" w:eastAsiaTheme="minorEastAsia" w:hAnsiTheme="minorHAnsi" w:cstheme="minorBidi"/>
          <w:noProof/>
          <w:kern w:val="0"/>
          <w:sz w:val="22"/>
          <w:szCs w:val="22"/>
        </w:rPr>
      </w:pPr>
      <w:r>
        <w:rPr>
          <w:noProof/>
        </w:rPr>
        <w:t>139.755</w:t>
      </w:r>
      <w:r>
        <w:rPr>
          <w:noProof/>
        </w:rPr>
        <w:tab/>
        <w:t>Definition for Division—</w:t>
      </w:r>
      <w:r w:rsidRPr="00535DC8">
        <w:rPr>
          <w:i/>
          <w:noProof/>
        </w:rPr>
        <w:t>applicable standards and requirements</w:t>
      </w:r>
      <w:r w:rsidRPr="007D49E5">
        <w:rPr>
          <w:noProof/>
        </w:rPr>
        <w:tab/>
      </w:r>
      <w:r w:rsidRPr="007D49E5">
        <w:rPr>
          <w:noProof/>
        </w:rPr>
        <w:fldChar w:fldCharType="begin"/>
      </w:r>
      <w:r w:rsidRPr="007D49E5">
        <w:rPr>
          <w:noProof/>
        </w:rPr>
        <w:instrText xml:space="preserve"> PAGEREF _Toc81487077 \h </w:instrText>
      </w:r>
      <w:r w:rsidRPr="007D49E5">
        <w:rPr>
          <w:noProof/>
        </w:rPr>
      </w:r>
      <w:r w:rsidRPr="007D49E5">
        <w:rPr>
          <w:noProof/>
        </w:rPr>
        <w:fldChar w:fldCharType="separate"/>
      </w:r>
      <w:r w:rsidR="000B33FE">
        <w:rPr>
          <w:noProof/>
        </w:rPr>
        <w:t>35</w:t>
      </w:r>
      <w:r w:rsidRPr="007D49E5">
        <w:rPr>
          <w:noProof/>
        </w:rPr>
        <w:fldChar w:fldCharType="end"/>
      </w:r>
    </w:p>
    <w:p w14:paraId="22F21066" w14:textId="1E164689" w:rsidR="007D49E5" w:rsidRDefault="007D49E5" w:rsidP="007D49E5">
      <w:pPr>
        <w:pStyle w:val="TOC5"/>
        <w:ind w:right="1792"/>
        <w:rPr>
          <w:rFonts w:asciiTheme="minorHAnsi" w:eastAsiaTheme="minorEastAsia" w:hAnsiTheme="minorHAnsi" w:cstheme="minorBidi"/>
          <w:noProof/>
          <w:kern w:val="0"/>
          <w:sz w:val="22"/>
          <w:szCs w:val="22"/>
        </w:rPr>
      </w:pPr>
      <w:r>
        <w:rPr>
          <w:noProof/>
        </w:rPr>
        <w:t>139.760</w:t>
      </w:r>
      <w:r>
        <w:rPr>
          <w:noProof/>
        </w:rPr>
        <w:tab/>
        <w:t>Inconsistency between Manual and chapter 9 of Annex 14</w:t>
      </w:r>
      <w:r w:rsidRPr="007D49E5">
        <w:rPr>
          <w:noProof/>
        </w:rPr>
        <w:tab/>
      </w:r>
      <w:r w:rsidRPr="007D49E5">
        <w:rPr>
          <w:noProof/>
        </w:rPr>
        <w:fldChar w:fldCharType="begin"/>
      </w:r>
      <w:r w:rsidRPr="007D49E5">
        <w:rPr>
          <w:noProof/>
        </w:rPr>
        <w:instrText xml:space="preserve"> PAGEREF _Toc81487078 \h </w:instrText>
      </w:r>
      <w:r w:rsidRPr="007D49E5">
        <w:rPr>
          <w:noProof/>
        </w:rPr>
      </w:r>
      <w:r w:rsidRPr="007D49E5">
        <w:rPr>
          <w:noProof/>
        </w:rPr>
        <w:fldChar w:fldCharType="separate"/>
      </w:r>
      <w:r w:rsidR="000B33FE">
        <w:rPr>
          <w:noProof/>
        </w:rPr>
        <w:t>36</w:t>
      </w:r>
      <w:r w:rsidRPr="007D49E5">
        <w:rPr>
          <w:noProof/>
        </w:rPr>
        <w:fldChar w:fldCharType="end"/>
      </w:r>
    </w:p>
    <w:p w14:paraId="3B6BD466" w14:textId="348DB416" w:rsidR="007D49E5" w:rsidRDefault="007D49E5" w:rsidP="007D49E5">
      <w:pPr>
        <w:pStyle w:val="TOC5"/>
        <w:ind w:right="1792"/>
        <w:rPr>
          <w:rFonts w:asciiTheme="minorHAnsi" w:eastAsiaTheme="minorEastAsia" w:hAnsiTheme="minorHAnsi" w:cstheme="minorBidi"/>
          <w:noProof/>
          <w:kern w:val="0"/>
          <w:sz w:val="22"/>
          <w:szCs w:val="22"/>
        </w:rPr>
      </w:pPr>
      <w:r>
        <w:rPr>
          <w:noProof/>
        </w:rPr>
        <w:t>139.765</w:t>
      </w:r>
      <w:r>
        <w:rPr>
          <w:noProof/>
        </w:rPr>
        <w:tab/>
        <w:t>Knowledge, equipment and expertise to deal with aviation hazards</w:t>
      </w:r>
      <w:r w:rsidRPr="007D49E5">
        <w:rPr>
          <w:noProof/>
        </w:rPr>
        <w:tab/>
      </w:r>
      <w:r w:rsidRPr="007D49E5">
        <w:rPr>
          <w:noProof/>
        </w:rPr>
        <w:fldChar w:fldCharType="begin"/>
      </w:r>
      <w:r w:rsidRPr="007D49E5">
        <w:rPr>
          <w:noProof/>
        </w:rPr>
        <w:instrText xml:space="preserve"> PAGEREF _Toc81487079 \h </w:instrText>
      </w:r>
      <w:r w:rsidRPr="007D49E5">
        <w:rPr>
          <w:noProof/>
        </w:rPr>
      </w:r>
      <w:r w:rsidRPr="007D49E5">
        <w:rPr>
          <w:noProof/>
        </w:rPr>
        <w:fldChar w:fldCharType="separate"/>
      </w:r>
      <w:r w:rsidR="000B33FE">
        <w:rPr>
          <w:noProof/>
        </w:rPr>
        <w:t>36</w:t>
      </w:r>
      <w:r w:rsidRPr="007D49E5">
        <w:rPr>
          <w:noProof/>
        </w:rPr>
        <w:fldChar w:fldCharType="end"/>
      </w:r>
    </w:p>
    <w:p w14:paraId="32C02180" w14:textId="04077289" w:rsidR="007D49E5" w:rsidRDefault="007D49E5" w:rsidP="007D49E5">
      <w:pPr>
        <w:pStyle w:val="TOC5"/>
        <w:ind w:right="1792"/>
        <w:rPr>
          <w:rFonts w:asciiTheme="minorHAnsi" w:eastAsiaTheme="minorEastAsia" w:hAnsiTheme="minorHAnsi" w:cstheme="minorBidi"/>
          <w:noProof/>
          <w:kern w:val="0"/>
          <w:sz w:val="22"/>
          <w:szCs w:val="22"/>
        </w:rPr>
      </w:pPr>
      <w:r>
        <w:rPr>
          <w:noProof/>
        </w:rPr>
        <w:t>139.770</w:t>
      </w:r>
      <w:r>
        <w:rPr>
          <w:noProof/>
        </w:rPr>
        <w:tab/>
        <w:t>General obligation to maintain service</w:t>
      </w:r>
      <w:r w:rsidRPr="007D49E5">
        <w:rPr>
          <w:noProof/>
        </w:rPr>
        <w:tab/>
      </w:r>
      <w:r w:rsidRPr="007D49E5">
        <w:rPr>
          <w:noProof/>
        </w:rPr>
        <w:fldChar w:fldCharType="begin"/>
      </w:r>
      <w:r w:rsidRPr="007D49E5">
        <w:rPr>
          <w:noProof/>
        </w:rPr>
        <w:instrText xml:space="preserve"> PAGEREF _Toc81487080 \h </w:instrText>
      </w:r>
      <w:r w:rsidRPr="007D49E5">
        <w:rPr>
          <w:noProof/>
        </w:rPr>
      </w:r>
      <w:r w:rsidRPr="007D49E5">
        <w:rPr>
          <w:noProof/>
        </w:rPr>
        <w:fldChar w:fldCharType="separate"/>
      </w:r>
      <w:r w:rsidR="000B33FE">
        <w:rPr>
          <w:noProof/>
        </w:rPr>
        <w:t>36</w:t>
      </w:r>
      <w:r w:rsidRPr="007D49E5">
        <w:rPr>
          <w:noProof/>
        </w:rPr>
        <w:fldChar w:fldCharType="end"/>
      </w:r>
    </w:p>
    <w:p w14:paraId="0FD1FA2E" w14:textId="1C7CED18" w:rsidR="007D49E5" w:rsidRDefault="007D49E5" w:rsidP="007D49E5">
      <w:pPr>
        <w:pStyle w:val="TOC5"/>
        <w:ind w:right="1792"/>
        <w:rPr>
          <w:rFonts w:asciiTheme="minorHAnsi" w:eastAsiaTheme="minorEastAsia" w:hAnsiTheme="minorHAnsi" w:cstheme="minorBidi"/>
          <w:noProof/>
          <w:kern w:val="0"/>
          <w:sz w:val="22"/>
          <w:szCs w:val="22"/>
        </w:rPr>
      </w:pPr>
      <w:r>
        <w:rPr>
          <w:noProof/>
        </w:rPr>
        <w:t>139.771</w:t>
      </w:r>
      <w:r>
        <w:rPr>
          <w:noProof/>
        </w:rPr>
        <w:tab/>
        <w:t>Response time of ARFFS</w:t>
      </w:r>
      <w:r w:rsidRPr="007D49E5">
        <w:rPr>
          <w:noProof/>
        </w:rPr>
        <w:tab/>
      </w:r>
      <w:r w:rsidRPr="007D49E5">
        <w:rPr>
          <w:noProof/>
        </w:rPr>
        <w:fldChar w:fldCharType="begin"/>
      </w:r>
      <w:r w:rsidRPr="007D49E5">
        <w:rPr>
          <w:noProof/>
        </w:rPr>
        <w:instrText xml:space="preserve"> PAGEREF _Toc81487081 \h </w:instrText>
      </w:r>
      <w:r w:rsidRPr="007D49E5">
        <w:rPr>
          <w:noProof/>
        </w:rPr>
      </w:r>
      <w:r w:rsidRPr="007D49E5">
        <w:rPr>
          <w:noProof/>
        </w:rPr>
        <w:fldChar w:fldCharType="separate"/>
      </w:r>
      <w:r w:rsidR="000B33FE">
        <w:rPr>
          <w:noProof/>
        </w:rPr>
        <w:t>36</w:t>
      </w:r>
      <w:r w:rsidRPr="007D49E5">
        <w:rPr>
          <w:noProof/>
        </w:rPr>
        <w:fldChar w:fldCharType="end"/>
      </w:r>
    </w:p>
    <w:p w14:paraId="05775F8D" w14:textId="4AE357F8" w:rsidR="007D49E5" w:rsidRDefault="007D49E5" w:rsidP="007D49E5">
      <w:pPr>
        <w:pStyle w:val="TOC5"/>
        <w:ind w:right="1792"/>
        <w:rPr>
          <w:rFonts w:asciiTheme="minorHAnsi" w:eastAsiaTheme="minorEastAsia" w:hAnsiTheme="minorHAnsi" w:cstheme="minorBidi"/>
          <w:noProof/>
          <w:kern w:val="0"/>
          <w:sz w:val="22"/>
          <w:szCs w:val="22"/>
        </w:rPr>
      </w:pPr>
      <w:r>
        <w:rPr>
          <w:noProof/>
        </w:rPr>
        <w:t>139.772</w:t>
      </w:r>
      <w:r>
        <w:rPr>
          <w:noProof/>
        </w:rPr>
        <w:tab/>
        <w:t>Buildings and emergency facilities</w:t>
      </w:r>
      <w:r w:rsidRPr="007D49E5">
        <w:rPr>
          <w:noProof/>
        </w:rPr>
        <w:tab/>
      </w:r>
      <w:r w:rsidRPr="007D49E5">
        <w:rPr>
          <w:noProof/>
        </w:rPr>
        <w:fldChar w:fldCharType="begin"/>
      </w:r>
      <w:r w:rsidRPr="007D49E5">
        <w:rPr>
          <w:noProof/>
        </w:rPr>
        <w:instrText xml:space="preserve"> PAGEREF _Toc81487082 \h </w:instrText>
      </w:r>
      <w:r w:rsidRPr="007D49E5">
        <w:rPr>
          <w:noProof/>
        </w:rPr>
      </w:r>
      <w:r w:rsidRPr="007D49E5">
        <w:rPr>
          <w:noProof/>
        </w:rPr>
        <w:fldChar w:fldCharType="separate"/>
      </w:r>
      <w:r w:rsidR="000B33FE">
        <w:rPr>
          <w:noProof/>
        </w:rPr>
        <w:t>36</w:t>
      </w:r>
      <w:r w:rsidRPr="007D49E5">
        <w:rPr>
          <w:noProof/>
        </w:rPr>
        <w:fldChar w:fldCharType="end"/>
      </w:r>
    </w:p>
    <w:p w14:paraId="4F995779" w14:textId="75CD0564" w:rsidR="007D49E5" w:rsidRDefault="007D49E5" w:rsidP="007D49E5">
      <w:pPr>
        <w:pStyle w:val="TOC5"/>
        <w:ind w:right="1792"/>
        <w:rPr>
          <w:rFonts w:asciiTheme="minorHAnsi" w:eastAsiaTheme="minorEastAsia" w:hAnsiTheme="minorHAnsi" w:cstheme="minorBidi"/>
          <w:noProof/>
          <w:kern w:val="0"/>
          <w:sz w:val="22"/>
          <w:szCs w:val="22"/>
        </w:rPr>
      </w:pPr>
      <w:r>
        <w:rPr>
          <w:noProof/>
        </w:rPr>
        <w:t>139.773</w:t>
      </w:r>
      <w:r>
        <w:rPr>
          <w:noProof/>
        </w:rPr>
        <w:tab/>
        <w:t>Officer in charge</w:t>
      </w:r>
      <w:r w:rsidRPr="007D49E5">
        <w:rPr>
          <w:noProof/>
        </w:rPr>
        <w:tab/>
      </w:r>
      <w:r w:rsidRPr="007D49E5">
        <w:rPr>
          <w:noProof/>
        </w:rPr>
        <w:fldChar w:fldCharType="begin"/>
      </w:r>
      <w:r w:rsidRPr="007D49E5">
        <w:rPr>
          <w:noProof/>
        </w:rPr>
        <w:instrText xml:space="preserve"> PAGEREF _Toc81487083 \h </w:instrText>
      </w:r>
      <w:r w:rsidRPr="007D49E5">
        <w:rPr>
          <w:noProof/>
        </w:rPr>
      </w:r>
      <w:r w:rsidRPr="007D49E5">
        <w:rPr>
          <w:noProof/>
        </w:rPr>
        <w:fldChar w:fldCharType="separate"/>
      </w:r>
      <w:r w:rsidR="000B33FE">
        <w:rPr>
          <w:noProof/>
        </w:rPr>
        <w:t>37</w:t>
      </w:r>
      <w:r w:rsidRPr="007D49E5">
        <w:rPr>
          <w:noProof/>
        </w:rPr>
        <w:fldChar w:fldCharType="end"/>
      </w:r>
    </w:p>
    <w:p w14:paraId="48BDA016" w14:textId="2DF99336" w:rsidR="007D49E5" w:rsidRDefault="007D49E5" w:rsidP="007D49E5">
      <w:pPr>
        <w:pStyle w:val="TOC5"/>
        <w:ind w:right="1792"/>
        <w:rPr>
          <w:rFonts w:asciiTheme="minorHAnsi" w:eastAsiaTheme="minorEastAsia" w:hAnsiTheme="minorHAnsi" w:cstheme="minorBidi"/>
          <w:noProof/>
          <w:kern w:val="0"/>
          <w:sz w:val="22"/>
          <w:szCs w:val="22"/>
        </w:rPr>
      </w:pPr>
      <w:r>
        <w:rPr>
          <w:noProof/>
        </w:rPr>
        <w:t>139.775</w:t>
      </w:r>
      <w:r>
        <w:rPr>
          <w:noProof/>
        </w:rPr>
        <w:tab/>
        <w:t>Notice about times service is available etc</w:t>
      </w:r>
      <w:r w:rsidRPr="007D49E5">
        <w:rPr>
          <w:noProof/>
        </w:rPr>
        <w:tab/>
      </w:r>
      <w:r w:rsidRPr="007D49E5">
        <w:rPr>
          <w:noProof/>
        </w:rPr>
        <w:fldChar w:fldCharType="begin"/>
      </w:r>
      <w:r w:rsidRPr="007D49E5">
        <w:rPr>
          <w:noProof/>
        </w:rPr>
        <w:instrText xml:space="preserve"> PAGEREF _Toc81487084 \h </w:instrText>
      </w:r>
      <w:r w:rsidRPr="007D49E5">
        <w:rPr>
          <w:noProof/>
        </w:rPr>
      </w:r>
      <w:r w:rsidRPr="007D49E5">
        <w:rPr>
          <w:noProof/>
        </w:rPr>
        <w:fldChar w:fldCharType="separate"/>
      </w:r>
      <w:r w:rsidR="000B33FE">
        <w:rPr>
          <w:noProof/>
        </w:rPr>
        <w:t>37</w:t>
      </w:r>
      <w:r w:rsidRPr="007D49E5">
        <w:rPr>
          <w:noProof/>
        </w:rPr>
        <w:fldChar w:fldCharType="end"/>
      </w:r>
    </w:p>
    <w:p w14:paraId="2DB351BF" w14:textId="12BF4BEA" w:rsidR="007D49E5" w:rsidRDefault="007D49E5" w:rsidP="007D49E5">
      <w:pPr>
        <w:pStyle w:val="TOC5"/>
        <w:ind w:right="1792"/>
        <w:rPr>
          <w:rFonts w:asciiTheme="minorHAnsi" w:eastAsiaTheme="minorEastAsia" w:hAnsiTheme="minorHAnsi" w:cstheme="minorBidi"/>
          <w:noProof/>
          <w:kern w:val="0"/>
          <w:sz w:val="22"/>
          <w:szCs w:val="22"/>
        </w:rPr>
      </w:pPr>
      <w:r>
        <w:rPr>
          <w:noProof/>
        </w:rPr>
        <w:t>139.780</w:t>
      </w:r>
      <w:r>
        <w:rPr>
          <w:noProof/>
        </w:rPr>
        <w:tab/>
        <w:t>Agreements with other fire fighting bodies</w:t>
      </w:r>
      <w:r w:rsidRPr="007D49E5">
        <w:rPr>
          <w:noProof/>
        </w:rPr>
        <w:tab/>
      </w:r>
      <w:r w:rsidRPr="007D49E5">
        <w:rPr>
          <w:noProof/>
        </w:rPr>
        <w:fldChar w:fldCharType="begin"/>
      </w:r>
      <w:r w:rsidRPr="007D49E5">
        <w:rPr>
          <w:noProof/>
        </w:rPr>
        <w:instrText xml:space="preserve"> PAGEREF _Toc81487085 \h </w:instrText>
      </w:r>
      <w:r w:rsidRPr="007D49E5">
        <w:rPr>
          <w:noProof/>
        </w:rPr>
      </w:r>
      <w:r w:rsidRPr="007D49E5">
        <w:rPr>
          <w:noProof/>
        </w:rPr>
        <w:fldChar w:fldCharType="separate"/>
      </w:r>
      <w:r w:rsidR="000B33FE">
        <w:rPr>
          <w:noProof/>
        </w:rPr>
        <w:t>37</w:t>
      </w:r>
      <w:r w:rsidRPr="007D49E5">
        <w:rPr>
          <w:noProof/>
        </w:rPr>
        <w:fldChar w:fldCharType="end"/>
      </w:r>
    </w:p>
    <w:p w14:paraId="5353D97D" w14:textId="7C3C0588" w:rsidR="007D49E5" w:rsidRDefault="007D49E5" w:rsidP="007D49E5">
      <w:pPr>
        <w:pStyle w:val="TOC5"/>
        <w:ind w:right="1792"/>
        <w:rPr>
          <w:rFonts w:asciiTheme="minorHAnsi" w:eastAsiaTheme="minorEastAsia" w:hAnsiTheme="minorHAnsi" w:cstheme="minorBidi"/>
          <w:noProof/>
          <w:kern w:val="0"/>
          <w:sz w:val="22"/>
          <w:szCs w:val="22"/>
        </w:rPr>
      </w:pPr>
      <w:r>
        <w:rPr>
          <w:noProof/>
        </w:rPr>
        <w:t>139.785</w:t>
      </w:r>
      <w:r>
        <w:rPr>
          <w:noProof/>
        </w:rPr>
        <w:tab/>
        <w:t>Stock of fire extinguishing agents</w:t>
      </w:r>
      <w:r w:rsidRPr="007D49E5">
        <w:rPr>
          <w:noProof/>
        </w:rPr>
        <w:tab/>
      </w:r>
      <w:r w:rsidRPr="007D49E5">
        <w:rPr>
          <w:noProof/>
        </w:rPr>
        <w:fldChar w:fldCharType="begin"/>
      </w:r>
      <w:r w:rsidRPr="007D49E5">
        <w:rPr>
          <w:noProof/>
        </w:rPr>
        <w:instrText xml:space="preserve"> PAGEREF _Toc81487086 \h </w:instrText>
      </w:r>
      <w:r w:rsidRPr="007D49E5">
        <w:rPr>
          <w:noProof/>
        </w:rPr>
      </w:r>
      <w:r w:rsidRPr="007D49E5">
        <w:rPr>
          <w:noProof/>
        </w:rPr>
        <w:fldChar w:fldCharType="separate"/>
      </w:r>
      <w:r w:rsidR="000B33FE">
        <w:rPr>
          <w:noProof/>
        </w:rPr>
        <w:t>38</w:t>
      </w:r>
      <w:r w:rsidRPr="007D49E5">
        <w:rPr>
          <w:noProof/>
        </w:rPr>
        <w:fldChar w:fldCharType="end"/>
      </w:r>
    </w:p>
    <w:p w14:paraId="52CB66BA" w14:textId="7FE8C2F0" w:rsidR="007D49E5" w:rsidRDefault="007D49E5" w:rsidP="007D49E5">
      <w:pPr>
        <w:pStyle w:val="TOC5"/>
        <w:ind w:right="1792"/>
        <w:rPr>
          <w:rFonts w:asciiTheme="minorHAnsi" w:eastAsiaTheme="minorEastAsia" w:hAnsiTheme="minorHAnsi" w:cstheme="minorBidi"/>
          <w:noProof/>
          <w:kern w:val="0"/>
          <w:sz w:val="22"/>
          <w:szCs w:val="22"/>
        </w:rPr>
      </w:pPr>
      <w:r>
        <w:rPr>
          <w:noProof/>
        </w:rPr>
        <w:t>139.795</w:t>
      </w:r>
      <w:r>
        <w:rPr>
          <w:noProof/>
        </w:rPr>
        <w:tab/>
        <w:t>Extinguishing equipment and vehicles</w:t>
      </w:r>
      <w:r w:rsidRPr="007D49E5">
        <w:rPr>
          <w:noProof/>
        </w:rPr>
        <w:tab/>
      </w:r>
      <w:r w:rsidRPr="007D49E5">
        <w:rPr>
          <w:noProof/>
        </w:rPr>
        <w:fldChar w:fldCharType="begin"/>
      </w:r>
      <w:r w:rsidRPr="007D49E5">
        <w:rPr>
          <w:noProof/>
        </w:rPr>
        <w:instrText xml:space="preserve"> PAGEREF _Toc81487087 \h </w:instrText>
      </w:r>
      <w:r w:rsidRPr="007D49E5">
        <w:rPr>
          <w:noProof/>
        </w:rPr>
      </w:r>
      <w:r w:rsidRPr="007D49E5">
        <w:rPr>
          <w:noProof/>
        </w:rPr>
        <w:fldChar w:fldCharType="separate"/>
      </w:r>
      <w:r w:rsidR="000B33FE">
        <w:rPr>
          <w:noProof/>
        </w:rPr>
        <w:t>38</w:t>
      </w:r>
      <w:r w:rsidRPr="007D49E5">
        <w:rPr>
          <w:noProof/>
        </w:rPr>
        <w:fldChar w:fldCharType="end"/>
      </w:r>
    </w:p>
    <w:p w14:paraId="6030D100" w14:textId="40791E75" w:rsidR="007D49E5" w:rsidRDefault="007D49E5" w:rsidP="007D49E5">
      <w:pPr>
        <w:pStyle w:val="TOC5"/>
        <w:ind w:right="1792"/>
        <w:rPr>
          <w:rFonts w:asciiTheme="minorHAnsi" w:eastAsiaTheme="minorEastAsia" w:hAnsiTheme="minorHAnsi" w:cstheme="minorBidi"/>
          <w:noProof/>
          <w:kern w:val="0"/>
          <w:sz w:val="22"/>
          <w:szCs w:val="22"/>
        </w:rPr>
      </w:pPr>
      <w:r>
        <w:rPr>
          <w:noProof/>
        </w:rPr>
        <w:t>139.800</w:t>
      </w:r>
      <w:r>
        <w:rPr>
          <w:noProof/>
        </w:rPr>
        <w:tab/>
        <w:t>Other vehicles and equipment</w:t>
      </w:r>
      <w:r w:rsidRPr="007D49E5">
        <w:rPr>
          <w:noProof/>
        </w:rPr>
        <w:tab/>
      </w:r>
      <w:r w:rsidRPr="007D49E5">
        <w:rPr>
          <w:noProof/>
        </w:rPr>
        <w:fldChar w:fldCharType="begin"/>
      </w:r>
      <w:r w:rsidRPr="007D49E5">
        <w:rPr>
          <w:noProof/>
        </w:rPr>
        <w:instrText xml:space="preserve"> PAGEREF _Toc81487088 \h </w:instrText>
      </w:r>
      <w:r w:rsidRPr="007D49E5">
        <w:rPr>
          <w:noProof/>
        </w:rPr>
      </w:r>
      <w:r w:rsidRPr="007D49E5">
        <w:rPr>
          <w:noProof/>
        </w:rPr>
        <w:fldChar w:fldCharType="separate"/>
      </w:r>
      <w:r w:rsidR="000B33FE">
        <w:rPr>
          <w:noProof/>
        </w:rPr>
        <w:t>39</w:t>
      </w:r>
      <w:r w:rsidRPr="007D49E5">
        <w:rPr>
          <w:noProof/>
        </w:rPr>
        <w:fldChar w:fldCharType="end"/>
      </w:r>
    </w:p>
    <w:p w14:paraId="4BCEC843" w14:textId="6213DEFA" w:rsidR="007D49E5" w:rsidRDefault="007D49E5" w:rsidP="007D49E5">
      <w:pPr>
        <w:pStyle w:val="TOC5"/>
        <w:ind w:right="1792"/>
        <w:rPr>
          <w:rFonts w:asciiTheme="minorHAnsi" w:eastAsiaTheme="minorEastAsia" w:hAnsiTheme="minorHAnsi" w:cstheme="minorBidi"/>
          <w:noProof/>
          <w:kern w:val="0"/>
          <w:sz w:val="22"/>
          <w:szCs w:val="22"/>
        </w:rPr>
      </w:pPr>
      <w:r>
        <w:rPr>
          <w:noProof/>
        </w:rPr>
        <w:t>139.805</w:t>
      </w:r>
      <w:r>
        <w:rPr>
          <w:noProof/>
        </w:rPr>
        <w:tab/>
        <w:t>Vehicles and equipment for firefighting and rescue in difficult environments</w:t>
      </w:r>
      <w:r w:rsidRPr="007D49E5">
        <w:rPr>
          <w:noProof/>
        </w:rPr>
        <w:tab/>
      </w:r>
      <w:r w:rsidRPr="007D49E5">
        <w:rPr>
          <w:noProof/>
        </w:rPr>
        <w:fldChar w:fldCharType="begin"/>
      </w:r>
      <w:r w:rsidRPr="007D49E5">
        <w:rPr>
          <w:noProof/>
        </w:rPr>
        <w:instrText xml:space="preserve"> PAGEREF _Toc81487089 \h </w:instrText>
      </w:r>
      <w:r w:rsidRPr="007D49E5">
        <w:rPr>
          <w:noProof/>
        </w:rPr>
      </w:r>
      <w:r w:rsidRPr="007D49E5">
        <w:rPr>
          <w:noProof/>
        </w:rPr>
        <w:fldChar w:fldCharType="separate"/>
      </w:r>
      <w:r w:rsidR="000B33FE">
        <w:rPr>
          <w:noProof/>
        </w:rPr>
        <w:t>39</w:t>
      </w:r>
      <w:r w:rsidRPr="007D49E5">
        <w:rPr>
          <w:noProof/>
        </w:rPr>
        <w:fldChar w:fldCharType="end"/>
      </w:r>
    </w:p>
    <w:p w14:paraId="56E59552" w14:textId="46E5BF54" w:rsidR="007D49E5" w:rsidRDefault="007D49E5" w:rsidP="007D49E5">
      <w:pPr>
        <w:pStyle w:val="TOC5"/>
        <w:ind w:right="1792"/>
        <w:rPr>
          <w:rFonts w:asciiTheme="minorHAnsi" w:eastAsiaTheme="minorEastAsia" w:hAnsiTheme="minorHAnsi" w:cstheme="minorBidi"/>
          <w:noProof/>
          <w:kern w:val="0"/>
          <w:sz w:val="22"/>
          <w:szCs w:val="22"/>
        </w:rPr>
      </w:pPr>
      <w:r>
        <w:rPr>
          <w:noProof/>
        </w:rPr>
        <w:t>139.810</w:t>
      </w:r>
      <w:r>
        <w:rPr>
          <w:noProof/>
        </w:rPr>
        <w:tab/>
        <w:t>Commissioning of certain equipment</w:t>
      </w:r>
      <w:r w:rsidRPr="007D49E5">
        <w:rPr>
          <w:noProof/>
        </w:rPr>
        <w:tab/>
      </w:r>
      <w:r w:rsidRPr="007D49E5">
        <w:rPr>
          <w:noProof/>
        </w:rPr>
        <w:fldChar w:fldCharType="begin"/>
      </w:r>
      <w:r w:rsidRPr="007D49E5">
        <w:rPr>
          <w:noProof/>
        </w:rPr>
        <w:instrText xml:space="preserve"> PAGEREF _Toc81487090 \h </w:instrText>
      </w:r>
      <w:r w:rsidRPr="007D49E5">
        <w:rPr>
          <w:noProof/>
        </w:rPr>
      </w:r>
      <w:r w:rsidRPr="007D49E5">
        <w:rPr>
          <w:noProof/>
        </w:rPr>
        <w:fldChar w:fldCharType="separate"/>
      </w:r>
      <w:r w:rsidR="000B33FE">
        <w:rPr>
          <w:noProof/>
        </w:rPr>
        <w:t>39</w:t>
      </w:r>
      <w:r w:rsidRPr="007D49E5">
        <w:rPr>
          <w:noProof/>
        </w:rPr>
        <w:fldChar w:fldCharType="end"/>
      </w:r>
    </w:p>
    <w:p w14:paraId="409E429B" w14:textId="00E5B830" w:rsidR="007D49E5" w:rsidRDefault="007D49E5" w:rsidP="007D49E5">
      <w:pPr>
        <w:pStyle w:val="TOC5"/>
        <w:ind w:right="1792"/>
        <w:rPr>
          <w:rFonts w:asciiTheme="minorHAnsi" w:eastAsiaTheme="minorEastAsia" w:hAnsiTheme="minorHAnsi" w:cstheme="minorBidi"/>
          <w:noProof/>
          <w:kern w:val="0"/>
          <w:sz w:val="22"/>
          <w:szCs w:val="22"/>
        </w:rPr>
      </w:pPr>
      <w:r>
        <w:rPr>
          <w:noProof/>
        </w:rPr>
        <w:t>139.815</w:t>
      </w:r>
      <w:r>
        <w:rPr>
          <w:noProof/>
        </w:rPr>
        <w:tab/>
        <w:t>Protective clothing and equipment</w:t>
      </w:r>
      <w:r w:rsidRPr="007D49E5">
        <w:rPr>
          <w:noProof/>
        </w:rPr>
        <w:tab/>
      </w:r>
      <w:r w:rsidRPr="007D49E5">
        <w:rPr>
          <w:noProof/>
        </w:rPr>
        <w:fldChar w:fldCharType="begin"/>
      </w:r>
      <w:r w:rsidRPr="007D49E5">
        <w:rPr>
          <w:noProof/>
        </w:rPr>
        <w:instrText xml:space="preserve"> PAGEREF _Toc81487091 \h </w:instrText>
      </w:r>
      <w:r w:rsidRPr="007D49E5">
        <w:rPr>
          <w:noProof/>
        </w:rPr>
      </w:r>
      <w:r w:rsidRPr="007D49E5">
        <w:rPr>
          <w:noProof/>
        </w:rPr>
        <w:fldChar w:fldCharType="separate"/>
      </w:r>
      <w:r w:rsidR="000B33FE">
        <w:rPr>
          <w:noProof/>
        </w:rPr>
        <w:t>39</w:t>
      </w:r>
      <w:r w:rsidRPr="007D49E5">
        <w:rPr>
          <w:noProof/>
        </w:rPr>
        <w:fldChar w:fldCharType="end"/>
      </w:r>
    </w:p>
    <w:p w14:paraId="126E09A8" w14:textId="784F4782" w:rsidR="007D49E5" w:rsidRDefault="007D49E5" w:rsidP="007D49E5">
      <w:pPr>
        <w:pStyle w:val="TOC5"/>
        <w:ind w:right="1792"/>
        <w:rPr>
          <w:rFonts w:asciiTheme="minorHAnsi" w:eastAsiaTheme="minorEastAsia" w:hAnsiTheme="minorHAnsi" w:cstheme="minorBidi"/>
          <w:noProof/>
          <w:kern w:val="0"/>
          <w:sz w:val="22"/>
          <w:szCs w:val="22"/>
        </w:rPr>
      </w:pPr>
      <w:r>
        <w:rPr>
          <w:noProof/>
        </w:rPr>
        <w:t>139.820</w:t>
      </w:r>
      <w:r>
        <w:rPr>
          <w:noProof/>
        </w:rPr>
        <w:tab/>
        <w:t>Communications</w:t>
      </w:r>
      <w:r w:rsidRPr="007D49E5">
        <w:rPr>
          <w:noProof/>
        </w:rPr>
        <w:tab/>
      </w:r>
      <w:r w:rsidRPr="007D49E5">
        <w:rPr>
          <w:noProof/>
        </w:rPr>
        <w:fldChar w:fldCharType="begin"/>
      </w:r>
      <w:r w:rsidRPr="007D49E5">
        <w:rPr>
          <w:noProof/>
        </w:rPr>
        <w:instrText xml:space="preserve"> PAGEREF _Toc81487092 \h </w:instrText>
      </w:r>
      <w:r w:rsidRPr="007D49E5">
        <w:rPr>
          <w:noProof/>
        </w:rPr>
      </w:r>
      <w:r w:rsidRPr="007D49E5">
        <w:rPr>
          <w:noProof/>
        </w:rPr>
        <w:fldChar w:fldCharType="separate"/>
      </w:r>
      <w:r w:rsidR="000B33FE">
        <w:rPr>
          <w:noProof/>
        </w:rPr>
        <w:t>40</w:t>
      </w:r>
      <w:r w:rsidRPr="007D49E5">
        <w:rPr>
          <w:noProof/>
        </w:rPr>
        <w:fldChar w:fldCharType="end"/>
      </w:r>
    </w:p>
    <w:p w14:paraId="2275213D" w14:textId="3E55D180" w:rsidR="007D49E5" w:rsidRDefault="007D49E5" w:rsidP="007D49E5">
      <w:pPr>
        <w:pStyle w:val="TOC5"/>
        <w:ind w:right="1792"/>
        <w:rPr>
          <w:rFonts w:asciiTheme="minorHAnsi" w:eastAsiaTheme="minorEastAsia" w:hAnsiTheme="minorHAnsi" w:cstheme="minorBidi"/>
          <w:noProof/>
          <w:kern w:val="0"/>
          <w:sz w:val="22"/>
          <w:szCs w:val="22"/>
        </w:rPr>
      </w:pPr>
      <w:r>
        <w:rPr>
          <w:noProof/>
        </w:rPr>
        <w:t>139.825</w:t>
      </w:r>
      <w:r>
        <w:rPr>
          <w:noProof/>
        </w:rPr>
        <w:tab/>
        <w:t>Test and maintenance equipment</w:t>
      </w:r>
      <w:r w:rsidRPr="007D49E5">
        <w:rPr>
          <w:noProof/>
        </w:rPr>
        <w:tab/>
      </w:r>
      <w:r w:rsidRPr="007D49E5">
        <w:rPr>
          <w:noProof/>
        </w:rPr>
        <w:fldChar w:fldCharType="begin"/>
      </w:r>
      <w:r w:rsidRPr="007D49E5">
        <w:rPr>
          <w:noProof/>
        </w:rPr>
        <w:instrText xml:space="preserve"> PAGEREF _Toc81487093 \h </w:instrText>
      </w:r>
      <w:r w:rsidRPr="007D49E5">
        <w:rPr>
          <w:noProof/>
        </w:rPr>
      </w:r>
      <w:r w:rsidRPr="007D49E5">
        <w:rPr>
          <w:noProof/>
        </w:rPr>
        <w:fldChar w:fldCharType="separate"/>
      </w:r>
      <w:r w:rsidR="000B33FE">
        <w:rPr>
          <w:noProof/>
        </w:rPr>
        <w:t>40</w:t>
      </w:r>
      <w:r w:rsidRPr="007D49E5">
        <w:rPr>
          <w:noProof/>
        </w:rPr>
        <w:fldChar w:fldCharType="end"/>
      </w:r>
    </w:p>
    <w:p w14:paraId="0288E546" w14:textId="72D7398F" w:rsidR="007D49E5" w:rsidRDefault="007D49E5" w:rsidP="007D49E5">
      <w:pPr>
        <w:pStyle w:val="TOC5"/>
        <w:ind w:right="1792"/>
        <w:rPr>
          <w:rFonts w:asciiTheme="minorHAnsi" w:eastAsiaTheme="minorEastAsia" w:hAnsiTheme="minorHAnsi" w:cstheme="minorBidi"/>
          <w:noProof/>
          <w:kern w:val="0"/>
          <w:sz w:val="22"/>
          <w:szCs w:val="22"/>
        </w:rPr>
      </w:pPr>
      <w:r>
        <w:rPr>
          <w:noProof/>
        </w:rPr>
        <w:t>139.830</w:t>
      </w:r>
      <w:r>
        <w:rPr>
          <w:noProof/>
        </w:rPr>
        <w:tab/>
        <w:t>Commissioning of new vehicles and equipment</w:t>
      </w:r>
      <w:r w:rsidRPr="007D49E5">
        <w:rPr>
          <w:noProof/>
        </w:rPr>
        <w:tab/>
      </w:r>
      <w:r w:rsidRPr="007D49E5">
        <w:rPr>
          <w:noProof/>
        </w:rPr>
        <w:fldChar w:fldCharType="begin"/>
      </w:r>
      <w:r w:rsidRPr="007D49E5">
        <w:rPr>
          <w:noProof/>
        </w:rPr>
        <w:instrText xml:space="preserve"> PAGEREF _Toc81487094 \h </w:instrText>
      </w:r>
      <w:r w:rsidRPr="007D49E5">
        <w:rPr>
          <w:noProof/>
        </w:rPr>
      </w:r>
      <w:r w:rsidRPr="007D49E5">
        <w:rPr>
          <w:noProof/>
        </w:rPr>
        <w:fldChar w:fldCharType="separate"/>
      </w:r>
      <w:r w:rsidR="000B33FE">
        <w:rPr>
          <w:noProof/>
        </w:rPr>
        <w:t>40</w:t>
      </w:r>
      <w:r w:rsidRPr="007D49E5">
        <w:rPr>
          <w:noProof/>
        </w:rPr>
        <w:fldChar w:fldCharType="end"/>
      </w:r>
    </w:p>
    <w:p w14:paraId="58D0662D" w14:textId="28727281" w:rsidR="007D49E5" w:rsidRDefault="007D49E5" w:rsidP="007D49E5">
      <w:pPr>
        <w:pStyle w:val="TOC5"/>
        <w:ind w:right="1792"/>
        <w:rPr>
          <w:rFonts w:asciiTheme="minorHAnsi" w:eastAsiaTheme="minorEastAsia" w:hAnsiTheme="minorHAnsi" w:cstheme="minorBidi"/>
          <w:noProof/>
          <w:kern w:val="0"/>
          <w:sz w:val="22"/>
          <w:szCs w:val="22"/>
        </w:rPr>
      </w:pPr>
      <w:r>
        <w:rPr>
          <w:noProof/>
        </w:rPr>
        <w:t>139.835</w:t>
      </w:r>
      <w:r>
        <w:rPr>
          <w:noProof/>
        </w:rPr>
        <w:tab/>
        <w:t>Number of operating personnel</w:t>
      </w:r>
      <w:r w:rsidRPr="007D49E5">
        <w:rPr>
          <w:noProof/>
        </w:rPr>
        <w:tab/>
      </w:r>
      <w:r w:rsidRPr="007D49E5">
        <w:rPr>
          <w:noProof/>
        </w:rPr>
        <w:fldChar w:fldCharType="begin"/>
      </w:r>
      <w:r w:rsidRPr="007D49E5">
        <w:rPr>
          <w:noProof/>
        </w:rPr>
        <w:instrText xml:space="preserve"> PAGEREF _Toc81487095 \h </w:instrText>
      </w:r>
      <w:r w:rsidRPr="007D49E5">
        <w:rPr>
          <w:noProof/>
        </w:rPr>
      </w:r>
      <w:r w:rsidRPr="007D49E5">
        <w:rPr>
          <w:noProof/>
        </w:rPr>
        <w:fldChar w:fldCharType="separate"/>
      </w:r>
      <w:r w:rsidR="000B33FE">
        <w:rPr>
          <w:noProof/>
        </w:rPr>
        <w:t>40</w:t>
      </w:r>
      <w:r w:rsidRPr="007D49E5">
        <w:rPr>
          <w:noProof/>
        </w:rPr>
        <w:fldChar w:fldCharType="end"/>
      </w:r>
    </w:p>
    <w:p w14:paraId="4DECAB95" w14:textId="096D31AE" w:rsidR="007D49E5" w:rsidRDefault="007D49E5" w:rsidP="007D49E5">
      <w:pPr>
        <w:pStyle w:val="TOC5"/>
        <w:ind w:right="1792"/>
        <w:rPr>
          <w:rFonts w:asciiTheme="minorHAnsi" w:eastAsiaTheme="minorEastAsia" w:hAnsiTheme="minorHAnsi" w:cstheme="minorBidi"/>
          <w:noProof/>
          <w:kern w:val="0"/>
          <w:sz w:val="22"/>
          <w:szCs w:val="22"/>
        </w:rPr>
      </w:pPr>
      <w:r>
        <w:rPr>
          <w:noProof/>
        </w:rPr>
        <w:t>139.840</w:t>
      </w:r>
      <w:r>
        <w:rPr>
          <w:noProof/>
        </w:rPr>
        <w:tab/>
        <w:t>Medical standard of firefighters</w:t>
      </w:r>
      <w:r w:rsidRPr="007D49E5">
        <w:rPr>
          <w:noProof/>
        </w:rPr>
        <w:tab/>
      </w:r>
      <w:r w:rsidRPr="007D49E5">
        <w:rPr>
          <w:noProof/>
        </w:rPr>
        <w:fldChar w:fldCharType="begin"/>
      </w:r>
      <w:r w:rsidRPr="007D49E5">
        <w:rPr>
          <w:noProof/>
        </w:rPr>
        <w:instrText xml:space="preserve"> PAGEREF _Toc81487096 \h </w:instrText>
      </w:r>
      <w:r w:rsidRPr="007D49E5">
        <w:rPr>
          <w:noProof/>
        </w:rPr>
      </w:r>
      <w:r w:rsidRPr="007D49E5">
        <w:rPr>
          <w:noProof/>
        </w:rPr>
        <w:fldChar w:fldCharType="separate"/>
      </w:r>
      <w:r w:rsidR="000B33FE">
        <w:rPr>
          <w:noProof/>
        </w:rPr>
        <w:t>41</w:t>
      </w:r>
      <w:r w:rsidRPr="007D49E5">
        <w:rPr>
          <w:noProof/>
        </w:rPr>
        <w:fldChar w:fldCharType="end"/>
      </w:r>
    </w:p>
    <w:p w14:paraId="0B7F5ECE" w14:textId="4D447034" w:rsidR="007D49E5" w:rsidRDefault="007D49E5" w:rsidP="007D49E5">
      <w:pPr>
        <w:pStyle w:val="TOC5"/>
        <w:ind w:right="1792"/>
        <w:rPr>
          <w:rFonts w:asciiTheme="minorHAnsi" w:eastAsiaTheme="minorEastAsia" w:hAnsiTheme="minorHAnsi" w:cstheme="minorBidi"/>
          <w:noProof/>
          <w:kern w:val="0"/>
          <w:sz w:val="22"/>
          <w:szCs w:val="22"/>
        </w:rPr>
      </w:pPr>
      <w:r>
        <w:rPr>
          <w:noProof/>
        </w:rPr>
        <w:t>139.845</w:t>
      </w:r>
      <w:r>
        <w:rPr>
          <w:noProof/>
        </w:rPr>
        <w:tab/>
        <w:t>Qualifications and training of firefighters</w:t>
      </w:r>
      <w:r w:rsidRPr="007D49E5">
        <w:rPr>
          <w:noProof/>
        </w:rPr>
        <w:tab/>
      </w:r>
      <w:r w:rsidRPr="007D49E5">
        <w:rPr>
          <w:noProof/>
        </w:rPr>
        <w:fldChar w:fldCharType="begin"/>
      </w:r>
      <w:r w:rsidRPr="007D49E5">
        <w:rPr>
          <w:noProof/>
        </w:rPr>
        <w:instrText xml:space="preserve"> PAGEREF _Toc81487097 \h </w:instrText>
      </w:r>
      <w:r w:rsidRPr="007D49E5">
        <w:rPr>
          <w:noProof/>
        </w:rPr>
      </w:r>
      <w:r w:rsidRPr="007D49E5">
        <w:rPr>
          <w:noProof/>
        </w:rPr>
        <w:fldChar w:fldCharType="separate"/>
      </w:r>
      <w:r w:rsidR="000B33FE">
        <w:rPr>
          <w:noProof/>
        </w:rPr>
        <w:t>41</w:t>
      </w:r>
      <w:r w:rsidRPr="007D49E5">
        <w:rPr>
          <w:noProof/>
        </w:rPr>
        <w:fldChar w:fldCharType="end"/>
      </w:r>
    </w:p>
    <w:p w14:paraId="3064B8FD" w14:textId="4374FB38" w:rsidR="007D49E5" w:rsidRDefault="007D49E5" w:rsidP="007D49E5">
      <w:pPr>
        <w:pStyle w:val="TOC5"/>
        <w:ind w:right="1792"/>
        <w:rPr>
          <w:rFonts w:asciiTheme="minorHAnsi" w:eastAsiaTheme="minorEastAsia" w:hAnsiTheme="minorHAnsi" w:cstheme="minorBidi"/>
          <w:noProof/>
          <w:kern w:val="0"/>
          <w:sz w:val="22"/>
          <w:szCs w:val="22"/>
        </w:rPr>
      </w:pPr>
      <w:r>
        <w:rPr>
          <w:noProof/>
        </w:rPr>
        <w:t>139.850</w:t>
      </w:r>
      <w:r>
        <w:rPr>
          <w:noProof/>
        </w:rPr>
        <w:tab/>
        <w:t>Operations manual</w:t>
      </w:r>
      <w:r w:rsidRPr="007D49E5">
        <w:rPr>
          <w:noProof/>
        </w:rPr>
        <w:tab/>
      </w:r>
      <w:r w:rsidRPr="007D49E5">
        <w:rPr>
          <w:noProof/>
        </w:rPr>
        <w:fldChar w:fldCharType="begin"/>
      </w:r>
      <w:r w:rsidRPr="007D49E5">
        <w:rPr>
          <w:noProof/>
        </w:rPr>
        <w:instrText xml:space="preserve"> PAGEREF _Toc81487098 \h </w:instrText>
      </w:r>
      <w:r w:rsidRPr="007D49E5">
        <w:rPr>
          <w:noProof/>
        </w:rPr>
      </w:r>
      <w:r w:rsidRPr="007D49E5">
        <w:rPr>
          <w:noProof/>
        </w:rPr>
        <w:fldChar w:fldCharType="separate"/>
      </w:r>
      <w:r w:rsidR="000B33FE">
        <w:rPr>
          <w:noProof/>
        </w:rPr>
        <w:t>41</w:t>
      </w:r>
      <w:r w:rsidRPr="007D49E5">
        <w:rPr>
          <w:noProof/>
        </w:rPr>
        <w:fldChar w:fldCharType="end"/>
      </w:r>
    </w:p>
    <w:p w14:paraId="23198593" w14:textId="303BEBDD" w:rsidR="007D49E5" w:rsidRDefault="007D49E5" w:rsidP="007D49E5">
      <w:pPr>
        <w:pStyle w:val="TOC5"/>
        <w:ind w:right="1792"/>
        <w:rPr>
          <w:rFonts w:asciiTheme="minorHAnsi" w:eastAsiaTheme="minorEastAsia" w:hAnsiTheme="minorHAnsi" w:cstheme="minorBidi"/>
          <w:noProof/>
          <w:kern w:val="0"/>
          <w:sz w:val="22"/>
          <w:szCs w:val="22"/>
        </w:rPr>
      </w:pPr>
      <w:r>
        <w:rPr>
          <w:noProof/>
        </w:rPr>
        <w:t>139.855</w:t>
      </w:r>
      <w:r>
        <w:rPr>
          <w:noProof/>
        </w:rPr>
        <w:tab/>
        <w:t>Amendment of operations manual</w:t>
      </w:r>
      <w:r w:rsidRPr="007D49E5">
        <w:rPr>
          <w:noProof/>
        </w:rPr>
        <w:tab/>
      </w:r>
      <w:r w:rsidRPr="007D49E5">
        <w:rPr>
          <w:noProof/>
        </w:rPr>
        <w:fldChar w:fldCharType="begin"/>
      </w:r>
      <w:r w:rsidRPr="007D49E5">
        <w:rPr>
          <w:noProof/>
        </w:rPr>
        <w:instrText xml:space="preserve"> PAGEREF _Toc81487099 \h </w:instrText>
      </w:r>
      <w:r w:rsidRPr="007D49E5">
        <w:rPr>
          <w:noProof/>
        </w:rPr>
      </w:r>
      <w:r w:rsidRPr="007D49E5">
        <w:rPr>
          <w:noProof/>
        </w:rPr>
        <w:fldChar w:fldCharType="separate"/>
      </w:r>
      <w:r w:rsidR="000B33FE">
        <w:rPr>
          <w:noProof/>
        </w:rPr>
        <w:t>42</w:t>
      </w:r>
      <w:r w:rsidRPr="007D49E5">
        <w:rPr>
          <w:noProof/>
        </w:rPr>
        <w:fldChar w:fldCharType="end"/>
      </w:r>
    </w:p>
    <w:p w14:paraId="25260CB4" w14:textId="3A7062B7" w:rsidR="007D49E5" w:rsidRDefault="007D49E5" w:rsidP="007D49E5">
      <w:pPr>
        <w:pStyle w:val="TOC5"/>
        <w:ind w:right="1792"/>
        <w:rPr>
          <w:rFonts w:asciiTheme="minorHAnsi" w:eastAsiaTheme="minorEastAsia" w:hAnsiTheme="minorHAnsi" w:cstheme="minorBidi"/>
          <w:noProof/>
          <w:kern w:val="0"/>
          <w:sz w:val="22"/>
          <w:szCs w:val="22"/>
        </w:rPr>
      </w:pPr>
      <w:r>
        <w:rPr>
          <w:noProof/>
        </w:rPr>
        <w:t>139.860</w:t>
      </w:r>
      <w:r>
        <w:rPr>
          <w:noProof/>
        </w:rPr>
        <w:tab/>
        <w:t>Voice data recording</w:t>
      </w:r>
      <w:r w:rsidRPr="007D49E5">
        <w:rPr>
          <w:noProof/>
        </w:rPr>
        <w:tab/>
      </w:r>
      <w:r w:rsidRPr="007D49E5">
        <w:rPr>
          <w:noProof/>
        </w:rPr>
        <w:fldChar w:fldCharType="begin"/>
      </w:r>
      <w:r w:rsidRPr="007D49E5">
        <w:rPr>
          <w:noProof/>
        </w:rPr>
        <w:instrText xml:space="preserve"> PAGEREF _Toc81487100 \h </w:instrText>
      </w:r>
      <w:r w:rsidRPr="007D49E5">
        <w:rPr>
          <w:noProof/>
        </w:rPr>
      </w:r>
      <w:r w:rsidRPr="007D49E5">
        <w:rPr>
          <w:noProof/>
        </w:rPr>
        <w:fldChar w:fldCharType="separate"/>
      </w:r>
      <w:r w:rsidR="000B33FE">
        <w:rPr>
          <w:noProof/>
        </w:rPr>
        <w:t>42</w:t>
      </w:r>
      <w:r w:rsidRPr="007D49E5">
        <w:rPr>
          <w:noProof/>
        </w:rPr>
        <w:fldChar w:fldCharType="end"/>
      </w:r>
    </w:p>
    <w:p w14:paraId="3FC226FD" w14:textId="6CFD2CB7" w:rsidR="007D49E5" w:rsidRDefault="007D49E5" w:rsidP="007D49E5">
      <w:pPr>
        <w:pStyle w:val="TOC5"/>
        <w:ind w:right="1792"/>
        <w:rPr>
          <w:rFonts w:asciiTheme="minorHAnsi" w:eastAsiaTheme="minorEastAsia" w:hAnsiTheme="minorHAnsi" w:cstheme="minorBidi"/>
          <w:noProof/>
          <w:kern w:val="0"/>
          <w:sz w:val="22"/>
          <w:szCs w:val="22"/>
        </w:rPr>
      </w:pPr>
      <w:r>
        <w:rPr>
          <w:noProof/>
        </w:rPr>
        <w:t>139.865</w:t>
      </w:r>
      <w:r>
        <w:rPr>
          <w:noProof/>
        </w:rPr>
        <w:tab/>
        <w:t>Record of accidents or incidents</w:t>
      </w:r>
      <w:r w:rsidRPr="007D49E5">
        <w:rPr>
          <w:noProof/>
        </w:rPr>
        <w:tab/>
      </w:r>
      <w:r w:rsidRPr="007D49E5">
        <w:rPr>
          <w:noProof/>
        </w:rPr>
        <w:fldChar w:fldCharType="begin"/>
      </w:r>
      <w:r w:rsidRPr="007D49E5">
        <w:rPr>
          <w:noProof/>
        </w:rPr>
        <w:instrText xml:space="preserve"> PAGEREF _Toc81487101 \h </w:instrText>
      </w:r>
      <w:r w:rsidRPr="007D49E5">
        <w:rPr>
          <w:noProof/>
        </w:rPr>
      </w:r>
      <w:r w:rsidRPr="007D49E5">
        <w:rPr>
          <w:noProof/>
        </w:rPr>
        <w:fldChar w:fldCharType="separate"/>
      </w:r>
      <w:r w:rsidR="000B33FE">
        <w:rPr>
          <w:noProof/>
        </w:rPr>
        <w:t>42</w:t>
      </w:r>
      <w:r w:rsidRPr="007D49E5">
        <w:rPr>
          <w:noProof/>
        </w:rPr>
        <w:fldChar w:fldCharType="end"/>
      </w:r>
    </w:p>
    <w:p w14:paraId="165E8A56" w14:textId="47A66464" w:rsidR="007D49E5" w:rsidRDefault="007D49E5" w:rsidP="007D49E5">
      <w:pPr>
        <w:pStyle w:val="TOC5"/>
        <w:ind w:right="1792"/>
        <w:rPr>
          <w:rFonts w:asciiTheme="minorHAnsi" w:eastAsiaTheme="minorEastAsia" w:hAnsiTheme="minorHAnsi" w:cstheme="minorBidi"/>
          <w:noProof/>
          <w:kern w:val="0"/>
          <w:sz w:val="22"/>
          <w:szCs w:val="22"/>
        </w:rPr>
      </w:pPr>
      <w:r>
        <w:rPr>
          <w:noProof/>
        </w:rPr>
        <w:t>139.870</w:t>
      </w:r>
      <w:r>
        <w:rPr>
          <w:noProof/>
        </w:rPr>
        <w:tab/>
        <w:t>Contingency plan</w:t>
      </w:r>
      <w:r w:rsidRPr="007D49E5">
        <w:rPr>
          <w:noProof/>
        </w:rPr>
        <w:tab/>
      </w:r>
      <w:r w:rsidRPr="007D49E5">
        <w:rPr>
          <w:noProof/>
        </w:rPr>
        <w:fldChar w:fldCharType="begin"/>
      </w:r>
      <w:r w:rsidRPr="007D49E5">
        <w:rPr>
          <w:noProof/>
        </w:rPr>
        <w:instrText xml:space="preserve"> PAGEREF _Toc81487102 \h </w:instrText>
      </w:r>
      <w:r w:rsidRPr="007D49E5">
        <w:rPr>
          <w:noProof/>
        </w:rPr>
      </w:r>
      <w:r w:rsidRPr="007D49E5">
        <w:rPr>
          <w:noProof/>
        </w:rPr>
        <w:fldChar w:fldCharType="separate"/>
      </w:r>
      <w:r w:rsidR="000B33FE">
        <w:rPr>
          <w:noProof/>
        </w:rPr>
        <w:t>42</w:t>
      </w:r>
      <w:r w:rsidRPr="007D49E5">
        <w:rPr>
          <w:noProof/>
        </w:rPr>
        <w:fldChar w:fldCharType="end"/>
      </w:r>
    </w:p>
    <w:p w14:paraId="43EDB13A" w14:textId="4D6F0E25" w:rsidR="007D49E5" w:rsidRDefault="007D49E5" w:rsidP="007D49E5">
      <w:pPr>
        <w:pStyle w:val="TOC5"/>
        <w:ind w:right="1792"/>
        <w:rPr>
          <w:rFonts w:asciiTheme="minorHAnsi" w:eastAsiaTheme="minorEastAsia" w:hAnsiTheme="minorHAnsi" w:cstheme="minorBidi"/>
          <w:noProof/>
          <w:kern w:val="0"/>
          <w:sz w:val="22"/>
          <w:szCs w:val="22"/>
        </w:rPr>
      </w:pPr>
      <w:r>
        <w:rPr>
          <w:noProof/>
        </w:rPr>
        <w:t>139.875</w:t>
      </w:r>
      <w:r>
        <w:rPr>
          <w:noProof/>
        </w:rPr>
        <w:tab/>
        <w:t>Records management</w:t>
      </w:r>
      <w:r w:rsidRPr="007D49E5">
        <w:rPr>
          <w:noProof/>
        </w:rPr>
        <w:tab/>
      </w:r>
      <w:r w:rsidRPr="007D49E5">
        <w:rPr>
          <w:noProof/>
        </w:rPr>
        <w:fldChar w:fldCharType="begin"/>
      </w:r>
      <w:r w:rsidRPr="007D49E5">
        <w:rPr>
          <w:noProof/>
        </w:rPr>
        <w:instrText xml:space="preserve"> PAGEREF _Toc81487103 \h </w:instrText>
      </w:r>
      <w:r w:rsidRPr="007D49E5">
        <w:rPr>
          <w:noProof/>
        </w:rPr>
      </w:r>
      <w:r w:rsidRPr="007D49E5">
        <w:rPr>
          <w:noProof/>
        </w:rPr>
        <w:fldChar w:fldCharType="separate"/>
      </w:r>
      <w:r w:rsidR="000B33FE">
        <w:rPr>
          <w:noProof/>
        </w:rPr>
        <w:t>42</w:t>
      </w:r>
      <w:r w:rsidRPr="007D49E5">
        <w:rPr>
          <w:noProof/>
        </w:rPr>
        <w:fldChar w:fldCharType="end"/>
      </w:r>
    </w:p>
    <w:p w14:paraId="10B4C974" w14:textId="65EABABC" w:rsidR="007D49E5" w:rsidRDefault="007D49E5" w:rsidP="007D49E5">
      <w:pPr>
        <w:pStyle w:val="TOC5"/>
        <w:ind w:right="1792"/>
        <w:rPr>
          <w:rFonts w:asciiTheme="minorHAnsi" w:eastAsiaTheme="minorEastAsia" w:hAnsiTheme="minorHAnsi" w:cstheme="minorBidi"/>
          <w:noProof/>
          <w:kern w:val="0"/>
          <w:sz w:val="22"/>
          <w:szCs w:val="22"/>
        </w:rPr>
      </w:pPr>
      <w:r>
        <w:rPr>
          <w:noProof/>
        </w:rPr>
        <w:t>139.880</w:t>
      </w:r>
      <w:r>
        <w:rPr>
          <w:noProof/>
        </w:rPr>
        <w:tab/>
        <w:t>Organisation</w:t>
      </w:r>
      <w:r w:rsidRPr="007D49E5">
        <w:rPr>
          <w:noProof/>
        </w:rPr>
        <w:tab/>
      </w:r>
      <w:r w:rsidRPr="007D49E5">
        <w:rPr>
          <w:noProof/>
        </w:rPr>
        <w:fldChar w:fldCharType="begin"/>
      </w:r>
      <w:r w:rsidRPr="007D49E5">
        <w:rPr>
          <w:noProof/>
        </w:rPr>
        <w:instrText xml:space="preserve"> PAGEREF _Toc81487104 \h </w:instrText>
      </w:r>
      <w:r w:rsidRPr="007D49E5">
        <w:rPr>
          <w:noProof/>
        </w:rPr>
      </w:r>
      <w:r w:rsidRPr="007D49E5">
        <w:rPr>
          <w:noProof/>
        </w:rPr>
        <w:fldChar w:fldCharType="separate"/>
      </w:r>
      <w:r w:rsidR="000B33FE">
        <w:rPr>
          <w:noProof/>
        </w:rPr>
        <w:t>43</w:t>
      </w:r>
      <w:r w:rsidRPr="007D49E5">
        <w:rPr>
          <w:noProof/>
        </w:rPr>
        <w:fldChar w:fldCharType="end"/>
      </w:r>
    </w:p>
    <w:p w14:paraId="02A11048" w14:textId="27A35B11" w:rsidR="007D49E5" w:rsidRDefault="007D49E5" w:rsidP="007D49E5">
      <w:pPr>
        <w:pStyle w:val="TOC5"/>
        <w:ind w:right="1792"/>
        <w:rPr>
          <w:rFonts w:asciiTheme="minorHAnsi" w:eastAsiaTheme="minorEastAsia" w:hAnsiTheme="minorHAnsi" w:cstheme="minorBidi"/>
          <w:noProof/>
          <w:kern w:val="0"/>
          <w:sz w:val="22"/>
          <w:szCs w:val="22"/>
        </w:rPr>
      </w:pPr>
      <w:r>
        <w:rPr>
          <w:noProof/>
        </w:rPr>
        <w:t>139.885</w:t>
      </w:r>
      <w:r>
        <w:rPr>
          <w:noProof/>
        </w:rPr>
        <w:tab/>
        <w:t>System for rectification of service failures</w:t>
      </w:r>
      <w:r w:rsidRPr="007D49E5">
        <w:rPr>
          <w:noProof/>
        </w:rPr>
        <w:tab/>
      </w:r>
      <w:r w:rsidRPr="007D49E5">
        <w:rPr>
          <w:noProof/>
        </w:rPr>
        <w:fldChar w:fldCharType="begin"/>
      </w:r>
      <w:r w:rsidRPr="007D49E5">
        <w:rPr>
          <w:noProof/>
        </w:rPr>
        <w:instrText xml:space="preserve"> PAGEREF _Toc81487105 \h </w:instrText>
      </w:r>
      <w:r w:rsidRPr="007D49E5">
        <w:rPr>
          <w:noProof/>
        </w:rPr>
      </w:r>
      <w:r w:rsidRPr="007D49E5">
        <w:rPr>
          <w:noProof/>
        </w:rPr>
        <w:fldChar w:fldCharType="separate"/>
      </w:r>
      <w:r w:rsidR="000B33FE">
        <w:rPr>
          <w:noProof/>
        </w:rPr>
        <w:t>43</w:t>
      </w:r>
      <w:r w:rsidRPr="007D49E5">
        <w:rPr>
          <w:noProof/>
        </w:rPr>
        <w:fldChar w:fldCharType="end"/>
      </w:r>
    </w:p>
    <w:p w14:paraId="77FA42EA" w14:textId="56CDB10A" w:rsidR="007D49E5" w:rsidRDefault="007D49E5" w:rsidP="007D49E5">
      <w:pPr>
        <w:pStyle w:val="TOC5"/>
        <w:ind w:right="1792"/>
        <w:rPr>
          <w:rFonts w:asciiTheme="minorHAnsi" w:eastAsiaTheme="minorEastAsia" w:hAnsiTheme="minorHAnsi" w:cstheme="minorBidi"/>
          <w:noProof/>
          <w:kern w:val="0"/>
          <w:sz w:val="22"/>
          <w:szCs w:val="22"/>
        </w:rPr>
      </w:pPr>
      <w:r>
        <w:rPr>
          <w:noProof/>
        </w:rPr>
        <w:t>139.890</w:t>
      </w:r>
      <w:r>
        <w:rPr>
          <w:noProof/>
        </w:rPr>
        <w:tab/>
        <w:t>Quality control</w:t>
      </w:r>
      <w:r w:rsidRPr="007D49E5">
        <w:rPr>
          <w:noProof/>
        </w:rPr>
        <w:tab/>
      </w:r>
      <w:r w:rsidRPr="007D49E5">
        <w:rPr>
          <w:noProof/>
        </w:rPr>
        <w:fldChar w:fldCharType="begin"/>
      </w:r>
      <w:r w:rsidRPr="007D49E5">
        <w:rPr>
          <w:noProof/>
        </w:rPr>
        <w:instrText xml:space="preserve"> PAGEREF _Toc81487106 \h </w:instrText>
      </w:r>
      <w:r w:rsidRPr="007D49E5">
        <w:rPr>
          <w:noProof/>
        </w:rPr>
      </w:r>
      <w:r w:rsidRPr="007D49E5">
        <w:rPr>
          <w:noProof/>
        </w:rPr>
        <w:fldChar w:fldCharType="separate"/>
      </w:r>
      <w:r w:rsidR="000B33FE">
        <w:rPr>
          <w:noProof/>
        </w:rPr>
        <w:t>43</w:t>
      </w:r>
      <w:r w:rsidRPr="007D49E5">
        <w:rPr>
          <w:noProof/>
        </w:rPr>
        <w:fldChar w:fldCharType="end"/>
      </w:r>
    </w:p>
    <w:p w14:paraId="56E60405" w14:textId="231FBCFA" w:rsidR="007D49E5" w:rsidRDefault="007D49E5" w:rsidP="007D49E5">
      <w:pPr>
        <w:pStyle w:val="TOC5"/>
        <w:ind w:right="1792"/>
        <w:rPr>
          <w:rFonts w:asciiTheme="minorHAnsi" w:eastAsiaTheme="minorEastAsia" w:hAnsiTheme="minorHAnsi" w:cstheme="minorBidi"/>
          <w:noProof/>
          <w:kern w:val="0"/>
          <w:sz w:val="22"/>
          <w:szCs w:val="22"/>
        </w:rPr>
      </w:pPr>
      <w:r>
        <w:rPr>
          <w:noProof/>
        </w:rPr>
        <w:t>139.895</w:t>
      </w:r>
      <w:r>
        <w:rPr>
          <w:noProof/>
        </w:rPr>
        <w:tab/>
        <w:t>Change management</w:t>
      </w:r>
      <w:r w:rsidRPr="007D49E5">
        <w:rPr>
          <w:noProof/>
        </w:rPr>
        <w:tab/>
      </w:r>
      <w:r w:rsidRPr="007D49E5">
        <w:rPr>
          <w:noProof/>
        </w:rPr>
        <w:fldChar w:fldCharType="begin"/>
      </w:r>
      <w:r w:rsidRPr="007D49E5">
        <w:rPr>
          <w:noProof/>
        </w:rPr>
        <w:instrText xml:space="preserve"> PAGEREF _Toc81487107 \h </w:instrText>
      </w:r>
      <w:r w:rsidRPr="007D49E5">
        <w:rPr>
          <w:noProof/>
        </w:rPr>
      </w:r>
      <w:r w:rsidRPr="007D49E5">
        <w:rPr>
          <w:noProof/>
        </w:rPr>
        <w:fldChar w:fldCharType="separate"/>
      </w:r>
      <w:r w:rsidR="000B33FE">
        <w:rPr>
          <w:noProof/>
        </w:rPr>
        <w:t>43</w:t>
      </w:r>
      <w:r w:rsidRPr="007D49E5">
        <w:rPr>
          <w:noProof/>
        </w:rPr>
        <w:fldChar w:fldCharType="end"/>
      </w:r>
    </w:p>
    <w:p w14:paraId="51350BB5" w14:textId="34F64B44" w:rsidR="007D49E5" w:rsidRDefault="007D49E5" w:rsidP="007D49E5">
      <w:pPr>
        <w:pStyle w:val="TOC5"/>
        <w:ind w:right="1792"/>
        <w:rPr>
          <w:rFonts w:asciiTheme="minorHAnsi" w:eastAsiaTheme="minorEastAsia" w:hAnsiTheme="minorHAnsi" w:cstheme="minorBidi"/>
          <w:noProof/>
          <w:kern w:val="0"/>
          <w:sz w:val="22"/>
          <w:szCs w:val="22"/>
        </w:rPr>
      </w:pPr>
      <w:r>
        <w:rPr>
          <w:noProof/>
        </w:rPr>
        <w:t>139.900</w:t>
      </w:r>
      <w:r>
        <w:rPr>
          <w:noProof/>
        </w:rPr>
        <w:tab/>
        <w:t>Safety management</w:t>
      </w:r>
      <w:r w:rsidRPr="007D49E5">
        <w:rPr>
          <w:noProof/>
        </w:rPr>
        <w:tab/>
      </w:r>
      <w:r w:rsidRPr="007D49E5">
        <w:rPr>
          <w:noProof/>
        </w:rPr>
        <w:fldChar w:fldCharType="begin"/>
      </w:r>
      <w:r w:rsidRPr="007D49E5">
        <w:rPr>
          <w:noProof/>
        </w:rPr>
        <w:instrText xml:space="preserve"> PAGEREF _Toc81487108 \h </w:instrText>
      </w:r>
      <w:r w:rsidRPr="007D49E5">
        <w:rPr>
          <w:noProof/>
        </w:rPr>
      </w:r>
      <w:r w:rsidRPr="007D49E5">
        <w:rPr>
          <w:noProof/>
        </w:rPr>
        <w:fldChar w:fldCharType="separate"/>
      </w:r>
      <w:r w:rsidR="000B33FE">
        <w:rPr>
          <w:noProof/>
        </w:rPr>
        <w:t>43</w:t>
      </w:r>
      <w:r w:rsidRPr="007D49E5">
        <w:rPr>
          <w:noProof/>
        </w:rPr>
        <w:fldChar w:fldCharType="end"/>
      </w:r>
    </w:p>
    <w:p w14:paraId="7B0EFB10" w14:textId="39DF57A8" w:rsidR="007D49E5" w:rsidRDefault="007D49E5" w:rsidP="007D49E5">
      <w:pPr>
        <w:pStyle w:val="TOC5"/>
        <w:ind w:right="1792"/>
        <w:rPr>
          <w:rFonts w:asciiTheme="minorHAnsi" w:eastAsiaTheme="minorEastAsia" w:hAnsiTheme="minorHAnsi" w:cstheme="minorBidi"/>
          <w:noProof/>
          <w:kern w:val="0"/>
          <w:sz w:val="22"/>
          <w:szCs w:val="22"/>
        </w:rPr>
      </w:pPr>
      <w:r>
        <w:rPr>
          <w:noProof/>
        </w:rPr>
        <w:t>139.905</w:t>
      </w:r>
      <w:r>
        <w:rPr>
          <w:noProof/>
        </w:rPr>
        <w:tab/>
        <w:t>Applicant’s organisation</w:t>
      </w:r>
      <w:r w:rsidRPr="007D49E5">
        <w:rPr>
          <w:noProof/>
        </w:rPr>
        <w:tab/>
      </w:r>
      <w:r w:rsidRPr="007D49E5">
        <w:rPr>
          <w:noProof/>
        </w:rPr>
        <w:fldChar w:fldCharType="begin"/>
      </w:r>
      <w:r w:rsidRPr="007D49E5">
        <w:rPr>
          <w:noProof/>
        </w:rPr>
        <w:instrText xml:space="preserve"> PAGEREF _Toc81487109 \h </w:instrText>
      </w:r>
      <w:r w:rsidRPr="007D49E5">
        <w:rPr>
          <w:noProof/>
        </w:rPr>
      </w:r>
      <w:r w:rsidRPr="007D49E5">
        <w:rPr>
          <w:noProof/>
        </w:rPr>
        <w:fldChar w:fldCharType="separate"/>
      </w:r>
      <w:r w:rsidR="000B33FE">
        <w:rPr>
          <w:noProof/>
        </w:rPr>
        <w:t>43</w:t>
      </w:r>
      <w:r w:rsidRPr="007D49E5">
        <w:rPr>
          <w:noProof/>
        </w:rPr>
        <w:fldChar w:fldCharType="end"/>
      </w:r>
    </w:p>
    <w:p w14:paraId="08C28CA0" w14:textId="59227D90" w:rsidR="007D49E5" w:rsidRDefault="007D49E5" w:rsidP="007D49E5">
      <w:pPr>
        <w:pStyle w:val="TOC5"/>
        <w:ind w:right="1792"/>
        <w:rPr>
          <w:rFonts w:asciiTheme="minorHAnsi" w:eastAsiaTheme="minorEastAsia" w:hAnsiTheme="minorHAnsi" w:cstheme="minorBidi"/>
          <w:noProof/>
          <w:kern w:val="0"/>
          <w:sz w:val="22"/>
          <w:szCs w:val="22"/>
        </w:rPr>
      </w:pPr>
      <w:r>
        <w:rPr>
          <w:noProof/>
        </w:rPr>
        <w:t>139.910</w:t>
      </w:r>
      <w:r>
        <w:rPr>
          <w:noProof/>
        </w:rPr>
        <w:tab/>
        <w:t>Telling users and CASA about changes</w:t>
      </w:r>
      <w:r w:rsidRPr="007D49E5">
        <w:rPr>
          <w:noProof/>
        </w:rPr>
        <w:tab/>
      </w:r>
      <w:r w:rsidRPr="007D49E5">
        <w:rPr>
          <w:noProof/>
        </w:rPr>
        <w:fldChar w:fldCharType="begin"/>
      </w:r>
      <w:r w:rsidRPr="007D49E5">
        <w:rPr>
          <w:noProof/>
        </w:rPr>
        <w:instrText xml:space="preserve"> PAGEREF _Toc81487110 \h </w:instrText>
      </w:r>
      <w:r w:rsidRPr="007D49E5">
        <w:rPr>
          <w:noProof/>
        </w:rPr>
      </w:r>
      <w:r w:rsidRPr="007D49E5">
        <w:rPr>
          <w:noProof/>
        </w:rPr>
        <w:fldChar w:fldCharType="separate"/>
      </w:r>
      <w:r w:rsidR="000B33FE">
        <w:rPr>
          <w:noProof/>
        </w:rPr>
        <w:t>43</w:t>
      </w:r>
      <w:r w:rsidRPr="007D49E5">
        <w:rPr>
          <w:noProof/>
        </w:rPr>
        <w:fldChar w:fldCharType="end"/>
      </w:r>
    </w:p>
    <w:p w14:paraId="2A999AB0" w14:textId="497C36DF"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139.H.4—Conduct of ARFFS operations</w:t>
      </w:r>
      <w:r w:rsidRPr="007D49E5">
        <w:rPr>
          <w:b w:val="0"/>
          <w:noProof/>
          <w:sz w:val="18"/>
        </w:rPr>
        <w:tab/>
      </w:r>
      <w:r w:rsidRPr="007D49E5">
        <w:rPr>
          <w:b w:val="0"/>
          <w:noProof/>
          <w:sz w:val="18"/>
        </w:rPr>
        <w:fldChar w:fldCharType="begin"/>
      </w:r>
      <w:r w:rsidRPr="007D49E5">
        <w:rPr>
          <w:b w:val="0"/>
          <w:noProof/>
          <w:sz w:val="18"/>
        </w:rPr>
        <w:instrText xml:space="preserve"> PAGEREF _Toc81487111 \h </w:instrText>
      </w:r>
      <w:r w:rsidRPr="007D49E5">
        <w:rPr>
          <w:b w:val="0"/>
          <w:noProof/>
          <w:sz w:val="18"/>
        </w:rPr>
      </w:r>
      <w:r w:rsidRPr="007D49E5">
        <w:rPr>
          <w:b w:val="0"/>
          <w:noProof/>
          <w:sz w:val="18"/>
        </w:rPr>
        <w:fldChar w:fldCharType="separate"/>
      </w:r>
      <w:r w:rsidR="000B33FE">
        <w:rPr>
          <w:b w:val="0"/>
          <w:noProof/>
          <w:sz w:val="18"/>
        </w:rPr>
        <w:t>45</w:t>
      </w:r>
      <w:r w:rsidRPr="007D49E5">
        <w:rPr>
          <w:b w:val="0"/>
          <w:noProof/>
          <w:sz w:val="18"/>
        </w:rPr>
        <w:fldChar w:fldCharType="end"/>
      </w:r>
    </w:p>
    <w:p w14:paraId="61D00D21" w14:textId="0BB1BD44" w:rsidR="007D49E5" w:rsidRDefault="007D49E5" w:rsidP="007D49E5">
      <w:pPr>
        <w:pStyle w:val="TOC5"/>
        <w:ind w:right="1792"/>
        <w:rPr>
          <w:rFonts w:asciiTheme="minorHAnsi" w:eastAsiaTheme="minorEastAsia" w:hAnsiTheme="minorHAnsi" w:cstheme="minorBidi"/>
          <w:noProof/>
          <w:kern w:val="0"/>
          <w:sz w:val="22"/>
          <w:szCs w:val="22"/>
        </w:rPr>
      </w:pPr>
      <w:r>
        <w:rPr>
          <w:noProof/>
        </w:rPr>
        <w:t>139.915</w:t>
      </w:r>
      <w:r>
        <w:rPr>
          <w:noProof/>
        </w:rPr>
        <w:tab/>
        <w:t>Powers of officer in charge or firefighter</w:t>
      </w:r>
      <w:r w:rsidRPr="007D49E5">
        <w:rPr>
          <w:noProof/>
        </w:rPr>
        <w:tab/>
      </w:r>
      <w:r w:rsidRPr="007D49E5">
        <w:rPr>
          <w:noProof/>
        </w:rPr>
        <w:fldChar w:fldCharType="begin"/>
      </w:r>
      <w:r w:rsidRPr="007D49E5">
        <w:rPr>
          <w:noProof/>
        </w:rPr>
        <w:instrText xml:space="preserve"> PAGEREF _Toc81487112 \h </w:instrText>
      </w:r>
      <w:r w:rsidRPr="007D49E5">
        <w:rPr>
          <w:noProof/>
        </w:rPr>
      </w:r>
      <w:r w:rsidRPr="007D49E5">
        <w:rPr>
          <w:noProof/>
        </w:rPr>
        <w:fldChar w:fldCharType="separate"/>
      </w:r>
      <w:r w:rsidR="000B33FE">
        <w:rPr>
          <w:noProof/>
        </w:rPr>
        <w:t>45</w:t>
      </w:r>
      <w:r w:rsidRPr="007D49E5">
        <w:rPr>
          <w:noProof/>
        </w:rPr>
        <w:fldChar w:fldCharType="end"/>
      </w:r>
    </w:p>
    <w:p w14:paraId="059497DD" w14:textId="40B50202"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139.H.5—Administration</w:t>
      </w:r>
      <w:r w:rsidRPr="007D49E5">
        <w:rPr>
          <w:b w:val="0"/>
          <w:noProof/>
          <w:sz w:val="18"/>
        </w:rPr>
        <w:tab/>
      </w:r>
      <w:r w:rsidRPr="007D49E5">
        <w:rPr>
          <w:b w:val="0"/>
          <w:noProof/>
          <w:sz w:val="18"/>
        </w:rPr>
        <w:fldChar w:fldCharType="begin"/>
      </w:r>
      <w:r w:rsidRPr="007D49E5">
        <w:rPr>
          <w:b w:val="0"/>
          <w:noProof/>
          <w:sz w:val="18"/>
        </w:rPr>
        <w:instrText xml:space="preserve"> PAGEREF _Toc81487113 \h </w:instrText>
      </w:r>
      <w:r w:rsidRPr="007D49E5">
        <w:rPr>
          <w:b w:val="0"/>
          <w:noProof/>
          <w:sz w:val="18"/>
        </w:rPr>
      </w:r>
      <w:r w:rsidRPr="007D49E5">
        <w:rPr>
          <w:b w:val="0"/>
          <w:noProof/>
          <w:sz w:val="18"/>
        </w:rPr>
        <w:fldChar w:fldCharType="separate"/>
      </w:r>
      <w:r w:rsidR="000B33FE">
        <w:rPr>
          <w:b w:val="0"/>
          <w:noProof/>
          <w:sz w:val="18"/>
        </w:rPr>
        <w:t>47</w:t>
      </w:r>
      <w:r w:rsidRPr="007D49E5">
        <w:rPr>
          <w:b w:val="0"/>
          <w:noProof/>
          <w:sz w:val="18"/>
        </w:rPr>
        <w:fldChar w:fldCharType="end"/>
      </w:r>
    </w:p>
    <w:p w14:paraId="3092A9D7" w14:textId="4E06D04D" w:rsidR="007D49E5" w:rsidRDefault="007D49E5" w:rsidP="007D49E5">
      <w:pPr>
        <w:pStyle w:val="TOC5"/>
        <w:ind w:right="1792"/>
        <w:rPr>
          <w:rFonts w:asciiTheme="minorHAnsi" w:eastAsiaTheme="minorEastAsia" w:hAnsiTheme="minorHAnsi" w:cstheme="minorBidi"/>
          <w:noProof/>
          <w:kern w:val="0"/>
          <w:sz w:val="22"/>
          <w:szCs w:val="22"/>
        </w:rPr>
      </w:pPr>
      <w:r>
        <w:rPr>
          <w:noProof/>
        </w:rPr>
        <w:t>139.920</w:t>
      </w:r>
      <w:r>
        <w:rPr>
          <w:noProof/>
        </w:rPr>
        <w:tab/>
        <w:t>Definition for Division</w:t>
      </w:r>
      <w:r w:rsidRPr="007D49E5">
        <w:rPr>
          <w:noProof/>
        </w:rPr>
        <w:tab/>
      </w:r>
      <w:r w:rsidRPr="007D49E5">
        <w:rPr>
          <w:noProof/>
        </w:rPr>
        <w:fldChar w:fldCharType="begin"/>
      </w:r>
      <w:r w:rsidRPr="007D49E5">
        <w:rPr>
          <w:noProof/>
        </w:rPr>
        <w:instrText xml:space="preserve"> PAGEREF _Toc81487114 \h </w:instrText>
      </w:r>
      <w:r w:rsidRPr="007D49E5">
        <w:rPr>
          <w:noProof/>
        </w:rPr>
      </w:r>
      <w:r w:rsidRPr="007D49E5">
        <w:rPr>
          <w:noProof/>
        </w:rPr>
        <w:fldChar w:fldCharType="separate"/>
      </w:r>
      <w:r w:rsidR="000B33FE">
        <w:rPr>
          <w:noProof/>
        </w:rPr>
        <w:t>47</w:t>
      </w:r>
      <w:r w:rsidRPr="007D49E5">
        <w:rPr>
          <w:noProof/>
        </w:rPr>
        <w:fldChar w:fldCharType="end"/>
      </w:r>
    </w:p>
    <w:p w14:paraId="058A6B8F" w14:textId="0BC8CE11" w:rsidR="007D49E5" w:rsidRDefault="007D49E5" w:rsidP="007D49E5">
      <w:pPr>
        <w:pStyle w:val="TOC5"/>
        <w:ind w:right="1792"/>
        <w:rPr>
          <w:rFonts w:asciiTheme="minorHAnsi" w:eastAsiaTheme="minorEastAsia" w:hAnsiTheme="minorHAnsi" w:cstheme="minorBidi"/>
          <w:noProof/>
          <w:kern w:val="0"/>
          <w:sz w:val="22"/>
          <w:szCs w:val="22"/>
        </w:rPr>
      </w:pPr>
      <w:r>
        <w:rPr>
          <w:noProof/>
        </w:rPr>
        <w:t>139.925</w:t>
      </w:r>
      <w:r>
        <w:rPr>
          <w:noProof/>
        </w:rPr>
        <w:tab/>
        <w:t>How to apply for approval as ARFFS provider</w:t>
      </w:r>
      <w:r w:rsidRPr="007D49E5">
        <w:rPr>
          <w:noProof/>
        </w:rPr>
        <w:tab/>
      </w:r>
      <w:r w:rsidRPr="007D49E5">
        <w:rPr>
          <w:noProof/>
        </w:rPr>
        <w:fldChar w:fldCharType="begin"/>
      </w:r>
      <w:r w:rsidRPr="007D49E5">
        <w:rPr>
          <w:noProof/>
        </w:rPr>
        <w:instrText xml:space="preserve"> PAGEREF _Toc81487115 \h </w:instrText>
      </w:r>
      <w:r w:rsidRPr="007D49E5">
        <w:rPr>
          <w:noProof/>
        </w:rPr>
      </w:r>
      <w:r w:rsidRPr="007D49E5">
        <w:rPr>
          <w:noProof/>
        </w:rPr>
        <w:fldChar w:fldCharType="separate"/>
      </w:r>
      <w:r w:rsidR="000B33FE">
        <w:rPr>
          <w:noProof/>
        </w:rPr>
        <w:t>47</w:t>
      </w:r>
      <w:r w:rsidRPr="007D49E5">
        <w:rPr>
          <w:noProof/>
        </w:rPr>
        <w:fldChar w:fldCharType="end"/>
      </w:r>
    </w:p>
    <w:p w14:paraId="2A4D073F" w14:textId="66AF6EFE" w:rsidR="007D49E5" w:rsidRDefault="007D49E5" w:rsidP="007D49E5">
      <w:pPr>
        <w:pStyle w:val="TOC5"/>
        <w:ind w:right="1792"/>
        <w:rPr>
          <w:rFonts w:asciiTheme="minorHAnsi" w:eastAsiaTheme="minorEastAsia" w:hAnsiTheme="minorHAnsi" w:cstheme="minorBidi"/>
          <w:noProof/>
          <w:kern w:val="0"/>
          <w:sz w:val="22"/>
          <w:szCs w:val="22"/>
        </w:rPr>
      </w:pPr>
      <w:r>
        <w:rPr>
          <w:noProof/>
        </w:rPr>
        <w:t>139.965</w:t>
      </w:r>
      <w:r>
        <w:rPr>
          <w:noProof/>
        </w:rPr>
        <w:tab/>
        <w:t>When CASA must grant approval</w:t>
      </w:r>
      <w:r w:rsidRPr="007D49E5">
        <w:rPr>
          <w:noProof/>
        </w:rPr>
        <w:tab/>
      </w:r>
      <w:r w:rsidRPr="007D49E5">
        <w:rPr>
          <w:noProof/>
        </w:rPr>
        <w:fldChar w:fldCharType="begin"/>
      </w:r>
      <w:r w:rsidRPr="007D49E5">
        <w:rPr>
          <w:noProof/>
        </w:rPr>
        <w:instrText xml:space="preserve"> PAGEREF _Toc81487116 \h </w:instrText>
      </w:r>
      <w:r w:rsidRPr="007D49E5">
        <w:rPr>
          <w:noProof/>
        </w:rPr>
      </w:r>
      <w:r w:rsidRPr="007D49E5">
        <w:rPr>
          <w:noProof/>
        </w:rPr>
        <w:fldChar w:fldCharType="separate"/>
      </w:r>
      <w:r w:rsidR="000B33FE">
        <w:rPr>
          <w:noProof/>
        </w:rPr>
        <w:t>48</w:t>
      </w:r>
      <w:r w:rsidRPr="007D49E5">
        <w:rPr>
          <w:noProof/>
        </w:rPr>
        <w:fldChar w:fldCharType="end"/>
      </w:r>
    </w:p>
    <w:p w14:paraId="681BBB80" w14:textId="43843015" w:rsidR="007D49E5" w:rsidRDefault="007D49E5" w:rsidP="007D49E5">
      <w:pPr>
        <w:pStyle w:val="TOC5"/>
        <w:ind w:right="1792"/>
        <w:rPr>
          <w:rFonts w:asciiTheme="minorHAnsi" w:eastAsiaTheme="minorEastAsia" w:hAnsiTheme="minorHAnsi" w:cstheme="minorBidi"/>
          <w:noProof/>
          <w:kern w:val="0"/>
          <w:sz w:val="22"/>
          <w:szCs w:val="22"/>
        </w:rPr>
      </w:pPr>
      <w:r>
        <w:rPr>
          <w:noProof/>
        </w:rPr>
        <w:t>139.970</w:t>
      </w:r>
      <w:r>
        <w:rPr>
          <w:noProof/>
        </w:rPr>
        <w:tab/>
        <w:t>When decision must be made</w:t>
      </w:r>
      <w:r w:rsidRPr="007D49E5">
        <w:rPr>
          <w:noProof/>
        </w:rPr>
        <w:tab/>
      </w:r>
      <w:r w:rsidRPr="007D49E5">
        <w:rPr>
          <w:noProof/>
        </w:rPr>
        <w:fldChar w:fldCharType="begin"/>
      </w:r>
      <w:r w:rsidRPr="007D49E5">
        <w:rPr>
          <w:noProof/>
        </w:rPr>
        <w:instrText xml:space="preserve"> PAGEREF _Toc81487117 \h </w:instrText>
      </w:r>
      <w:r w:rsidRPr="007D49E5">
        <w:rPr>
          <w:noProof/>
        </w:rPr>
      </w:r>
      <w:r w:rsidRPr="007D49E5">
        <w:rPr>
          <w:noProof/>
        </w:rPr>
        <w:fldChar w:fldCharType="separate"/>
      </w:r>
      <w:r w:rsidR="000B33FE">
        <w:rPr>
          <w:noProof/>
        </w:rPr>
        <w:t>48</w:t>
      </w:r>
      <w:r w:rsidRPr="007D49E5">
        <w:rPr>
          <w:noProof/>
        </w:rPr>
        <w:fldChar w:fldCharType="end"/>
      </w:r>
    </w:p>
    <w:p w14:paraId="0AF4FF83" w14:textId="3BAB8D20" w:rsidR="007D49E5" w:rsidRDefault="007D49E5" w:rsidP="007D49E5">
      <w:pPr>
        <w:pStyle w:val="TOC5"/>
        <w:ind w:right="1792"/>
        <w:rPr>
          <w:rFonts w:asciiTheme="minorHAnsi" w:eastAsiaTheme="minorEastAsia" w:hAnsiTheme="minorHAnsi" w:cstheme="minorBidi"/>
          <w:noProof/>
          <w:kern w:val="0"/>
          <w:sz w:val="22"/>
          <w:szCs w:val="22"/>
        </w:rPr>
      </w:pPr>
      <w:r>
        <w:rPr>
          <w:noProof/>
        </w:rPr>
        <w:t>139.995</w:t>
      </w:r>
      <w:r>
        <w:rPr>
          <w:noProof/>
        </w:rPr>
        <w:tab/>
        <w:t>Application for variation of approval</w:t>
      </w:r>
      <w:r w:rsidRPr="007D49E5">
        <w:rPr>
          <w:noProof/>
        </w:rPr>
        <w:tab/>
      </w:r>
      <w:r w:rsidRPr="007D49E5">
        <w:rPr>
          <w:noProof/>
        </w:rPr>
        <w:fldChar w:fldCharType="begin"/>
      </w:r>
      <w:r w:rsidRPr="007D49E5">
        <w:rPr>
          <w:noProof/>
        </w:rPr>
        <w:instrText xml:space="preserve"> PAGEREF _Toc81487118 \h </w:instrText>
      </w:r>
      <w:r w:rsidRPr="007D49E5">
        <w:rPr>
          <w:noProof/>
        </w:rPr>
      </w:r>
      <w:r w:rsidRPr="007D49E5">
        <w:rPr>
          <w:noProof/>
        </w:rPr>
        <w:fldChar w:fldCharType="separate"/>
      </w:r>
      <w:r w:rsidR="000B33FE">
        <w:rPr>
          <w:noProof/>
        </w:rPr>
        <w:t>49</w:t>
      </w:r>
      <w:r w:rsidRPr="007D49E5">
        <w:rPr>
          <w:noProof/>
        </w:rPr>
        <w:fldChar w:fldCharType="end"/>
      </w:r>
    </w:p>
    <w:p w14:paraId="73FAE82E" w14:textId="435486F4" w:rsidR="007D49E5" w:rsidRDefault="007D49E5" w:rsidP="007D49E5">
      <w:pPr>
        <w:pStyle w:val="TOC5"/>
        <w:ind w:right="1792"/>
        <w:rPr>
          <w:rFonts w:asciiTheme="minorHAnsi" w:eastAsiaTheme="minorEastAsia" w:hAnsiTheme="minorHAnsi" w:cstheme="minorBidi"/>
          <w:noProof/>
          <w:kern w:val="0"/>
          <w:sz w:val="22"/>
          <w:szCs w:val="22"/>
        </w:rPr>
      </w:pPr>
      <w:r>
        <w:rPr>
          <w:noProof/>
        </w:rPr>
        <w:t>139.1005</w:t>
      </w:r>
      <w:r>
        <w:rPr>
          <w:noProof/>
        </w:rPr>
        <w:tab/>
        <w:t>Suspension or continued suspension of approval by show cause notice</w:t>
      </w:r>
      <w:r w:rsidRPr="007D49E5">
        <w:rPr>
          <w:noProof/>
        </w:rPr>
        <w:tab/>
      </w:r>
      <w:r w:rsidRPr="007D49E5">
        <w:rPr>
          <w:noProof/>
        </w:rPr>
        <w:fldChar w:fldCharType="begin"/>
      </w:r>
      <w:r w:rsidRPr="007D49E5">
        <w:rPr>
          <w:noProof/>
        </w:rPr>
        <w:instrText xml:space="preserve"> PAGEREF _Toc81487119 \h </w:instrText>
      </w:r>
      <w:r w:rsidRPr="007D49E5">
        <w:rPr>
          <w:noProof/>
        </w:rPr>
      </w:r>
      <w:r w:rsidRPr="007D49E5">
        <w:rPr>
          <w:noProof/>
        </w:rPr>
        <w:fldChar w:fldCharType="separate"/>
      </w:r>
      <w:r w:rsidR="000B33FE">
        <w:rPr>
          <w:noProof/>
        </w:rPr>
        <w:t>49</w:t>
      </w:r>
      <w:r w:rsidRPr="007D49E5">
        <w:rPr>
          <w:noProof/>
        </w:rPr>
        <w:fldChar w:fldCharType="end"/>
      </w:r>
    </w:p>
    <w:p w14:paraId="7BAA1143" w14:textId="105EF541" w:rsidR="007D49E5" w:rsidRDefault="007D49E5" w:rsidP="007D49E5">
      <w:pPr>
        <w:pStyle w:val="TOC5"/>
        <w:ind w:right="1792"/>
        <w:rPr>
          <w:rFonts w:asciiTheme="minorHAnsi" w:eastAsiaTheme="minorEastAsia" w:hAnsiTheme="minorHAnsi" w:cstheme="minorBidi"/>
          <w:noProof/>
          <w:kern w:val="0"/>
          <w:sz w:val="22"/>
          <w:szCs w:val="22"/>
        </w:rPr>
      </w:pPr>
      <w:r>
        <w:rPr>
          <w:noProof/>
        </w:rPr>
        <w:t>139.1010</w:t>
      </w:r>
      <w:r>
        <w:rPr>
          <w:noProof/>
        </w:rPr>
        <w:tab/>
        <w:t>Grounds for cancellation of approval</w:t>
      </w:r>
      <w:r w:rsidRPr="007D49E5">
        <w:rPr>
          <w:noProof/>
        </w:rPr>
        <w:tab/>
      </w:r>
      <w:r w:rsidRPr="007D49E5">
        <w:rPr>
          <w:noProof/>
        </w:rPr>
        <w:fldChar w:fldCharType="begin"/>
      </w:r>
      <w:r w:rsidRPr="007D49E5">
        <w:rPr>
          <w:noProof/>
        </w:rPr>
        <w:instrText xml:space="preserve"> PAGEREF _Toc81487120 \h </w:instrText>
      </w:r>
      <w:r w:rsidRPr="007D49E5">
        <w:rPr>
          <w:noProof/>
        </w:rPr>
      </w:r>
      <w:r w:rsidRPr="007D49E5">
        <w:rPr>
          <w:noProof/>
        </w:rPr>
        <w:fldChar w:fldCharType="separate"/>
      </w:r>
      <w:r w:rsidR="000B33FE">
        <w:rPr>
          <w:noProof/>
        </w:rPr>
        <w:t>49</w:t>
      </w:r>
      <w:r w:rsidRPr="007D49E5">
        <w:rPr>
          <w:noProof/>
        </w:rPr>
        <w:fldChar w:fldCharType="end"/>
      </w:r>
    </w:p>
    <w:p w14:paraId="46652E8D" w14:textId="09C852DF" w:rsidR="007D49E5" w:rsidRDefault="007D49E5" w:rsidP="007D49E5">
      <w:pPr>
        <w:pStyle w:val="TOC5"/>
        <w:ind w:right="1792"/>
        <w:rPr>
          <w:rFonts w:asciiTheme="minorHAnsi" w:eastAsiaTheme="minorEastAsia" w:hAnsiTheme="minorHAnsi" w:cstheme="minorBidi"/>
          <w:noProof/>
          <w:kern w:val="0"/>
          <w:sz w:val="22"/>
          <w:szCs w:val="22"/>
        </w:rPr>
      </w:pPr>
      <w:r>
        <w:rPr>
          <w:noProof/>
        </w:rPr>
        <w:t>139.1015</w:t>
      </w:r>
      <w:r>
        <w:rPr>
          <w:noProof/>
        </w:rPr>
        <w:tab/>
        <w:t>Notice to approved ARFFS provider to show cause</w:t>
      </w:r>
      <w:r w:rsidRPr="007D49E5">
        <w:rPr>
          <w:noProof/>
        </w:rPr>
        <w:tab/>
      </w:r>
      <w:r w:rsidRPr="007D49E5">
        <w:rPr>
          <w:noProof/>
        </w:rPr>
        <w:fldChar w:fldCharType="begin"/>
      </w:r>
      <w:r w:rsidRPr="007D49E5">
        <w:rPr>
          <w:noProof/>
        </w:rPr>
        <w:instrText xml:space="preserve"> PAGEREF _Toc81487121 \h </w:instrText>
      </w:r>
      <w:r w:rsidRPr="007D49E5">
        <w:rPr>
          <w:noProof/>
        </w:rPr>
      </w:r>
      <w:r w:rsidRPr="007D49E5">
        <w:rPr>
          <w:noProof/>
        </w:rPr>
        <w:fldChar w:fldCharType="separate"/>
      </w:r>
      <w:r w:rsidR="000B33FE">
        <w:rPr>
          <w:noProof/>
        </w:rPr>
        <w:t>50</w:t>
      </w:r>
      <w:r w:rsidRPr="007D49E5">
        <w:rPr>
          <w:noProof/>
        </w:rPr>
        <w:fldChar w:fldCharType="end"/>
      </w:r>
    </w:p>
    <w:p w14:paraId="32B7B0C3" w14:textId="169F38A2" w:rsidR="007D49E5" w:rsidRDefault="007D49E5" w:rsidP="007D49E5">
      <w:pPr>
        <w:pStyle w:val="TOC5"/>
        <w:ind w:right="1792"/>
        <w:rPr>
          <w:rFonts w:asciiTheme="minorHAnsi" w:eastAsiaTheme="minorEastAsia" w:hAnsiTheme="minorHAnsi" w:cstheme="minorBidi"/>
          <w:noProof/>
          <w:kern w:val="0"/>
          <w:sz w:val="22"/>
          <w:szCs w:val="22"/>
        </w:rPr>
      </w:pPr>
      <w:r>
        <w:rPr>
          <w:noProof/>
        </w:rPr>
        <w:t>139.1020</w:t>
      </w:r>
      <w:r>
        <w:rPr>
          <w:noProof/>
        </w:rPr>
        <w:tab/>
        <w:t>Cancellation of approval after show cause notice</w:t>
      </w:r>
      <w:r w:rsidRPr="007D49E5">
        <w:rPr>
          <w:noProof/>
        </w:rPr>
        <w:tab/>
      </w:r>
      <w:r w:rsidRPr="007D49E5">
        <w:rPr>
          <w:noProof/>
        </w:rPr>
        <w:fldChar w:fldCharType="begin"/>
      </w:r>
      <w:r w:rsidRPr="007D49E5">
        <w:rPr>
          <w:noProof/>
        </w:rPr>
        <w:instrText xml:space="preserve"> PAGEREF _Toc81487122 \h </w:instrText>
      </w:r>
      <w:r w:rsidRPr="007D49E5">
        <w:rPr>
          <w:noProof/>
        </w:rPr>
      </w:r>
      <w:r w:rsidRPr="007D49E5">
        <w:rPr>
          <w:noProof/>
        </w:rPr>
        <w:fldChar w:fldCharType="separate"/>
      </w:r>
      <w:r w:rsidR="000B33FE">
        <w:rPr>
          <w:noProof/>
        </w:rPr>
        <w:t>50</w:t>
      </w:r>
      <w:r w:rsidRPr="007D49E5">
        <w:rPr>
          <w:noProof/>
        </w:rPr>
        <w:fldChar w:fldCharType="end"/>
      </w:r>
    </w:p>
    <w:p w14:paraId="4C050500" w14:textId="0E0A5AA7" w:rsidR="007D49E5" w:rsidRDefault="007D49E5" w:rsidP="007D49E5">
      <w:pPr>
        <w:pStyle w:val="TOC5"/>
        <w:ind w:right="1792"/>
        <w:rPr>
          <w:rFonts w:asciiTheme="minorHAnsi" w:eastAsiaTheme="minorEastAsia" w:hAnsiTheme="minorHAnsi" w:cstheme="minorBidi"/>
          <w:noProof/>
          <w:kern w:val="0"/>
          <w:sz w:val="22"/>
          <w:szCs w:val="22"/>
        </w:rPr>
      </w:pPr>
      <w:r>
        <w:rPr>
          <w:noProof/>
        </w:rPr>
        <w:t>139.1022</w:t>
      </w:r>
      <w:r>
        <w:rPr>
          <w:noProof/>
        </w:rPr>
        <w:tab/>
        <w:t>Cancellation if holder ceases to provide ARFFS</w:t>
      </w:r>
      <w:r w:rsidRPr="007D49E5">
        <w:rPr>
          <w:noProof/>
        </w:rPr>
        <w:tab/>
      </w:r>
      <w:r w:rsidRPr="007D49E5">
        <w:rPr>
          <w:noProof/>
        </w:rPr>
        <w:fldChar w:fldCharType="begin"/>
      </w:r>
      <w:r w:rsidRPr="007D49E5">
        <w:rPr>
          <w:noProof/>
        </w:rPr>
        <w:instrText xml:space="preserve"> PAGEREF _Toc81487123 \h </w:instrText>
      </w:r>
      <w:r w:rsidRPr="007D49E5">
        <w:rPr>
          <w:noProof/>
        </w:rPr>
      </w:r>
      <w:r w:rsidRPr="007D49E5">
        <w:rPr>
          <w:noProof/>
        </w:rPr>
        <w:fldChar w:fldCharType="separate"/>
      </w:r>
      <w:r w:rsidR="000B33FE">
        <w:rPr>
          <w:noProof/>
        </w:rPr>
        <w:t>50</w:t>
      </w:r>
      <w:r w:rsidRPr="007D49E5">
        <w:rPr>
          <w:noProof/>
        </w:rPr>
        <w:fldChar w:fldCharType="end"/>
      </w:r>
    </w:p>
    <w:p w14:paraId="779DBADF" w14:textId="64797C24"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Part 141—Recreational, private and commercial pilot flight training, other than certain integrated training courses</w:t>
      </w:r>
      <w:r w:rsidRPr="007D49E5">
        <w:rPr>
          <w:b w:val="0"/>
          <w:noProof/>
          <w:sz w:val="18"/>
        </w:rPr>
        <w:tab/>
      </w:r>
      <w:r w:rsidRPr="007D49E5">
        <w:rPr>
          <w:b w:val="0"/>
          <w:noProof/>
          <w:sz w:val="18"/>
        </w:rPr>
        <w:fldChar w:fldCharType="begin"/>
      </w:r>
      <w:r w:rsidRPr="007D49E5">
        <w:rPr>
          <w:b w:val="0"/>
          <w:noProof/>
          <w:sz w:val="18"/>
        </w:rPr>
        <w:instrText xml:space="preserve"> PAGEREF _Toc81487124 \h </w:instrText>
      </w:r>
      <w:r w:rsidRPr="007D49E5">
        <w:rPr>
          <w:b w:val="0"/>
          <w:noProof/>
          <w:sz w:val="18"/>
        </w:rPr>
      </w:r>
      <w:r w:rsidRPr="007D49E5">
        <w:rPr>
          <w:b w:val="0"/>
          <w:noProof/>
          <w:sz w:val="18"/>
        </w:rPr>
        <w:fldChar w:fldCharType="separate"/>
      </w:r>
      <w:r w:rsidR="000B33FE">
        <w:rPr>
          <w:b w:val="0"/>
          <w:noProof/>
          <w:sz w:val="18"/>
        </w:rPr>
        <w:t>51</w:t>
      </w:r>
      <w:r w:rsidRPr="007D49E5">
        <w:rPr>
          <w:b w:val="0"/>
          <w:noProof/>
          <w:sz w:val="18"/>
        </w:rPr>
        <w:fldChar w:fldCharType="end"/>
      </w:r>
    </w:p>
    <w:p w14:paraId="7916F019" w14:textId="43456DBE"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141.A—General</w:t>
      </w:r>
      <w:r w:rsidRPr="007D49E5">
        <w:rPr>
          <w:b w:val="0"/>
          <w:noProof/>
          <w:sz w:val="18"/>
        </w:rPr>
        <w:tab/>
      </w:r>
      <w:r w:rsidRPr="007D49E5">
        <w:rPr>
          <w:b w:val="0"/>
          <w:noProof/>
          <w:sz w:val="18"/>
        </w:rPr>
        <w:fldChar w:fldCharType="begin"/>
      </w:r>
      <w:r w:rsidRPr="007D49E5">
        <w:rPr>
          <w:b w:val="0"/>
          <w:noProof/>
          <w:sz w:val="18"/>
        </w:rPr>
        <w:instrText xml:space="preserve"> PAGEREF _Toc81487125 \h </w:instrText>
      </w:r>
      <w:r w:rsidRPr="007D49E5">
        <w:rPr>
          <w:b w:val="0"/>
          <w:noProof/>
          <w:sz w:val="18"/>
        </w:rPr>
      </w:r>
      <w:r w:rsidRPr="007D49E5">
        <w:rPr>
          <w:b w:val="0"/>
          <w:noProof/>
          <w:sz w:val="18"/>
        </w:rPr>
        <w:fldChar w:fldCharType="separate"/>
      </w:r>
      <w:r w:rsidR="000B33FE">
        <w:rPr>
          <w:b w:val="0"/>
          <w:noProof/>
          <w:sz w:val="18"/>
        </w:rPr>
        <w:t>53</w:t>
      </w:r>
      <w:r w:rsidRPr="007D49E5">
        <w:rPr>
          <w:b w:val="0"/>
          <w:noProof/>
          <w:sz w:val="18"/>
        </w:rPr>
        <w:fldChar w:fldCharType="end"/>
      </w:r>
    </w:p>
    <w:p w14:paraId="0005EF4A" w14:textId="01BFCA4E" w:rsidR="007D49E5" w:rsidRDefault="007D49E5" w:rsidP="007D49E5">
      <w:pPr>
        <w:pStyle w:val="TOC5"/>
        <w:ind w:right="1792"/>
        <w:rPr>
          <w:rFonts w:asciiTheme="minorHAnsi" w:eastAsiaTheme="minorEastAsia" w:hAnsiTheme="minorHAnsi" w:cstheme="minorBidi"/>
          <w:noProof/>
          <w:kern w:val="0"/>
          <w:sz w:val="22"/>
          <w:szCs w:val="22"/>
        </w:rPr>
      </w:pPr>
      <w:r>
        <w:rPr>
          <w:noProof/>
        </w:rPr>
        <w:t>141.005</w:t>
      </w:r>
      <w:r>
        <w:rPr>
          <w:noProof/>
        </w:rPr>
        <w:tab/>
        <w:t>What Part 141 is about</w:t>
      </w:r>
      <w:r w:rsidRPr="007D49E5">
        <w:rPr>
          <w:noProof/>
        </w:rPr>
        <w:tab/>
      </w:r>
      <w:r w:rsidRPr="007D49E5">
        <w:rPr>
          <w:noProof/>
        </w:rPr>
        <w:fldChar w:fldCharType="begin"/>
      </w:r>
      <w:r w:rsidRPr="007D49E5">
        <w:rPr>
          <w:noProof/>
        </w:rPr>
        <w:instrText xml:space="preserve"> PAGEREF _Toc81487126 \h </w:instrText>
      </w:r>
      <w:r w:rsidRPr="007D49E5">
        <w:rPr>
          <w:noProof/>
        </w:rPr>
      </w:r>
      <w:r w:rsidRPr="007D49E5">
        <w:rPr>
          <w:noProof/>
        </w:rPr>
        <w:fldChar w:fldCharType="separate"/>
      </w:r>
      <w:r w:rsidR="000B33FE">
        <w:rPr>
          <w:noProof/>
        </w:rPr>
        <w:t>53</w:t>
      </w:r>
      <w:r w:rsidRPr="007D49E5">
        <w:rPr>
          <w:noProof/>
        </w:rPr>
        <w:fldChar w:fldCharType="end"/>
      </w:r>
    </w:p>
    <w:p w14:paraId="7EB99543" w14:textId="4023C638" w:rsidR="007D49E5" w:rsidRDefault="007D49E5" w:rsidP="007D49E5">
      <w:pPr>
        <w:pStyle w:val="TOC5"/>
        <w:ind w:right="1792"/>
        <w:rPr>
          <w:rFonts w:asciiTheme="minorHAnsi" w:eastAsiaTheme="minorEastAsia" w:hAnsiTheme="minorHAnsi" w:cstheme="minorBidi"/>
          <w:noProof/>
          <w:kern w:val="0"/>
          <w:sz w:val="22"/>
          <w:szCs w:val="22"/>
        </w:rPr>
      </w:pPr>
      <w:r>
        <w:rPr>
          <w:noProof/>
        </w:rPr>
        <w:t>141.010</w:t>
      </w:r>
      <w:r>
        <w:rPr>
          <w:noProof/>
        </w:rPr>
        <w:tab/>
        <w:t>Aircraft and flight simulation training devices to which Part 141 applies</w:t>
      </w:r>
      <w:r w:rsidRPr="007D49E5">
        <w:rPr>
          <w:noProof/>
        </w:rPr>
        <w:tab/>
      </w:r>
      <w:r w:rsidRPr="007D49E5">
        <w:rPr>
          <w:noProof/>
        </w:rPr>
        <w:fldChar w:fldCharType="begin"/>
      </w:r>
      <w:r w:rsidRPr="007D49E5">
        <w:rPr>
          <w:noProof/>
        </w:rPr>
        <w:instrText xml:space="preserve"> PAGEREF _Toc81487127 \h </w:instrText>
      </w:r>
      <w:r w:rsidRPr="007D49E5">
        <w:rPr>
          <w:noProof/>
        </w:rPr>
      </w:r>
      <w:r w:rsidRPr="007D49E5">
        <w:rPr>
          <w:noProof/>
        </w:rPr>
        <w:fldChar w:fldCharType="separate"/>
      </w:r>
      <w:r w:rsidR="000B33FE">
        <w:rPr>
          <w:noProof/>
        </w:rPr>
        <w:t>53</w:t>
      </w:r>
      <w:r w:rsidRPr="007D49E5">
        <w:rPr>
          <w:noProof/>
        </w:rPr>
        <w:fldChar w:fldCharType="end"/>
      </w:r>
    </w:p>
    <w:p w14:paraId="30A03210" w14:textId="17D97D89" w:rsidR="007D49E5" w:rsidRDefault="007D49E5" w:rsidP="007D49E5">
      <w:pPr>
        <w:pStyle w:val="TOC5"/>
        <w:ind w:right="1792"/>
        <w:rPr>
          <w:rFonts w:asciiTheme="minorHAnsi" w:eastAsiaTheme="minorEastAsia" w:hAnsiTheme="minorHAnsi" w:cstheme="minorBidi"/>
          <w:noProof/>
          <w:kern w:val="0"/>
          <w:sz w:val="22"/>
          <w:szCs w:val="22"/>
        </w:rPr>
      </w:pPr>
      <w:r>
        <w:rPr>
          <w:noProof/>
        </w:rPr>
        <w:t>141.015</w:t>
      </w:r>
      <w:r>
        <w:rPr>
          <w:noProof/>
        </w:rPr>
        <w:tab/>
        <w:t xml:space="preserve">Definitions of </w:t>
      </w:r>
      <w:r w:rsidRPr="00535DC8">
        <w:rPr>
          <w:i/>
          <w:noProof/>
        </w:rPr>
        <w:t>Part 141 flight training</w:t>
      </w:r>
      <w:r>
        <w:rPr>
          <w:noProof/>
        </w:rPr>
        <w:t xml:space="preserve">, </w:t>
      </w:r>
      <w:r w:rsidRPr="00535DC8">
        <w:rPr>
          <w:i/>
          <w:noProof/>
        </w:rPr>
        <w:t>authorised Part 141 flight training</w:t>
      </w:r>
      <w:r>
        <w:rPr>
          <w:noProof/>
        </w:rPr>
        <w:t xml:space="preserve">, </w:t>
      </w:r>
      <w:r w:rsidRPr="00535DC8">
        <w:rPr>
          <w:i/>
          <w:noProof/>
        </w:rPr>
        <w:t xml:space="preserve">Part 141 operator </w:t>
      </w:r>
      <w:r>
        <w:rPr>
          <w:noProof/>
        </w:rPr>
        <w:t xml:space="preserve">and </w:t>
      </w:r>
      <w:r w:rsidRPr="00535DC8">
        <w:rPr>
          <w:i/>
          <w:noProof/>
        </w:rPr>
        <w:t>Part 141 certificate</w:t>
      </w:r>
      <w:r w:rsidRPr="007D49E5">
        <w:rPr>
          <w:noProof/>
        </w:rPr>
        <w:tab/>
      </w:r>
      <w:r w:rsidRPr="007D49E5">
        <w:rPr>
          <w:noProof/>
        </w:rPr>
        <w:fldChar w:fldCharType="begin"/>
      </w:r>
      <w:r w:rsidRPr="007D49E5">
        <w:rPr>
          <w:noProof/>
        </w:rPr>
        <w:instrText xml:space="preserve"> PAGEREF _Toc81487128 \h </w:instrText>
      </w:r>
      <w:r w:rsidRPr="007D49E5">
        <w:rPr>
          <w:noProof/>
        </w:rPr>
      </w:r>
      <w:r w:rsidRPr="007D49E5">
        <w:rPr>
          <w:noProof/>
        </w:rPr>
        <w:fldChar w:fldCharType="separate"/>
      </w:r>
      <w:r w:rsidR="000B33FE">
        <w:rPr>
          <w:noProof/>
        </w:rPr>
        <w:t>53</w:t>
      </w:r>
      <w:r w:rsidRPr="007D49E5">
        <w:rPr>
          <w:noProof/>
        </w:rPr>
        <w:fldChar w:fldCharType="end"/>
      </w:r>
    </w:p>
    <w:p w14:paraId="0CAD67DB" w14:textId="72C03903" w:rsidR="007D49E5" w:rsidRDefault="007D49E5" w:rsidP="007D49E5">
      <w:pPr>
        <w:pStyle w:val="TOC5"/>
        <w:ind w:right="1792"/>
        <w:rPr>
          <w:rFonts w:asciiTheme="minorHAnsi" w:eastAsiaTheme="minorEastAsia" w:hAnsiTheme="minorHAnsi" w:cstheme="minorBidi"/>
          <w:noProof/>
          <w:kern w:val="0"/>
          <w:sz w:val="22"/>
          <w:szCs w:val="22"/>
        </w:rPr>
      </w:pPr>
      <w:r>
        <w:rPr>
          <w:noProof/>
        </w:rPr>
        <w:t>141.020</w:t>
      </w:r>
      <w:r>
        <w:rPr>
          <w:noProof/>
        </w:rPr>
        <w:tab/>
        <w:t xml:space="preserve">Definition of </w:t>
      </w:r>
      <w:r w:rsidRPr="00535DC8">
        <w:rPr>
          <w:i/>
          <w:noProof/>
        </w:rPr>
        <w:t xml:space="preserve">key personnel </w:t>
      </w:r>
      <w:r>
        <w:rPr>
          <w:noProof/>
        </w:rPr>
        <w:t>for Part 141</w:t>
      </w:r>
      <w:r w:rsidRPr="007D49E5">
        <w:rPr>
          <w:noProof/>
        </w:rPr>
        <w:tab/>
      </w:r>
      <w:r w:rsidRPr="007D49E5">
        <w:rPr>
          <w:noProof/>
        </w:rPr>
        <w:fldChar w:fldCharType="begin"/>
      </w:r>
      <w:r w:rsidRPr="007D49E5">
        <w:rPr>
          <w:noProof/>
        </w:rPr>
        <w:instrText xml:space="preserve"> PAGEREF _Toc81487129 \h </w:instrText>
      </w:r>
      <w:r w:rsidRPr="007D49E5">
        <w:rPr>
          <w:noProof/>
        </w:rPr>
      </w:r>
      <w:r w:rsidRPr="007D49E5">
        <w:rPr>
          <w:noProof/>
        </w:rPr>
        <w:fldChar w:fldCharType="separate"/>
      </w:r>
      <w:r w:rsidR="000B33FE">
        <w:rPr>
          <w:noProof/>
        </w:rPr>
        <w:t>54</w:t>
      </w:r>
      <w:r w:rsidRPr="007D49E5">
        <w:rPr>
          <w:noProof/>
        </w:rPr>
        <w:fldChar w:fldCharType="end"/>
      </w:r>
    </w:p>
    <w:p w14:paraId="73760071" w14:textId="7839B520" w:rsidR="007D49E5" w:rsidRDefault="007D49E5" w:rsidP="007D49E5">
      <w:pPr>
        <w:pStyle w:val="TOC5"/>
        <w:ind w:right="1792"/>
        <w:rPr>
          <w:rFonts w:asciiTheme="minorHAnsi" w:eastAsiaTheme="minorEastAsia" w:hAnsiTheme="minorHAnsi" w:cstheme="minorBidi"/>
          <w:noProof/>
          <w:kern w:val="0"/>
          <w:sz w:val="22"/>
          <w:szCs w:val="22"/>
        </w:rPr>
      </w:pPr>
      <w:r>
        <w:rPr>
          <w:noProof/>
        </w:rPr>
        <w:t>141.025</w:t>
      </w:r>
      <w:r>
        <w:rPr>
          <w:noProof/>
        </w:rPr>
        <w:tab/>
        <w:t xml:space="preserve">Definition of </w:t>
      </w:r>
      <w:r w:rsidRPr="00535DC8">
        <w:rPr>
          <w:i/>
          <w:noProof/>
        </w:rPr>
        <w:t xml:space="preserve">significant change </w:t>
      </w:r>
      <w:r>
        <w:rPr>
          <w:noProof/>
        </w:rPr>
        <w:t>for Part 141</w:t>
      </w:r>
      <w:r w:rsidRPr="007D49E5">
        <w:rPr>
          <w:noProof/>
        </w:rPr>
        <w:tab/>
      </w:r>
      <w:r w:rsidRPr="007D49E5">
        <w:rPr>
          <w:noProof/>
        </w:rPr>
        <w:fldChar w:fldCharType="begin"/>
      </w:r>
      <w:r w:rsidRPr="007D49E5">
        <w:rPr>
          <w:noProof/>
        </w:rPr>
        <w:instrText xml:space="preserve"> PAGEREF _Toc81487130 \h </w:instrText>
      </w:r>
      <w:r w:rsidRPr="007D49E5">
        <w:rPr>
          <w:noProof/>
        </w:rPr>
      </w:r>
      <w:r w:rsidRPr="007D49E5">
        <w:rPr>
          <w:noProof/>
        </w:rPr>
        <w:fldChar w:fldCharType="separate"/>
      </w:r>
      <w:r w:rsidR="000B33FE">
        <w:rPr>
          <w:noProof/>
        </w:rPr>
        <w:t>54</w:t>
      </w:r>
      <w:r w:rsidRPr="007D49E5">
        <w:rPr>
          <w:noProof/>
        </w:rPr>
        <w:fldChar w:fldCharType="end"/>
      </w:r>
    </w:p>
    <w:p w14:paraId="10FBDE9F" w14:textId="1E37240A" w:rsidR="007D49E5" w:rsidRDefault="007D49E5" w:rsidP="007D49E5">
      <w:pPr>
        <w:pStyle w:val="TOC5"/>
        <w:ind w:right="1792"/>
        <w:rPr>
          <w:rFonts w:asciiTheme="minorHAnsi" w:eastAsiaTheme="minorEastAsia" w:hAnsiTheme="minorHAnsi" w:cstheme="minorBidi"/>
          <w:noProof/>
          <w:kern w:val="0"/>
          <w:sz w:val="22"/>
          <w:szCs w:val="22"/>
        </w:rPr>
      </w:pPr>
      <w:r>
        <w:rPr>
          <w:noProof/>
        </w:rPr>
        <w:t>141.030</w:t>
      </w:r>
      <w:r>
        <w:rPr>
          <w:noProof/>
        </w:rPr>
        <w:tab/>
        <w:t>Definitions for Part 141</w:t>
      </w:r>
      <w:r w:rsidRPr="007D49E5">
        <w:rPr>
          <w:noProof/>
        </w:rPr>
        <w:tab/>
      </w:r>
      <w:r w:rsidRPr="007D49E5">
        <w:rPr>
          <w:noProof/>
        </w:rPr>
        <w:fldChar w:fldCharType="begin"/>
      </w:r>
      <w:r w:rsidRPr="007D49E5">
        <w:rPr>
          <w:noProof/>
        </w:rPr>
        <w:instrText xml:space="preserve"> PAGEREF _Toc81487131 \h </w:instrText>
      </w:r>
      <w:r w:rsidRPr="007D49E5">
        <w:rPr>
          <w:noProof/>
        </w:rPr>
      </w:r>
      <w:r w:rsidRPr="007D49E5">
        <w:rPr>
          <w:noProof/>
        </w:rPr>
        <w:fldChar w:fldCharType="separate"/>
      </w:r>
      <w:r w:rsidR="000B33FE">
        <w:rPr>
          <w:noProof/>
        </w:rPr>
        <w:t>55</w:t>
      </w:r>
      <w:r w:rsidRPr="007D49E5">
        <w:rPr>
          <w:noProof/>
        </w:rPr>
        <w:fldChar w:fldCharType="end"/>
      </w:r>
    </w:p>
    <w:p w14:paraId="29983F12" w14:textId="5956C48E" w:rsidR="007D49E5" w:rsidRDefault="007D49E5" w:rsidP="007D49E5">
      <w:pPr>
        <w:pStyle w:val="TOC5"/>
        <w:ind w:right="1792"/>
        <w:rPr>
          <w:rFonts w:asciiTheme="minorHAnsi" w:eastAsiaTheme="minorEastAsia" w:hAnsiTheme="minorHAnsi" w:cstheme="minorBidi"/>
          <w:noProof/>
          <w:kern w:val="0"/>
          <w:sz w:val="22"/>
          <w:szCs w:val="22"/>
        </w:rPr>
      </w:pPr>
      <w:r>
        <w:rPr>
          <w:noProof/>
        </w:rPr>
        <w:t>141.035</w:t>
      </w:r>
      <w:r>
        <w:rPr>
          <w:noProof/>
        </w:rPr>
        <w:tab/>
        <w:t>Approvals by CASA for Part 141</w:t>
      </w:r>
      <w:r w:rsidRPr="007D49E5">
        <w:rPr>
          <w:noProof/>
        </w:rPr>
        <w:tab/>
      </w:r>
      <w:r w:rsidRPr="007D49E5">
        <w:rPr>
          <w:noProof/>
        </w:rPr>
        <w:fldChar w:fldCharType="begin"/>
      </w:r>
      <w:r w:rsidRPr="007D49E5">
        <w:rPr>
          <w:noProof/>
        </w:rPr>
        <w:instrText xml:space="preserve"> PAGEREF _Toc81487132 \h </w:instrText>
      </w:r>
      <w:r w:rsidRPr="007D49E5">
        <w:rPr>
          <w:noProof/>
        </w:rPr>
      </w:r>
      <w:r w:rsidRPr="007D49E5">
        <w:rPr>
          <w:noProof/>
        </w:rPr>
        <w:fldChar w:fldCharType="separate"/>
      </w:r>
      <w:r w:rsidR="000B33FE">
        <w:rPr>
          <w:noProof/>
        </w:rPr>
        <w:t>56</w:t>
      </w:r>
      <w:r w:rsidRPr="007D49E5">
        <w:rPr>
          <w:noProof/>
        </w:rPr>
        <w:fldChar w:fldCharType="end"/>
      </w:r>
    </w:p>
    <w:p w14:paraId="50B8700D" w14:textId="7670F173" w:rsidR="007D49E5" w:rsidRDefault="007D49E5" w:rsidP="007D49E5">
      <w:pPr>
        <w:pStyle w:val="TOC5"/>
        <w:ind w:right="1792"/>
        <w:rPr>
          <w:rFonts w:asciiTheme="minorHAnsi" w:eastAsiaTheme="minorEastAsia" w:hAnsiTheme="minorHAnsi" w:cstheme="minorBidi"/>
          <w:noProof/>
          <w:kern w:val="0"/>
          <w:sz w:val="22"/>
          <w:szCs w:val="22"/>
        </w:rPr>
      </w:pPr>
      <w:r>
        <w:rPr>
          <w:noProof/>
        </w:rPr>
        <w:t>141.040</w:t>
      </w:r>
      <w:r>
        <w:rPr>
          <w:noProof/>
        </w:rPr>
        <w:tab/>
        <w:t>Legislative instruments—flight training</w:t>
      </w:r>
      <w:r w:rsidRPr="007D49E5">
        <w:rPr>
          <w:noProof/>
        </w:rPr>
        <w:tab/>
      </w:r>
      <w:r w:rsidRPr="007D49E5">
        <w:rPr>
          <w:noProof/>
        </w:rPr>
        <w:fldChar w:fldCharType="begin"/>
      </w:r>
      <w:r w:rsidRPr="007D49E5">
        <w:rPr>
          <w:noProof/>
        </w:rPr>
        <w:instrText xml:space="preserve"> PAGEREF _Toc81487133 \h </w:instrText>
      </w:r>
      <w:r w:rsidRPr="007D49E5">
        <w:rPr>
          <w:noProof/>
        </w:rPr>
      </w:r>
      <w:r w:rsidRPr="007D49E5">
        <w:rPr>
          <w:noProof/>
        </w:rPr>
        <w:fldChar w:fldCharType="separate"/>
      </w:r>
      <w:r w:rsidR="000B33FE">
        <w:rPr>
          <w:noProof/>
        </w:rPr>
        <w:t>56</w:t>
      </w:r>
      <w:r w:rsidRPr="007D49E5">
        <w:rPr>
          <w:noProof/>
        </w:rPr>
        <w:fldChar w:fldCharType="end"/>
      </w:r>
    </w:p>
    <w:p w14:paraId="4EAF8CBF" w14:textId="1F56B048" w:rsidR="007D49E5" w:rsidRDefault="007D49E5" w:rsidP="007D49E5">
      <w:pPr>
        <w:pStyle w:val="TOC5"/>
        <w:ind w:right="1792"/>
        <w:rPr>
          <w:rFonts w:asciiTheme="minorHAnsi" w:eastAsiaTheme="minorEastAsia" w:hAnsiTheme="minorHAnsi" w:cstheme="minorBidi"/>
          <w:noProof/>
          <w:kern w:val="0"/>
          <w:sz w:val="22"/>
          <w:szCs w:val="22"/>
        </w:rPr>
      </w:pPr>
      <w:r>
        <w:rPr>
          <w:noProof/>
        </w:rPr>
        <w:t>141.045</w:t>
      </w:r>
      <w:r>
        <w:rPr>
          <w:noProof/>
        </w:rPr>
        <w:tab/>
        <w:t>Regulations 11.070 to 11.075 do not apply in relation to certain matters</w:t>
      </w:r>
      <w:r w:rsidRPr="007D49E5">
        <w:rPr>
          <w:noProof/>
        </w:rPr>
        <w:tab/>
      </w:r>
      <w:r w:rsidRPr="007D49E5">
        <w:rPr>
          <w:noProof/>
        </w:rPr>
        <w:fldChar w:fldCharType="begin"/>
      </w:r>
      <w:r w:rsidRPr="007D49E5">
        <w:rPr>
          <w:noProof/>
        </w:rPr>
        <w:instrText xml:space="preserve"> PAGEREF _Toc81487134 \h </w:instrText>
      </w:r>
      <w:r w:rsidRPr="007D49E5">
        <w:rPr>
          <w:noProof/>
        </w:rPr>
      </w:r>
      <w:r w:rsidRPr="007D49E5">
        <w:rPr>
          <w:noProof/>
        </w:rPr>
        <w:fldChar w:fldCharType="separate"/>
      </w:r>
      <w:r w:rsidR="000B33FE">
        <w:rPr>
          <w:noProof/>
        </w:rPr>
        <w:t>56</w:t>
      </w:r>
      <w:r w:rsidRPr="007D49E5">
        <w:rPr>
          <w:noProof/>
        </w:rPr>
        <w:fldChar w:fldCharType="end"/>
      </w:r>
    </w:p>
    <w:p w14:paraId="3FB7560D" w14:textId="5B8642A6" w:rsidR="007D49E5" w:rsidRDefault="007D49E5" w:rsidP="007D49E5">
      <w:pPr>
        <w:pStyle w:val="TOC5"/>
        <w:ind w:right="1792"/>
        <w:rPr>
          <w:rFonts w:asciiTheme="minorHAnsi" w:eastAsiaTheme="minorEastAsia" w:hAnsiTheme="minorHAnsi" w:cstheme="minorBidi"/>
          <w:noProof/>
          <w:kern w:val="0"/>
          <w:sz w:val="22"/>
          <w:szCs w:val="22"/>
        </w:rPr>
      </w:pPr>
      <w:r>
        <w:rPr>
          <w:noProof/>
        </w:rPr>
        <w:t>141.050</w:t>
      </w:r>
      <w:r>
        <w:rPr>
          <w:noProof/>
        </w:rPr>
        <w:tab/>
        <w:t>Part 141 flight training—requirement for Part 141 certificate or approval</w:t>
      </w:r>
      <w:r w:rsidRPr="007D49E5">
        <w:rPr>
          <w:noProof/>
        </w:rPr>
        <w:tab/>
      </w:r>
      <w:r w:rsidRPr="007D49E5">
        <w:rPr>
          <w:noProof/>
        </w:rPr>
        <w:fldChar w:fldCharType="begin"/>
      </w:r>
      <w:r w:rsidRPr="007D49E5">
        <w:rPr>
          <w:noProof/>
        </w:rPr>
        <w:instrText xml:space="preserve"> PAGEREF _Toc81487135 \h </w:instrText>
      </w:r>
      <w:r w:rsidRPr="007D49E5">
        <w:rPr>
          <w:noProof/>
        </w:rPr>
      </w:r>
      <w:r w:rsidRPr="007D49E5">
        <w:rPr>
          <w:noProof/>
        </w:rPr>
        <w:fldChar w:fldCharType="separate"/>
      </w:r>
      <w:r w:rsidR="000B33FE">
        <w:rPr>
          <w:noProof/>
        </w:rPr>
        <w:t>56</w:t>
      </w:r>
      <w:r w:rsidRPr="007D49E5">
        <w:rPr>
          <w:noProof/>
        </w:rPr>
        <w:fldChar w:fldCharType="end"/>
      </w:r>
    </w:p>
    <w:p w14:paraId="776D0251" w14:textId="4E2CF715"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141.B—Part 141 certificates</w:t>
      </w:r>
      <w:r w:rsidRPr="007D49E5">
        <w:rPr>
          <w:b w:val="0"/>
          <w:noProof/>
          <w:sz w:val="18"/>
        </w:rPr>
        <w:tab/>
      </w:r>
      <w:r w:rsidRPr="007D49E5">
        <w:rPr>
          <w:b w:val="0"/>
          <w:noProof/>
          <w:sz w:val="18"/>
        </w:rPr>
        <w:fldChar w:fldCharType="begin"/>
      </w:r>
      <w:r w:rsidRPr="007D49E5">
        <w:rPr>
          <w:b w:val="0"/>
          <w:noProof/>
          <w:sz w:val="18"/>
        </w:rPr>
        <w:instrText xml:space="preserve"> PAGEREF _Toc81487136 \h </w:instrText>
      </w:r>
      <w:r w:rsidRPr="007D49E5">
        <w:rPr>
          <w:b w:val="0"/>
          <w:noProof/>
          <w:sz w:val="18"/>
        </w:rPr>
      </w:r>
      <w:r w:rsidRPr="007D49E5">
        <w:rPr>
          <w:b w:val="0"/>
          <w:noProof/>
          <w:sz w:val="18"/>
        </w:rPr>
        <w:fldChar w:fldCharType="separate"/>
      </w:r>
      <w:r w:rsidR="000B33FE">
        <w:rPr>
          <w:b w:val="0"/>
          <w:noProof/>
          <w:sz w:val="18"/>
        </w:rPr>
        <w:t>58</w:t>
      </w:r>
      <w:r w:rsidRPr="007D49E5">
        <w:rPr>
          <w:b w:val="0"/>
          <w:noProof/>
          <w:sz w:val="18"/>
        </w:rPr>
        <w:fldChar w:fldCharType="end"/>
      </w:r>
    </w:p>
    <w:p w14:paraId="2BFED636" w14:textId="2CE17A39" w:rsidR="007D49E5" w:rsidRDefault="007D49E5" w:rsidP="007D49E5">
      <w:pPr>
        <w:pStyle w:val="TOC5"/>
        <w:ind w:right="1792"/>
        <w:rPr>
          <w:rFonts w:asciiTheme="minorHAnsi" w:eastAsiaTheme="minorEastAsia" w:hAnsiTheme="minorHAnsi" w:cstheme="minorBidi"/>
          <w:noProof/>
          <w:kern w:val="0"/>
          <w:sz w:val="22"/>
          <w:szCs w:val="22"/>
        </w:rPr>
      </w:pPr>
      <w:r>
        <w:rPr>
          <w:noProof/>
        </w:rPr>
        <w:t>141.055</w:t>
      </w:r>
      <w:r>
        <w:rPr>
          <w:noProof/>
        </w:rPr>
        <w:tab/>
        <w:t>Part 141 certificates—application</w:t>
      </w:r>
      <w:r w:rsidRPr="007D49E5">
        <w:rPr>
          <w:noProof/>
        </w:rPr>
        <w:tab/>
      </w:r>
      <w:r w:rsidRPr="007D49E5">
        <w:rPr>
          <w:noProof/>
        </w:rPr>
        <w:fldChar w:fldCharType="begin"/>
      </w:r>
      <w:r w:rsidRPr="007D49E5">
        <w:rPr>
          <w:noProof/>
        </w:rPr>
        <w:instrText xml:space="preserve"> PAGEREF _Toc81487137 \h </w:instrText>
      </w:r>
      <w:r w:rsidRPr="007D49E5">
        <w:rPr>
          <w:noProof/>
        </w:rPr>
      </w:r>
      <w:r w:rsidRPr="007D49E5">
        <w:rPr>
          <w:noProof/>
        </w:rPr>
        <w:fldChar w:fldCharType="separate"/>
      </w:r>
      <w:r w:rsidR="000B33FE">
        <w:rPr>
          <w:noProof/>
        </w:rPr>
        <w:t>58</w:t>
      </w:r>
      <w:r w:rsidRPr="007D49E5">
        <w:rPr>
          <w:noProof/>
        </w:rPr>
        <w:fldChar w:fldCharType="end"/>
      </w:r>
    </w:p>
    <w:p w14:paraId="6A6CA7F6" w14:textId="57B1D7DA" w:rsidR="007D49E5" w:rsidRDefault="007D49E5" w:rsidP="007D49E5">
      <w:pPr>
        <w:pStyle w:val="TOC5"/>
        <w:ind w:right="1792"/>
        <w:rPr>
          <w:rFonts w:asciiTheme="minorHAnsi" w:eastAsiaTheme="minorEastAsia" w:hAnsiTheme="minorHAnsi" w:cstheme="minorBidi"/>
          <w:noProof/>
          <w:kern w:val="0"/>
          <w:sz w:val="22"/>
          <w:szCs w:val="22"/>
        </w:rPr>
      </w:pPr>
      <w:r>
        <w:rPr>
          <w:noProof/>
        </w:rPr>
        <w:t>141.060</w:t>
      </w:r>
      <w:r>
        <w:rPr>
          <w:noProof/>
        </w:rPr>
        <w:tab/>
        <w:t>Part 141 certificate—issue</w:t>
      </w:r>
      <w:r w:rsidRPr="007D49E5">
        <w:rPr>
          <w:noProof/>
        </w:rPr>
        <w:tab/>
      </w:r>
      <w:r w:rsidRPr="007D49E5">
        <w:rPr>
          <w:noProof/>
        </w:rPr>
        <w:fldChar w:fldCharType="begin"/>
      </w:r>
      <w:r w:rsidRPr="007D49E5">
        <w:rPr>
          <w:noProof/>
        </w:rPr>
        <w:instrText xml:space="preserve"> PAGEREF _Toc81487138 \h </w:instrText>
      </w:r>
      <w:r w:rsidRPr="007D49E5">
        <w:rPr>
          <w:noProof/>
        </w:rPr>
      </w:r>
      <w:r w:rsidRPr="007D49E5">
        <w:rPr>
          <w:noProof/>
        </w:rPr>
        <w:fldChar w:fldCharType="separate"/>
      </w:r>
      <w:r w:rsidR="000B33FE">
        <w:rPr>
          <w:noProof/>
        </w:rPr>
        <w:t>58</w:t>
      </w:r>
      <w:r w:rsidRPr="007D49E5">
        <w:rPr>
          <w:noProof/>
        </w:rPr>
        <w:fldChar w:fldCharType="end"/>
      </w:r>
    </w:p>
    <w:p w14:paraId="65747A1B" w14:textId="4BFFE773" w:rsidR="007D49E5" w:rsidRDefault="007D49E5" w:rsidP="007D49E5">
      <w:pPr>
        <w:pStyle w:val="TOC5"/>
        <w:ind w:right="1792"/>
        <w:rPr>
          <w:rFonts w:asciiTheme="minorHAnsi" w:eastAsiaTheme="minorEastAsia" w:hAnsiTheme="minorHAnsi" w:cstheme="minorBidi"/>
          <w:noProof/>
          <w:kern w:val="0"/>
          <w:sz w:val="22"/>
          <w:szCs w:val="22"/>
        </w:rPr>
      </w:pPr>
      <w:r>
        <w:rPr>
          <w:noProof/>
        </w:rPr>
        <w:t>141.065</w:t>
      </w:r>
      <w:r>
        <w:rPr>
          <w:noProof/>
        </w:rPr>
        <w:tab/>
        <w:t>Part 141 certificate—approval of operations manual</w:t>
      </w:r>
      <w:r w:rsidRPr="007D49E5">
        <w:rPr>
          <w:noProof/>
        </w:rPr>
        <w:tab/>
      </w:r>
      <w:r w:rsidRPr="007D49E5">
        <w:rPr>
          <w:noProof/>
        </w:rPr>
        <w:fldChar w:fldCharType="begin"/>
      </w:r>
      <w:r w:rsidRPr="007D49E5">
        <w:rPr>
          <w:noProof/>
        </w:rPr>
        <w:instrText xml:space="preserve"> PAGEREF _Toc81487139 \h </w:instrText>
      </w:r>
      <w:r w:rsidRPr="007D49E5">
        <w:rPr>
          <w:noProof/>
        </w:rPr>
      </w:r>
      <w:r w:rsidRPr="007D49E5">
        <w:rPr>
          <w:noProof/>
        </w:rPr>
        <w:fldChar w:fldCharType="separate"/>
      </w:r>
      <w:r w:rsidR="000B33FE">
        <w:rPr>
          <w:noProof/>
        </w:rPr>
        <w:t>60</w:t>
      </w:r>
      <w:r w:rsidRPr="007D49E5">
        <w:rPr>
          <w:noProof/>
        </w:rPr>
        <w:fldChar w:fldCharType="end"/>
      </w:r>
    </w:p>
    <w:p w14:paraId="407D53AC" w14:textId="5F28D940" w:rsidR="007D49E5" w:rsidRDefault="007D49E5" w:rsidP="007D49E5">
      <w:pPr>
        <w:pStyle w:val="TOC5"/>
        <w:ind w:right="1792"/>
        <w:rPr>
          <w:rFonts w:asciiTheme="minorHAnsi" w:eastAsiaTheme="minorEastAsia" w:hAnsiTheme="minorHAnsi" w:cstheme="minorBidi"/>
          <w:noProof/>
          <w:kern w:val="0"/>
          <w:sz w:val="22"/>
          <w:szCs w:val="22"/>
        </w:rPr>
      </w:pPr>
      <w:r>
        <w:rPr>
          <w:noProof/>
        </w:rPr>
        <w:t>141.070</w:t>
      </w:r>
      <w:r>
        <w:rPr>
          <w:noProof/>
        </w:rPr>
        <w:tab/>
        <w:t>Part 141 certificate—conditions</w:t>
      </w:r>
      <w:r w:rsidRPr="007D49E5">
        <w:rPr>
          <w:noProof/>
        </w:rPr>
        <w:tab/>
      </w:r>
      <w:r w:rsidRPr="007D49E5">
        <w:rPr>
          <w:noProof/>
        </w:rPr>
        <w:fldChar w:fldCharType="begin"/>
      </w:r>
      <w:r w:rsidRPr="007D49E5">
        <w:rPr>
          <w:noProof/>
        </w:rPr>
        <w:instrText xml:space="preserve"> PAGEREF _Toc81487140 \h </w:instrText>
      </w:r>
      <w:r w:rsidRPr="007D49E5">
        <w:rPr>
          <w:noProof/>
        </w:rPr>
      </w:r>
      <w:r w:rsidRPr="007D49E5">
        <w:rPr>
          <w:noProof/>
        </w:rPr>
        <w:fldChar w:fldCharType="separate"/>
      </w:r>
      <w:r w:rsidR="000B33FE">
        <w:rPr>
          <w:noProof/>
        </w:rPr>
        <w:t>60</w:t>
      </w:r>
      <w:r w:rsidRPr="007D49E5">
        <w:rPr>
          <w:noProof/>
        </w:rPr>
        <w:fldChar w:fldCharType="end"/>
      </w:r>
    </w:p>
    <w:p w14:paraId="22FFBC9C" w14:textId="0E27C7D0" w:rsidR="007D49E5" w:rsidRDefault="007D49E5" w:rsidP="007D49E5">
      <w:pPr>
        <w:pStyle w:val="TOC5"/>
        <w:ind w:right="1792"/>
        <w:rPr>
          <w:rFonts w:asciiTheme="minorHAnsi" w:eastAsiaTheme="minorEastAsia" w:hAnsiTheme="minorHAnsi" w:cstheme="minorBidi"/>
          <w:noProof/>
          <w:kern w:val="0"/>
          <w:sz w:val="22"/>
          <w:szCs w:val="22"/>
        </w:rPr>
      </w:pPr>
      <w:r>
        <w:rPr>
          <w:noProof/>
        </w:rPr>
        <w:t>141.075</w:t>
      </w:r>
      <w:r>
        <w:rPr>
          <w:noProof/>
        </w:rPr>
        <w:tab/>
        <w:t>Part 141 certificate—compliance with conditions</w:t>
      </w:r>
      <w:r w:rsidRPr="007D49E5">
        <w:rPr>
          <w:noProof/>
        </w:rPr>
        <w:tab/>
      </w:r>
      <w:r w:rsidRPr="007D49E5">
        <w:rPr>
          <w:noProof/>
        </w:rPr>
        <w:fldChar w:fldCharType="begin"/>
      </w:r>
      <w:r w:rsidRPr="007D49E5">
        <w:rPr>
          <w:noProof/>
        </w:rPr>
        <w:instrText xml:space="preserve"> PAGEREF _Toc81487141 \h </w:instrText>
      </w:r>
      <w:r w:rsidRPr="007D49E5">
        <w:rPr>
          <w:noProof/>
        </w:rPr>
      </w:r>
      <w:r w:rsidRPr="007D49E5">
        <w:rPr>
          <w:noProof/>
        </w:rPr>
        <w:fldChar w:fldCharType="separate"/>
      </w:r>
      <w:r w:rsidR="000B33FE">
        <w:rPr>
          <w:noProof/>
        </w:rPr>
        <w:t>60</w:t>
      </w:r>
      <w:r w:rsidRPr="007D49E5">
        <w:rPr>
          <w:noProof/>
        </w:rPr>
        <w:fldChar w:fldCharType="end"/>
      </w:r>
    </w:p>
    <w:p w14:paraId="47F37F51" w14:textId="74215211"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141.C—Part 141 operators—changes</w:t>
      </w:r>
      <w:r w:rsidRPr="007D49E5">
        <w:rPr>
          <w:b w:val="0"/>
          <w:noProof/>
          <w:sz w:val="18"/>
        </w:rPr>
        <w:tab/>
      </w:r>
      <w:r w:rsidRPr="007D49E5">
        <w:rPr>
          <w:b w:val="0"/>
          <w:noProof/>
          <w:sz w:val="18"/>
        </w:rPr>
        <w:fldChar w:fldCharType="begin"/>
      </w:r>
      <w:r w:rsidRPr="007D49E5">
        <w:rPr>
          <w:b w:val="0"/>
          <w:noProof/>
          <w:sz w:val="18"/>
        </w:rPr>
        <w:instrText xml:space="preserve"> PAGEREF _Toc81487142 \h </w:instrText>
      </w:r>
      <w:r w:rsidRPr="007D49E5">
        <w:rPr>
          <w:b w:val="0"/>
          <w:noProof/>
          <w:sz w:val="18"/>
        </w:rPr>
      </w:r>
      <w:r w:rsidRPr="007D49E5">
        <w:rPr>
          <w:b w:val="0"/>
          <w:noProof/>
          <w:sz w:val="18"/>
        </w:rPr>
        <w:fldChar w:fldCharType="separate"/>
      </w:r>
      <w:r w:rsidR="000B33FE">
        <w:rPr>
          <w:b w:val="0"/>
          <w:noProof/>
          <w:sz w:val="18"/>
        </w:rPr>
        <w:t>61</w:t>
      </w:r>
      <w:r w:rsidRPr="007D49E5">
        <w:rPr>
          <w:b w:val="0"/>
          <w:noProof/>
          <w:sz w:val="18"/>
        </w:rPr>
        <w:fldChar w:fldCharType="end"/>
      </w:r>
    </w:p>
    <w:p w14:paraId="63682DAD" w14:textId="30AD620F" w:rsidR="007D49E5" w:rsidRDefault="007D49E5" w:rsidP="007D49E5">
      <w:pPr>
        <w:pStyle w:val="TOC5"/>
        <w:ind w:right="1792"/>
        <w:rPr>
          <w:rFonts w:asciiTheme="minorHAnsi" w:eastAsiaTheme="minorEastAsia" w:hAnsiTheme="minorHAnsi" w:cstheme="minorBidi"/>
          <w:noProof/>
          <w:kern w:val="0"/>
          <w:sz w:val="22"/>
          <w:szCs w:val="22"/>
        </w:rPr>
      </w:pPr>
      <w:r>
        <w:rPr>
          <w:noProof/>
        </w:rPr>
        <w:t>141.080</w:t>
      </w:r>
      <w:r>
        <w:rPr>
          <w:noProof/>
        </w:rPr>
        <w:tab/>
        <w:t>Part 141 operators—changes of name etc</w:t>
      </w:r>
      <w:r w:rsidRPr="007D49E5">
        <w:rPr>
          <w:noProof/>
        </w:rPr>
        <w:tab/>
      </w:r>
      <w:r w:rsidRPr="007D49E5">
        <w:rPr>
          <w:noProof/>
        </w:rPr>
        <w:fldChar w:fldCharType="begin"/>
      </w:r>
      <w:r w:rsidRPr="007D49E5">
        <w:rPr>
          <w:noProof/>
        </w:rPr>
        <w:instrText xml:space="preserve"> PAGEREF _Toc81487143 \h </w:instrText>
      </w:r>
      <w:r w:rsidRPr="007D49E5">
        <w:rPr>
          <w:noProof/>
        </w:rPr>
      </w:r>
      <w:r w:rsidRPr="007D49E5">
        <w:rPr>
          <w:noProof/>
        </w:rPr>
        <w:fldChar w:fldCharType="separate"/>
      </w:r>
      <w:r w:rsidR="000B33FE">
        <w:rPr>
          <w:noProof/>
        </w:rPr>
        <w:t>61</w:t>
      </w:r>
      <w:r w:rsidRPr="007D49E5">
        <w:rPr>
          <w:noProof/>
        </w:rPr>
        <w:fldChar w:fldCharType="end"/>
      </w:r>
    </w:p>
    <w:p w14:paraId="2EAD2B3A" w14:textId="01593701" w:rsidR="007D49E5" w:rsidRDefault="007D49E5" w:rsidP="007D49E5">
      <w:pPr>
        <w:pStyle w:val="TOC5"/>
        <w:ind w:right="1792"/>
        <w:rPr>
          <w:rFonts w:asciiTheme="minorHAnsi" w:eastAsiaTheme="minorEastAsia" w:hAnsiTheme="minorHAnsi" w:cstheme="minorBidi"/>
          <w:noProof/>
          <w:kern w:val="0"/>
          <w:sz w:val="22"/>
          <w:szCs w:val="22"/>
        </w:rPr>
      </w:pPr>
      <w:r>
        <w:rPr>
          <w:noProof/>
        </w:rPr>
        <w:t>141.085</w:t>
      </w:r>
      <w:r>
        <w:rPr>
          <w:noProof/>
        </w:rPr>
        <w:tab/>
        <w:t>Part 141 operators—application for approval of significant changes</w:t>
      </w:r>
      <w:r w:rsidRPr="007D49E5">
        <w:rPr>
          <w:noProof/>
        </w:rPr>
        <w:tab/>
      </w:r>
      <w:r w:rsidRPr="007D49E5">
        <w:rPr>
          <w:noProof/>
        </w:rPr>
        <w:fldChar w:fldCharType="begin"/>
      </w:r>
      <w:r w:rsidRPr="007D49E5">
        <w:rPr>
          <w:noProof/>
        </w:rPr>
        <w:instrText xml:space="preserve"> PAGEREF _Toc81487144 \h </w:instrText>
      </w:r>
      <w:r w:rsidRPr="007D49E5">
        <w:rPr>
          <w:noProof/>
        </w:rPr>
      </w:r>
      <w:r w:rsidRPr="007D49E5">
        <w:rPr>
          <w:noProof/>
        </w:rPr>
        <w:fldChar w:fldCharType="separate"/>
      </w:r>
      <w:r w:rsidR="000B33FE">
        <w:rPr>
          <w:noProof/>
        </w:rPr>
        <w:t>61</w:t>
      </w:r>
      <w:r w:rsidRPr="007D49E5">
        <w:rPr>
          <w:noProof/>
        </w:rPr>
        <w:fldChar w:fldCharType="end"/>
      </w:r>
    </w:p>
    <w:p w14:paraId="446020B1" w14:textId="4B47FE34" w:rsidR="007D49E5" w:rsidRDefault="007D49E5" w:rsidP="007D49E5">
      <w:pPr>
        <w:pStyle w:val="TOC5"/>
        <w:ind w:right="1792"/>
        <w:rPr>
          <w:rFonts w:asciiTheme="minorHAnsi" w:eastAsiaTheme="minorEastAsia" w:hAnsiTheme="minorHAnsi" w:cstheme="minorBidi"/>
          <w:noProof/>
          <w:kern w:val="0"/>
          <w:sz w:val="22"/>
          <w:szCs w:val="22"/>
        </w:rPr>
      </w:pPr>
      <w:r>
        <w:rPr>
          <w:noProof/>
        </w:rPr>
        <w:t>141.090</w:t>
      </w:r>
      <w:r>
        <w:rPr>
          <w:noProof/>
        </w:rPr>
        <w:tab/>
        <w:t>Part 141 operators—approval of significant changes</w:t>
      </w:r>
      <w:r w:rsidRPr="007D49E5">
        <w:rPr>
          <w:noProof/>
        </w:rPr>
        <w:tab/>
      </w:r>
      <w:r w:rsidRPr="007D49E5">
        <w:rPr>
          <w:noProof/>
        </w:rPr>
        <w:fldChar w:fldCharType="begin"/>
      </w:r>
      <w:r w:rsidRPr="007D49E5">
        <w:rPr>
          <w:noProof/>
        </w:rPr>
        <w:instrText xml:space="preserve"> PAGEREF _Toc81487145 \h </w:instrText>
      </w:r>
      <w:r w:rsidRPr="007D49E5">
        <w:rPr>
          <w:noProof/>
        </w:rPr>
      </w:r>
      <w:r w:rsidRPr="007D49E5">
        <w:rPr>
          <w:noProof/>
        </w:rPr>
        <w:fldChar w:fldCharType="separate"/>
      </w:r>
      <w:r w:rsidR="000B33FE">
        <w:rPr>
          <w:noProof/>
        </w:rPr>
        <w:t>62</w:t>
      </w:r>
      <w:r w:rsidRPr="007D49E5">
        <w:rPr>
          <w:noProof/>
        </w:rPr>
        <w:fldChar w:fldCharType="end"/>
      </w:r>
    </w:p>
    <w:p w14:paraId="36D31139" w14:textId="45A55E43" w:rsidR="007D49E5" w:rsidRDefault="007D49E5" w:rsidP="007D49E5">
      <w:pPr>
        <w:pStyle w:val="TOC5"/>
        <w:ind w:right="1792"/>
        <w:rPr>
          <w:rFonts w:asciiTheme="minorHAnsi" w:eastAsiaTheme="minorEastAsia" w:hAnsiTheme="minorHAnsi" w:cstheme="minorBidi"/>
          <w:noProof/>
          <w:kern w:val="0"/>
          <w:sz w:val="22"/>
          <w:szCs w:val="22"/>
        </w:rPr>
      </w:pPr>
      <w:r>
        <w:rPr>
          <w:noProof/>
        </w:rPr>
        <w:t>141.095</w:t>
      </w:r>
      <w:r>
        <w:rPr>
          <w:noProof/>
        </w:rPr>
        <w:tab/>
        <w:t>Part 141 operators—process for making changes</w:t>
      </w:r>
      <w:r w:rsidRPr="007D49E5">
        <w:rPr>
          <w:noProof/>
        </w:rPr>
        <w:tab/>
      </w:r>
      <w:r w:rsidRPr="007D49E5">
        <w:rPr>
          <w:noProof/>
        </w:rPr>
        <w:fldChar w:fldCharType="begin"/>
      </w:r>
      <w:r w:rsidRPr="007D49E5">
        <w:rPr>
          <w:noProof/>
        </w:rPr>
        <w:instrText xml:space="preserve"> PAGEREF _Toc81487146 \h </w:instrText>
      </w:r>
      <w:r w:rsidRPr="007D49E5">
        <w:rPr>
          <w:noProof/>
        </w:rPr>
      </w:r>
      <w:r w:rsidRPr="007D49E5">
        <w:rPr>
          <w:noProof/>
        </w:rPr>
        <w:fldChar w:fldCharType="separate"/>
      </w:r>
      <w:r w:rsidR="000B33FE">
        <w:rPr>
          <w:noProof/>
        </w:rPr>
        <w:t>62</w:t>
      </w:r>
      <w:r w:rsidRPr="007D49E5">
        <w:rPr>
          <w:noProof/>
        </w:rPr>
        <w:fldChar w:fldCharType="end"/>
      </w:r>
    </w:p>
    <w:p w14:paraId="5A489943" w14:textId="3EA4A1F4" w:rsidR="007D49E5" w:rsidRDefault="007D49E5" w:rsidP="007D49E5">
      <w:pPr>
        <w:pStyle w:val="TOC5"/>
        <w:ind w:right="1792"/>
        <w:rPr>
          <w:rFonts w:asciiTheme="minorHAnsi" w:eastAsiaTheme="minorEastAsia" w:hAnsiTheme="minorHAnsi" w:cstheme="minorBidi"/>
          <w:noProof/>
          <w:kern w:val="0"/>
          <w:sz w:val="22"/>
          <w:szCs w:val="22"/>
        </w:rPr>
      </w:pPr>
      <w:r>
        <w:rPr>
          <w:noProof/>
        </w:rPr>
        <w:t>141.100</w:t>
      </w:r>
      <w:r>
        <w:rPr>
          <w:noProof/>
        </w:rPr>
        <w:tab/>
        <w:t>Part 141 operators—CASA directions relating to operations manual or key personnel</w:t>
      </w:r>
      <w:r w:rsidRPr="007D49E5">
        <w:rPr>
          <w:noProof/>
        </w:rPr>
        <w:tab/>
      </w:r>
      <w:r w:rsidRPr="007D49E5">
        <w:rPr>
          <w:noProof/>
        </w:rPr>
        <w:fldChar w:fldCharType="begin"/>
      </w:r>
      <w:r w:rsidRPr="007D49E5">
        <w:rPr>
          <w:noProof/>
        </w:rPr>
        <w:instrText xml:space="preserve"> PAGEREF _Toc81487147 \h </w:instrText>
      </w:r>
      <w:r w:rsidRPr="007D49E5">
        <w:rPr>
          <w:noProof/>
        </w:rPr>
      </w:r>
      <w:r w:rsidRPr="007D49E5">
        <w:rPr>
          <w:noProof/>
        </w:rPr>
        <w:fldChar w:fldCharType="separate"/>
      </w:r>
      <w:r w:rsidR="000B33FE">
        <w:rPr>
          <w:noProof/>
        </w:rPr>
        <w:t>62</w:t>
      </w:r>
      <w:r w:rsidRPr="007D49E5">
        <w:rPr>
          <w:noProof/>
        </w:rPr>
        <w:fldChar w:fldCharType="end"/>
      </w:r>
    </w:p>
    <w:p w14:paraId="2E2C8C36" w14:textId="2A922F7F"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141.D—Part 141 operators—organisation and personnel</w:t>
      </w:r>
      <w:r w:rsidRPr="007D49E5">
        <w:rPr>
          <w:b w:val="0"/>
          <w:noProof/>
          <w:sz w:val="18"/>
        </w:rPr>
        <w:tab/>
      </w:r>
      <w:r w:rsidRPr="007D49E5">
        <w:rPr>
          <w:b w:val="0"/>
          <w:noProof/>
          <w:sz w:val="18"/>
        </w:rPr>
        <w:fldChar w:fldCharType="begin"/>
      </w:r>
      <w:r w:rsidRPr="007D49E5">
        <w:rPr>
          <w:b w:val="0"/>
          <w:noProof/>
          <w:sz w:val="18"/>
        </w:rPr>
        <w:instrText xml:space="preserve"> PAGEREF _Toc81487148 \h </w:instrText>
      </w:r>
      <w:r w:rsidRPr="007D49E5">
        <w:rPr>
          <w:b w:val="0"/>
          <w:noProof/>
          <w:sz w:val="18"/>
        </w:rPr>
      </w:r>
      <w:r w:rsidRPr="007D49E5">
        <w:rPr>
          <w:b w:val="0"/>
          <w:noProof/>
          <w:sz w:val="18"/>
        </w:rPr>
        <w:fldChar w:fldCharType="separate"/>
      </w:r>
      <w:r w:rsidR="000B33FE">
        <w:rPr>
          <w:b w:val="0"/>
          <w:noProof/>
          <w:sz w:val="18"/>
        </w:rPr>
        <w:t>64</w:t>
      </w:r>
      <w:r w:rsidRPr="007D49E5">
        <w:rPr>
          <w:b w:val="0"/>
          <w:noProof/>
          <w:sz w:val="18"/>
        </w:rPr>
        <w:fldChar w:fldCharType="end"/>
      </w:r>
    </w:p>
    <w:p w14:paraId="7E0BCA88" w14:textId="1859D284" w:rsidR="007D49E5" w:rsidRDefault="007D49E5" w:rsidP="007D49E5">
      <w:pPr>
        <w:pStyle w:val="TOC5"/>
        <w:ind w:right="1792"/>
        <w:rPr>
          <w:rFonts w:asciiTheme="minorHAnsi" w:eastAsiaTheme="minorEastAsia" w:hAnsiTheme="minorHAnsi" w:cstheme="minorBidi"/>
          <w:noProof/>
          <w:kern w:val="0"/>
          <w:sz w:val="22"/>
          <w:szCs w:val="22"/>
        </w:rPr>
      </w:pPr>
      <w:r>
        <w:rPr>
          <w:noProof/>
        </w:rPr>
        <w:t>141.105</w:t>
      </w:r>
      <w:r>
        <w:rPr>
          <w:noProof/>
        </w:rPr>
        <w:tab/>
        <w:t>Part 141 operators—organisation and personnel</w:t>
      </w:r>
      <w:r w:rsidRPr="007D49E5">
        <w:rPr>
          <w:noProof/>
        </w:rPr>
        <w:tab/>
      </w:r>
      <w:r w:rsidRPr="007D49E5">
        <w:rPr>
          <w:noProof/>
        </w:rPr>
        <w:fldChar w:fldCharType="begin"/>
      </w:r>
      <w:r w:rsidRPr="007D49E5">
        <w:rPr>
          <w:noProof/>
        </w:rPr>
        <w:instrText xml:space="preserve"> PAGEREF _Toc81487149 \h </w:instrText>
      </w:r>
      <w:r w:rsidRPr="007D49E5">
        <w:rPr>
          <w:noProof/>
        </w:rPr>
      </w:r>
      <w:r w:rsidRPr="007D49E5">
        <w:rPr>
          <w:noProof/>
        </w:rPr>
        <w:fldChar w:fldCharType="separate"/>
      </w:r>
      <w:r w:rsidR="000B33FE">
        <w:rPr>
          <w:noProof/>
        </w:rPr>
        <w:t>64</w:t>
      </w:r>
      <w:r w:rsidRPr="007D49E5">
        <w:rPr>
          <w:noProof/>
        </w:rPr>
        <w:fldChar w:fldCharType="end"/>
      </w:r>
    </w:p>
    <w:p w14:paraId="2565B839" w14:textId="680338DE" w:rsidR="007D49E5" w:rsidRDefault="007D49E5" w:rsidP="007D49E5">
      <w:pPr>
        <w:pStyle w:val="TOC5"/>
        <w:ind w:right="1792"/>
        <w:rPr>
          <w:rFonts w:asciiTheme="minorHAnsi" w:eastAsiaTheme="minorEastAsia" w:hAnsiTheme="minorHAnsi" w:cstheme="minorBidi"/>
          <w:noProof/>
          <w:kern w:val="0"/>
          <w:sz w:val="22"/>
          <w:szCs w:val="22"/>
        </w:rPr>
      </w:pPr>
      <w:r>
        <w:rPr>
          <w:noProof/>
        </w:rPr>
        <w:t>141.110</w:t>
      </w:r>
      <w:r>
        <w:rPr>
          <w:noProof/>
        </w:rPr>
        <w:tab/>
        <w:t>Part 141 operators—key personnel cannot carry out responsibilities</w:t>
      </w:r>
      <w:r w:rsidRPr="007D49E5">
        <w:rPr>
          <w:noProof/>
        </w:rPr>
        <w:tab/>
      </w:r>
      <w:r w:rsidRPr="007D49E5">
        <w:rPr>
          <w:noProof/>
        </w:rPr>
        <w:fldChar w:fldCharType="begin"/>
      </w:r>
      <w:r w:rsidRPr="007D49E5">
        <w:rPr>
          <w:noProof/>
        </w:rPr>
        <w:instrText xml:space="preserve"> PAGEREF _Toc81487150 \h </w:instrText>
      </w:r>
      <w:r w:rsidRPr="007D49E5">
        <w:rPr>
          <w:noProof/>
        </w:rPr>
      </w:r>
      <w:r w:rsidRPr="007D49E5">
        <w:rPr>
          <w:noProof/>
        </w:rPr>
        <w:fldChar w:fldCharType="separate"/>
      </w:r>
      <w:r w:rsidR="000B33FE">
        <w:rPr>
          <w:noProof/>
        </w:rPr>
        <w:t>64</w:t>
      </w:r>
      <w:r w:rsidRPr="007D49E5">
        <w:rPr>
          <w:noProof/>
        </w:rPr>
        <w:fldChar w:fldCharType="end"/>
      </w:r>
    </w:p>
    <w:p w14:paraId="4A591D13" w14:textId="29C581F5" w:rsidR="007D49E5" w:rsidRDefault="007D49E5" w:rsidP="007D49E5">
      <w:pPr>
        <w:pStyle w:val="TOC5"/>
        <w:ind w:right="1792"/>
        <w:rPr>
          <w:rFonts w:asciiTheme="minorHAnsi" w:eastAsiaTheme="minorEastAsia" w:hAnsiTheme="minorHAnsi" w:cstheme="minorBidi"/>
          <w:noProof/>
          <w:kern w:val="0"/>
          <w:sz w:val="22"/>
          <w:szCs w:val="22"/>
        </w:rPr>
      </w:pPr>
      <w:r>
        <w:rPr>
          <w:noProof/>
        </w:rPr>
        <w:t>141.115</w:t>
      </w:r>
      <w:r>
        <w:rPr>
          <w:noProof/>
        </w:rPr>
        <w:tab/>
        <w:t>Part 141 operators—familiarisation training for key personnel</w:t>
      </w:r>
      <w:r w:rsidRPr="007D49E5">
        <w:rPr>
          <w:noProof/>
        </w:rPr>
        <w:tab/>
      </w:r>
      <w:r w:rsidRPr="007D49E5">
        <w:rPr>
          <w:noProof/>
        </w:rPr>
        <w:fldChar w:fldCharType="begin"/>
      </w:r>
      <w:r w:rsidRPr="007D49E5">
        <w:rPr>
          <w:noProof/>
        </w:rPr>
        <w:instrText xml:space="preserve"> PAGEREF _Toc81487151 \h </w:instrText>
      </w:r>
      <w:r w:rsidRPr="007D49E5">
        <w:rPr>
          <w:noProof/>
        </w:rPr>
      </w:r>
      <w:r w:rsidRPr="007D49E5">
        <w:rPr>
          <w:noProof/>
        </w:rPr>
        <w:fldChar w:fldCharType="separate"/>
      </w:r>
      <w:r w:rsidR="000B33FE">
        <w:rPr>
          <w:noProof/>
        </w:rPr>
        <w:t>64</w:t>
      </w:r>
      <w:r w:rsidRPr="007D49E5">
        <w:rPr>
          <w:noProof/>
        </w:rPr>
        <w:fldChar w:fldCharType="end"/>
      </w:r>
    </w:p>
    <w:p w14:paraId="57BD4ED9" w14:textId="31E0D486" w:rsidR="007D49E5" w:rsidRDefault="007D49E5" w:rsidP="007D49E5">
      <w:pPr>
        <w:pStyle w:val="TOC5"/>
        <w:ind w:right="1792"/>
        <w:rPr>
          <w:rFonts w:asciiTheme="minorHAnsi" w:eastAsiaTheme="minorEastAsia" w:hAnsiTheme="minorHAnsi" w:cstheme="minorBidi"/>
          <w:noProof/>
          <w:kern w:val="0"/>
          <w:sz w:val="22"/>
          <w:szCs w:val="22"/>
        </w:rPr>
      </w:pPr>
      <w:r>
        <w:rPr>
          <w:noProof/>
        </w:rPr>
        <w:t>141.120</w:t>
      </w:r>
      <w:r>
        <w:rPr>
          <w:noProof/>
        </w:rPr>
        <w:tab/>
        <w:t>Part 141 operators—chief executive officer: responsibilities and accountabilities</w:t>
      </w:r>
      <w:r w:rsidRPr="007D49E5">
        <w:rPr>
          <w:noProof/>
        </w:rPr>
        <w:tab/>
      </w:r>
      <w:r w:rsidRPr="007D49E5">
        <w:rPr>
          <w:noProof/>
        </w:rPr>
        <w:fldChar w:fldCharType="begin"/>
      </w:r>
      <w:r w:rsidRPr="007D49E5">
        <w:rPr>
          <w:noProof/>
        </w:rPr>
        <w:instrText xml:space="preserve"> PAGEREF _Toc81487152 \h </w:instrText>
      </w:r>
      <w:r w:rsidRPr="007D49E5">
        <w:rPr>
          <w:noProof/>
        </w:rPr>
      </w:r>
      <w:r w:rsidRPr="007D49E5">
        <w:rPr>
          <w:noProof/>
        </w:rPr>
        <w:fldChar w:fldCharType="separate"/>
      </w:r>
      <w:r w:rsidR="000B33FE">
        <w:rPr>
          <w:noProof/>
        </w:rPr>
        <w:t>65</w:t>
      </w:r>
      <w:r w:rsidRPr="007D49E5">
        <w:rPr>
          <w:noProof/>
        </w:rPr>
        <w:fldChar w:fldCharType="end"/>
      </w:r>
    </w:p>
    <w:p w14:paraId="1486B8B8" w14:textId="283F8EFA" w:rsidR="007D49E5" w:rsidRDefault="007D49E5" w:rsidP="007D49E5">
      <w:pPr>
        <w:pStyle w:val="TOC5"/>
        <w:ind w:right="1792"/>
        <w:rPr>
          <w:rFonts w:asciiTheme="minorHAnsi" w:eastAsiaTheme="minorEastAsia" w:hAnsiTheme="minorHAnsi" w:cstheme="minorBidi"/>
          <w:noProof/>
          <w:kern w:val="0"/>
          <w:sz w:val="22"/>
          <w:szCs w:val="22"/>
        </w:rPr>
      </w:pPr>
      <w:r>
        <w:rPr>
          <w:noProof/>
        </w:rPr>
        <w:t>141.125</w:t>
      </w:r>
      <w:r>
        <w:rPr>
          <w:noProof/>
        </w:rPr>
        <w:tab/>
        <w:t>Part 141 operators—head of operations: qualifications and experience</w:t>
      </w:r>
      <w:r w:rsidRPr="007D49E5">
        <w:rPr>
          <w:noProof/>
        </w:rPr>
        <w:tab/>
      </w:r>
      <w:r w:rsidRPr="007D49E5">
        <w:rPr>
          <w:noProof/>
        </w:rPr>
        <w:fldChar w:fldCharType="begin"/>
      </w:r>
      <w:r w:rsidRPr="007D49E5">
        <w:rPr>
          <w:noProof/>
        </w:rPr>
        <w:instrText xml:space="preserve"> PAGEREF _Toc81487153 \h </w:instrText>
      </w:r>
      <w:r w:rsidRPr="007D49E5">
        <w:rPr>
          <w:noProof/>
        </w:rPr>
      </w:r>
      <w:r w:rsidRPr="007D49E5">
        <w:rPr>
          <w:noProof/>
        </w:rPr>
        <w:fldChar w:fldCharType="separate"/>
      </w:r>
      <w:r w:rsidR="000B33FE">
        <w:rPr>
          <w:noProof/>
        </w:rPr>
        <w:t>66</w:t>
      </w:r>
      <w:r w:rsidRPr="007D49E5">
        <w:rPr>
          <w:noProof/>
        </w:rPr>
        <w:fldChar w:fldCharType="end"/>
      </w:r>
    </w:p>
    <w:p w14:paraId="0F69352D" w14:textId="6A604634" w:rsidR="007D49E5" w:rsidRDefault="007D49E5" w:rsidP="007D49E5">
      <w:pPr>
        <w:pStyle w:val="TOC5"/>
        <w:ind w:right="1792"/>
        <w:rPr>
          <w:rFonts w:asciiTheme="minorHAnsi" w:eastAsiaTheme="minorEastAsia" w:hAnsiTheme="minorHAnsi" w:cstheme="minorBidi"/>
          <w:noProof/>
          <w:kern w:val="0"/>
          <w:sz w:val="22"/>
          <w:szCs w:val="22"/>
        </w:rPr>
      </w:pPr>
      <w:r>
        <w:rPr>
          <w:noProof/>
        </w:rPr>
        <w:t>141.130</w:t>
      </w:r>
      <w:r>
        <w:rPr>
          <w:noProof/>
        </w:rPr>
        <w:tab/>
        <w:t>Part 141 operators—head of operations: responsibilities</w:t>
      </w:r>
      <w:r w:rsidRPr="007D49E5">
        <w:rPr>
          <w:noProof/>
        </w:rPr>
        <w:tab/>
      </w:r>
      <w:r w:rsidRPr="007D49E5">
        <w:rPr>
          <w:noProof/>
        </w:rPr>
        <w:fldChar w:fldCharType="begin"/>
      </w:r>
      <w:r w:rsidRPr="007D49E5">
        <w:rPr>
          <w:noProof/>
        </w:rPr>
        <w:instrText xml:space="preserve"> PAGEREF _Toc81487154 \h </w:instrText>
      </w:r>
      <w:r w:rsidRPr="007D49E5">
        <w:rPr>
          <w:noProof/>
        </w:rPr>
      </w:r>
      <w:r w:rsidRPr="007D49E5">
        <w:rPr>
          <w:noProof/>
        </w:rPr>
        <w:fldChar w:fldCharType="separate"/>
      </w:r>
      <w:r w:rsidR="000B33FE">
        <w:rPr>
          <w:noProof/>
        </w:rPr>
        <w:t>66</w:t>
      </w:r>
      <w:r w:rsidRPr="007D49E5">
        <w:rPr>
          <w:noProof/>
        </w:rPr>
        <w:fldChar w:fldCharType="end"/>
      </w:r>
    </w:p>
    <w:p w14:paraId="5229BA04" w14:textId="5A5E66E4" w:rsidR="007D49E5" w:rsidRDefault="007D49E5" w:rsidP="007D49E5">
      <w:pPr>
        <w:pStyle w:val="TOC5"/>
        <w:ind w:right="1792"/>
        <w:rPr>
          <w:rFonts w:asciiTheme="minorHAnsi" w:eastAsiaTheme="minorEastAsia" w:hAnsiTheme="minorHAnsi" w:cstheme="minorBidi"/>
          <w:noProof/>
          <w:kern w:val="0"/>
          <w:sz w:val="22"/>
          <w:szCs w:val="22"/>
        </w:rPr>
      </w:pPr>
      <w:r>
        <w:rPr>
          <w:noProof/>
        </w:rPr>
        <w:t>141.155</w:t>
      </w:r>
      <w:r>
        <w:rPr>
          <w:noProof/>
        </w:rPr>
        <w:tab/>
        <w:t>Part 141 operators—key personnel: additional qualification and experience requirements</w:t>
      </w:r>
      <w:r w:rsidRPr="007D49E5">
        <w:rPr>
          <w:noProof/>
        </w:rPr>
        <w:tab/>
      </w:r>
      <w:r w:rsidRPr="007D49E5">
        <w:rPr>
          <w:noProof/>
        </w:rPr>
        <w:fldChar w:fldCharType="begin"/>
      </w:r>
      <w:r w:rsidRPr="007D49E5">
        <w:rPr>
          <w:noProof/>
        </w:rPr>
        <w:instrText xml:space="preserve"> PAGEREF _Toc81487155 \h </w:instrText>
      </w:r>
      <w:r w:rsidRPr="007D49E5">
        <w:rPr>
          <w:noProof/>
        </w:rPr>
      </w:r>
      <w:r w:rsidRPr="007D49E5">
        <w:rPr>
          <w:noProof/>
        </w:rPr>
        <w:fldChar w:fldCharType="separate"/>
      </w:r>
      <w:r w:rsidR="000B33FE">
        <w:rPr>
          <w:noProof/>
        </w:rPr>
        <w:t>68</w:t>
      </w:r>
      <w:r w:rsidRPr="007D49E5">
        <w:rPr>
          <w:noProof/>
        </w:rPr>
        <w:fldChar w:fldCharType="end"/>
      </w:r>
    </w:p>
    <w:p w14:paraId="25D20DE9" w14:textId="3680ED4F" w:rsidR="007D49E5" w:rsidRDefault="007D49E5" w:rsidP="007D49E5">
      <w:pPr>
        <w:pStyle w:val="TOC5"/>
        <w:ind w:right="1792"/>
        <w:rPr>
          <w:rFonts w:asciiTheme="minorHAnsi" w:eastAsiaTheme="minorEastAsia" w:hAnsiTheme="minorHAnsi" w:cstheme="minorBidi"/>
          <w:noProof/>
          <w:kern w:val="0"/>
          <w:sz w:val="22"/>
          <w:szCs w:val="22"/>
        </w:rPr>
      </w:pPr>
      <w:r>
        <w:rPr>
          <w:noProof/>
        </w:rPr>
        <w:t>141.160</w:t>
      </w:r>
      <w:r>
        <w:rPr>
          <w:noProof/>
        </w:rPr>
        <w:tab/>
        <w:t>Part 141 operators—reference library</w:t>
      </w:r>
      <w:r w:rsidRPr="007D49E5">
        <w:rPr>
          <w:noProof/>
        </w:rPr>
        <w:tab/>
      </w:r>
      <w:r w:rsidRPr="007D49E5">
        <w:rPr>
          <w:noProof/>
        </w:rPr>
        <w:fldChar w:fldCharType="begin"/>
      </w:r>
      <w:r w:rsidRPr="007D49E5">
        <w:rPr>
          <w:noProof/>
        </w:rPr>
        <w:instrText xml:space="preserve"> PAGEREF _Toc81487156 \h </w:instrText>
      </w:r>
      <w:r w:rsidRPr="007D49E5">
        <w:rPr>
          <w:noProof/>
        </w:rPr>
      </w:r>
      <w:r w:rsidRPr="007D49E5">
        <w:rPr>
          <w:noProof/>
        </w:rPr>
        <w:fldChar w:fldCharType="separate"/>
      </w:r>
      <w:r w:rsidR="000B33FE">
        <w:rPr>
          <w:noProof/>
        </w:rPr>
        <w:t>69</w:t>
      </w:r>
      <w:r w:rsidRPr="007D49E5">
        <w:rPr>
          <w:noProof/>
        </w:rPr>
        <w:fldChar w:fldCharType="end"/>
      </w:r>
    </w:p>
    <w:p w14:paraId="066C710D" w14:textId="6A330764"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141.E—Part 141 operators—instructors</w:t>
      </w:r>
      <w:r w:rsidRPr="007D49E5">
        <w:rPr>
          <w:b w:val="0"/>
          <w:noProof/>
          <w:sz w:val="18"/>
        </w:rPr>
        <w:tab/>
      </w:r>
      <w:r w:rsidRPr="007D49E5">
        <w:rPr>
          <w:b w:val="0"/>
          <w:noProof/>
          <w:sz w:val="18"/>
        </w:rPr>
        <w:fldChar w:fldCharType="begin"/>
      </w:r>
      <w:r w:rsidRPr="007D49E5">
        <w:rPr>
          <w:b w:val="0"/>
          <w:noProof/>
          <w:sz w:val="18"/>
        </w:rPr>
        <w:instrText xml:space="preserve"> PAGEREF _Toc81487157 \h </w:instrText>
      </w:r>
      <w:r w:rsidRPr="007D49E5">
        <w:rPr>
          <w:b w:val="0"/>
          <w:noProof/>
          <w:sz w:val="18"/>
        </w:rPr>
      </w:r>
      <w:r w:rsidRPr="007D49E5">
        <w:rPr>
          <w:b w:val="0"/>
          <w:noProof/>
          <w:sz w:val="18"/>
        </w:rPr>
        <w:fldChar w:fldCharType="separate"/>
      </w:r>
      <w:r w:rsidR="000B33FE">
        <w:rPr>
          <w:b w:val="0"/>
          <w:noProof/>
          <w:sz w:val="18"/>
        </w:rPr>
        <w:t>70</w:t>
      </w:r>
      <w:r w:rsidRPr="007D49E5">
        <w:rPr>
          <w:b w:val="0"/>
          <w:noProof/>
          <w:sz w:val="18"/>
        </w:rPr>
        <w:fldChar w:fldCharType="end"/>
      </w:r>
    </w:p>
    <w:p w14:paraId="0939A531" w14:textId="5DF8B73D" w:rsidR="007D49E5" w:rsidRDefault="007D49E5" w:rsidP="007D49E5">
      <w:pPr>
        <w:pStyle w:val="TOC5"/>
        <w:ind w:right="1792"/>
        <w:rPr>
          <w:rFonts w:asciiTheme="minorHAnsi" w:eastAsiaTheme="minorEastAsia" w:hAnsiTheme="minorHAnsi" w:cstheme="minorBidi"/>
          <w:noProof/>
          <w:kern w:val="0"/>
          <w:sz w:val="22"/>
          <w:szCs w:val="22"/>
        </w:rPr>
      </w:pPr>
      <w:r>
        <w:rPr>
          <w:noProof/>
        </w:rPr>
        <w:t>141.165</w:t>
      </w:r>
      <w:r>
        <w:rPr>
          <w:noProof/>
        </w:rPr>
        <w:tab/>
        <w:t>Part 141 operators—instructors must comply with Part 141 certificate</w:t>
      </w:r>
      <w:r w:rsidRPr="007D49E5">
        <w:rPr>
          <w:noProof/>
        </w:rPr>
        <w:tab/>
      </w:r>
      <w:r w:rsidRPr="007D49E5">
        <w:rPr>
          <w:noProof/>
        </w:rPr>
        <w:fldChar w:fldCharType="begin"/>
      </w:r>
      <w:r w:rsidRPr="007D49E5">
        <w:rPr>
          <w:noProof/>
        </w:rPr>
        <w:instrText xml:space="preserve"> PAGEREF _Toc81487158 \h </w:instrText>
      </w:r>
      <w:r w:rsidRPr="007D49E5">
        <w:rPr>
          <w:noProof/>
        </w:rPr>
      </w:r>
      <w:r w:rsidRPr="007D49E5">
        <w:rPr>
          <w:noProof/>
        </w:rPr>
        <w:fldChar w:fldCharType="separate"/>
      </w:r>
      <w:r w:rsidR="000B33FE">
        <w:rPr>
          <w:noProof/>
        </w:rPr>
        <w:t>70</w:t>
      </w:r>
      <w:r w:rsidRPr="007D49E5">
        <w:rPr>
          <w:noProof/>
        </w:rPr>
        <w:fldChar w:fldCharType="end"/>
      </w:r>
    </w:p>
    <w:p w14:paraId="0382F563" w14:textId="28D2A7A3" w:rsidR="007D49E5" w:rsidRDefault="007D49E5" w:rsidP="007D49E5">
      <w:pPr>
        <w:pStyle w:val="TOC5"/>
        <w:ind w:right="1792"/>
        <w:rPr>
          <w:rFonts w:asciiTheme="minorHAnsi" w:eastAsiaTheme="minorEastAsia" w:hAnsiTheme="minorHAnsi" w:cstheme="minorBidi"/>
          <w:noProof/>
          <w:kern w:val="0"/>
          <w:sz w:val="22"/>
          <w:szCs w:val="22"/>
        </w:rPr>
      </w:pPr>
      <w:r>
        <w:rPr>
          <w:noProof/>
        </w:rPr>
        <w:t>141.170</w:t>
      </w:r>
      <w:r>
        <w:rPr>
          <w:noProof/>
        </w:rPr>
        <w:tab/>
        <w:t>Part 141 operators—instructors must comply with operations manual</w:t>
      </w:r>
      <w:r w:rsidRPr="007D49E5">
        <w:rPr>
          <w:noProof/>
        </w:rPr>
        <w:tab/>
      </w:r>
      <w:r w:rsidRPr="007D49E5">
        <w:rPr>
          <w:noProof/>
        </w:rPr>
        <w:fldChar w:fldCharType="begin"/>
      </w:r>
      <w:r w:rsidRPr="007D49E5">
        <w:rPr>
          <w:noProof/>
        </w:rPr>
        <w:instrText xml:space="preserve"> PAGEREF _Toc81487159 \h </w:instrText>
      </w:r>
      <w:r w:rsidRPr="007D49E5">
        <w:rPr>
          <w:noProof/>
        </w:rPr>
      </w:r>
      <w:r w:rsidRPr="007D49E5">
        <w:rPr>
          <w:noProof/>
        </w:rPr>
        <w:fldChar w:fldCharType="separate"/>
      </w:r>
      <w:r w:rsidR="000B33FE">
        <w:rPr>
          <w:noProof/>
        </w:rPr>
        <w:t>70</w:t>
      </w:r>
      <w:r w:rsidRPr="007D49E5">
        <w:rPr>
          <w:noProof/>
        </w:rPr>
        <w:fldChar w:fldCharType="end"/>
      </w:r>
    </w:p>
    <w:p w14:paraId="520C8D5D" w14:textId="2744C944" w:rsidR="007D49E5" w:rsidRDefault="007D49E5" w:rsidP="007D49E5">
      <w:pPr>
        <w:pStyle w:val="TOC5"/>
        <w:ind w:right="1792"/>
        <w:rPr>
          <w:rFonts w:asciiTheme="minorHAnsi" w:eastAsiaTheme="minorEastAsia" w:hAnsiTheme="minorHAnsi" w:cstheme="minorBidi"/>
          <w:noProof/>
          <w:kern w:val="0"/>
          <w:sz w:val="22"/>
          <w:szCs w:val="22"/>
        </w:rPr>
      </w:pPr>
      <w:r>
        <w:rPr>
          <w:noProof/>
        </w:rPr>
        <w:t>141.175</w:t>
      </w:r>
      <w:r>
        <w:rPr>
          <w:noProof/>
        </w:rPr>
        <w:tab/>
        <w:t>Part 141 operators—instructors must be authorised under Part 61</w:t>
      </w:r>
      <w:r w:rsidRPr="007D49E5">
        <w:rPr>
          <w:noProof/>
        </w:rPr>
        <w:tab/>
      </w:r>
      <w:r w:rsidRPr="007D49E5">
        <w:rPr>
          <w:noProof/>
        </w:rPr>
        <w:fldChar w:fldCharType="begin"/>
      </w:r>
      <w:r w:rsidRPr="007D49E5">
        <w:rPr>
          <w:noProof/>
        </w:rPr>
        <w:instrText xml:space="preserve"> PAGEREF _Toc81487160 \h </w:instrText>
      </w:r>
      <w:r w:rsidRPr="007D49E5">
        <w:rPr>
          <w:noProof/>
        </w:rPr>
      </w:r>
      <w:r w:rsidRPr="007D49E5">
        <w:rPr>
          <w:noProof/>
        </w:rPr>
        <w:fldChar w:fldCharType="separate"/>
      </w:r>
      <w:r w:rsidR="000B33FE">
        <w:rPr>
          <w:noProof/>
        </w:rPr>
        <w:t>70</w:t>
      </w:r>
      <w:r w:rsidRPr="007D49E5">
        <w:rPr>
          <w:noProof/>
        </w:rPr>
        <w:fldChar w:fldCharType="end"/>
      </w:r>
    </w:p>
    <w:p w14:paraId="4697FDAE" w14:textId="7018B38C" w:rsidR="007D49E5" w:rsidRDefault="007D49E5" w:rsidP="007D49E5">
      <w:pPr>
        <w:pStyle w:val="TOC5"/>
        <w:ind w:right="1792"/>
        <w:rPr>
          <w:rFonts w:asciiTheme="minorHAnsi" w:eastAsiaTheme="minorEastAsia" w:hAnsiTheme="minorHAnsi" w:cstheme="minorBidi"/>
          <w:noProof/>
          <w:kern w:val="0"/>
          <w:sz w:val="22"/>
          <w:szCs w:val="22"/>
        </w:rPr>
      </w:pPr>
      <w:r>
        <w:rPr>
          <w:noProof/>
        </w:rPr>
        <w:t>141.180</w:t>
      </w:r>
      <w:r>
        <w:rPr>
          <w:noProof/>
        </w:rPr>
        <w:tab/>
        <w:t>Part 141 operators—instructors must have access to records</w:t>
      </w:r>
      <w:r w:rsidRPr="007D49E5">
        <w:rPr>
          <w:noProof/>
        </w:rPr>
        <w:tab/>
      </w:r>
      <w:r w:rsidRPr="007D49E5">
        <w:rPr>
          <w:noProof/>
        </w:rPr>
        <w:fldChar w:fldCharType="begin"/>
      </w:r>
      <w:r w:rsidRPr="007D49E5">
        <w:rPr>
          <w:noProof/>
        </w:rPr>
        <w:instrText xml:space="preserve"> PAGEREF _Toc81487161 \h </w:instrText>
      </w:r>
      <w:r w:rsidRPr="007D49E5">
        <w:rPr>
          <w:noProof/>
        </w:rPr>
      </w:r>
      <w:r w:rsidRPr="007D49E5">
        <w:rPr>
          <w:noProof/>
        </w:rPr>
        <w:fldChar w:fldCharType="separate"/>
      </w:r>
      <w:r w:rsidR="000B33FE">
        <w:rPr>
          <w:noProof/>
        </w:rPr>
        <w:t>70</w:t>
      </w:r>
      <w:r w:rsidRPr="007D49E5">
        <w:rPr>
          <w:noProof/>
        </w:rPr>
        <w:fldChar w:fldCharType="end"/>
      </w:r>
    </w:p>
    <w:p w14:paraId="4FEBCE55" w14:textId="4DA53806" w:rsidR="007D49E5" w:rsidRDefault="007D49E5" w:rsidP="007D49E5">
      <w:pPr>
        <w:pStyle w:val="TOC5"/>
        <w:ind w:right="1792"/>
        <w:rPr>
          <w:rFonts w:asciiTheme="minorHAnsi" w:eastAsiaTheme="minorEastAsia" w:hAnsiTheme="minorHAnsi" w:cstheme="minorBidi"/>
          <w:noProof/>
          <w:kern w:val="0"/>
          <w:sz w:val="22"/>
          <w:szCs w:val="22"/>
        </w:rPr>
      </w:pPr>
      <w:r>
        <w:rPr>
          <w:noProof/>
        </w:rPr>
        <w:t>141.185</w:t>
      </w:r>
      <w:r>
        <w:rPr>
          <w:noProof/>
        </w:rPr>
        <w:tab/>
        <w:t>Part 141 operators—instructors must hold valid standardisation and proficiency check for operator</w:t>
      </w:r>
      <w:r w:rsidRPr="007D49E5">
        <w:rPr>
          <w:noProof/>
        </w:rPr>
        <w:tab/>
      </w:r>
      <w:r w:rsidRPr="007D49E5">
        <w:rPr>
          <w:noProof/>
        </w:rPr>
        <w:fldChar w:fldCharType="begin"/>
      </w:r>
      <w:r w:rsidRPr="007D49E5">
        <w:rPr>
          <w:noProof/>
        </w:rPr>
        <w:instrText xml:space="preserve"> PAGEREF _Toc81487162 \h </w:instrText>
      </w:r>
      <w:r w:rsidRPr="007D49E5">
        <w:rPr>
          <w:noProof/>
        </w:rPr>
      </w:r>
      <w:r w:rsidRPr="007D49E5">
        <w:rPr>
          <w:noProof/>
        </w:rPr>
        <w:fldChar w:fldCharType="separate"/>
      </w:r>
      <w:r w:rsidR="000B33FE">
        <w:rPr>
          <w:noProof/>
        </w:rPr>
        <w:t>70</w:t>
      </w:r>
      <w:r w:rsidRPr="007D49E5">
        <w:rPr>
          <w:noProof/>
        </w:rPr>
        <w:fldChar w:fldCharType="end"/>
      </w:r>
    </w:p>
    <w:p w14:paraId="24576FB8" w14:textId="35BC6589" w:rsidR="007D49E5" w:rsidRDefault="007D49E5" w:rsidP="007D49E5">
      <w:pPr>
        <w:pStyle w:val="TOC5"/>
        <w:ind w:right="1792"/>
        <w:rPr>
          <w:rFonts w:asciiTheme="minorHAnsi" w:eastAsiaTheme="minorEastAsia" w:hAnsiTheme="minorHAnsi" w:cstheme="minorBidi"/>
          <w:noProof/>
          <w:kern w:val="0"/>
          <w:sz w:val="22"/>
          <w:szCs w:val="22"/>
        </w:rPr>
      </w:pPr>
      <w:r>
        <w:rPr>
          <w:noProof/>
        </w:rPr>
        <w:t>141.190</w:t>
      </w:r>
      <w:r>
        <w:rPr>
          <w:noProof/>
        </w:rPr>
        <w:tab/>
        <w:t>Part 141 operators—holding valid standardisation and proficiency check for operator</w:t>
      </w:r>
      <w:r w:rsidRPr="007D49E5">
        <w:rPr>
          <w:noProof/>
        </w:rPr>
        <w:tab/>
      </w:r>
      <w:r w:rsidRPr="007D49E5">
        <w:rPr>
          <w:noProof/>
        </w:rPr>
        <w:fldChar w:fldCharType="begin"/>
      </w:r>
      <w:r w:rsidRPr="007D49E5">
        <w:rPr>
          <w:noProof/>
        </w:rPr>
        <w:instrText xml:space="preserve"> PAGEREF _Toc81487163 \h </w:instrText>
      </w:r>
      <w:r w:rsidRPr="007D49E5">
        <w:rPr>
          <w:noProof/>
        </w:rPr>
      </w:r>
      <w:r w:rsidRPr="007D49E5">
        <w:rPr>
          <w:noProof/>
        </w:rPr>
        <w:fldChar w:fldCharType="separate"/>
      </w:r>
      <w:r w:rsidR="000B33FE">
        <w:rPr>
          <w:noProof/>
        </w:rPr>
        <w:t>71</w:t>
      </w:r>
      <w:r w:rsidRPr="007D49E5">
        <w:rPr>
          <w:noProof/>
        </w:rPr>
        <w:fldChar w:fldCharType="end"/>
      </w:r>
    </w:p>
    <w:p w14:paraId="49659B58" w14:textId="0DDEB412" w:rsidR="007D49E5" w:rsidRDefault="007D49E5" w:rsidP="007D49E5">
      <w:pPr>
        <w:pStyle w:val="TOC5"/>
        <w:ind w:right="1792"/>
        <w:rPr>
          <w:rFonts w:asciiTheme="minorHAnsi" w:eastAsiaTheme="minorEastAsia" w:hAnsiTheme="minorHAnsi" w:cstheme="minorBidi"/>
          <w:noProof/>
          <w:kern w:val="0"/>
          <w:sz w:val="22"/>
          <w:szCs w:val="22"/>
        </w:rPr>
      </w:pPr>
      <w:r>
        <w:rPr>
          <w:noProof/>
        </w:rPr>
        <w:t>141.195</w:t>
      </w:r>
      <w:r>
        <w:rPr>
          <w:noProof/>
        </w:rPr>
        <w:tab/>
        <w:t>Part 141 operators—standardisation and proficiency check requirements</w:t>
      </w:r>
      <w:r w:rsidRPr="007D49E5">
        <w:rPr>
          <w:noProof/>
        </w:rPr>
        <w:tab/>
      </w:r>
      <w:r w:rsidRPr="007D49E5">
        <w:rPr>
          <w:noProof/>
        </w:rPr>
        <w:fldChar w:fldCharType="begin"/>
      </w:r>
      <w:r w:rsidRPr="007D49E5">
        <w:rPr>
          <w:noProof/>
        </w:rPr>
        <w:instrText xml:space="preserve"> PAGEREF _Toc81487164 \h </w:instrText>
      </w:r>
      <w:r w:rsidRPr="007D49E5">
        <w:rPr>
          <w:noProof/>
        </w:rPr>
      </w:r>
      <w:r w:rsidRPr="007D49E5">
        <w:rPr>
          <w:noProof/>
        </w:rPr>
        <w:fldChar w:fldCharType="separate"/>
      </w:r>
      <w:r w:rsidR="000B33FE">
        <w:rPr>
          <w:noProof/>
        </w:rPr>
        <w:t>71</w:t>
      </w:r>
      <w:r w:rsidRPr="007D49E5">
        <w:rPr>
          <w:noProof/>
        </w:rPr>
        <w:fldChar w:fldCharType="end"/>
      </w:r>
    </w:p>
    <w:p w14:paraId="5A054CF8" w14:textId="542F85A0" w:rsidR="007D49E5" w:rsidRDefault="007D49E5" w:rsidP="007D49E5">
      <w:pPr>
        <w:pStyle w:val="TOC5"/>
        <w:ind w:right="1792"/>
        <w:rPr>
          <w:rFonts w:asciiTheme="minorHAnsi" w:eastAsiaTheme="minorEastAsia" w:hAnsiTheme="minorHAnsi" w:cstheme="minorBidi"/>
          <w:noProof/>
          <w:kern w:val="0"/>
          <w:sz w:val="22"/>
          <w:szCs w:val="22"/>
        </w:rPr>
      </w:pPr>
      <w:r>
        <w:rPr>
          <w:noProof/>
        </w:rPr>
        <w:t>141.200</w:t>
      </w:r>
      <w:r>
        <w:rPr>
          <w:noProof/>
        </w:rPr>
        <w:tab/>
        <w:t>Part 141 operators—instructors—training in human factors principles and non</w:t>
      </w:r>
      <w:r>
        <w:rPr>
          <w:noProof/>
        </w:rPr>
        <w:noBreakHyphen/>
        <w:t>technical skills</w:t>
      </w:r>
      <w:r w:rsidRPr="007D49E5">
        <w:rPr>
          <w:noProof/>
        </w:rPr>
        <w:tab/>
      </w:r>
      <w:r w:rsidRPr="007D49E5">
        <w:rPr>
          <w:noProof/>
        </w:rPr>
        <w:fldChar w:fldCharType="begin"/>
      </w:r>
      <w:r w:rsidRPr="007D49E5">
        <w:rPr>
          <w:noProof/>
        </w:rPr>
        <w:instrText xml:space="preserve"> PAGEREF _Toc81487165 \h </w:instrText>
      </w:r>
      <w:r w:rsidRPr="007D49E5">
        <w:rPr>
          <w:noProof/>
        </w:rPr>
      </w:r>
      <w:r w:rsidRPr="007D49E5">
        <w:rPr>
          <w:noProof/>
        </w:rPr>
        <w:fldChar w:fldCharType="separate"/>
      </w:r>
      <w:r w:rsidR="000B33FE">
        <w:rPr>
          <w:noProof/>
        </w:rPr>
        <w:t>72</w:t>
      </w:r>
      <w:r w:rsidRPr="007D49E5">
        <w:rPr>
          <w:noProof/>
        </w:rPr>
        <w:fldChar w:fldCharType="end"/>
      </w:r>
    </w:p>
    <w:p w14:paraId="1866A34F" w14:textId="57007970" w:rsidR="007D49E5" w:rsidRDefault="007D49E5" w:rsidP="007D49E5">
      <w:pPr>
        <w:pStyle w:val="TOC5"/>
        <w:ind w:right="1792"/>
        <w:rPr>
          <w:rFonts w:asciiTheme="minorHAnsi" w:eastAsiaTheme="minorEastAsia" w:hAnsiTheme="minorHAnsi" w:cstheme="minorBidi"/>
          <w:noProof/>
          <w:kern w:val="0"/>
          <w:sz w:val="22"/>
          <w:szCs w:val="22"/>
        </w:rPr>
      </w:pPr>
      <w:r>
        <w:rPr>
          <w:noProof/>
        </w:rPr>
        <w:t>141.205</w:t>
      </w:r>
      <w:r>
        <w:rPr>
          <w:noProof/>
        </w:rPr>
        <w:tab/>
        <w:t>Part 141 operators—instructors must be competent to conduct flight training in flight simulation training device</w:t>
      </w:r>
      <w:r w:rsidRPr="007D49E5">
        <w:rPr>
          <w:noProof/>
        </w:rPr>
        <w:tab/>
      </w:r>
      <w:r w:rsidRPr="007D49E5">
        <w:rPr>
          <w:noProof/>
        </w:rPr>
        <w:fldChar w:fldCharType="begin"/>
      </w:r>
      <w:r w:rsidRPr="007D49E5">
        <w:rPr>
          <w:noProof/>
        </w:rPr>
        <w:instrText xml:space="preserve"> PAGEREF _Toc81487166 \h </w:instrText>
      </w:r>
      <w:r w:rsidRPr="007D49E5">
        <w:rPr>
          <w:noProof/>
        </w:rPr>
      </w:r>
      <w:r w:rsidRPr="007D49E5">
        <w:rPr>
          <w:noProof/>
        </w:rPr>
        <w:fldChar w:fldCharType="separate"/>
      </w:r>
      <w:r w:rsidR="000B33FE">
        <w:rPr>
          <w:noProof/>
        </w:rPr>
        <w:t>72</w:t>
      </w:r>
      <w:r w:rsidRPr="007D49E5">
        <w:rPr>
          <w:noProof/>
        </w:rPr>
        <w:fldChar w:fldCharType="end"/>
      </w:r>
    </w:p>
    <w:p w14:paraId="3493BFAD" w14:textId="4C6B1348" w:rsidR="007D49E5" w:rsidRDefault="007D49E5" w:rsidP="007D49E5">
      <w:pPr>
        <w:pStyle w:val="TOC5"/>
        <w:ind w:right="1792"/>
        <w:rPr>
          <w:rFonts w:asciiTheme="minorHAnsi" w:eastAsiaTheme="minorEastAsia" w:hAnsiTheme="minorHAnsi" w:cstheme="minorBidi"/>
          <w:noProof/>
          <w:kern w:val="0"/>
          <w:sz w:val="22"/>
          <w:szCs w:val="22"/>
        </w:rPr>
      </w:pPr>
      <w:r>
        <w:rPr>
          <w:noProof/>
        </w:rPr>
        <w:t>141.210</w:t>
      </w:r>
      <w:r>
        <w:rPr>
          <w:noProof/>
        </w:rPr>
        <w:tab/>
        <w:t>Part 141 operators—person recommended for flight test</w:t>
      </w:r>
      <w:r w:rsidRPr="007D49E5">
        <w:rPr>
          <w:noProof/>
        </w:rPr>
        <w:tab/>
      </w:r>
      <w:r w:rsidRPr="007D49E5">
        <w:rPr>
          <w:noProof/>
        </w:rPr>
        <w:fldChar w:fldCharType="begin"/>
      </w:r>
      <w:r w:rsidRPr="007D49E5">
        <w:rPr>
          <w:noProof/>
        </w:rPr>
        <w:instrText xml:space="preserve"> PAGEREF _Toc81487167 \h </w:instrText>
      </w:r>
      <w:r w:rsidRPr="007D49E5">
        <w:rPr>
          <w:noProof/>
        </w:rPr>
      </w:r>
      <w:r w:rsidRPr="007D49E5">
        <w:rPr>
          <w:noProof/>
        </w:rPr>
        <w:fldChar w:fldCharType="separate"/>
      </w:r>
      <w:r w:rsidR="000B33FE">
        <w:rPr>
          <w:noProof/>
        </w:rPr>
        <w:t>72</w:t>
      </w:r>
      <w:r w:rsidRPr="007D49E5">
        <w:rPr>
          <w:noProof/>
        </w:rPr>
        <w:fldChar w:fldCharType="end"/>
      </w:r>
    </w:p>
    <w:p w14:paraId="232D2F9C" w14:textId="2F2B2946"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141.G—Part 141 operators—quality system</w:t>
      </w:r>
      <w:r w:rsidRPr="007D49E5">
        <w:rPr>
          <w:b w:val="0"/>
          <w:noProof/>
          <w:sz w:val="18"/>
        </w:rPr>
        <w:tab/>
      </w:r>
      <w:r w:rsidRPr="007D49E5">
        <w:rPr>
          <w:b w:val="0"/>
          <w:noProof/>
          <w:sz w:val="18"/>
        </w:rPr>
        <w:fldChar w:fldCharType="begin"/>
      </w:r>
      <w:r w:rsidRPr="007D49E5">
        <w:rPr>
          <w:b w:val="0"/>
          <w:noProof/>
          <w:sz w:val="18"/>
        </w:rPr>
        <w:instrText xml:space="preserve"> PAGEREF _Toc81487168 \h </w:instrText>
      </w:r>
      <w:r w:rsidRPr="007D49E5">
        <w:rPr>
          <w:b w:val="0"/>
          <w:noProof/>
          <w:sz w:val="18"/>
        </w:rPr>
      </w:r>
      <w:r w:rsidRPr="007D49E5">
        <w:rPr>
          <w:b w:val="0"/>
          <w:noProof/>
          <w:sz w:val="18"/>
        </w:rPr>
        <w:fldChar w:fldCharType="separate"/>
      </w:r>
      <w:r w:rsidR="000B33FE">
        <w:rPr>
          <w:b w:val="0"/>
          <w:noProof/>
          <w:sz w:val="18"/>
        </w:rPr>
        <w:t>73</w:t>
      </w:r>
      <w:r w:rsidRPr="007D49E5">
        <w:rPr>
          <w:b w:val="0"/>
          <w:noProof/>
          <w:sz w:val="18"/>
        </w:rPr>
        <w:fldChar w:fldCharType="end"/>
      </w:r>
    </w:p>
    <w:p w14:paraId="17882C65" w14:textId="6761AC33" w:rsidR="007D49E5" w:rsidRDefault="007D49E5" w:rsidP="007D49E5">
      <w:pPr>
        <w:pStyle w:val="TOC5"/>
        <w:ind w:right="1792"/>
        <w:rPr>
          <w:rFonts w:asciiTheme="minorHAnsi" w:eastAsiaTheme="minorEastAsia" w:hAnsiTheme="minorHAnsi" w:cstheme="minorBidi"/>
          <w:noProof/>
          <w:kern w:val="0"/>
          <w:sz w:val="22"/>
          <w:szCs w:val="22"/>
        </w:rPr>
      </w:pPr>
      <w:r>
        <w:rPr>
          <w:noProof/>
        </w:rPr>
        <w:t>141.225</w:t>
      </w:r>
      <w:r>
        <w:rPr>
          <w:noProof/>
        </w:rPr>
        <w:tab/>
        <w:t>Part 141 operators—quality system for flight simulation training devices</w:t>
      </w:r>
      <w:r w:rsidRPr="007D49E5">
        <w:rPr>
          <w:noProof/>
        </w:rPr>
        <w:tab/>
      </w:r>
      <w:r w:rsidRPr="007D49E5">
        <w:rPr>
          <w:noProof/>
        </w:rPr>
        <w:fldChar w:fldCharType="begin"/>
      </w:r>
      <w:r w:rsidRPr="007D49E5">
        <w:rPr>
          <w:noProof/>
        </w:rPr>
        <w:instrText xml:space="preserve"> PAGEREF _Toc81487169 \h </w:instrText>
      </w:r>
      <w:r w:rsidRPr="007D49E5">
        <w:rPr>
          <w:noProof/>
        </w:rPr>
      </w:r>
      <w:r w:rsidRPr="007D49E5">
        <w:rPr>
          <w:noProof/>
        </w:rPr>
        <w:fldChar w:fldCharType="separate"/>
      </w:r>
      <w:r w:rsidR="000B33FE">
        <w:rPr>
          <w:noProof/>
        </w:rPr>
        <w:t>73</w:t>
      </w:r>
      <w:r w:rsidRPr="007D49E5">
        <w:rPr>
          <w:noProof/>
        </w:rPr>
        <w:fldChar w:fldCharType="end"/>
      </w:r>
    </w:p>
    <w:p w14:paraId="5E1BE56C" w14:textId="1D16FE55"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141.H—Part 141 operators—personnel fatigue management</w:t>
      </w:r>
      <w:r w:rsidRPr="007D49E5">
        <w:rPr>
          <w:b w:val="0"/>
          <w:noProof/>
          <w:sz w:val="18"/>
        </w:rPr>
        <w:tab/>
      </w:r>
      <w:r w:rsidRPr="007D49E5">
        <w:rPr>
          <w:b w:val="0"/>
          <w:noProof/>
          <w:sz w:val="18"/>
        </w:rPr>
        <w:fldChar w:fldCharType="begin"/>
      </w:r>
      <w:r w:rsidRPr="007D49E5">
        <w:rPr>
          <w:b w:val="0"/>
          <w:noProof/>
          <w:sz w:val="18"/>
        </w:rPr>
        <w:instrText xml:space="preserve"> PAGEREF _Toc81487170 \h </w:instrText>
      </w:r>
      <w:r w:rsidRPr="007D49E5">
        <w:rPr>
          <w:b w:val="0"/>
          <w:noProof/>
          <w:sz w:val="18"/>
        </w:rPr>
      </w:r>
      <w:r w:rsidRPr="007D49E5">
        <w:rPr>
          <w:b w:val="0"/>
          <w:noProof/>
          <w:sz w:val="18"/>
        </w:rPr>
        <w:fldChar w:fldCharType="separate"/>
      </w:r>
      <w:r w:rsidR="000B33FE">
        <w:rPr>
          <w:b w:val="0"/>
          <w:noProof/>
          <w:sz w:val="18"/>
        </w:rPr>
        <w:t>74</w:t>
      </w:r>
      <w:r w:rsidRPr="007D49E5">
        <w:rPr>
          <w:b w:val="0"/>
          <w:noProof/>
          <w:sz w:val="18"/>
        </w:rPr>
        <w:fldChar w:fldCharType="end"/>
      </w:r>
    </w:p>
    <w:p w14:paraId="6F3D4C0E" w14:textId="0FD8ACB6"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141.I—Part 141 operators—operations manuals</w:t>
      </w:r>
      <w:r w:rsidRPr="007D49E5">
        <w:rPr>
          <w:b w:val="0"/>
          <w:noProof/>
          <w:sz w:val="18"/>
        </w:rPr>
        <w:tab/>
      </w:r>
      <w:r w:rsidRPr="007D49E5">
        <w:rPr>
          <w:b w:val="0"/>
          <w:noProof/>
          <w:sz w:val="18"/>
        </w:rPr>
        <w:fldChar w:fldCharType="begin"/>
      </w:r>
      <w:r w:rsidRPr="007D49E5">
        <w:rPr>
          <w:b w:val="0"/>
          <w:noProof/>
          <w:sz w:val="18"/>
        </w:rPr>
        <w:instrText xml:space="preserve"> PAGEREF _Toc81487171 \h </w:instrText>
      </w:r>
      <w:r w:rsidRPr="007D49E5">
        <w:rPr>
          <w:b w:val="0"/>
          <w:noProof/>
          <w:sz w:val="18"/>
        </w:rPr>
      </w:r>
      <w:r w:rsidRPr="007D49E5">
        <w:rPr>
          <w:b w:val="0"/>
          <w:noProof/>
          <w:sz w:val="18"/>
        </w:rPr>
        <w:fldChar w:fldCharType="separate"/>
      </w:r>
      <w:r w:rsidR="000B33FE">
        <w:rPr>
          <w:b w:val="0"/>
          <w:noProof/>
          <w:sz w:val="18"/>
        </w:rPr>
        <w:t>75</w:t>
      </w:r>
      <w:r w:rsidRPr="007D49E5">
        <w:rPr>
          <w:b w:val="0"/>
          <w:noProof/>
          <w:sz w:val="18"/>
        </w:rPr>
        <w:fldChar w:fldCharType="end"/>
      </w:r>
    </w:p>
    <w:p w14:paraId="1D9B9D8A" w14:textId="260FFEFE" w:rsidR="007D49E5" w:rsidRDefault="007D49E5" w:rsidP="007D49E5">
      <w:pPr>
        <w:pStyle w:val="TOC5"/>
        <w:ind w:right="1792"/>
        <w:rPr>
          <w:rFonts w:asciiTheme="minorHAnsi" w:eastAsiaTheme="minorEastAsia" w:hAnsiTheme="minorHAnsi" w:cstheme="minorBidi"/>
          <w:noProof/>
          <w:kern w:val="0"/>
          <w:sz w:val="22"/>
          <w:szCs w:val="22"/>
        </w:rPr>
      </w:pPr>
      <w:r>
        <w:rPr>
          <w:noProof/>
        </w:rPr>
        <w:t>141.260</w:t>
      </w:r>
      <w:r>
        <w:rPr>
          <w:noProof/>
        </w:rPr>
        <w:tab/>
        <w:t>Part 141 operators—content of operations manual</w:t>
      </w:r>
      <w:r w:rsidRPr="007D49E5">
        <w:rPr>
          <w:noProof/>
        </w:rPr>
        <w:tab/>
      </w:r>
      <w:r w:rsidRPr="007D49E5">
        <w:rPr>
          <w:noProof/>
        </w:rPr>
        <w:fldChar w:fldCharType="begin"/>
      </w:r>
      <w:r w:rsidRPr="007D49E5">
        <w:rPr>
          <w:noProof/>
        </w:rPr>
        <w:instrText xml:space="preserve"> PAGEREF _Toc81487172 \h </w:instrText>
      </w:r>
      <w:r w:rsidRPr="007D49E5">
        <w:rPr>
          <w:noProof/>
        </w:rPr>
      </w:r>
      <w:r w:rsidRPr="007D49E5">
        <w:rPr>
          <w:noProof/>
        </w:rPr>
        <w:fldChar w:fldCharType="separate"/>
      </w:r>
      <w:r w:rsidR="000B33FE">
        <w:rPr>
          <w:noProof/>
        </w:rPr>
        <w:t>75</w:t>
      </w:r>
      <w:r w:rsidRPr="007D49E5">
        <w:rPr>
          <w:noProof/>
        </w:rPr>
        <w:fldChar w:fldCharType="end"/>
      </w:r>
    </w:p>
    <w:p w14:paraId="75F772B3" w14:textId="3C5571BF" w:rsidR="007D49E5" w:rsidRDefault="007D49E5" w:rsidP="007D49E5">
      <w:pPr>
        <w:pStyle w:val="TOC5"/>
        <w:ind w:right="1792"/>
        <w:rPr>
          <w:rFonts w:asciiTheme="minorHAnsi" w:eastAsiaTheme="minorEastAsia" w:hAnsiTheme="minorHAnsi" w:cstheme="minorBidi"/>
          <w:noProof/>
          <w:kern w:val="0"/>
          <w:sz w:val="22"/>
          <w:szCs w:val="22"/>
        </w:rPr>
      </w:pPr>
      <w:r>
        <w:rPr>
          <w:noProof/>
        </w:rPr>
        <w:t>141.265</w:t>
      </w:r>
      <w:r>
        <w:rPr>
          <w:noProof/>
        </w:rPr>
        <w:tab/>
        <w:t>Part 141 operators—compliance with operations manual by operator</w:t>
      </w:r>
      <w:r w:rsidRPr="007D49E5">
        <w:rPr>
          <w:noProof/>
        </w:rPr>
        <w:tab/>
      </w:r>
      <w:r w:rsidRPr="007D49E5">
        <w:rPr>
          <w:noProof/>
        </w:rPr>
        <w:fldChar w:fldCharType="begin"/>
      </w:r>
      <w:r w:rsidRPr="007D49E5">
        <w:rPr>
          <w:noProof/>
        </w:rPr>
        <w:instrText xml:space="preserve"> PAGEREF _Toc81487173 \h </w:instrText>
      </w:r>
      <w:r w:rsidRPr="007D49E5">
        <w:rPr>
          <w:noProof/>
        </w:rPr>
      </w:r>
      <w:r w:rsidRPr="007D49E5">
        <w:rPr>
          <w:noProof/>
        </w:rPr>
        <w:fldChar w:fldCharType="separate"/>
      </w:r>
      <w:r w:rsidR="000B33FE">
        <w:rPr>
          <w:noProof/>
        </w:rPr>
        <w:t>77</w:t>
      </w:r>
      <w:r w:rsidRPr="007D49E5">
        <w:rPr>
          <w:noProof/>
        </w:rPr>
        <w:fldChar w:fldCharType="end"/>
      </w:r>
    </w:p>
    <w:p w14:paraId="30F82661" w14:textId="60F8CF43" w:rsidR="007D49E5" w:rsidRDefault="007D49E5" w:rsidP="007D49E5">
      <w:pPr>
        <w:pStyle w:val="TOC5"/>
        <w:ind w:right="1792"/>
        <w:rPr>
          <w:rFonts w:asciiTheme="minorHAnsi" w:eastAsiaTheme="minorEastAsia" w:hAnsiTheme="minorHAnsi" w:cstheme="minorBidi"/>
          <w:noProof/>
          <w:kern w:val="0"/>
          <w:sz w:val="22"/>
          <w:szCs w:val="22"/>
        </w:rPr>
      </w:pPr>
      <w:r>
        <w:rPr>
          <w:noProof/>
        </w:rPr>
        <w:t>141.270</w:t>
      </w:r>
      <w:r>
        <w:rPr>
          <w:noProof/>
        </w:rPr>
        <w:tab/>
        <w:t>Part 141 operators—providing personnel with operations manual</w:t>
      </w:r>
      <w:r w:rsidRPr="007D49E5">
        <w:rPr>
          <w:noProof/>
        </w:rPr>
        <w:tab/>
      </w:r>
      <w:r w:rsidRPr="007D49E5">
        <w:rPr>
          <w:noProof/>
        </w:rPr>
        <w:fldChar w:fldCharType="begin"/>
      </w:r>
      <w:r w:rsidRPr="007D49E5">
        <w:rPr>
          <w:noProof/>
        </w:rPr>
        <w:instrText xml:space="preserve"> PAGEREF _Toc81487174 \h </w:instrText>
      </w:r>
      <w:r w:rsidRPr="007D49E5">
        <w:rPr>
          <w:noProof/>
        </w:rPr>
      </w:r>
      <w:r w:rsidRPr="007D49E5">
        <w:rPr>
          <w:noProof/>
        </w:rPr>
        <w:fldChar w:fldCharType="separate"/>
      </w:r>
      <w:r w:rsidR="000B33FE">
        <w:rPr>
          <w:noProof/>
        </w:rPr>
        <w:t>77</w:t>
      </w:r>
      <w:r w:rsidRPr="007D49E5">
        <w:rPr>
          <w:noProof/>
        </w:rPr>
        <w:fldChar w:fldCharType="end"/>
      </w:r>
    </w:p>
    <w:p w14:paraId="3AE519B3" w14:textId="1F5E3AE2"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141.J—Part 141 operators—logs and records</w:t>
      </w:r>
      <w:r w:rsidRPr="007D49E5">
        <w:rPr>
          <w:b w:val="0"/>
          <w:noProof/>
          <w:sz w:val="18"/>
        </w:rPr>
        <w:tab/>
      </w:r>
      <w:r w:rsidRPr="007D49E5">
        <w:rPr>
          <w:b w:val="0"/>
          <w:noProof/>
          <w:sz w:val="18"/>
        </w:rPr>
        <w:fldChar w:fldCharType="begin"/>
      </w:r>
      <w:r w:rsidRPr="007D49E5">
        <w:rPr>
          <w:b w:val="0"/>
          <w:noProof/>
          <w:sz w:val="18"/>
        </w:rPr>
        <w:instrText xml:space="preserve"> PAGEREF _Toc81487175 \h </w:instrText>
      </w:r>
      <w:r w:rsidRPr="007D49E5">
        <w:rPr>
          <w:b w:val="0"/>
          <w:noProof/>
          <w:sz w:val="18"/>
        </w:rPr>
      </w:r>
      <w:r w:rsidRPr="007D49E5">
        <w:rPr>
          <w:b w:val="0"/>
          <w:noProof/>
          <w:sz w:val="18"/>
        </w:rPr>
        <w:fldChar w:fldCharType="separate"/>
      </w:r>
      <w:r w:rsidR="000B33FE">
        <w:rPr>
          <w:b w:val="0"/>
          <w:noProof/>
          <w:sz w:val="18"/>
        </w:rPr>
        <w:t>78</w:t>
      </w:r>
      <w:r w:rsidRPr="007D49E5">
        <w:rPr>
          <w:b w:val="0"/>
          <w:noProof/>
          <w:sz w:val="18"/>
        </w:rPr>
        <w:fldChar w:fldCharType="end"/>
      </w:r>
    </w:p>
    <w:p w14:paraId="0217C64B" w14:textId="5E1622C7" w:rsidR="007D49E5" w:rsidRDefault="007D49E5" w:rsidP="007D49E5">
      <w:pPr>
        <w:pStyle w:val="TOC5"/>
        <w:ind w:right="1792"/>
        <w:rPr>
          <w:rFonts w:asciiTheme="minorHAnsi" w:eastAsiaTheme="minorEastAsia" w:hAnsiTheme="minorHAnsi" w:cstheme="minorBidi"/>
          <w:noProof/>
          <w:kern w:val="0"/>
          <w:sz w:val="22"/>
          <w:szCs w:val="22"/>
        </w:rPr>
      </w:pPr>
      <w:r>
        <w:rPr>
          <w:noProof/>
        </w:rPr>
        <w:t>141.275</w:t>
      </w:r>
      <w:r>
        <w:rPr>
          <w:noProof/>
        </w:rPr>
        <w:tab/>
        <w:t>Part 141 operators—making and keeping flight training records</w:t>
      </w:r>
      <w:r w:rsidRPr="007D49E5">
        <w:rPr>
          <w:noProof/>
        </w:rPr>
        <w:tab/>
      </w:r>
      <w:r w:rsidRPr="007D49E5">
        <w:rPr>
          <w:noProof/>
        </w:rPr>
        <w:fldChar w:fldCharType="begin"/>
      </w:r>
      <w:r w:rsidRPr="007D49E5">
        <w:rPr>
          <w:noProof/>
        </w:rPr>
        <w:instrText xml:space="preserve"> PAGEREF _Toc81487176 \h </w:instrText>
      </w:r>
      <w:r w:rsidRPr="007D49E5">
        <w:rPr>
          <w:noProof/>
        </w:rPr>
      </w:r>
      <w:r w:rsidRPr="007D49E5">
        <w:rPr>
          <w:noProof/>
        </w:rPr>
        <w:fldChar w:fldCharType="separate"/>
      </w:r>
      <w:r w:rsidR="000B33FE">
        <w:rPr>
          <w:noProof/>
        </w:rPr>
        <w:t>78</w:t>
      </w:r>
      <w:r w:rsidRPr="007D49E5">
        <w:rPr>
          <w:noProof/>
        </w:rPr>
        <w:fldChar w:fldCharType="end"/>
      </w:r>
    </w:p>
    <w:p w14:paraId="651ECBB0" w14:textId="67666C0D" w:rsidR="007D49E5" w:rsidRDefault="007D49E5" w:rsidP="007D49E5">
      <w:pPr>
        <w:pStyle w:val="TOC5"/>
        <w:ind w:right="1792"/>
        <w:rPr>
          <w:rFonts w:asciiTheme="minorHAnsi" w:eastAsiaTheme="minorEastAsia" w:hAnsiTheme="minorHAnsi" w:cstheme="minorBidi"/>
          <w:noProof/>
          <w:kern w:val="0"/>
          <w:sz w:val="22"/>
          <w:szCs w:val="22"/>
        </w:rPr>
      </w:pPr>
      <w:r>
        <w:rPr>
          <w:noProof/>
        </w:rPr>
        <w:t>141.280</w:t>
      </w:r>
      <w:r>
        <w:rPr>
          <w:noProof/>
        </w:rPr>
        <w:tab/>
        <w:t>Part 141 operators—availability of flight training records</w:t>
      </w:r>
      <w:r w:rsidRPr="007D49E5">
        <w:rPr>
          <w:noProof/>
        </w:rPr>
        <w:tab/>
      </w:r>
      <w:r w:rsidRPr="007D49E5">
        <w:rPr>
          <w:noProof/>
        </w:rPr>
        <w:fldChar w:fldCharType="begin"/>
      </w:r>
      <w:r w:rsidRPr="007D49E5">
        <w:rPr>
          <w:noProof/>
        </w:rPr>
        <w:instrText xml:space="preserve"> PAGEREF _Toc81487177 \h </w:instrText>
      </w:r>
      <w:r w:rsidRPr="007D49E5">
        <w:rPr>
          <w:noProof/>
        </w:rPr>
      </w:r>
      <w:r w:rsidRPr="007D49E5">
        <w:rPr>
          <w:noProof/>
        </w:rPr>
        <w:fldChar w:fldCharType="separate"/>
      </w:r>
      <w:r w:rsidR="000B33FE">
        <w:rPr>
          <w:noProof/>
        </w:rPr>
        <w:t>78</w:t>
      </w:r>
      <w:r w:rsidRPr="007D49E5">
        <w:rPr>
          <w:noProof/>
        </w:rPr>
        <w:fldChar w:fldCharType="end"/>
      </w:r>
    </w:p>
    <w:p w14:paraId="697911BA" w14:textId="059D6F35"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141.K—Part 141 operators—miscellaneous offences</w:t>
      </w:r>
      <w:r w:rsidRPr="007D49E5">
        <w:rPr>
          <w:b w:val="0"/>
          <w:noProof/>
          <w:sz w:val="18"/>
        </w:rPr>
        <w:tab/>
      </w:r>
      <w:r w:rsidRPr="007D49E5">
        <w:rPr>
          <w:b w:val="0"/>
          <w:noProof/>
          <w:sz w:val="18"/>
        </w:rPr>
        <w:fldChar w:fldCharType="begin"/>
      </w:r>
      <w:r w:rsidRPr="007D49E5">
        <w:rPr>
          <w:b w:val="0"/>
          <w:noProof/>
          <w:sz w:val="18"/>
        </w:rPr>
        <w:instrText xml:space="preserve"> PAGEREF _Toc81487178 \h </w:instrText>
      </w:r>
      <w:r w:rsidRPr="007D49E5">
        <w:rPr>
          <w:b w:val="0"/>
          <w:noProof/>
          <w:sz w:val="18"/>
        </w:rPr>
      </w:r>
      <w:r w:rsidRPr="007D49E5">
        <w:rPr>
          <w:b w:val="0"/>
          <w:noProof/>
          <w:sz w:val="18"/>
        </w:rPr>
        <w:fldChar w:fldCharType="separate"/>
      </w:r>
      <w:r w:rsidR="000B33FE">
        <w:rPr>
          <w:b w:val="0"/>
          <w:noProof/>
          <w:sz w:val="18"/>
        </w:rPr>
        <w:t>79</w:t>
      </w:r>
      <w:r w:rsidRPr="007D49E5">
        <w:rPr>
          <w:b w:val="0"/>
          <w:noProof/>
          <w:sz w:val="18"/>
        </w:rPr>
        <w:fldChar w:fldCharType="end"/>
      </w:r>
    </w:p>
    <w:p w14:paraId="64AA07E6" w14:textId="78FC76AB" w:rsidR="007D49E5" w:rsidRDefault="007D49E5" w:rsidP="007D49E5">
      <w:pPr>
        <w:pStyle w:val="TOC5"/>
        <w:ind w:right="1792"/>
        <w:rPr>
          <w:rFonts w:asciiTheme="minorHAnsi" w:eastAsiaTheme="minorEastAsia" w:hAnsiTheme="minorHAnsi" w:cstheme="minorBidi"/>
          <w:noProof/>
          <w:kern w:val="0"/>
          <w:sz w:val="22"/>
          <w:szCs w:val="22"/>
        </w:rPr>
      </w:pPr>
      <w:r>
        <w:rPr>
          <w:noProof/>
        </w:rPr>
        <w:t>141.285</w:t>
      </w:r>
      <w:r>
        <w:rPr>
          <w:noProof/>
        </w:rPr>
        <w:tab/>
        <w:t>Part 141 operators—suitable facilities, records and resources for flight test</w:t>
      </w:r>
      <w:r w:rsidRPr="007D49E5">
        <w:rPr>
          <w:noProof/>
        </w:rPr>
        <w:tab/>
      </w:r>
      <w:r w:rsidRPr="007D49E5">
        <w:rPr>
          <w:noProof/>
        </w:rPr>
        <w:fldChar w:fldCharType="begin"/>
      </w:r>
      <w:r w:rsidRPr="007D49E5">
        <w:rPr>
          <w:noProof/>
        </w:rPr>
        <w:instrText xml:space="preserve"> PAGEREF _Toc81487179 \h </w:instrText>
      </w:r>
      <w:r w:rsidRPr="007D49E5">
        <w:rPr>
          <w:noProof/>
        </w:rPr>
      </w:r>
      <w:r w:rsidRPr="007D49E5">
        <w:rPr>
          <w:noProof/>
        </w:rPr>
        <w:fldChar w:fldCharType="separate"/>
      </w:r>
      <w:r w:rsidR="000B33FE">
        <w:rPr>
          <w:noProof/>
        </w:rPr>
        <w:t>79</w:t>
      </w:r>
      <w:r w:rsidRPr="007D49E5">
        <w:rPr>
          <w:noProof/>
        </w:rPr>
        <w:fldChar w:fldCharType="end"/>
      </w:r>
    </w:p>
    <w:p w14:paraId="69FE0201" w14:textId="1DFBD621" w:rsidR="007D49E5" w:rsidRDefault="007D49E5" w:rsidP="007D49E5">
      <w:pPr>
        <w:pStyle w:val="TOC5"/>
        <w:ind w:right="1792"/>
        <w:rPr>
          <w:rFonts w:asciiTheme="minorHAnsi" w:eastAsiaTheme="minorEastAsia" w:hAnsiTheme="minorHAnsi" w:cstheme="minorBidi"/>
          <w:noProof/>
          <w:kern w:val="0"/>
          <w:sz w:val="22"/>
          <w:szCs w:val="22"/>
        </w:rPr>
      </w:pPr>
      <w:r>
        <w:rPr>
          <w:noProof/>
        </w:rPr>
        <w:t>141.290</w:t>
      </w:r>
      <w:r>
        <w:rPr>
          <w:noProof/>
        </w:rPr>
        <w:tab/>
        <w:t>Part 141 operators—pilot in command to be authorised under Part 61</w:t>
      </w:r>
      <w:r w:rsidRPr="007D49E5">
        <w:rPr>
          <w:noProof/>
        </w:rPr>
        <w:tab/>
      </w:r>
      <w:r w:rsidRPr="007D49E5">
        <w:rPr>
          <w:noProof/>
        </w:rPr>
        <w:fldChar w:fldCharType="begin"/>
      </w:r>
      <w:r w:rsidRPr="007D49E5">
        <w:rPr>
          <w:noProof/>
        </w:rPr>
        <w:instrText xml:space="preserve"> PAGEREF _Toc81487180 \h </w:instrText>
      </w:r>
      <w:r w:rsidRPr="007D49E5">
        <w:rPr>
          <w:noProof/>
        </w:rPr>
      </w:r>
      <w:r w:rsidRPr="007D49E5">
        <w:rPr>
          <w:noProof/>
        </w:rPr>
        <w:fldChar w:fldCharType="separate"/>
      </w:r>
      <w:r w:rsidR="000B33FE">
        <w:rPr>
          <w:noProof/>
        </w:rPr>
        <w:t>79</w:t>
      </w:r>
      <w:r w:rsidRPr="007D49E5">
        <w:rPr>
          <w:noProof/>
        </w:rPr>
        <w:fldChar w:fldCharType="end"/>
      </w:r>
    </w:p>
    <w:p w14:paraId="509FDF71" w14:textId="30AA7ECF" w:rsidR="007D49E5" w:rsidRDefault="007D49E5" w:rsidP="007D49E5">
      <w:pPr>
        <w:pStyle w:val="TOC5"/>
        <w:ind w:right="1792"/>
        <w:rPr>
          <w:rFonts w:asciiTheme="minorHAnsi" w:eastAsiaTheme="minorEastAsia" w:hAnsiTheme="minorHAnsi" w:cstheme="minorBidi"/>
          <w:noProof/>
          <w:kern w:val="0"/>
          <w:sz w:val="22"/>
          <w:szCs w:val="22"/>
        </w:rPr>
      </w:pPr>
      <w:r>
        <w:rPr>
          <w:noProof/>
        </w:rPr>
        <w:t>141.295</w:t>
      </w:r>
      <w:r>
        <w:rPr>
          <w:noProof/>
        </w:rPr>
        <w:tab/>
        <w:t>Part 141 operators—carriage of passengers prohibited during abnormal operations or low</w:t>
      </w:r>
      <w:r>
        <w:rPr>
          <w:noProof/>
        </w:rPr>
        <w:noBreakHyphen/>
        <w:t>flying flight training</w:t>
      </w:r>
      <w:r w:rsidRPr="007D49E5">
        <w:rPr>
          <w:noProof/>
        </w:rPr>
        <w:tab/>
      </w:r>
      <w:r w:rsidRPr="007D49E5">
        <w:rPr>
          <w:noProof/>
        </w:rPr>
        <w:fldChar w:fldCharType="begin"/>
      </w:r>
      <w:r w:rsidRPr="007D49E5">
        <w:rPr>
          <w:noProof/>
        </w:rPr>
        <w:instrText xml:space="preserve"> PAGEREF _Toc81487181 \h </w:instrText>
      </w:r>
      <w:r w:rsidRPr="007D49E5">
        <w:rPr>
          <w:noProof/>
        </w:rPr>
      </w:r>
      <w:r w:rsidRPr="007D49E5">
        <w:rPr>
          <w:noProof/>
        </w:rPr>
        <w:fldChar w:fldCharType="separate"/>
      </w:r>
      <w:r w:rsidR="000B33FE">
        <w:rPr>
          <w:noProof/>
        </w:rPr>
        <w:t>79</w:t>
      </w:r>
      <w:r w:rsidRPr="007D49E5">
        <w:rPr>
          <w:noProof/>
        </w:rPr>
        <w:fldChar w:fldCharType="end"/>
      </w:r>
    </w:p>
    <w:p w14:paraId="204BCE4A" w14:textId="127CF382" w:rsidR="007D49E5" w:rsidRDefault="007D49E5" w:rsidP="007D49E5">
      <w:pPr>
        <w:pStyle w:val="TOC5"/>
        <w:ind w:right="1792"/>
        <w:rPr>
          <w:rFonts w:asciiTheme="minorHAnsi" w:eastAsiaTheme="minorEastAsia" w:hAnsiTheme="minorHAnsi" w:cstheme="minorBidi"/>
          <w:noProof/>
          <w:kern w:val="0"/>
          <w:sz w:val="22"/>
          <w:szCs w:val="22"/>
        </w:rPr>
      </w:pPr>
      <w:r>
        <w:rPr>
          <w:noProof/>
        </w:rPr>
        <w:t>141.300</w:t>
      </w:r>
      <w:r>
        <w:rPr>
          <w:noProof/>
        </w:rPr>
        <w:tab/>
        <w:t>Part 141 operators—authorisation of carriage of passengers</w:t>
      </w:r>
      <w:r w:rsidRPr="007D49E5">
        <w:rPr>
          <w:noProof/>
        </w:rPr>
        <w:tab/>
      </w:r>
      <w:r w:rsidRPr="007D49E5">
        <w:rPr>
          <w:noProof/>
        </w:rPr>
        <w:fldChar w:fldCharType="begin"/>
      </w:r>
      <w:r w:rsidRPr="007D49E5">
        <w:rPr>
          <w:noProof/>
        </w:rPr>
        <w:instrText xml:space="preserve"> PAGEREF _Toc81487182 \h </w:instrText>
      </w:r>
      <w:r w:rsidRPr="007D49E5">
        <w:rPr>
          <w:noProof/>
        </w:rPr>
      </w:r>
      <w:r w:rsidRPr="007D49E5">
        <w:rPr>
          <w:noProof/>
        </w:rPr>
        <w:fldChar w:fldCharType="separate"/>
      </w:r>
      <w:r w:rsidR="000B33FE">
        <w:rPr>
          <w:noProof/>
        </w:rPr>
        <w:t>79</w:t>
      </w:r>
      <w:r w:rsidRPr="007D49E5">
        <w:rPr>
          <w:noProof/>
        </w:rPr>
        <w:fldChar w:fldCharType="end"/>
      </w:r>
    </w:p>
    <w:p w14:paraId="1735B75D" w14:textId="4EC399D4" w:rsidR="007D49E5" w:rsidRDefault="007D49E5" w:rsidP="007D49E5">
      <w:pPr>
        <w:pStyle w:val="TOC5"/>
        <w:ind w:right="1792"/>
        <w:rPr>
          <w:rFonts w:asciiTheme="minorHAnsi" w:eastAsiaTheme="minorEastAsia" w:hAnsiTheme="minorHAnsi" w:cstheme="minorBidi"/>
          <w:noProof/>
          <w:kern w:val="0"/>
          <w:sz w:val="22"/>
          <w:szCs w:val="22"/>
        </w:rPr>
      </w:pPr>
      <w:r>
        <w:rPr>
          <w:noProof/>
        </w:rPr>
        <w:t>141.305</w:t>
      </w:r>
      <w:r>
        <w:rPr>
          <w:noProof/>
        </w:rPr>
        <w:tab/>
        <w:t>Part 141 operators—completion of training and assessment of competency for certain solo flights</w:t>
      </w:r>
      <w:r w:rsidRPr="007D49E5">
        <w:rPr>
          <w:noProof/>
        </w:rPr>
        <w:tab/>
      </w:r>
      <w:r w:rsidRPr="007D49E5">
        <w:rPr>
          <w:noProof/>
        </w:rPr>
        <w:fldChar w:fldCharType="begin"/>
      </w:r>
      <w:r w:rsidRPr="007D49E5">
        <w:rPr>
          <w:noProof/>
        </w:rPr>
        <w:instrText xml:space="preserve"> PAGEREF _Toc81487183 \h </w:instrText>
      </w:r>
      <w:r w:rsidRPr="007D49E5">
        <w:rPr>
          <w:noProof/>
        </w:rPr>
      </w:r>
      <w:r w:rsidRPr="007D49E5">
        <w:rPr>
          <w:noProof/>
        </w:rPr>
        <w:fldChar w:fldCharType="separate"/>
      </w:r>
      <w:r w:rsidR="000B33FE">
        <w:rPr>
          <w:noProof/>
        </w:rPr>
        <w:t>80</w:t>
      </w:r>
      <w:r w:rsidRPr="007D49E5">
        <w:rPr>
          <w:noProof/>
        </w:rPr>
        <w:fldChar w:fldCharType="end"/>
      </w:r>
    </w:p>
    <w:p w14:paraId="02C83365" w14:textId="7F7654B4" w:rsidR="007D49E5" w:rsidRDefault="007D49E5" w:rsidP="007D49E5">
      <w:pPr>
        <w:pStyle w:val="TOC5"/>
        <w:ind w:right="1792"/>
        <w:rPr>
          <w:rFonts w:asciiTheme="minorHAnsi" w:eastAsiaTheme="minorEastAsia" w:hAnsiTheme="minorHAnsi" w:cstheme="minorBidi"/>
          <w:noProof/>
          <w:kern w:val="0"/>
          <w:sz w:val="22"/>
          <w:szCs w:val="22"/>
        </w:rPr>
      </w:pPr>
      <w:r>
        <w:rPr>
          <w:noProof/>
        </w:rPr>
        <w:t>141.306</w:t>
      </w:r>
      <w:r>
        <w:rPr>
          <w:noProof/>
        </w:rPr>
        <w:tab/>
        <w:t>Part 141 operators—appropriate briefing and capability to conduct certain solo flights etc.</w:t>
      </w:r>
      <w:r w:rsidRPr="007D49E5">
        <w:rPr>
          <w:noProof/>
        </w:rPr>
        <w:tab/>
      </w:r>
      <w:r w:rsidRPr="007D49E5">
        <w:rPr>
          <w:noProof/>
        </w:rPr>
        <w:fldChar w:fldCharType="begin"/>
      </w:r>
      <w:r w:rsidRPr="007D49E5">
        <w:rPr>
          <w:noProof/>
        </w:rPr>
        <w:instrText xml:space="preserve"> PAGEREF _Toc81487184 \h </w:instrText>
      </w:r>
      <w:r w:rsidRPr="007D49E5">
        <w:rPr>
          <w:noProof/>
        </w:rPr>
      </w:r>
      <w:r w:rsidRPr="007D49E5">
        <w:rPr>
          <w:noProof/>
        </w:rPr>
        <w:fldChar w:fldCharType="separate"/>
      </w:r>
      <w:r w:rsidR="000B33FE">
        <w:rPr>
          <w:noProof/>
        </w:rPr>
        <w:t>81</w:t>
      </w:r>
      <w:r w:rsidRPr="007D49E5">
        <w:rPr>
          <w:noProof/>
        </w:rPr>
        <w:fldChar w:fldCharType="end"/>
      </w:r>
    </w:p>
    <w:p w14:paraId="55685D8A" w14:textId="01C1F675" w:rsidR="007D49E5" w:rsidRDefault="007D49E5" w:rsidP="007D49E5">
      <w:pPr>
        <w:pStyle w:val="TOC5"/>
        <w:ind w:right="1792"/>
        <w:rPr>
          <w:rFonts w:asciiTheme="minorHAnsi" w:eastAsiaTheme="minorEastAsia" w:hAnsiTheme="minorHAnsi" w:cstheme="minorBidi"/>
          <w:noProof/>
          <w:kern w:val="0"/>
          <w:sz w:val="22"/>
          <w:szCs w:val="22"/>
        </w:rPr>
      </w:pPr>
      <w:r>
        <w:rPr>
          <w:noProof/>
        </w:rPr>
        <w:t>141.310</w:t>
      </w:r>
      <w:r>
        <w:rPr>
          <w:noProof/>
        </w:rPr>
        <w:tab/>
        <w:t>Part 141 operators—dealings in relation to suspended, cancelled, varied, pending or refused civil aviation authorisations: when approval required</w:t>
      </w:r>
      <w:r w:rsidRPr="007D49E5">
        <w:rPr>
          <w:noProof/>
        </w:rPr>
        <w:tab/>
      </w:r>
      <w:r w:rsidRPr="007D49E5">
        <w:rPr>
          <w:noProof/>
        </w:rPr>
        <w:fldChar w:fldCharType="begin"/>
      </w:r>
      <w:r w:rsidRPr="007D49E5">
        <w:rPr>
          <w:noProof/>
        </w:rPr>
        <w:instrText xml:space="preserve"> PAGEREF _Toc81487185 \h </w:instrText>
      </w:r>
      <w:r w:rsidRPr="007D49E5">
        <w:rPr>
          <w:noProof/>
        </w:rPr>
      </w:r>
      <w:r w:rsidRPr="007D49E5">
        <w:rPr>
          <w:noProof/>
        </w:rPr>
        <w:fldChar w:fldCharType="separate"/>
      </w:r>
      <w:r w:rsidR="000B33FE">
        <w:rPr>
          <w:noProof/>
        </w:rPr>
        <w:t>82</w:t>
      </w:r>
      <w:r w:rsidRPr="007D49E5">
        <w:rPr>
          <w:noProof/>
        </w:rPr>
        <w:fldChar w:fldCharType="end"/>
      </w:r>
    </w:p>
    <w:p w14:paraId="1FD96BA7" w14:textId="103F7F35" w:rsidR="007D49E5" w:rsidRDefault="007D49E5" w:rsidP="007D49E5">
      <w:pPr>
        <w:pStyle w:val="TOC5"/>
        <w:ind w:right="1792"/>
        <w:rPr>
          <w:rFonts w:asciiTheme="minorHAnsi" w:eastAsiaTheme="minorEastAsia" w:hAnsiTheme="minorHAnsi" w:cstheme="minorBidi"/>
          <w:noProof/>
          <w:kern w:val="0"/>
          <w:sz w:val="22"/>
          <w:szCs w:val="22"/>
        </w:rPr>
      </w:pPr>
      <w:r>
        <w:rPr>
          <w:noProof/>
        </w:rPr>
        <w:t>141.315</w:t>
      </w:r>
      <w:r>
        <w:rPr>
          <w:noProof/>
        </w:rPr>
        <w:tab/>
        <w:t>Part 141 operators—maximum period for use of foreign registered aircraft in Australian territory</w:t>
      </w:r>
      <w:r w:rsidRPr="007D49E5">
        <w:rPr>
          <w:noProof/>
        </w:rPr>
        <w:tab/>
      </w:r>
      <w:r w:rsidRPr="007D49E5">
        <w:rPr>
          <w:noProof/>
        </w:rPr>
        <w:fldChar w:fldCharType="begin"/>
      </w:r>
      <w:r w:rsidRPr="007D49E5">
        <w:rPr>
          <w:noProof/>
        </w:rPr>
        <w:instrText xml:space="preserve"> PAGEREF _Toc81487186 \h </w:instrText>
      </w:r>
      <w:r w:rsidRPr="007D49E5">
        <w:rPr>
          <w:noProof/>
        </w:rPr>
      </w:r>
      <w:r w:rsidRPr="007D49E5">
        <w:rPr>
          <w:noProof/>
        </w:rPr>
        <w:fldChar w:fldCharType="separate"/>
      </w:r>
      <w:r w:rsidR="000B33FE">
        <w:rPr>
          <w:noProof/>
        </w:rPr>
        <w:t>83</w:t>
      </w:r>
      <w:r w:rsidRPr="007D49E5">
        <w:rPr>
          <w:noProof/>
        </w:rPr>
        <w:fldChar w:fldCharType="end"/>
      </w:r>
    </w:p>
    <w:p w14:paraId="73039B17" w14:textId="6402B91F"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Part 142—Integrated and multi</w:t>
      </w:r>
      <w:r>
        <w:rPr>
          <w:noProof/>
        </w:rPr>
        <w:noBreakHyphen/>
        <w:t>crew pilot flight training, contracted recurrent training and contracted checking</w:t>
      </w:r>
      <w:r w:rsidRPr="007D49E5">
        <w:rPr>
          <w:b w:val="0"/>
          <w:noProof/>
          <w:sz w:val="18"/>
        </w:rPr>
        <w:tab/>
      </w:r>
      <w:r w:rsidRPr="007D49E5">
        <w:rPr>
          <w:b w:val="0"/>
          <w:noProof/>
          <w:sz w:val="18"/>
        </w:rPr>
        <w:fldChar w:fldCharType="begin"/>
      </w:r>
      <w:r w:rsidRPr="007D49E5">
        <w:rPr>
          <w:b w:val="0"/>
          <w:noProof/>
          <w:sz w:val="18"/>
        </w:rPr>
        <w:instrText xml:space="preserve"> PAGEREF _Toc81487187 \h </w:instrText>
      </w:r>
      <w:r w:rsidRPr="007D49E5">
        <w:rPr>
          <w:b w:val="0"/>
          <w:noProof/>
          <w:sz w:val="18"/>
        </w:rPr>
      </w:r>
      <w:r w:rsidRPr="007D49E5">
        <w:rPr>
          <w:b w:val="0"/>
          <w:noProof/>
          <w:sz w:val="18"/>
        </w:rPr>
        <w:fldChar w:fldCharType="separate"/>
      </w:r>
      <w:r w:rsidR="000B33FE">
        <w:rPr>
          <w:b w:val="0"/>
          <w:noProof/>
          <w:sz w:val="18"/>
        </w:rPr>
        <w:t>85</w:t>
      </w:r>
      <w:r w:rsidRPr="007D49E5">
        <w:rPr>
          <w:b w:val="0"/>
          <w:noProof/>
          <w:sz w:val="18"/>
        </w:rPr>
        <w:fldChar w:fldCharType="end"/>
      </w:r>
    </w:p>
    <w:p w14:paraId="6C61AEC0" w14:textId="1E172068"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142.A—General</w:t>
      </w:r>
      <w:r w:rsidRPr="007D49E5">
        <w:rPr>
          <w:b w:val="0"/>
          <w:noProof/>
          <w:sz w:val="18"/>
        </w:rPr>
        <w:tab/>
      </w:r>
      <w:r w:rsidRPr="007D49E5">
        <w:rPr>
          <w:b w:val="0"/>
          <w:noProof/>
          <w:sz w:val="18"/>
        </w:rPr>
        <w:fldChar w:fldCharType="begin"/>
      </w:r>
      <w:r w:rsidRPr="007D49E5">
        <w:rPr>
          <w:b w:val="0"/>
          <w:noProof/>
          <w:sz w:val="18"/>
        </w:rPr>
        <w:instrText xml:space="preserve"> PAGEREF _Toc81487188 \h </w:instrText>
      </w:r>
      <w:r w:rsidRPr="007D49E5">
        <w:rPr>
          <w:b w:val="0"/>
          <w:noProof/>
          <w:sz w:val="18"/>
        </w:rPr>
      </w:r>
      <w:r w:rsidRPr="007D49E5">
        <w:rPr>
          <w:b w:val="0"/>
          <w:noProof/>
          <w:sz w:val="18"/>
        </w:rPr>
        <w:fldChar w:fldCharType="separate"/>
      </w:r>
      <w:r w:rsidR="000B33FE">
        <w:rPr>
          <w:b w:val="0"/>
          <w:noProof/>
          <w:sz w:val="18"/>
        </w:rPr>
        <w:t>88</w:t>
      </w:r>
      <w:r w:rsidRPr="007D49E5">
        <w:rPr>
          <w:b w:val="0"/>
          <w:noProof/>
          <w:sz w:val="18"/>
        </w:rPr>
        <w:fldChar w:fldCharType="end"/>
      </w:r>
    </w:p>
    <w:p w14:paraId="7A79DD14" w14:textId="3B3D4C2A" w:rsidR="007D49E5" w:rsidRDefault="007D49E5" w:rsidP="007D49E5">
      <w:pPr>
        <w:pStyle w:val="TOC5"/>
        <w:ind w:right="1792"/>
        <w:rPr>
          <w:rFonts w:asciiTheme="minorHAnsi" w:eastAsiaTheme="minorEastAsia" w:hAnsiTheme="minorHAnsi" w:cstheme="minorBidi"/>
          <w:noProof/>
          <w:kern w:val="0"/>
          <w:sz w:val="22"/>
          <w:szCs w:val="22"/>
        </w:rPr>
      </w:pPr>
      <w:r>
        <w:rPr>
          <w:noProof/>
        </w:rPr>
        <w:t>142.005</w:t>
      </w:r>
      <w:r>
        <w:rPr>
          <w:noProof/>
        </w:rPr>
        <w:tab/>
        <w:t>What Part 142 is about</w:t>
      </w:r>
      <w:r w:rsidRPr="007D49E5">
        <w:rPr>
          <w:noProof/>
        </w:rPr>
        <w:tab/>
      </w:r>
      <w:r w:rsidRPr="007D49E5">
        <w:rPr>
          <w:noProof/>
        </w:rPr>
        <w:fldChar w:fldCharType="begin"/>
      </w:r>
      <w:r w:rsidRPr="007D49E5">
        <w:rPr>
          <w:noProof/>
        </w:rPr>
        <w:instrText xml:space="preserve"> PAGEREF _Toc81487189 \h </w:instrText>
      </w:r>
      <w:r w:rsidRPr="007D49E5">
        <w:rPr>
          <w:noProof/>
        </w:rPr>
      </w:r>
      <w:r w:rsidRPr="007D49E5">
        <w:rPr>
          <w:noProof/>
        </w:rPr>
        <w:fldChar w:fldCharType="separate"/>
      </w:r>
      <w:r w:rsidR="000B33FE">
        <w:rPr>
          <w:noProof/>
        </w:rPr>
        <w:t>88</w:t>
      </w:r>
      <w:r w:rsidRPr="007D49E5">
        <w:rPr>
          <w:noProof/>
        </w:rPr>
        <w:fldChar w:fldCharType="end"/>
      </w:r>
    </w:p>
    <w:p w14:paraId="302346AC" w14:textId="40863057" w:rsidR="007D49E5" w:rsidRDefault="007D49E5" w:rsidP="007D49E5">
      <w:pPr>
        <w:pStyle w:val="TOC5"/>
        <w:ind w:right="1792"/>
        <w:rPr>
          <w:rFonts w:asciiTheme="minorHAnsi" w:eastAsiaTheme="minorEastAsia" w:hAnsiTheme="minorHAnsi" w:cstheme="minorBidi"/>
          <w:noProof/>
          <w:kern w:val="0"/>
          <w:sz w:val="22"/>
          <w:szCs w:val="22"/>
        </w:rPr>
      </w:pPr>
      <w:r>
        <w:rPr>
          <w:noProof/>
        </w:rPr>
        <w:t>142.010</w:t>
      </w:r>
      <w:r>
        <w:rPr>
          <w:noProof/>
        </w:rPr>
        <w:tab/>
        <w:t>Part 142 applies only to aeroplanes, rotorcraft, airships and flight simulation training devices</w:t>
      </w:r>
      <w:r w:rsidRPr="007D49E5">
        <w:rPr>
          <w:noProof/>
        </w:rPr>
        <w:tab/>
      </w:r>
      <w:r w:rsidRPr="007D49E5">
        <w:rPr>
          <w:noProof/>
        </w:rPr>
        <w:fldChar w:fldCharType="begin"/>
      </w:r>
      <w:r w:rsidRPr="007D49E5">
        <w:rPr>
          <w:noProof/>
        </w:rPr>
        <w:instrText xml:space="preserve"> PAGEREF _Toc81487190 \h </w:instrText>
      </w:r>
      <w:r w:rsidRPr="007D49E5">
        <w:rPr>
          <w:noProof/>
        </w:rPr>
      </w:r>
      <w:r w:rsidRPr="007D49E5">
        <w:rPr>
          <w:noProof/>
        </w:rPr>
        <w:fldChar w:fldCharType="separate"/>
      </w:r>
      <w:r w:rsidR="000B33FE">
        <w:rPr>
          <w:noProof/>
        </w:rPr>
        <w:t>88</w:t>
      </w:r>
      <w:r w:rsidRPr="007D49E5">
        <w:rPr>
          <w:noProof/>
        </w:rPr>
        <w:fldChar w:fldCharType="end"/>
      </w:r>
    </w:p>
    <w:p w14:paraId="545AF872" w14:textId="56CC4508" w:rsidR="007D49E5" w:rsidRDefault="007D49E5" w:rsidP="007D49E5">
      <w:pPr>
        <w:pStyle w:val="TOC5"/>
        <w:ind w:right="1792"/>
        <w:rPr>
          <w:rFonts w:asciiTheme="minorHAnsi" w:eastAsiaTheme="minorEastAsia" w:hAnsiTheme="minorHAnsi" w:cstheme="minorBidi"/>
          <w:noProof/>
          <w:kern w:val="0"/>
          <w:sz w:val="22"/>
          <w:szCs w:val="22"/>
        </w:rPr>
      </w:pPr>
      <w:r>
        <w:rPr>
          <w:noProof/>
        </w:rPr>
        <w:t>142.015</w:t>
      </w:r>
      <w:r>
        <w:rPr>
          <w:noProof/>
        </w:rPr>
        <w:tab/>
        <w:t xml:space="preserve">Definitions of </w:t>
      </w:r>
      <w:r w:rsidRPr="00535DC8">
        <w:rPr>
          <w:i/>
          <w:noProof/>
        </w:rPr>
        <w:t>Part 142 activity</w:t>
      </w:r>
      <w:r>
        <w:rPr>
          <w:noProof/>
        </w:rPr>
        <w:t xml:space="preserve">, </w:t>
      </w:r>
      <w:r w:rsidRPr="00535DC8">
        <w:rPr>
          <w:i/>
          <w:noProof/>
        </w:rPr>
        <w:t>Part 142 flight training</w:t>
      </w:r>
      <w:r>
        <w:rPr>
          <w:noProof/>
        </w:rPr>
        <w:t xml:space="preserve">, </w:t>
      </w:r>
      <w:r w:rsidRPr="00535DC8">
        <w:rPr>
          <w:i/>
          <w:noProof/>
        </w:rPr>
        <w:t>Part 142 authorisation</w:t>
      </w:r>
      <w:r>
        <w:rPr>
          <w:noProof/>
        </w:rPr>
        <w:t xml:space="preserve">, </w:t>
      </w:r>
      <w:r w:rsidRPr="00535DC8">
        <w:rPr>
          <w:i/>
          <w:noProof/>
        </w:rPr>
        <w:t xml:space="preserve">Part 142 operator </w:t>
      </w:r>
      <w:r>
        <w:rPr>
          <w:noProof/>
        </w:rPr>
        <w:t xml:space="preserve">and </w:t>
      </w:r>
      <w:r w:rsidRPr="00535DC8">
        <w:rPr>
          <w:i/>
          <w:noProof/>
        </w:rPr>
        <w:t xml:space="preserve">authorised Part 142 activity </w:t>
      </w:r>
      <w:r>
        <w:rPr>
          <w:noProof/>
        </w:rPr>
        <w:t>for Part 142</w:t>
      </w:r>
      <w:r w:rsidRPr="007D49E5">
        <w:rPr>
          <w:noProof/>
        </w:rPr>
        <w:tab/>
      </w:r>
      <w:r w:rsidRPr="007D49E5">
        <w:rPr>
          <w:noProof/>
        </w:rPr>
        <w:fldChar w:fldCharType="begin"/>
      </w:r>
      <w:r w:rsidRPr="007D49E5">
        <w:rPr>
          <w:noProof/>
        </w:rPr>
        <w:instrText xml:space="preserve"> PAGEREF _Toc81487191 \h </w:instrText>
      </w:r>
      <w:r w:rsidRPr="007D49E5">
        <w:rPr>
          <w:noProof/>
        </w:rPr>
      </w:r>
      <w:r w:rsidRPr="007D49E5">
        <w:rPr>
          <w:noProof/>
        </w:rPr>
        <w:fldChar w:fldCharType="separate"/>
      </w:r>
      <w:r w:rsidR="000B33FE">
        <w:rPr>
          <w:noProof/>
        </w:rPr>
        <w:t>88</w:t>
      </w:r>
      <w:r w:rsidRPr="007D49E5">
        <w:rPr>
          <w:noProof/>
        </w:rPr>
        <w:fldChar w:fldCharType="end"/>
      </w:r>
    </w:p>
    <w:p w14:paraId="40F9FD96" w14:textId="7810DB04" w:rsidR="007D49E5" w:rsidRDefault="007D49E5" w:rsidP="007D49E5">
      <w:pPr>
        <w:pStyle w:val="TOC5"/>
        <w:ind w:right="1792"/>
        <w:rPr>
          <w:rFonts w:asciiTheme="minorHAnsi" w:eastAsiaTheme="minorEastAsia" w:hAnsiTheme="minorHAnsi" w:cstheme="minorBidi"/>
          <w:noProof/>
          <w:kern w:val="0"/>
          <w:sz w:val="22"/>
          <w:szCs w:val="22"/>
        </w:rPr>
      </w:pPr>
      <w:r>
        <w:rPr>
          <w:noProof/>
        </w:rPr>
        <w:t>142.020</w:t>
      </w:r>
      <w:r>
        <w:rPr>
          <w:noProof/>
        </w:rPr>
        <w:tab/>
        <w:t xml:space="preserve">Definitions of </w:t>
      </w:r>
      <w:r w:rsidRPr="00535DC8">
        <w:rPr>
          <w:i/>
          <w:noProof/>
        </w:rPr>
        <w:t>contracted checking</w:t>
      </w:r>
      <w:r>
        <w:rPr>
          <w:noProof/>
        </w:rPr>
        <w:t xml:space="preserve">, </w:t>
      </w:r>
      <w:r w:rsidRPr="00535DC8">
        <w:rPr>
          <w:i/>
          <w:noProof/>
        </w:rPr>
        <w:t xml:space="preserve">contracted recurrent training </w:t>
      </w:r>
      <w:r>
        <w:rPr>
          <w:noProof/>
        </w:rPr>
        <w:t xml:space="preserve">and </w:t>
      </w:r>
      <w:r w:rsidRPr="00535DC8">
        <w:rPr>
          <w:i/>
          <w:noProof/>
        </w:rPr>
        <w:t xml:space="preserve">contracting operator </w:t>
      </w:r>
      <w:r>
        <w:rPr>
          <w:noProof/>
        </w:rPr>
        <w:t>for Part 142</w:t>
      </w:r>
      <w:r w:rsidRPr="007D49E5">
        <w:rPr>
          <w:noProof/>
        </w:rPr>
        <w:tab/>
      </w:r>
      <w:r w:rsidRPr="007D49E5">
        <w:rPr>
          <w:noProof/>
        </w:rPr>
        <w:fldChar w:fldCharType="begin"/>
      </w:r>
      <w:r w:rsidRPr="007D49E5">
        <w:rPr>
          <w:noProof/>
        </w:rPr>
        <w:instrText xml:space="preserve"> PAGEREF _Toc81487192 \h </w:instrText>
      </w:r>
      <w:r w:rsidRPr="007D49E5">
        <w:rPr>
          <w:noProof/>
        </w:rPr>
      </w:r>
      <w:r w:rsidRPr="007D49E5">
        <w:rPr>
          <w:noProof/>
        </w:rPr>
        <w:fldChar w:fldCharType="separate"/>
      </w:r>
      <w:r w:rsidR="000B33FE">
        <w:rPr>
          <w:noProof/>
        </w:rPr>
        <w:t>89</w:t>
      </w:r>
      <w:r w:rsidRPr="007D49E5">
        <w:rPr>
          <w:noProof/>
        </w:rPr>
        <w:fldChar w:fldCharType="end"/>
      </w:r>
    </w:p>
    <w:p w14:paraId="51824AF8" w14:textId="10EDF8D0" w:rsidR="007D49E5" w:rsidRDefault="007D49E5" w:rsidP="007D49E5">
      <w:pPr>
        <w:pStyle w:val="TOC5"/>
        <w:ind w:right="1792"/>
        <w:rPr>
          <w:rFonts w:asciiTheme="minorHAnsi" w:eastAsiaTheme="minorEastAsia" w:hAnsiTheme="minorHAnsi" w:cstheme="minorBidi"/>
          <w:noProof/>
          <w:kern w:val="0"/>
          <w:sz w:val="22"/>
          <w:szCs w:val="22"/>
        </w:rPr>
      </w:pPr>
      <w:r>
        <w:rPr>
          <w:noProof/>
        </w:rPr>
        <w:t>142.025</w:t>
      </w:r>
      <w:r>
        <w:rPr>
          <w:noProof/>
        </w:rPr>
        <w:tab/>
        <w:t xml:space="preserve">Definition of </w:t>
      </w:r>
      <w:r w:rsidRPr="00535DC8">
        <w:rPr>
          <w:i/>
          <w:noProof/>
        </w:rPr>
        <w:t xml:space="preserve">key personnel </w:t>
      </w:r>
      <w:r>
        <w:rPr>
          <w:noProof/>
        </w:rPr>
        <w:t>for Part 142</w:t>
      </w:r>
      <w:r w:rsidRPr="007D49E5">
        <w:rPr>
          <w:noProof/>
        </w:rPr>
        <w:tab/>
      </w:r>
      <w:r w:rsidRPr="007D49E5">
        <w:rPr>
          <w:noProof/>
        </w:rPr>
        <w:fldChar w:fldCharType="begin"/>
      </w:r>
      <w:r w:rsidRPr="007D49E5">
        <w:rPr>
          <w:noProof/>
        </w:rPr>
        <w:instrText xml:space="preserve"> PAGEREF _Toc81487193 \h </w:instrText>
      </w:r>
      <w:r w:rsidRPr="007D49E5">
        <w:rPr>
          <w:noProof/>
        </w:rPr>
      </w:r>
      <w:r w:rsidRPr="007D49E5">
        <w:rPr>
          <w:noProof/>
        </w:rPr>
        <w:fldChar w:fldCharType="separate"/>
      </w:r>
      <w:r w:rsidR="000B33FE">
        <w:rPr>
          <w:noProof/>
        </w:rPr>
        <w:t>89</w:t>
      </w:r>
      <w:r w:rsidRPr="007D49E5">
        <w:rPr>
          <w:noProof/>
        </w:rPr>
        <w:fldChar w:fldCharType="end"/>
      </w:r>
    </w:p>
    <w:p w14:paraId="0E82E004" w14:textId="034C86AD" w:rsidR="007D49E5" w:rsidRDefault="007D49E5" w:rsidP="007D49E5">
      <w:pPr>
        <w:pStyle w:val="TOC5"/>
        <w:ind w:right="1792"/>
        <w:rPr>
          <w:rFonts w:asciiTheme="minorHAnsi" w:eastAsiaTheme="minorEastAsia" w:hAnsiTheme="minorHAnsi" w:cstheme="minorBidi"/>
          <w:noProof/>
          <w:kern w:val="0"/>
          <w:sz w:val="22"/>
          <w:szCs w:val="22"/>
        </w:rPr>
      </w:pPr>
      <w:r>
        <w:rPr>
          <w:noProof/>
        </w:rPr>
        <w:t>142.030</w:t>
      </w:r>
      <w:r>
        <w:rPr>
          <w:noProof/>
        </w:rPr>
        <w:tab/>
        <w:t xml:space="preserve">Definition of </w:t>
      </w:r>
      <w:r w:rsidRPr="00535DC8">
        <w:rPr>
          <w:i/>
          <w:noProof/>
        </w:rPr>
        <w:t xml:space="preserve">significant change </w:t>
      </w:r>
      <w:r>
        <w:rPr>
          <w:noProof/>
        </w:rPr>
        <w:t>for Part 142</w:t>
      </w:r>
      <w:r w:rsidRPr="007D49E5">
        <w:rPr>
          <w:noProof/>
        </w:rPr>
        <w:tab/>
      </w:r>
      <w:r w:rsidRPr="007D49E5">
        <w:rPr>
          <w:noProof/>
        </w:rPr>
        <w:fldChar w:fldCharType="begin"/>
      </w:r>
      <w:r w:rsidRPr="007D49E5">
        <w:rPr>
          <w:noProof/>
        </w:rPr>
        <w:instrText xml:space="preserve"> PAGEREF _Toc81487194 \h </w:instrText>
      </w:r>
      <w:r w:rsidRPr="007D49E5">
        <w:rPr>
          <w:noProof/>
        </w:rPr>
      </w:r>
      <w:r w:rsidRPr="007D49E5">
        <w:rPr>
          <w:noProof/>
        </w:rPr>
        <w:fldChar w:fldCharType="separate"/>
      </w:r>
      <w:r w:rsidR="000B33FE">
        <w:rPr>
          <w:noProof/>
        </w:rPr>
        <w:t>90</w:t>
      </w:r>
      <w:r w:rsidRPr="007D49E5">
        <w:rPr>
          <w:noProof/>
        </w:rPr>
        <w:fldChar w:fldCharType="end"/>
      </w:r>
    </w:p>
    <w:p w14:paraId="4DD8BDB6" w14:textId="425509CE" w:rsidR="007D49E5" w:rsidRDefault="007D49E5" w:rsidP="007D49E5">
      <w:pPr>
        <w:pStyle w:val="TOC5"/>
        <w:ind w:right="1792"/>
        <w:rPr>
          <w:rFonts w:asciiTheme="minorHAnsi" w:eastAsiaTheme="minorEastAsia" w:hAnsiTheme="minorHAnsi" w:cstheme="minorBidi"/>
          <w:noProof/>
          <w:kern w:val="0"/>
          <w:sz w:val="22"/>
          <w:szCs w:val="22"/>
        </w:rPr>
      </w:pPr>
      <w:r>
        <w:rPr>
          <w:noProof/>
        </w:rPr>
        <w:t>142.035</w:t>
      </w:r>
      <w:r>
        <w:rPr>
          <w:noProof/>
        </w:rPr>
        <w:tab/>
        <w:t>Definitions for Part 142</w:t>
      </w:r>
      <w:r w:rsidRPr="007D49E5">
        <w:rPr>
          <w:noProof/>
        </w:rPr>
        <w:tab/>
      </w:r>
      <w:r w:rsidRPr="007D49E5">
        <w:rPr>
          <w:noProof/>
        </w:rPr>
        <w:fldChar w:fldCharType="begin"/>
      </w:r>
      <w:r w:rsidRPr="007D49E5">
        <w:rPr>
          <w:noProof/>
        </w:rPr>
        <w:instrText xml:space="preserve"> PAGEREF _Toc81487195 \h </w:instrText>
      </w:r>
      <w:r w:rsidRPr="007D49E5">
        <w:rPr>
          <w:noProof/>
        </w:rPr>
      </w:r>
      <w:r w:rsidRPr="007D49E5">
        <w:rPr>
          <w:noProof/>
        </w:rPr>
        <w:fldChar w:fldCharType="separate"/>
      </w:r>
      <w:r w:rsidR="000B33FE">
        <w:rPr>
          <w:noProof/>
        </w:rPr>
        <w:t>91</w:t>
      </w:r>
      <w:r w:rsidRPr="007D49E5">
        <w:rPr>
          <w:noProof/>
        </w:rPr>
        <w:fldChar w:fldCharType="end"/>
      </w:r>
    </w:p>
    <w:p w14:paraId="0EF2DB2B" w14:textId="07FE8756" w:rsidR="007D49E5" w:rsidRDefault="007D49E5" w:rsidP="007D49E5">
      <w:pPr>
        <w:pStyle w:val="TOC5"/>
        <w:ind w:right="1792"/>
        <w:rPr>
          <w:rFonts w:asciiTheme="minorHAnsi" w:eastAsiaTheme="minorEastAsia" w:hAnsiTheme="minorHAnsi" w:cstheme="minorBidi"/>
          <w:noProof/>
          <w:kern w:val="0"/>
          <w:sz w:val="22"/>
          <w:szCs w:val="22"/>
        </w:rPr>
      </w:pPr>
      <w:r>
        <w:rPr>
          <w:noProof/>
        </w:rPr>
        <w:t>142.040</w:t>
      </w:r>
      <w:r>
        <w:rPr>
          <w:noProof/>
        </w:rPr>
        <w:tab/>
        <w:t>Approvals by CASA for Part 142</w:t>
      </w:r>
      <w:r w:rsidRPr="007D49E5">
        <w:rPr>
          <w:noProof/>
        </w:rPr>
        <w:tab/>
      </w:r>
      <w:r w:rsidRPr="007D49E5">
        <w:rPr>
          <w:noProof/>
        </w:rPr>
        <w:fldChar w:fldCharType="begin"/>
      </w:r>
      <w:r w:rsidRPr="007D49E5">
        <w:rPr>
          <w:noProof/>
        </w:rPr>
        <w:instrText xml:space="preserve"> PAGEREF _Toc81487196 \h </w:instrText>
      </w:r>
      <w:r w:rsidRPr="007D49E5">
        <w:rPr>
          <w:noProof/>
        </w:rPr>
      </w:r>
      <w:r w:rsidRPr="007D49E5">
        <w:rPr>
          <w:noProof/>
        </w:rPr>
        <w:fldChar w:fldCharType="separate"/>
      </w:r>
      <w:r w:rsidR="000B33FE">
        <w:rPr>
          <w:noProof/>
        </w:rPr>
        <w:t>93</w:t>
      </w:r>
      <w:r w:rsidRPr="007D49E5">
        <w:rPr>
          <w:noProof/>
        </w:rPr>
        <w:fldChar w:fldCharType="end"/>
      </w:r>
    </w:p>
    <w:p w14:paraId="15CEB141" w14:textId="2B9C461A" w:rsidR="007D49E5" w:rsidRDefault="007D49E5" w:rsidP="007D49E5">
      <w:pPr>
        <w:pStyle w:val="TOC5"/>
        <w:ind w:right="1792"/>
        <w:rPr>
          <w:rFonts w:asciiTheme="minorHAnsi" w:eastAsiaTheme="minorEastAsia" w:hAnsiTheme="minorHAnsi" w:cstheme="minorBidi"/>
          <w:noProof/>
          <w:kern w:val="0"/>
          <w:sz w:val="22"/>
          <w:szCs w:val="22"/>
        </w:rPr>
      </w:pPr>
      <w:r>
        <w:rPr>
          <w:noProof/>
        </w:rPr>
        <w:t>142.045</w:t>
      </w:r>
      <w:r>
        <w:rPr>
          <w:noProof/>
        </w:rPr>
        <w:tab/>
        <w:t>Legislative instruments—Part 142 operators</w:t>
      </w:r>
      <w:r w:rsidRPr="007D49E5">
        <w:rPr>
          <w:noProof/>
        </w:rPr>
        <w:tab/>
      </w:r>
      <w:r w:rsidRPr="007D49E5">
        <w:rPr>
          <w:noProof/>
        </w:rPr>
        <w:fldChar w:fldCharType="begin"/>
      </w:r>
      <w:r w:rsidRPr="007D49E5">
        <w:rPr>
          <w:noProof/>
        </w:rPr>
        <w:instrText xml:space="preserve"> PAGEREF _Toc81487197 \h </w:instrText>
      </w:r>
      <w:r w:rsidRPr="007D49E5">
        <w:rPr>
          <w:noProof/>
        </w:rPr>
      </w:r>
      <w:r w:rsidRPr="007D49E5">
        <w:rPr>
          <w:noProof/>
        </w:rPr>
        <w:fldChar w:fldCharType="separate"/>
      </w:r>
      <w:r w:rsidR="000B33FE">
        <w:rPr>
          <w:noProof/>
        </w:rPr>
        <w:t>93</w:t>
      </w:r>
      <w:r w:rsidRPr="007D49E5">
        <w:rPr>
          <w:noProof/>
        </w:rPr>
        <w:fldChar w:fldCharType="end"/>
      </w:r>
    </w:p>
    <w:p w14:paraId="3572B9AB" w14:textId="3F648F2E" w:rsidR="007D49E5" w:rsidRDefault="007D49E5" w:rsidP="007D49E5">
      <w:pPr>
        <w:pStyle w:val="TOC5"/>
        <w:ind w:right="1792"/>
        <w:rPr>
          <w:rFonts w:asciiTheme="minorHAnsi" w:eastAsiaTheme="minorEastAsia" w:hAnsiTheme="minorHAnsi" w:cstheme="minorBidi"/>
          <w:noProof/>
          <w:kern w:val="0"/>
          <w:sz w:val="22"/>
          <w:szCs w:val="22"/>
        </w:rPr>
      </w:pPr>
      <w:r>
        <w:rPr>
          <w:noProof/>
        </w:rPr>
        <w:t>142.050</w:t>
      </w:r>
      <w:r>
        <w:rPr>
          <w:noProof/>
        </w:rPr>
        <w:tab/>
        <w:t>Part 142 activities—requirement for Part 142 authorisation</w:t>
      </w:r>
      <w:r w:rsidRPr="007D49E5">
        <w:rPr>
          <w:noProof/>
        </w:rPr>
        <w:tab/>
      </w:r>
      <w:r w:rsidRPr="007D49E5">
        <w:rPr>
          <w:noProof/>
        </w:rPr>
        <w:fldChar w:fldCharType="begin"/>
      </w:r>
      <w:r w:rsidRPr="007D49E5">
        <w:rPr>
          <w:noProof/>
        </w:rPr>
        <w:instrText xml:space="preserve"> PAGEREF _Toc81487198 \h </w:instrText>
      </w:r>
      <w:r w:rsidRPr="007D49E5">
        <w:rPr>
          <w:noProof/>
        </w:rPr>
      </w:r>
      <w:r w:rsidRPr="007D49E5">
        <w:rPr>
          <w:noProof/>
        </w:rPr>
        <w:fldChar w:fldCharType="separate"/>
      </w:r>
      <w:r w:rsidR="000B33FE">
        <w:rPr>
          <w:noProof/>
        </w:rPr>
        <w:t>93</w:t>
      </w:r>
      <w:r w:rsidRPr="007D49E5">
        <w:rPr>
          <w:noProof/>
        </w:rPr>
        <w:fldChar w:fldCharType="end"/>
      </w:r>
    </w:p>
    <w:p w14:paraId="0D49B1A9" w14:textId="15063484" w:rsidR="007D49E5" w:rsidRDefault="007D49E5" w:rsidP="007D49E5">
      <w:pPr>
        <w:pStyle w:val="TOC5"/>
        <w:ind w:right="1792"/>
        <w:rPr>
          <w:rFonts w:asciiTheme="minorHAnsi" w:eastAsiaTheme="minorEastAsia" w:hAnsiTheme="minorHAnsi" w:cstheme="minorBidi"/>
          <w:noProof/>
          <w:kern w:val="0"/>
          <w:sz w:val="22"/>
          <w:szCs w:val="22"/>
        </w:rPr>
      </w:pPr>
      <w:r>
        <w:rPr>
          <w:noProof/>
        </w:rPr>
        <w:t>142.055</w:t>
      </w:r>
      <w:r>
        <w:rPr>
          <w:noProof/>
        </w:rPr>
        <w:tab/>
        <w:t>Part 142 activities—compliance with Part 142 authorisations: offence for operators</w:t>
      </w:r>
      <w:r w:rsidRPr="007D49E5">
        <w:rPr>
          <w:noProof/>
        </w:rPr>
        <w:tab/>
      </w:r>
      <w:r w:rsidRPr="007D49E5">
        <w:rPr>
          <w:noProof/>
        </w:rPr>
        <w:fldChar w:fldCharType="begin"/>
      </w:r>
      <w:r w:rsidRPr="007D49E5">
        <w:rPr>
          <w:noProof/>
        </w:rPr>
        <w:instrText xml:space="preserve"> PAGEREF _Toc81487199 \h </w:instrText>
      </w:r>
      <w:r w:rsidRPr="007D49E5">
        <w:rPr>
          <w:noProof/>
        </w:rPr>
      </w:r>
      <w:r w:rsidRPr="007D49E5">
        <w:rPr>
          <w:noProof/>
        </w:rPr>
        <w:fldChar w:fldCharType="separate"/>
      </w:r>
      <w:r w:rsidR="000B33FE">
        <w:rPr>
          <w:noProof/>
        </w:rPr>
        <w:t>94</w:t>
      </w:r>
      <w:r w:rsidRPr="007D49E5">
        <w:rPr>
          <w:noProof/>
        </w:rPr>
        <w:fldChar w:fldCharType="end"/>
      </w:r>
    </w:p>
    <w:p w14:paraId="5F316062" w14:textId="2D826D33" w:rsidR="007D49E5" w:rsidRDefault="007D49E5" w:rsidP="007D49E5">
      <w:pPr>
        <w:pStyle w:val="TOC5"/>
        <w:ind w:right="1792"/>
        <w:rPr>
          <w:rFonts w:asciiTheme="minorHAnsi" w:eastAsiaTheme="minorEastAsia" w:hAnsiTheme="minorHAnsi" w:cstheme="minorBidi"/>
          <w:noProof/>
          <w:kern w:val="0"/>
          <w:sz w:val="22"/>
          <w:szCs w:val="22"/>
        </w:rPr>
      </w:pPr>
      <w:r>
        <w:rPr>
          <w:noProof/>
        </w:rPr>
        <w:t>142.060</w:t>
      </w:r>
      <w:r>
        <w:rPr>
          <w:noProof/>
        </w:rPr>
        <w:tab/>
        <w:t>Part 142 activities—compliance with conditions of Part 142 authorisations: offence for operators</w:t>
      </w:r>
      <w:r w:rsidRPr="007D49E5">
        <w:rPr>
          <w:noProof/>
        </w:rPr>
        <w:tab/>
      </w:r>
      <w:r w:rsidRPr="007D49E5">
        <w:rPr>
          <w:noProof/>
        </w:rPr>
        <w:fldChar w:fldCharType="begin"/>
      </w:r>
      <w:r w:rsidRPr="007D49E5">
        <w:rPr>
          <w:noProof/>
        </w:rPr>
        <w:instrText xml:space="preserve"> PAGEREF _Toc81487200 \h </w:instrText>
      </w:r>
      <w:r w:rsidRPr="007D49E5">
        <w:rPr>
          <w:noProof/>
        </w:rPr>
      </w:r>
      <w:r w:rsidRPr="007D49E5">
        <w:rPr>
          <w:noProof/>
        </w:rPr>
        <w:fldChar w:fldCharType="separate"/>
      </w:r>
      <w:r w:rsidR="000B33FE">
        <w:rPr>
          <w:noProof/>
        </w:rPr>
        <w:t>94</w:t>
      </w:r>
      <w:r w:rsidRPr="007D49E5">
        <w:rPr>
          <w:noProof/>
        </w:rPr>
        <w:fldChar w:fldCharType="end"/>
      </w:r>
    </w:p>
    <w:p w14:paraId="044B6E17" w14:textId="5291E04E"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142.B—Part 142 authorisations</w:t>
      </w:r>
      <w:r w:rsidRPr="007D49E5">
        <w:rPr>
          <w:b w:val="0"/>
          <w:noProof/>
          <w:sz w:val="18"/>
        </w:rPr>
        <w:tab/>
      </w:r>
      <w:r w:rsidRPr="007D49E5">
        <w:rPr>
          <w:b w:val="0"/>
          <w:noProof/>
          <w:sz w:val="18"/>
        </w:rPr>
        <w:fldChar w:fldCharType="begin"/>
      </w:r>
      <w:r w:rsidRPr="007D49E5">
        <w:rPr>
          <w:b w:val="0"/>
          <w:noProof/>
          <w:sz w:val="18"/>
        </w:rPr>
        <w:instrText xml:space="preserve"> PAGEREF _Toc81487201 \h </w:instrText>
      </w:r>
      <w:r w:rsidRPr="007D49E5">
        <w:rPr>
          <w:b w:val="0"/>
          <w:noProof/>
          <w:sz w:val="18"/>
        </w:rPr>
      </w:r>
      <w:r w:rsidRPr="007D49E5">
        <w:rPr>
          <w:b w:val="0"/>
          <w:noProof/>
          <w:sz w:val="18"/>
        </w:rPr>
        <w:fldChar w:fldCharType="separate"/>
      </w:r>
      <w:r w:rsidR="000B33FE">
        <w:rPr>
          <w:b w:val="0"/>
          <w:noProof/>
          <w:sz w:val="18"/>
        </w:rPr>
        <w:t>95</w:t>
      </w:r>
      <w:r w:rsidRPr="007D49E5">
        <w:rPr>
          <w:b w:val="0"/>
          <w:noProof/>
          <w:sz w:val="18"/>
        </w:rPr>
        <w:fldChar w:fldCharType="end"/>
      </w:r>
    </w:p>
    <w:p w14:paraId="5CCB1DB4" w14:textId="412B71F2"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142.B.1—AOCs for Part 142 activities that involve operation of aircraft</w:t>
      </w:r>
      <w:r w:rsidRPr="007D49E5">
        <w:rPr>
          <w:b w:val="0"/>
          <w:noProof/>
          <w:sz w:val="18"/>
        </w:rPr>
        <w:tab/>
      </w:r>
      <w:r w:rsidRPr="007D49E5">
        <w:rPr>
          <w:b w:val="0"/>
          <w:noProof/>
          <w:sz w:val="18"/>
        </w:rPr>
        <w:fldChar w:fldCharType="begin"/>
      </w:r>
      <w:r w:rsidRPr="007D49E5">
        <w:rPr>
          <w:b w:val="0"/>
          <w:noProof/>
          <w:sz w:val="18"/>
        </w:rPr>
        <w:instrText xml:space="preserve"> PAGEREF _Toc81487202 \h </w:instrText>
      </w:r>
      <w:r w:rsidRPr="007D49E5">
        <w:rPr>
          <w:b w:val="0"/>
          <w:noProof/>
          <w:sz w:val="18"/>
        </w:rPr>
      </w:r>
      <w:r w:rsidRPr="007D49E5">
        <w:rPr>
          <w:b w:val="0"/>
          <w:noProof/>
          <w:sz w:val="18"/>
        </w:rPr>
        <w:fldChar w:fldCharType="separate"/>
      </w:r>
      <w:r w:rsidR="000B33FE">
        <w:rPr>
          <w:b w:val="0"/>
          <w:noProof/>
          <w:sz w:val="18"/>
        </w:rPr>
        <w:t>95</w:t>
      </w:r>
      <w:r w:rsidRPr="007D49E5">
        <w:rPr>
          <w:b w:val="0"/>
          <w:noProof/>
          <w:sz w:val="18"/>
        </w:rPr>
        <w:fldChar w:fldCharType="end"/>
      </w:r>
    </w:p>
    <w:p w14:paraId="773F68D1" w14:textId="54D7A8C4" w:rsidR="007D49E5" w:rsidRDefault="007D49E5" w:rsidP="007D49E5">
      <w:pPr>
        <w:pStyle w:val="TOC5"/>
        <w:ind w:right="1792"/>
        <w:rPr>
          <w:rFonts w:asciiTheme="minorHAnsi" w:eastAsiaTheme="minorEastAsia" w:hAnsiTheme="minorHAnsi" w:cstheme="minorBidi"/>
          <w:noProof/>
          <w:kern w:val="0"/>
          <w:sz w:val="22"/>
          <w:szCs w:val="22"/>
        </w:rPr>
      </w:pPr>
      <w:r>
        <w:rPr>
          <w:noProof/>
        </w:rPr>
        <w:t>142.065</w:t>
      </w:r>
      <w:r>
        <w:rPr>
          <w:noProof/>
        </w:rPr>
        <w:tab/>
        <w:t>Prescribed purpose—Part 142 activities involving the operation of aircraft</w:t>
      </w:r>
      <w:r w:rsidRPr="007D49E5">
        <w:rPr>
          <w:noProof/>
        </w:rPr>
        <w:tab/>
      </w:r>
      <w:r w:rsidRPr="007D49E5">
        <w:rPr>
          <w:noProof/>
        </w:rPr>
        <w:fldChar w:fldCharType="begin"/>
      </w:r>
      <w:r w:rsidRPr="007D49E5">
        <w:rPr>
          <w:noProof/>
        </w:rPr>
        <w:instrText xml:space="preserve"> PAGEREF _Toc81487203 \h </w:instrText>
      </w:r>
      <w:r w:rsidRPr="007D49E5">
        <w:rPr>
          <w:noProof/>
        </w:rPr>
      </w:r>
      <w:r w:rsidRPr="007D49E5">
        <w:rPr>
          <w:noProof/>
        </w:rPr>
        <w:fldChar w:fldCharType="separate"/>
      </w:r>
      <w:r w:rsidR="000B33FE">
        <w:rPr>
          <w:noProof/>
        </w:rPr>
        <w:t>95</w:t>
      </w:r>
      <w:r w:rsidRPr="007D49E5">
        <w:rPr>
          <w:noProof/>
        </w:rPr>
        <w:fldChar w:fldCharType="end"/>
      </w:r>
    </w:p>
    <w:p w14:paraId="56A4FF61" w14:textId="69729D76" w:rsidR="007D49E5" w:rsidRDefault="007D49E5" w:rsidP="007D49E5">
      <w:pPr>
        <w:pStyle w:val="TOC5"/>
        <w:ind w:right="1792"/>
        <w:rPr>
          <w:rFonts w:asciiTheme="minorHAnsi" w:eastAsiaTheme="minorEastAsia" w:hAnsiTheme="minorHAnsi" w:cstheme="minorBidi"/>
          <w:noProof/>
          <w:kern w:val="0"/>
          <w:sz w:val="22"/>
          <w:szCs w:val="22"/>
        </w:rPr>
      </w:pPr>
      <w:r>
        <w:rPr>
          <w:noProof/>
        </w:rPr>
        <w:t>142.070</w:t>
      </w:r>
      <w:r>
        <w:rPr>
          <w:noProof/>
        </w:rPr>
        <w:tab/>
        <w:t>Prescribed position—safety manager</w:t>
      </w:r>
      <w:r w:rsidRPr="007D49E5">
        <w:rPr>
          <w:noProof/>
        </w:rPr>
        <w:tab/>
      </w:r>
      <w:r w:rsidRPr="007D49E5">
        <w:rPr>
          <w:noProof/>
        </w:rPr>
        <w:fldChar w:fldCharType="begin"/>
      </w:r>
      <w:r w:rsidRPr="007D49E5">
        <w:rPr>
          <w:noProof/>
        </w:rPr>
        <w:instrText xml:space="preserve"> PAGEREF _Toc81487204 \h </w:instrText>
      </w:r>
      <w:r w:rsidRPr="007D49E5">
        <w:rPr>
          <w:noProof/>
        </w:rPr>
      </w:r>
      <w:r w:rsidRPr="007D49E5">
        <w:rPr>
          <w:noProof/>
        </w:rPr>
        <w:fldChar w:fldCharType="separate"/>
      </w:r>
      <w:r w:rsidR="000B33FE">
        <w:rPr>
          <w:noProof/>
        </w:rPr>
        <w:t>95</w:t>
      </w:r>
      <w:r w:rsidRPr="007D49E5">
        <w:rPr>
          <w:noProof/>
        </w:rPr>
        <w:fldChar w:fldCharType="end"/>
      </w:r>
    </w:p>
    <w:p w14:paraId="12E603FB" w14:textId="0B0A8AC6" w:rsidR="007D49E5" w:rsidRDefault="007D49E5" w:rsidP="007D49E5">
      <w:pPr>
        <w:pStyle w:val="TOC5"/>
        <w:ind w:right="1792"/>
        <w:rPr>
          <w:rFonts w:asciiTheme="minorHAnsi" w:eastAsiaTheme="minorEastAsia" w:hAnsiTheme="minorHAnsi" w:cstheme="minorBidi"/>
          <w:noProof/>
          <w:kern w:val="0"/>
          <w:sz w:val="22"/>
          <w:szCs w:val="22"/>
        </w:rPr>
      </w:pPr>
      <w:r>
        <w:rPr>
          <w:noProof/>
        </w:rPr>
        <w:t>142.075</w:t>
      </w:r>
      <w:r>
        <w:rPr>
          <w:noProof/>
        </w:rPr>
        <w:tab/>
        <w:t>Required material—reference library</w:t>
      </w:r>
      <w:r w:rsidRPr="007D49E5">
        <w:rPr>
          <w:noProof/>
        </w:rPr>
        <w:tab/>
      </w:r>
      <w:r w:rsidRPr="007D49E5">
        <w:rPr>
          <w:noProof/>
        </w:rPr>
        <w:fldChar w:fldCharType="begin"/>
      </w:r>
      <w:r w:rsidRPr="007D49E5">
        <w:rPr>
          <w:noProof/>
        </w:rPr>
        <w:instrText xml:space="preserve"> PAGEREF _Toc81487205 \h </w:instrText>
      </w:r>
      <w:r w:rsidRPr="007D49E5">
        <w:rPr>
          <w:noProof/>
        </w:rPr>
      </w:r>
      <w:r w:rsidRPr="007D49E5">
        <w:rPr>
          <w:noProof/>
        </w:rPr>
        <w:fldChar w:fldCharType="separate"/>
      </w:r>
      <w:r w:rsidR="000B33FE">
        <w:rPr>
          <w:noProof/>
        </w:rPr>
        <w:t>95</w:t>
      </w:r>
      <w:r w:rsidRPr="007D49E5">
        <w:rPr>
          <w:noProof/>
        </w:rPr>
        <w:fldChar w:fldCharType="end"/>
      </w:r>
    </w:p>
    <w:p w14:paraId="1D338290" w14:textId="2AD4DAB3" w:rsidR="007D49E5" w:rsidRDefault="007D49E5" w:rsidP="007D49E5">
      <w:pPr>
        <w:pStyle w:val="TOC5"/>
        <w:ind w:right="1792"/>
        <w:rPr>
          <w:rFonts w:asciiTheme="minorHAnsi" w:eastAsiaTheme="minorEastAsia" w:hAnsiTheme="minorHAnsi" w:cstheme="minorBidi"/>
          <w:noProof/>
          <w:kern w:val="0"/>
          <w:sz w:val="22"/>
          <w:szCs w:val="22"/>
        </w:rPr>
      </w:pPr>
      <w:r>
        <w:rPr>
          <w:noProof/>
        </w:rPr>
        <w:t>142.080</w:t>
      </w:r>
      <w:r>
        <w:rPr>
          <w:noProof/>
        </w:rPr>
        <w:tab/>
        <w:t>AOC—application</w:t>
      </w:r>
      <w:r w:rsidRPr="007D49E5">
        <w:rPr>
          <w:noProof/>
        </w:rPr>
        <w:tab/>
      </w:r>
      <w:r w:rsidRPr="007D49E5">
        <w:rPr>
          <w:noProof/>
        </w:rPr>
        <w:fldChar w:fldCharType="begin"/>
      </w:r>
      <w:r w:rsidRPr="007D49E5">
        <w:rPr>
          <w:noProof/>
        </w:rPr>
        <w:instrText xml:space="preserve"> PAGEREF _Toc81487206 \h </w:instrText>
      </w:r>
      <w:r w:rsidRPr="007D49E5">
        <w:rPr>
          <w:noProof/>
        </w:rPr>
      </w:r>
      <w:r w:rsidRPr="007D49E5">
        <w:rPr>
          <w:noProof/>
        </w:rPr>
        <w:fldChar w:fldCharType="separate"/>
      </w:r>
      <w:r w:rsidR="000B33FE">
        <w:rPr>
          <w:noProof/>
        </w:rPr>
        <w:t>95</w:t>
      </w:r>
      <w:r w:rsidRPr="007D49E5">
        <w:rPr>
          <w:noProof/>
        </w:rPr>
        <w:fldChar w:fldCharType="end"/>
      </w:r>
    </w:p>
    <w:p w14:paraId="5C2481A3" w14:textId="451D1FC1" w:rsidR="007D49E5" w:rsidRDefault="007D49E5" w:rsidP="007D49E5">
      <w:pPr>
        <w:pStyle w:val="TOC5"/>
        <w:ind w:right="1792"/>
        <w:rPr>
          <w:rFonts w:asciiTheme="minorHAnsi" w:eastAsiaTheme="minorEastAsia" w:hAnsiTheme="minorHAnsi" w:cstheme="minorBidi"/>
          <w:noProof/>
          <w:kern w:val="0"/>
          <w:sz w:val="22"/>
          <w:szCs w:val="22"/>
        </w:rPr>
      </w:pPr>
      <w:r>
        <w:rPr>
          <w:noProof/>
        </w:rPr>
        <w:t>142.085</w:t>
      </w:r>
      <w:r>
        <w:rPr>
          <w:noProof/>
        </w:rPr>
        <w:tab/>
        <w:t>AOC—conditions for issue</w:t>
      </w:r>
      <w:r w:rsidRPr="007D49E5">
        <w:rPr>
          <w:noProof/>
        </w:rPr>
        <w:tab/>
      </w:r>
      <w:r w:rsidRPr="007D49E5">
        <w:rPr>
          <w:noProof/>
        </w:rPr>
        <w:fldChar w:fldCharType="begin"/>
      </w:r>
      <w:r w:rsidRPr="007D49E5">
        <w:rPr>
          <w:noProof/>
        </w:rPr>
        <w:instrText xml:space="preserve"> PAGEREF _Toc81487207 \h </w:instrText>
      </w:r>
      <w:r w:rsidRPr="007D49E5">
        <w:rPr>
          <w:noProof/>
        </w:rPr>
      </w:r>
      <w:r w:rsidRPr="007D49E5">
        <w:rPr>
          <w:noProof/>
        </w:rPr>
        <w:fldChar w:fldCharType="separate"/>
      </w:r>
      <w:r w:rsidR="000B33FE">
        <w:rPr>
          <w:noProof/>
        </w:rPr>
        <w:t>96</w:t>
      </w:r>
      <w:r w:rsidRPr="007D49E5">
        <w:rPr>
          <w:noProof/>
        </w:rPr>
        <w:fldChar w:fldCharType="end"/>
      </w:r>
    </w:p>
    <w:p w14:paraId="7F8E344F" w14:textId="13C92E62" w:rsidR="007D49E5" w:rsidRDefault="007D49E5" w:rsidP="007D49E5">
      <w:pPr>
        <w:pStyle w:val="TOC5"/>
        <w:ind w:right="1792"/>
        <w:rPr>
          <w:rFonts w:asciiTheme="minorHAnsi" w:eastAsiaTheme="minorEastAsia" w:hAnsiTheme="minorHAnsi" w:cstheme="minorBidi"/>
          <w:noProof/>
          <w:kern w:val="0"/>
          <w:sz w:val="22"/>
          <w:szCs w:val="22"/>
        </w:rPr>
      </w:pPr>
      <w:r>
        <w:rPr>
          <w:noProof/>
        </w:rPr>
        <w:t>142.095</w:t>
      </w:r>
      <w:r>
        <w:rPr>
          <w:noProof/>
        </w:rPr>
        <w:tab/>
        <w:t>AOC—approval of exposition</w:t>
      </w:r>
      <w:r w:rsidRPr="007D49E5">
        <w:rPr>
          <w:noProof/>
        </w:rPr>
        <w:tab/>
      </w:r>
      <w:r w:rsidRPr="007D49E5">
        <w:rPr>
          <w:noProof/>
        </w:rPr>
        <w:fldChar w:fldCharType="begin"/>
      </w:r>
      <w:r w:rsidRPr="007D49E5">
        <w:rPr>
          <w:noProof/>
        </w:rPr>
        <w:instrText xml:space="preserve"> PAGEREF _Toc81487208 \h </w:instrText>
      </w:r>
      <w:r w:rsidRPr="007D49E5">
        <w:rPr>
          <w:noProof/>
        </w:rPr>
      </w:r>
      <w:r w:rsidRPr="007D49E5">
        <w:rPr>
          <w:noProof/>
        </w:rPr>
        <w:fldChar w:fldCharType="separate"/>
      </w:r>
      <w:r w:rsidR="000B33FE">
        <w:rPr>
          <w:noProof/>
        </w:rPr>
        <w:t>98</w:t>
      </w:r>
      <w:r w:rsidRPr="007D49E5">
        <w:rPr>
          <w:noProof/>
        </w:rPr>
        <w:fldChar w:fldCharType="end"/>
      </w:r>
    </w:p>
    <w:p w14:paraId="0D79C2B3" w14:textId="6563B429" w:rsidR="007D49E5" w:rsidRDefault="007D49E5" w:rsidP="007D49E5">
      <w:pPr>
        <w:pStyle w:val="TOC5"/>
        <w:ind w:right="1792"/>
        <w:rPr>
          <w:rFonts w:asciiTheme="minorHAnsi" w:eastAsiaTheme="minorEastAsia" w:hAnsiTheme="minorHAnsi" w:cstheme="minorBidi"/>
          <w:noProof/>
          <w:kern w:val="0"/>
          <w:sz w:val="22"/>
          <w:szCs w:val="22"/>
        </w:rPr>
      </w:pPr>
      <w:r>
        <w:rPr>
          <w:noProof/>
        </w:rPr>
        <w:t>142.100</w:t>
      </w:r>
      <w:r>
        <w:rPr>
          <w:noProof/>
        </w:rPr>
        <w:tab/>
        <w:t>AOC—</w:t>
      </w:r>
      <w:r w:rsidRPr="00535DC8">
        <w:rPr>
          <w:noProof/>
          <w:color w:val="000000"/>
        </w:rPr>
        <w:t>conditions</w:t>
      </w:r>
      <w:r w:rsidRPr="007D49E5">
        <w:rPr>
          <w:noProof/>
        </w:rPr>
        <w:tab/>
      </w:r>
      <w:r w:rsidRPr="007D49E5">
        <w:rPr>
          <w:noProof/>
        </w:rPr>
        <w:fldChar w:fldCharType="begin"/>
      </w:r>
      <w:r w:rsidRPr="007D49E5">
        <w:rPr>
          <w:noProof/>
        </w:rPr>
        <w:instrText xml:space="preserve"> PAGEREF _Toc81487209 \h </w:instrText>
      </w:r>
      <w:r w:rsidRPr="007D49E5">
        <w:rPr>
          <w:noProof/>
        </w:rPr>
      </w:r>
      <w:r w:rsidRPr="007D49E5">
        <w:rPr>
          <w:noProof/>
        </w:rPr>
        <w:fldChar w:fldCharType="separate"/>
      </w:r>
      <w:r w:rsidR="000B33FE">
        <w:rPr>
          <w:noProof/>
        </w:rPr>
        <w:t>98</w:t>
      </w:r>
      <w:r w:rsidRPr="007D49E5">
        <w:rPr>
          <w:noProof/>
        </w:rPr>
        <w:fldChar w:fldCharType="end"/>
      </w:r>
    </w:p>
    <w:p w14:paraId="132EF438" w14:textId="4A8FE2B0"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142.B.2—Certificates for Part 142 activities conducted in flight simulation training devices</w:t>
      </w:r>
      <w:r w:rsidRPr="007D49E5">
        <w:rPr>
          <w:b w:val="0"/>
          <w:noProof/>
          <w:sz w:val="18"/>
        </w:rPr>
        <w:tab/>
      </w:r>
      <w:r w:rsidRPr="007D49E5">
        <w:rPr>
          <w:b w:val="0"/>
          <w:noProof/>
          <w:sz w:val="18"/>
        </w:rPr>
        <w:fldChar w:fldCharType="begin"/>
      </w:r>
      <w:r w:rsidRPr="007D49E5">
        <w:rPr>
          <w:b w:val="0"/>
          <w:noProof/>
          <w:sz w:val="18"/>
        </w:rPr>
        <w:instrText xml:space="preserve"> PAGEREF _Toc81487210 \h </w:instrText>
      </w:r>
      <w:r w:rsidRPr="007D49E5">
        <w:rPr>
          <w:b w:val="0"/>
          <w:noProof/>
          <w:sz w:val="18"/>
        </w:rPr>
      </w:r>
      <w:r w:rsidRPr="007D49E5">
        <w:rPr>
          <w:b w:val="0"/>
          <w:noProof/>
          <w:sz w:val="18"/>
        </w:rPr>
        <w:fldChar w:fldCharType="separate"/>
      </w:r>
      <w:r w:rsidR="000B33FE">
        <w:rPr>
          <w:b w:val="0"/>
          <w:noProof/>
          <w:sz w:val="18"/>
        </w:rPr>
        <w:t>99</w:t>
      </w:r>
      <w:r w:rsidRPr="007D49E5">
        <w:rPr>
          <w:b w:val="0"/>
          <w:noProof/>
          <w:sz w:val="18"/>
        </w:rPr>
        <w:fldChar w:fldCharType="end"/>
      </w:r>
    </w:p>
    <w:p w14:paraId="0B5BBBC0" w14:textId="2C261CD0" w:rsidR="007D49E5" w:rsidRDefault="007D49E5" w:rsidP="007D49E5">
      <w:pPr>
        <w:pStyle w:val="TOC5"/>
        <w:ind w:right="1792"/>
        <w:rPr>
          <w:rFonts w:asciiTheme="minorHAnsi" w:eastAsiaTheme="minorEastAsia" w:hAnsiTheme="minorHAnsi" w:cstheme="minorBidi"/>
          <w:noProof/>
          <w:kern w:val="0"/>
          <w:sz w:val="22"/>
          <w:szCs w:val="22"/>
        </w:rPr>
      </w:pPr>
      <w:r>
        <w:rPr>
          <w:noProof/>
        </w:rPr>
        <w:t>142.105</w:t>
      </w:r>
      <w:r>
        <w:rPr>
          <w:noProof/>
        </w:rPr>
        <w:tab/>
        <w:t>Certificate—application</w:t>
      </w:r>
      <w:r w:rsidRPr="007D49E5">
        <w:rPr>
          <w:noProof/>
        </w:rPr>
        <w:tab/>
      </w:r>
      <w:r w:rsidRPr="007D49E5">
        <w:rPr>
          <w:noProof/>
        </w:rPr>
        <w:fldChar w:fldCharType="begin"/>
      </w:r>
      <w:r w:rsidRPr="007D49E5">
        <w:rPr>
          <w:noProof/>
        </w:rPr>
        <w:instrText xml:space="preserve"> PAGEREF _Toc81487211 \h </w:instrText>
      </w:r>
      <w:r w:rsidRPr="007D49E5">
        <w:rPr>
          <w:noProof/>
        </w:rPr>
      </w:r>
      <w:r w:rsidRPr="007D49E5">
        <w:rPr>
          <w:noProof/>
        </w:rPr>
        <w:fldChar w:fldCharType="separate"/>
      </w:r>
      <w:r w:rsidR="000B33FE">
        <w:rPr>
          <w:noProof/>
        </w:rPr>
        <w:t>99</w:t>
      </w:r>
      <w:r w:rsidRPr="007D49E5">
        <w:rPr>
          <w:noProof/>
        </w:rPr>
        <w:fldChar w:fldCharType="end"/>
      </w:r>
    </w:p>
    <w:p w14:paraId="593E5917" w14:textId="325C1A82" w:rsidR="007D49E5" w:rsidRDefault="007D49E5" w:rsidP="007D49E5">
      <w:pPr>
        <w:pStyle w:val="TOC5"/>
        <w:ind w:right="1792"/>
        <w:rPr>
          <w:rFonts w:asciiTheme="minorHAnsi" w:eastAsiaTheme="minorEastAsia" w:hAnsiTheme="minorHAnsi" w:cstheme="minorBidi"/>
          <w:noProof/>
          <w:kern w:val="0"/>
          <w:sz w:val="22"/>
          <w:szCs w:val="22"/>
        </w:rPr>
      </w:pPr>
      <w:r>
        <w:rPr>
          <w:noProof/>
        </w:rPr>
        <w:t>142.110</w:t>
      </w:r>
      <w:r>
        <w:rPr>
          <w:noProof/>
        </w:rPr>
        <w:tab/>
        <w:t>Certificate—issue</w:t>
      </w:r>
      <w:r w:rsidRPr="007D49E5">
        <w:rPr>
          <w:noProof/>
        </w:rPr>
        <w:tab/>
      </w:r>
      <w:r w:rsidRPr="007D49E5">
        <w:rPr>
          <w:noProof/>
        </w:rPr>
        <w:fldChar w:fldCharType="begin"/>
      </w:r>
      <w:r w:rsidRPr="007D49E5">
        <w:rPr>
          <w:noProof/>
        </w:rPr>
        <w:instrText xml:space="preserve"> PAGEREF _Toc81487212 \h </w:instrText>
      </w:r>
      <w:r w:rsidRPr="007D49E5">
        <w:rPr>
          <w:noProof/>
        </w:rPr>
      </w:r>
      <w:r w:rsidRPr="007D49E5">
        <w:rPr>
          <w:noProof/>
        </w:rPr>
        <w:fldChar w:fldCharType="separate"/>
      </w:r>
      <w:r w:rsidR="000B33FE">
        <w:rPr>
          <w:noProof/>
        </w:rPr>
        <w:t>99</w:t>
      </w:r>
      <w:r w:rsidRPr="007D49E5">
        <w:rPr>
          <w:noProof/>
        </w:rPr>
        <w:fldChar w:fldCharType="end"/>
      </w:r>
    </w:p>
    <w:p w14:paraId="47ECA4DE" w14:textId="2DE99726" w:rsidR="007D49E5" w:rsidRDefault="007D49E5" w:rsidP="007D49E5">
      <w:pPr>
        <w:pStyle w:val="TOC5"/>
        <w:ind w:right="1792"/>
        <w:rPr>
          <w:rFonts w:asciiTheme="minorHAnsi" w:eastAsiaTheme="minorEastAsia" w:hAnsiTheme="minorHAnsi" w:cstheme="minorBidi"/>
          <w:noProof/>
          <w:kern w:val="0"/>
          <w:sz w:val="22"/>
          <w:szCs w:val="22"/>
        </w:rPr>
      </w:pPr>
      <w:r>
        <w:rPr>
          <w:noProof/>
        </w:rPr>
        <w:t>142.115</w:t>
      </w:r>
      <w:r>
        <w:rPr>
          <w:noProof/>
        </w:rPr>
        <w:tab/>
        <w:t>Certificate—approval of exposition</w:t>
      </w:r>
      <w:r w:rsidRPr="007D49E5">
        <w:rPr>
          <w:noProof/>
        </w:rPr>
        <w:tab/>
      </w:r>
      <w:r w:rsidRPr="007D49E5">
        <w:rPr>
          <w:noProof/>
        </w:rPr>
        <w:fldChar w:fldCharType="begin"/>
      </w:r>
      <w:r w:rsidRPr="007D49E5">
        <w:rPr>
          <w:noProof/>
        </w:rPr>
        <w:instrText xml:space="preserve"> PAGEREF _Toc81487213 \h </w:instrText>
      </w:r>
      <w:r w:rsidRPr="007D49E5">
        <w:rPr>
          <w:noProof/>
        </w:rPr>
      </w:r>
      <w:r w:rsidRPr="007D49E5">
        <w:rPr>
          <w:noProof/>
        </w:rPr>
        <w:fldChar w:fldCharType="separate"/>
      </w:r>
      <w:r w:rsidR="000B33FE">
        <w:rPr>
          <w:noProof/>
        </w:rPr>
        <w:t>100</w:t>
      </w:r>
      <w:r w:rsidRPr="007D49E5">
        <w:rPr>
          <w:noProof/>
        </w:rPr>
        <w:fldChar w:fldCharType="end"/>
      </w:r>
    </w:p>
    <w:p w14:paraId="5C7DA67F" w14:textId="58363E57" w:rsidR="007D49E5" w:rsidRDefault="007D49E5" w:rsidP="007D49E5">
      <w:pPr>
        <w:pStyle w:val="TOC5"/>
        <w:ind w:right="1792"/>
        <w:rPr>
          <w:rFonts w:asciiTheme="minorHAnsi" w:eastAsiaTheme="minorEastAsia" w:hAnsiTheme="minorHAnsi" w:cstheme="minorBidi"/>
          <w:noProof/>
          <w:kern w:val="0"/>
          <w:sz w:val="22"/>
          <w:szCs w:val="22"/>
        </w:rPr>
      </w:pPr>
      <w:r>
        <w:rPr>
          <w:noProof/>
        </w:rPr>
        <w:t>142.120</w:t>
      </w:r>
      <w:r>
        <w:rPr>
          <w:noProof/>
        </w:rPr>
        <w:tab/>
        <w:t>Certificate</w:t>
      </w:r>
      <w:r w:rsidRPr="00535DC8">
        <w:rPr>
          <w:noProof/>
          <w:color w:val="000000"/>
        </w:rPr>
        <w:t>—conditions</w:t>
      </w:r>
      <w:r w:rsidRPr="007D49E5">
        <w:rPr>
          <w:noProof/>
        </w:rPr>
        <w:tab/>
      </w:r>
      <w:r w:rsidRPr="007D49E5">
        <w:rPr>
          <w:noProof/>
        </w:rPr>
        <w:fldChar w:fldCharType="begin"/>
      </w:r>
      <w:r w:rsidRPr="007D49E5">
        <w:rPr>
          <w:noProof/>
        </w:rPr>
        <w:instrText xml:space="preserve"> PAGEREF _Toc81487214 \h </w:instrText>
      </w:r>
      <w:r w:rsidRPr="007D49E5">
        <w:rPr>
          <w:noProof/>
        </w:rPr>
      </w:r>
      <w:r w:rsidRPr="007D49E5">
        <w:rPr>
          <w:noProof/>
        </w:rPr>
        <w:fldChar w:fldCharType="separate"/>
      </w:r>
      <w:r w:rsidR="000B33FE">
        <w:rPr>
          <w:noProof/>
        </w:rPr>
        <w:t>100</w:t>
      </w:r>
      <w:r w:rsidRPr="007D49E5">
        <w:rPr>
          <w:noProof/>
        </w:rPr>
        <w:fldChar w:fldCharType="end"/>
      </w:r>
    </w:p>
    <w:p w14:paraId="5B694BC6" w14:textId="5E73EAFA" w:rsidR="007D49E5" w:rsidRDefault="007D49E5" w:rsidP="007D49E5">
      <w:pPr>
        <w:pStyle w:val="TOC5"/>
        <w:ind w:right="1792"/>
        <w:rPr>
          <w:rFonts w:asciiTheme="minorHAnsi" w:eastAsiaTheme="minorEastAsia" w:hAnsiTheme="minorHAnsi" w:cstheme="minorBidi"/>
          <w:noProof/>
          <w:kern w:val="0"/>
          <w:sz w:val="22"/>
          <w:szCs w:val="22"/>
        </w:rPr>
      </w:pPr>
      <w:r>
        <w:rPr>
          <w:noProof/>
        </w:rPr>
        <w:t>142.125</w:t>
      </w:r>
      <w:r>
        <w:rPr>
          <w:noProof/>
        </w:rPr>
        <w:tab/>
        <w:t>Certificate holders—reference library</w:t>
      </w:r>
      <w:r w:rsidRPr="007D49E5">
        <w:rPr>
          <w:noProof/>
        </w:rPr>
        <w:tab/>
      </w:r>
      <w:r w:rsidRPr="007D49E5">
        <w:rPr>
          <w:noProof/>
        </w:rPr>
        <w:fldChar w:fldCharType="begin"/>
      </w:r>
      <w:r w:rsidRPr="007D49E5">
        <w:rPr>
          <w:noProof/>
        </w:rPr>
        <w:instrText xml:space="preserve"> PAGEREF _Toc81487215 \h </w:instrText>
      </w:r>
      <w:r w:rsidRPr="007D49E5">
        <w:rPr>
          <w:noProof/>
        </w:rPr>
      </w:r>
      <w:r w:rsidRPr="007D49E5">
        <w:rPr>
          <w:noProof/>
        </w:rPr>
        <w:fldChar w:fldCharType="separate"/>
      </w:r>
      <w:r w:rsidR="000B33FE">
        <w:rPr>
          <w:noProof/>
        </w:rPr>
        <w:t>101</w:t>
      </w:r>
      <w:r w:rsidRPr="007D49E5">
        <w:rPr>
          <w:noProof/>
        </w:rPr>
        <w:fldChar w:fldCharType="end"/>
      </w:r>
    </w:p>
    <w:p w14:paraId="718CCB82" w14:textId="49E08EBC" w:rsidR="007D49E5" w:rsidRDefault="007D49E5" w:rsidP="007D49E5">
      <w:pPr>
        <w:pStyle w:val="TOC5"/>
        <w:ind w:right="1792"/>
        <w:rPr>
          <w:rFonts w:asciiTheme="minorHAnsi" w:eastAsiaTheme="minorEastAsia" w:hAnsiTheme="minorHAnsi" w:cstheme="minorBidi"/>
          <w:noProof/>
          <w:kern w:val="0"/>
          <w:sz w:val="22"/>
          <w:szCs w:val="22"/>
        </w:rPr>
      </w:pPr>
      <w:r>
        <w:rPr>
          <w:noProof/>
        </w:rPr>
        <w:t>142.130</w:t>
      </w:r>
      <w:r>
        <w:rPr>
          <w:noProof/>
        </w:rPr>
        <w:tab/>
        <w:t>Certificate holders—regulations 11.070 to 11.075 do not apply in relation to certain matters</w:t>
      </w:r>
      <w:r w:rsidRPr="007D49E5">
        <w:rPr>
          <w:noProof/>
        </w:rPr>
        <w:tab/>
      </w:r>
      <w:r w:rsidRPr="007D49E5">
        <w:rPr>
          <w:noProof/>
        </w:rPr>
        <w:fldChar w:fldCharType="begin"/>
      </w:r>
      <w:r w:rsidRPr="007D49E5">
        <w:rPr>
          <w:noProof/>
        </w:rPr>
        <w:instrText xml:space="preserve"> PAGEREF _Toc81487216 \h </w:instrText>
      </w:r>
      <w:r w:rsidRPr="007D49E5">
        <w:rPr>
          <w:noProof/>
        </w:rPr>
      </w:r>
      <w:r w:rsidRPr="007D49E5">
        <w:rPr>
          <w:noProof/>
        </w:rPr>
        <w:fldChar w:fldCharType="separate"/>
      </w:r>
      <w:r w:rsidR="000B33FE">
        <w:rPr>
          <w:noProof/>
        </w:rPr>
        <w:t>102</w:t>
      </w:r>
      <w:r w:rsidRPr="007D49E5">
        <w:rPr>
          <w:noProof/>
        </w:rPr>
        <w:fldChar w:fldCharType="end"/>
      </w:r>
    </w:p>
    <w:p w14:paraId="41683F99" w14:textId="4CC63398"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142.C—Part 142 operators—changes</w:t>
      </w:r>
      <w:r w:rsidRPr="007D49E5">
        <w:rPr>
          <w:b w:val="0"/>
          <w:noProof/>
          <w:sz w:val="18"/>
        </w:rPr>
        <w:tab/>
      </w:r>
      <w:r w:rsidRPr="007D49E5">
        <w:rPr>
          <w:b w:val="0"/>
          <w:noProof/>
          <w:sz w:val="18"/>
        </w:rPr>
        <w:fldChar w:fldCharType="begin"/>
      </w:r>
      <w:r w:rsidRPr="007D49E5">
        <w:rPr>
          <w:b w:val="0"/>
          <w:noProof/>
          <w:sz w:val="18"/>
        </w:rPr>
        <w:instrText xml:space="preserve"> PAGEREF _Toc81487217 \h </w:instrText>
      </w:r>
      <w:r w:rsidRPr="007D49E5">
        <w:rPr>
          <w:b w:val="0"/>
          <w:noProof/>
          <w:sz w:val="18"/>
        </w:rPr>
      </w:r>
      <w:r w:rsidRPr="007D49E5">
        <w:rPr>
          <w:b w:val="0"/>
          <w:noProof/>
          <w:sz w:val="18"/>
        </w:rPr>
        <w:fldChar w:fldCharType="separate"/>
      </w:r>
      <w:r w:rsidR="000B33FE">
        <w:rPr>
          <w:b w:val="0"/>
          <w:noProof/>
          <w:sz w:val="18"/>
        </w:rPr>
        <w:t>103</w:t>
      </w:r>
      <w:r w:rsidRPr="007D49E5">
        <w:rPr>
          <w:b w:val="0"/>
          <w:noProof/>
          <w:sz w:val="18"/>
        </w:rPr>
        <w:fldChar w:fldCharType="end"/>
      </w:r>
    </w:p>
    <w:p w14:paraId="575CB6B5" w14:textId="6759EE12" w:rsidR="007D49E5" w:rsidRDefault="007D49E5" w:rsidP="007D49E5">
      <w:pPr>
        <w:pStyle w:val="TOC5"/>
        <w:ind w:right="1792"/>
        <w:rPr>
          <w:rFonts w:asciiTheme="minorHAnsi" w:eastAsiaTheme="minorEastAsia" w:hAnsiTheme="minorHAnsi" w:cstheme="minorBidi"/>
          <w:noProof/>
          <w:kern w:val="0"/>
          <w:sz w:val="22"/>
          <w:szCs w:val="22"/>
        </w:rPr>
      </w:pPr>
      <w:r>
        <w:rPr>
          <w:noProof/>
        </w:rPr>
        <w:t>142.135</w:t>
      </w:r>
      <w:r>
        <w:rPr>
          <w:noProof/>
        </w:rPr>
        <w:tab/>
        <w:t>Part 142 operators—changes of name etc</w:t>
      </w:r>
      <w:r w:rsidRPr="007D49E5">
        <w:rPr>
          <w:noProof/>
        </w:rPr>
        <w:tab/>
      </w:r>
      <w:r w:rsidRPr="007D49E5">
        <w:rPr>
          <w:noProof/>
        </w:rPr>
        <w:fldChar w:fldCharType="begin"/>
      </w:r>
      <w:r w:rsidRPr="007D49E5">
        <w:rPr>
          <w:noProof/>
        </w:rPr>
        <w:instrText xml:space="preserve"> PAGEREF _Toc81487218 \h </w:instrText>
      </w:r>
      <w:r w:rsidRPr="007D49E5">
        <w:rPr>
          <w:noProof/>
        </w:rPr>
      </w:r>
      <w:r w:rsidRPr="007D49E5">
        <w:rPr>
          <w:noProof/>
        </w:rPr>
        <w:fldChar w:fldCharType="separate"/>
      </w:r>
      <w:r w:rsidR="000B33FE">
        <w:rPr>
          <w:noProof/>
        </w:rPr>
        <w:t>103</w:t>
      </w:r>
      <w:r w:rsidRPr="007D49E5">
        <w:rPr>
          <w:noProof/>
        </w:rPr>
        <w:fldChar w:fldCharType="end"/>
      </w:r>
    </w:p>
    <w:p w14:paraId="1ADA2DB3" w14:textId="5D19FB0B" w:rsidR="007D49E5" w:rsidRDefault="007D49E5" w:rsidP="007D49E5">
      <w:pPr>
        <w:pStyle w:val="TOC5"/>
        <w:ind w:right="1792"/>
        <w:rPr>
          <w:rFonts w:asciiTheme="minorHAnsi" w:eastAsiaTheme="minorEastAsia" w:hAnsiTheme="minorHAnsi" w:cstheme="minorBidi"/>
          <w:noProof/>
          <w:kern w:val="0"/>
          <w:sz w:val="22"/>
          <w:szCs w:val="22"/>
        </w:rPr>
      </w:pPr>
      <w:r>
        <w:rPr>
          <w:noProof/>
        </w:rPr>
        <w:t>142.140</w:t>
      </w:r>
      <w:r>
        <w:rPr>
          <w:noProof/>
        </w:rPr>
        <w:tab/>
        <w:t>Part 142 operators—application for approval of significant change</w:t>
      </w:r>
      <w:r w:rsidRPr="007D49E5">
        <w:rPr>
          <w:noProof/>
        </w:rPr>
        <w:tab/>
      </w:r>
      <w:r w:rsidRPr="007D49E5">
        <w:rPr>
          <w:noProof/>
        </w:rPr>
        <w:fldChar w:fldCharType="begin"/>
      </w:r>
      <w:r w:rsidRPr="007D49E5">
        <w:rPr>
          <w:noProof/>
        </w:rPr>
        <w:instrText xml:space="preserve"> PAGEREF _Toc81487219 \h </w:instrText>
      </w:r>
      <w:r w:rsidRPr="007D49E5">
        <w:rPr>
          <w:noProof/>
        </w:rPr>
      </w:r>
      <w:r w:rsidRPr="007D49E5">
        <w:rPr>
          <w:noProof/>
        </w:rPr>
        <w:fldChar w:fldCharType="separate"/>
      </w:r>
      <w:r w:rsidR="000B33FE">
        <w:rPr>
          <w:noProof/>
        </w:rPr>
        <w:t>103</w:t>
      </w:r>
      <w:r w:rsidRPr="007D49E5">
        <w:rPr>
          <w:noProof/>
        </w:rPr>
        <w:fldChar w:fldCharType="end"/>
      </w:r>
    </w:p>
    <w:p w14:paraId="3F17EDBD" w14:textId="25E5C5B0" w:rsidR="007D49E5" w:rsidRDefault="007D49E5" w:rsidP="007D49E5">
      <w:pPr>
        <w:pStyle w:val="TOC5"/>
        <w:ind w:right="1792"/>
        <w:rPr>
          <w:rFonts w:asciiTheme="minorHAnsi" w:eastAsiaTheme="minorEastAsia" w:hAnsiTheme="minorHAnsi" w:cstheme="minorBidi"/>
          <w:noProof/>
          <w:kern w:val="0"/>
          <w:sz w:val="22"/>
          <w:szCs w:val="22"/>
        </w:rPr>
      </w:pPr>
      <w:r>
        <w:rPr>
          <w:noProof/>
        </w:rPr>
        <w:t>142.145</w:t>
      </w:r>
      <w:r>
        <w:rPr>
          <w:noProof/>
        </w:rPr>
        <w:tab/>
        <w:t>Part 142 operators—approval of significant changes</w:t>
      </w:r>
      <w:r w:rsidRPr="007D49E5">
        <w:rPr>
          <w:noProof/>
        </w:rPr>
        <w:tab/>
      </w:r>
      <w:r w:rsidRPr="007D49E5">
        <w:rPr>
          <w:noProof/>
        </w:rPr>
        <w:fldChar w:fldCharType="begin"/>
      </w:r>
      <w:r w:rsidRPr="007D49E5">
        <w:rPr>
          <w:noProof/>
        </w:rPr>
        <w:instrText xml:space="preserve"> PAGEREF _Toc81487220 \h </w:instrText>
      </w:r>
      <w:r w:rsidRPr="007D49E5">
        <w:rPr>
          <w:noProof/>
        </w:rPr>
      </w:r>
      <w:r w:rsidRPr="007D49E5">
        <w:rPr>
          <w:noProof/>
        </w:rPr>
        <w:fldChar w:fldCharType="separate"/>
      </w:r>
      <w:r w:rsidR="000B33FE">
        <w:rPr>
          <w:noProof/>
        </w:rPr>
        <w:t>104</w:t>
      </w:r>
      <w:r w:rsidRPr="007D49E5">
        <w:rPr>
          <w:noProof/>
        </w:rPr>
        <w:fldChar w:fldCharType="end"/>
      </w:r>
    </w:p>
    <w:p w14:paraId="140850F7" w14:textId="25E1F232" w:rsidR="007D49E5" w:rsidRDefault="007D49E5" w:rsidP="007D49E5">
      <w:pPr>
        <w:pStyle w:val="TOC5"/>
        <w:ind w:right="1792"/>
        <w:rPr>
          <w:rFonts w:asciiTheme="minorHAnsi" w:eastAsiaTheme="minorEastAsia" w:hAnsiTheme="minorHAnsi" w:cstheme="minorBidi"/>
          <w:noProof/>
          <w:kern w:val="0"/>
          <w:sz w:val="22"/>
          <w:szCs w:val="22"/>
        </w:rPr>
      </w:pPr>
      <w:r>
        <w:rPr>
          <w:noProof/>
        </w:rPr>
        <w:t>142.150</w:t>
      </w:r>
      <w:r>
        <w:rPr>
          <w:noProof/>
        </w:rPr>
        <w:tab/>
        <w:t>Part 142 operators—process for making changes</w:t>
      </w:r>
      <w:r w:rsidRPr="007D49E5">
        <w:rPr>
          <w:noProof/>
        </w:rPr>
        <w:tab/>
      </w:r>
      <w:r w:rsidRPr="007D49E5">
        <w:rPr>
          <w:noProof/>
        </w:rPr>
        <w:fldChar w:fldCharType="begin"/>
      </w:r>
      <w:r w:rsidRPr="007D49E5">
        <w:rPr>
          <w:noProof/>
        </w:rPr>
        <w:instrText xml:space="preserve"> PAGEREF _Toc81487221 \h </w:instrText>
      </w:r>
      <w:r w:rsidRPr="007D49E5">
        <w:rPr>
          <w:noProof/>
        </w:rPr>
      </w:r>
      <w:r w:rsidRPr="007D49E5">
        <w:rPr>
          <w:noProof/>
        </w:rPr>
        <w:fldChar w:fldCharType="separate"/>
      </w:r>
      <w:r w:rsidR="000B33FE">
        <w:rPr>
          <w:noProof/>
        </w:rPr>
        <w:t>104</w:t>
      </w:r>
      <w:r w:rsidRPr="007D49E5">
        <w:rPr>
          <w:noProof/>
        </w:rPr>
        <w:fldChar w:fldCharType="end"/>
      </w:r>
    </w:p>
    <w:p w14:paraId="1E16DD63" w14:textId="10FF8425" w:rsidR="007D49E5" w:rsidRDefault="007D49E5" w:rsidP="007D49E5">
      <w:pPr>
        <w:pStyle w:val="TOC5"/>
        <w:ind w:right="1792"/>
        <w:rPr>
          <w:rFonts w:asciiTheme="minorHAnsi" w:eastAsiaTheme="minorEastAsia" w:hAnsiTheme="minorHAnsi" w:cstheme="minorBidi"/>
          <w:noProof/>
          <w:kern w:val="0"/>
          <w:sz w:val="22"/>
          <w:szCs w:val="22"/>
        </w:rPr>
      </w:pPr>
      <w:r>
        <w:rPr>
          <w:noProof/>
        </w:rPr>
        <w:t>142.155</w:t>
      </w:r>
      <w:r>
        <w:rPr>
          <w:noProof/>
        </w:rPr>
        <w:tab/>
        <w:t>Part 142 operators—CASA directions relating to exposition or key personnel</w:t>
      </w:r>
      <w:r w:rsidRPr="007D49E5">
        <w:rPr>
          <w:noProof/>
        </w:rPr>
        <w:tab/>
      </w:r>
      <w:r w:rsidRPr="007D49E5">
        <w:rPr>
          <w:noProof/>
        </w:rPr>
        <w:fldChar w:fldCharType="begin"/>
      </w:r>
      <w:r w:rsidRPr="007D49E5">
        <w:rPr>
          <w:noProof/>
        </w:rPr>
        <w:instrText xml:space="preserve"> PAGEREF _Toc81487222 \h </w:instrText>
      </w:r>
      <w:r w:rsidRPr="007D49E5">
        <w:rPr>
          <w:noProof/>
        </w:rPr>
      </w:r>
      <w:r w:rsidRPr="007D49E5">
        <w:rPr>
          <w:noProof/>
        </w:rPr>
        <w:fldChar w:fldCharType="separate"/>
      </w:r>
      <w:r w:rsidR="000B33FE">
        <w:rPr>
          <w:noProof/>
        </w:rPr>
        <w:t>104</w:t>
      </w:r>
      <w:r w:rsidRPr="007D49E5">
        <w:rPr>
          <w:noProof/>
        </w:rPr>
        <w:fldChar w:fldCharType="end"/>
      </w:r>
    </w:p>
    <w:p w14:paraId="6E37E7A5" w14:textId="1F3F713C"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142.D—Part 142 operators—organisation and personnel</w:t>
      </w:r>
      <w:r w:rsidRPr="007D49E5">
        <w:rPr>
          <w:b w:val="0"/>
          <w:noProof/>
          <w:sz w:val="18"/>
        </w:rPr>
        <w:tab/>
      </w:r>
      <w:r w:rsidRPr="007D49E5">
        <w:rPr>
          <w:b w:val="0"/>
          <w:noProof/>
          <w:sz w:val="18"/>
        </w:rPr>
        <w:fldChar w:fldCharType="begin"/>
      </w:r>
      <w:r w:rsidRPr="007D49E5">
        <w:rPr>
          <w:b w:val="0"/>
          <w:noProof/>
          <w:sz w:val="18"/>
        </w:rPr>
        <w:instrText xml:space="preserve"> PAGEREF _Toc81487223 \h </w:instrText>
      </w:r>
      <w:r w:rsidRPr="007D49E5">
        <w:rPr>
          <w:b w:val="0"/>
          <w:noProof/>
          <w:sz w:val="18"/>
        </w:rPr>
      </w:r>
      <w:r w:rsidRPr="007D49E5">
        <w:rPr>
          <w:b w:val="0"/>
          <w:noProof/>
          <w:sz w:val="18"/>
        </w:rPr>
        <w:fldChar w:fldCharType="separate"/>
      </w:r>
      <w:r w:rsidR="000B33FE">
        <w:rPr>
          <w:b w:val="0"/>
          <w:noProof/>
          <w:sz w:val="18"/>
        </w:rPr>
        <w:t>106</w:t>
      </w:r>
      <w:r w:rsidRPr="007D49E5">
        <w:rPr>
          <w:b w:val="0"/>
          <w:noProof/>
          <w:sz w:val="18"/>
        </w:rPr>
        <w:fldChar w:fldCharType="end"/>
      </w:r>
    </w:p>
    <w:p w14:paraId="71BE861F" w14:textId="5B443507" w:rsidR="007D49E5" w:rsidRDefault="007D49E5" w:rsidP="007D49E5">
      <w:pPr>
        <w:pStyle w:val="TOC5"/>
        <w:ind w:right="1792"/>
        <w:rPr>
          <w:rFonts w:asciiTheme="minorHAnsi" w:eastAsiaTheme="minorEastAsia" w:hAnsiTheme="minorHAnsi" w:cstheme="minorBidi"/>
          <w:noProof/>
          <w:kern w:val="0"/>
          <w:sz w:val="22"/>
          <w:szCs w:val="22"/>
        </w:rPr>
      </w:pPr>
      <w:r>
        <w:rPr>
          <w:noProof/>
        </w:rPr>
        <w:t>142.160</w:t>
      </w:r>
      <w:r>
        <w:rPr>
          <w:noProof/>
        </w:rPr>
        <w:tab/>
        <w:t>Part 142 operators—organisation and personnel</w:t>
      </w:r>
      <w:r w:rsidRPr="007D49E5">
        <w:rPr>
          <w:noProof/>
        </w:rPr>
        <w:tab/>
      </w:r>
      <w:r w:rsidRPr="007D49E5">
        <w:rPr>
          <w:noProof/>
        </w:rPr>
        <w:fldChar w:fldCharType="begin"/>
      </w:r>
      <w:r w:rsidRPr="007D49E5">
        <w:rPr>
          <w:noProof/>
        </w:rPr>
        <w:instrText xml:space="preserve"> PAGEREF _Toc81487224 \h </w:instrText>
      </w:r>
      <w:r w:rsidRPr="007D49E5">
        <w:rPr>
          <w:noProof/>
        </w:rPr>
      </w:r>
      <w:r w:rsidRPr="007D49E5">
        <w:rPr>
          <w:noProof/>
        </w:rPr>
        <w:fldChar w:fldCharType="separate"/>
      </w:r>
      <w:r w:rsidR="000B33FE">
        <w:rPr>
          <w:noProof/>
        </w:rPr>
        <w:t>106</w:t>
      </w:r>
      <w:r w:rsidRPr="007D49E5">
        <w:rPr>
          <w:noProof/>
        </w:rPr>
        <w:fldChar w:fldCharType="end"/>
      </w:r>
    </w:p>
    <w:p w14:paraId="352C43BB" w14:textId="0FFA5542" w:rsidR="007D49E5" w:rsidRDefault="007D49E5" w:rsidP="007D49E5">
      <w:pPr>
        <w:pStyle w:val="TOC5"/>
        <w:ind w:right="1792"/>
        <w:rPr>
          <w:rFonts w:asciiTheme="minorHAnsi" w:eastAsiaTheme="minorEastAsia" w:hAnsiTheme="minorHAnsi" w:cstheme="minorBidi"/>
          <w:noProof/>
          <w:kern w:val="0"/>
          <w:sz w:val="22"/>
          <w:szCs w:val="22"/>
        </w:rPr>
      </w:pPr>
      <w:r>
        <w:rPr>
          <w:noProof/>
        </w:rPr>
        <w:t>142.165</w:t>
      </w:r>
      <w:r>
        <w:rPr>
          <w:noProof/>
        </w:rPr>
        <w:tab/>
        <w:t>Part 142 operators—key personnel cannot carry out responsibilities</w:t>
      </w:r>
      <w:r w:rsidRPr="007D49E5">
        <w:rPr>
          <w:noProof/>
        </w:rPr>
        <w:tab/>
      </w:r>
      <w:r w:rsidRPr="007D49E5">
        <w:rPr>
          <w:noProof/>
        </w:rPr>
        <w:fldChar w:fldCharType="begin"/>
      </w:r>
      <w:r w:rsidRPr="007D49E5">
        <w:rPr>
          <w:noProof/>
        </w:rPr>
        <w:instrText xml:space="preserve"> PAGEREF _Toc81487225 \h </w:instrText>
      </w:r>
      <w:r w:rsidRPr="007D49E5">
        <w:rPr>
          <w:noProof/>
        </w:rPr>
      </w:r>
      <w:r w:rsidRPr="007D49E5">
        <w:rPr>
          <w:noProof/>
        </w:rPr>
        <w:fldChar w:fldCharType="separate"/>
      </w:r>
      <w:r w:rsidR="000B33FE">
        <w:rPr>
          <w:noProof/>
        </w:rPr>
        <w:t>106</w:t>
      </w:r>
      <w:r w:rsidRPr="007D49E5">
        <w:rPr>
          <w:noProof/>
        </w:rPr>
        <w:fldChar w:fldCharType="end"/>
      </w:r>
    </w:p>
    <w:p w14:paraId="7E2F2922" w14:textId="1347549C" w:rsidR="007D49E5" w:rsidRDefault="007D49E5" w:rsidP="007D49E5">
      <w:pPr>
        <w:pStyle w:val="TOC5"/>
        <w:ind w:right="1792"/>
        <w:rPr>
          <w:rFonts w:asciiTheme="minorHAnsi" w:eastAsiaTheme="minorEastAsia" w:hAnsiTheme="minorHAnsi" w:cstheme="minorBidi"/>
          <w:noProof/>
          <w:kern w:val="0"/>
          <w:sz w:val="22"/>
          <w:szCs w:val="22"/>
        </w:rPr>
      </w:pPr>
      <w:r>
        <w:rPr>
          <w:noProof/>
        </w:rPr>
        <w:t>142.170</w:t>
      </w:r>
      <w:r>
        <w:rPr>
          <w:noProof/>
        </w:rPr>
        <w:tab/>
        <w:t>Part 142 operators—familiarisation training for key personnel</w:t>
      </w:r>
      <w:r w:rsidRPr="007D49E5">
        <w:rPr>
          <w:noProof/>
        </w:rPr>
        <w:tab/>
      </w:r>
      <w:r w:rsidRPr="007D49E5">
        <w:rPr>
          <w:noProof/>
        </w:rPr>
        <w:fldChar w:fldCharType="begin"/>
      </w:r>
      <w:r w:rsidRPr="007D49E5">
        <w:rPr>
          <w:noProof/>
        </w:rPr>
        <w:instrText xml:space="preserve"> PAGEREF _Toc81487226 \h </w:instrText>
      </w:r>
      <w:r w:rsidRPr="007D49E5">
        <w:rPr>
          <w:noProof/>
        </w:rPr>
      </w:r>
      <w:r w:rsidRPr="007D49E5">
        <w:rPr>
          <w:noProof/>
        </w:rPr>
        <w:fldChar w:fldCharType="separate"/>
      </w:r>
      <w:r w:rsidR="000B33FE">
        <w:rPr>
          <w:noProof/>
        </w:rPr>
        <w:t>107</w:t>
      </w:r>
      <w:r w:rsidRPr="007D49E5">
        <w:rPr>
          <w:noProof/>
        </w:rPr>
        <w:fldChar w:fldCharType="end"/>
      </w:r>
    </w:p>
    <w:p w14:paraId="7249F323" w14:textId="4BD9E814" w:rsidR="007D49E5" w:rsidRDefault="007D49E5" w:rsidP="007D49E5">
      <w:pPr>
        <w:pStyle w:val="TOC5"/>
        <w:ind w:right="1792"/>
        <w:rPr>
          <w:rFonts w:asciiTheme="minorHAnsi" w:eastAsiaTheme="minorEastAsia" w:hAnsiTheme="minorHAnsi" w:cstheme="minorBidi"/>
          <w:noProof/>
          <w:kern w:val="0"/>
          <w:sz w:val="22"/>
          <w:szCs w:val="22"/>
        </w:rPr>
      </w:pPr>
      <w:r>
        <w:rPr>
          <w:noProof/>
        </w:rPr>
        <w:t>142.175</w:t>
      </w:r>
      <w:r>
        <w:rPr>
          <w:noProof/>
        </w:rPr>
        <w:tab/>
        <w:t>Part 142 operators—chief executive officer: experience</w:t>
      </w:r>
      <w:r w:rsidRPr="007D49E5">
        <w:rPr>
          <w:noProof/>
        </w:rPr>
        <w:tab/>
      </w:r>
      <w:r w:rsidRPr="007D49E5">
        <w:rPr>
          <w:noProof/>
        </w:rPr>
        <w:fldChar w:fldCharType="begin"/>
      </w:r>
      <w:r w:rsidRPr="007D49E5">
        <w:rPr>
          <w:noProof/>
        </w:rPr>
        <w:instrText xml:space="preserve"> PAGEREF _Toc81487227 \h </w:instrText>
      </w:r>
      <w:r w:rsidRPr="007D49E5">
        <w:rPr>
          <w:noProof/>
        </w:rPr>
      </w:r>
      <w:r w:rsidRPr="007D49E5">
        <w:rPr>
          <w:noProof/>
        </w:rPr>
        <w:fldChar w:fldCharType="separate"/>
      </w:r>
      <w:r w:rsidR="000B33FE">
        <w:rPr>
          <w:noProof/>
        </w:rPr>
        <w:t>107</w:t>
      </w:r>
      <w:r w:rsidRPr="007D49E5">
        <w:rPr>
          <w:noProof/>
        </w:rPr>
        <w:fldChar w:fldCharType="end"/>
      </w:r>
    </w:p>
    <w:p w14:paraId="1A01743D" w14:textId="4FAFE2C2" w:rsidR="007D49E5" w:rsidRDefault="007D49E5" w:rsidP="007D49E5">
      <w:pPr>
        <w:pStyle w:val="TOC5"/>
        <w:ind w:right="1792"/>
        <w:rPr>
          <w:rFonts w:asciiTheme="minorHAnsi" w:eastAsiaTheme="minorEastAsia" w:hAnsiTheme="minorHAnsi" w:cstheme="minorBidi"/>
          <w:noProof/>
          <w:kern w:val="0"/>
          <w:sz w:val="22"/>
          <w:szCs w:val="22"/>
        </w:rPr>
      </w:pPr>
      <w:r>
        <w:rPr>
          <w:noProof/>
        </w:rPr>
        <w:t>142.180</w:t>
      </w:r>
      <w:r>
        <w:rPr>
          <w:noProof/>
        </w:rPr>
        <w:tab/>
        <w:t>Part 142 operators—chief executive officer: responsibilities and accountabilities</w:t>
      </w:r>
      <w:r w:rsidRPr="007D49E5">
        <w:rPr>
          <w:noProof/>
        </w:rPr>
        <w:tab/>
      </w:r>
      <w:r w:rsidRPr="007D49E5">
        <w:rPr>
          <w:noProof/>
        </w:rPr>
        <w:fldChar w:fldCharType="begin"/>
      </w:r>
      <w:r w:rsidRPr="007D49E5">
        <w:rPr>
          <w:noProof/>
        </w:rPr>
        <w:instrText xml:space="preserve"> PAGEREF _Toc81487228 \h </w:instrText>
      </w:r>
      <w:r w:rsidRPr="007D49E5">
        <w:rPr>
          <w:noProof/>
        </w:rPr>
      </w:r>
      <w:r w:rsidRPr="007D49E5">
        <w:rPr>
          <w:noProof/>
        </w:rPr>
        <w:fldChar w:fldCharType="separate"/>
      </w:r>
      <w:r w:rsidR="000B33FE">
        <w:rPr>
          <w:noProof/>
        </w:rPr>
        <w:t>107</w:t>
      </w:r>
      <w:r w:rsidRPr="007D49E5">
        <w:rPr>
          <w:noProof/>
        </w:rPr>
        <w:fldChar w:fldCharType="end"/>
      </w:r>
    </w:p>
    <w:p w14:paraId="44D4F8A4" w14:textId="3A84F79D" w:rsidR="007D49E5" w:rsidRDefault="007D49E5" w:rsidP="007D49E5">
      <w:pPr>
        <w:pStyle w:val="TOC5"/>
        <w:ind w:right="1792"/>
        <w:rPr>
          <w:rFonts w:asciiTheme="minorHAnsi" w:eastAsiaTheme="minorEastAsia" w:hAnsiTheme="minorHAnsi" w:cstheme="minorBidi"/>
          <w:noProof/>
          <w:kern w:val="0"/>
          <w:sz w:val="22"/>
          <w:szCs w:val="22"/>
        </w:rPr>
      </w:pPr>
      <w:r>
        <w:rPr>
          <w:noProof/>
        </w:rPr>
        <w:t>142.185</w:t>
      </w:r>
      <w:r>
        <w:rPr>
          <w:noProof/>
        </w:rPr>
        <w:tab/>
        <w:t>Part 142 operators—head of operations: qualifications and experience</w:t>
      </w:r>
      <w:r w:rsidRPr="007D49E5">
        <w:rPr>
          <w:noProof/>
        </w:rPr>
        <w:tab/>
      </w:r>
      <w:r w:rsidRPr="007D49E5">
        <w:rPr>
          <w:noProof/>
        </w:rPr>
        <w:fldChar w:fldCharType="begin"/>
      </w:r>
      <w:r w:rsidRPr="007D49E5">
        <w:rPr>
          <w:noProof/>
        </w:rPr>
        <w:instrText xml:space="preserve"> PAGEREF _Toc81487229 \h </w:instrText>
      </w:r>
      <w:r w:rsidRPr="007D49E5">
        <w:rPr>
          <w:noProof/>
        </w:rPr>
      </w:r>
      <w:r w:rsidRPr="007D49E5">
        <w:rPr>
          <w:noProof/>
        </w:rPr>
        <w:fldChar w:fldCharType="separate"/>
      </w:r>
      <w:r w:rsidR="000B33FE">
        <w:rPr>
          <w:noProof/>
        </w:rPr>
        <w:t>108</w:t>
      </w:r>
      <w:r w:rsidRPr="007D49E5">
        <w:rPr>
          <w:noProof/>
        </w:rPr>
        <w:fldChar w:fldCharType="end"/>
      </w:r>
    </w:p>
    <w:p w14:paraId="3953730F" w14:textId="451DFE43" w:rsidR="007D49E5" w:rsidRDefault="007D49E5" w:rsidP="007D49E5">
      <w:pPr>
        <w:pStyle w:val="TOC5"/>
        <w:ind w:right="1792"/>
        <w:rPr>
          <w:rFonts w:asciiTheme="minorHAnsi" w:eastAsiaTheme="minorEastAsia" w:hAnsiTheme="minorHAnsi" w:cstheme="minorBidi"/>
          <w:noProof/>
          <w:kern w:val="0"/>
          <w:sz w:val="22"/>
          <w:szCs w:val="22"/>
        </w:rPr>
      </w:pPr>
      <w:r>
        <w:rPr>
          <w:noProof/>
        </w:rPr>
        <w:t>142.190</w:t>
      </w:r>
      <w:r>
        <w:rPr>
          <w:noProof/>
        </w:rPr>
        <w:tab/>
        <w:t>Part 142 operators—head of operations: responsibilities</w:t>
      </w:r>
      <w:r w:rsidRPr="007D49E5">
        <w:rPr>
          <w:noProof/>
        </w:rPr>
        <w:tab/>
      </w:r>
      <w:r w:rsidRPr="007D49E5">
        <w:rPr>
          <w:noProof/>
        </w:rPr>
        <w:fldChar w:fldCharType="begin"/>
      </w:r>
      <w:r w:rsidRPr="007D49E5">
        <w:rPr>
          <w:noProof/>
        </w:rPr>
        <w:instrText xml:space="preserve"> PAGEREF _Toc81487230 \h </w:instrText>
      </w:r>
      <w:r w:rsidRPr="007D49E5">
        <w:rPr>
          <w:noProof/>
        </w:rPr>
      </w:r>
      <w:r w:rsidRPr="007D49E5">
        <w:rPr>
          <w:noProof/>
        </w:rPr>
        <w:fldChar w:fldCharType="separate"/>
      </w:r>
      <w:r w:rsidR="000B33FE">
        <w:rPr>
          <w:noProof/>
        </w:rPr>
        <w:t>109</w:t>
      </w:r>
      <w:r w:rsidRPr="007D49E5">
        <w:rPr>
          <w:noProof/>
        </w:rPr>
        <w:fldChar w:fldCharType="end"/>
      </w:r>
    </w:p>
    <w:p w14:paraId="5171EB3A" w14:textId="40BCB600" w:rsidR="007D49E5" w:rsidRDefault="007D49E5" w:rsidP="007D49E5">
      <w:pPr>
        <w:pStyle w:val="TOC5"/>
        <w:ind w:right="1792"/>
        <w:rPr>
          <w:rFonts w:asciiTheme="minorHAnsi" w:eastAsiaTheme="minorEastAsia" w:hAnsiTheme="minorHAnsi" w:cstheme="minorBidi"/>
          <w:noProof/>
          <w:kern w:val="0"/>
          <w:sz w:val="22"/>
          <w:szCs w:val="22"/>
        </w:rPr>
      </w:pPr>
      <w:r>
        <w:rPr>
          <w:noProof/>
        </w:rPr>
        <w:t>142.195</w:t>
      </w:r>
      <w:r>
        <w:rPr>
          <w:noProof/>
        </w:rPr>
        <w:tab/>
        <w:t>Part 142 operators—safety manager: experience</w:t>
      </w:r>
      <w:r w:rsidRPr="007D49E5">
        <w:rPr>
          <w:noProof/>
        </w:rPr>
        <w:tab/>
      </w:r>
      <w:r w:rsidRPr="007D49E5">
        <w:rPr>
          <w:noProof/>
        </w:rPr>
        <w:fldChar w:fldCharType="begin"/>
      </w:r>
      <w:r w:rsidRPr="007D49E5">
        <w:rPr>
          <w:noProof/>
        </w:rPr>
        <w:instrText xml:space="preserve"> PAGEREF _Toc81487231 \h </w:instrText>
      </w:r>
      <w:r w:rsidRPr="007D49E5">
        <w:rPr>
          <w:noProof/>
        </w:rPr>
      </w:r>
      <w:r w:rsidRPr="007D49E5">
        <w:rPr>
          <w:noProof/>
        </w:rPr>
        <w:fldChar w:fldCharType="separate"/>
      </w:r>
      <w:r w:rsidR="000B33FE">
        <w:rPr>
          <w:noProof/>
        </w:rPr>
        <w:t>111</w:t>
      </w:r>
      <w:r w:rsidRPr="007D49E5">
        <w:rPr>
          <w:noProof/>
        </w:rPr>
        <w:fldChar w:fldCharType="end"/>
      </w:r>
    </w:p>
    <w:p w14:paraId="1A59F5AD" w14:textId="45384011" w:rsidR="007D49E5" w:rsidRDefault="007D49E5" w:rsidP="007D49E5">
      <w:pPr>
        <w:pStyle w:val="TOC5"/>
        <w:ind w:right="1792"/>
        <w:rPr>
          <w:rFonts w:asciiTheme="minorHAnsi" w:eastAsiaTheme="minorEastAsia" w:hAnsiTheme="minorHAnsi" w:cstheme="minorBidi"/>
          <w:noProof/>
          <w:kern w:val="0"/>
          <w:sz w:val="22"/>
          <w:szCs w:val="22"/>
        </w:rPr>
      </w:pPr>
      <w:r>
        <w:rPr>
          <w:noProof/>
        </w:rPr>
        <w:t>142.200</w:t>
      </w:r>
      <w:r>
        <w:rPr>
          <w:noProof/>
        </w:rPr>
        <w:tab/>
        <w:t>Part 142 operators—safety manager: responsibilities</w:t>
      </w:r>
      <w:r w:rsidRPr="007D49E5">
        <w:rPr>
          <w:noProof/>
        </w:rPr>
        <w:tab/>
      </w:r>
      <w:r w:rsidRPr="007D49E5">
        <w:rPr>
          <w:noProof/>
        </w:rPr>
        <w:fldChar w:fldCharType="begin"/>
      </w:r>
      <w:r w:rsidRPr="007D49E5">
        <w:rPr>
          <w:noProof/>
        </w:rPr>
        <w:instrText xml:space="preserve"> PAGEREF _Toc81487232 \h </w:instrText>
      </w:r>
      <w:r w:rsidRPr="007D49E5">
        <w:rPr>
          <w:noProof/>
        </w:rPr>
      </w:r>
      <w:r w:rsidRPr="007D49E5">
        <w:rPr>
          <w:noProof/>
        </w:rPr>
        <w:fldChar w:fldCharType="separate"/>
      </w:r>
      <w:r w:rsidR="000B33FE">
        <w:rPr>
          <w:noProof/>
        </w:rPr>
        <w:t>111</w:t>
      </w:r>
      <w:r w:rsidRPr="007D49E5">
        <w:rPr>
          <w:noProof/>
        </w:rPr>
        <w:fldChar w:fldCharType="end"/>
      </w:r>
    </w:p>
    <w:p w14:paraId="0832AD04" w14:textId="5736F004" w:rsidR="007D49E5" w:rsidRDefault="007D49E5" w:rsidP="007D49E5">
      <w:pPr>
        <w:pStyle w:val="TOC5"/>
        <w:ind w:right="1792"/>
        <w:rPr>
          <w:rFonts w:asciiTheme="minorHAnsi" w:eastAsiaTheme="minorEastAsia" w:hAnsiTheme="minorHAnsi" w:cstheme="minorBidi"/>
          <w:noProof/>
          <w:kern w:val="0"/>
          <w:sz w:val="22"/>
          <w:szCs w:val="22"/>
        </w:rPr>
      </w:pPr>
      <w:r>
        <w:rPr>
          <w:noProof/>
        </w:rPr>
        <w:t>142.205</w:t>
      </w:r>
      <w:r>
        <w:rPr>
          <w:noProof/>
        </w:rPr>
        <w:tab/>
        <w:t>Part 142 operators—quality assurance manager: experience</w:t>
      </w:r>
      <w:r w:rsidRPr="007D49E5">
        <w:rPr>
          <w:noProof/>
        </w:rPr>
        <w:tab/>
      </w:r>
      <w:r w:rsidRPr="007D49E5">
        <w:rPr>
          <w:noProof/>
        </w:rPr>
        <w:fldChar w:fldCharType="begin"/>
      </w:r>
      <w:r w:rsidRPr="007D49E5">
        <w:rPr>
          <w:noProof/>
        </w:rPr>
        <w:instrText xml:space="preserve"> PAGEREF _Toc81487233 \h </w:instrText>
      </w:r>
      <w:r w:rsidRPr="007D49E5">
        <w:rPr>
          <w:noProof/>
        </w:rPr>
      </w:r>
      <w:r w:rsidRPr="007D49E5">
        <w:rPr>
          <w:noProof/>
        </w:rPr>
        <w:fldChar w:fldCharType="separate"/>
      </w:r>
      <w:r w:rsidR="000B33FE">
        <w:rPr>
          <w:noProof/>
        </w:rPr>
        <w:t>111</w:t>
      </w:r>
      <w:r w:rsidRPr="007D49E5">
        <w:rPr>
          <w:noProof/>
        </w:rPr>
        <w:fldChar w:fldCharType="end"/>
      </w:r>
    </w:p>
    <w:p w14:paraId="1B242AA7" w14:textId="076225CB" w:rsidR="007D49E5" w:rsidRDefault="007D49E5" w:rsidP="007D49E5">
      <w:pPr>
        <w:pStyle w:val="TOC5"/>
        <w:ind w:right="1792"/>
        <w:rPr>
          <w:rFonts w:asciiTheme="minorHAnsi" w:eastAsiaTheme="minorEastAsia" w:hAnsiTheme="minorHAnsi" w:cstheme="minorBidi"/>
          <w:noProof/>
          <w:kern w:val="0"/>
          <w:sz w:val="22"/>
          <w:szCs w:val="22"/>
        </w:rPr>
      </w:pPr>
      <w:r>
        <w:rPr>
          <w:noProof/>
        </w:rPr>
        <w:t>142.210</w:t>
      </w:r>
      <w:r>
        <w:rPr>
          <w:noProof/>
        </w:rPr>
        <w:tab/>
        <w:t>Part 142 operators—quality assurance manager: responsibilities</w:t>
      </w:r>
      <w:r w:rsidRPr="007D49E5">
        <w:rPr>
          <w:noProof/>
        </w:rPr>
        <w:tab/>
      </w:r>
      <w:r w:rsidRPr="007D49E5">
        <w:rPr>
          <w:noProof/>
        </w:rPr>
        <w:fldChar w:fldCharType="begin"/>
      </w:r>
      <w:r w:rsidRPr="007D49E5">
        <w:rPr>
          <w:noProof/>
        </w:rPr>
        <w:instrText xml:space="preserve"> PAGEREF _Toc81487234 \h </w:instrText>
      </w:r>
      <w:r w:rsidRPr="007D49E5">
        <w:rPr>
          <w:noProof/>
        </w:rPr>
      </w:r>
      <w:r w:rsidRPr="007D49E5">
        <w:rPr>
          <w:noProof/>
        </w:rPr>
        <w:fldChar w:fldCharType="separate"/>
      </w:r>
      <w:r w:rsidR="000B33FE">
        <w:rPr>
          <w:noProof/>
        </w:rPr>
        <w:t>112</w:t>
      </w:r>
      <w:r w:rsidRPr="007D49E5">
        <w:rPr>
          <w:noProof/>
        </w:rPr>
        <w:fldChar w:fldCharType="end"/>
      </w:r>
    </w:p>
    <w:p w14:paraId="558504FC" w14:textId="3C0D3424" w:rsidR="007D49E5" w:rsidRDefault="007D49E5" w:rsidP="007D49E5">
      <w:pPr>
        <w:pStyle w:val="TOC5"/>
        <w:ind w:right="1792"/>
        <w:rPr>
          <w:rFonts w:asciiTheme="minorHAnsi" w:eastAsiaTheme="minorEastAsia" w:hAnsiTheme="minorHAnsi" w:cstheme="minorBidi"/>
          <w:noProof/>
          <w:kern w:val="0"/>
          <w:sz w:val="22"/>
          <w:szCs w:val="22"/>
        </w:rPr>
      </w:pPr>
      <w:r>
        <w:rPr>
          <w:noProof/>
        </w:rPr>
        <w:t>142.215</w:t>
      </w:r>
      <w:r>
        <w:rPr>
          <w:noProof/>
        </w:rPr>
        <w:tab/>
        <w:t>Part 142 operators—key personnel: additional qualifications and experience requirements</w:t>
      </w:r>
      <w:r w:rsidRPr="007D49E5">
        <w:rPr>
          <w:noProof/>
        </w:rPr>
        <w:tab/>
      </w:r>
      <w:r w:rsidRPr="007D49E5">
        <w:rPr>
          <w:noProof/>
        </w:rPr>
        <w:fldChar w:fldCharType="begin"/>
      </w:r>
      <w:r w:rsidRPr="007D49E5">
        <w:rPr>
          <w:noProof/>
        </w:rPr>
        <w:instrText xml:space="preserve"> PAGEREF _Toc81487235 \h </w:instrText>
      </w:r>
      <w:r w:rsidRPr="007D49E5">
        <w:rPr>
          <w:noProof/>
        </w:rPr>
      </w:r>
      <w:r w:rsidRPr="007D49E5">
        <w:rPr>
          <w:noProof/>
        </w:rPr>
        <w:fldChar w:fldCharType="separate"/>
      </w:r>
      <w:r w:rsidR="000B33FE">
        <w:rPr>
          <w:noProof/>
        </w:rPr>
        <w:t>112</w:t>
      </w:r>
      <w:r w:rsidRPr="007D49E5">
        <w:rPr>
          <w:noProof/>
        </w:rPr>
        <w:fldChar w:fldCharType="end"/>
      </w:r>
    </w:p>
    <w:p w14:paraId="6B1D19DA" w14:textId="5484C88C"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142.E—Part 142 operators—instructors and examiners</w:t>
      </w:r>
      <w:r w:rsidRPr="007D49E5">
        <w:rPr>
          <w:b w:val="0"/>
          <w:noProof/>
          <w:sz w:val="18"/>
        </w:rPr>
        <w:tab/>
      </w:r>
      <w:r w:rsidRPr="007D49E5">
        <w:rPr>
          <w:b w:val="0"/>
          <w:noProof/>
          <w:sz w:val="18"/>
        </w:rPr>
        <w:fldChar w:fldCharType="begin"/>
      </w:r>
      <w:r w:rsidRPr="007D49E5">
        <w:rPr>
          <w:b w:val="0"/>
          <w:noProof/>
          <w:sz w:val="18"/>
        </w:rPr>
        <w:instrText xml:space="preserve"> PAGEREF _Toc81487236 \h </w:instrText>
      </w:r>
      <w:r w:rsidRPr="007D49E5">
        <w:rPr>
          <w:b w:val="0"/>
          <w:noProof/>
          <w:sz w:val="18"/>
        </w:rPr>
      </w:r>
      <w:r w:rsidRPr="007D49E5">
        <w:rPr>
          <w:b w:val="0"/>
          <w:noProof/>
          <w:sz w:val="18"/>
        </w:rPr>
        <w:fldChar w:fldCharType="separate"/>
      </w:r>
      <w:r w:rsidR="000B33FE">
        <w:rPr>
          <w:b w:val="0"/>
          <w:noProof/>
          <w:sz w:val="18"/>
        </w:rPr>
        <w:t>113</w:t>
      </w:r>
      <w:r w:rsidRPr="007D49E5">
        <w:rPr>
          <w:b w:val="0"/>
          <w:noProof/>
          <w:sz w:val="18"/>
        </w:rPr>
        <w:fldChar w:fldCharType="end"/>
      </w:r>
    </w:p>
    <w:p w14:paraId="5675A606" w14:textId="18A1A764" w:rsidR="007D49E5" w:rsidRDefault="007D49E5" w:rsidP="007D49E5">
      <w:pPr>
        <w:pStyle w:val="TOC5"/>
        <w:ind w:right="1792"/>
        <w:rPr>
          <w:rFonts w:asciiTheme="minorHAnsi" w:eastAsiaTheme="minorEastAsia" w:hAnsiTheme="minorHAnsi" w:cstheme="minorBidi"/>
          <w:noProof/>
          <w:kern w:val="0"/>
          <w:sz w:val="22"/>
          <w:szCs w:val="22"/>
        </w:rPr>
      </w:pPr>
      <w:r>
        <w:rPr>
          <w:noProof/>
        </w:rPr>
        <w:t>142.220</w:t>
      </w:r>
      <w:r>
        <w:rPr>
          <w:noProof/>
        </w:rPr>
        <w:tab/>
        <w:t>Part 142 activities—instructors and examiners must comply with Part 142 authorisation</w:t>
      </w:r>
      <w:r w:rsidRPr="007D49E5">
        <w:rPr>
          <w:noProof/>
        </w:rPr>
        <w:tab/>
      </w:r>
      <w:r w:rsidRPr="007D49E5">
        <w:rPr>
          <w:noProof/>
        </w:rPr>
        <w:fldChar w:fldCharType="begin"/>
      </w:r>
      <w:r w:rsidRPr="007D49E5">
        <w:rPr>
          <w:noProof/>
        </w:rPr>
        <w:instrText xml:space="preserve"> PAGEREF _Toc81487237 \h </w:instrText>
      </w:r>
      <w:r w:rsidRPr="007D49E5">
        <w:rPr>
          <w:noProof/>
        </w:rPr>
      </w:r>
      <w:r w:rsidRPr="007D49E5">
        <w:rPr>
          <w:noProof/>
        </w:rPr>
        <w:fldChar w:fldCharType="separate"/>
      </w:r>
      <w:r w:rsidR="000B33FE">
        <w:rPr>
          <w:noProof/>
        </w:rPr>
        <w:t>113</w:t>
      </w:r>
      <w:r w:rsidRPr="007D49E5">
        <w:rPr>
          <w:noProof/>
        </w:rPr>
        <w:fldChar w:fldCharType="end"/>
      </w:r>
    </w:p>
    <w:p w14:paraId="7A6F0852" w14:textId="59E111B2" w:rsidR="007D49E5" w:rsidRDefault="007D49E5" w:rsidP="007D49E5">
      <w:pPr>
        <w:pStyle w:val="TOC5"/>
        <w:ind w:right="1792"/>
        <w:rPr>
          <w:rFonts w:asciiTheme="minorHAnsi" w:eastAsiaTheme="minorEastAsia" w:hAnsiTheme="minorHAnsi" w:cstheme="minorBidi"/>
          <w:noProof/>
          <w:kern w:val="0"/>
          <w:sz w:val="22"/>
          <w:szCs w:val="22"/>
        </w:rPr>
      </w:pPr>
      <w:r>
        <w:rPr>
          <w:noProof/>
        </w:rPr>
        <w:t>142.225</w:t>
      </w:r>
      <w:r>
        <w:rPr>
          <w:noProof/>
        </w:rPr>
        <w:tab/>
        <w:t>Part 142 activities—instructors and examiners must comply with exposition</w:t>
      </w:r>
      <w:r w:rsidRPr="007D49E5">
        <w:rPr>
          <w:noProof/>
        </w:rPr>
        <w:tab/>
      </w:r>
      <w:r w:rsidRPr="007D49E5">
        <w:rPr>
          <w:noProof/>
        </w:rPr>
        <w:fldChar w:fldCharType="begin"/>
      </w:r>
      <w:r w:rsidRPr="007D49E5">
        <w:rPr>
          <w:noProof/>
        </w:rPr>
        <w:instrText xml:space="preserve"> PAGEREF _Toc81487238 \h </w:instrText>
      </w:r>
      <w:r w:rsidRPr="007D49E5">
        <w:rPr>
          <w:noProof/>
        </w:rPr>
      </w:r>
      <w:r w:rsidRPr="007D49E5">
        <w:rPr>
          <w:noProof/>
        </w:rPr>
        <w:fldChar w:fldCharType="separate"/>
      </w:r>
      <w:r w:rsidR="000B33FE">
        <w:rPr>
          <w:noProof/>
        </w:rPr>
        <w:t>113</w:t>
      </w:r>
      <w:r w:rsidRPr="007D49E5">
        <w:rPr>
          <w:noProof/>
        </w:rPr>
        <w:fldChar w:fldCharType="end"/>
      </w:r>
    </w:p>
    <w:p w14:paraId="109F3152" w14:textId="40C5ABFC" w:rsidR="007D49E5" w:rsidRDefault="007D49E5" w:rsidP="007D49E5">
      <w:pPr>
        <w:pStyle w:val="TOC5"/>
        <w:ind w:right="1792"/>
        <w:rPr>
          <w:rFonts w:asciiTheme="minorHAnsi" w:eastAsiaTheme="minorEastAsia" w:hAnsiTheme="minorHAnsi" w:cstheme="minorBidi"/>
          <w:noProof/>
          <w:kern w:val="0"/>
          <w:sz w:val="22"/>
          <w:szCs w:val="22"/>
        </w:rPr>
      </w:pPr>
      <w:r>
        <w:rPr>
          <w:noProof/>
        </w:rPr>
        <w:t>142.230</w:t>
      </w:r>
      <w:r>
        <w:rPr>
          <w:noProof/>
        </w:rPr>
        <w:tab/>
        <w:t>Part 142 operators—instructors and examiners must be authorised under Part 61</w:t>
      </w:r>
      <w:r w:rsidRPr="007D49E5">
        <w:rPr>
          <w:noProof/>
        </w:rPr>
        <w:tab/>
      </w:r>
      <w:r w:rsidRPr="007D49E5">
        <w:rPr>
          <w:noProof/>
        </w:rPr>
        <w:fldChar w:fldCharType="begin"/>
      </w:r>
      <w:r w:rsidRPr="007D49E5">
        <w:rPr>
          <w:noProof/>
        </w:rPr>
        <w:instrText xml:space="preserve"> PAGEREF _Toc81487239 \h </w:instrText>
      </w:r>
      <w:r w:rsidRPr="007D49E5">
        <w:rPr>
          <w:noProof/>
        </w:rPr>
      </w:r>
      <w:r w:rsidRPr="007D49E5">
        <w:rPr>
          <w:noProof/>
        </w:rPr>
        <w:fldChar w:fldCharType="separate"/>
      </w:r>
      <w:r w:rsidR="000B33FE">
        <w:rPr>
          <w:noProof/>
        </w:rPr>
        <w:t>113</w:t>
      </w:r>
      <w:r w:rsidRPr="007D49E5">
        <w:rPr>
          <w:noProof/>
        </w:rPr>
        <w:fldChar w:fldCharType="end"/>
      </w:r>
    </w:p>
    <w:p w14:paraId="4633D042" w14:textId="5D84478D" w:rsidR="007D49E5" w:rsidRDefault="007D49E5" w:rsidP="007D49E5">
      <w:pPr>
        <w:pStyle w:val="TOC5"/>
        <w:ind w:right="1792"/>
        <w:rPr>
          <w:rFonts w:asciiTheme="minorHAnsi" w:eastAsiaTheme="minorEastAsia" w:hAnsiTheme="minorHAnsi" w:cstheme="minorBidi"/>
          <w:noProof/>
          <w:kern w:val="0"/>
          <w:sz w:val="22"/>
          <w:szCs w:val="22"/>
        </w:rPr>
      </w:pPr>
      <w:r>
        <w:rPr>
          <w:noProof/>
        </w:rPr>
        <w:t>142.235</w:t>
      </w:r>
      <w:r>
        <w:rPr>
          <w:noProof/>
        </w:rPr>
        <w:tab/>
        <w:t>Part 142 operators—instructors and examiners must have access to records</w:t>
      </w:r>
      <w:r w:rsidRPr="007D49E5">
        <w:rPr>
          <w:noProof/>
        </w:rPr>
        <w:tab/>
      </w:r>
      <w:r w:rsidRPr="007D49E5">
        <w:rPr>
          <w:noProof/>
        </w:rPr>
        <w:fldChar w:fldCharType="begin"/>
      </w:r>
      <w:r w:rsidRPr="007D49E5">
        <w:rPr>
          <w:noProof/>
        </w:rPr>
        <w:instrText xml:space="preserve"> PAGEREF _Toc81487240 \h </w:instrText>
      </w:r>
      <w:r w:rsidRPr="007D49E5">
        <w:rPr>
          <w:noProof/>
        </w:rPr>
      </w:r>
      <w:r w:rsidRPr="007D49E5">
        <w:rPr>
          <w:noProof/>
        </w:rPr>
        <w:fldChar w:fldCharType="separate"/>
      </w:r>
      <w:r w:rsidR="000B33FE">
        <w:rPr>
          <w:noProof/>
        </w:rPr>
        <w:t>113</w:t>
      </w:r>
      <w:r w:rsidRPr="007D49E5">
        <w:rPr>
          <w:noProof/>
        </w:rPr>
        <w:fldChar w:fldCharType="end"/>
      </w:r>
    </w:p>
    <w:p w14:paraId="4CC95A07" w14:textId="12FE0250" w:rsidR="007D49E5" w:rsidRDefault="007D49E5" w:rsidP="007D49E5">
      <w:pPr>
        <w:pStyle w:val="TOC5"/>
        <w:ind w:right="1792"/>
        <w:rPr>
          <w:rFonts w:asciiTheme="minorHAnsi" w:eastAsiaTheme="minorEastAsia" w:hAnsiTheme="minorHAnsi" w:cstheme="minorBidi"/>
          <w:noProof/>
          <w:kern w:val="0"/>
          <w:sz w:val="22"/>
          <w:szCs w:val="22"/>
        </w:rPr>
      </w:pPr>
      <w:r>
        <w:rPr>
          <w:noProof/>
        </w:rPr>
        <w:t>142.240</w:t>
      </w:r>
      <w:r>
        <w:rPr>
          <w:noProof/>
        </w:rPr>
        <w:tab/>
        <w:t>Part 142 operators—instructors and examiners must be competent to conduct authorised Part 142 activities in flight simulation training devices</w:t>
      </w:r>
      <w:r w:rsidRPr="007D49E5">
        <w:rPr>
          <w:noProof/>
        </w:rPr>
        <w:tab/>
      </w:r>
      <w:r w:rsidRPr="007D49E5">
        <w:rPr>
          <w:noProof/>
        </w:rPr>
        <w:fldChar w:fldCharType="begin"/>
      </w:r>
      <w:r w:rsidRPr="007D49E5">
        <w:rPr>
          <w:noProof/>
        </w:rPr>
        <w:instrText xml:space="preserve"> PAGEREF _Toc81487241 \h </w:instrText>
      </w:r>
      <w:r w:rsidRPr="007D49E5">
        <w:rPr>
          <w:noProof/>
        </w:rPr>
      </w:r>
      <w:r w:rsidRPr="007D49E5">
        <w:rPr>
          <w:noProof/>
        </w:rPr>
        <w:fldChar w:fldCharType="separate"/>
      </w:r>
      <w:r w:rsidR="000B33FE">
        <w:rPr>
          <w:noProof/>
        </w:rPr>
        <w:t>114</w:t>
      </w:r>
      <w:r w:rsidRPr="007D49E5">
        <w:rPr>
          <w:noProof/>
        </w:rPr>
        <w:fldChar w:fldCharType="end"/>
      </w:r>
    </w:p>
    <w:p w14:paraId="638FA784" w14:textId="0ACFD112" w:rsidR="007D49E5" w:rsidRDefault="007D49E5" w:rsidP="007D49E5">
      <w:pPr>
        <w:pStyle w:val="TOC5"/>
        <w:ind w:right="1792"/>
        <w:rPr>
          <w:rFonts w:asciiTheme="minorHAnsi" w:eastAsiaTheme="minorEastAsia" w:hAnsiTheme="minorHAnsi" w:cstheme="minorBidi"/>
          <w:noProof/>
          <w:kern w:val="0"/>
          <w:sz w:val="22"/>
          <w:szCs w:val="22"/>
        </w:rPr>
      </w:pPr>
      <w:r>
        <w:rPr>
          <w:noProof/>
        </w:rPr>
        <w:t>142.245</w:t>
      </w:r>
      <w:r>
        <w:rPr>
          <w:noProof/>
        </w:rPr>
        <w:tab/>
        <w:t>Part 142 operators—person recommended for flight test</w:t>
      </w:r>
      <w:r w:rsidRPr="007D49E5">
        <w:rPr>
          <w:noProof/>
        </w:rPr>
        <w:tab/>
      </w:r>
      <w:r w:rsidRPr="007D49E5">
        <w:rPr>
          <w:noProof/>
        </w:rPr>
        <w:fldChar w:fldCharType="begin"/>
      </w:r>
      <w:r w:rsidRPr="007D49E5">
        <w:rPr>
          <w:noProof/>
        </w:rPr>
        <w:instrText xml:space="preserve"> PAGEREF _Toc81487242 \h </w:instrText>
      </w:r>
      <w:r w:rsidRPr="007D49E5">
        <w:rPr>
          <w:noProof/>
        </w:rPr>
      </w:r>
      <w:r w:rsidRPr="007D49E5">
        <w:rPr>
          <w:noProof/>
        </w:rPr>
        <w:fldChar w:fldCharType="separate"/>
      </w:r>
      <w:r w:rsidR="000B33FE">
        <w:rPr>
          <w:noProof/>
        </w:rPr>
        <w:t>114</w:t>
      </w:r>
      <w:r w:rsidRPr="007D49E5">
        <w:rPr>
          <w:noProof/>
        </w:rPr>
        <w:fldChar w:fldCharType="end"/>
      </w:r>
    </w:p>
    <w:p w14:paraId="191A5F27" w14:textId="1053285F"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142.F—Part 142 operators—training management system</w:t>
      </w:r>
      <w:r w:rsidRPr="007D49E5">
        <w:rPr>
          <w:b w:val="0"/>
          <w:noProof/>
          <w:sz w:val="18"/>
        </w:rPr>
        <w:tab/>
      </w:r>
      <w:r w:rsidRPr="007D49E5">
        <w:rPr>
          <w:b w:val="0"/>
          <w:noProof/>
          <w:sz w:val="18"/>
        </w:rPr>
        <w:fldChar w:fldCharType="begin"/>
      </w:r>
      <w:r w:rsidRPr="007D49E5">
        <w:rPr>
          <w:b w:val="0"/>
          <w:noProof/>
          <w:sz w:val="18"/>
        </w:rPr>
        <w:instrText xml:space="preserve"> PAGEREF _Toc81487243 \h </w:instrText>
      </w:r>
      <w:r w:rsidRPr="007D49E5">
        <w:rPr>
          <w:b w:val="0"/>
          <w:noProof/>
          <w:sz w:val="18"/>
        </w:rPr>
      </w:r>
      <w:r w:rsidRPr="007D49E5">
        <w:rPr>
          <w:b w:val="0"/>
          <w:noProof/>
          <w:sz w:val="18"/>
        </w:rPr>
        <w:fldChar w:fldCharType="separate"/>
      </w:r>
      <w:r w:rsidR="000B33FE">
        <w:rPr>
          <w:b w:val="0"/>
          <w:noProof/>
          <w:sz w:val="18"/>
        </w:rPr>
        <w:t>115</w:t>
      </w:r>
      <w:r w:rsidRPr="007D49E5">
        <w:rPr>
          <w:b w:val="0"/>
          <w:noProof/>
          <w:sz w:val="18"/>
        </w:rPr>
        <w:fldChar w:fldCharType="end"/>
      </w:r>
    </w:p>
    <w:p w14:paraId="23C119BC" w14:textId="03F417CE" w:rsidR="007D49E5" w:rsidRDefault="007D49E5" w:rsidP="007D49E5">
      <w:pPr>
        <w:pStyle w:val="TOC5"/>
        <w:ind w:right="1792"/>
        <w:rPr>
          <w:rFonts w:asciiTheme="minorHAnsi" w:eastAsiaTheme="minorEastAsia" w:hAnsiTheme="minorHAnsi" w:cstheme="minorBidi"/>
          <w:noProof/>
          <w:kern w:val="0"/>
          <w:sz w:val="22"/>
          <w:szCs w:val="22"/>
        </w:rPr>
      </w:pPr>
      <w:r>
        <w:rPr>
          <w:noProof/>
        </w:rPr>
        <w:t>142.250</w:t>
      </w:r>
      <w:r>
        <w:rPr>
          <w:noProof/>
        </w:rPr>
        <w:tab/>
        <w:t>Part 142 operators—training management system</w:t>
      </w:r>
      <w:r w:rsidRPr="007D49E5">
        <w:rPr>
          <w:noProof/>
        </w:rPr>
        <w:tab/>
      </w:r>
      <w:r w:rsidRPr="007D49E5">
        <w:rPr>
          <w:noProof/>
        </w:rPr>
        <w:fldChar w:fldCharType="begin"/>
      </w:r>
      <w:r w:rsidRPr="007D49E5">
        <w:rPr>
          <w:noProof/>
        </w:rPr>
        <w:instrText xml:space="preserve"> PAGEREF _Toc81487244 \h </w:instrText>
      </w:r>
      <w:r w:rsidRPr="007D49E5">
        <w:rPr>
          <w:noProof/>
        </w:rPr>
      </w:r>
      <w:r w:rsidRPr="007D49E5">
        <w:rPr>
          <w:noProof/>
        </w:rPr>
        <w:fldChar w:fldCharType="separate"/>
      </w:r>
      <w:r w:rsidR="000B33FE">
        <w:rPr>
          <w:noProof/>
        </w:rPr>
        <w:t>115</w:t>
      </w:r>
      <w:r w:rsidRPr="007D49E5">
        <w:rPr>
          <w:noProof/>
        </w:rPr>
        <w:fldChar w:fldCharType="end"/>
      </w:r>
    </w:p>
    <w:p w14:paraId="42050E79" w14:textId="6CA6CBCC" w:rsidR="007D49E5" w:rsidRDefault="007D49E5" w:rsidP="007D49E5">
      <w:pPr>
        <w:pStyle w:val="TOC5"/>
        <w:ind w:right="1792"/>
        <w:rPr>
          <w:rFonts w:asciiTheme="minorHAnsi" w:eastAsiaTheme="minorEastAsia" w:hAnsiTheme="minorHAnsi" w:cstheme="minorBidi"/>
          <w:noProof/>
          <w:kern w:val="0"/>
          <w:sz w:val="22"/>
          <w:szCs w:val="22"/>
        </w:rPr>
      </w:pPr>
      <w:r>
        <w:rPr>
          <w:noProof/>
        </w:rPr>
        <w:t>142.255</w:t>
      </w:r>
      <w:r>
        <w:rPr>
          <w:noProof/>
        </w:rPr>
        <w:tab/>
        <w:t>Part 142 operators—training management system requirements</w:t>
      </w:r>
      <w:r w:rsidRPr="007D49E5">
        <w:rPr>
          <w:noProof/>
        </w:rPr>
        <w:tab/>
      </w:r>
      <w:r w:rsidRPr="007D49E5">
        <w:rPr>
          <w:noProof/>
        </w:rPr>
        <w:fldChar w:fldCharType="begin"/>
      </w:r>
      <w:r w:rsidRPr="007D49E5">
        <w:rPr>
          <w:noProof/>
        </w:rPr>
        <w:instrText xml:space="preserve"> PAGEREF _Toc81487245 \h </w:instrText>
      </w:r>
      <w:r w:rsidRPr="007D49E5">
        <w:rPr>
          <w:noProof/>
        </w:rPr>
      </w:r>
      <w:r w:rsidRPr="007D49E5">
        <w:rPr>
          <w:noProof/>
        </w:rPr>
        <w:fldChar w:fldCharType="separate"/>
      </w:r>
      <w:r w:rsidR="000B33FE">
        <w:rPr>
          <w:noProof/>
        </w:rPr>
        <w:t>115</w:t>
      </w:r>
      <w:r w:rsidRPr="007D49E5">
        <w:rPr>
          <w:noProof/>
        </w:rPr>
        <w:fldChar w:fldCharType="end"/>
      </w:r>
    </w:p>
    <w:p w14:paraId="5709153E" w14:textId="58310A09"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142.G—Part 142 operators—safety management system</w:t>
      </w:r>
      <w:r w:rsidRPr="007D49E5">
        <w:rPr>
          <w:b w:val="0"/>
          <w:noProof/>
          <w:sz w:val="18"/>
        </w:rPr>
        <w:tab/>
      </w:r>
      <w:r w:rsidRPr="007D49E5">
        <w:rPr>
          <w:b w:val="0"/>
          <w:noProof/>
          <w:sz w:val="18"/>
        </w:rPr>
        <w:fldChar w:fldCharType="begin"/>
      </w:r>
      <w:r w:rsidRPr="007D49E5">
        <w:rPr>
          <w:b w:val="0"/>
          <w:noProof/>
          <w:sz w:val="18"/>
        </w:rPr>
        <w:instrText xml:space="preserve"> PAGEREF _Toc81487246 \h </w:instrText>
      </w:r>
      <w:r w:rsidRPr="007D49E5">
        <w:rPr>
          <w:b w:val="0"/>
          <w:noProof/>
          <w:sz w:val="18"/>
        </w:rPr>
      </w:r>
      <w:r w:rsidRPr="007D49E5">
        <w:rPr>
          <w:b w:val="0"/>
          <w:noProof/>
          <w:sz w:val="18"/>
        </w:rPr>
        <w:fldChar w:fldCharType="separate"/>
      </w:r>
      <w:r w:rsidR="000B33FE">
        <w:rPr>
          <w:b w:val="0"/>
          <w:noProof/>
          <w:sz w:val="18"/>
        </w:rPr>
        <w:t>116</w:t>
      </w:r>
      <w:r w:rsidRPr="007D49E5">
        <w:rPr>
          <w:b w:val="0"/>
          <w:noProof/>
          <w:sz w:val="18"/>
        </w:rPr>
        <w:fldChar w:fldCharType="end"/>
      </w:r>
    </w:p>
    <w:p w14:paraId="1280CAD6" w14:textId="739A45BF" w:rsidR="007D49E5" w:rsidRDefault="007D49E5" w:rsidP="007D49E5">
      <w:pPr>
        <w:pStyle w:val="TOC5"/>
        <w:ind w:right="1792"/>
        <w:rPr>
          <w:rFonts w:asciiTheme="minorHAnsi" w:eastAsiaTheme="minorEastAsia" w:hAnsiTheme="minorHAnsi" w:cstheme="minorBidi"/>
          <w:noProof/>
          <w:kern w:val="0"/>
          <w:sz w:val="22"/>
          <w:szCs w:val="22"/>
        </w:rPr>
      </w:pPr>
      <w:r>
        <w:rPr>
          <w:noProof/>
        </w:rPr>
        <w:t>142.260</w:t>
      </w:r>
      <w:r>
        <w:rPr>
          <w:noProof/>
        </w:rPr>
        <w:tab/>
        <w:t>Part 142 operators—safety management system</w:t>
      </w:r>
      <w:r w:rsidRPr="007D49E5">
        <w:rPr>
          <w:noProof/>
        </w:rPr>
        <w:tab/>
      </w:r>
      <w:r w:rsidRPr="007D49E5">
        <w:rPr>
          <w:noProof/>
        </w:rPr>
        <w:fldChar w:fldCharType="begin"/>
      </w:r>
      <w:r w:rsidRPr="007D49E5">
        <w:rPr>
          <w:noProof/>
        </w:rPr>
        <w:instrText xml:space="preserve"> PAGEREF _Toc81487247 \h </w:instrText>
      </w:r>
      <w:r w:rsidRPr="007D49E5">
        <w:rPr>
          <w:noProof/>
        </w:rPr>
      </w:r>
      <w:r w:rsidRPr="007D49E5">
        <w:rPr>
          <w:noProof/>
        </w:rPr>
        <w:fldChar w:fldCharType="separate"/>
      </w:r>
      <w:r w:rsidR="000B33FE">
        <w:rPr>
          <w:noProof/>
        </w:rPr>
        <w:t>116</w:t>
      </w:r>
      <w:r w:rsidRPr="007D49E5">
        <w:rPr>
          <w:noProof/>
        </w:rPr>
        <w:fldChar w:fldCharType="end"/>
      </w:r>
    </w:p>
    <w:p w14:paraId="71F22903" w14:textId="4971F3AC" w:rsidR="007D49E5" w:rsidRDefault="007D49E5" w:rsidP="007D49E5">
      <w:pPr>
        <w:pStyle w:val="TOC5"/>
        <w:ind w:right="1792"/>
        <w:rPr>
          <w:rFonts w:asciiTheme="minorHAnsi" w:eastAsiaTheme="minorEastAsia" w:hAnsiTheme="minorHAnsi" w:cstheme="minorBidi"/>
          <w:noProof/>
          <w:kern w:val="0"/>
          <w:sz w:val="22"/>
          <w:szCs w:val="22"/>
        </w:rPr>
      </w:pPr>
      <w:r>
        <w:rPr>
          <w:noProof/>
        </w:rPr>
        <w:t>142.265</w:t>
      </w:r>
      <w:r>
        <w:rPr>
          <w:noProof/>
        </w:rPr>
        <w:tab/>
        <w:t>Part 142 operators—safety management system requirements</w:t>
      </w:r>
      <w:r w:rsidRPr="007D49E5">
        <w:rPr>
          <w:noProof/>
        </w:rPr>
        <w:tab/>
      </w:r>
      <w:r w:rsidRPr="007D49E5">
        <w:rPr>
          <w:noProof/>
        </w:rPr>
        <w:fldChar w:fldCharType="begin"/>
      </w:r>
      <w:r w:rsidRPr="007D49E5">
        <w:rPr>
          <w:noProof/>
        </w:rPr>
        <w:instrText xml:space="preserve"> PAGEREF _Toc81487248 \h </w:instrText>
      </w:r>
      <w:r w:rsidRPr="007D49E5">
        <w:rPr>
          <w:noProof/>
        </w:rPr>
      </w:r>
      <w:r w:rsidRPr="007D49E5">
        <w:rPr>
          <w:noProof/>
        </w:rPr>
        <w:fldChar w:fldCharType="separate"/>
      </w:r>
      <w:r w:rsidR="000B33FE">
        <w:rPr>
          <w:noProof/>
        </w:rPr>
        <w:t>116</w:t>
      </w:r>
      <w:r w:rsidRPr="007D49E5">
        <w:rPr>
          <w:noProof/>
        </w:rPr>
        <w:fldChar w:fldCharType="end"/>
      </w:r>
    </w:p>
    <w:p w14:paraId="721C5DE9" w14:textId="4DC2C123"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142.H—Part 142 operators—quality assurance management system</w:t>
      </w:r>
      <w:r w:rsidRPr="007D49E5">
        <w:rPr>
          <w:b w:val="0"/>
          <w:noProof/>
          <w:sz w:val="18"/>
        </w:rPr>
        <w:tab/>
      </w:r>
      <w:r w:rsidRPr="007D49E5">
        <w:rPr>
          <w:b w:val="0"/>
          <w:noProof/>
          <w:sz w:val="18"/>
        </w:rPr>
        <w:fldChar w:fldCharType="begin"/>
      </w:r>
      <w:r w:rsidRPr="007D49E5">
        <w:rPr>
          <w:b w:val="0"/>
          <w:noProof/>
          <w:sz w:val="18"/>
        </w:rPr>
        <w:instrText xml:space="preserve"> PAGEREF _Toc81487249 \h </w:instrText>
      </w:r>
      <w:r w:rsidRPr="007D49E5">
        <w:rPr>
          <w:b w:val="0"/>
          <w:noProof/>
          <w:sz w:val="18"/>
        </w:rPr>
      </w:r>
      <w:r w:rsidRPr="007D49E5">
        <w:rPr>
          <w:b w:val="0"/>
          <w:noProof/>
          <w:sz w:val="18"/>
        </w:rPr>
        <w:fldChar w:fldCharType="separate"/>
      </w:r>
      <w:r w:rsidR="000B33FE">
        <w:rPr>
          <w:b w:val="0"/>
          <w:noProof/>
          <w:sz w:val="18"/>
        </w:rPr>
        <w:t>119</w:t>
      </w:r>
      <w:r w:rsidRPr="007D49E5">
        <w:rPr>
          <w:b w:val="0"/>
          <w:noProof/>
          <w:sz w:val="18"/>
        </w:rPr>
        <w:fldChar w:fldCharType="end"/>
      </w:r>
    </w:p>
    <w:p w14:paraId="454B9D5E" w14:textId="78D5F5C9" w:rsidR="007D49E5" w:rsidRDefault="007D49E5" w:rsidP="007D49E5">
      <w:pPr>
        <w:pStyle w:val="TOC5"/>
        <w:ind w:right="1792"/>
        <w:rPr>
          <w:rFonts w:asciiTheme="minorHAnsi" w:eastAsiaTheme="minorEastAsia" w:hAnsiTheme="minorHAnsi" w:cstheme="minorBidi"/>
          <w:noProof/>
          <w:kern w:val="0"/>
          <w:sz w:val="22"/>
          <w:szCs w:val="22"/>
        </w:rPr>
      </w:pPr>
      <w:r>
        <w:rPr>
          <w:noProof/>
        </w:rPr>
        <w:t>142.270</w:t>
      </w:r>
      <w:r>
        <w:rPr>
          <w:noProof/>
        </w:rPr>
        <w:tab/>
        <w:t>Part 142 operators—quality assurance management system</w:t>
      </w:r>
      <w:r w:rsidRPr="007D49E5">
        <w:rPr>
          <w:noProof/>
        </w:rPr>
        <w:tab/>
      </w:r>
      <w:r w:rsidRPr="007D49E5">
        <w:rPr>
          <w:noProof/>
        </w:rPr>
        <w:fldChar w:fldCharType="begin"/>
      </w:r>
      <w:r w:rsidRPr="007D49E5">
        <w:rPr>
          <w:noProof/>
        </w:rPr>
        <w:instrText xml:space="preserve"> PAGEREF _Toc81487250 \h </w:instrText>
      </w:r>
      <w:r w:rsidRPr="007D49E5">
        <w:rPr>
          <w:noProof/>
        </w:rPr>
      </w:r>
      <w:r w:rsidRPr="007D49E5">
        <w:rPr>
          <w:noProof/>
        </w:rPr>
        <w:fldChar w:fldCharType="separate"/>
      </w:r>
      <w:r w:rsidR="000B33FE">
        <w:rPr>
          <w:noProof/>
        </w:rPr>
        <w:t>119</w:t>
      </w:r>
      <w:r w:rsidRPr="007D49E5">
        <w:rPr>
          <w:noProof/>
        </w:rPr>
        <w:fldChar w:fldCharType="end"/>
      </w:r>
    </w:p>
    <w:p w14:paraId="00E10461" w14:textId="7F7790A0" w:rsidR="007D49E5" w:rsidRDefault="007D49E5" w:rsidP="007D49E5">
      <w:pPr>
        <w:pStyle w:val="TOC5"/>
        <w:ind w:right="1792"/>
        <w:rPr>
          <w:rFonts w:asciiTheme="minorHAnsi" w:eastAsiaTheme="minorEastAsia" w:hAnsiTheme="minorHAnsi" w:cstheme="minorBidi"/>
          <w:noProof/>
          <w:kern w:val="0"/>
          <w:sz w:val="22"/>
          <w:szCs w:val="22"/>
        </w:rPr>
      </w:pPr>
      <w:r>
        <w:rPr>
          <w:noProof/>
        </w:rPr>
        <w:t>142.275</w:t>
      </w:r>
      <w:r>
        <w:rPr>
          <w:noProof/>
        </w:rPr>
        <w:tab/>
        <w:t>Part 142 operators—quality assurance management system requirements</w:t>
      </w:r>
      <w:r w:rsidRPr="007D49E5">
        <w:rPr>
          <w:noProof/>
        </w:rPr>
        <w:tab/>
      </w:r>
      <w:r w:rsidRPr="007D49E5">
        <w:rPr>
          <w:noProof/>
        </w:rPr>
        <w:fldChar w:fldCharType="begin"/>
      </w:r>
      <w:r w:rsidRPr="007D49E5">
        <w:rPr>
          <w:noProof/>
        </w:rPr>
        <w:instrText xml:space="preserve"> PAGEREF _Toc81487251 \h </w:instrText>
      </w:r>
      <w:r w:rsidRPr="007D49E5">
        <w:rPr>
          <w:noProof/>
        </w:rPr>
      </w:r>
      <w:r w:rsidRPr="007D49E5">
        <w:rPr>
          <w:noProof/>
        </w:rPr>
        <w:fldChar w:fldCharType="separate"/>
      </w:r>
      <w:r w:rsidR="000B33FE">
        <w:rPr>
          <w:noProof/>
        </w:rPr>
        <w:t>119</w:t>
      </w:r>
      <w:r w:rsidRPr="007D49E5">
        <w:rPr>
          <w:noProof/>
        </w:rPr>
        <w:fldChar w:fldCharType="end"/>
      </w:r>
    </w:p>
    <w:p w14:paraId="5371BFEC" w14:textId="3E69EF1F"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142.I—Part 142 operators—personnel fatigue management</w:t>
      </w:r>
      <w:r w:rsidRPr="007D49E5">
        <w:rPr>
          <w:b w:val="0"/>
          <w:noProof/>
          <w:sz w:val="18"/>
        </w:rPr>
        <w:tab/>
      </w:r>
      <w:r w:rsidRPr="007D49E5">
        <w:rPr>
          <w:b w:val="0"/>
          <w:noProof/>
          <w:sz w:val="18"/>
        </w:rPr>
        <w:fldChar w:fldCharType="begin"/>
      </w:r>
      <w:r w:rsidRPr="007D49E5">
        <w:rPr>
          <w:b w:val="0"/>
          <w:noProof/>
          <w:sz w:val="18"/>
        </w:rPr>
        <w:instrText xml:space="preserve"> PAGEREF _Toc81487252 \h </w:instrText>
      </w:r>
      <w:r w:rsidRPr="007D49E5">
        <w:rPr>
          <w:b w:val="0"/>
          <w:noProof/>
          <w:sz w:val="18"/>
        </w:rPr>
      </w:r>
      <w:r w:rsidRPr="007D49E5">
        <w:rPr>
          <w:b w:val="0"/>
          <w:noProof/>
          <w:sz w:val="18"/>
        </w:rPr>
        <w:fldChar w:fldCharType="separate"/>
      </w:r>
      <w:r w:rsidR="000B33FE">
        <w:rPr>
          <w:b w:val="0"/>
          <w:noProof/>
          <w:sz w:val="18"/>
        </w:rPr>
        <w:t>120</w:t>
      </w:r>
      <w:r w:rsidRPr="007D49E5">
        <w:rPr>
          <w:b w:val="0"/>
          <w:noProof/>
          <w:sz w:val="18"/>
        </w:rPr>
        <w:fldChar w:fldCharType="end"/>
      </w:r>
    </w:p>
    <w:p w14:paraId="4DDCB3E6" w14:textId="12C58B86"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142.J—Part 142 operators—internal training and checking</w:t>
      </w:r>
      <w:r w:rsidRPr="007D49E5">
        <w:rPr>
          <w:b w:val="0"/>
          <w:noProof/>
          <w:sz w:val="18"/>
        </w:rPr>
        <w:tab/>
      </w:r>
      <w:r w:rsidRPr="007D49E5">
        <w:rPr>
          <w:b w:val="0"/>
          <w:noProof/>
          <w:sz w:val="18"/>
        </w:rPr>
        <w:fldChar w:fldCharType="begin"/>
      </w:r>
      <w:r w:rsidRPr="007D49E5">
        <w:rPr>
          <w:b w:val="0"/>
          <w:noProof/>
          <w:sz w:val="18"/>
        </w:rPr>
        <w:instrText xml:space="preserve"> PAGEREF _Toc81487253 \h </w:instrText>
      </w:r>
      <w:r w:rsidRPr="007D49E5">
        <w:rPr>
          <w:b w:val="0"/>
          <w:noProof/>
          <w:sz w:val="18"/>
        </w:rPr>
      </w:r>
      <w:r w:rsidRPr="007D49E5">
        <w:rPr>
          <w:b w:val="0"/>
          <w:noProof/>
          <w:sz w:val="18"/>
        </w:rPr>
        <w:fldChar w:fldCharType="separate"/>
      </w:r>
      <w:r w:rsidR="000B33FE">
        <w:rPr>
          <w:b w:val="0"/>
          <w:noProof/>
          <w:sz w:val="18"/>
        </w:rPr>
        <w:t>121</w:t>
      </w:r>
      <w:r w:rsidRPr="007D49E5">
        <w:rPr>
          <w:b w:val="0"/>
          <w:noProof/>
          <w:sz w:val="18"/>
        </w:rPr>
        <w:fldChar w:fldCharType="end"/>
      </w:r>
    </w:p>
    <w:p w14:paraId="26EE6AD4" w14:textId="1DAC8379" w:rsidR="007D49E5" w:rsidRDefault="007D49E5" w:rsidP="007D49E5">
      <w:pPr>
        <w:pStyle w:val="TOC5"/>
        <w:ind w:right="1792"/>
        <w:rPr>
          <w:rFonts w:asciiTheme="minorHAnsi" w:eastAsiaTheme="minorEastAsia" w:hAnsiTheme="minorHAnsi" w:cstheme="minorBidi"/>
          <w:noProof/>
          <w:kern w:val="0"/>
          <w:sz w:val="22"/>
          <w:szCs w:val="22"/>
        </w:rPr>
      </w:pPr>
      <w:r>
        <w:rPr>
          <w:noProof/>
        </w:rPr>
        <w:t>142.310</w:t>
      </w:r>
      <w:r>
        <w:rPr>
          <w:noProof/>
        </w:rPr>
        <w:tab/>
        <w:t>Part 142 operators—internal training and checking system</w:t>
      </w:r>
      <w:r w:rsidRPr="007D49E5">
        <w:rPr>
          <w:noProof/>
        </w:rPr>
        <w:tab/>
      </w:r>
      <w:r w:rsidRPr="007D49E5">
        <w:rPr>
          <w:noProof/>
        </w:rPr>
        <w:fldChar w:fldCharType="begin"/>
      </w:r>
      <w:r w:rsidRPr="007D49E5">
        <w:rPr>
          <w:noProof/>
        </w:rPr>
        <w:instrText xml:space="preserve"> PAGEREF _Toc81487254 \h </w:instrText>
      </w:r>
      <w:r w:rsidRPr="007D49E5">
        <w:rPr>
          <w:noProof/>
        </w:rPr>
      </w:r>
      <w:r w:rsidRPr="007D49E5">
        <w:rPr>
          <w:noProof/>
        </w:rPr>
        <w:fldChar w:fldCharType="separate"/>
      </w:r>
      <w:r w:rsidR="000B33FE">
        <w:rPr>
          <w:noProof/>
        </w:rPr>
        <w:t>121</w:t>
      </w:r>
      <w:r w:rsidRPr="007D49E5">
        <w:rPr>
          <w:noProof/>
        </w:rPr>
        <w:fldChar w:fldCharType="end"/>
      </w:r>
    </w:p>
    <w:p w14:paraId="23850C8D" w14:textId="7309A29A" w:rsidR="007D49E5" w:rsidRDefault="007D49E5" w:rsidP="007D49E5">
      <w:pPr>
        <w:pStyle w:val="TOC5"/>
        <w:ind w:right="1792"/>
        <w:rPr>
          <w:rFonts w:asciiTheme="minorHAnsi" w:eastAsiaTheme="minorEastAsia" w:hAnsiTheme="minorHAnsi" w:cstheme="minorBidi"/>
          <w:noProof/>
          <w:kern w:val="0"/>
          <w:sz w:val="22"/>
          <w:szCs w:val="22"/>
        </w:rPr>
      </w:pPr>
      <w:r>
        <w:rPr>
          <w:noProof/>
        </w:rPr>
        <w:t>142.315</w:t>
      </w:r>
      <w:r>
        <w:rPr>
          <w:noProof/>
        </w:rPr>
        <w:tab/>
        <w:t>Part 142 operators—internal training and checking system requirements</w:t>
      </w:r>
      <w:r w:rsidRPr="007D49E5">
        <w:rPr>
          <w:noProof/>
        </w:rPr>
        <w:tab/>
      </w:r>
      <w:r w:rsidRPr="007D49E5">
        <w:rPr>
          <w:noProof/>
        </w:rPr>
        <w:fldChar w:fldCharType="begin"/>
      </w:r>
      <w:r w:rsidRPr="007D49E5">
        <w:rPr>
          <w:noProof/>
        </w:rPr>
        <w:instrText xml:space="preserve"> PAGEREF _Toc81487255 \h </w:instrText>
      </w:r>
      <w:r w:rsidRPr="007D49E5">
        <w:rPr>
          <w:noProof/>
        </w:rPr>
      </w:r>
      <w:r w:rsidRPr="007D49E5">
        <w:rPr>
          <w:noProof/>
        </w:rPr>
        <w:fldChar w:fldCharType="separate"/>
      </w:r>
      <w:r w:rsidR="000B33FE">
        <w:rPr>
          <w:noProof/>
        </w:rPr>
        <w:t>121</w:t>
      </w:r>
      <w:r w:rsidRPr="007D49E5">
        <w:rPr>
          <w:noProof/>
        </w:rPr>
        <w:fldChar w:fldCharType="end"/>
      </w:r>
    </w:p>
    <w:p w14:paraId="423F4647" w14:textId="1B33E8E3" w:rsidR="007D49E5" w:rsidRDefault="007D49E5" w:rsidP="007D49E5">
      <w:pPr>
        <w:pStyle w:val="TOC5"/>
        <w:ind w:right="1792"/>
        <w:rPr>
          <w:rFonts w:asciiTheme="minorHAnsi" w:eastAsiaTheme="minorEastAsia" w:hAnsiTheme="minorHAnsi" w:cstheme="minorBidi"/>
          <w:noProof/>
          <w:kern w:val="0"/>
          <w:sz w:val="22"/>
          <w:szCs w:val="22"/>
        </w:rPr>
      </w:pPr>
      <w:r>
        <w:rPr>
          <w:noProof/>
        </w:rPr>
        <w:t>142.320</w:t>
      </w:r>
      <w:r>
        <w:rPr>
          <w:noProof/>
        </w:rPr>
        <w:tab/>
        <w:t>Part 142 operators—proficiency of instructors</w:t>
      </w:r>
      <w:r w:rsidRPr="007D49E5">
        <w:rPr>
          <w:noProof/>
        </w:rPr>
        <w:tab/>
      </w:r>
      <w:r w:rsidRPr="007D49E5">
        <w:rPr>
          <w:noProof/>
        </w:rPr>
        <w:fldChar w:fldCharType="begin"/>
      </w:r>
      <w:r w:rsidRPr="007D49E5">
        <w:rPr>
          <w:noProof/>
        </w:rPr>
        <w:instrText xml:space="preserve"> PAGEREF _Toc81487256 \h </w:instrText>
      </w:r>
      <w:r w:rsidRPr="007D49E5">
        <w:rPr>
          <w:noProof/>
        </w:rPr>
      </w:r>
      <w:r w:rsidRPr="007D49E5">
        <w:rPr>
          <w:noProof/>
        </w:rPr>
        <w:fldChar w:fldCharType="separate"/>
      </w:r>
      <w:r w:rsidR="000B33FE">
        <w:rPr>
          <w:noProof/>
        </w:rPr>
        <w:t>122</w:t>
      </w:r>
      <w:r w:rsidRPr="007D49E5">
        <w:rPr>
          <w:noProof/>
        </w:rPr>
        <w:fldChar w:fldCharType="end"/>
      </w:r>
    </w:p>
    <w:p w14:paraId="1077EF75" w14:textId="33285206" w:rsidR="007D49E5" w:rsidRDefault="007D49E5" w:rsidP="007D49E5">
      <w:pPr>
        <w:pStyle w:val="TOC5"/>
        <w:ind w:right="1792"/>
        <w:rPr>
          <w:rFonts w:asciiTheme="minorHAnsi" w:eastAsiaTheme="minorEastAsia" w:hAnsiTheme="minorHAnsi" w:cstheme="minorBidi"/>
          <w:noProof/>
          <w:kern w:val="0"/>
          <w:sz w:val="22"/>
          <w:szCs w:val="22"/>
        </w:rPr>
      </w:pPr>
      <w:r>
        <w:rPr>
          <w:noProof/>
        </w:rPr>
        <w:t>142.325</w:t>
      </w:r>
      <w:r>
        <w:rPr>
          <w:noProof/>
        </w:rPr>
        <w:tab/>
        <w:t>Part 142 operators—holding valid standardisation and proficiency check for operator</w:t>
      </w:r>
      <w:r w:rsidRPr="007D49E5">
        <w:rPr>
          <w:noProof/>
        </w:rPr>
        <w:tab/>
      </w:r>
      <w:r w:rsidRPr="007D49E5">
        <w:rPr>
          <w:noProof/>
        </w:rPr>
        <w:fldChar w:fldCharType="begin"/>
      </w:r>
      <w:r w:rsidRPr="007D49E5">
        <w:rPr>
          <w:noProof/>
        </w:rPr>
        <w:instrText xml:space="preserve"> PAGEREF _Toc81487257 \h </w:instrText>
      </w:r>
      <w:r w:rsidRPr="007D49E5">
        <w:rPr>
          <w:noProof/>
        </w:rPr>
      </w:r>
      <w:r w:rsidRPr="007D49E5">
        <w:rPr>
          <w:noProof/>
        </w:rPr>
        <w:fldChar w:fldCharType="separate"/>
      </w:r>
      <w:r w:rsidR="000B33FE">
        <w:rPr>
          <w:noProof/>
        </w:rPr>
        <w:t>122</w:t>
      </w:r>
      <w:r w:rsidRPr="007D49E5">
        <w:rPr>
          <w:noProof/>
        </w:rPr>
        <w:fldChar w:fldCharType="end"/>
      </w:r>
    </w:p>
    <w:p w14:paraId="642A10ED" w14:textId="126085CD" w:rsidR="007D49E5" w:rsidRDefault="007D49E5" w:rsidP="007D49E5">
      <w:pPr>
        <w:pStyle w:val="TOC5"/>
        <w:ind w:right="1792"/>
        <w:rPr>
          <w:rFonts w:asciiTheme="minorHAnsi" w:eastAsiaTheme="minorEastAsia" w:hAnsiTheme="minorHAnsi" w:cstheme="minorBidi"/>
          <w:noProof/>
          <w:kern w:val="0"/>
          <w:sz w:val="22"/>
          <w:szCs w:val="22"/>
        </w:rPr>
      </w:pPr>
      <w:r>
        <w:rPr>
          <w:noProof/>
        </w:rPr>
        <w:t>142.330</w:t>
      </w:r>
      <w:r>
        <w:rPr>
          <w:noProof/>
        </w:rPr>
        <w:tab/>
        <w:t>Part 142 operators—standardisation and proficiency check requirements</w:t>
      </w:r>
      <w:r w:rsidRPr="007D49E5">
        <w:rPr>
          <w:noProof/>
        </w:rPr>
        <w:tab/>
      </w:r>
      <w:r w:rsidRPr="007D49E5">
        <w:rPr>
          <w:noProof/>
        </w:rPr>
        <w:fldChar w:fldCharType="begin"/>
      </w:r>
      <w:r w:rsidRPr="007D49E5">
        <w:rPr>
          <w:noProof/>
        </w:rPr>
        <w:instrText xml:space="preserve"> PAGEREF _Toc81487258 \h </w:instrText>
      </w:r>
      <w:r w:rsidRPr="007D49E5">
        <w:rPr>
          <w:noProof/>
        </w:rPr>
      </w:r>
      <w:r w:rsidRPr="007D49E5">
        <w:rPr>
          <w:noProof/>
        </w:rPr>
        <w:fldChar w:fldCharType="separate"/>
      </w:r>
      <w:r w:rsidR="000B33FE">
        <w:rPr>
          <w:noProof/>
        </w:rPr>
        <w:t>123</w:t>
      </w:r>
      <w:r w:rsidRPr="007D49E5">
        <w:rPr>
          <w:noProof/>
        </w:rPr>
        <w:fldChar w:fldCharType="end"/>
      </w:r>
    </w:p>
    <w:p w14:paraId="3CD8417E" w14:textId="5587F6D2" w:rsidR="007D49E5" w:rsidRDefault="007D49E5" w:rsidP="007D49E5">
      <w:pPr>
        <w:pStyle w:val="TOC5"/>
        <w:ind w:right="1792"/>
        <w:rPr>
          <w:rFonts w:asciiTheme="minorHAnsi" w:eastAsiaTheme="minorEastAsia" w:hAnsiTheme="minorHAnsi" w:cstheme="minorBidi"/>
          <w:noProof/>
          <w:kern w:val="0"/>
          <w:sz w:val="22"/>
          <w:szCs w:val="22"/>
        </w:rPr>
      </w:pPr>
      <w:r>
        <w:rPr>
          <w:noProof/>
        </w:rPr>
        <w:t>142.335</w:t>
      </w:r>
      <w:r>
        <w:rPr>
          <w:noProof/>
        </w:rPr>
        <w:tab/>
        <w:t>Part 142 operators—instructors and examiners—training in human factors principles and non</w:t>
      </w:r>
      <w:r>
        <w:rPr>
          <w:noProof/>
        </w:rPr>
        <w:noBreakHyphen/>
        <w:t>technical skills</w:t>
      </w:r>
      <w:r w:rsidRPr="007D49E5">
        <w:rPr>
          <w:noProof/>
        </w:rPr>
        <w:tab/>
      </w:r>
      <w:r w:rsidRPr="007D49E5">
        <w:rPr>
          <w:noProof/>
        </w:rPr>
        <w:fldChar w:fldCharType="begin"/>
      </w:r>
      <w:r w:rsidRPr="007D49E5">
        <w:rPr>
          <w:noProof/>
        </w:rPr>
        <w:instrText xml:space="preserve"> PAGEREF _Toc81487259 \h </w:instrText>
      </w:r>
      <w:r w:rsidRPr="007D49E5">
        <w:rPr>
          <w:noProof/>
        </w:rPr>
      </w:r>
      <w:r w:rsidRPr="007D49E5">
        <w:rPr>
          <w:noProof/>
        </w:rPr>
        <w:fldChar w:fldCharType="separate"/>
      </w:r>
      <w:r w:rsidR="000B33FE">
        <w:rPr>
          <w:noProof/>
        </w:rPr>
        <w:t>123</w:t>
      </w:r>
      <w:r w:rsidRPr="007D49E5">
        <w:rPr>
          <w:noProof/>
        </w:rPr>
        <w:fldChar w:fldCharType="end"/>
      </w:r>
    </w:p>
    <w:p w14:paraId="4F55601B" w14:textId="22ACBD08"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142.K—Part 142 operators—expositions</w:t>
      </w:r>
      <w:r w:rsidRPr="007D49E5">
        <w:rPr>
          <w:b w:val="0"/>
          <w:noProof/>
          <w:sz w:val="18"/>
        </w:rPr>
        <w:tab/>
      </w:r>
      <w:r w:rsidRPr="007D49E5">
        <w:rPr>
          <w:b w:val="0"/>
          <w:noProof/>
          <w:sz w:val="18"/>
        </w:rPr>
        <w:fldChar w:fldCharType="begin"/>
      </w:r>
      <w:r w:rsidRPr="007D49E5">
        <w:rPr>
          <w:b w:val="0"/>
          <w:noProof/>
          <w:sz w:val="18"/>
        </w:rPr>
        <w:instrText xml:space="preserve"> PAGEREF _Toc81487260 \h </w:instrText>
      </w:r>
      <w:r w:rsidRPr="007D49E5">
        <w:rPr>
          <w:b w:val="0"/>
          <w:noProof/>
          <w:sz w:val="18"/>
        </w:rPr>
      </w:r>
      <w:r w:rsidRPr="007D49E5">
        <w:rPr>
          <w:b w:val="0"/>
          <w:noProof/>
          <w:sz w:val="18"/>
        </w:rPr>
        <w:fldChar w:fldCharType="separate"/>
      </w:r>
      <w:r w:rsidR="000B33FE">
        <w:rPr>
          <w:b w:val="0"/>
          <w:noProof/>
          <w:sz w:val="18"/>
        </w:rPr>
        <w:t>124</w:t>
      </w:r>
      <w:r w:rsidRPr="007D49E5">
        <w:rPr>
          <w:b w:val="0"/>
          <w:noProof/>
          <w:sz w:val="18"/>
        </w:rPr>
        <w:fldChar w:fldCharType="end"/>
      </w:r>
    </w:p>
    <w:p w14:paraId="1954C3C7" w14:textId="448C47BB" w:rsidR="007D49E5" w:rsidRDefault="007D49E5" w:rsidP="007D49E5">
      <w:pPr>
        <w:pStyle w:val="TOC5"/>
        <w:ind w:right="1792"/>
        <w:rPr>
          <w:rFonts w:asciiTheme="minorHAnsi" w:eastAsiaTheme="minorEastAsia" w:hAnsiTheme="minorHAnsi" w:cstheme="minorBidi"/>
          <w:noProof/>
          <w:kern w:val="0"/>
          <w:sz w:val="22"/>
          <w:szCs w:val="22"/>
        </w:rPr>
      </w:pPr>
      <w:r>
        <w:rPr>
          <w:noProof/>
        </w:rPr>
        <w:t>142.340</w:t>
      </w:r>
      <w:r>
        <w:rPr>
          <w:noProof/>
        </w:rPr>
        <w:tab/>
        <w:t>Part 142 operators—content of exposition</w:t>
      </w:r>
      <w:r w:rsidRPr="007D49E5">
        <w:rPr>
          <w:noProof/>
        </w:rPr>
        <w:tab/>
      </w:r>
      <w:r w:rsidRPr="007D49E5">
        <w:rPr>
          <w:noProof/>
        </w:rPr>
        <w:fldChar w:fldCharType="begin"/>
      </w:r>
      <w:r w:rsidRPr="007D49E5">
        <w:rPr>
          <w:noProof/>
        </w:rPr>
        <w:instrText xml:space="preserve"> PAGEREF _Toc81487261 \h </w:instrText>
      </w:r>
      <w:r w:rsidRPr="007D49E5">
        <w:rPr>
          <w:noProof/>
        </w:rPr>
      </w:r>
      <w:r w:rsidRPr="007D49E5">
        <w:rPr>
          <w:noProof/>
        </w:rPr>
        <w:fldChar w:fldCharType="separate"/>
      </w:r>
      <w:r w:rsidR="000B33FE">
        <w:rPr>
          <w:noProof/>
        </w:rPr>
        <w:t>124</w:t>
      </w:r>
      <w:r w:rsidRPr="007D49E5">
        <w:rPr>
          <w:noProof/>
        </w:rPr>
        <w:fldChar w:fldCharType="end"/>
      </w:r>
    </w:p>
    <w:p w14:paraId="63E76635" w14:textId="6330FC2E" w:rsidR="007D49E5" w:rsidRDefault="007D49E5" w:rsidP="007D49E5">
      <w:pPr>
        <w:pStyle w:val="TOC5"/>
        <w:ind w:right="1792"/>
        <w:rPr>
          <w:rFonts w:asciiTheme="minorHAnsi" w:eastAsiaTheme="minorEastAsia" w:hAnsiTheme="minorHAnsi" w:cstheme="minorBidi"/>
          <w:noProof/>
          <w:kern w:val="0"/>
          <w:sz w:val="22"/>
          <w:szCs w:val="22"/>
        </w:rPr>
      </w:pPr>
      <w:r>
        <w:rPr>
          <w:noProof/>
        </w:rPr>
        <w:t>142.345</w:t>
      </w:r>
      <w:r>
        <w:rPr>
          <w:noProof/>
        </w:rPr>
        <w:tab/>
        <w:t>Part 142 operators—compliance with exposition by operator</w:t>
      </w:r>
      <w:r w:rsidRPr="007D49E5">
        <w:rPr>
          <w:noProof/>
        </w:rPr>
        <w:tab/>
      </w:r>
      <w:r w:rsidRPr="007D49E5">
        <w:rPr>
          <w:noProof/>
        </w:rPr>
        <w:fldChar w:fldCharType="begin"/>
      </w:r>
      <w:r w:rsidRPr="007D49E5">
        <w:rPr>
          <w:noProof/>
        </w:rPr>
        <w:instrText xml:space="preserve"> PAGEREF _Toc81487262 \h </w:instrText>
      </w:r>
      <w:r w:rsidRPr="007D49E5">
        <w:rPr>
          <w:noProof/>
        </w:rPr>
      </w:r>
      <w:r w:rsidRPr="007D49E5">
        <w:rPr>
          <w:noProof/>
        </w:rPr>
        <w:fldChar w:fldCharType="separate"/>
      </w:r>
      <w:r w:rsidR="000B33FE">
        <w:rPr>
          <w:noProof/>
        </w:rPr>
        <w:t>126</w:t>
      </w:r>
      <w:r w:rsidRPr="007D49E5">
        <w:rPr>
          <w:noProof/>
        </w:rPr>
        <w:fldChar w:fldCharType="end"/>
      </w:r>
    </w:p>
    <w:p w14:paraId="3F48F2F2" w14:textId="733404A7" w:rsidR="007D49E5" w:rsidRDefault="007D49E5" w:rsidP="007D49E5">
      <w:pPr>
        <w:pStyle w:val="TOC5"/>
        <w:ind w:right="1792"/>
        <w:rPr>
          <w:rFonts w:asciiTheme="minorHAnsi" w:eastAsiaTheme="minorEastAsia" w:hAnsiTheme="minorHAnsi" w:cstheme="minorBidi"/>
          <w:noProof/>
          <w:kern w:val="0"/>
          <w:sz w:val="22"/>
          <w:szCs w:val="22"/>
        </w:rPr>
      </w:pPr>
      <w:r>
        <w:rPr>
          <w:noProof/>
        </w:rPr>
        <w:t>142.350</w:t>
      </w:r>
      <w:r>
        <w:rPr>
          <w:noProof/>
        </w:rPr>
        <w:tab/>
        <w:t>Part 142 operators—providing personnel with exposition</w:t>
      </w:r>
      <w:r w:rsidRPr="007D49E5">
        <w:rPr>
          <w:noProof/>
        </w:rPr>
        <w:tab/>
      </w:r>
      <w:r w:rsidRPr="007D49E5">
        <w:rPr>
          <w:noProof/>
        </w:rPr>
        <w:fldChar w:fldCharType="begin"/>
      </w:r>
      <w:r w:rsidRPr="007D49E5">
        <w:rPr>
          <w:noProof/>
        </w:rPr>
        <w:instrText xml:space="preserve"> PAGEREF _Toc81487263 \h </w:instrText>
      </w:r>
      <w:r w:rsidRPr="007D49E5">
        <w:rPr>
          <w:noProof/>
        </w:rPr>
      </w:r>
      <w:r w:rsidRPr="007D49E5">
        <w:rPr>
          <w:noProof/>
        </w:rPr>
        <w:fldChar w:fldCharType="separate"/>
      </w:r>
      <w:r w:rsidR="000B33FE">
        <w:rPr>
          <w:noProof/>
        </w:rPr>
        <w:t>127</w:t>
      </w:r>
      <w:r w:rsidRPr="007D49E5">
        <w:rPr>
          <w:noProof/>
        </w:rPr>
        <w:fldChar w:fldCharType="end"/>
      </w:r>
    </w:p>
    <w:p w14:paraId="6C9CF2C5" w14:textId="7337B422"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142.L—Part 142 operators—logs and records</w:t>
      </w:r>
      <w:r w:rsidRPr="007D49E5">
        <w:rPr>
          <w:b w:val="0"/>
          <w:noProof/>
          <w:sz w:val="18"/>
        </w:rPr>
        <w:tab/>
      </w:r>
      <w:r w:rsidRPr="007D49E5">
        <w:rPr>
          <w:b w:val="0"/>
          <w:noProof/>
          <w:sz w:val="18"/>
        </w:rPr>
        <w:fldChar w:fldCharType="begin"/>
      </w:r>
      <w:r w:rsidRPr="007D49E5">
        <w:rPr>
          <w:b w:val="0"/>
          <w:noProof/>
          <w:sz w:val="18"/>
        </w:rPr>
        <w:instrText xml:space="preserve"> PAGEREF _Toc81487264 \h </w:instrText>
      </w:r>
      <w:r w:rsidRPr="007D49E5">
        <w:rPr>
          <w:b w:val="0"/>
          <w:noProof/>
          <w:sz w:val="18"/>
        </w:rPr>
      </w:r>
      <w:r w:rsidRPr="007D49E5">
        <w:rPr>
          <w:b w:val="0"/>
          <w:noProof/>
          <w:sz w:val="18"/>
        </w:rPr>
        <w:fldChar w:fldCharType="separate"/>
      </w:r>
      <w:r w:rsidR="000B33FE">
        <w:rPr>
          <w:b w:val="0"/>
          <w:noProof/>
          <w:sz w:val="18"/>
        </w:rPr>
        <w:t>128</w:t>
      </w:r>
      <w:r w:rsidRPr="007D49E5">
        <w:rPr>
          <w:b w:val="0"/>
          <w:noProof/>
          <w:sz w:val="18"/>
        </w:rPr>
        <w:fldChar w:fldCharType="end"/>
      </w:r>
    </w:p>
    <w:p w14:paraId="5C1A6CFF" w14:textId="017DD594" w:rsidR="007D49E5" w:rsidRDefault="007D49E5" w:rsidP="007D49E5">
      <w:pPr>
        <w:pStyle w:val="TOC5"/>
        <w:ind w:right="1792"/>
        <w:rPr>
          <w:rFonts w:asciiTheme="minorHAnsi" w:eastAsiaTheme="minorEastAsia" w:hAnsiTheme="minorHAnsi" w:cstheme="minorBidi"/>
          <w:noProof/>
          <w:kern w:val="0"/>
          <w:sz w:val="22"/>
          <w:szCs w:val="22"/>
        </w:rPr>
      </w:pPr>
      <w:r>
        <w:rPr>
          <w:noProof/>
        </w:rPr>
        <w:t>142.355</w:t>
      </w:r>
      <w:r>
        <w:rPr>
          <w:noProof/>
        </w:rPr>
        <w:tab/>
        <w:t>Part 142 operators—making and keeping records</w:t>
      </w:r>
      <w:r w:rsidRPr="007D49E5">
        <w:rPr>
          <w:noProof/>
        </w:rPr>
        <w:tab/>
      </w:r>
      <w:r w:rsidRPr="007D49E5">
        <w:rPr>
          <w:noProof/>
        </w:rPr>
        <w:fldChar w:fldCharType="begin"/>
      </w:r>
      <w:r w:rsidRPr="007D49E5">
        <w:rPr>
          <w:noProof/>
        </w:rPr>
        <w:instrText xml:space="preserve"> PAGEREF _Toc81487265 \h </w:instrText>
      </w:r>
      <w:r w:rsidRPr="007D49E5">
        <w:rPr>
          <w:noProof/>
        </w:rPr>
      </w:r>
      <w:r w:rsidRPr="007D49E5">
        <w:rPr>
          <w:noProof/>
        </w:rPr>
        <w:fldChar w:fldCharType="separate"/>
      </w:r>
      <w:r w:rsidR="000B33FE">
        <w:rPr>
          <w:noProof/>
        </w:rPr>
        <w:t>128</w:t>
      </w:r>
      <w:r w:rsidRPr="007D49E5">
        <w:rPr>
          <w:noProof/>
        </w:rPr>
        <w:fldChar w:fldCharType="end"/>
      </w:r>
    </w:p>
    <w:p w14:paraId="7CD44F2B" w14:textId="1FF044D0" w:rsidR="007D49E5" w:rsidRDefault="007D49E5" w:rsidP="007D49E5">
      <w:pPr>
        <w:pStyle w:val="TOC5"/>
        <w:ind w:right="1792"/>
        <w:rPr>
          <w:rFonts w:asciiTheme="minorHAnsi" w:eastAsiaTheme="minorEastAsia" w:hAnsiTheme="minorHAnsi" w:cstheme="minorBidi"/>
          <w:noProof/>
          <w:kern w:val="0"/>
          <w:sz w:val="22"/>
          <w:szCs w:val="22"/>
        </w:rPr>
      </w:pPr>
      <w:r>
        <w:rPr>
          <w:noProof/>
        </w:rPr>
        <w:t>142.360</w:t>
      </w:r>
      <w:r>
        <w:rPr>
          <w:noProof/>
        </w:rPr>
        <w:tab/>
        <w:t>Part 142 operators—availability of records</w:t>
      </w:r>
      <w:r w:rsidRPr="007D49E5">
        <w:rPr>
          <w:noProof/>
        </w:rPr>
        <w:tab/>
      </w:r>
      <w:r w:rsidRPr="007D49E5">
        <w:rPr>
          <w:noProof/>
        </w:rPr>
        <w:fldChar w:fldCharType="begin"/>
      </w:r>
      <w:r w:rsidRPr="007D49E5">
        <w:rPr>
          <w:noProof/>
        </w:rPr>
        <w:instrText xml:space="preserve"> PAGEREF _Toc81487266 \h </w:instrText>
      </w:r>
      <w:r w:rsidRPr="007D49E5">
        <w:rPr>
          <w:noProof/>
        </w:rPr>
      </w:r>
      <w:r w:rsidRPr="007D49E5">
        <w:rPr>
          <w:noProof/>
        </w:rPr>
        <w:fldChar w:fldCharType="separate"/>
      </w:r>
      <w:r w:rsidR="000B33FE">
        <w:rPr>
          <w:noProof/>
        </w:rPr>
        <w:t>128</w:t>
      </w:r>
      <w:r w:rsidRPr="007D49E5">
        <w:rPr>
          <w:noProof/>
        </w:rPr>
        <w:fldChar w:fldCharType="end"/>
      </w:r>
    </w:p>
    <w:p w14:paraId="77EE3155" w14:textId="31645C1D"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142.M—Part 142 operators—miscellaneous offences</w:t>
      </w:r>
      <w:r w:rsidRPr="007D49E5">
        <w:rPr>
          <w:b w:val="0"/>
          <w:noProof/>
          <w:sz w:val="18"/>
        </w:rPr>
        <w:tab/>
      </w:r>
      <w:r w:rsidRPr="007D49E5">
        <w:rPr>
          <w:b w:val="0"/>
          <w:noProof/>
          <w:sz w:val="18"/>
        </w:rPr>
        <w:fldChar w:fldCharType="begin"/>
      </w:r>
      <w:r w:rsidRPr="007D49E5">
        <w:rPr>
          <w:b w:val="0"/>
          <w:noProof/>
          <w:sz w:val="18"/>
        </w:rPr>
        <w:instrText xml:space="preserve"> PAGEREF _Toc81487267 \h </w:instrText>
      </w:r>
      <w:r w:rsidRPr="007D49E5">
        <w:rPr>
          <w:b w:val="0"/>
          <w:noProof/>
          <w:sz w:val="18"/>
        </w:rPr>
      </w:r>
      <w:r w:rsidRPr="007D49E5">
        <w:rPr>
          <w:b w:val="0"/>
          <w:noProof/>
          <w:sz w:val="18"/>
        </w:rPr>
        <w:fldChar w:fldCharType="separate"/>
      </w:r>
      <w:r w:rsidR="000B33FE">
        <w:rPr>
          <w:b w:val="0"/>
          <w:noProof/>
          <w:sz w:val="18"/>
        </w:rPr>
        <w:t>129</w:t>
      </w:r>
      <w:r w:rsidRPr="007D49E5">
        <w:rPr>
          <w:b w:val="0"/>
          <w:noProof/>
          <w:sz w:val="18"/>
        </w:rPr>
        <w:fldChar w:fldCharType="end"/>
      </w:r>
    </w:p>
    <w:p w14:paraId="07E78EE1" w14:textId="7F0636FF" w:rsidR="007D49E5" w:rsidRDefault="007D49E5" w:rsidP="007D49E5">
      <w:pPr>
        <w:pStyle w:val="TOC5"/>
        <w:ind w:right="1792"/>
        <w:rPr>
          <w:rFonts w:asciiTheme="minorHAnsi" w:eastAsiaTheme="minorEastAsia" w:hAnsiTheme="minorHAnsi" w:cstheme="minorBidi"/>
          <w:noProof/>
          <w:kern w:val="0"/>
          <w:sz w:val="22"/>
          <w:szCs w:val="22"/>
        </w:rPr>
      </w:pPr>
      <w:r>
        <w:rPr>
          <w:noProof/>
        </w:rPr>
        <w:t>142.365</w:t>
      </w:r>
      <w:r>
        <w:rPr>
          <w:noProof/>
        </w:rPr>
        <w:tab/>
        <w:t>Part 142 operators—pilot in command for training to be authorised under Part 61</w:t>
      </w:r>
      <w:r w:rsidRPr="007D49E5">
        <w:rPr>
          <w:noProof/>
        </w:rPr>
        <w:tab/>
      </w:r>
      <w:r w:rsidRPr="007D49E5">
        <w:rPr>
          <w:noProof/>
        </w:rPr>
        <w:fldChar w:fldCharType="begin"/>
      </w:r>
      <w:r w:rsidRPr="007D49E5">
        <w:rPr>
          <w:noProof/>
        </w:rPr>
        <w:instrText xml:space="preserve"> PAGEREF _Toc81487268 \h </w:instrText>
      </w:r>
      <w:r w:rsidRPr="007D49E5">
        <w:rPr>
          <w:noProof/>
        </w:rPr>
      </w:r>
      <w:r w:rsidRPr="007D49E5">
        <w:rPr>
          <w:noProof/>
        </w:rPr>
        <w:fldChar w:fldCharType="separate"/>
      </w:r>
      <w:r w:rsidR="000B33FE">
        <w:rPr>
          <w:noProof/>
        </w:rPr>
        <w:t>129</w:t>
      </w:r>
      <w:r w:rsidRPr="007D49E5">
        <w:rPr>
          <w:noProof/>
        </w:rPr>
        <w:fldChar w:fldCharType="end"/>
      </w:r>
    </w:p>
    <w:p w14:paraId="59611119" w14:textId="306226AF" w:rsidR="007D49E5" w:rsidRDefault="007D49E5" w:rsidP="007D49E5">
      <w:pPr>
        <w:pStyle w:val="TOC5"/>
        <w:ind w:right="1792"/>
        <w:rPr>
          <w:rFonts w:asciiTheme="minorHAnsi" w:eastAsiaTheme="minorEastAsia" w:hAnsiTheme="minorHAnsi" w:cstheme="minorBidi"/>
          <w:noProof/>
          <w:kern w:val="0"/>
          <w:sz w:val="22"/>
          <w:szCs w:val="22"/>
        </w:rPr>
      </w:pPr>
      <w:r>
        <w:rPr>
          <w:noProof/>
        </w:rPr>
        <w:t>142.370</w:t>
      </w:r>
      <w:r>
        <w:rPr>
          <w:noProof/>
        </w:rPr>
        <w:tab/>
        <w:t>Part 142 operators—carriage of passengers prohibited during abnormal operations or low</w:t>
      </w:r>
      <w:r>
        <w:rPr>
          <w:noProof/>
        </w:rPr>
        <w:noBreakHyphen/>
        <w:t>flying activity</w:t>
      </w:r>
      <w:r w:rsidRPr="007D49E5">
        <w:rPr>
          <w:noProof/>
        </w:rPr>
        <w:tab/>
      </w:r>
      <w:r w:rsidRPr="007D49E5">
        <w:rPr>
          <w:noProof/>
        </w:rPr>
        <w:fldChar w:fldCharType="begin"/>
      </w:r>
      <w:r w:rsidRPr="007D49E5">
        <w:rPr>
          <w:noProof/>
        </w:rPr>
        <w:instrText xml:space="preserve"> PAGEREF _Toc81487269 \h </w:instrText>
      </w:r>
      <w:r w:rsidRPr="007D49E5">
        <w:rPr>
          <w:noProof/>
        </w:rPr>
      </w:r>
      <w:r w:rsidRPr="007D49E5">
        <w:rPr>
          <w:noProof/>
        </w:rPr>
        <w:fldChar w:fldCharType="separate"/>
      </w:r>
      <w:r w:rsidR="000B33FE">
        <w:rPr>
          <w:noProof/>
        </w:rPr>
        <w:t>129</w:t>
      </w:r>
      <w:r w:rsidRPr="007D49E5">
        <w:rPr>
          <w:noProof/>
        </w:rPr>
        <w:fldChar w:fldCharType="end"/>
      </w:r>
    </w:p>
    <w:p w14:paraId="7BD9D13B" w14:textId="11109EC3" w:rsidR="007D49E5" w:rsidRDefault="007D49E5" w:rsidP="007D49E5">
      <w:pPr>
        <w:pStyle w:val="TOC5"/>
        <w:ind w:right="1792"/>
        <w:rPr>
          <w:rFonts w:asciiTheme="minorHAnsi" w:eastAsiaTheme="minorEastAsia" w:hAnsiTheme="minorHAnsi" w:cstheme="minorBidi"/>
          <w:noProof/>
          <w:kern w:val="0"/>
          <w:sz w:val="22"/>
          <w:szCs w:val="22"/>
        </w:rPr>
      </w:pPr>
      <w:r>
        <w:rPr>
          <w:noProof/>
        </w:rPr>
        <w:t>142.375</w:t>
      </w:r>
      <w:r>
        <w:rPr>
          <w:noProof/>
        </w:rPr>
        <w:tab/>
        <w:t>Part 142 operators—authorisation of carriage of passengers</w:t>
      </w:r>
      <w:r w:rsidRPr="007D49E5">
        <w:rPr>
          <w:noProof/>
        </w:rPr>
        <w:tab/>
      </w:r>
      <w:r w:rsidRPr="007D49E5">
        <w:rPr>
          <w:noProof/>
        </w:rPr>
        <w:fldChar w:fldCharType="begin"/>
      </w:r>
      <w:r w:rsidRPr="007D49E5">
        <w:rPr>
          <w:noProof/>
        </w:rPr>
        <w:instrText xml:space="preserve"> PAGEREF _Toc81487270 \h </w:instrText>
      </w:r>
      <w:r w:rsidRPr="007D49E5">
        <w:rPr>
          <w:noProof/>
        </w:rPr>
      </w:r>
      <w:r w:rsidRPr="007D49E5">
        <w:rPr>
          <w:noProof/>
        </w:rPr>
        <w:fldChar w:fldCharType="separate"/>
      </w:r>
      <w:r w:rsidR="000B33FE">
        <w:rPr>
          <w:noProof/>
        </w:rPr>
        <w:t>129</w:t>
      </w:r>
      <w:r w:rsidRPr="007D49E5">
        <w:rPr>
          <w:noProof/>
        </w:rPr>
        <w:fldChar w:fldCharType="end"/>
      </w:r>
    </w:p>
    <w:p w14:paraId="6E3CCCE0" w14:textId="40978D61" w:rsidR="007D49E5" w:rsidRDefault="007D49E5" w:rsidP="007D49E5">
      <w:pPr>
        <w:pStyle w:val="TOC5"/>
        <w:ind w:right="1792"/>
        <w:rPr>
          <w:rFonts w:asciiTheme="minorHAnsi" w:eastAsiaTheme="minorEastAsia" w:hAnsiTheme="minorHAnsi" w:cstheme="minorBidi"/>
          <w:noProof/>
          <w:kern w:val="0"/>
          <w:sz w:val="22"/>
          <w:szCs w:val="22"/>
        </w:rPr>
      </w:pPr>
      <w:r>
        <w:rPr>
          <w:noProof/>
        </w:rPr>
        <w:t>142.380</w:t>
      </w:r>
      <w:r>
        <w:rPr>
          <w:noProof/>
        </w:rPr>
        <w:tab/>
        <w:t>Part 142 operators—integrated training courses: transfer of student from another Part 142 operator</w:t>
      </w:r>
      <w:r w:rsidRPr="007D49E5">
        <w:rPr>
          <w:noProof/>
        </w:rPr>
        <w:tab/>
      </w:r>
      <w:r w:rsidRPr="007D49E5">
        <w:rPr>
          <w:noProof/>
        </w:rPr>
        <w:fldChar w:fldCharType="begin"/>
      </w:r>
      <w:r w:rsidRPr="007D49E5">
        <w:rPr>
          <w:noProof/>
        </w:rPr>
        <w:instrText xml:space="preserve"> PAGEREF _Toc81487271 \h </w:instrText>
      </w:r>
      <w:r w:rsidRPr="007D49E5">
        <w:rPr>
          <w:noProof/>
        </w:rPr>
      </w:r>
      <w:r w:rsidRPr="007D49E5">
        <w:rPr>
          <w:noProof/>
        </w:rPr>
        <w:fldChar w:fldCharType="separate"/>
      </w:r>
      <w:r w:rsidR="000B33FE">
        <w:rPr>
          <w:noProof/>
        </w:rPr>
        <w:t>130</w:t>
      </w:r>
      <w:r w:rsidRPr="007D49E5">
        <w:rPr>
          <w:noProof/>
        </w:rPr>
        <w:fldChar w:fldCharType="end"/>
      </w:r>
    </w:p>
    <w:p w14:paraId="2D8CA4BD" w14:textId="535B0AF6" w:rsidR="007D49E5" w:rsidRDefault="007D49E5" w:rsidP="007D49E5">
      <w:pPr>
        <w:pStyle w:val="TOC5"/>
        <w:ind w:right="1792"/>
        <w:rPr>
          <w:rFonts w:asciiTheme="minorHAnsi" w:eastAsiaTheme="minorEastAsia" w:hAnsiTheme="minorHAnsi" w:cstheme="minorBidi"/>
          <w:noProof/>
          <w:kern w:val="0"/>
          <w:sz w:val="22"/>
          <w:szCs w:val="22"/>
        </w:rPr>
      </w:pPr>
      <w:r>
        <w:rPr>
          <w:noProof/>
        </w:rPr>
        <w:t>142.385</w:t>
      </w:r>
      <w:r>
        <w:rPr>
          <w:noProof/>
        </w:rPr>
        <w:tab/>
        <w:t>Part 142 operators—completion of training and assessment of competency for certain solo flights</w:t>
      </w:r>
      <w:r w:rsidRPr="007D49E5">
        <w:rPr>
          <w:noProof/>
        </w:rPr>
        <w:tab/>
      </w:r>
      <w:r w:rsidRPr="007D49E5">
        <w:rPr>
          <w:noProof/>
        </w:rPr>
        <w:fldChar w:fldCharType="begin"/>
      </w:r>
      <w:r w:rsidRPr="007D49E5">
        <w:rPr>
          <w:noProof/>
        </w:rPr>
        <w:instrText xml:space="preserve"> PAGEREF _Toc81487272 \h </w:instrText>
      </w:r>
      <w:r w:rsidRPr="007D49E5">
        <w:rPr>
          <w:noProof/>
        </w:rPr>
      </w:r>
      <w:r w:rsidRPr="007D49E5">
        <w:rPr>
          <w:noProof/>
        </w:rPr>
        <w:fldChar w:fldCharType="separate"/>
      </w:r>
      <w:r w:rsidR="000B33FE">
        <w:rPr>
          <w:noProof/>
        </w:rPr>
        <w:t>130</w:t>
      </w:r>
      <w:r w:rsidRPr="007D49E5">
        <w:rPr>
          <w:noProof/>
        </w:rPr>
        <w:fldChar w:fldCharType="end"/>
      </w:r>
    </w:p>
    <w:p w14:paraId="0798A7C7" w14:textId="7C7E742C" w:rsidR="007D49E5" w:rsidRDefault="007D49E5" w:rsidP="007D49E5">
      <w:pPr>
        <w:pStyle w:val="TOC5"/>
        <w:ind w:right="1792"/>
        <w:rPr>
          <w:rFonts w:asciiTheme="minorHAnsi" w:eastAsiaTheme="minorEastAsia" w:hAnsiTheme="minorHAnsi" w:cstheme="minorBidi"/>
          <w:noProof/>
          <w:kern w:val="0"/>
          <w:sz w:val="22"/>
          <w:szCs w:val="22"/>
        </w:rPr>
      </w:pPr>
      <w:r>
        <w:rPr>
          <w:noProof/>
        </w:rPr>
        <w:t>142.386</w:t>
      </w:r>
      <w:r>
        <w:rPr>
          <w:noProof/>
        </w:rPr>
        <w:tab/>
        <w:t>Part 142 operators—appropriate briefing and capability to conduct certain solo flights etc.</w:t>
      </w:r>
      <w:r w:rsidRPr="007D49E5">
        <w:rPr>
          <w:noProof/>
        </w:rPr>
        <w:tab/>
      </w:r>
      <w:r w:rsidRPr="007D49E5">
        <w:rPr>
          <w:noProof/>
        </w:rPr>
        <w:fldChar w:fldCharType="begin"/>
      </w:r>
      <w:r w:rsidRPr="007D49E5">
        <w:rPr>
          <w:noProof/>
        </w:rPr>
        <w:instrText xml:space="preserve"> PAGEREF _Toc81487273 \h </w:instrText>
      </w:r>
      <w:r w:rsidRPr="007D49E5">
        <w:rPr>
          <w:noProof/>
        </w:rPr>
      </w:r>
      <w:r w:rsidRPr="007D49E5">
        <w:rPr>
          <w:noProof/>
        </w:rPr>
        <w:fldChar w:fldCharType="separate"/>
      </w:r>
      <w:r w:rsidR="000B33FE">
        <w:rPr>
          <w:noProof/>
        </w:rPr>
        <w:t>131</w:t>
      </w:r>
      <w:r w:rsidRPr="007D49E5">
        <w:rPr>
          <w:noProof/>
        </w:rPr>
        <w:fldChar w:fldCharType="end"/>
      </w:r>
    </w:p>
    <w:p w14:paraId="06692ADA" w14:textId="7FF477A9" w:rsidR="007D49E5" w:rsidRDefault="007D49E5" w:rsidP="007D49E5">
      <w:pPr>
        <w:pStyle w:val="TOC5"/>
        <w:ind w:right="1792"/>
        <w:rPr>
          <w:rFonts w:asciiTheme="minorHAnsi" w:eastAsiaTheme="minorEastAsia" w:hAnsiTheme="minorHAnsi" w:cstheme="minorBidi"/>
          <w:noProof/>
          <w:kern w:val="0"/>
          <w:sz w:val="22"/>
          <w:szCs w:val="22"/>
        </w:rPr>
      </w:pPr>
      <w:r>
        <w:rPr>
          <w:noProof/>
        </w:rPr>
        <w:t>142.390</w:t>
      </w:r>
      <w:r>
        <w:rPr>
          <w:noProof/>
        </w:rPr>
        <w:tab/>
        <w:t>Part 142 operators—dealings in relation to cancelled, suspended, varied, pending or refused civil aviation authorisations: when approval required</w:t>
      </w:r>
      <w:r w:rsidRPr="007D49E5">
        <w:rPr>
          <w:noProof/>
        </w:rPr>
        <w:tab/>
      </w:r>
      <w:r w:rsidRPr="007D49E5">
        <w:rPr>
          <w:noProof/>
        </w:rPr>
        <w:fldChar w:fldCharType="begin"/>
      </w:r>
      <w:r w:rsidRPr="007D49E5">
        <w:rPr>
          <w:noProof/>
        </w:rPr>
        <w:instrText xml:space="preserve"> PAGEREF _Toc81487274 \h </w:instrText>
      </w:r>
      <w:r w:rsidRPr="007D49E5">
        <w:rPr>
          <w:noProof/>
        </w:rPr>
      </w:r>
      <w:r w:rsidRPr="007D49E5">
        <w:rPr>
          <w:noProof/>
        </w:rPr>
        <w:fldChar w:fldCharType="separate"/>
      </w:r>
      <w:r w:rsidR="000B33FE">
        <w:rPr>
          <w:noProof/>
        </w:rPr>
        <w:t>132</w:t>
      </w:r>
      <w:r w:rsidRPr="007D49E5">
        <w:rPr>
          <w:noProof/>
        </w:rPr>
        <w:fldChar w:fldCharType="end"/>
      </w:r>
    </w:p>
    <w:p w14:paraId="0B9DB175" w14:textId="6619DF49" w:rsidR="007D49E5" w:rsidRDefault="007D49E5" w:rsidP="007D49E5">
      <w:pPr>
        <w:pStyle w:val="TOC5"/>
        <w:ind w:right="1792"/>
        <w:rPr>
          <w:rFonts w:asciiTheme="minorHAnsi" w:eastAsiaTheme="minorEastAsia" w:hAnsiTheme="minorHAnsi" w:cstheme="minorBidi"/>
          <w:noProof/>
          <w:kern w:val="0"/>
          <w:sz w:val="22"/>
          <w:szCs w:val="22"/>
        </w:rPr>
      </w:pPr>
      <w:r>
        <w:rPr>
          <w:noProof/>
        </w:rPr>
        <w:t>142.395</w:t>
      </w:r>
      <w:r>
        <w:rPr>
          <w:noProof/>
        </w:rPr>
        <w:tab/>
        <w:t>Part 142 operators—maximum period for use of foreign registered aircraft in Australian territory</w:t>
      </w:r>
      <w:r w:rsidRPr="007D49E5">
        <w:rPr>
          <w:noProof/>
        </w:rPr>
        <w:tab/>
      </w:r>
      <w:r w:rsidRPr="007D49E5">
        <w:rPr>
          <w:noProof/>
        </w:rPr>
        <w:fldChar w:fldCharType="begin"/>
      </w:r>
      <w:r w:rsidRPr="007D49E5">
        <w:rPr>
          <w:noProof/>
        </w:rPr>
        <w:instrText xml:space="preserve"> PAGEREF _Toc81487275 \h </w:instrText>
      </w:r>
      <w:r w:rsidRPr="007D49E5">
        <w:rPr>
          <w:noProof/>
        </w:rPr>
      </w:r>
      <w:r w:rsidRPr="007D49E5">
        <w:rPr>
          <w:noProof/>
        </w:rPr>
        <w:fldChar w:fldCharType="separate"/>
      </w:r>
      <w:r w:rsidR="000B33FE">
        <w:rPr>
          <w:noProof/>
        </w:rPr>
        <w:t>134</w:t>
      </w:r>
      <w:r w:rsidRPr="007D49E5">
        <w:rPr>
          <w:noProof/>
        </w:rPr>
        <w:fldChar w:fldCharType="end"/>
      </w:r>
    </w:p>
    <w:p w14:paraId="3BAD9B30" w14:textId="2553F30B"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Part 143—Air Traffic Services Training Providers</w:t>
      </w:r>
      <w:r w:rsidRPr="007D49E5">
        <w:rPr>
          <w:b w:val="0"/>
          <w:noProof/>
          <w:sz w:val="18"/>
        </w:rPr>
        <w:tab/>
      </w:r>
      <w:r w:rsidRPr="007D49E5">
        <w:rPr>
          <w:b w:val="0"/>
          <w:noProof/>
          <w:sz w:val="18"/>
        </w:rPr>
        <w:fldChar w:fldCharType="begin"/>
      </w:r>
      <w:r w:rsidRPr="007D49E5">
        <w:rPr>
          <w:b w:val="0"/>
          <w:noProof/>
          <w:sz w:val="18"/>
        </w:rPr>
        <w:instrText xml:space="preserve"> PAGEREF _Toc81487276 \h </w:instrText>
      </w:r>
      <w:r w:rsidRPr="007D49E5">
        <w:rPr>
          <w:b w:val="0"/>
          <w:noProof/>
          <w:sz w:val="18"/>
        </w:rPr>
      </w:r>
      <w:r w:rsidRPr="007D49E5">
        <w:rPr>
          <w:b w:val="0"/>
          <w:noProof/>
          <w:sz w:val="18"/>
        </w:rPr>
        <w:fldChar w:fldCharType="separate"/>
      </w:r>
      <w:r w:rsidR="000B33FE">
        <w:rPr>
          <w:b w:val="0"/>
          <w:noProof/>
          <w:sz w:val="18"/>
        </w:rPr>
        <w:t>135</w:t>
      </w:r>
      <w:r w:rsidRPr="007D49E5">
        <w:rPr>
          <w:b w:val="0"/>
          <w:noProof/>
          <w:sz w:val="18"/>
        </w:rPr>
        <w:fldChar w:fldCharType="end"/>
      </w:r>
    </w:p>
    <w:p w14:paraId="0E27576F" w14:textId="2C59B464"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143.A</w:t>
      </w:r>
      <w:r w:rsidRPr="00535DC8">
        <w:rPr>
          <w:bCs/>
          <w:noProof/>
        </w:rPr>
        <w:t>—</w:t>
      </w:r>
      <w:r>
        <w:rPr>
          <w:noProof/>
        </w:rPr>
        <w:t>General</w:t>
      </w:r>
      <w:r w:rsidRPr="007D49E5">
        <w:rPr>
          <w:b w:val="0"/>
          <w:noProof/>
          <w:sz w:val="18"/>
        </w:rPr>
        <w:tab/>
      </w:r>
      <w:r w:rsidRPr="007D49E5">
        <w:rPr>
          <w:b w:val="0"/>
          <w:noProof/>
          <w:sz w:val="18"/>
        </w:rPr>
        <w:fldChar w:fldCharType="begin"/>
      </w:r>
      <w:r w:rsidRPr="007D49E5">
        <w:rPr>
          <w:b w:val="0"/>
          <w:noProof/>
          <w:sz w:val="18"/>
        </w:rPr>
        <w:instrText xml:space="preserve"> PAGEREF _Toc81487277 \h </w:instrText>
      </w:r>
      <w:r w:rsidRPr="007D49E5">
        <w:rPr>
          <w:b w:val="0"/>
          <w:noProof/>
          <w:sz w:val="18"/>
        </w:rPr>
      </w:r>
      <w:r w:rsidRPr="007D49E5">
        <w:rPr>
          <w:b w:val="0"/>
          <w:noProof/>
          <w:sz w:val="18"/>
        </w:rPr>
        <w:fldChar w:fldCharType="separate"/>
      </w:r>
      <w:r w:rsidR="000B33FE">
        <w:rPr>
          <w:b w:val="0"/>
          <w:noProof/>
          <w:sz w:val="18"/>
        </w:rPr>
        <w:t>137</w:t>
      </w:r>
      <w:r w:rsidRPr="007D49E5">
        <w:rPr>
          <w:b w:val="0"/>
          <w:noProof/>
          <w:sz w:val="18"/>
        </w:rPr>
        <w:fldChar w:fldCharType="end"/>
      </w:r>
    </w:p>
    <w:p w14:paraId="1651EC62" w14:textId="6B2A191D" w:rsidR="007D49E5" w:rsidRDefault="007D49E5" w:rsidP="007D49E5">
      <w:pPr>
        <w:pStyle w:val="TOC5"/>
        <w:ind w:right="1792"/>
        <w:rPr>
          <w:rFonts w:asciiTheme="minorHAnsi" w:eastAsiaTheme="minorEastAsia" w:hAnsiTheme="minorHAnsi" w:cstheme="minorBidi"/>
          <w:noProof/>
          <w:kern w:val="0"/>
          <w:sz w:val="22"/>
          <w:szCs w:val="22"/>
        </w:rPr>
      </w:pPr>
      <w:r>
        <w:rPr>
          <w:noProof/>
        </w:rPr>
        <w:t>143.005</w:t>
      </w:r>
      <w:r>
        <w:rPr>
          <w:noProof/>
        </w:rPr>
        <w:tab/>
        <w:t>Applicability of this Part</w:t>
      </w:r>
      <w:r w:rsidRPr="007D49E5">
        <w:rPr>
          <w:noProof/>
        </w:rPr>
        <w:tab/>
      </w:r>
      <w:r w:rsidRPr="007D49E5">
        <w:rPr>
          <w:noProof/>
        </w:rPr>
        <w:fldChar w:fldCharType="begin"/>
      </w:r>
      <w:r w:rsidRPr="007D49E5">
        <w:rPr>
          <w:noProof/>
        </w:rPr>
        <w:instrText xml:space="preserve"> PAGEREF _Toc81487278 \h </w:instrText>
      </w:r>
      <w:r w:rsidRPr="007D49E5">
        <w:rPr>
          <w:noProof/>
        </w:rPr>
      </w:r>
      <w:r w:rsidRPr="007D49E5">
        <w:rPr>
          <w:noProof/>
        </w:rPr>
        <w:fldChar w:fldCharType="separate"/>
      </w:r>
      <w:r w:rsidR="000B33FE">
        <w:rPr>
          <w:noProof/>
        </w:rPr>
        <w:t>137</w:t>
      </w:r>
      <w:r w:rsidRPr="007D49E5">
        <w:rPr>
          <w:noProof/>
        </w:rPr>
        <w:fldChar w:fldCharType="end"/>
      </w:r>
    </w:p>
    <w:p w14:paraId="5FE621C6" w14:textId="61902E46" w:rsidR="007D49E5" w:rsidRDefault="007D49E5" w:rsidP="007D49E5">
      <w:pPr>
        <w:pStyle w:val="TOC5"/>
        <w:ind w:right="1792"/>
        <w:rPr>
          <w:rFonts w:asciiTheme="minorHAnsi" w:eastAsiaTheme="minorEastAsia" w:hAnsiTheme="minorHAnsi" w:cstheme="minorBidi"/>
          <w:noProof/>
          <w:kern w:val="0"/>
          <w:sz w:val="22"/>
          <w:szCs w:val="22"/>
        </w:rPr>
      </w:pPr>
      <w:r>
        <w:rPr>
          <w:noProof/>
        </w:rPr>
        <w:t>143.010</w:t>
      </w:r>
      <w:r>
        <w:rPr>
          <w:noProof/>
        </w:rPr>
        <w:tab/>
        <w:t>Definitions for this Part</w:t>
      </w:r>
      <w:r w:rsidRPr="007D49E5">
        <w:rPr>
          <w:noProof/>
        </w:rPr>
        <w:tab/>
      </w:r>
      <w:r w:rsidRPr="007D49E5">
        <w:rPr>
          <w:noProof/>
        </w:rPr>
        <w:fldChar w:fldCharType="begin"/>
      </w:r>
      <w:r w:rsidRPr="007D49E5">
        <w:rPr>
          <w:noProof/>
        </w:rPr>
        <w:instrText xml:space="preserve"> PAGEREF _Toc81487279 \h </w:instrText>
      </w:r>
      <w:r w:rsidRPr="007D49E5">
        <w:rPr>
          <w:noProof/>
        </w:rPr>
      </w:r>
      <w:r w:rsidRPr="007D49E5">
        <w:rPr>
          <w:noProof/>
        </w:rPr>
        <w:fldChar w:fldCharType="separate"/>
      </w:r>
      <w:r w:rsidR="000B33FE">
        <w:rPr>
          <w:noProof/>
        </w:rPr>
        <w:t>137</w:t>
      </w:r>
      <w:r w:rsidRPr="007D49E5">
        <w:rPr>
          <w:noProof/>
        </w:rPr>
        <w:fldChar w:fldCharType="end"/>
      </w:r>
    </w:p>
    <w:p w14:paraId="1AAA8F49" w14:textId="47FEFDBB" w:rsidR="007D49E5" w:rsidRDefault="007D49E5" w:rsidP="007D49E5">
      <w:pPr>
        <w:pStyle w:val="TOC5"/>
        <w:ind w:right="1792"/>
        <w:rPr>
          <w:rFonts w:asciiTheme="minorHAnsi" w:eastAsiaTheme="minorEastAsia" w:hAnsiTheme="minorHAnsi" w:cstheme="minorBidi"/>
          <w:noProof/>
          <w:kern w:val="0"/>
          <w:sz w:val="22"/>
          <w:szCs w:val="22"/>
        </w:rPr>
      </w:pPr>
      <w:r>
        <w:rPr>
          <w:noProof/>
        </w:rPr>
        <w:t>143.015</w:t>
      </w:r>
      <w:r>
        <w:rPr>
          <w:noProof/>
        </w:rPr>
        <w:tab/>
        <w:t>What is an ATS training provider</w:t>
      </w:r>
      <w:r w:rsidRPr="007D49E5">
        <w:rPr>
          <w:noProof/>
        </w:rPr>
        <w:tab/>
      </w:r>
      <w:r w:rsidRPr="007D49E5">
        <w:rPr>
          <w:noProof/>
        </w:rPr>
        <w:fldChar w:fldCharType="begin"/>
      </w:r>
      <w:r w:rsidRPr="007D49E5">
        <w:rPr>
          <w:noProof/>
        </w:rPr>
        <w:instrText xml:space="preserve"> PAGEREF _Toc81487280 \h </w:instrText>
      </w:r>
      <w:r w:rsidRPr="007D49E5">
        <w:rPr>
          <w:noProof/>
        </w:rPr>
      </w:r>
      <w:r w:rsidRPr="007D49E5">
        <w:rPr>
          <w:noProof/>
        </w:rPr>
        <w:fldChar w:fldCharType="separate"/>
      </w:r>
      <w:r w:rsidR="000B33FE">
        <w:rPr>
          <w:noProof/>
        </w:rPr>
        <w:t>138</w:t>
      </w:r>
      <w:r w:rsidRPr="007D49E5">
        <w:rPr>
          <w:noProof/>
        </w:rPr>
        <w:fldChar w:fldCharType="end"/>
      </w:r>
    </w:p>
    <w:p w14:paraId="1C479BA5" w14:textId="1326FC1B" w:rsidR="007D49E5" w:rsidRDefault="007D49E5" w:rsidP="007D49E5">
      <w:pPr>
        <w:pStyle w:val="TOC5"/>
        <w:ind w:right="1792"/>
        <w:rPr>
          <w:rFonts w:asciiTheme="minorHAnsi" w:eastAsiaTheme="minorEastAsia" w:hAnsiTheme="minorHAnsi" w:cstheme="minorBidi"/>
          <w:noProof/>
          <w:kern w:val="0"/>
          <w:sz w:val="22"/>
          <w:szCs w:val="22"/>
        </w:rPr>
      </w:pPr>
      <w:r>
        <w:rPr>
          <w:noProof/>
        </w:rPr>
        <w:t>143.016</w:t>
      </w:r>
      <w:r>
        <w:rPr>
          <w:noProof/>
        </w:rPr>
        <w:tab/>
        <w:t>Person not to provide service without approval</w:t>
      </w:r>
      <w:r w:rsidRPr="007D49E5">
        <w:rPr>
          <w:noProof/>
        </w:rPr>
        <w:tab/>
      </w:r>
      <w:r w:rsidRPr="007D49E5">
        <w:rPr>
          <w:noProof/>
        </w:rPr>
        <w:fldChar w:fldCharType="begin"/>
      </w:r>
      <w:r w:rsidRPr="007D49E5">
        <w:rPr>
          <w:noProof/>
        </w:rPr>
        <w:instrText xml:space="preserve"> PAGEREF _Toc81487281 \h </w:instrText>
      </w:r>
      <w:r w:rsidRPr="007D49E5">
        <w:rPr>
          <w:noProof/>
        </w:rPr>
      </w:r>
      <w:r w:rsidRPr="007D49E5">
        <w:rPr>
          <w:noProof/>
        </w:rPr>
        <w:fldChar w:fldCharType="separate"/>
      </w:r>
      <w:r w:rsidR="000B33FE">
        <w:rPr>
          <w:noProof/>
        </w:rPr>
        <w:t>138</w:t>
      </w:r>
      <w:r w:rsidRPr="007D49E5">
        <w:rPr>
          <w:noProof/>
        </w:rPr>
        <w:fldChar w:fldCharType="end"/>
      </w:r>
    </w:p>
    <w:p w14:paraId="022ABE4B" w14:textId="46175430" w:rsidR="007D49E5" w:rsidRDefault="007D49E5" w:rsidP="007D49E5">
      <w:pPr>
        <w:pStyle w:val="TOC5"/>
        <w:ind w:right="1792"/>
        <w:rPr>
          <w:rFonts w:asciiTheme="minorHAnsi" w:eastAsiaTheme="minorEastAsia" w:hAnsiTheme="minorHAnsi" w:cstheme="minorBidi"/>
          <w:noProof/>
          <w:kern w:val="0"/>
          <w:sz w:val="22"/>
          <w:szCs w:val="22"/>
        </w:rPr>
      </w:pPr>
      <w:r>
        <w:rPr>
          <w:noProof/>
        </w:rPr>
        <w:t>143.017</w:t>
      </w:r>
      <w:r>
        <w:rPr>
          <w:noProof/>
        </w:rPr>
        <w:tab/>
        <w:t>Issue of Manual of Standards</w:t>
      </w:r>
      <w:r w:rsidRPr="007D49E5">
        <w:rPr>
          <w:noProof/>
        </w:rPr>
        <w:tab/>
      </w:r>
      <w:r w:rsidRPr="007D49E5">
        <w:rPr>
          <w:noProof/>
        </w:rPr>
        <w:fldChar w:fldCharType="begin"/>
      </w:r>
      <w:r w:rsidRPr="007D49E5">
        <w:rPr>
          <w:noProof/>
        </w:rPr>
        <w:instrText xml:space="preserve"> PAGEREF _Toc81487282 \h </w:instrText>
      </w:r>
      <w:r w:rsidRPr="007D49E5">
        <w:rPr>
          <w:noProof/>
        </w:rPr>
      </w:r>
      <w:r w:rsidRPr="007D49E5">
        <w:rPr>
          <w:noProof/>
        </w:rPr>
        <w:fldChar w:fldCharType="separate"/>
      </w:r>
      <w:r w:rsidR="000B33FE">
        <w:rPr>
          <w:noProof/>
        </w:rPr>
        <w:t>138</w:t>
      </w:r>
      <w:r w:rsidRPr="007D49E5">
        <w:rPr>
          <w:noProof/>
        </w:rPr>
        <w:fldChar w:fldCharType="end"/>
      </w:r>
    </w:p>
    <w:p w14:paraId="3CD3034F" w14:textId="5611C296"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143.B</w:t>
      </w:r>
      <w:r w:rsidRPr="00535DC8">
        <w:rPr>
          <w:bCs/>
          <w:noProof/>
        </w:rPr>
        <w:t>—</w:t>
      </w:r>
      <w:r>
        <w:rPr>
          <w:noProof/>
        </w:rPr>
        <w:t>Approval as an ATS training provider</w:t>
      </w:r>
      <w:r w:rsidRPr="007D49E5">
        <w:rPr>
          <w:b w:val="0"/>
          <w:noProof/>
          <w:sz w:val="18"/>
        </w:rPr>
        <w:tab/>
      </w:r>
      <w:r w:rsidRPr="007D49E5">
        <w:rPr>
          <w:b w:val="0"/>
          <w:noProof/>
          <w:sz w:val="18"/>
        </w:rPr>
        <w:fldChar w:fldCharType="begin"/>
      </w:r>
      <w:r w:rsidRPr="007D49E5">
        <w:rPr>
          <w:b w:val="0"/>
          <w:noProof/>
          <w:sz w:val="18"/>
        </w:rPr>
        <w:instrText xml:space="preserve"> PAGEREF _Toc81487283 \h </w:instrText>
      </w:r>
      <w:r w:rsidRPr="007D49E5">
        <w:rPr>
          <w:b w:val="0"/>
          <w:noProof/>
          <w:sz w:val="18"/>
        </w:rPr>
      </w:r>
      <w:r w:rsidRPr="007D49E5">
        <w:rPr>
          <w:b w:val="0"/>
          <w:noProof/>
          <w:sz w:val="18"/>
        </w:rPr>
        <w:fldChar w:fldCharType="separate"/>
      </w:r>
      <w:r w:rsidR="000B33FE">
        <w:rPr>
          <w:b w:val="0"/>
          <w:noProof/>
          <w:sz w:val="18"/>
        </w:rPr>
        <w:t>139</w:t>
      </w:r>
      <w:r w:rsidRPr="007D49E5">
        <w:rPr>
          <w:b w:val="0"/>
          <w:noProof/>
          <w:sz w:val="18"/>
        </w:rPr>
        <w:fldChar w:fldCharType="end"/>
      </w:r>
    </w:p>
    <w:p w14:paraId="0632D329" w14:textId="27863708" w:rsidR="007D49E5" w:rsidRDefault="007D49E5" w:rsidP="007D49E5">
      <w:pPr>
        <w:pStyle w:val="TOC5"/>
        <w:ind w:right="1792"/>
        <w:rPr>
          <w:rFonts w:asciiTheme="minorHAnsi" w:eastAsiaTheme="minorEastAsia" w:hAnsiTheme="minorHAnsi" w:cstheme="minorBidi"/>
          <w:noProof/>
          <w:kern w:val="0"/>
          <w:sz w:val="22"/>
          <w:szCs w:val="22"/>
        </w:rPr>
      </w:pPr>
      <w:r>
        <w:rPr>
          <w:noProof/>
        </w:rPr>
        <w:t>143.020</w:t>
      </w:r>
      <w:r>
        <w:rPr>
          <w:noProof/>
        </w:rPr>
        <w:tab/>
        <w:t>What an application must be accompanied by</w:t>
      </w:r>
      <w:r w:rsidRPr="007D49E5">
        <w:rPr>
          <w:noProof/>
        </w:rPr>
        <w:tab/>
      </w:r>
      <w:r w:rsidRPr="007D49E5">
        <w:rPr>
          <w:noProof/>
        </w:rPr>
        <w:fldChar w:fldCharType="begin"/>
      </w:r>
      <w:r w:rsidRPr="007D49E5">
        <w:rPr>
          <w:noProof/>
        </w:rPr>
        <w:instrText xml:space="preserve"> PAGEREF _Toc81487284 \h </w:instrText>
      </w:r>
      <w:r w:rsidRPr="007D49E5">
        <w:rPr>
          <w:noProof/>
        </w:rPr>
      </w:r>
      <w:r w:rsidRPr="007D49E5">
        <w:rPr>
          <w:noProof/>
        </w:rPr>
        <w:fldChar w:fldCharType="separate"/>
      </w:r>
      <w:r w:rsidR="000B33FE">
        <w:rPr>
          <w:noProof/>
        </w:rPr>
        <w:t>139</w:t>
      </w:r>
      <w:r w:rsidRPr="007D49E5">
        <w:rPr>
          <w:noProof/>
        </w:rPr>
        <w:fldChar w:fldCharType="end"/>
      </w:r>
    </w:p>
    <w:p w14:paraId="66DB6DC3" w14:textId="284B09A4" w:rsidR="007D49E5" w:rsidRDefault="007D49E5" w:rsidP="007D49E5">
      <w:pPr>
        <w:pStyle w:val="TOC5"/>
        <w:ind w:right="1792"/>
        <w:rPr>
          <w:rFonts w:asciiTheme="minorHAnsi" w:eastAsiaTheme="minorEastAsia" w:hAnsiTheme="minorHAnsi" w:cstheme="minorBidi"/>
          <w:noProof/>
          <w:kern w:val="0"/>
          <w:sz w:val="22"/>
          <w:szCs w:val="22"/>
        </w:rPr>
      </w:pPr>
      <w:r>
        <w:rPr>
          <w:noProof/>
        </w:rPr>
        <w:t>143.025</w:t>
      </w:r>
      <w:r>
        <w:rPr>
          <w:noProof/>
        </w:rPr>
        <w:tab/>
        <w:t>When applicant is eligible for approval</w:t>
      </w:r>
      <w:r w:rsidRPr="007D49E5">
        <w:rPr>
          <w:noProof/>
        </w:rPr>
        <w:tab/>
      </w:r>
      <w:r w:rsidRPr="007D49E5">
        <w:rPr>
          <w:noProof/>
        </w:rPr>
        <w:fldChar w:fldCharType="begin"/>
      </w:r>
      <w:r w:rsidRPr="007D49E5">
        <w:rPr>
          <w:noProof/>
        </w:rPr>
        <w:instrText xml:space="preserve"> PAGEREF _Toc81487285 \h </w:instrText>
      </w:r>
      <w:r w:rsidRPr="007D49E5">
        <w:rPr>
          <w:noProof/>
        </w:rPr>
      </w:r>
      <w:r w:rsidRPr="007D49E5">
        <w:rPr>
          <w:noProof/>
        </w:rPr>
        <w:fldChar w:fldCharType="separate"/>
      </w:r>
      <w:r w:rsidR="000B33FE">
        <w:rPr>
          <w:noProof/>
        </w:rPr>
        <w:t>139</w:t>
      </w:r>
      <w:r w:rsidRPr="007D49E5">
        <w:rPr>
          <w:noProof/>
        </w:rPr>
        <w:fldChar w:fldCharType="end"/>
      </w:r>
    </w:p>
    <w:p w14:paraId="0B0EAF94" w14:textId="402E6132" w:rsidR="007D49E5" w:rsidRDefault="007D49E5" w:rsidP="007D49E5">
      <w:pPr>
        <w:pStyle w:val="TOC5"/>
        <w:ind w:right="1792"/>
        <w:rPr>
          <w:rFonts w:asciiTheme="minorHAnsi" w:eastAsiaTheme="minorEastAsia" w:hAnsiTheme="minorHAnsi" w:cstheme="minorBidi"/>
          <w:noProof/>
          <w:kern w:val="0"/>
          <w:sz w:val="22"/>
          <w:szCs w:val="22"/>
        </w:rPr>
      </w:pPr>
      <w:r>
        <w:rPr>
          <w:noProof/>
        </w:rPr>
        <w:t>143.027</w:t>
      </w:r>
      <w:r>
        <w:rPr>
          <w:noProof/>
        </w:rPr>
        <w:tab/>
        <w:t>CASA may impose conditions on approvals</w:t>
      </w:r>
      <w:r w:rsidRPr="007D49E5">
        <w:rPr>
          <w:noProof/>
        </w:rPr>
        <w:tab/>
      </w:r>
      <w:r w:rsidRPr="007D49E5">
        <w:rPr>
          <w:noProof/>
        </w:rPr>
        <w:fldChar w:fldCharType="begin"/>
      </w:r>
      <w:r w:rsidRPr="007D49E5">
        <w:rPr>
          <w:noProof/>
        </w:rPr>
        <w:instrText xml:space="preserve"> PAGEREF _Toc81487286 \h </w:instrText>
      </w:r>
      <w:r w:rsidRPr="007D49E5">
        <w:rPr>
          <w:noProof/>
        </w:rPr>
      </w:r>
      <w:r w:rsidRPr="007D49E5">
        <w:rPr>
          <w:noProof/>
        </w:rPr>
        <w:fldChar w:fldCharType="separate"/>
      </w:r>
      <w:r w:rsidR="000B33FE">
        <w:rPr>
          <w:noProof/>
        </w:rPr>
        <w:t>139</w:t>
      </w:r>
      <w:r w:rsidRPr="007D49E5">
        <w:rPr>
          <w:noProof/>
        </w:rPr>
        <w:fldChar w:fldCharType="end"/>
      </w:r>
    </w:p>
    <w:p w14:paraId="4D727D28" w14:textId="79A76097" w:rsidR="007D49E5" w:rsidRDefault="007D49E5" w:rsidP="007D49E5">
      <w:pPr>
        <w:pStyle w:val="TOC5"/>
        <w:ind w:right="1792"/>
        <w:rPr>
          <w:rFonts w:asciiTheme="minorHAnsi" w:eastAsiaTheme="minorEastAsia" w:hAnsiTheme="minorHAnsi" w:cstheme="minorBidi"/>
          <w:noProof/>
          <w:kern w:val="0"/>
          <w:sz w:val="22"/>
          <w:szCs w:val="22"/>
        </w:rPr>
      </w:pPr>
      <w:r>
        <w:rPr>
          <w:noProof/>
        </w:rPr>
        <w:t>143.050</w:t>
      </w:r>
      <w:r>
        <w:rPr>
          <w:noProof/>
        </w:rPr>
        <w:tab/>
        <w:t>Variation of approvals</w:t>
      </w:r>
      <w:r w:rsidRPr="007D49E5">
        <w:rPr>
          <w:noProof/>
        </w:rPr>
        <w:tab/>
      </w:r>
      <w:r w:rsidRPr="007D49E5">
        <w:rPr>
          <w:noProof/>
        </w:rPr>
        <w:fldChar w:fldCharType="begin"/>
      </w:r>
      <w:r w:rsidRPr="007D49E5">
        <w:rPr>
          <w:noProof/>
        </w:rPr>
        <w:instrText xml:space="preserve"> PAGEREF _Toc81487287 \h </w:instrText>
      </w:r>
      <w:r w:rsidRPr="007D49E5">
        <w:rPr>
          <w:noProof/>
        </w:rPr>
      </w:r>
      <w:r w:rsidRPr="007D49E5">
        <w:rPr>
          <w:noProof/>
        </w:rPr>
        <w:fldChar w:fldCharType="separate"/>
      </w:r>
      <w:r w:rsidR="000B33FE">
        <w:rPr>
          <w:noProof/>
        </w:rPr>
        <w:t>140</w:t>
      </w:r>
      <w:r w:rsidRPr="007D49E5">
        <w:rPr>
          <w:noProof/>
        </w:rPr>
        <w:fldChar w:fldCharType="end"/>
      </w:r>
    </w:p>
    <w:p w14:paraId="3C3850CE" w14:textId="75622317"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143.C</w:t>
      </w:r>
      <w:r w:rsidRPr="00535DC8">
        <w:rPr>
          <w:bCs/>
          <w:noProof/>
        </w:rPr>
        <w:t>—</w:t>
      </w:r>
      <w:r>
        <w:rPr>
          <w:noProof/>
        </w:rPr>
        <w:t>Requirements to be complied with by ATS training providers</w:t>
      </w:r>
      <w:r w:rsidRPr="007D49E5">
        <w:rPr>
          <w:b w:val="0"/>
          <w:noProof/>
          <w:sz w:val="18"/>
        </w:rPr>
        <w:tab/>
      </w:r>
      <w:r w:rsidRPr="007D49E5">
        <w:rPr>
          <w:b w:val="0"/>
          <w:noProof/>
          <w:sz w:val="18"/>
        </w:rPr>
        <w:fldChar w:fldCharType="begin"/>
      </w:r>
      <w:r w:rsidRPr="007D49E5">
        <w:rPr>
          <w:b w:val="0"/>
          <w:noProof/>
          <w:sz w:val="18"/>
        </w:rPr>
        <w:instrText xml:space="preserve"> PAGEREF _Toc81487288 \h </w:instrText>
      </w:r>
      <w:r w:rsidRPr="007D49E5">
        <w:rPr>
          <w:b w:val="0"/>
          <w:noProof/>
          <w:sz w:val="18"/>
        </w:rPr>
      </w:r>
      <w:r w:rsidRPr="007D49E5">
        <w:rPr>
          <w:b w:val="0"/>
          <w:noProof/>
          <w:sz w:val="18"/>
        </w:rPr>
        <w:fldChar w:fldCharType="separate"/>
      </w:r>
      <w:r w:rsidR="000B33FE">
        <w:rPr>
          <w:b w:val="0"/>
          <w:noProof/>
          <w:sz w:val="18"/>
        </w:rPr>
        <w:t>141</w:t>
      </w:r>
      <w:r w:rsidRPr="007D49E5">
        <w:rPr>
          <w:b w:val="0"/>
          <w:noProof/>
          <w:sz w:val="18"/>
        </w:rPr>
        <w:fldChar w:fldCharType="end"/>
      </w:r>
    </w:p>
    <w:p w14:paraId="5780D08B" w14:textId="19E3DC2E"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143.C.1</w:t>
      </w:r>
      <w:r w:rsidRPr="00535DC8">
        <w:rPr>
          <w:bCs/>
          <w:noProof/>
        </w:rPr>
        <w:t>—</w:t>
      </w:r>
      <w:r>
        <w:rPr>
          <w:noProof/>
        </w:rPr>
        <w:t>Requirements for training</w:t>
      </w:r>
      <w:r w:rsidRPr="007D49E5">
        <w:rPr>
          <w:b w:val="0"/>
          <w:noProof/>
          <w:sz w:val="18"/>
        </w:rPr>
        <w:tab/>
      </w:r>
      <w:r w:rsidRPr="007D49E5">
        <w:rPr>
          <w:b w:val="0"/>
          <w:noProof/>
          <w:sz w:val="18"/>
        </w:rPr>
        <w:fldChar w:fldCharType="begin"/>
      </w:r>
      <w:r w:rsidRPr="007D49E5">
        <w:rPr>
          <w:b w:val="0"/>
          <w:noProof/>
          <w:sz w:val="18"/>
        </w:rPr>
        <w:instrText xml:space="preserve"> PAGEREF _Toc81487289 \h </w:instrText>
      </w:r>
      <w:r w:rsidRPr="007D49E5">
        <w:rPr>
          <w:b w:val="0"/>
          <w:noProof/>
          <w:sz w:val="18"/>
        </w:rPr>
      </w:r>
      <w:r w:rsidRPr="007D49E5">
        <w:rPr>
          <w:b w:val="0"/>
          <w:noProof/>
          <w:sz w:val="18"/>
        </w:rPr>
        <w:fldChar w:fldCharType="separate"/>
      </w:r>
      <w:r w:rsidR="000B33FE">
        <w:rPr>
          <w:b w:val="0"/>
          <w:noProof/>
          <w:sz w:val="18"/>
        </w:rPr>
        <w:t>141</w:t>
      </w:r>
      <w:r w:rsidRPr="007D49E5">
        <w:rPr>
          <w:b w:val="0"/>
          <w:noProof/>
          <w:sz w:val="18"/>
        </w:rPr>
        <w:fldChar w:fldCharType="end"/>
      </w:r>
    </w:p>
    <w:p w14:paraId="03CD38F2" w14:textId="0FA7E27A" w:rsidR="007D49E5" w:rsidRDefault="007D49E5" w:rsidP="007D49E5">
      <w:pPr>
        <w:pStyle w:val="TOC5"/>
        <w:ind w:right="1792"/>
        <w:rPr>
          <w:rFonts w:asciiTheme="minorHAnsi" w:eastAsiaTheme="minorEastAsia" w:hAnsiTheme="minorHAnsi" w:cstheme="minorBidi"/>
          <w:noProof/>
          <w:kern w:val="0"/>
          <w:sz w:val="22"/>
          <w:szCs w:val="22"/>
        </w:rPr>
      </w:pPr>
      <w:r>
        <w:rPr>
          <w:noProof/>
        </w:rPr>
        <w:t>143.055</w:t>
      </w:r>
      <w:r>
        <w:rPr>
          <w:noProof/>
        </w:rPr>
        <w:tab/>
        <w:t>Standard for training</w:t>
      </w:r>
      <w:r w:rsidRPr="007D49E5">
        <w:rPr>
          <w:noProof/>
        </w:rPr>
        <w:tab/>
      </w:r>
      <w:r w:rsidRPr="007D49E5">
        <w:rPr>
          <w:noProof/>
        </w:rPr>
        <w:fldChar w:fldCharType="begin"/>
      </w:r>
      <w:r w:rsidRPr="007D49E5">
        <w:rPr>
          <w:noProof/>
        </w:rPr>
        <w:instrText xml:space="preserve"> PAGEREF _Toc81487290 \h </w:instrText>
      </w:r>
      <w:r w:rsidRPr="007D49E5">
        <w:rPr>
          <w:noProof/>
        </w:rPr>
      </w:r>
      <w:r w:rsidRPr="007D49E5">
        <w:rPr>
          <w:noProof/>
        </w:rPr>
        <w:fldChar w:fldCharType="separate"/>
      </w:r>
      <w:r w:rsidR="000B33FE">
        <w:rPr>
          <w:noProof/>
        </w:rPr>
        <w:t>141</w:t>
      </w:r>
      <w:r w:rsidRPr="007D49E5">
        <w:rPr>
          <w:noProof/>
        </w:rPr>
        <w:fldChar w:fldCharType="end"/>
      </w:r>
    </w:p>
    <w:p w14:paraId="730E4439" w14:textId="6AE2D310" w:rsidR="007D49E5" w:rsidRDefault="007D49E5" w:rsidP="007D49E5">
      <w:pPr>
        <w:pStyle w:val="TOC5"/>
        <w:ind w:right="1792"/>
        <w:rPr>
          <w:rFonts w:asciiTheme="minorHAnsi" w:eastAsiaTheme="minorEastAsia" w:hAnsiTheme="minorHAnsi" w:cstheme="minorBidi"/>
          <w:noProof/>
          <w:kern w:val="0"/>
          <w:sz w:val="22"/>
          <w:szCs w:val="22"/>
        </w:rPr>
      </w:pPr>
      <w:r>
        <w:rPr>
          <w:noProof/>
        </w:rPr>
        <w:t>143.060</w:t>
      </w:r>
      <w:r>
        <w:rPr>
          <w:noProof/>
        </w:rPr>
        <w:tab/>
        <w:t>Training plan</w:t>
      </w:r>
      <w:r w:rsidRPr="007D49E5">
        <w:rPr>
          <w:noProof/>
        </w:rPr>
        <w:tab/>
      </w:r>
      <w:r w:rsidRPr="007D49E5">
        <w:rPr>
          <w:noProof/>
        </w:rPr>
        <w:fldChar w:fldCharType="begin"/>
      </w:r>
      <w:r w:rsidRPr="007D49E5">
        <w:rPr>
          <w:noProof/>
        </w:rPr>
        <w:instrText xml:space="preserve"> PAGEREF _Toc81487291 \h </w:instrText>
      </w:r>
      <w:r w:rsidRPr="007D49E5">
        <w:rPr>
          <w:noProof/>
        </w:rPr>
      </w:r>
      <w:r w:rsidRPr="007D49E5">
        <w:rPr>
          <w:noProof/>
        </w:rPr>
        <w:fldChar w:fldCharType="separate"/>
      </w:r>
      <w:r w:rsidR="000B33FE">
        <w:rPr>
          <w:noProof/>
        </w:rPr>
        <w:t>141</w:t>
      </w:r>
      <w:r w:rsidRPr="007D49E5">
        <w:rPr>
          <w:noProof/>
        </w:rPr>
        <w:fldChar w:fldCharType="end"/>
      </w:r>
    </w:p>
    <w:p w14:paraId="055C3446" w14:textId="0377F484"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143.C.2</w:t>
      </w:r>
      <w:r w:rsidRPr="00535DC8">
        <w:rPr>
          <w:bCs/>
          <w:noProof/>
        </w:rPr>
        <w:t>—</w:t>
      </w:r>
      <w:r>
        <w:rPr>
          <w:noProof/>
        </w:rPr>
        <w:t>Personnel</w:t>
      </w:r>
      <w:r w:rsidRPr="007D49E5">
        <w:rPr>
          <w:b w:val="0"/>
          <w:noProof/>
          <w:sz w:val="18"/>
        </w:rPr>
        <w:tab/>
      </w:r>
      <w:r w:rsidRPr="007D49E5">
        <w:rPr>
          <w:b w:val="0"/>
          <w:noProof/>
          <w:sz w:val="18"/>
        </w:rPr>
        <w:fldChar w:fldCharType="begin"/>
      </w:r>
      <w:r w:rsidRPr="007D49E5">
        <w:rPr>
          <w:b w:val="0"/>
          <w:noProof/>
          <w:sz w:val="18"/>
        </w:rPr>
        <w:instrText xml:space="preserve"> PAGEREF _Toc81487292 \h </w:instrText>
      </w:r>
      <w:r w:rsidRPr="007D49E5">
        <w:rPr>
          <w:b w:val="0"/>
          <w:noProof/>
          <w:sz w:val="18"/>
        </w:rPr>
      </w:r>
      <w:r w:rsidRPr="007D49E5">
        <w:rPr>
          <w:b w:val="0"/>
          <w:noProof/>
          <w:sz w:val="18"/>
        </w:rPr>
        <w:fldChar w:fldCharType="separate"/>
      </w:r>
      <w:r w:rsidR="000B33FE">
        <w:rPr>
          <w:b w:val="0"/>
          <w:noProof/>
          <w:sz w:val="18"/>
        </w:rPr>
        <w:t>142</w:t>
      </w:r>
      <w:r w:rsidRPr="007D49E5">
        <w:rPr>
          <w:b w:val="0"/>
          <w:noProof/>
          <w:sz w:val="18"/>
        </w:rPr>
        <w:fldChar w:fldCharType="end"/>
      </w:r>
    </w:p>
    <w:p w14:paraId="3D4E14C2" w14:textId="1EE894D4" w:rsidR="007D49E5" w:rsidRDefault="007D49E5" w:rsidP="007D49E5">
      <w:pPr>
        <w:pStyle w:val="TOC5"/>
        <w:ind w:right="1792"/>
        <w:rPr>
          <w:rFonts w:asciiTheme="minorHAnsi" w:eastAsiaTheme="minorEastAsia" w:hAnsiTheme="minorHAnsi" w:cstheme="minorBidi"/>
          <w:noProof/>
          <w:kern w:val="0"/>
          <w:sz w:val="22"/>
          <w:szCs w:val="22"/>
        </w:rPr>
      </w:pPr>
      <w:r>
        <w:rPr>
          <w:noProof/>
        </w:rPr>
        <w:t>143.065</w:t>
      </w:r>
      <w:r>
        <w:rPr>
          <w:noProof/>
        </w:rPr>
        <w:tab/>
        <w:t>Personnel</w:t>
      </w:r>
      <w:r w:rsidRPr="007D49E5">
        <w:rPr>
          <w:noProof/>
        </w:rPr>
        <w:tab/>
      </w:r>
      <w:r w:rsidRPr="007D49E5">
        <w:rPr>
          <w:noProof/>
        </w:rPr>
        <w:fldChar w:fldCharType="begin"/>
      </w:r>
      <w:r w:rsidRPr="007D49E5">
        <w:rPr>
          <w:noProof/>
        </w:rPr>
        <w:instrText xml:space="preserve"> PAGEREF _Toc81487293 \h </w:instrText>
      </w:r>
      <w:r w:rsidRPr="007D49E5">
        <w:rPr>
          <w:noProof/>
        </w:rPr>
      </w:r>
      <w:r w:rsidRPr="007D49E5">
        <w:rPr>
          <w:noProof/>
        </w:rPr>
        <w:fldChar w:fldCharType="separate"/>
      </w:r>
      <w:r w:rsidR="000B33FE">
        <w:rPr>
          <w:noProof/>
        </w:rPr>
        <w:t>142</w:t>
      </w:r>
      <w:r w:rsidRPr="007D49E5">
        <w:rPr>
          <w:noProof/>
        </w:rPr>
        <w:fldChar w:fldCharType="end"/>
      </w:r>
    </w:p>
    <w:p w14:paraId="777F1A35" w14:textId="7F192457" w:rsidR="007D49E5" w:rsidRDefault="007D49E5" w:rsidP="007D49E5">
      <w:pPr>
        <w:pStyle w:val="TOC5"/>
        <w:ind w:right="1792"/>
        <w:rPr>
          <w:rFonts w:asciiTheme="minorHAnsi" w:eastAsiaTheme="minorEastAsia" w:hAnsiTheme="minorHAnsi" w:cstheme="minorBidi"/>
          <w:noProof/>
          <w:kern w:val="0"/>
          <w:sz w:val="22"/>
          <w:szCs w:val="22"/>
        </w:rPr>
      </w:pPr>
      <w:r>
        <w:rPr>
          <w:noProof/>
        </w:rPr>
        <w:t>143.070</w:t>
      </w:r>
      <w:r>
        <w:rPr>
          <w:noProof/>
        </w:rPr>
        <w:tab/>
        <w:t>Qualifications for certain personnel</w:t>
      </w:r>
      <w:r w:rsidRPr="007D49E5">
        <w:rPr>
          <w:noProof/>
        </w:rPr>
        <w:tab/>
      </w:r>
      <w:r w:rsidRPr="007D49E5">
        <w:rPr>
          <w:noProof/>
        </w:rPr>
        <w:fldChar w:fldCharType="begin"/>
      </w:r>
      <w:r w:rsidRPr="007D49E5">
        <w:rPr>
          <w:noProof/>
        </w:rPr>
        <w:instrText xml:space="preserve"> PAGEREF _Toc81487294 \h </w:instrText>
      </w:r>
      <w:r w:rsidRPr="007D49E5">
        <w:rPr>
          <w:noProof/>
        </w:rPr>
      </w:r>
      <w:r w:rsidRPr="007D49E5">
        <w:rPr>
          <w:noProof/>
        </w:rPr>
        <w:fldChar w:fldCharType="separate"/>
      </w:r>
      <w:r w:rsidR="000B33FE">
        <w:rPr>
          <w:noProof/>
        </w:rPr>
        <w:t>142</w:t>
      </w:r>
      <w:r w:rsidRPr="007D49E5">
        <w:rPr>
          <w:noProof/>
        </w:rPr>
        <w:fldChar w:fldCharType="end"/>
      </w:r>
    </w:p>
    <w:p w14:paraId="621D6B3F" w14:textId="06B006E1"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143.C.3</w:t>
      </w:r>
      <w:r w:rsidRPr="00535DC8">
        <w:rPr>
          <w:bCs/>
          <w:noProof/>
        </w:rPr>
        <w:t>—</w:t>
      </w:r>
      <w:r>
        <w:rPr>
          <w:noProof/>
        </w:rPr>
        <w:t>Reference materials, documents and records</w:t>
      </w:r>
      <w:r w:rsidRPr="007D49E5">
        <w:rPr>
          <w:b w:val="0"/>
          <w:noProof/>
          <w:sz w:val="18"/>
        </w:rPr>
        <w:tab/>
      </w:r>
      <w:r w:rsidRPr="007D49E5">
        <w:rPr>
          <w:b w:val="0"/>
          <w:noProof/>
          <w:sz w:val="18"/>
        </w:rPr>
        <w:fldChar w:fldCharType="begin"/>
      </w:r>
      <w:r w:rsidRPr="007D49E5">
        <w:rPr>
          <w:b w:val="0"/>
          <w:noProof/>
          <w:sz w:val="18"/>
        </w:rPr>
        <w:instrText xml:space="preserve"> PAGEREF _Toc81487295 \h </w:instrText>
      </w:r>
      <w:r w:rsidRPr="007D49E5">
        <w:rPr>
          <w:b w:val="0"/>
          <w:noProof/>
          <w:sz w:val="18"/>
        </w:rPr>
      </w:r>
      <w:r w:rsidRPr="007D49E5">
        <w:rPr>
          <w:b w:val="0"/>
          <w:noProof/>
          <w:sz w:val="18"/>
        </w:rPr>
        <w:fldChar w:fldCharType="separate"/>
      </w:r>
      <w:r w:rsidR="000B33FE">
        <w:rPr>
          <w:b w:val="0"/>
          <w:noProof/>
          <w:sz w:val="18"/>
        </w:rPr>
        <w:t>143</w:t>
      </w:r>
      <w:r w:rsidRPr="007D49E5">
        <w:rPr>
          <w:b w:val="0"/>
          <w:noProof/>
          <w:sz w:val="18"/>
        </w:rPr>
        <w:fldChar w:fldCharType="end"/>
      </w:r>
    </w:p>
    <w:p w14:paraId="1DA843CE" w14:textId="0DB8D8AD" w:rsidR="007D49E5" w:rsidRDefault="007D49E5" w:rsidP="007D49E5">
      <w:pPr>
        <w:pStyle w:val="TOC5"/>
        <w:ind w:right="1792"/>
        <w:rPr>
          <w:rFonts w:asciiTheme="minorHAnsi" w:eastAsiaTheme="minorEastAsia" w:hAnsiTheme="minorHAnsi" w:cstheme="minorBidi"/>
          <w:noProof/>
          <w:kern w:val="0"/>
          <w:sz w:val="22"/>
          <w:szCs w:val="22"/>
        </w:rPr>
      </w:pPr>
      <w:r>
        <w:rPr>
          <w:noProof/>
        </w:rPr>
        <w:t>143.075</w:t>
      </w:r>
      <w:r>
        <w:rPr>
          <w:noProof/>
        </w:rPr>
        <w:tab/>
        <w:t>Reference materials</w:t>
      </w:r>
      <w:r w:rsidRPr="007D49E5">
        <w:rPr>
          <w:noProof/>
        </w:rPr>
        <w:tab/>
      </w:r>
      <w:r w:rsidRPr="007D49E5">
        <w:rPr>
          <w:noProof/>
        </w:rPr>
        <w:fldChar w:fldCharType="begin"/>
      </w:r>
      <w:r w:rsidRPr="007D49E5">
        <w:rPr>
          <w:noProof/>
        </w:rPr>
        <w:instrText xml:space="preserve"> PAGEREF _Toc81487296 \h </w:instrText>
      </w:r>
      <w:r w:rsidRPr="007D49E5">
        <w:rPr>
          <w:noProof/>
        </w:rPr>
      </w:r>
      <w:r w:rsidRPr="007D49E5">
        <w:rPr>
          <w:noProof/>
        </w:rPr>
        <w:fldChar w:fldCharType="separate"/>
      </w:r>
      <w:r w:rsidR="000B33FE">
        <w:rPr>
          <w:noProof/>
        </w:rPr>
        <w:t>143</w:t>
      </w:r>
      <w:r w:rsidRPr="007D49E5">
        <w:rPr>
          <w:noProof/>
        </w:rPr>
        <w:fldChar w:fldCharType="end"/>
      </w:r>
    </w:p>
    <w:p w14:paraId="5B3DE93C" w14:textId="18CFF186" w:rsidR="007D49E5" w:rsidRDefault="007D49E5" w:rsidP="007D49E5">
      <w:pPr>
        <w:pStyle w:val="TOC5"/>
        <w:ind w:right="1792"/>
        <w:rPr>
          <w:rFonts w:asciiTheme="minorHAnsi" w:eastAsiaTheme="minorEastAsia" w:hAnsiTheme="minorHAnsi" w:cstheme="minorBidi"/>
          <w:noProof/>
          <w:kern w:val="0"/>
          <w:sz w:val="22"/>
          <w:szCs w:val="22"/>
        </w:rPr>
      </w:pPr>
      <w:r>
        <w:rPr>
          <w:noProof/>
        </w:rPr>
        <w:t>143.080</w:t>
      </w:r>
      <w:r>
        <w:rPr>
          <w:noProof/>
        </w:rPr>
        <w:tab/>
        <w:t>Material to be included in reference materials</w:t>
      </w:r>
      <w:r w:rsidRPr="007D49E5">
        <w:rPr>
          <w:noProof/>
        </w:rPr>
        <w:tab/>
      </w:r>
      <w:r w:rsidRPr="007D49E5">
        <w:rPr>
          <w:noProof/>
        </w:rPr>
        <w:fldChar w:fldCharType="begin"/>
      </w:r>
      <w:r w:rsidRPr="007D49E5">
        <w:rPr>
          <w:noProof/>
        </w:rPr>
        <w:instrText xml:space="preserve"> PAGEREF _Toc81487297 \h </w:instrText>
      </w:r>
      <w:r w:rsidRPr="007D49E5">
        <w:rPr>
          <w:noProof/>
        </w:rPr>
      </w:r>
      <w:r w:rsidRPr="007D49E5">
        <w:rPr>
          <w:noProof/>
        </w:rPr>
        <w:fldChar w:fldCharType="separate"/>
      </w:r>
      <w:r w:rsidR="000B33FE">
        <w:rPr>
          <w:noProof/>
        </w:rPr>
        <w:t>143</w:t>
      </w:r>
      <w:r w:rsidRPr="007D49E5">
        <w:rPr>
          <w:noProof/>
        </w:rPr>
        <w:fldChar w:fldCharType="end"/>
      </w:r>
    </w:p>
    <w:p w14:paraId="712993DC" w14:textId="222BE929" w:rsidR="007D49E5" w:rsidRDefault="007D49E5" w:rsidP="007D49E5">
      <w:pPr>
        <w:pStyle w:val="TOC5"/>
        <w:ind w:right="1792"/>
        <w:rPr>
          <w:rFonts w:asciiTheme="minorHAnsi" w:eastAsiaTheme="minorEastAsia" w:hAnsiTheme="minorHAnsi" w:cstheme="minorBidi"/>
          <w:noProof/>
          <w:kern w:val="0"/>
          <w:sz w:val="22"/>
          <w:szCs w:val="22"/>
        </w:rPr>
      </w:pPr>
      <w:r>
        <w:rPr>
          <w:noProof/>
        </w:rPr>
        <w:t>143.085</w:t>
      </w:r>
      <w:r>
        <w:rPr>
          <w:noProof/>
        </w:rPr>
        <w:tab/>
        <w:t>Documents and records</w:t>
      </w:r>
      <w:r w:rsidRPr="007D49E5">
        <w:rPr>
          <w:noProof/>
        </w:rPr>
        <w:tab/>
      </w:r>
      <w:r w:rsidRPr="007D49E5">
        <w:rPr>
          <w:noProof/>
        </w:rPr>
        <w:fldChar w:fldCharType="begin"/>
      </w:r>
      <w:r w:rsidRPr="007D49E5">
        <w:rPr>
          <w:noProof/>
        </w:rPr>
        <w:instrText xml:space="preserve"> PAGEREF _Toc81487298 \h </w:instrText>
      </w:r>
      <w:r w:rsidRPr="007D49E5">
        <w:rPr>
          <w:noProof/>
        </w:rPr>
      </w:r>
      <w:r w:rsidRPr="007D49E5">
        <w:rPr>
          <w:noProof/>
        </w:rPr>
        <w:fldChar w:fldCharType="separate"/>
      </w:r>
      <w:r w:rsidR="000B33FE">
        <w:rPr>
          <w:noProof/>
        </w:rPr>
        <w:t>143</w:t>
      </w:r>
      <w:r w:rsidRPr="007D49E5">
        <w:rPr>
          <w:noProof/>
        </w:rPr>
        <w:fldChar w:fldCharType="end"/>
      </w:r>
    </w:p>
    <w:p w14:paraId="631A62CB" w14:textId="541230B7" w:rsidR="007D49E5" w:rsidRDefault="007D49E5" w:rsidP="007D49E5">
      <w:pPr>
        <w:pStyle w:val="TOC5"/>
        <w:ind w:right="1792"/>
        <w:rPr>
          <w:rFonts w:asciiTheme="minorHAnsi" w:eastAsiaTheme="minorEastAsia" w:hAnsiTheme="minorHAnsi" w:cstheme="minorBidi"/>
          <w:noProof/>
          <w:kern w:val="0"/>
          <w:sz w:val="22"/>
          <w:szCs w:val="22"/>
        </w:rPr>
      </w:pPr>
      <w:r>
        <w:rPr>
          <w:noProof/>
        </w:rPr>
        <w:t>143.090</w:t>
      </w:r>
      <w:r>
        <w:rPr>
          <w:noProof/>
        </w:rPr>
        <w:tab/>
        <w:t>Document and record control system</w:t>
      </w:r>
      <w:r w:rsidRPr="007D49E5">
        <w:rPr>
          <w:noProof/>
        </w:rPr>
        <w:tab/>
      </w:r>
      <w:r w:rsidRPr="007D49E5">
        <w:rPr>
          <w:noProof/>
        </w:rPr>
        <w:fldChar w:fldCharType="begin"/>
      </w:r>
      <w:r w:rsidRPr="007D49E5">
        <w:rPr>
          <w:noProof/>
        </w:rPr>
        <w:instrText xml:space="preserve"> PAGEREF _Toc81487299 \h </w:instrText>
      </w:r>
      <w:r w:rsidRPr="007D49E5">
        <w:rPr>
          <w:noProof/>
        </w:rPr>
      </w:r>
      <w:r w:rsidRPr="007D49E5">
        <w:rPr>
          <w:noProof/>
        </w:rPr>
        <w:fldChar w:fldCharType="separate"/>
      </w:r>
      <w:r w:rsidR="000B33FE">
        <w:rPr>
          <w:noProof/>
        </w:rPr>
        <w:t>143</w:t>
      </w:r>
      <w:r w:rsidRPr="007D49E5">
        <w:rPr>
          <w:noProof/>
        </w:rPr>
        <w:fldChar w:fldCharType="end"/>
      </w:r>
    </w:p>
    <w:p w14:paraId="064CF9F7" w14:textId="36629098"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143.D</w:t>
      </w:r>
      <w:r w:rsidRPr="00535DC8">
        <w:rPr>
          <w:bCs/>
          <w:noProof/>
        </w:rPr>
        <w:t>—</w:t>
      </w:r>
      <w:r>
        <w:rPr>
          <w:noProof/>
        </w:rPr>
        <w:t>Telling CASA about changes</w:t>
      </w:r>
      <w:r w:rsidRPr="007D49E5">
        <w:rPr>
          <w:b w:val="0"/>
          <w:noProof/>
          <w:sz w:val="18"/>
        </w:rPr>
        <w:tab/>
      </w:r>
      <w:r w:rsidRPr="007D49E5">
        <w:rPr>
          <w:b w:val="0"/>
          <w:noProof/>
          <w:sz w:val="18"/>
        </w:rPr>
        <w:fldChar w:fldCharType="begin"/>
      </w:r>
      <w:r w:rsidRPr="007D49E5">
        <w:rPr>
          <w:b w:val="0"/>
          <w:noProof/>
          <w:sz w:val="18"/>
        </w:rPr>
        <w:instrText xml:space="preserve"> PAGEREF _Toc81487300 \h </w:instrText>
      </w:r>
      <w:r w:rsidRPr="007D49E5">
        <w:rPr>
          <w:b w:val="0"/>
          <w:noProof/>
          <w:sz w:val="18"/>
        </w:rPr>
      </w:r>
      <w:r w:rsidRPr="007D49E5">
        <w:rPr>
          <w:b w:val="0"/>
          <w:noProof/>
          <w:sz w:val="18"/>
        </w:rPr>
        <w:fldChar w:fldCharType="separate"/>
      </w:r>
      <w:r w:rsidR="000B33FE">
        <w:rPr>
          <w:b w:val="0"/>
          <w:noProof/>
          <w:sz w:val="18"/>
        </w:rPr>
        <w:t>144</w:t>
      </w:r>
      <w:r w:rsidRPr="007D49E5">
        <w:rPr>
          <w:b w:val="0"/>
          <w:noProof/>
          <w:sz w:val="18"/>
        </w:rPr>
        <w:fldChar w:fldCharType="end"/>
      </w:r>
    </w:p>
    <w:p w14:paraId="521E21A4" w14:textId="28D8DB47" w:rsidR="007D49E5" w:rsidRDefault="007D49E5" w:rsidP="007D49E5">
      <w:pPr>
        <w:pStyle w:val="TOC5"/>
        <w:ind w:right="1792"/>
        <w:rPr>
          <w:rFonts w:asciiTheme="minorHAnsi" w:eastAsiaTheme="minorEastAsia" w:hAnsiTheme="minorHAnsi" w:cstheme="minorBidi"/>
          <w:noProof/>
          <w:kern w:val="0"/>
          <w:sz w:val="22"/>
          <w:szCs w:val="22"/>
        </w:rPr>
      </w:pPr>
      <w:r>
        <w:rPr>
          <w:noProof/>
        </w:rPr>
        <w:t>143.095</w:t>
      </w:r>
      <w:r>
        <w:rPr>
          <w:noProof/>
        </w:rPr>
        <w:tab/>
        <w:t>Advice on organisational changes</w:t>
      </w:r>
      <w:r w:rsidRPr="007D49E5">
        <w:rPr>
          <w:noProof/>
        </w:rPr>
        <w:tab/>
      </w:r>
      <w:r w:rsidRPr="007D49E5">
        <w:rPr>
          <w:noProof/>
        </w:rPr>
        <w:fldChar w:fldCharType="begin"/>
      </w:r>
      <w:r w:rsidRPr="007D49E5">
        <w:rPr>
          <w:noProof/>
        </w:rPr>
        <w:instrText xml:space="preserve"> PAGEREF _Toc81487301 \h </w:instrText>
      </w:r>
      <w:r w:rsidRPr="007D49E5">
        <w:rPr>
          <w:noProof/>
        </w:rPr>
      </w:r>
      <w:r w:rsidRPr="007D49E5">
        <w:rPr>
          <w:noProof/>
        </w:rPr>
        <w:fldChar w:fldCharType="separate"/>
      </w:r>
      <w:r w:rsidR="000B33FE">
        <w:rPr>
          <w:noProof/>
        </w:rPr>
        <w:t>144</w:t>
      </w:r>
      <w:r w:rsidRPr="007D49E5">
        <w:rPr>
          <w:noProof/>
        </w:rPr>
        <w:fldChar w:fldCharType="end"/>
      </w:r>
    </w:p>
    <w:p w14:paraId="68FD7129" w14:textId="7E068D5A" w:rsidR="007D49E5" w:rsidRDefault="007D49E5" w:rsidP="007D49E5">
      <w:pPr>
        <w:pStyle w:val="TOC5"/>
        <w:ind w:right="1792"/>
        <w:rPr>
          <w:rFonts w:asciiTheme="minorHAnsi" w:eastAsiaTheme="minorEastAsia" w:hAnsiTheme="minorHAnsi" w:cstheme="minorBidi"/>
          <w:noProof/>
          <w:kern w:val="0"/>
          <w:sz w:val="22"/>
          <w:szCs w:val="22"/>
        </w:rPr>
      </w:pPr>
      <w:r>
        <w:rPr>
          <w:noProof/>
        </w:rPr>
        <w:t>143.100</w:t>
      </w:r>
      <w:r>
        <w:rPr>
          <w:noProof/>
        </w:rPr>
        <w:tab/>
        <w:t>Discontinuing training</w:t>
      </w:r>
      <w:r w:rsidRPr="007D49E5">
        <w:rPr>
          <w:noProof/>
        </w:rPr>
        <w:tab/>
      </w:r>
      <w:r w:rsidRPr="007D49E5">
        <w:rPr>
          <w:noProof/>
        </w:rPr>
        <w:fldChar w:fldCharType="begin"/>
      </w:r>
      <w:r w:rsidRPr="007D49E5">
        <w:rPr>
          <w:noProof/>
        </w:rPr>
        <w:instrText xml:space="preserve"> PAGEREF _Toc81487302 \h </w:instrText>
      </w:r>
      <w:r w:rsidRPr="007D49E5">
        <w:rPr>
          <w:noProof/>
        </w:rPr>
      </w:r>
      <w:r w:rsidRPr="007D49E5">
        <w:rPr>
          <w:noProof/>
        </w:rPr>
        <w:fldChar w:fldCharType="separate"/>
      </w:r>
      <w:r w:rsidR="000B33FE">
        <w:rPr>
          <w:noProof/>
        </w:rPr>
        <w:t>144</w:t>
      </w:r>
      <w:r w:rsidRPr="007D49E5">
        <w:rPr>
          <w:noProof/>
        </w:rPr>
        <w:fldChar w:fldCharType="end"/>
      </w:r>
    </w:p>
    <w:p w14:paraId="5DEB10E7" w14:textId="5C3AE3E8" w:rsidR="007D49E5" w:rsidRDefault="007D49E5" w:rsidP="007D49E5">
      <w:pPr>
        <w:pStyle w:val="TOC5"/>
        <w:ind w:right="1792"/>
        <w:rPr>
          <w:rFonts w:asciiTheme="minorHAnsi" w:eastAsiaTheme="minorEastAsia" w:hAnsiTheme="minorHAnsi" w:cstheme="minorBidi"/>
          <w:noProof/>
          <w:kern w:val="0"/>
          <w:sz w:val="22"/>
          <w:szCs w:val="22"/>
        </w:rPr>
      </w:pPr>
      <w:r>
        <w:rPr>
          <w:noProof/>
        </w:rPr>
        <w:t>143.105</w:t>
      </w:r>
      <w:r>
        <w:rPr>
          <w:noProof/>
        </w:rPr>
        <w:tab/>
        <w:t>Status as registered training organisation</w:t>
      </w:r>
      <w:r w:rsidRPr="007D49E5">
        <w:rPr>
          <w:noProof/>
        </w:rPr>
        <w:tab/>
      </w:r>
      <w:r w:rsidRPr="007D49E5">
        <w:rPr>
          <w:noProof/>
        </w:rPr>
        <w:fldChar w:fldCharType="begin"/>
      </w:r>
      <w:r w:rsidRPr="007D49E5">
        <w:rPr>
          <w:noProof/>
        </w:rPr>
        <w:instrText xml:space="preserve"> PAGEREF _Toc81487303 \h </w:instrText>
      </w:r>
      <w:r w:rsidRPr="007D49E5">
        <w:rPr>
          <w:noProof/>
        </w:rPr>
      </w:r>
      <w:r w:rsidRPr="007D49E5">
        <w:rPr>
          <w:noProof/>
        </w:rPr>
        <w:fldChar w:fldCharType="separate"/>
      </w:r>
      <w:r w:rsidR="000B33FE">
        <w:rPr>
          <w:noProof/>
        </w:rPr>
        <w:t>144</w:t>
      </w:r>
      <w:r w:rsidRPr="007D49E5">
        <w:rPr>
          <w:noProof/>
        </w:rPr>
        <w:fldChar w:fldCharType="end"/>
      </w:r>
    </w:p>
    <w:p w14:paraId="1DF4540C" w14:textId="502BDAD6"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143.E</w:t>
      </w:r>
      <w:r w:rsidRPr="00535DC8">
        <w:rPr>
          <w:bCs/>
          <w:noProof/>
        </w:rPr>
        <w:t>—</w:t>
      </w:r>
      <w:r>
        <w:rPr>
          <w:noProof/>
        </w:rPr>
        <w:t>Miscellaneous</w:t>
      </w:r>
      <w:r w:rsidRPr="007D49E5">
        <w:rPr>
          <w:b w:val="0"/>
          <w:noProof/>
          <w:sz w:val="18"/>
        </w:rPr>
        <w:tab/>
      </w:r>
      <w:r w:rsidRPr="007D49E5">
        <w:rPr>
          <w:b w:val="0"/>
          <w:noProof/>
          <w:sz w:val="18"/>
        </w:rPr>
        <w:fldChar w:fldCharType="begin"/>
      </w:r>
      <w:r w:rsidRPr="007D49E5">
        <w:rPr>
          <w:b w:val="0"/>
          <w:noProof/>
          <w:sz w:val="18"/>
        </w:rPr>
        <w:instrText xml:space="preserve"> PAGEREF _Toc81487304 \h </w:instrText>
      </w:r>
      <w:r w:rsidRPr="007D49E5">
        <w:rPr>
          <w:b w:val="0"/>
          <w:noProof/>
          <w:sz w:val="18"/>
        </w:rPr>
      </w:r>
      <w:r w:rsidRPr="007D49E5">
        <w:rPr>
          <w:b w:val="0"/>
          <w:noProof/>
          <w:sz w:val="18"/>
        </w:rPr>
        <w:fldChar w:fldCharType="separate"/>
      </w:r>
      <w:r w:rsidR="000B33FE">
        <w:rPr>
          <w:b w:val="0"/>
          <w:noProof/>
          <w:sz w:val="18"/>
        </w:rPr>
        <w:t>145</w:t>
      </w:r>
      <w:r w:rsidRPr="007D49E5">
        <w:rPr>
          <w:b w:val="0"/>
          <w:noProof/>
          <w:sz w:val="18"/>
        </w:rPr>
        <w:fldChar w:fldCharType="end"/>
      </w:r>
    </w:p>
    <w:p w14:paraId="414919F0" w14:textId="1CAB5AD5" w:rsidR="007D49E5" w:rsidRDefault="007D49E5" w:rsidP="007D49E5">
      <w:pPr>
        <w:pStyle w:val="TOC5"/>
        <w:ind w:right="1792"/>
        <w:rPr>
          <w:rFonts w:asciiTheme="minorHAnsi" w:eastAsiaTheme="minorEastAsia" w:hAnsiTheme="minorHAnsi" w:cstheme="minorBidi"/>
          <w:noProof/>
          <w:kern w:val="0"/>
          <w:sz w:val="22"/>
          <w:szCs w:val="22"/>
        </w:rPr>
      </w:pPr>
      <w:r>
        <w:rPr>
          <w:noProof/>
        </w:rPr>
        <w:t>143.110</w:t>
      </w:r>
      <w:r>
        <w:rPr>
          <w:noProof/>
        </w:rPr>
        <w:tab/>
        <w:t>Unapproved training</w:t>
      </w:r>
      <w:r w:rsidRPr="007D49E5">
        <w:rPr>
          <w:noProof/>
        </w:rPr>
        <w:tab/>
      </w:r>
      <w:r w:rsidRPr="007D49E5">
        <w:rPr>
          <w:noProof/>
        </w:rPr>
        <w:fldChar w:fldCharType="begin"/>
      </w:r>
      <w:r w:rsidRPr="007D49E5">
        <w:rPr>
          <w:noProof/>
        </w:rPr>
        <w:instrText xml:space="preserve"> PAGEREF _Toc81487305 \h </w:instrText>
      </w:r>
      <w:r w:rsidRPr="007D49E5">
        <w:rPr>
          <w:noProof/>
        </w:rPr>
      </w:r>
      <w:r w:rsidRPr="007D49E5">
        <w:rPr>
          <w:noProof/>
        </w:rPr>
        <w:fldChar w:fldCharType="separate"/>
      </w:r>
      <w:r w:rsidR="000B33FE">
        <w:rPr>
          <w:noProof/>
        </w:rPr>
        <w:t>145</w:t>
      </w:r>
      <w:r w:rsidRPr="007D49E5">
        <w:rPr>
          <w:noProof/>
        </w:rPr>
        <w:fldChar w:fldCharType="end"/>
      </w:r>
    </w:p>
    <w:p w14:paraId="2C74F444" w14:textId="43B314A7"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143.F—Administration</w:t>
      </w:r>
      <w:r w:rsidRPr="007D49E5">
        <w:rPr>
          <w:b w:val="0"/>
          <w:noProof/>
          <w:sz w:val="18"/>
        </w:rPr>
        <w:tab/>
      </w:r>
      <w:r w:rsidRPr="007D49E5">
        <w:rPr>
          <w:b w:val="0"/>
          <w:noProof/>
          <w:sz w:val="18"/>
        </w:rPr>
        <w:fldChar w:fldCharType="begin"/>
      </w:r>
      <w:r w:rsidRPr="007D49E5">
        <w:rPr>
          <w:b w:val="0"/>
          <w:noProof/>
          <w:sz w:val="18"/>
        </w:rPr>
        <w:instrText xml:space="preserve"> PAGEREF _Toc81487306 \h </w:instrText>
      </w:r>
      <w:r w:rsidRPr="007D49E5">
        <w:rPr>
          <w:b w:val="0"/>
          <w:noProof/>
          <w:sz w:val="18"/>
        </w:rPr>
      </w:r>
      <w:r w:rsidRPr="007D49E5">
        <w:rPr>
          <w:b w:val="0"/>
          <w:noProof/>
          <w:sz w:val="18"/>
        </w:rPr>
        <w:fldChar w:fldCharType="separate"/>
      </w:r>
      <w:r w:rsidR="000B33FE">
        <w:rPr>
          <w:b w:val="0"/>
          <w:noProof/>
          <w:sz w:val="18"/>
        </w:rPr>
        <w:t>146</w:t>
      </w:r>
      <w:r w:rsidRPr="007D49E5">
        <w:rPr>
          <w:b w:val="0"/>
          <w:noProof/>
          <w:sz w:val="18"/>
        </w:rPr>
        <w:fldChar w:fldCharType="end"/>
      </w:r>
    </w:p>
    <w:p w14:paraId="1DCB93A5" w14:textId="617E5584"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143.F.1</w:t>
      </w:r>
      <w:r w:rsidRPr="00535DC8">
        <w:rPr>
          <w:bCs/>
          <w:noProof/>
        </w:rPr>
        <w:t>—</w:t>
      </w:r>
      <w:r>
        <w:rPr>
          <w:noProof/>
        </w:rPr>
        <w:t>Preliminary</w:t>
      </w:r>
      <w:r w:rsidRPr="007D49E5">
        <w:rPr>
          <w:b w:val="0"/>
          <w:noProof/>
          <w:sz w:val="18"/>
        </w:rPr>
        <w:tab/>
      </w:r>
      <w:r w:rsidRPr="007D49E5">
        <w:rPr>
          <w:b w:val="0"/>
          <w:noProof/>
          <w:sz w:val="18"/>
        </w:rPr>
        <w:fldChar w:fldCharType="begin"/>
      </w:r>
      <w:r w:rsidRPr="007D49E5">
        <w:rPr>
          <w:b w:val="0"/>
          <w:noProof/>
          <w:sz w:val="18"/>
        </w:rPr>
        <w:instrText xml:space="preserve"> PAGEREF _Toc81487307 \h </w:instrText>
      </w:r>
      <w:r w:rsidRPr="007D49E5">
        <w:rPr>
          <w:b w:val="0"/>
          <w:noProof/>
          <w:sz w:val="18"/>
        </w:rPr>
      </w:r>
      <w:r w:rsidRPr="007D49E5">
        <w:rPr>
          <w:b w:val="0"/>
          <w:noProof/>
          <w:sz w:val="18"/>
        </w:rPr>
        <w:fldChar w:fldCharType="separate"/>
      </w:r>
      <w:r w:rsidR="000B33FE">
        <w:rPr>
          <w:b w:val="0"/>
          <w:noProof/>
          <w:sz w:val="18"/>
        </w:rPr>
        <w:t>146</w:t>
      </w:r>
      <w:r w:rsidRPr="007D49E5">
        <w:rPr>
          <w:b w:val="0"/>
          <w:noProof/>
          <w:sz w:val="18"/>
        </w:rPr>
        <w:fldChar w:fldCharType="end"/>
      </w:r>
    </w:p>
    <w:p w14:paraId="25EBEA99" w14:textId="0CF113FC" w:rsidR="007D49E5" w:rsidRDefault="007D49E5" w:rsidP="007D49E5">
      <w:pPr>
        <w:pStyle w:val="TOC5"/>
        <w:ind w:right="1792"/>
        <w:rPr>
          <w:rFonts w:asciiTheme="minorHAnsi" w:eastAsiaTheme="minorEastAsia" w:hAnsiTheme="minorHAnsi" w:cstheme="minorBidi"/>
          <w:noProof/>
          <w:kern w:val="0"/>
          <w:sz w:val="22"/>
          <w:szCs w:val="22"/>
        </w:rPr>
      </w:pPr>
      <w:r>
        <w:rPr>
          <w:noProof/>
        </w:rPr>
        <w:t>143.115</w:t>
      </w:r>
      <w:r>
        <w:rPr>
          <w:noProof/>
        </w:rPr>
        <w:tab/>
        <w:t>Applicability of this Subpart</w:t>
      </w:r>
      <w:r w:rsidRPr="007D49E5">
        <w:rPr>
          <w:noProof/>
        </w:rPr>
        <w:tab/>
      </w:r>
      <w:r w:rsidRPr="007D49E5">
        <w:rPr>
          <w:noProof/>
        </w:rPr>
        <w:fldChar w:fldCharType="begin"/>
      </w:r>
      <w:r w:rsidRPr="007D49E5">
        <w:rPr>
          <w:noProof/>
        </w:rPr>
        <w:instrText xml:space="preserve"> PAGEREF _Toc81487308 \h </w:instrText>
      </w:r>
      <w:r w:rsidRPr="007D49E5">
        <w:rPr>
          <w:noProof/>
        </w:rPr>
      </w:r>
      <w:r w:rsidRPr="007D49E5">
        <w:rPr>
          <w:noProof/>
        </w:rPr>
        <w:fldChar w:fldCharType="separate"/>
      </w:r>
      <w:r w:rsidR="000B33FE">
        <w:rPr>
          <w:noProof/>
        </w:rPr>
        <w:t>146</w:t>
      </w:r>
      <w:r w:rsidRPr="007D49E5">
        <w:rPr>
          <w:noProof/>
        </w:rPr>
        <w:fldChar w:fldCharType="end"/>
      </w:r>
    </w:p>
    <w:p w14:paraId="6693B843" w14:textId="4E8C391F"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143.F.2</w:t>
      </w:r>
      <w:r w:rsidRPr="00535DC8">
        <w:rPr>
          <w:bCs/>
          <w:noProof/>
        </w:rPr>
        <w:t>—</w:t>
      </w:r>
      <w:r>
        <w:rPr>
          <w:noProof/>
        </w:rPr>
        <w:t>Approvals</w:t>
      </w:r>
      <w:r w:rsidRPr="007D49E5">
        <w:rPr>
          <w:b w:val="0"/>
          <w:noProof/>
          <w:sz w:val="18"/>
        </w:rPr>
        <w:tab/>
      </w:r>
      <w:r w:rsidRPr="007D49E5">
        <w:rPr>
          <w:b w:val="0"/>
          <w:noProof/>
          <w:sz w:val="18"/>
        </w:rPr>
        <w:fldChar w:fldCharType="begin"/>
      </w:r>
      <w:r w:rsidRPr="007D49E5">
        <w:rPr>
          <w:b w:val="0"/>
          <w:noProof/>
          <w:sz w:val="18"/>
        </w:rPr>
        <w:instrText xml:space="preserve"> PAGEREF _Toc81487309 \h </w:instrText>
      </w:r>
      <w:r w:rsidRPr="007D49E5">
        <w:rPr>
          <w:b w:val="0"/>
          <w:noProof/>
          <w:sz w:val="18"/>
        </w:rPr>
      </w:r>
      <w:r w:rsidRPr="007D49E5">
        <w:rPr>
          <w:b w:val="0"/>
          <w:noProof/>
          <w:sz w:val="18"/>
        </w:rPr>
        <w:fldChar w:fldCharType="separate"/>
      </w:r>
      <w:r w:rsidR="000B33FE">
        <w:rPr>
          <w:b w:val="0"/>
          <w:noProof/>
          <w:sz w:val="18"/>
        </w:rPr>
        <w:t>147</w:t>
      </w:r>
      <w:r w:rsidRPr="007D49E5">
        <w:rPr>
          <w:b w:val="0"/>
          <w:noProof/>
          <w:sz w:val="18"/>
        </w:rPr>
        <w:fldChar w:fldCharType="end"/>
      </w:r>
    </w:p>
    <w:p w14:paraId="4C10C385" w14:textId="4536BB4E" w:rsidR="007D49E5" w:rsidRDefault="007D49E5" w:rsidP="007D49E5">
      <w:pPr>
        <w:pStyle w:val="TOC5"/>
        <w:ind w:right="1792"/>
        <w:rPr>
          <w:rFonts w:asciiTheme="minorHAnsi" w:eastAsiaTheme="minorEastAsia" w:hAnsiTheme="minorHAnsi" w:cstheme="minorBidi"/>
          <w:noProof/>
          <w:kern w:val="0"/>
          <w:sz w:val="22"/>
          <w:szCs w:val="22"/>
        </w:rPr>
      </w:pPr>
      <w:r>
        <w:rPr>
          <w:noProof/>
        </w:rPr>
        <w:t>143.118</w:t>
      </w:r>
      <w:r>
        <w:rPr>
          <w:noProof/>
        </w:rPr>
        <w:tab/>
        <w:t>Applying for approval</w:t>
      </w:r>
      <w:r w:rsidRPr="007D49E5">
        <w:rPr>
          <w:noProof/>
        </w:rPr>
        <w:tab/>
      </w:r>
      <w:r w:rsidRPr="007D49E5">
        <w:rPr>
          <w:noProof/>
        </w:rPr>
        <w:fldChar w:fldCharType="begin"/>
      </w:r>
      <w:r w:rsidRPr="007D49E5">
        <w:rPr>
          <w:noProof/>
        </w:rPr>
        <w:instrText xml:space="preserve"> PAGEREF _Toc81487310 \h </w:instrText>
      </w:r>
      <w:r w:rsidRPr="007D49E5">
        <w:rPr>
          <w:noProof/>
        </w:rPr>
      </w:r>
      <w:r w:rsidRPr="007D49E5">
        <w:rPr>
          <w:noProof/>
        </w:rPr>
        <w:fldChar w:fldCharType="separate"/>
      </w:r>
      <w:r w:rsidR="000B33FE">
        <w:rPr>
          <w:noProof/>
        </w:rPr>
        <w:t>147</w:t>
      </w:r>
      <w:r w:rsidRPr="007D49E5">
        <w:rPr>
          <w:noProof/>
        </w:rPr>
        <w:fldChar w:fldCharType="end"/>
      </w:r>
    </w:p>
    <w:p w14:paraId="3A29B5B6" w14:textId="59FDA1FD" w:rsidR="007D49E5" w:rsidRDefault="007D49E5" w:rsidP="007D49E5">
      <w:pPr>
        <w:pStyle w:val="TOC5"/>
        <w:ind w:right="1792"/>
        <w:rPr>
          <w:rFonts w:asciiTheme="minorHAnsi" w:eastAsiaTheme="minorEastAsia" w:hAnsiTheme="minorHAnsi" w:cstheme="minorBidi"/>
          <w:noProof/>
          <w:kern w:val="0"/>
          <w:sz w:val="22"/>
          <w:szCs w:val="22"/>
        </w:rPr>
      </w:pPr>
      <w:r>
        <w:rPr>
          <w:noProof/>
        </w:rPr>
        <w:t>143.120</w:t>
      </w:r>
      <w:r>
        <w:rPr>
          <w:noProof/>
        </w:rPr>
        <w:tab/>
        <w:t>Joint applications not permitted</w:t>
      </w:r>
      <w:r w:rsidRPr="007D49E5">
        <w:rPr>
          <w:noProof/>
        </w:rPr>
        <w:tab/>
      </w:r>
      <w:r w:rsidRPr="007D49E5">
        <w:rPr>
          <w:noProof/>
        </w:rPr>
        <w:fldChar w:fldCharType="begin"/>
      </w:r>
      <w:r w:rsidRPr="007D49E5">
        <w:rPr>
          <w:noProof/>
        </w:rPr>
        <w:instrText xml:space="preserve"> PAGEREF _Toc81487311 \h </w:instrText>
      </w:r>
      <w:r w:rsidRPr="007D49E5">
        <w:rPr>
          <w:noProof/>
        </w:rPr>
      </w:r>
      <w:r w:rsidRPr="007D49E5">
        <w:rPr>
          <w:noProof/>
        </w:rPr>
        <w:fldChar w:fldCharType="separate"/>
      </w:r>
      <w:r w:rsidR="000B33FE">
        <w:rPr>
          <w:noProof/>
        </w:rPr>
        <w:t>147</w:t>
      </w:r>
      <w:r w:rsidRPr="007D49E5">
        <w:rPr>
          <w:noProof/>
        </w:rPr>
        <w:fldChar w:fldCharType="end"/>
      </w:r>
    </w:p>
    <w:p w14:paraId="6D2CCC46" w14:textId="0CD79410" w:rsidR="007D49E5" w:rsidRDefault="007D49E5" w:rsidP="007D49E5">
      <w:pPr>
        <w:pStyle w:val="TOC5"/>
        <w:ind w:right="1792"/>
        <w:rPr>
          <w:rFonts w:asciiTheme="minorHAnsi" w:eastAsiaTheme="minorEastAsia" w:hAnsiTheme="minorHAnsi" w:cstheme="minorBidi"/>
          <w:noProof/>
          <w:kern w:val="0"/>
          <w:sz w:val="22"/>
          <w:szCs w:val="22"/>
        </w:rPr>
      </w:pPr>
      <w:r>
        <w:rPr>
          <w:noProof/>
        </w:rPr>
        <w:t>143.130</w:t>
      </w:r>
      <w:r>
        <w:rPr>
          <w:noProof/>
        </w:rPr>
        <w:tab/>
        <w:t>Applications by corporations etc—what must be included</w:t>
      </w:r>
      <w:r w:rsidRPr="007D49E5">
        <w:rPr>
          <w:noProof/>
        </w:rPr>
        <w:tab/>
      </w:r>
      <w:r w:rsidRPr="007D49E5">
        <w:rPr>
          <w:noProof/>
        </w:rPr>
        <w:fldChar w:fldCharType="begin"/>
      </w:r>
      <w:r w:rsidRPr="007D49E5">
        <w:rPr>
          <w:noProof/>
        </w:rPr>
        <w:instrText xml:space="preserve"> PAGEREF _Toc81487312 \h </w:instrText>
      </w:r>
      <w:r w:rsidRPr="007D49E5">
        <w:rPr>
          <w:noProof/>
        </w:rPr>
      </w:r>
      <w:r w:rsidRPr="007D49E5">
        <w:rPr>
          <w:noProof/>
        </w:rPr>
        <w:fldChar w:fldCharType="separate"/>
      </w:r>
      <w:r w:rsidR="000B33FE">
        <w:rPr>
          <w:noProof/>
        </w:rPr>
        <w:t>147</w:t>
      </w:r>
      <w:r w:rsidRPr="007D49E5">
        <w:rPr>
          <w:noProof/>
        </w:rPr>
        <w:fldChar w:fldCharType="end"/>
      </w:r>
    </w:p>
    <w:p w14:paraId="6AA58C5E" w14:textId="57F0A49F" w:rsidR="007D49E5" w:rsidRDefault="007D49E5" w:rsidP="007D49E5">
      <w:pPr>
        <w:pStyle w:val="TOC5"/>
        <w:ind w:right="1792"/>
        <w:rPr>
          <w:rFonts w:asciiTheme="minorHAnsi" w:eastAsiaTheme="minorEastAsia" w:hAnsiTheme="minorHAnsi" w:cstheme="minorBidi"/>
          <w:noProof/>
          <w:kern w:val="0"/>
          <w:sz w:val="22"/>
          <w:szCs w:val="22"/>
        </w:rPr>
      </w:pPr>
      <w:r>
        <w:rPr>
          <w:noProof/>
        </w:rPr>
        <w:t>143.145</w:t>
      </w:r>
      <w:r>
        <w:rPr>
          <w:noProof/>
        </w:rPr>
        <w:tab/>
        <w:t>CASA may require demonstrations of procedures or equipment</w:t>
      </w:r>
      <w:r w:rsidRPr="007D49E5">
        <w:rPr>
          <w:noProof/>
        </w:rPr>
        <w:tab/>
      </w:r>
      <w:r w:rsidRPr="007D49E5">
        <w:rPr>
          <w:noProof/>
        </w:rPr>
        <w:fldChar w:fldCharType="begin"/>
      </w:r>
      <w:r w:rsidRPr="007D49E5">
        <w:rPr>
          <w:noProof/>
        </w:rPr>
        <w:instrText xml:space="preserve"> PAGEREF _Toc81487313 \h </w:instrText>
      </w:r>
      <w:r w:rsidRPr="007D49E5">
        <w:rPr>
          <w:noProof/>
        </w:rPr>
      </w:r>
      <w:r w:rsidRPr="007D49E5">
        <w:rPr>
          <w:noProof/>
        </w:rPr>
        <w:fldChar w:fldCharType="separate"/>
      </w:r>
      <w:r w:rsidR="000B33FE">
        <w:rPr>
          <w:noProof/>
        </w:rPr>
        <w:t>147</w:t>
      </w:r>
      <w:r w:rsidRPr="007D49E5">
        <w:rPr>
          <w:noProof/>
        </w:rPr>
        <w:fldChar w:fldCharType="end"/>
      </w:r>
    </w:p>
    <w:p w14:paraId="6C06E490" w14:textId="7B93B252" w:rsidR="007D49E5" w:rsidRDefault="007D49E5" w:rsidP="007D49E5">
      <w:pPr>
        <w:pStyle w:val="TOC5"/>
        <w:ind w:right="1792"/>
        <w:rPr>
          <w:rFonts w:asciiTheme="minorHAnsi" w:eastAsiaTheme="minorEastAsia" w:hAnsiTheme="minorHAnsi" w:cstheme="minorBidi"/>
          <w:noProof/>
          <w:kern w:val="0"/>
          <w:sz w:val="22"/>
          <w:szCs w:val="22"/>
        </w:rPr>
      </w:pPr>
      <w:r>
        <w:rPr>
          <w:noProof/>
        </w:rPr>
        <w:t>143.175</w:t>
      </w:r>
      <w:r>
        <w:rPr>
          <w:noProof/>
        </w:rPr>
        <w:tab/>
        <w:t>Grant of approval</w:t>
      </w:r>
      <w:r w:rsidRPr="007D49E5">
        <w:rPr>
          <w:noProof/>
        </w:rPr>
        <w:tab/>
      </w:r>
      <w:r w:rsidRPr="007D49E5">
        <w:rPr>
          <w:noProof/>
        </w:rPr>
        <w:fldChar w:fldCharType="begin"/>
      </w:r>
      <w:r w:rsidRPr="007D49E5">
        <w:rPr>
          <w:noProof/>
        </w:rPr>
        <w:instrText xml:space="preserve"> PAGEREF _Toc81487314 \h </w:instrText>
      </w:r>
      <w:r w:rsidRPr="007D49E5">
        <w:rPr>
          <w:noProof/>
        </w:rPr>
      </w:r>
      <w:r w:rsidRPr="007D49E5">
        <w:rPr>
          <w:noProof/>
        </w:rPr>
        <w:fldChar w:fldCharType="separate"/>
      </w:r>
      <w:r w:rsidR="000B33FE">
        <w:rPr>
          <w:noProof/>
        </w:rPr>
        <w:t>147</w:t>
      </w:r>
      <w:r w:rsidRPr="007D49E5">
        <w:rPr>
          <w:noProof/>
        </w:rPr>
        <w:fldChar w:fldCharType="end"/>
      </w:r>
    </w:p>
    <w:p w14:paraId="5F7B5029" w14:textId="10744D3C" w:rsidR="007D49E5" w:rsidRDefault="007D49E5" w:rsidP="007D49E5">
      <w:pPr>
        <w:pStyle w:val="TOC5"/>
        <w:ind w:right="1792"/>
        <w:rPr>
          <w:rFonts w:asciiTheme="minorHAnsi" w:eastAsiaTheme="minorEastAsia" w:hAnsiTheme="minorHAnsi" w:cstheme="minorBidi"/>
          <w:noProof/>
          <w:kern w:val="0"/>
          <w:sz w:val="22"/>
          <w:szCs w:val="22"/>
        </w:rPr>
      </w:pPr>
      <w:r>
        <w:rPr>
          <w:noProof/>
        </w:rPr>
        <w:t>143.180</w:t>
      </w:r>
      <w:r>
        <w:rPr>
          <w:noProof/>
        </w:rPr>
        <w:tab/>
        <w:t>When decision must be made</w:t>
      </w:r>
      <w:r w:rsidRPr="007D49E5">
        <w:rPr>
          <w:noProof/>
        </w:rPr>
        <w:tab/>
      </w:r>
      <w:r w:rsidRPr="007D49E5">
        <w:rPr>
          <w:noProof/>
        </w:rPr>
        <w:fldChar w:fldCharType="begin"/>
      </w:r>
      <w:r w:rsidRPr="007D49E5">
        <w:rPr>
          <w:noProof/>
        </w:rPr>
        <w:instrText xml:space="preserve"> PAGEREF _Toc81487315 \h </w:instrText>
      </w:r>
      <w:r w:rsidRPr="007D49E5">
        <w:rPr>
          <w:noProof/>
        </w:rPr>
      </w:r>
      <w:r w:rsidRPr="007D49E5">
        <w:rPr>
          <w:noProof/>
        </w:rPr>
        <w:fldChar w:fldCharType="separate"/>
      </w:r>
      <w:r w:rsidR="000B33FE">
        <w:rPr>
          <w:noProof/>
        </w:rPr>
        <w:t>147</w:t>
      </w:r>
      <w:r w:rsidRPr="007D49E5">
        <w:rPr>
          <w:noProof/>
        </w:rPr>
        <w:fldChar w:fldCharType="end"/>
      </w:r>
    </w:p>
    <w:p w14:paraId="18BF2BCF" w14:textId="66D8008C"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143.F.4</w:t>
      </w:r>
      <w:r w:rsidRPr="00535DC8">
        <w:rPr>
          <w:bCs/>
          <w:noProof/>
        </w:rPr>
        <w:t>—</w:t>
      </w:r>
      <w:r>
        <w:rPr>
          <w:noProof/>
        </w:rPr>
        <w:t>Suspension and cancellation of approvals</w:t>
      </w:r>
      <w:r w:rsidRPr="007D49E5">
        <w:rPr>
          <w:b w:val="0"/>
          <w:noProof/>
          <w:sz w:val="18"/>
        </w:rPr>
        <w:tab/>
      </w:r>
      <w:r w:rsidRPr="007D49E5">
        <w:rPr>
          <w:b w:val="0"/>
          <w:noProof/>
          <w:sz w:val="18"/>
        </w:rPr>
        <w:fldChar w:fldCharType="begin"/>
      </w:r>
      <w:r w:rsidRPr="007D49E5">
        <w:rPr>
          <w:b w:val="0"/>
          <w:noProof/>
          <w:sz w:val="18"/>
        </w:rPr>
        <w:instrText xml:space="preserve"> PAGEREF _Toc81487316 \h </w:instrText>
      </w:r>
      <w:r w:rsidRPr="007D49E5">
        <w:rPr>
          <w:b w:val="0"/>
          <w:noProof/>
          <w:sz w:val="18"/>
        </w:rPr>
      </w:r>
      <w:r w:rsidRPr="007D49E5">
        <w:rPr>
          <w:b w:val="0"/>
          <w:noProof/>
          <w:sz w:val="18"/>
        </w:rPr>
        <w:fldChar w:fldCharType="separate"/>
      </w:r>
      <w:r w:rsidR="000B33FE">
        <w:rPr>
          <w:b w:val="0"/>
          <w:noProof/>
          <w:sz w:val="18"/>
        </w:rPr>
        <w:t>149</w:t>
      </w:r>
      <w:r w:rsidRPr="007D49E5">
        <w:rPr>
          <w:b w:val="0"/>
          <w:noProof/>
          <w:sz w:val="18"/>
        </w:rPr>
        <w:fldChar w:fldCharType="end"/>
      </w:r>
    </w:p>
    <w:p w14:paraId="790061CA" w14:textId="34E058EC" w:rsidR="007D49E5" w:rsidRDefault="007D49E5" w:rsidP="007D49E5">
      <w:pPr>
        <w:pStyle w:val="TOC5"/>
        <w:ind w:right="1792"/>
        <w:rPr>
          <w:rFonts w:asciiTheme="minorHAnsi" w:eastAsiaTheme="minorEastAsia" w:hAnsiTheme="minorHAnsi" w:cstheme="minorBidi"/>
          <w:noProof/>
          <w:kern w:val="0"/>
          <w:sz w:val="22"/>
          <w:szCs w:val="22"/>
        </w:rPr>
      </w:pPr>
      <w:r>
        <w:rPr>
          <w:noProof/>
        </w:rPr>
        <w:t>143.215</w:t>
      </w:r>
      <w:r>
        <w:rPr>
          <w:noProof/>
        </w:rPr>
        <w:tab/>
        <w:t>Definition for this Division</w:t>
      </w:r>
      <w:r w:rsidRPr="007D49E5">
        <w:rPr>
          <w:noProof/>
        </w:rPr>
        <w:tab/>
      </w:r>
      <w:r w:rsidRPr="007D49E5">
        <w:rPr>
          <w:noProof/>
        </w:rPr>
        <w:fldChar w:fldCharType="begin"/>
      </w:r>
      <w:r w:rsidRPr="007D49E5">
        <w:rPr>
          <w:noProof/>
        </w:rPr>
        <w:instrText xml:space="preserve"> PAGEREF _Toc81487317 \h </w:instrText>
      </w:r>
      <w:r w:rsidRPr="007D49E5">
        <w:rPr>
          <w:noProof/>
        </w:rPr>
      </w:r>
      <w:r w:rsidRPr="007D49E5">
        <w:rPr>
          <w:noProof/>
        </w:rPr>
        <w:fldChar w:fldCharType="separate"/>
      </w:r>
      <w:r w:rsidR="000B33FE">
        <w:rPr>
          <w:noProof/>
        </w:rPr>
        <w:t>149</w:t>
      </w:r>
      <w:r w:rsidRPr="007D49E5">
        <w:rPr>
          <w:noProof/>
        </w:rPr>
        <w:fldChar w:fldCharType="end"/>
      </w:r>
    </w:p>
    <w:p w14:paraId="1EB46810" w14:textId="704173D5" w:rsidR="007D49E5" w:rsidRDefault="007D49E5" w:rsidP="007D49E5">
      <w:pPr>
        <w:pStyle w:val="TOC5"/>
        <w:ind w:right="1792"/>
        <w:rPr>
          <w:rFonts w:asciiTheme="minorHAnsi" w:eastAsiaTheme="minorEastAsia" w:hAnsiTheme="minorHAnsi" w:cstheme="minorBidi"/>
          <w:noProof/>
          <w:kern w:val="0"/>
          <w:sz w:val="22"/>
          <w:szCs w:val="22"/>
        </w:rPr>
      </w:pPr>
      <w:r>
        <w:rPr>
          <w:noProof/>
        </w:rPr>
        <w:t>143.220</w:t>
      </w:r>
      <w:r>
        <w:rPr>
          <w:noProof/>
        </w:rPr>
        <w:tab/>
        <w:t>Suspension of approval by show cause notice</w:t>
      </w:r>
      <w:r w:rsidRPr="007D49E5">
        <w:rPr>
          <w:noProof/>
        </w:rPr>
        <w:tab/>
      </w:r>
      <w:r w:rsidRPr="007D49E5">
        <w:rPr>
          <w:noProof/>
        </w:rPr>
        <w:fldChar w:fldCharType="begin"/>
      </w:r>
      <w:r w:rsidRPr="007D49E5">
        <w:rPr>
          <w:noProof/>
        </w:rPr>
        <w:instrText xml:space="preserve"> PAGEREF _Toc81487318 \h </w:instrText>
      </w:r>
      <w:r w:rsidRPr="007D49E5">
        <w:rPr>
          <w:noProof/>
        </w:rPr>
      </w:r>
      <w:r w:rsidRPr="007D49E5">
        <w:rPr>
          <w:noProof/>
        </w:rPr>
        <w:fldChar w:fldCharType="separate"/>
      </w:r>
      <w:r w:rsidR="000B33FE">
        <w:rPr>
          <w:noProof/>
        </w:rPr>
        <w:t>149</w:t>
      </w:r>
      <w:r w:rsidRPr="007D49E5">
        <w:rPr>
          <w:noProof/>
        </w:rPr>
        <w:fldChar w:fldCharType="end"/>
      </w:r>
    </w:p>
    <w:p w14:paraId="0A08F406" w14:textId="645F3561" w:rsidR="007D49E5" w:rsidRDefault="007D49E5" w:rsidP="007D49E5">
      <w:pPr>
        <w:pStyle w:val="TOC5"/>
        <w:ind w:right="1792"/>
        <w:rPr>
          <w:rFonts w:asciiTheme="minorHAnsi" w:eastAsiaTheme="minorEastAsia" w:hAnsiTheme="minorHAnsi" w:cstheme="minorBidi"/>
          <w:noProof/>
          <w:kern w:val="0"/>
          <w:sz w:val="22"/>
          <w:szCs w:val="22"/>
        </w:rPr>
      </w:pPr>
      <w:r>
        <w:rPr>
          <w:noProof/>
        </w:rPr>
        <w:t>143.225</w:t>
      </w:r>
      <w:r>
        <w:rPr>
          <w:noProof/>
        </w:rPr>
        <w:tab/>
        <w:t>Grounds for cancellation of approval</w:t>
      </w:r>
      <w:r w:rsidRPr="007D49E5">
        <w:rPr>
          <w:noProof/>
        </w:rPr>
        <w:tab/>
      </w:r>
      <w:r w:rsidRPr="007D49E5">
        <w:rPr>
          <w:noProof/>
        </w:rPr>
        <w:fldChar w:fldCharType="begin"/>
      </w:r>
      <w:r w:rsidRPr="007D49E5">
        <w:rPr>
          <w:noProof/>
        </w:rPr>
        <w:instrText xml:space="preserve"> PAGEREF _Toc81487319 \h </w:instrText>
      </w:r>
      <w:r w:rsidRPr="007D49E5">
        <w:rPr>
          <w:noProof/>
        </w:rPr>
      </w:r>
      <w:r w:rsidRPr="007D49E5">
        <w:rPr>
          <w:noProof/>
        </w:rPr>
        <w:fldChar w:fldCharType="separate"/>
      </w:r>
      <w:r w:rsidR="000B33FE">
        <w:rPr>
          <w:noProof/>
        </w:rPr>
        <w:t>149</w:t>
      </w:r>
      <w:r w:rsidRPr="007D49E5">
        <w:rPr>
          <w:noProof/>
        </w:rPr>
        <w:fldChar w:fldCharType="end"/>
      </w:r>
    </w:p>
    <w:p w14:paraId="1486453A" w14:textId="2A70AF9A" w:rsidR="007D49E5" w:rsidRDefault="007D49E5" w:rsidP="007D49E5">
      <w:pPr>
        <w:pStyle w:val="TOC5"/>
        <w:ind w:right="1792"/>
        <w:rPr>
          <w:rFonts w:asciiTheme="minorHAnsi" w:eastAsiaTheme="minorEastAsia" w:hAnsiTheme="minorHAnsi" w:cstheme="minorBidi"/>
          <w:noProof/>
          <w:kern w:val="0"/>
          <w:sz w:val="22"/>
          <w:szCs w:val="22"/>
        </w:rPr>
      </w:pPr>
      <w:r>
        <w:rPr>
          <w:noProof/>
        </w:rPr>
        <w:t>143.230</w:t>
      </w:r>
      <w:r>
        <w:rPr>
          <w:noProof/>
        </w:rPr>
        <w:tab/>
        <w:t>Notice to show cause</w:t>
      </w:r>
      <w:r w:rsidRPr="007D49E5">
        <w:rPr>
          <w:noProof/>
        </w:rPr>
        <w:tab/>
      </w:r>
      <w:r w:rsidRPr="007D49E5">
        <w:rPr>
          <w:noProof/>
        </w:rPr>
        <w:fldChar w:fldCharType="begin"/>
      </w:r>
      <w:r w:rsidRPr="007D49E5">
        <w:rPr>
          <w:noProof/>
        </w:rPr>
        <w:instrText xml:space="preserve"> PAGEREF _Toc81487320 \h </w:instrText>
      </w:r>
      <w:r w:rsidRPr="007D49E5">
        <w:rPr>
          <w:noProof/>
        </w:rPr>
      </w:r>
      <w:r w:rsidRPr="007D49E5">
        <w:rPr>
          <w:noProof/>
        </w:rPr>
        <w:fldChar w:fldCharType="separate"/>
      </w:r>
      <w:r w:rsidR="000B33FE">
        <w:rPr>
          <w:noProof/>
        </w:rPr>
        <w:t>149</w:t>
      </w:r>
      <w:r w:rsidRPr="007D49E5">
        <w:rPr>
          <w:noProof/>
        </w:rPr>
        <w:fldChar w:fldCharType="end"/>
      </w:r>
    </w:p>
    <w:p w14:paraId="7E1A7AA3" w14:textId="5CD6C172" w:rsidR="007D49E5" w:rsidRDefault="007D49E5" w:rsidP="007D49E5">
      <w:pPr>
        <w:pStyle w:val="TOC5"/>
        <w:ind w:right="1792"/>
        <w:rPr>
          <w:rFonts w:asciiTheme="minorHAnsi" w:eastAsiaTheme="minorEastAsia" w:hAnsiTheme="minorHAnsi" w:cstheme="minorBidi"/>
          <w:noProof/>
          <w:kern w:val="0"/>
          <w:sz w:val="22"/>
          <w:szCs w:val="22"/>
        </w:rPr>
      </w:pPr>
      <w:r>
        <w:rPr>
          <w:noProof/>
        </w:rPr>
        <w:t>143.235</w:t>
      </w:r>
      <w:r>
        <w:rPr>
          <w:noProof/>
        </w:rPr>
        <w:tab/>
        <w:t>Cancellation of approval after show cause notice</w:t>
      </w:r>
      <w:r w:rsidRPr="007D49E5">
        <w:rPr>
          <w:noProof/>
        </w:rPr>
        <w:tab/>
      </w:r>
      <w:r w:rsidRPr="007D49E5">
        <w:rPr>
          <w:noProof/>
        </w:rPr>
        <w:fldChar w:fldCharType="begin"/>
      </w:r>
      <w:r w:rsidRPr="007D49E5">
        <w:rPr>
          <w:noProof/>
        </w:rPr>
        <w:instrText xml:space="preserve"> PAGEREF _Toc81487321 \h </w:instrText>
      </w:r>
      <w:r w:rsidRPr="007D49E5">
        <w:rPr>
          <w:noProof/>
        </w:rPr>
      </w:r>
      <w:r w:rsidRPr="007D49E5">
        <w:rPr>
          <w:noProof/>
        </w:rPr>
        <w:fldChar w:fldCharType="separate"/>
      </w:r>
      <w:r w:rsidR="000B33FE">
        <w:rPr>
          <w:noProof/>
        </w:rPr>
        <w:t>150</w:t>
      </w:r>
      <w:r w:rsidRPr="007D49E5">
        <w:rPr>
          <w:noProof/>
        </w:rPr>
        <w:fldChar w:fldCharType="end"/>
      </w:r>
    </w:p>
    <w:p w14:paraId="58DFC4BC" w14:textId="5956AB15" w:rsidR="007D49E5" w:rsidRDefault="007D49E5" w:rsidP="007D49E5">
      <w:pPr>
        <w:pStyle w:val="TOC5"/>
        <w:ind w:right="1792"/>
        <w:rPr>
          <w:rFonts w:asciiTheme="minorHAnsi" w:eastAsiaTheme="minorEastAsia" w:hAnsiTheme="minorHAnsi" w:cstheme="minorBidi"/>
          <w:noProof/>
          <w:kern w:val="0"/>
          <w:sz w:val="22"/>
          <w:szCs w:val="22"/>
        </w:rPr>
      </w:pPr>
      <w:r>
        <w:rPr>
          <w:noProof/>
        </w:rPr>
        <w:t>143.245</w:t>
      </w:r>
      <w:r>
        <w:rPr>
          <w:noProof/>
        </w:rPr>
        <w:tab/>
        <w:t>Cancellation if cooperation or arrangement ceases</w:t>
      </w:r>
      <w:r w:rsidRPr="007D49E5">
        <w:rPr>
          <w:noProof/>
        </w:rPr>
        <w:tab/>
      </w:r>
      <w:r w:rsidRPr="007D49E5">
        <w:rPr>
          <w:noProof/>
        </w:rPr>
        <w:fldChar w:fldCharType="begin"/>
      </w:r>
      <w:r w:rsidRPr="007D49E5">
        <w:rPr>
          <w:noProof/>
        </w:rPr>
        <w:instrText xml:space="preserve"> PAGEREF _Toc81487322 \h </w:instrText>
      </w:r>
      <w:r w:rsidRPr="007D49E5">
        <w:rPr>
          <w:noProof/>
        </w:rPr>
      </w:r>
      <w:r w:rsidRPr="007D49E5">
        <w:rPr>
          <w:noProof/>
        </w:rPr>
        <w:fldChar w:fldCharType="separate"/>
      </w:r>
      <w:r w:rsidR="000B33FE">
        <w:rPr>
          <w:noProof/>
        </w:rPr>
        <w:t>150</w:t>
      </w:r>
      <w:r w:rsidRPr="007D49E5">
        <w:rPr>
          <w:noProof/>
        </w:rPr>
        <w:fldChar w:fldCharType="end"/>
      </w:r>
    </w:p>
    <w:p w14:paraId="1B8B5483" w14:textId="0775435D"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Part 144—Distribution organisations</w:t>
      </w:r>
      <w:r w:rsidRPr="007D49E5">
        <w:rPr>
          <w:b w:val="0"/>
          <w:noProof/>
          <w:sz w:val="18"/>
        </w:rPr>
        <w:tab/>
      </w:r>
      <w:r w:rsidRPr="007D49E5">
        <w:rPr>
          <w:b w:val="0"/>
          <w:noProof/>
          <w:sz w:val="18"/>
        </w:rPr>
        <w:fldChar w:fldCharType="begin"/>
      </w:r>
      <w:r w:rsidRPr="007D49E5">
        <w:rPr>
          <w:b w:val="0"/>
          <w:noProof/>
          <w:sz w:val="18"/>
        </w:rPr>
        <w:instrText xml:space="preserve"> PAGEREF _Toc81487323 \h </w:instrText>
      </w:r>
      <w:r w:rsidRPr="007D49E5">
        <w:rPr>
          <w:b w:val="0"/>
          <w:noProof/>
          <w:sz w:val="18"/>
        </w:rPr>
      </w:r>
      <w:r w:rsidRPr="007D49E5">
        <w:rPr>
          <w:b w:val="0"/>
          <w:noProof/>
          <w:sz w:val="18"/>
        </w:rPr>
        <w:fldChar w:fldCharType="separate"/>
      </w:r>
      <w:r w:rsidR="000B33FE">
        <w:rPr>
          <w:b w:val="0"/>
          <w:noProof/>
          <w:sz w:val="18"/>
        </w:rPr>
        <w:t>151</w:t>
      </w:r>
      <w:r w:rsidRPr="007D49E5">
        <w:rPr>
          <w:b w:val="0"/>
          <w:noProof/>
          <w:sz w:val="18"/>
        </w:rPr>
        <w:fldChar w:fldCharType="end"/>
      </w:r>
    </w:p>
    <w:p w14:paraId="4B35F4DD" w14:textId="5136FCC1"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Part 145—Continuing airworthiness—Part 145 approved maintenance organisations</w:t>
      </w:r>
      <w:r w:rsidRPr="007D49E5">
        <w:rPr>
          <w:b w:val="0"/>
          <w:noProof/>
          <w:sz w:val="18"/>
        </w:rPr>
        <w:tab/>
      </w:r>
      <w:r w:rsidRPr="007D49E5">
        <w:rPr>
          <w:b w:val="0"/>
          <w:noProof/>
          <w:sz w:val="18"/>
        </w:rPr>
        <w:fldChar w:fldCharType="begin"/>
      </w:r>
      <w:r w:rsidRPr="007D49E5">
        <w:rPr>
          <w:b w:val="0"/>
          <w:noProof/>
          <w:sz w:val="18"/>
        </w:rPr>
        <w:instrText xml:space="preserve"> PAGEREF _Toc81487324 \h </w:instrText>
      </w:r>
      <w:r w:rsidRPr="007D49E5">
        <w:rPr>
          <w:b w:val="0"/>
          <w:noProof/>
          <w:sz w:val="18"/>
        </w:rPr>
      </w:r>
      <w:r w:rsidRPr="007D49E5">
        <w:rPr>
          <w:b w:val="0"/>
          <w:noProof/>
          <w:sz w:val="18"/>
        </w:rPr>
        <w:fldChar w:fldCharType="separate"/>
      </w:r>
      <w:r w:rsidR="000B33FE">
        <w:rPr>
          <w:b w:val="0"/>
          <w:noProof/>
          <w:sz w:val="18"/>
        </w:rPr>
        <w:t>152</w:t>
      </w:r>
      <w:r w:rsidRPr="007D49E5">
        <w:rPr>
          <w:b w:val="0"/>
          <w:noProof/>
          <w:sz w:val="18"/>
        </w:rPr>
        <w:fldChar w:fldCharType="end"/>
      </w:r>
    </w:p>
    <w:p w14:paraId="6FFFA2DD" w14:textId="0E2CBFCC"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145.A—General</w:t>
      </w:r>
      <w:r w:rsidRPr="007D49E5">
        <w:rPr>
          <w:b w:val="0"/>
          <w:noProof/>
          <w:sz w:val="18"/>
        </w:rPr>
        <w:tab/>
      </w:r>
      <w:r w:rsidRPr="007D49E5">
        <w:rPr>
          <w:b w:val="0"/>
          <w:noProof/>
          <w:sz w:val="18"/>
        </w:rPr>
        <w:fldChar w:fldCharType="begin"/>
      </w:r>
      <w:r w:rsidRPr="007D49E5">
        <w:rPr>
          <w:b w:val="0"/>
          <w:noProof/>
          <w:sz w:val="18"/>
        </w:rPr>
        <w:instrText xml:space="preserve"> PAGEREF _Toc81487325 \h </w:instrText>
      </w:r>
      <w:r w:rsidRPr="007D49E5">
        <w:rPr>
          <w:b w:val="0"/>
          <w:noProof/>
          <w:sz w:val="18"/>
        </w:rPr>
      </w:r>
      <w:r w:rsidRPr="007D49E5">
        <w:rPr>
          <w:b w:val="0"/>
          <w:noProof/>
          <w:sz w:val="18"/>
        </w:rPr>
        <w:fldChar w:fldCharType="separate"/>
      </w:r>
      <w:r w:rsidR="000B33FE">
        <w:rPr>
          <w:b w:val="0"/>
          <w:noProof/>
          <w:sz w:val="18"/>
        </w:rPr>
        <w:t>153</w:t>
      </w:r>
      <w:r w:rsidRPr="007D49E5">
        <w:rPr>
          <w:b w:val="0"/>
          <w:noProof/>
          <w:sz w:val="18"/>
        </w:rPr>
        <w:fldChar w:fldCharType="end"/>
      </w:r>
    </w:p>
    <w:p w14:paraId="3D17FDA8" w14:textId="11CE0DB3" w:rsidR="007D49E5" w:rsidRDefault="007D49E5" w:rsidP="007D49E5">
      <w:pPr>
        <w:pStyle w:val="TOC5"/>
        <w:ind w:right="1792"/>
        <w:rPr>
          <w:rFonts w:asciiTheme="minorHAnsi" w:eastAsiaTheme="minorEastAsia" w:hAnsiTheme="minorHAnsi" w:cstheme="minorBidi"/>
          <w:noProof/>
          <w:kern w:val="0"/>
          <w:sz w:val="22"/>
          <w:szCs w:val="22"/>
        </w:rPr>
      </w:pPr>
      <w:r>
        <w:rPr>
          <w:noProof/>
        </w:rPr>
        <w:t>145.005</w:t>
      </w:r>
      <w:r>
        <w:rPr>
          <w:noProof/>
        </w:rPr>
        <w:tab/>
        <w:t>Purpose of Part</w:t>
      </w:r>
      <w:r w:rsidRPr="007D49E5">
        <w:rPr>
          <w:noProof/>
        </w:rPr>
        <w:tab/>
      </w:r>
      <w:r w:rsidRPr="007D49E5">
        <w:rPr>
          <w:noProof/>
        </w:rPr>
        <w:fldChar w:fldCharType="begin"/>
      </w:r>
      <w:r w:rsidRPr="007D49E5">
        <w:rPr>
          <w:noProof/>
        </w:rPr>
        <w:instrText xml:space="preserve"> PAGEREF _Toc81487326 \h </w:instrText>
      </w:r>
      <w:r w:rsidRPr="007D49E5">
        <w:rPr>
          <w:noProof/>
        </w:rPr>
      </w:r>
      <w:r w:rsidRPr="007D49E5">
        <w:rPr>
          <w:noProof/>
        </w:rPr>
        <w:fldChar w:fldCharType="separate"/>
      </w:r>
      <w:r w:rsidR="000B33FE">
        <w:rPr>
          <w:noProof/>
        </w:rPr>
        <w:t>153</w:t>
      </w:r>
      <w:r w:rsidRPr="007D49E5">
        <w:rPr>
          <w:noProof/>
        </w:rPr>
        <w:fldChar w:fldCharType="end"/>
      </w:r>
    </w:p>
    <w:p w14:paraId="5C6AFC28" w14:textId="274D60AC" w:rsidR="007D49E5" w:rsidRDefault="007D49E5" w:rsidP="007D49E5">
      <w:pPr>
        <w:pStyle w:val="TOC5"/>
        <w:ind w:right="1792"/>
        <w:rPr>
          <w:rFonts w:asciiTheme="minorHAnsi" w:eastAsiaTheme="minorEastAsia" w:hAnsiTheme="minorHAnsi" w:cstheme="minorBidi"/>
          <w:noProof/>
          <w:kern w:val="0"/>
          <w:sz w:val="22"/>
          <w:szCs w:val="22"/>
        </w:rPr>
      </w:pPr>
      <w:r>
        <w:rPr>
          <w:noProof/>
        </w:rPr>
        <w:t>145.010</w:t>
      </w:r>
      <w:r>
        <w:rPr>
          <w:noProof/>
        </w:rPr>
        <w:tab/>
        <w:t>Definitions for Part</w:t>
      </w:r>
      <w:r w:rsidRPr="007D49E5">
        <w:rPr>
          <w:noProof/>
        </w:rPr>
        <w:tab/>
      </w:r>
      <w:r w:rsidRPr="007D49E5">
        <w:rPr>
          <w:noProof/>
        </w:rPr>
        <w:fldChar w:fldCharType="begin"/>
      </w:r>
      <w:r w:rsidRPr="007D49E5">
        <w:rPr>
          <w:noProof/>
        </w:rPr>
        <w:instrText xml:space="preserve"> PAGEREF _Toc81487327 \h </w:instrText>
      </w:r>
      <w:r w:rsidRPr="007D49E5">
        <w:rPr>
          <w:noProof/>
        </w:rPr>
      </w:r>
      <w:r w:rsidRPr="007D49E5">
        <w:rPr>
          <w:noProof/>
        </w:rPr>
        <w:fldChar w:fldCharType="separate"/>
      </w:r>
      <w:r w:rsidR="000B33FE">
        <w:rPr>
          <w:noProof/>
        </w:rPr>
        <w:t>153</w:t>
      </w:r>
      <w:r w:rsidRPr="007D49E5">
        <w:rPr>
          <w:noProof/>
        </w:rPr>
        <w:fldChar w:fldCharType="end"/>
      </w:r>
    </w:p>
    <w:p w14:paraId="0F587A7A" w14:textId="4A014132" w:rsidR="007D49E5" w:rsidRDefault="007D49E5" w:rsidP="007D49E5">
      <w:pPr>
        <w:pStyle w:val="TOC5"/>
        <w:ind w:right="1792"/>
        <w:rPr>
          <w:rFonts w:asciiTheme="minorHAnsi" w:eastAsiaTheme="minorEastAsia" w:hAnsiTheme="minorHAnsi" w:cstheme="minorBidi"/>
          <w:noProof/>
          <w:kern w:val="0"/>
          <w:sz w:val="22"/>
          <w:szCs w:val="22"/>
        </w:rPr>
      </w:pPr>
      <w:r>
        <w:rPr>
          <w:noProof/>
        </w:rPr>
        <w:t>145.015</w:t>
      </w:r>
      <w:r>
        <w:rPr>
          <w:noProof/>
        </w:rPr>
        <w:tab/>
        <w:t>Part 145 Manual of Standards</w:t>
      </w:r>
      <w:r w:rsidRPr="007D49E5">
        <w:rPr>
          <w:noProof/>
        </w:rPr>
        <w:tab/>
      </w:r>
      <w:r w:rsidRPr="007D49E5">
        <w:rPr>
          <w:noProof/>
        </w:rPr>
        <w:fldChar w:fldCharType="begin"/>
      </w:r>
      <w:r w:rsidRPr="007D49E5">
        <w:rPr>
          <w:noProof/>
        </w:rPr>
        <w:instrText xml:space="preserve"> PAGEREF _Toc81487328 \h </w:instrText>
      </w:r>
      <w:r w:rsidRPr="007D49E5">
        <w:rPr>
          <w:noProof/>
        </w:rPr>
      </w:r>
      <w:r w:rsidRPr="007D49E5">
        <w:rPr>
          <w:noProof/>
        </w:rPr>
        <w:fldChar w:fldCharType="separate"/>
      </w:r>
      <w:r w:rsidR="000B33FE">
        <w:rPr>
          <w:noProof/>
        </w:rPr>
        <w:t>154</w:t>
      </w:r>
      <w:r w:rsidRPr="007D49E5">
        <w:rPr>
          <w:noProof/>
        </w:rPr>
        <w:fldChar w:fldCharType="end"/>
      </w:r>
    </w:p>
    <w:p w14:paraId="505F5C08" w14:textId="7B5211DD" w:rsidR="007D49E5" w:rsidRDefault="007D49E5" w:rsidP="007D49E5">
      <w:pPr>
        <w:pStyle w:val="TOC5"/>
        <w:ind w:right="1792"/>
        <w:rPr>
          <w:rFonts w:asciiTheme="minorHAnsi" w:eastAsiaTheme="minorEastAsia" w:hAnsiTheme="minorHAnsi" w:cstheme="minorBidi"/>
          <w:noProof/>
          <w:kern w:val="0"/>
          <w:sz w:val="22"/>
          <w:szCs w:val="22"/>
        </w:rPr>
      </w:pPr>
      <w:r>
        <w:rPr>
          <w:noProof/>
        </w:rPr>
        <w:t>145.020</w:t>
      </w:r>
      <w:r>
        <w:rPr>
          <w:noProof/>
        </w:rPr>
        <w:tab/>
        <w:t>Regulations 11.070 to 11.075 do not apply in relation to certain matters</w:t>
      </w:r>
      <w:r w:rsidRPr="007D49E5">
        <w:rPr>
          <w:noProof/>
        </w:rPr>
        <w:tab/>
      </w:r>
      <w:r w:rsidRPr="007D49E5">
        <w:rPr>
          <w:noProof/>
        </w:rPr>
        <w:fldChar w:fldCharType="begin"/>
      </w:r>
      <w:r w:rsidRPr="007D49E5">
        <w:rPr>
          <w:noProof/>
        </w:rPr>
        <w:instrText xml:space="preserve"> PAGEREF _Toc81487329 \h </w:instrText>
      </w:r>
      <w:r w:rsidRPr="007D49E5">
        <w:rPr>
          <w:noProof/>
        </w:rPr>
      </w:r>
      <w:r w:rsidRPr="007D49E5">
        <w:rPr>
          <w:noProof/>
        </w:rPr>
        <w:fldChar w:fldCharType="separate"/>
      </w:r>
      <w:r w:rsidR="000B33FE">
        <w:rPr>
          <w:noProof/>
        </w:rPr>
        <w:t>155</w:t>
      </w:r>
      <w:r w:rsidRPr="007D49E5">
        <w:rPr>
          <w:noProof/>
        </w:rPr>
        <w:fldChar w:fldCharType="end"/>
      </w:r>
    </w:p>
    <w:p w14:paraId="755A8435" w14:textId="6A17A5C3"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145.B—Approval of Part 145 organisations</w:t>
      </w:r>
      <w:r w:rsidRPr="007D49E5">
        <w:rPr>
          <w:b w:val="0"/>
          <w:noProof/>
          <w:sz w:val="18"/>
        </w:rPr>
        <w:tab/>
      </w:r>
      <w:r w:rsidRPr="007D49E5">
        <w:rPr>
          <w:b w:val="0"/>
          <w:noProof/>
          <w:sz w:val="18"/>
        </w:rPr>
        <w:fldChar w:fldCharType="begin"/>
      </w:r>
      <w:r w:rsidRPr="007D49E5">
        <w:rPr>
          <w:b w:val="0"/>
          <w:noProof/>
          <w:sz w:val="18"/>
        </w:rPr>
        <w:instrText xml:space="preserve"> PAGEREF _Toc81487330 \h </w:instrText>
      </w:r>
      <w:r w:rsidRPr="007D49E5">
        <w:rPr>
          <w:b w:val="0"/>
          <w:noProof/>
          <w:sz w:val="18"/>
        </w:rPr>
      </w:r>
      <w:r w:rsidRPr="007D49E5">
        <w:rPr>
          <w:b w:val="0"/>
          <w:noProof/>
          <w:sz w:val="18"/>
        </w:rPr>
        <w:fldChar w:fldCharType="separate"/>
      </w:r>
      <w:r w:rsidR="000B33FE">
        <w:rPr>
          <w:b w:val="0"/>
          <w:noProof/>
          <w:sz w:val="18"/>
        </w:rPr>
        <w:t>156</w:t>
      </w:r>
      <w:r w:rsidRPr="007D49E5">
        <w:rPr>
          <w:b w:val="0"/>
          <w:noProof/>
          <w:sz w:val="18"/>
        </w:rPr>
        <w:fldChar w:fldCharType="end"/>
      </w:r>
    </w:p>
    <w:p w14:paraId="2C8ED546" w14:textId="1703BECA" w:rsidR="007D49E5" w:rsidRDefault="007D49E5" w:rsidP="007D49E5">
      <w:pPr>
        <w:pStyle w:val="TOC5"/>
        <w:ind w:right="1792"/>
        <w:rPr>
          <w:rFonts w:asciiTheme="minorHAnsi" w:eastAsiaTheme="minorEastAsia" w:hAnsiTheme="minorHAnsi" w:cstheme="minorBidi"/>
          <w:noProof/>
          <w:kern w:val="0"/>
          <w:sz w:val="22"/>
          <w:szCs w:val="22"/>
        </w:rPr>
      </w:pPr>
      <w:r>
        <w:rPr>
          <w:noProof/>
        </w:rPr>
        <w:t>145.025</w:t>
      </w:r>
      <w:r>
        <w:rPr>
          <w:noProof/>
        </w:rPr>
        <w:tab/>
        <w:t>Applying for approval</w:t>
      </w:r>
      <w:r w:rsidRPr="007D49E5">
        <w:rPr>
          <w:noProof/>
        </w:rPr>
        <w:tab/>
      </w:r>
      <w:r w:rsidRPr="007D49E5">
        <w:rPr>
          <w:noProof/>
        </w:rPr>
        <w:fldChar w:fldCharType="begin"/>
      </w:r>
      <w:r w:rsidRPr="007D49E5">
        <w:rPr>
          <w:noProof/>
        </w:rPr>
        <w:instrText xml:space="preserve"> PAGEREF _Toc81487331 \h </w:instrText>
      </w:r>
      <w:r w:rsidRPr="007D49E5">
        <w:rPr>
          <w:noProof/>
        </w:rPr>
      </w:r>
      <w:r w:rsidRPr="007D49E5">
        <w:rPr>
          <w:noProof/>
        </w:rPr>
        <w:fldChar w:fldCharType="separate"/>
      </w:r>
      <w:r w:rsidR="000B33FE">
        <w:rPr>
          <w:noProof/>
        </w:rPr>
        <w:t>156</w:t>
      </w:r>
      <w:r w:rsidRPr="007D49E5">
        <w:rPr>
          <w:noProof/>
        </w:rPr>
        <w:fldChar w:fldCharType="end"/>
      </w:r>
    </w:p>
    <w:p w14:paraId="7E98A72E" w14:textId="70C4BB9E" w:rsidR="007D49E5" w:rsidRDefault="007D49E5" w:rsidP="007D49E5">
      <w:pPr>
        <w:pStyle w:val="TOC5"/>
        <w:ind w:right="1792"/>
        <w:rPr>
          <w:rFonts w:asciiTheme="minorHAnsi" w:eastAsiaTheme="minorEastAsia" w:hAnsiTheme="minorHAnsi" w:cstheme="minorBidi"/>
          <w:noProof/>
          <w:kern w:val="0"/>
          <w:sz w:val="22"/>
          <w:szCs w:val="22"/>
        </w:rPr>
      </w:pPr>
      <w:r>
        <w:rPr>
          <w:noProof/>
        </w:rPr>
        <w:t>145.030</w:t>
      </w:r>
      <w:r>
        <w:rPr>
          <w:noProof/>
        </w:rPr>
        <w:tab/>
        <w:t>Issuing approval</w:t>
      </w:r>
      <w:r w:rsidRPr="007D49E5">
        <w:rPr>
          <w:noProof/>
        </w:rPr>
        <w:tab/>
      </w:r>
      <w:r w:rsidRPr="007D49E5">
        <w:rPr>
          <w:noProof/>
        </w:rPr>
        <w:fldChar w:fldCharType="begin"/>
      </w:r>
      <w:r w:rsidRPr="007D49E5">
        <w:rPr>
          <w:noProof/>
        </w:rPr>
        <w:instrText xml:space="preserve"> PAGEREF _Toc81487332 \h </w:instrText>
      </w:r>
      <w:r w:rsidRPr="007D49E5">
        <w:rPr>
          <w:noProof/>
        </w:rPr>
      </w:r>
      <w:r w:rsidRPr="007D49E5">
        <w:rPr>
          <w:noProof/>
        </w:rPr>
        <w:fldChar w:fldCharType="separate"/>
      </w:r>
      <w:r w:rsidR="000B33FE">
        <w:rPr>
          <w:noProof/>
        </w:rPr>
        <w:t>156</w:t>
      </w:r>
      <w:r w:rsidRPr="007D49E5">
        <w:rPr>
          <w:noProof/>
        </w:rPr>
        <w:fldChar w:fldCharType="end"/>
      </w:r>
    </w:p>
    <w:p w14:paraId="41529E3A" w14:textId="368AF30A" w:rsidR="007D49E5" w:rsidRDefault="007D49E5" w:rsidP="007D49E5">
      <w:pPr>
        <w:pStyle w:val="TOC5"/>
        <w:ind w:right="1792"/>
        <w:rPr>
          <w:rFonts w:asciiTheme="minorHAnsi" w:eastAsiaTheme="minorEastAsia" w:hAnsiTheme="minorHAnsi" w:cstheme="minorBidi"/>
          <w:noProof/>
          <w:kern w:val="0"/>
          <w:sz w:val="22"/>
          <w:szCs w:val="22"/>
        </w:rPr>
      </w:pPr>
      <w:r>
        <w:rPr>
          <w:noProof/>
        </w:rPr>
        <w:t>145.035</w:t>
      </w:r>
      <w:r>
        <w:rPr>
          <w:noProof/>
        </w:rPr>
        <w:tab/>
        <w:t>Approval certificate</w:t>
      </w:r>
      <w:r w:rsidRPr="007D49E5">
        <w:rPr>
          <w:noProof/>
        </w:rPr>
        <w:tab/>
      </w:r>
      <w:r w:rsidRPr="007D49E5">
        <w:rPr>
          <w:noProof/>
        </w:rPr>
        <w:fldChar w:fldCharType="begin"/>
      </w:r>
      <w:r w:rsidRPr="007D49E5">
        <w:rPr>
          <w:noProof/>
        </w:rPr>
        <w:instrText xml:space="preserve"> PAGEREF _Toc81487333 \h </w:instrText>
      </w:r>
      <w:r w:rsidRPr="007D49E5">
        <w:rPr>
          <w:noProof/>
        </w:rPr>
      </w:r>
      <w:r w:rsidRPr="007D49E5">
        <w:rPr>
          <w:noProof/>
        </w:rPr>
        <w:fldChar w:fldCharType="separate"/>
      </w:r>
      <w:r w:rsidR="000B33FE">
        <w:rPr>
          <w:noProof/>
        </w:rPr>
        <w:t>157</w:t>
      </w:r>
      <w:r w:rsidRPr="007D49E5">
        <w:rPr>
          <w:noProof/>
        </w:rPr>
        <w:fldChar w:fldCharType="end"/>
      </w:r>
    </w:p>
    <w:p w14:paraId="198CDD22" w14:textId="47052861" w:rsidR="007D49E5" w:rsidRDefault="007D49E5" w:rsidP="007D49E5">
      <w:pPr>
        <w:pStyle w:val="TOC5"/>
        <w:ind w:right="1792"/>
        <w:rPr>
          <w:rFonts w:asciiTheme="minorHAnsi" w:eastAsiaTheme="minorEastAsia" w:hAnsiTheme="minorHAnsi" w:cstheme="minorBidi"/>
          <w:noProof/>
          <w:kern w:val="0"/>
          <w:sz w:val="22"/>
          <w:szCs w:val="22"/>
        </w:rPr>
      </w:pPr>
      <w:r>
        <w:rPr>
          <w:noProof/>
        </w:rPr>
        <w:t>145.040</w:t>
      </w:r>
      <w:r>
        <w:rPr>
          <w:noProof/>
        </w:rPr>
        <w:tab/>
        <w:t>Privileges for Part 145 organisations</w:t>
      </w:r>
      <w:r w:rsidRPr="007D49E5">
        <w:rPr>
          <w:noProof/>
        </w:rPr>
        <w:tab/>
      </w:r>
      <w:r w:rsidRPr="007D49E5">
        <w:rPr>
          <w:noProof/>
        </w:rPr>
        <w:fldChar w:fldCharType="begin"/>
      </w:r>
      <w:r w:rsidRPr="007D49E5">
        <w:rPr>
          <w:noProof/>
        </w:rPr>
        <w:instrText xml:space="preserve"> PAGEREF _Toc81487334 \h </w:instrText>
      </w:r>
      <w:r w:rsidRPr="007D49E5">
        <w:rPr>
          <w:noProof/>
        </w:rPr>
      </w:r>
      <w:r w:rsidRPr="007D49E5">
        <w:rPr>
          <w:noProof/>
        </w:rPr>
        <w:fldChar w:fldCharType="separate"/>
      </w:r>
      <w:r w:rsidR="000B33FE">
        <w:rPr>
          <w:noProof/>
        </w:rPr>
        <w:t>157</w:t>
      </w:r>
      <w:r w:rsidRPr="007D49E5">
        <w:rPr>
          <w:noProof/>
        </w:rPr>
        <w:fldChar w:fldCharType="end"/>
      </w:r>
    </w:p>
    <w:p w14:paraId="4C0C0E75" w14:textId="6C3B279A" w:rsidR="007D49E5" w:rsidRDefault="007D49E5" w:rsidP="007D49E5">
      <w:pPr>
        <w:pStyle w:val="TOC5"/>
        <w:ind w:right="1792"/>
        <w:rPr>
          <w:rFonts w:asciiTheme="minorHAnsi" w:eastAsiaTheme="minorEastAsia" w:hAnsiTheme="minorHAnsi" w:cstheme="minorBidi"/>
          <w:noProof/>
          <w:kern w:val="0"/>
          <w:sz w:val="22"/>
          <w:szCs w:val="22"/>
        </w:rPr>
      </w:pPr>
      <w:r>
        <w:rPr>
          <w:noProof/>
        </w:rPr>
        <w:t>145.045</w:t>
      </w:r>
      <w:r>
        <w:rPr>
          <w:noProof/>
        </w:rPr>
        <w:tab/>
        <w:t>Approval subject to conditions</w:t>
      </w:r>
      <w:r w:rsidRPr="007D49E5">
        <w:rPr>
          <w:noProof/>
        </w:rPr>
        <w:tab/>
      </w:r>
      <w:r w:rsidRPr="007D49E5">
        <w:rPr>
          <w:noProof/>
        </w:rPr>
        <w:fldChar w:fldCharType="begin"/>
      </w:r>
      <w:r w:rsidRPr="007D49E5">
        <w:rPr>
          <w:noProof/>
        </w:rPr>
        <w:instrText xml:space="preserve"> PAGEREF _Toc81487335 \h </w:instrText>
      </w:r>
      <w:r w:rsidRPr="007D49E5">
        <w:rPr>
          <w:noProof/>
        </w:rPr>
      </w:r>
      <w:r w:rsidRPr="007D49E5">
        <w:rPr>
          <w:noProof/>
        </w:rPr>
        <w:fldChar w:fldCharType="separate"/>
      </w:r>
      <w:r w:rsidR="000B33FE">
        <w:rPr>
          <w:noProof/>
        </w:rPr>
        <w:t>158</w:t>
      </w:r>
      <w:r w:rsidRPr="007D49E5">
        <w:rPr>
          <w:noProof/>
        </w:rPr>
        <w:fldChar w:fldCharType="end"/>
      </w:r>
    </w:p>
    <w:p w14:paraId="059385AF" w14:textId="0F5A1E0A"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145.C—Changes to Part 145 organisations</w:t>
      </w:r>
      <w:r w:rsidRPr="007D49E5">
        <w:rPr>
          <w:b w:val="0"/>
          <w:noProof/>
          <w:sz w:val="18"/>
        </w:rPr>
        <w:tab/>
      </w:r>
      <w:r w:rsidRPr="007D49E5">
        <w:rPr>
          <w:b w:val="0"/>
          <w:noProof/>
          <w:sz w:val="18"/>
        </w:rPr>
        <w:fldChar w:fldCharType="begin"/>
      </w:r>
      <w:r w:rsidRPr="007D49E5">
        <w:rPr>
          <w:b w:val="0"/>
          <w:noProof/>
          <w:sz w:val="18"/>
        </w:rPr>
        <w:instrText xml:space="preserve"> PAGEREF _Toc81487336 \h </w:instrText>
      </w:r>
      <w:r w:rsidRPr="007D49E5">
        <w:rPr>
          <w:b w:val="0"/>
          <w:noProof/>
          <w:sz w:val="18"/>
        </w:rPr>
      </w:r>
      <w:r w:rsidRPr="007D49E5">
        <w:rPr>
          <w:b w:val="0"/>
          <w:noProof/>
          <w:sz w:val="18"/>
        </w:rPr>
        <w:fldChar w:fldCharType="separate"/>
      </w:r>
      <w:r w:rsidR="000B33FE">
        <w:rPr>
          <w:b w:val="0"/>
          <w:noProof/>
          <w:sz w:val="18"/>
        </w:rPr>
        <w:t>159</w:t>
      </w:r>
      <w:r w:rsidRPr="007D49E5">
        <w:rPr>
          <w:b w:val="0"/>
          <w:noProof/>
          <w:sz w:val="18"/>
        </w:rPr>
        <w:fldChar w:fldCharType="end"/>
      </w:r>
    </w:p>
    <w:p w14:paraId="077C42A0" w14:textId="0185466D" w:rsidR="007D49E5" w:rsidRDefault="007D49E5" w:rsidP="007D49E5">
      <w:pPr>
        <w:pStyle w:val="TOC5"/>
        <w:ind w:right="1792"/>
        <w:rPr>
          <w:rFonts w:asciiTheme="minorHAnsi" w:eastAsiaTheme="minorEastAsia" w:hAnsiTheme="minorHAnsi" w:cstheme="minorBidi"/>
          <w:noProof/>
          <w:kern w:val="0"/>
          <w:sz w:val="22"/>
          <w:szCs w:val="22"/>
        </w:rPr>
      </w:pPr>
      <w:r>
        <w:rPr>
          <w:noProof/>
        </w:rPr>
        <w:t>145.050</w:t>
      </w:r>
      <w:r>
        <w:rPr>
          <w:noProof/>
        </w:rPr>
        <w:tab/>
        <w:t>Application for approval of significant changes to organisations</w:t>
      </w:r>
      <w:r w:rsidRPr="007D49E5">
        <w:rPr>
          <w:noProof/>
        </w:rPr>
        <w:tab/>
      </w:r>
      <w:r w:rsidRPr="007D49E5">
        <w:rPr>
          <w:noProof/>
        </w:rPr>
        <w:fldChar w:fldCharType="begin"/>
      </w:r>
      <w:r w:rsidRPr="007D49E5">
        <w:rPr>
          <w:noProof/>
        </w:rPr>
        <w:instrText xml:space="preserve"> PAGEREF _Toc81487337 \h </w:instrText>
      </w:r>
      <w:r w:rsidRPr="007D49E5">
        <w:rPr>
          <w:noProof/>
        </w:rPr>
      </w:r>
      <w:r w:rsidRPr="007D49E5">
        <w:rPr>
          <w:noProof/>
        </w:rPr>
        <w:fldChar w:fldCharType="separate"/>
      </w:r>
      <w:r w:rsidR="000B33FE">
        <w:rPr>
          <w:noProof/>
        </w:rPr>
        <w:t>159</w:t>
      </w:r>
      <w:r w:rsidRPr="007D49E5">
        <w:rPr>
          <w:noProof/>
        </w:rPr>
        <w:fldChar w:fldCharType="end"/>
      </w:r>
    </w:p>
    <w:p w14:paraId="4514A281" w14:textId="15CDB3DC" w:rsidR="007D49E5" w:rsidRDefault="007D49E5" w:rsidP="007D49E5">
      <w:pPr>
        <w:pStyle w:val="TOC5"/>
        <w:ind w:right="1792"/>
        <w:rPr>
          <w:rFonts w:asciiTheme="minorHAnsi" w:eastAsiaTheme="minorEastAsia" w:hAnsiTheme="minorHAnsi" w:cstheme="minorBidi"/>
          <w:noProof/>
          <w:kern w:val="0"/>
          <w:sz w:val="22"/>
          <w:szCs w:val="22"/>
        </w:rPr>
      </w:pPr>
      <w:r>
        <w:rPr>
          <w:noProof/>
        </w:rPr>
        <w:t>145.055</w:t>
      </w:r>
      <w:r>
        <w:rPr>
          <w:noProof/>
        </w:rPr>
        <w:tab/>
        <w:t>Approval of significant changes</w:t>
      </w:r>
      <w:r w:rsidRPr="007D49E5">
        <w:rPr>
          <w:noProof/>
        </w:rPr>
        <w:tab/>
      </w:r>
      <w:r w:rsidRPr="007D49E5">
        <w:rPr>
          <w:noProof/>
        </w:rPr>
        <w:fldChar w:fldCharType="begin"/>
      </w:r>
      <w:r w:rsidRPr="007D49E5">
        <w:rPr>
          <w:noProof/>
        </w:rPr>
        <w:instrText xml:space="preserve"> PAGEREF _Toc81487338 \h </w:instrText>
      </w:r>
      <w:r w:rsidRPr="007D49E5">
        <w:rPr>
          <w:noProof/>
        </w:rPr>
      </w:r>
      <w:r w:rsidRPr="007D49E5">
        <w:rPr>
          <w:noProof/>
        </w:rPr>
        <w:fldChar w:fldCharType="separate"/>
      </w:r>
      <w:r w:rsidR="000B33FE">
        <w:rPr>
          <w:noProof/>
        </w:rPr>
        <w:t>159</w:t>
      </w:r>
      <w:r w:rsidRPr="007D49E5">
        <w:rPr>
          <w:noProof/>
        </w:rPr>
        <w:fldChar w:fldCharType="end"/>
      </w:r>
    </w:p>
    <w:p w14:paraId="43AB1969" w14:textId="4E0ADEB4" w:rsidR="007D49E5" w:rsidRDefault="007D49E5" w:rsidP="007D49E5">
      <w:pPr>
        <w:pStyle w:val="TOC5"/>
        <w:ind w:right="1792"/>
        <w:rPr>
          <w:rFonts w:asciiTheme="minorHAnsi" w:eastAsiaTheme="minorEastAsia" w:hAnsiTheme="minorHAnsi" w:cstheme="minorBidi"/>
          <w:noProof/>
          <w:kern w:val="0"/>
          <w:sz w:val="22"/>
          <w:szCs w:val="22"/>
        </w:rPr>
      </w:pPr>
      <w:r>
        <w:rPr>
          <w:noProof/>
        </w:rPr>
        <w:t>145.060</w:t>
      </w:r>
      <w:r>
        <w:rPr>
          <w:noProof/>
        </w:rPr>
        <w:tab/>
        <w:t>Changes to Part 145 organisations that are not significant changes</w:t>
      </w:r>
      <w:r w:rsidRPr="007D49E5">
        <w:rPr>
          <w:noProof/>
        </w:rPr>
        <w:tab/>
      </w:r>
      <w:r w:rsidRPr="007D49E5">
        <w:rPr>
          <w:noProof/>
        </w:rPr>
        <w:fldChar w:fldCharType="begin"/>
      </w:r>
      <w:r w:rsidRPr="007D49E5">
        <w:rPr>
          <w:noProof/>
        </w:rPr>
        <w:instrText xml:space="preserve"> PAGEREF _Toc81487339 \h </w:instrText>
      </w:r>
      <w:r w:rsidRPr="007D49E5">
        <w:rPr>
          <w:noProof/>
        </w:rPr>
      </w:r>
      <w:r w:rsidRPr="007D49E5">
        <w:rPr>
          <w:noProof/>
        </w:rPr>
        <w:fldChar w:fldCharType="separate"/>
      </w:r>
      <w:r w:rsidR="000B33FE">
        <w:rPr>
          <w:noProof/>
        </w:rPr>
        <w:t>159</w:t>
      </w:r>
      <w:r w:rsidRPr="007D49E5">
        <w:rPr>
          <w:noProof/>
        </w:rPr>
        <w:fldChar w:fldCharType="end"/>
      </w:r>
    </w:p>
    <w:p w14:paraId="15FAB63A" w14:textId="52A38334" w:rsidR="007D49E5" w:rsidRDefault="007D49E5" w:rsidP="007D49E5">
      <w:pPr>
        <w:pStyle w:val="TOC5"/>
        <w:ind w:right="1792"/>
        <w:rPr>
          <w:rFonts w:asciiTheme="minorHAnsi" w:eastAsiaTheme="minorEastAsia" w:hAnsiTheme="minorHAnsi" w:cstheme="minorBidi"/>
          <w:noProof/>
          <w:kern w:val="0"/>
          <w:sz w:val="22"/>
          <w:szCs w:val="22"/>
        </w:rPr>
      </w:pPr>
      <w:r>
        <w:rPr>
          <w:noProof/>
        </w:rPr>
        <w:t>145.065</w:t>
      </w:r>
      <w:r>
        <w:rPr>
          <w:noProof/>
        </w:rPr>
        <w:tab/>
        <w:t>CASA may direct Part 145 organisations to change exposition</w:t>
      </w:r>
      <w:r w:rsidRPr="007D49E5">
        <w:rPr>
          <w:noProof/>
        </w:rPr>
        <w:tab/>
      </w:r>
      <w:r w:rsidRPr="007D49E5">
        <w:rPr>
          <w:noProof/>
        </w:rPr>
        <w:fldChar w:fldCharType="begin"/>
      </w:r>
      <w:r w:rsidRPr="007D49E5">
        <w:rPr>
          <w:noProof/>
        </w:rPr>
        <w:instrText xml:space="preserve"> PAGEREF _Toc81487340 \h </w:instrText>
      </w:r>
      <w:r w:rsidRPr="007D49E5">
        <w:rPr>
          <w:noProof/>
        </w:rPr>
      </w:r>
      <w:r w:rsidRPr="007D49E5">
        <w:rPr>
          <w:noProof/>
        </w:rPr>
        <w:fldChar w:fldCharType="separate"/>
      </w:r>
      <w:r w:rsidR="000B33FE">
        <w:rPr>
          <w:noProof/>
        </w:rPr>
        <w:t>160</w:t>
      </w:r>
      <w:r w:rsidRPr="007D49E5">
        <w:rPr>
          <w:noProof/>
        </w:rPr>
        <w:fldChar w:fldCharType="end"/>
      </w:r>
    </w:p>
    <w:p w14:paraId="4E2D83D2" w14:textId="5CCDDBED"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145.D—Requirements and offences for Part 145 organisations</w:t>
      </w:r>
      <w:r w:rsidRPr="007D49E5">
        <w:rPr>
          <w:b w:val="0"/>
          <w:noProof/>
          <w:sz w:val="18"/>
        </w:rPr>
        <w:tab/>
      </w:r>
      <w:r w:rsidRPr="007D49E5">
        <w:rPr>
          <w:b w:val="0"/>
          <w:noProof/>
          <w:sz w:val="18"/>
        </w:rPr>
        <w:fldChar w:fldCharType="begin"/>
      </w:r>
      <w:r w:rsidRPr="007D49E5">
        <w:rPr>
          <w:b w:val="0"/>
          <w:noProof/>
          <w:sz w:val="18"/>
        </w:rPr>
        <w:instrText xml:space="preserve"> PAGEREF _Toc81487341 \h </w:instrText>
      </w:r>
      <w:r w:rsidRPr="007D49E5">
        <w:rPr>
          <w:b w:val="0"/>
          <w:noProof/>
          <w:sz w:val="18"/>
        </w:rPr>
      </w:r>
      <w:r w:rsidRPr="007D49E5">
        <w:rPr>
          <w:b w:val="0"/>
          <w:noProof/>
          <w:sz w:val="18"/>
        </w:rPr>
        <w:fldChar w:fldCharType="separate"/>
      </w:r>
      <w:r w:rsidR="000B33FE">
        <w:rPr>
          <w:b w:val="0"/>
          <w:noProof/>
          <w:sz w:val="18"/>
        </w:rPr>
        <w:t>161</w:t>
      </w:r>
      <w:r w:rsidRPr="007D49E5">
        <w:rPr>
          <w:b w:val="0"/>
          <w:noProof/>
          <w:sz w:val="18"/>
        </w:rPr>
        <w:fldChar w:fldCharType="end"/>
      </w:r>
    </w:p>
    <w:p w14:paraId="4326E455" w14:textId="69F9E12A" w:rsidR="007D49E5" w:rsidRDefault="007D49E5" w:rsidP="007D49E5">
      <w:pPr>
        <w:pStyle w:val="TOC5"/>
        <w:ind w:right="1792"/>
        <w:rPr>
          <w:rFonts w:asciiTheme="minorHAnsi" w:eastAsiaTheme="minorEastAsia" w:hAnsiTheme="minorHAnsi" w:cstheme="minorBidi"/>
          <w:noProof/>
          <w:kern w:val="0"/>
          <w:sz w:val="22"/>
          <w:szCs w:val="22"/>
        </w:rPr>
      </w:pPr>
      <w:r>
        <w:rPr>
          <w:noProof/>
        </w:rPr>
        <w:t>145.070</w:t>
      </w:r>
      <w:r>
        <w:rPr>
          <w:noProof/>
        </w:rPr>
        <w:tab/>
        <w:t>Provision of maintenance services</w:t>
      </w:r>
      <w:r w:rsidRPr="007D49E5">
        <w:rPr>
          <w:noProof/>
        </w:rPr>
        <w:tab/>
      </w:r>
      <w:r w:rsidRPr="007D49E5">
        <w:rPr>
          <w:noProof/>
        </w:rPr>
        <w:fldChar w:fldCharType="begin"/>
      </w:r>
      <w:r w:rsidRPr="007D49E5">
        <w:rPr>
          <w:noProof/>
        </w:rPr>
        <w:instrText xml:space="preserve"> PAGEREF _Toc81487342 \h </w:instrText>
      </w:r>
      <w:r w:rsidRPr="007D49E5">
        <w:rPr>
          <w:noProof/>
        </w:rPr>
      </w:r>
      <w:r w:rsidRPr="007D49E5">
        <w:rPr>
          <w:noProof/>
        </w:rPr>
        <w:fldChar w:fldCharType="separate"/>
      </w:r>
      <w:r w:rsidR="000B33FE">
        <w:rPr>
          <w:noProof/>
        </w:rPr>
        <w:t>161</w:t>
      </w:r>
      <w:r w:rsidRPr="007D49E5">
        <w:rPr>
          <w:noProof/>
        </w:rPr>
        <w:fldChar w:fldCharType="end"/>
      </w:r>
    </w:p>
    <w:p w14:paraId="461270F0" w14:textId="59C5D440" w:rsidR="007D49E5" w:rsidRDefault="007D49E5" w:rsidP="007D49E5">
      <w:pPr>
        <w:pStyle w:val="TOC5"/>
        <w:ind w:right="1792"/>
        <w:rPr>
          <w:rFonts w:asciiTheme="minorHAnsi" w:eastAsiaTheme="minorEastAsia" w:hAnsiTheme="minorHAnsi" w:cstheme="minorBidi"/>
          <w:noProof/>
          <w:kern w:val="0"/>
          <w:sz w:val="22"/>
          <w:szCs w:val="22"/>
        </w:rPr>
      </w:pPr>
      <w:r>
        <w:rPr>
          <w:noProof/>
        </w:rPr>
        <w:t>145.075</w:t>
      </w:r>
      <w:r>
        <w:rPr>
          <w:noProof/>
        </w:rPr>
        <w:tab/>
        <w:t>Provision of permitted training</w:t>
      </w:r>
      <w:r w:rsidRPr="007D49E5">
        <w:rPr>
          <w:noProof/>
        </w:rPr>
        <w:tab/>
      </w:r>
      <w:r w:rsidRPr="007D49E5">
        <w:rPr>
          <w:noProof/>
        </w:rPr>
        <w:fldChar w:fldCharType="begin"/>
      </w:r>
      <w:r w:rsidRPr="007D49E5">
        <w:rPr>
          <w:noProof/>
        </w:rPr>
        <w:instrText xml:space="preserve"> PAGEREF _Toc81487343 \h </w:instrText>
      </w:r>
      <w:r w:rsidRPr="007D49E5">
        <w:rPr>
          <w:noProof/>
        </w:rPr>
      </w:r>
      <w:r w:rsidRPr="007D49E5">
        <w:rPr>
          <w:noProof/>
        </w:rPr>
        <w:fldChar w:fldCharType="separate"/>
      </w:r>
      <w:r w:rsidR="000B33FE">
        <w:rPr>
          <w:noProof/>
        </w:rPr>
        <w:t>161</w:t>
      </w:r>
      <w:r w:rsidRPr="007D49E5">
        <w:rPr>
          <w:noProof/>
        </w:rPr>
        <w:fldChar w:fldCharType="end"/>
      </w:r>
    </w:p>
    <w:p w14:paraId="4C837BC8" w14:textId="7E89B15E" w:rsidR="007D49E5" w:rsidRDefault="007D49E5" w:rsidP="007D49E5">
      <w:pPr>
        <w:pStyle w:val="TOC5"/>
        <w:ind w:right="1792"/>
        <w:rPr>
          <w:rFonts w:asciiTheme="minorHAnsi" w:eastAsiaTheme="minorEastAsia" w:hAnsiTheme="minorHAnsi" w:cstheme="minorBidi"/>
          <w:noProof/>
          <w:kern w:val="0"/>
          <w:sz w:val="22"/>
          <w:szCs w:val="22"/>
        </w:rPr>
      </w:pPr>
      <w:r>
        <w:rPr>
          <w:noProof/>
        </w:rPr>
        <w:t>145.080</w:t>
      </w:r>
      <w:r>
        <w:rPr>
          <w:noProof/>
        </w:rPr>
        <w:tab/>
        <w:t>Providing employees with exposition</w:t>
      </w:r>
      <w:r w:rsidRPr="007D49E5">
        <w:rPr>
          <w:noProof/>
        </w:rPr>
        <w:tab/>
      </w:r>
      <w:r w:rsidRPr="007D49E5">
        <w:rPr>
          <w:noProof/>
        </w:rPr>
        <w:fldChar w:fldCharType="begin"/>
      </w:r>
      <w:r w:rsidRPr="007D49E5">
        <w:rPr>
          <w:noProof/>
        </w:rPr>
        <w:instrText xml:space="preserve"> PAGEREF _Toc81487344 \h </w:instrText>
      </w:r>
      <w:r w:rsidRPr="007D49E5">
        <w:rPr>
          <w:noProof/>
        </w:rPr>
      </w:r>
      <w:r w:rsidRPr="007D49E5">
        <w:rPr>
          <w:noProof/>
        </w:rPr>
        <w:fldChar w:fldCharType="separate"/>
      </w:r>
      <w:r w:rsidR="000B33FE">
        <w:rPr>
          <w:noProof/>
        </w:rPr>
        <w:t>161</w:t>
      </w:r>
      <w:r w:rsidRPr="007D49E5">
        <w:rPr>
          <w:noProof/>
        </w:rPr>
        <w:fldChar w:fldCharType="end"/>
      </w:r>
    </w:p>
    <w:p w14:paraId="6B308444" w14:textId="080A1BF3" w:rsidR="007D49E5" w:rsidRDefault="007D49E5" w:rsidP="007D49E5">
      <w:pPr>
        <w:pStyle w:val="TOC5"/>
        <w:ind w:right="1792"/>
        <w:rPr>
          <w:rFonts w:asciiTheme="minorHAnsi" w:eastAsiaTheme="minorEastAsia" w:hAnsiTheme="minorHAnsi" w:cstheme="minorBidi"/>
          <w:noProof/>
          <w:kern w:val="0"/>
          <w:sz w:val="22"/>
          <w:szCs w:val="22"/>
        </w:rPr>
      </w:pPr>
      <w:r>
        <w:rPr>
          <w:noProof/>
        </w:rPr>
        <w:t>145.085</w:t>
      </w:r>
      <w:r>
        <w:rPr>
          <w:noProof/>
        </w:rPr>
        <w:tab/>
        <w:t>Complying with directions</w:t>
      </w:r>
      <w:r w:rsidRPr="007D49E5">
        <w:rPr>
          <w:noProof/>
        </w:rPr>
        <w:tab/>
      </w:r>
      <w:r w:rsidRPr="007D49E5">
        <w:rPr>
          <w:noProof/>
        </w:rPr>
        <w:fldChar w:fldCharType="begin"/>
      </w:r>
      <w:r w:rsidRPr="007D49E5">
        <w:rPr>
          <w:noProof/>
        </w:rPr>
        <w:instrText xml:space="preserve"> PAGEREF _Toc81487345 \h </w:instrText>
      </w:r>
      <w:r w:rsidRPr="007D49E5">
        <w:rPr>
          <w:noProof/>
        </w:rPr>
      </w:r>
      <w:r w:rsidRPr="007D49E5">
        <w:rPr>
          <w:noProof/>
        </w:rPr>
        <w:fldChar w:fldCharType="separate"/>
      </w:r>
      <w:r w:rsidR="000B33FE">
        <w:rPr>
          <w:noProof/>
        </w:rPr>
        <w:t>161</w:t>
      </w:r>
      <w:r w:rsidRPr="007D49E5">
        <w:rPr>
          <w:noProof/>
        </w:rPr>
        <w:fldChar w:fldCharType="end"/>
      </w:r>
    </w:p>
    <w:p w14:paraId="3F4F1206" w14:textId="306162F8"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Part 147—Continuing airworthiness—maintenance training organisations</w:t>
      </w:r>
      <w:r w:rsidRPr="007D49E5">
        <w:rPr>
          <w:b w:val="0"/>
          <w:noProof/>
          <w:sz w:val="18"/>
        </w:rPr>
        <w:tab/>
      </w:r>
      <w:r w:rsidRPr="007D49E5">
        <w:rPr>
          <w:b w:val="0"/>
          <w:noProof/>
          <w:sz w:val="18"/>
        </w:rPr>
        <w:fldChar w:fldCharType="begin"/>
      </w:r>
      <w:r w:rsidRPr="007D49E5">
        <w:rPr>
          <w:b w:val="0"/>
          <w:noProof/>
          <w:sz w:val="18"/>
        </w:rPr>
        <w:instrText xml:space="preserve"> PAGEREF _Toc81487346 \h </w:instrText>
      </w:r>
      <w:r w:rsidRPr="007D49E5">
        <w:rPr>
          <w:b w:val="0"/>
          <w:noProof/>
          <w:sz w:val="18"/>
        </w:rPr>
      </w:r>
      <w:r w:rsidRPr="007D49E5">
        <w:rPr>
          <w:b w:val="0"/>
          <w:noProof/>
          <w:sz w:val="18"/>
        </w:rPr>
        <w:fldChar w:fldCharType="separate"/>
      </w:r>
      <w:r w:rsidR="000B33FE">
        <w:rPr>
          <w:b w:val="0"/>
          <w:noProof/>
          <w:sz w:val="18"/>
        </w:rPr>
        <w:t>163</w:t>
      </w:r>
      <w:r w:rsidRPr="007D49E5">
        <w:rPr>
          <w:b w:val="0"/>
          <w:noProof/>
          <w:sz w:val="18"/>
        </w:rPr>
        <w:fldChar w:fldCharType="end"/>
      </w:r>
    </w:p>
    <w:p w14:paraId="57734A9E" w14:textId="666764F9"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147.A—General</w:t>
      </w:r>
      <w:r w:rsidRPr="007D49E5">
        <w:rPr>
          <w:b w:val="0"/>
          <w:noProof/>
          <w:sz w:val="18"/>
        </w:rPr>
        <w:tab/>
      </w:r>
      <w:r w:rsidRPr="007D49E5">
        <w:rPr>
          <w:b w:val="0"/>
          <w:noProof/>
          <w:sz w:val="18"/>
        </w:rPr>
        <w:fldChar w:fldCharType="begin"/>
      </w:r>
      <w:r w:rsidRPr="007D49E5">
        <w:rPr>
          <w:b w:val="0"/>
          <w:noProof/>
          <w:sz w:val="18"/>
        </w:rPr>
        <w:instrText xml:space="preserve"> PAGEREF _Toc81487347 \h </w:instrText>
      </w:r>
      <w:r w:rsidRPr="007D49E5">
        <w:rPr>
          <w:b w:val="0"/>
          <w:noProof/>
          <w:sz w:val="18"/>
        </w:rPr>
      </w:r>
      <w:r w:rsidRPr="007D49E5">
        <w:rPr>
          <w:b w:val="0"/>
          <w:noProof/>
          <w:sz w:val="18"/>
        </w:rPr>
        <w:fldChar w:fldCharType="separate"/>
      </w:r>
      <w:r w:rsidR="000B33FE">
        <w:rPr>
          <w:b w:val="0"/>
          <w:noProof/>
          <w:sz w:val="18"/>
        </w:rPr>
        <w:t>164</w:t>
      </w:r>
      <w:r w:rsidRPr="007D49E5">
        <w:rPr>
          <w:b w:val="0"/>
          <w:noProof/>
          <w:sz w:val="18"/>
        </w:rPr>
        <w:fldChar w:fldCharType="end"/>
      </w:r>
    </w:p>
    <w:p w14:paraId="7D027273" w14:textId="476C5153" w:rsidR="007D49E5" w:rsidRDefault="007D49E5" w:rsidP="007D49E5">
      <w:pPr>
        <w:pStyle w:val="TOC5"/>
        <w:ind w:right="1792"/>
        <w:rPr>
          <w:rFonts w:asciiTheme="minorHAnsi" w:eastAsiaTheme="minorEastAsia" w:hAnsiTheme="minorHAnsi" w:cstheme="minorBidi"/>
          <w:noProof/>
          <w:kern w:val="0"/>
          <w:sz w:val="22"/>
          <w:szCs w:val="22"/>
        </w:rPr>
      </w:pPr>
      <w:r>
        <w:rPr>
          <w:noProof/>
        </w:rPr>
        <w:t>147.005</w:t>
      </w:r>
      <w:r>
        <w:rPr>
          <w:noProof/>
        </w:rPr>
        <w:tab/>
        <w:t>Purpose of Part</w:t>
      </w:r>
      <w:r w:rsidRPr="007D49E5">
        <w:rPr>
          <w:noProof/>
        </w:rPr>
        <w:tab/>
      </w:r>
      <w:r w:rsidRPr="007D49E5">
        <w:rPr>
          <w:noProof/>
        </w:rPr>
        <w:fldChar w:fldCharType="begin"/>
      </w:r>
      <w:r w:rsidRPr="007D49E5">
        <w:rPr>
          <w:noProof/>
        </w:rPr>
        <w:instrText xml:space="preserve"> PAGEREF _Toc81487348 \h </w:instrText>
      </w:r>
      <w:r w:rsidRPr="007D49E5">
        <w:rPr>
          <w:noProof/>
        </w:rPr>
      </w:r>
      <w:r w:rsidRPr="007D49E5">
        <w:rPr>
          <w:noProof/>
        </w:rPr>
        <w:fldChar w:fldCharType="separate"/>
      </w:r>
      <w:r w:rsidR="000B33FE">
        <w:rPr>
          <w:noProof/>
        </w:rPr>
        <w:t>164</w:t>
      </w:r>
      <w:r w:rsidRPr="007D49E5">
        <w:rPr>
          <w:noProof/>
        </w:rPr>
        <w:fldChar w:fldCharType="end"/>
      </w:r>
    </w:p>
    <w:p w14:paraId="61EDAAEC" w14:textId="2D7032B3" w:rsidR="007D49E5" w:rsidRDefault="007D49E5" w:rsidP="007D49E5">
      <w:pPr>
        <w:pStyle w:val="TOC5"/>
        <w:ind w:right="1792"/>
        <w:rPr>
          <w:rFonts w:asciiTheme="minorHAnsi" w:eastAsiaTheme="minorEastAsia" w:hAnsiTheme="minorHAnsi" w:cstheme="minorBidi"/>
          <w:noProof/>
          <w:kern w:val="0"/>
          <w:sz w:val="22"/>
          <w:szCs w:val="22"/>
        </w:rPr>
      </w:pPr>
      <w:r>
        <w:rPr>
          <w:noProof/>
        </w:rPr>
        <w:t>147.010</w:t>
      </w:r>
      <w:r>
        <w:rPr>
          <w:noProof/>
        </w:rPr>
        <w:tab/>
        <w:t>Definitions for Part</w:t>
      </w:r>
      <w:r w:rsidRPr="007D49E5">
        <w:rPr>
          <w:noProof/>
        </w:rPr>
        <w:tab/>
      </w:r>
      <w:r w:rsidRPr="007D49E5">
        <w:rPr>
          <w:noProof/>
        </w:rPr>
        <w:fldChar w:fldCharType="begin"/>
      </w:r>
      <w:r w:rsidRPr="007D49E5">
        <w:rPr>
          <w:noProof/>
        </w:rPr>
        <w:instrText xml:space="preserve"> PAGEREF _Toc81487349 \h </w:instrText>
      </w:r>
      <w:r w:rsidRPr="007D49E5">
        <w:rPr>
          <w:noProof/>
        </w:rPr>
      </w:r>
      <w:r w:rsidRPr="007D49E5">
        <w:rPr>
          <w:noProof/>
        </w:rPr>
        <w:fldChar w:fldCharType="separate"/>
      </w:r>
      <w:r w:rsidR="000B33FE">
        <w:rPr>
          <w:noProof/>
        </w:rPr>
        <w:t>164</w:t>
      </w:r>
      <w:r w:rsidRPr="007D49E5">
        <w:rPr>
          <w:noProof/>
        </w:rPr>
        <w:fldChar w:fldCharType="end"/>
      </w:r>
    </w:p>
    <w:p w14:paraId="75C31764" w14:textId="299FD129" w:rsidR="007D49E5" w:rsidRDefault="007D49E5" w:rsidP="007D49E5">
      <w:pPr>
        <w:pStyle w:val="TOC5"/>
        <w:ind w:right="1792"/>
        <w:rPr>
          <w:rFonts w:asciiTheme="minorHAnsi" w:eastAsiaTheme="minorEastAsia" w:hAnsiTheme="minorHAnsi" w:cstheme="minorBidi"/>
          <w:noProof/>
          <w:kern w:val="0"/>
          <w:sz w:val="22"/>
          <w:szCs w:val="22"/>
        </w:rPr>
      </w:pPr>
      <w:r>
        <w:rPr>
          <w:noProof/>
        </w:rPr>
        <w:t>147.015</w:t>
      </w:r>
      <w:r>
        <w:rPr>
          <w:noProof/>
        </w:rPr>
        <w:tab/>
        <w:t>Part 147 Manual of Standards</w:t>
      </w:r>
      <w:r w:rsidRPr="007D49E5">
        <w:rPr>
          <w:noProof/>
        </w:rPr>
        <w:tab/>
      </w:r>
      <w:r w:rsidRPr="007D49E5">
        <w:rPr>
          <w:noProof/>
        </w:rPr>
        <w:fldChar w:fldCharType="begin"/>
      </w:r>
      <w:r w:rsidRPr="007D49E5">
        <w:rPr>
          <w:noProof/>
        </w:rPr>
        <w:instrText xml:space="preserve"> PAGEREF _Toc81487350 \h </w:instrText>
      </w:r>
      <w:r w:rsidRPr="007D49E5">
        <w:rPr>
          <w:noProof/>
        </w:rPr>
      </w:r>
      <w:r w:rsidRPr="007D49E5">
        <w:rPr>
          <w:noProof/>
        </w:rPr>
        <w:fldChar w:fldCharType="separate"/>
      </w:r>
      <w:r w:rsidR="000B33FE">
        <w:rPr>
          <w:noProof/>
        </w:rPr>
        <w:t>166</w:t>
      </w:r>
      <w:r w:rsidRPr="007D49E5">
        <w:rPr>
          <w:noProof/>
        </w:rPr>
        <w:fldChar w:fldCharType="end"/>
      </w:r>
    </w:p>
    <w:p w14:paraId="58655A9A" w14:textId="5D3800B8" w:rsidR="007D49E5" w:rsidRDefault="007D49E5" w:rsidP="007D49E5">
      <w:pPr>
        <w:pStyle w:val="TOC5"/>
        <w:ind w:right="1792"/>
        <w:rPr>
          <w:rFonts w:asciiTheme="minorHAnsi" w:eastAsiaTheme="minorEastAsia" w:hAnsiTheme="minorHAnsi" w:cstheme="minorBidi"/>
          <w:noProof/>
          <w:kern w:val="0"/>
          <w:sz w:val="22"/>
          <w:szCs w:val="22"/>
        </w:rPr>
      </w:pPr>
      <w:r>
        <w:rPr>
          <w:noProof/>
        </w:rPr>
        <w:t>147.020</w:t>
      </w:r>
      <w:r>
        <w:rPr>
          <w:noProof/>
        </w:rPr>
        <w:tab/>
        <w:t>Regulations 11.070 to 11.075 do not apply in relation to certain matters</w:t>
      </w:r>
      <w:r w:rsidRPr="007D49E5">
        <w:rPr>
          <w:noProof/>
        </w:rPr>
        <w:tab/>
      </w:r>
      <w:r w:rsidRPr="007D49E5">
        <w:rPr>
          <w:noProof/>
        </w:rPr>
        <w:fldChar w:fldCharType="begin"/>
      </w:r>
      <w:r w:rsidRPr="007D49E5">
        <w:rPr>
          <w:noProof/>
        </w:rPr>
        <w:instrText xml:space="preserve"> PAGEREF _Toc81487351 \h </w:instrText>
      </w:r>
      <w:r w:rsidRPr="007D49E5">
        <w:rPr>
          <w:noProof/>
        </w:rPr>
      </w:r>
      <w:r w:rsidRPr="007D49E5">
        <w:rPr>
          <w:noProof/>
        </w:rPr>
        <w:fldChar w:fldCharType="separate"/>
      </w:r>
      <w:r w:rsidR="000B33FE">
        <w:rPr>
          <w:noProof/>
        </w:rPr>
        <w:t>166</w:t>
      </w:r>
      <w:r w:rsidRPr="007D49E5">
        <w:rPr>
          <w:noProof/>
        </w:rPr>
        <w:fldChar w:fldCharType="end"/>
      </w:r>
    </w:p>
    <w:p w14:paraId="4351A8C7" w14:textId="02718044"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147.B—Approval of maintenance training organisations</w:t>
      </w:r>
      <w:r w:rsidRPr="007D49E5">
        <w:rPr>
          <w:b w:val="0"/>
          <w:noProof/>
          <w:sz w:val="18"/>
        </w:rPr>
        <w:tab/>
      </w:r>
      <w:r w:rsidRPr="007D49E5">
        <w:rPr>
          <w:b w:val="0"/>
          <w:noProof/>
          <w:sz w:val="18"/>
        </w:rPr>
        <w:fldChar w:fldCharType="begin"/>
      </w:r>
      <w:r w:rsidRPr="007D49E5">
        <w:rPr>
          <w:b w:val="0"/>
          <w:noProof/>
          <w:sz w:val="18"/>
        </w:rPr>
        <w:instrText xml:space="preserve"> PAGEREF _Toc81487352 \h </w:instrText>
      </w:r>
      <w:r w:rsidRPr="007D49E5">
        <w:rPr>
          <w:b w:val="0"/>
          <w:noProof/>
          <w:sz w:val="18"/>
        </w:rPr>
      </w:r>
      <w:r w:rsidRPr="007D49E5">
        <w:rPr>
          <w:b w:val="0"/>
          <w:noProof/>
          <w:sz w:val="18"/>
        </w:rPr>
        <w:fldChar w:fldCharType="separate"/>
      </w:r>
      <w:r w:rsidR="000B33FE">
        <w:rPr>
          <w:b w:val="0"/>
          <w:noProof/>
          <w:sz w:val="18"/>
        </w:rPr>
        <w:t>168</w:t>
      </w:r>
      <w:r w:rsidRPr="007D49E5">
        <w:rPr>
          <w:b w:val="0"/>
          <w:noProof/>
          <w:sz w:val="18"/>
        </w:rPr>
        <w:fldChar w:fldCharType="end"/>
      </w:r>
    </w:p>
    <w:p w14:paraId="2EC4A42C" w14:textId="0FEDFDF9" w:rsidR="007D49E5" w:rsidRDefault="007D49E5" w:rsidP="007D49E5">
      <w:pPr>
        <w:pStyle w:val="TOC5"/>
        <w:ind w:right="1792"/>
        <w:rPr>
          <w:rFonts w:asciiTheme="minorHAnsi" w:eastAsiaTheme="minorEastAsia" w:hAnsiTheme="minorHAnsi" w:cstheme="minorBidi"/>
          <w:noProof/>
          <w:kern w:val="0"/>
          <w:sz w:val="22"/>
          <w:szCs w:val="22"/>
        </w:rPr>
      </w:pPr>
      <w:r>
        <w:rPr>
          <w:noProof/>
        </w:rPr>
        <w:t>147.025</w:t>
      </w:r>
      <w:r>
        <w:rPr>
          <w:noProof/>
        </w:rPr>
        <w:tab/>
        <w:t>Applying for approval</w:t>
      </w:r>
      <w:r w:rsidRPr="007D49E5">
        <w:rPr>
          <w:noProof/>
        </w:rPr>
        <w:tab/>
      </w:r>
      <w:r w:rsidRPr="007D49E5">
        <w:rPr>
          <w:noProof/>
        </w:rPr>
        <w:fldChar w:fldCharType="begin"/>
      </w:r>
      <w:r w:rsidRPr="007D49E5">
        <w:rPr>
          <w:noProof/>
        </w:rPr>
        <w:instrText xml:space="preserve"> PAGEREF _Toc81487353 \h </w:instrText>
      </w:r>
      <w:r w:rsidRPr="007D49E5">
        <w:rPr>
          <w:noProof/>
        </w:rPr>
      </w:r>
      <w:r w:rsidRPr="007D49E5">
        <w:rPr>
          <w:noProof/>
        </w:rPr>
        <w:fldChar w:fldCharType="separate"/>
      </w:r>
      <w:r w:rsidR="000B33FE">
        <w:rPr>
          <w:noProof/>
        </w:rPr>
        <w:t>168</w:t>
      </w:r>
      <w:r w:rsidRPr="007D49E5">
        <w:rPr>
          <w:noProof/>
        </w:rPr>
        <w:fldChar w:fldCharType="end"/>
      </w:r>
    </w:p>
    <w:p w14:paraId="48DB0992" w14:textId="6307AC42" w:rsidR="007D49E5" w:rsidRDefault="007D49E5" w:rsidP="007D49E5">
      <w:pPr>
        <w:pStyle w:val="TOC5"/>
        <w:ind w:right="1792"/>
        <w:rPr>
          <w:rFonts w:asciiTheme="minorHAnsi" w:eastAsiaTheme="minorEastAsia" w:hAnsiTheme="minorHAnsi" w:cstheme="minorBidi"/>
          <w:noProof/>
          <w:kern w:val="0"/>
          <w:sz w:val="22"/>
          <w:szCs w:val="22"/>
        </w:rPr>
      </w:pPr>
      <w:r>
        <w:rPr>
          <w:noProof/>
        </w:rPr>
        <w:t>147.030</w:t>
      </w:r>
      <w:r>
        <w:rPr>
          <w:noProof/>
        </w:rPr>
        <w:tab/>
        <w:t>Issuing approval</w:t>
      </w:r>
      <w:r w:rsidRPr="007D49E5">
        <w:rPr>
          <w:noProof/>
        </w:rPr>
        <w:tab/>
      </w:r>
      <w:r w:rsidRPr="007D49E5">
        <w:rPr>
          <w:noProof/>
        </w:rPr>
        <w:fldChar w:fldCharType="begin"/>
      </w:r>
      <w:r w:rsidRPr="007D49E5">
        <w:rPr>
          <w:noProof/>
        </w:rPr>
        <w:instrText xml:space="preserve"> PAGEREF _Toc81487354 \h </w:instrText>
      </w:r>
      <w:r w:rsidRPr="007D49E5">
        <w:rPr>
          <w:noProof/>
        </w:rPr>
      </w:r>
      <w:r w:rsidRPr="007D49E5">
        <w:rPr>
          <w:noProof/>
        </w:rPr>
        <w:fldChar w:fldCharType="separate"/>
      </w:r>
      <w:r w:rsidR="000B33FE">
        <w:rPr>
          <w:noProof/>
        </w:rPr>
        <w:t>168</w:t>
      </w:r>
      <w:r w:rsidRPr="007D49E5">
        <w:rPr>
          <w:noProof/>
        </w:rPr>
        <w:fldChar w:fldCharType="end"/>
      </w:r>
    </w:p>
    <w:p w14:paraId="160AFADC" w14:textId="1655C0DC" w:rsidR="007D49E5" w:rsidRDefault="007D49E5" w:rsidP="007D49E5">
      <w:pPr>
        <w:pStyle w:val="TOC5"/>
        <w:ind w:right="1792"/>
        <w:rPr>
          <w:rFonts w:asciiTheme="minorHAnsi" w:eastAsiaTheme="minorEastAsia" w:hAnsiTheme="minorHAnsi" w:cstheme="minorBidi"/>
          <w:noProof/>
          <w:kern w:val="0"/>
          <w:sz w:val="22"/>
          <w:szCs w:val="22"/>
        </w:rPr>
      </w:pPr>
      <w:r>
        <w:rPr>
          <w:noProof/>
        </w:rPr>
        <w:t>147.035</w:t>
      </w:r>
      <w:r>
        <w:rPr>
          <w:noProof/>
        </w:rPr>
        <w:tab/>
        <w:t>Approval certificate</w:t>
      </w:r>
      <w:r w:rsidRPr="007D49E5">
        <w:rPr>
          <w:noProof/>
        </w:rPr>
        <w:tab/>
      </w:r>
      <w:r w:rsidRPr="007D49E5">
        <w:rPr>
          <w:noProof/>
        </w:rPr>
        <w:fldChar w:fldCharType="begin"/>
      </w:r>
      <w:r w:rsidRPr="007D49E5">
        <w:rPr>
          <w:noProof/>
        </w:rPr>
        <w:instrText xml:space="preserve"> PAGEREF _Toc81487355 \h </w:instrText>
      </w:r>
      <w:r w:rsidRPr="007D49E5">
        <w:rPr>
          <w:noProof/>
        </w:rPr>
      </w:r>
      <w:r w:rsidRPr="007D49E5">
        <w:rPr>
          <w:noProof/>
        </w:rPr>
        <w:fldChar w:fldCharType="separate"/>
      </w:r>
      <w:r w:rsidR="000B33FE">
        <w:rPr>
          <w:noProof/>
        </w:rPr>
        <w:t>169</w:t>
      </w:r>
      <w:r w:rsidRPr="007D49E5">
        <w:rPr>
          <w:noProof/>
        </w:rPr>
        <w:fldChar w:fldCharType="end"/>
      </w:r>
    </w:p>
    <w:p w14:paraId="3E469513" w14:textId="5E1FAC13" w:rsidR="007D49E5" w:rsidRDefault="007D49E5" w:rsidP="007D49E5">
      <w:pPr>
        <w:pStyle w:val="TOC5"/>
        <w:ind w:right="1792"/>
        <w:rPr>
          <w:rFonts w:asciiTheme="minorHAnsi" w:eastAsiaTheme="minorEastAsia" w:hAnsiTheme="minorHAnsi" w:cstheme="minorBidi"/>
          <w:noProof/>
          <w:kern w:val="0"/>
          <w:sz w:val="22"/>
          <w:szCs w:val="22"/>
        </w:rPr>
      </w:pPr>
      <w:r>
        <w:rPr>
          <w:noProof/>
        </w:rPr>
        <w:t>147.040</w:t>
      </w:r>
      <w:r>
        <w:rPr>
          <w:noProof/>
        </w:rPr>
        <w:tab/>
        <w:t>Privileges for maintenance training organisations</w:t>
      </w:r>
      <w:r w:rsidRPr="007D49E5">
        <w:rPr>
          <w:noProof/>
        </w:rPr>
        <w:tab/>
      </w:r>
      <w:r w:rsidRPr="007D49E5">
        <w:rPr>
          <w:noProof/>
        </w:rPr>
        <w:fldChar w:fldCharType="begin"/>
      </w:r>
      <w:r w:rsidRPr="007D49E5">
        <w:rPr>
          <w:noProof/>
        </w:rPr>
        <w:instrText xml:space="preserve"> PAGEREF _Toc81487356 \h </w:instrText>
      </w:r>
      <w:r w:rsidRPr="007D49E5">
        <w:rPr>
          <w:noProof/>
        </w:rPr>
      </w:r>
      <w:r w:rsidRPr="007D49E5">
        <w:rPr>
          <w:noProof/>
        </w:rPr>
        <w:fldChar w:fldCharType="separate"/>
      </w:r>
      <w:r w:rsidR="000B33FE">
        <w:rPr>
          <w:noProof/>
        </w:rPr>
        <w:t>170</w:t>
      </w:r>
      <w:r w:rsidRPr="007D49E5">
        <w:rPr>
          <w:noProof/>
        </w:rPr>
        <w:fldChar w:fldCharType="end"/>
      </w:r>
    </w:p>
    <w:p w14:paraId="34D1DADC" w14:textId="618A7C0A" w:rsidR="007D49E5" w:rsidRDefault="007D49E5" w:rsidP="007D49E5">
      <w:pPr>
        <w:pStyle w:val="TOC5"/>
        <w:ind w:right="1792"/>
        <w:rPr>
          <w:rFonts w:asciiTheme="minorHAnsi" w:eastAsiaTheme="minorEastAsia" w:hAnsiTheme="minorHAnsi" w:cstheme="minorBidi"/>
          <w:noProof/>
          <w:kern w:val="0"/>
          <w:sz w:val="22"/>
          <w:szCs w:val="22"/>
        </w:rPr>
      </w:pPr>
      <w:r>
        <w:rPr>
          <w:noProof/>
        </w:rPr>
        <w:t>147.045</w:t>
      </w:r>
      <w:r>
        <w:rPr>
          <w:noProof/>
        </w:rPr>
        <w:tab/>
        <w:t>Approval subject to conditions</w:t>
      </w:r>
      <w:r w:rsidRPr="007D49E5">
        <w:rPr>
          <w:noProof/>
        </w:rPr>
        <w:tab/>
      </w:r>
      <w:r w:rsidRPr="007D49E5">
        <w:rPr>
          <w:noProof/>
        </w:rPr>
        <w:fldChar w:fldCharType="begin"/>
      </w:r>
      <w:r w:rsidRPr="007D49E5">
        <w:rPr>
          <w:noProof/>
        </w:rPr>
        <w:instrText xml:space="preserve"> PAGEREF _Toc81487357 \h </w:instrText>
      </w:r>
      <w:r w:rsidRPr="007D49E5">
        <w:rPr>
          <w:noProof/>
        </w:rPr>
      </w:r>
      <w:r w:rsidRPr="007D49E5">
        <w:rPr>
          <w:noProof/>
        </w:rPr>
        <w:fldChar w:fldCharType="separate"/>
      </w:r>
      <w:r w:rsidR="000B33FE">
        <w:rPr>
          <w:noProof/>
        </w:rPr>
        <w:t>170</w:t>
      </w:r>
      <w:r w:rsidRPr="007D49E5">
        <w:rPr>
          <w:noProof/>
        </w:rPr>
        <w:fldChar w:fldCharType="end"/>
      </w:r>
    </w:p>
    <w:p w14:paraId="71C60568" w14:textId="6884EA3F"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147.C—Changes to maintenance training organisations</w:t>
      </w:r>
      <w:r w:rsidRPr="007D49E5">
        <w:rPr>
          <w:b w:val="0"/>
          <w:noProof/>
          <w:sz w:val="18"/>
        </w:rPr>
        <w:tab/>
      </w:r>
      <w:r w:rsidRPr="007D49E5">
        <w:rPr>
          <w:b w:val="0"/>
          <w:noProof/>
          <w:sz w:val="18"/>
        </w:rPr>
        <w:fldChar w:fldCharType="begin"/>
      </w:r>
      <w:r w:rsidRPr="007D49E5">
        <w:rPr>
          <w:b w:val="0"/>
          <w:noProof/>
          <w:sz w:val="18"/>
        </w:rPr>
        <w:instrText xml:space="preserve"> PAGEREF _Toc81487358 \h </w:instrText>
      </w:r>
      <w:r w:rsidRPr="007D49E5">
        <w:rPr>
          <w:b w:val="0"/>
          <w:noProof/>
          <w:sz w:val="18"/>
        </w:rPr>
      </w:r>
      <w:r w:rsidRPr="007D49E5">
        <w:rPr>
          <w:b w:val="0"/>
          <w:noProof/>
          <w:sz w:val="18"/>
        </w:rPr>
        <w:fldChar w:fldCharType="separate"/>
      </w:r>
      <w:r w:rsidR="000B33FE">
        <w:rPr>
          <w:b w:val="0"/>
          <w:noProof/>
          <w:sz w:val="18"/>
        </w:rPr>
        <w:t>171</w:t>
      </w:r>
      <w:r w:rsidRPr="007D49E5">
        <w:rPr>
          <w:b w:val="0"/>
          <w:noProof/>
          <w:sz w:val="18"/>
        </w:rPr>
        <w:fldChar w:fldCharType="end"/>
      </w:r>
    </w:p>
    <w:p w14:paraId="54CA5EAA" w14:textId="0A9473A4" w:rsidR="007D49E5" w:rsidRDefault="007D49E5" w:rsidP="007D49E5">
      <w:pPr>
        <w:pStyle w:val="TOC5"/>
        <w:ind w:right="1792"/>
        <w:rPr>
          <w:rFonts w:asciiTheme="minorHAnsi" w:eastAsiaTheme="minorEastAsia" w:hAnsiTheme="minorHAnsi" w:cstheme="minorBidi"/>
          <w:noProof/>
          <w:kern w:val="0"/>
          <w:sz w:val="22"/>
          <w:szCs w:val="22"/>
        </w:rPr>
      </w:pPr>
      <w:r>
        <w:rPr>
          <w:noProof/>
        </w:rPr>
        <w:t>147.050</w:t>
      </w:r>
      <w:r>
        <w:rPr>
          <w:noProof/>
        </w:rPr>
        <w:tab/>
        <w:t>Application for approval of significant changes to organisations</w:t>
      </w:r>
      <w:r w:rsidRPr="007D49E5">
        <w:rPr>
          <w:noProof/>
        </w:rPr>
        <w:tab/>
      </w:r>
      <w:r w:rsidRPr="007D49E5">
        <w:rPr>
          <w:noProof/>
        </w:rPr>
        <w:fldChar w:fldCharType="begin"/>
      </w:r>
      <w:r w:rsidRPr="007D49E5">
        <w:rPr>
          <w:noProof/>
        </w:rPr>
        <w:instrText xml:space="preserve"> PAGEREF _Toc81487359 \h </w:instrText>
      </w:r>
      <w:r w:rsidRPr="007D49E5">
        <w:rPr>
          <w:noProof/>
        </w:rPr>
      </w:r>
      <w:r w:rsidRPr="007D49E5">
        <w:rPr>
          <w:noProof/>
        </w:rPr>
        <w:fldChar w:fldCharType="separate"/>
      </w:r>
      <w:r w:rsidR="000B33FE">
        <w:rPr>
          <w:noProof/>
        </w:rPr>
        <w:t>171</w:t>
      </w:r>
      <w:r w:rsidRPr="007D49E5">
        <w:rPr>
          <w:noProof/>
        </w:rPr>
        <w:fldChar w:fldCharType="end"/>
      </w:r>
    </w:p>
    <w:p w14:paraId="729E9192" w14:textId="32FB1362" w:rsidR="007D49E5" w:rsidRDefault="007D49E5" w:rsidP="007D49E5">
      <w:pPr>
        <w:pStyle w:val="TOC5"/>
        <w:ind w:right="1792"/>
        <w:rPr>
          <w:rFonts w:asciiTheme="minorHAnsi" w:eastAsiaTheme="minorEastAsia" w:hAnsiTheme="minorHAnsi" w:cstheme="minorBidi"/>
          <w:noProof/>
          <w:kern w:val="0"/>
          <w:sz w:val="22"/>
          <w:szCs w:val="22"/>
        </w:rPr>
      </w:pPr>
      <w:r>
        <w:rPr>
          <w:noProof/>
        </w:rPr>
        <w:t>147.055</w:t>
      </w:r>
      <w:r>
        <w:rPr>
          <w:noProof/>
        </w:rPr>
        <w:tab/>
        <w:t>Decision on application for approval of significant changes</w:t>
      </w:r>
      <w:r w:rsidRPr="007D49E5">
        <w:rPr>
          <w:noProof/>
        </w:rPr>
        <w:tab/>
      </w:r>
      <w:r w:rsidRPr="007D49E5">
        <w:rPr>
          <w:noProof/>
        </w:rPr>
        <w:fldChar w:fldCharType="begin"/>
      </w:r>
      <w:r w:rsidRPr="007D49E5">
        <w:rPr>
          <w:noProof/>
        </w:rPr>
        <w:instrText xml:space="preserve"> PAGEREF _Toc81487360 \h </w:instrText>
      </w:r>
      <w:r w:rsidRPr="007D49E5">
        <w:rPr>
          <w:noProof/>
        </w:rPr>
      </w:r>
      <w:r w:rsidRPr="007D49E5">
        <w:rPr>
          <w:noProof/>
        </w:rPr>
        <w:fldChar w:fldCharType="separate"/>
      </w:r>
      <w:r w:rsidR="000B33FE">
        <w:rPr>
          <w:noProof/>
        </w:rPr>
        <w:t>171</w:t>
      </w:r>
      <w:r w:rsidRPr="007D49E5">
        <w:rPr>
          <w:noProof/>
        </w:rPr>
        <w:fldChar w:fldCharType="end"/>
      </w:r>
    </w:p>
    <w:p w14:paraId="48438ADF" w14:textId="1884146B" w:rsidR="007D49E5" w:rsidRDefault="007D49E5" w:rsidP="007D49E5">
      <w:pPr>
        <w:pStyle w:val="TOC5"/>
        <w:ind w:right="1792"/>
        <w:rPr>
          <w:rFonts w:asciiTheme="minorHAnsi" w:eastAsiaTheme="minorEastAsia" w:hAnsiTheme="minorHAnsi" w:cstheme="minorBidi"/>
          <w:noProof/>
          <w:kern w:val="0"/>
          <w:sz w:val="22"/>
          <w:szCs w:val="22"/>
        </w:rPr>
      </w:pPr>
      <w:r>
        <w:rPr>
          <w:noProof/>
        </w:rPr>
        <w:t>147.060</w:t>
      </w:r>
      <w:r>
        <w:rPr>
          <w:noProof/>
        </w:rPr>
        <w:tab/>
        <w:t>Changes to maintenance training organisations that are not significant changes</w:t>
      </w:r>
      <w:r w:rsidRPr="007D49E5">
        <w:rPr>
          <w:noProof/>
        </w:rPr>
        <w:tab/>
      </w:r>
      <w:r w:rsidRPr="007D49E5">
        <w:rPr>
          <w:noProof/>
        </w:rPr>
        <w:fldChar w:fldCharType="begin"/>
      </w:r>
      <w:r w:rsidRPr="007D49E5">
        <w:rPr>
          <w:noProof/>
        </w:rPr>
        <w:instrText xml:space="preserve"> PAGEREF _Toc81487361 \h </w:instrText>
      </w:r>
      <w:r w:rsidRPr="007D49E5">
        <w:rPr>
          <w:noProof/>
        </w:rPr>
      </w:r>
      <w:r w:rsidRPr="007D49E5">
        <w:rPr>
          <w:noProof/>
        </w:rPr>
        <w:fldChar w:fldCharType="separate"/>
      </w:r>
      <w:r w:rsidR="000B33FE">
        <w:rPr>
          <w:noProof/>
        </w:rPr>
        <w:t>172</w:t>
      </w:r>
      <w:r w:rsidRPr="007D49E5">
        <w:rPr>
          <w:noProof/>
        </w:rPr>
        <w:fldChar w:fldCharType="end"/>
      </w:r>
    </w:p>
    <w:p w14:paraId="6233582A" w14:textId="6A933DD7" w:rsidR="007D49E5" w:rsidRDefault="007D49E5" w:rsidP="007D49E5">
      <w:pPr>
        <w:pStyle w:val="TOC5"/>
        <w:ind w:right="1792"/>
        <w:rPr>
          <w:rFonts w:asciiTheme="minorHAnsi" w:eastAsiaTheme="minorEastAsia" w:hAnsiTheme="minorHAnsi" w:cstheme="minorBidi"/>
          <w:noProof/>
          <w:kern w:val="0"/>
          <w:sz w:val="22"/>
          <w:szCs w:val="22"/>
        </w:rPr>
      </w:pPr>
      <w:r>
        <w:rPr>
          <w:noProof/>
        </w:rPr>
        <w:t>147.065</w:t>
      </w:r>
      <w:r>
        <w:rPr>
          <w:noProof/>
        </w:rPr>
        <w:tab/>
        <w:t>CASA may direct maintenance training organisations to change exposition</w:t>
      </w:r>
      <w:r w:rsidRPr="007D49E5">
        <w:rPr>
          <w:noProof/>
        </w:rPr>
        <w:tab/>
      </w:r>
      <w:r w:rsidRPr="007D49E5">
        <w:rPr>
          <w:noProof/>
        </w:rPr>
        <w:fldChar w:fldCharType="begin"/>
      </w:r>
      <w:r w:rsidRPr="007D49E5">
        <w:rPr>
          <w:noProof/>
        </w:rPr>
        <w:instrText xml:space="preserve"> PAGEREF _Toc81487362 \h </w:instrText>
      </w:r>
      <w:r w:rsidRPr="007D49E5">
        <w:rPr>
          <w:noProof/>
        </w:rPr>
      </w:r>
      <w:r w:rsidRPr="007D49E5">
        <w:rPr>
          <w:noProof/>
        </w:rPr>
        <w:fldChar w:fldCharType="separate"/>
      </w:r>
      <w:r w:rsidR="000B33FE">
        <w:rPr>
          <w:noProof/>
        </w:rPr>
        <w:t>172</w:t>
      </w:r>
      <w:r w:rsidRPr="007D49E5">
        <w:rPr>
          <w:noProof/>
        </w:rPr>
        <w:fldChar w:fldCharType="end"/>
      </w:r>
    </w:p>
    <w:p w14:paraId="66CA2437" w14:textId="154BE771"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147.D—Requirements and offences for maintenance training organisations</w:t>
      </w:r>
      <w:r w:rsidRPr="007D49E5">
        <w:rPr>
          <w:b w:val="0"/>
          <w:noProof/>
          <w:sz w:val="18"/>
        </w:rPr>
        <w:tab/>
      </w:r>
      <w:r w:rsidRPr="007D49E5">
        <w:rPr>
          <w:b w:val="0"/>
          <w:noProof/>
          <w:sz w:val="18"/>
        </w:rPr>
        <w:fldChar w:fldCharType="begin"/>
      </w:r>
      <w:r w:rsidRPr="007D49E5">
        <w:rPr>
          <w:b w:val="0"/>
          <w:noProof/>
          <w:sz w:val="18"/>
        </w:rPr>
        <w:instrText xml:space="preserve"> PAGEREF _Toc81487363 \h </w:instrText>
      </w:r>
      <w:r w:rsidRPr="007D49E5">
        <w:rPr>
          <w:b w:val="0"/>
          <w:noProof/>
          <w:sz w:val="18"/>
        </w:rPr>
      </w:r>
      <w:r w:rsidRPr="007D49E5">
        <w:rPr>
          <w:b w:val="0"/>
          <w:noProof/>
          <w:sz w:val="18"/>
        </w:rPr>
        <w:fldChar w:fldCharType="separate"/>
      </w:r>
      <w:r w:rsidR="000B33FE">
        <w:rPr>
          <w:b w:val="0"/>
          <w:noProof/>
          <w:sz w:val="18"/>
        </w:rPr>
        <w:t>173</w:t>
      </w:r>
      <w:r w:rsidRPr="007D49E5">
        <w:rPr>
          <w:b w:val="0"/>
          <w:noProof/>
          <w:sz w:val="18"/>
        </w:rPr>
        <w:fldChar w:fldCharType="end"/>
      </w:r>
    </w:p>
    <w:p w14:paraId="73DC2D77" w14:textId="7A24D6E5" w:rsidR="007D49E5" w:rsidRDefault="007D49E5" w:rsidP="007D49E5">
      <w:pPr>
        <w:pStyle w:val="TOC5"/>
        <w:ind w:right="1792"/>
        <w:rPr>
          <w:rFonts w:asciiTheme="minorHAnsi" w:eastAsiaTheme="minorEastAsia" w:hAnsiTheme="minorHAnsi" w:cstheme="minorBidi"/>
          <w:noProof/>
          <w:kern w:val="0"/>
          <w:sz w:val="22"/>
          <w:szCs w:val="22"/>
        </w:rPr>
      </w:pPr>
      <w:r>
        <w:rPr>
          <w:noProof/>
        </w:rPr>
        <w:t>147.070</w:t>
      </w:r>
      <w:r>
        <w:rPr>
          <w:noProof/>
        </w:rPr>
        <w:tab/>
        <w:t>Provision of maintenance training and assessment</w:t>
      </w:r>
      <w:r w:rsidRPr="007D49E5">
        <w:rPr>
          <w:noProof/>
        </w:rPr>
        <w:tab/>
      </w:r>
      <w:r w:rsidRPr="007D49E5">
        <w:rPr>
          <w:noProof/>
        </w:rPr>
        <w:fldChar w:fldCharType="begin"/>
      </w:r>
      <w:r w:rsidRPr="007D49E5">
        <w:rPr>
          <w:noProof/>
        </w:rPr>
        <w:instrText xml:space="preserve"> PAGEREF _Toc81487364 \h </w:instrText>
      </w:r>
      <w:r w:rsidRPr="007D49E5">
        <w:rPr>
          <w:noProof/>
        </w:rPr>
      </w:r>
      <w:r w:rsidRPr="007D49E5">
        <w:rPr>
          <w:noProof/>
        </w:rPr>
        <w:fldChar w:fldCharType="separate"/>
      </w:r>
      <w:r w:rsidR="000B33FE">
        <w:rPr>
          <w:noProof/>
        </w:rPr>
        <w:t>173</w:t>
      </w:r>
      <w:r w:rsidRPr="007D49E5">
        <w:rPr>
          <w:noProof/>
        </w:rPr>
        <w:fldChar w:fldCharType="end"/>
      </w:r>
    </w:p>
    <w:p w14:paraId="60C9261D" w14:textId="44D1E0B7" w:rsidR="007D49E5" w:rsidRDefault="007D49E5" w:rsidP="007D49E5">
      <w:pPr>
        <w:pStyle w:val="TOC5"/>
        <w:ind w:right="1792"/>
        <w:rPr>
          <w:rFonts w:asciiTheme="minorHAnsi" w:eastAsiaTheme="minorEastAsia" w:hAnsiTheme="minorHAnsi" w:cstheme="minorBidi"/>
          <w:noProof/>
          <w:kern w:val="0"/>
          <w:sz w:val="22"/>
          <w:szCs w:val="22"/>
        </w:rPr>
      </w:pPr>
      <w:r>
        <w:rPr>
          <w:noProof/>
        </w:rPr>
        <w:t>147.075</w:t>
      </w:r>
      <w:r>
        <w:rPr>
          <w:noProof/>
        </w:rPr>
        <w:tab/>
        <w:t>Assessment of foreign licences</w:t>
      </w:r>
      <w:r w:rsidRPr="007D49E5">
        <w:rPr>
          <w:noProof/>
        </w:rPr>
        <w:tab/>
      </w:r>
      <w:r w:rsidRPr="007D49E5">
        <w:rPr>
          <w:noProof/>
        </w:rPr>
        <w:fldChar w:fldCharType="begin"/>
      </w:r>
      <w:r w:rsidRPr="007D49E5">
        <w:rPr>
          <w:noProof/>
        </w:rPr>
        <w:instrText xml:space="preserve"> PAGEREF _Toc81487365 \h </w:instrText>
      </w:r>
      <w:r w:rsidRPr="007D49E5">
        <w:rPr>
          <w:noProof/>
        </w:rPr>
      </w:r>
      <w:r w:rsidRPr="007D49E5">
        <w:rPr>
          <w:noProof/>
        </w:rPr>
        <w:fldChar w:fldCharType="separate"/>
      </w:r>
      <w:r w:rsidR="000B33FE">
        <w:rPr>
          <w:noProof/>
        </w:rPr>
        <w:t>173</w:t>
      </w:r>
      <w:r w:rsidRPr="007D49E5">
        <w:rPr>
          <w:noProof/>
        </w:rPr>
        <w:fldChar w:fldCharType="end"/>
      </w:r>
    </w:p>
    <w:p w14:paraId="1FC8185B" w14:textId="0BE604E2" w:rsidR="007D49E5" w:rsidRDefault="007D49E5" w:rsidP="007D49E5">
      <w:pPr>
        <w:pStyle w:val="TOC5"/>
        <w:ind w:right="1792"/>
        <w:rPr>
          <w:rFonts w:asciiTheme="minorHAnsi" w:eastAsiaTheme="minorEastAsia" w:hAnsiTheme="minorHAnsi" w:cstheme="minorBidi"/>
          <w:noProof/>
          <w:kern w:val="0"/>
          <w:sz w:val="22"/>
          <w:szCs w:val="22"/>
        </w:rPr>
      </w:pPr>
      <w:r>
        <w:rPr>
          <w:noProof/>
        </w:rPr>
        <w:t>147.080</w:t>
      </w:r>
      <w:r>
        <w:rPr>
          <w:noProof/>
        </w:rPr>
        <w:tab/>
        <w:t>Providing employees with exposition</w:t>
      </w:r>
      <w:r w:rsidRPr="007D49E5">
        <w:rPr>
          <w:noProof/>
        </w:rPr>
        <w:tab/>
      </w:r>
      <w:r w:rsidRPr="007D49E5">
        <w:rPr>
          <w:noProof/>
        </w:rPr>
        <w:fldChar w:fldCharType="begin"/>
      </w:r>
      <w:r w:rsidRPr="007D49E5">
        <w:rPr>
          <w:noProof/>
        </w:rPr>
        <w:instrText xml:space="preserve"> PAGEREF _Toc81487366 \h </w:instrText>
      </w:r>
      <w:r w:rsidRPr="007D49E5">
        <w:rPr>
          <w:noProof/>
        </w:rPr>
      </w:r>
      <w:r w:rsidRPr="007D49E5">
        <w:rPr>
          <w:noProof/>
        </w:rPr>
        <w:fldChar w:fldCharType="separate"/>
      </w:r>
      <w:r w:rsidR="000B33FE">
        <w:rPr>
          <w:noProof/>
        </w:rPr>
        <w:t>173</w:t>
      </w:r>
      <w:r w:rsidRPr="007D49E5">
        <w:rPr>
          <w:noProof/>
        </w:rPr>
        <w:fldChar w:fldCharType="end"/>
      </w:r>
    </w:p>
    <w:p w14:paraId="5A5B0B29" w14:textId="07C22038" w:rsidR="007D49E5" w:rsidRDefault="007D49E5" w:rsidP="007D49E5">
      <w:pPr>
        <w:pStyle w:val="TOC5"/>
        <w:ind w:right="1792"/>
        <w:rPr>
          <w:rFonts w:asciiTheme="minorHAnsi" w:eastAsiaTheme="minorEastAsia" w:hAnsiTheme="minorHAnsi" w:cstheme="minorBidi"/>
          <w:noProof/>
          <w:kern w:val="0"/>
          <w:sz w:val="22"/>
          <w:szCs w:val="22"/>
        </w:rPr>
      </w:pPr>
      <w:r>
        <w:rPr>
          <w:noProof/>
        </w:rPr>
        <w:t>147.085</w:t>
      </w:r>
      <w:r>
        <w:rPr>
          <w:noProof/>
        </w:rPr>
        <w:tab/>
        <w:t>Complying with directions</w:t>
      </w:r>
      <w:r w:rsidRPr="007D49E5">
        <w:rPr>
          <w:noProof/>
        </w:rPr>
        <w:tab/>
      </w:r>
      <w:r w:rsidRPr="007D49E5">
        <w:rPr>
          <w:noProof/>
        </w:rPr>
        <w:fldChar w:fldCharType="begin"/>
      </w:r>
      <w:r w:rsidRPr="007D49E5">
        <w:rPr>
          <w:noProof/>
        </w:rPr>
        <w:instrText xml:space="preserve"> PAGEREF _Toc81487367 \h </w:instrText>
      </w:r>
      <w:r w:rsidRPr="007D49E5">
        <w:rPr>
          <w:noProof/>
        </w:rPr>
      </w:r>
      <w:r w:rsidRPr="007D49E5">
        <w:rPr>
          <w:noProof/>
        </w:rPr>
        <w:fldChar w:fldCharType="separate"/>
      </w:r>
      <w:r w:rsidR="000B33FE">
        <w:rPr>
          <w:noProof/>
        </w:rPr>
        <w:t>173</w:t>
      </w:r>
      <w:r w:rsidRPr="007D49E5">
        <w:rPr>
          <w:noProof/>
        </w:rPr>
        <w:fldChar w:fldCharType="end"/>
      </w:r>
    </w:p>
    <w:p w14:paraId="71C81542" w14:textId="5CD4BEC0"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Part 149—Approved self</w:t>
      </w:r>
      <w:r>
        <w:rPr>
          <w:noProof/>
        </w:rPr>
        <w:noBreakHyphen/>
        <w:t>administering aviation organisations</w:t>
      </w:r>
      <w:r w:rsidRPr="007D49E5">
        <w:rPr>
          <w:b w:val="0"/>
          <w:noProof/>
          <w:sz w:val="18"/>
        </w:rPr>
        <w:tab/>
      </w:r>
      <w:r w:rsidRPr="007D49E5">
        <w:rPr>
          <w:b w:val="0"/>
          <w:noProof/>
          <w:sz w:val="18"/>
        </w:rPr>
        <w:fldChar w:fldCharType="begin"/>
      </w:r>
      <w:r w:rsidRPr="007D49E5">
        <w:rPr>
          <w:b w:val="0"/>
          <w:noProof/>
          <w:sz w:val="18"/>
        </w:rPr>
        <w:instrText xml:space="preserve"> PAGEREF _Toc81487368 \h </w:instrText>
      </w:r>
      <w:r w:rsidRPr="007D49E5">
        <w:rPr>
          <w:b w:val="0"/>
          <w:noProof/>
          <w:sz w:val="18"/>
        </w:rPr>
      </w:r>
      <w:r w:rsidRPr="007D49E5">
        <w:rPr>
          <w:b w:val="0"/>
          <w:noProof/>
          <w:sz w:val="18"/>
        </w:rPr>
        <w:fldChar w:fldCharType="separate"/>
      </w:r>
      <w:r w:rsidR="000B33FE">
        <w:rPr>
          <w:b w:val="0"/>
          <w:noProof/>
          <w:sz w:val="18"/>
        </w:rPr>
        <w:t>175</w:t>
      </w:r>
      <w:r w:rsidRPr="007D49E5">
        <w:rPr>
          <w:b w:val="0"/>
          <w:noProof/>
          <w:sz w:val="18"/>
        </w:rPr>
        <w:fldChar w:fldCharType="end"/>
      </w:r>
    </w:p>
    <w:p w14:paraId="23E47E5D" w14:textId="60F3EC6F"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149.A—General</w:t>
      </w:r>
      <w:r w:rsidRPr="007D49E5">
        <w:rPr>
          <w:b w:val="0"/>
          <w:noProof/>
          <w:sz w:val="18"/>
        </w:rPr>
        <w:tab/>
      </w:r>
      <w:r w:rsidRPr="007D49E5">
        <w:rPr>
          <w:b w:val="0"/>
          <w:noProof/>
          <w:sz w:val="18"/>
        </w:rPr>
        <w:fldChar w:fldCharType="begin"/>
      </w:r>
      <w:r w:rsidRPr="007D49E5">
        <w:rPr>
          <w:b w:val="0"/>
          <w:noProof/>
          <w:sz w:val="18"/>
        </w:rPr>
        <w:instrText xml:space="preserve"> PAGEREF _Toc81487369 \h </w:instrText>
      </w:r>
      <w:r w:rsidRPr="007D49E5">
        <w:rPr>
          <w:b w:val="0"/>
          <w:noProof/>
          <w:sz w:val="18"/>
        </w:rPr>
      </w:r>
      <w:r w:rsidRPr="007D49E5">
        <w:rPr>
          <w:b w:val="0"/>
          <w:noProof/>
          <w:sz w:val="18"/>
        </w:rPr>
        <w:fldChar w:fldCharType="separate"/>
      </w:r>
      <w:r w:rsidR="000B33FE">
        <w:rPr>
          <w:b w:val="0"/>
          <w:noProof/>
          <w:sz w:val="18"/>
        </w:rPr>
        <w:t>177</w:t>
      </w:r>
      <w:r w:rsidRPr="007D49E5">
        <w:rPr>
          <w:b w:val="0"/>
          <w:noProof/>
          <w:sz w:val="18"/>
        </w:rPr>
        <w:fldChar w:fldCharType="end"/>
      </w:r>
    </w:p>
    <w:p w14:paraId="0FD07328" w14:textId="1F3EE5EE" w:rsidR="007D49E5" w:rsidRDefault="007D49E5" w:rsidP="007D49E5">
      <w:pPr>
        <w:pStyle w:val="TOC5"/>
        <w:ind w:right="1792"/>
        <w:rPr>
          <w:rFonts w:asciiTheme="minorHAnsi" w:eastAsiaTheme="minorEastAsia" w:hAnsiTheme="minorHAnsi" w:cstheme="minorBidi"/>
          <w:noProof/>
          <w:kern w:val="0"/>
          <w:sz w:val="22"/>
          <w:szCs w:val="22"/>
        </w:rPr>
      </w:pPr>
      <w:r>
        <w:rPr>
          <w:noProof/>
        </w:rPr>
        <w:t>149.005</w:t>
      </w:r>
      <w:r>
        <w:rPr>
          <w:noProof/>
        </w:rPr>
        <w:tab/>
        <w:t>Approvals by CASA for Part 149</w:t>
      </w:r>
      <w:r w:rsidRPr="007D49E5">
        <w:rPr>
          <w:noProof/>
        </w:rPr>
        <w:tab/>
      </w:r>
      <w:r w:rsidRPr="007D49E5">
        <w:rPr>
          <w:noProof/>
        </w:rPr>
        <w:fldChar w:fldCharType="begin"/>
      </w:r>
      <w:r w:rsidRPr="007D49E5">
        <w:rPr>
          <w:noProof/>
        </w:rPr>
        <w:instrText xml:space="preserve"> PAGEREF _Toc81487370 \h </w:instrText>
      </w:r>
      <w:r w:rsidRPr="007D49E5">
        <w:rPr>
          <w:noProof/>
        </w:rPr>
      </w:r>
      <w:r w:rsidRPr="007D49E5">
        <w:rPr>
          <w:noProof/>
        </w:rPr>
        <w:fldChar w:fldCharType="separate"/>
      </w:r>
      <w:r w:rsidR="000B33FE">
        <w:rPr>
          <w:noProof/>
        </w:rPr>
        <w:t>177</w:t>
      </w:r>
      <w:r w:rsidRPr="007D49E5">
        <w:rPr>
          <w:noProof/>
        </w:rPr>
        <w:fldChar w:fldCharType="end"/>
      </w:r>
    </w:p>
    <w:p w14:paraId="4ADE6FF1" w14:textId="7F0B7BF0" w:rsidR="007D49E5" w:rsidRDefault="007D49E5" w:rsidP="007D49E5">
      <w:pPr>
        <w:pStyle w:val="TOC5"/>
        <w:ind w:right="1792"/>
        <w:rPr>
          <w:rFonts w:asciiTheme="minorHAnsi" w:eastAsiaTheme="minorEastAsia" w:hAnsiTheme="minorHAnsi" w:cstheme="minorBidi"/>
          <w:noProof/>
          <w:kern w:val="0"/>
          <w:sz w:val="22"/>
          <w:szCs w:val="22"/>
        </w:rPr>
      </w:pPr>
      <w:r>
        <w:rPr>
          <w:noProof/>
        </w:rPr>
        <w:t>149.010</w:t>
      </w:r>
      <w:r>
        <w:rPr>
          <w:noProof/>
        </w:rPr>
        <w:tab/>
        <w:t>Manual of Standards for Part 149</w:t>
      </w:r>
      <w:r w:rsidRPr="007D49E5">
        <w:rPr>
          <w:noProof/>
        </w:rPr>
        <w:tab/>
      </w:r>
      <w:r w:rsidRPr="007D49E5">
        <w:rPr>
          <w:noProof/>
        </w:rPr>
        <w:fldChar w:fldCharType="begin"/>
      </w:r>
      <w:r w:rsidRPr="007D49E5">
        <w:rPr>
          <w:noProof/>
        </w:rPr>
        <w:instrText xml:space="preserve"> PAGEREF _Toc81487371 \h </w:instrText>
      </w:r>
      <w:r w:rsidRPr="007D49E5">
        <w:rPr>
          <w:noProof/>
        </w:rPr>
      </w:r>
      <w:r w:rsidRPr="007D49E5">
        <w:rPr>
          <w:noProof/>
        </w:rPr>
        <w:fldChar w:fldCharType="separate"/>
      </w:r>
      <w:r w:rsidR="000B33FE">
        <w:rPr>
          <w:noProof/>
        </w:rPr>
        <w:t>177</w:t>
      </w:r>
      <w:r w:rsidRPr="007D49E5">
        <w:rPr>
          <w:noProof/>
        </w:rPr>
        <w:fldChar w:fldCharType="end"/>
      </w:r>
    </w:p>
    <w:p w14:paraId="5279430C" w14:textId="3F4B1D1C" w:rsidR="007D49E5" w:rsidRDefault="007D49E5" w:rsidP="007D49E5">
      <w:pPr>
        <w:pStyle w:val="TOC5"/>
        <w:ind w:right="1792"/>
        <w:rPr>
          <w:rFonts w:asciiTheme="minorHAnsi" w:eastAsiaTheme="minorEastAsia" w:hAnsiTheme="minorHAnsi" w:cstheme="minorBidi"/>
          <w:noProof/>
          <w:kern w:val="0"/>
          <w:sz w:val="22"/>
          <w:szCs w:val="22"/>
        </w:rPr>
      </w:pPr>
      <w:r>
        <w:rPr>
          <w:noProof/>
        </w:rPr>
        <w:t>149.015</w:t>
      </w:r>
      <w:r>
        <w:rPr>
          <w:noProof/>
        </w:rPr>
        <w:tab/>
        <w:t>Aviation administration functions—ASAO certificate required</w:t>
      </w:r>
      <w:r w:rsidRPr="007D49E5">
        <w:rPr>
          <w:noProof/>
        </w:rPr>
        <w:tab/>
      </w:r>
      <w:r w:rsidRPr="007D49E5">
        <w:rPr>
          <w:noProof/>
        </w:rPr>
        <w:fldChar w:fldCharType="begin"/>
      </w:r>
      <w:r w:rsidRPr="007D49E5">
        <w:rPr>
          <w:noProof/>
        </w:rPr>
        <w:instrText xml:space="preserve"> PAGEREF _Toc81487372 \h </w:instrText>
      </w:r>
      <w:r w:rsidRPr="007D49E5">
        <w:rPr>
          <w:noProof/>
        </w:rPr>
      </w:r>
      <w:r w:rsidRPr="007D49E5">
        <w:rPr>
          <w:noProof/>
        </w:rPr>
        <w:fldChar w:fldCharType="separate"/>
      </w:r>
      <w:r w:rsidR="000B33FE">
        <w:rPr>
          <w:noProof/>
        </w:rPr>
        <w:t>177</w:t>
      </w:r>
      <w:r w:rsidRPr="007D49E5">
        <w:rPr>
          <w:noProof/>
        </w:rPr>
        <w:fldChar w:fldCharType="end"/>
      </w:r>
    </w:p>
    <w:p w14:paraId="110DFCAD" w14:textId="419763B1" w:rsidR="007D49E5" w:rsidRDefault="007D49E5" w:rsidP="007D49E5">
      <w:pPr>
        <w:pStyle w:val="TOC5"/>
        <w:ind w:right="1792"/>
        <w:rPr>
          <w:rFonts w:asciiTheme="minorHAnsi" w:eastAsiaTheme="minorEastAsia" w:hAnsiTheme="minorHAnsi" w:cstheme="minorBidi"/>
          <w:noProof/>
          <w:kern w:val="0"/>
          <w:sz w:val="22"/>
          <w:szCs w:val="22"/>
        </w:rPr>
      </w:pPr>
      <w:r>
        <w:rPr>
          <w:noProof/>
        </w:rPr>
        <w:t>149.020</w:t>
      </w:r>
      <w:r>
        <w:rPr>
          <w:noProof/>
        </w:rPr>
        <w:tab/>
        <w:t>Compliance with conditions of ASAO certificate</w:t>
      </w:r>
      <w:r w:rsidRPr="007D49E5">
        <w:rPr>
          <w:noProof/>
        </w:rPr>
        <w:tab/>
      </w:r>
      <w:r w:rsidRPr="007D49E5">
        <w:rPr>
          <w:noProof/>
        </w:rPr>
        <w:fldChar w:fldCharType="begin"/>
      </w:r>
      <w:r w:rsidRPr="007D49E5">
        <w:rPr>
          <w:noProof/>
        </w:rPr>
        <w:instrText xml:space="preserve"> PAGEREF _Toc81487373 \h </w:instrText>
      </w:r>
      <w:r w:rsidRPr="007D49E5">
        <w:rPr>
          <w:noProof/>
        </w:rPr>
      </w:r>
      <w:r w:rsidRPr="007D49E5">
        <w:rPr>
          <w:noProof/>
        </w:rPr>
        <w:fldChar w:fldCharType="separate"/>
      </w:r>
      <w:r w:rsidR="000B33FE">
        <w:rPr>
          <w:noProof/>
        </w:rPr>
        <w:t>177</w:t>
      </w:r>
      <w:r w:rsidRPr="007D49E5">
        <w:rPr>
          <w:noProof/>
        </w:rPr>
        <w:fldChar w:fldCharType="end"/>
      </w:r>
    </w:p>
    <w:p w14:paraId="60A3401A" w14:textId="73207FE6"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149.B—ASAO certificates</w:t>
      </w:r>
      <w:r w:rsidRPr="007D49E5">
        <w:rPr>
          <w:b w:val="0"/>
          <w:noProof/>
          <w:sz w:val="18"/>
        </w:rPr>
        <w:tab/>
      </w:r>
      <w:r w:rsidRPr="007D49E5">
        <w:rPr>
          <w:b w:val="0"/>
          <w:noProof/>
          <w:sz w:val="18"/>
        </w:rPr>
        <w:fldChar w:fldCharType="begin"/>
      </w:r>
      <w:r w:rsidRPr="007D49E5">
        <w:rPr>
          <w:b w:val="0"/>
          <w:noProof/>
          <w:sz w:val="18"/>
        </w:rPr>
        <w:instrText xml:space="preserve"> PAGEREF _Toc81487374 \h </w:instrText>
      </w:r>
      <w:r w:rsidRPr="007D49E5">
        <w:rPr>
          <w:b w:val="0"/>
          <w:noProof/>
          <w:sz w:val="18"/>
        </w:rPr>
      </w:r>
      <w:r w:rsidRPr="007D49E5">
        <w:rPr>
          <w:b w:val="0"/>
          <w:noProof/>
          <w:sz w:val="18"/>
        </w:rPr>
        <w:fldChar w:fldCharType="separate"/>
      </w:r>
      <w:r w:rsidR="000B33FE">
        <w:rPr>
          <w:b w:val="0"/>
          <w:noProof/>
          <w:sz w:val="18"/>
        </w:rPr>
        <w:t>178</w:t>
      </w:r>
      <w:r w:rsidRPr="007D49E5">
        <w:rPr>
          <w:b w:val="0"/>
          <w:noProof/>
          <w:sz w:val="18"/>
        </w:rPr>
        <w:fldChar w:fldCharType="end"/>
      </w:r>
    </w:p>
    <w:p w14:paraId="71DF1BAE" w14:textId="2B4A4B5D" w:rsidR="007D49E5" w:rsidRDefault="007D49E5" w:rsidP="007D49E5">
      <w:pPr>
        <w:pStyle w:val="TOC5"/>
        <w:ind w:right="1792"/>
        <w:rPr>
          <w:rFonts w:asciiTheme="minorHAnsi" w:eastAsiaTheme="minorEastAsia" w:hAnsiTheme="minorHAnsi" w:cstheme="minorBidi"/>
          <w:noProof/>
          <w:kern w:val="0"/>
          <w:sz w:val="22"/>
          <w:szCs w:val="22"/>
        </w:rPr>
      </w:pPr>
      <w:r>
        <w:rPr>
          <w:noProof/>
        </w:rPr>
        <w:t>149.060</w:t>
      </w:r>
      <w:r>
        <w:rPr>
          <w:noProof/>
        </w:rPr>
        <w:tab/>
        <w:t>CASA may limit number of ASAO certificates</w:t>
      </w:r>
      <w:r w:rsidRPr="007D49E5">
        <w:rPr>
          <w:noProof/>
        </w:rPr>
        <w:tab/>
      </w:r>
      <w:r w:rsidRPr="007D49E5">
        <w:rPr>
          <w:noProof/>
        </w:rPr>
        <w:fldChar w:fldCharType="begin"/>
      </w:r>
      <w:r w:rsidRPr="007D49E5">
        <w:rPr>
          <w:noProof/>
        </w:rPr>
        <w:instrText xml:space="preserve"> PAGEREF _Toc81487375 \h </w:instrText>
      </w:r>
      <w:r w:rsidRPr="007D49E5">
        <w:rPr>
          <w:noProof/>
        </w:rPr>
      </w:r>
      <w:r w:rsidRPr="007D49E5">
        <w:rPr>
          <w:noProof/>
        </w:rPr>
        <w:fldChar w:fldCharType="separate"/>
      </w:r>
      <w:r w:rsidR="000B33FE">
        <w:rPr>
          <w:noProof/>
        </w:rPr>
        <w:t>178</w:t>
      </w:r>
      <w:r w:rsidRPr="007D49E5">
        <w:rPr>
          <w:noProof/>
        </w:rPr>
        <w:fldChar w:fldCharType="end"/>
      </w:r>
    </w:p>
    <w:p w14:paraId="1735D42E" w14:textId="34818C50" w:rsidR="007D49E5" w:rsidRDefault="007D49E5" w:rsidP="007D49E5">
      <w:pPr>
        <w:pStyle w:val="TOC5"/>
        <w:ind w:right="1792"/>
        <w:rPr>
          <w:rFonts w:asciiTheme="minorHAnsi" w:eastAsiaTheme="minorEastAsia" w:hAnsiTheme="minorHAnsi" w:cstheme="minorBidi"/>
          <w:noProof/>
          <w:kern w:val="0"/>
          <w:sz w:val="22"/>
          <w:szCs w:val="22"/>
        </w:rPr>
      </w:pPr>
      <w:r>
        <w:rPr>
          <w:noProof/>
        </w:rPr>
        <w:t>149.070</w:t>
      </w:r>
      <w:r>
        <w:rPr>
          <w:noProof/>
        </w:rPr>
        <w:tab/>
        <w:t>Application for ASAO certificate</w:t>
      </w:r>
      <w:r w:rsidRPr="007D49E5">
        <w:rPr>
          <w:noProof/>
        </w:rPr>
        <w:tab/>
      </w:r>
      <w:r w:rsidRPr="007D49E5">
        <w:rPr>
          <w:noProof/>
        </w:rPr>
        <w:fldChar w:fldCharType="begin"/>
      </w:r>
      <w:r w:rsidRPr="007D49E5">
        <w:rPr>
          <w:noProof/>
        </w:rPr>
        <w:instrText xml:space="preserve"> PAGEREF _Toc81487376 \h </w:instrText>
      </w:r>
      <w:r w:rsidRPr="007D49E5">
        <w:rPr>
          <w:noProof/>
        </w:rPr>
      </w:r>
      <w:r w:rsidRPr="007D49E5">
        <w:rPr>
          <w:noProof/>
        </w:rPr>
        <w:fldChar w:fldCharType="separate"/>
      </w:r>
      <w:r w:rsidR="000B33FE">
        <w:rPr>
          <w:noProof/>
        </w:rPr>
        <w:t>178</w:t>
      </w:r>
      <w:r w:rsidRPr="007D49E5">
        <w:rPr>
          <w:noProof/>
        </w:rPr>
        <w:fldChar w:fldCharType="end"/>
      </w:r>
    </w:p>
    <w:p w14:paraId="0719A6D5" w14:textId="74A77E1D" w:rsidR="007D49E5" w:rsidRDefault="007D49E5" w:rsidP="007D49E5">
      <w:pPr>
        <w:pStyle w:val="TOC5"/>
        <w:ind w:right="1792"/>
        <w:rPr>
          <w:rFonts w:asciiTheme="minorHAnsi" w:eastAsiaTheme="minorEastAsia" w:hAnsiTheme="minorHAnsi" w:cstheme="minorBidi"/>
          <w:noProof/>
          <w:kern w:val="0"/>
          <w:sz w:val="22"/>
          <w:szCs w:val="22"/>
        </w:rPr>
      </w:pPr>
      <w:r>
        <w:rPr>
          <w:noProof/>
        </w:rPr>
        <w:t>149.075</w:t>
      </w:r>
      <w:r>
        <w:rPr>
          <w:noProof/>
        </w:rPr>
        <w:tab/>
        <w:t>Issue of ASAO certificate</w:t>
      </w:r>
      <w:r w:rsidRPr="007D49E5">
        <w:rPr>
          <w:noProof/>
        </w:rPr>
        <w:tab/>
      </w:r>
      <w:r w:rsidRPr="007D49E5">
        <w:rPr>
          <w:noProof/>
        </w:rPr>
        <w:fldChar w:fldCharType="begin"/>
      </w:r>
      <w:r w:rsidRPr="007D49E5">
        <w:rPr>
          <w:noProof/>
        </w:rPr>
        <w:instrText xml:space="preserve"> PAGEREF _Toc81487377 \h </w:instrText>
      </w:r>
      <w:r w:rsidRPr="007D49E5">
        <w:rPr>
          <w:noProof/>
        </w:rPr>
      </w:r>
      <w:r w:rsidRPr="007D49E5">
        <w:rPr>
          <w:noProof/>
        </w:rPr>
        <w:fldChar w:fldCharType="separate"/>
      </w:r>
      <w:r w:rsidR="000B33FE">
        <w:rPr>
          <w:noProof/>
        </w:rPr>
        <w:t>179</w:t>
      </w:r>
      <w:r w:rsidRPr="007D49E5">
        <w:rPr>
          <w:noProof/>
        </w:rPr>
        <w:fldChar w:fldCharType="end"/>
      </w:r>
    </w:p>
    <w:p w14:paraId="7E21DCBE" w14:textId="439B3B2A" w:rsidR="007D49E5" w:rsidRDefault="007D49E5" w:rsidP="007D49E5">
      <w:pPr>
        <w:pStyle w:val="TOC5"/>
        <w:ind w:right="1792"/>
        <w:rPr>
          <w:rFonts w:asciiTheme="minorHAnsi" w:eastAsiaTheme="minorEastAsia" w:hAnsiTheme="minorHAnsi" w:cstheme="minorBidi"/>
          <w:noProof/>
          <w:kern w:val="0"/>
          <w:sz w:val="22"/>
          <w:szCs w:val="22"/>
        </w:rPr>
      </w:pPr>
      <w:r>
        <w:rPr>
          <w:noProof/>
        </w:rPr>
        <w:t>149.080</w:t>
      </w:r>
      <w:r>
        <w:rPr>
          <w:noProof/>
        </w:rPr>
        <w:tab/>
        <w:t>Approval of exposition</w:t>
      </w:r>
      <w:r w:rsidRPr="007D49E5">
        <w:rPr>
          <w:noProof/>
        </w:rPr>
        <w:tab/>
      </w:r>
      <w:r w:rsidRPr="007D49E5">
        <w:rPr>
          <w:noProof/>
        </w:rPr>
        <w:fldChar w:fldCharType="begin"/>
      </w:r>
      <w:r w:rsidRPr="007D49E5">
        <w:rPr>
          <w:noProof/>
        </w:rPr>
        <w:instrText xml:space="preserve"> PAGEREF _Toc81487378 \h </w:instrText>
      </w:r>
      <w:r w:rsidRPr="007D49E5">
        <w:rPr>
          <w:noProof/>
        </w:rPr>
      </w:r>
      <w:r w:rsidRPr="007D49E5">
        <w:rPr>
          <w:noProof/>
        </w:rPr>
        <w:fldChar w:fldCharType="separate"/>
      </w:r>
      <w:r w:rsidR="000B33FE">
        <w:rPr>
          <w:noProof/>
        </w:rPr>
        <w:t>180</w:t>
      </w:r>
      <w:r w:rsidRPr="007D49E5">
        <w:rPr>
          <w:noProof/>
        </w:rPr>
        <w:fldChar w:fldCharType="end"/>
      </w:r>
    </w:p>
    <w:p w14:paraId="741E5B08" w14:textId="7E26E6EA" w:rsidR="007D49E5" w:rsidRDefault="007D49E5" w:rsidP="007D49E5">
      <w:pPr>
        <w:pStyle w:val="TOC5"/>
        <w:ind w:right="1792"/>
        <w:rPr>
          <w:rFonts w:asciiTheme="minorHAnsi" w:eastAsiaTheme="minorEastAsia" w:hAnsiTheme="minorHAnsi" w:cstheme="minorBidi"/>
          <w:noProof/>
          <w:kern w:val="0"/>
          <w:sz w:val="22"/>
          <w:szCs w:val="22"/>
        </w:rPr>
      </w:pPr>
      <w:r>
        <w:rPr>
          <w:noProof/>
        </w:rPr>
        <w:t>149.085</w:t>
      </w:r>
      <w:r>
        <w:rPr>
          <w:noProof/>
        </w:rPr>
        <w:tab/>
        <w:t>Conditions of ASAO certificate</w:t>
      </w:r>
      <w:r w:rsidRPr="007D49E5">
        <w:rPr>
          <w:noProof/>
        </w:rPr>
        <w:tab/>
      </w:r>
      <w:r w:rsidRPr="007D49E5">
        <w:rPr>
          <w:noProof/>
        </w:rPr>
        <w:fldChar w:fldCharType="begin"/>
      </w:r>
      <w:r w:rsidRPr="007D49E5">
        <w:rPr>
          <w:noProof/>
        </w:rPr>
        <w:instrText xml:space="preserve"> PAGEREF _Toc81487379 \h </w:instrText>
      </w:r>
      <w:r w:rsidRPr="007D49E5">
        <w:rPr>
          <w:noProof/>
        </w:rPr>
      </w:r>
      <w:r w:rsidRPr="007D49E5">
        <w:rPr>
          <w:noProof/>
        </w:rPr>
        <w:fldChar w:fldCharType="separate"/>
      </w:r>
      <w:r w:rsidR="000B33FE">
        <w:rPr>
          <w:noProof/>
        </w:rPr>
        <w:t>180</w:t>
      </w:r>
      <w:r w:rsidRPr="007D49E5">
        <w:rPr>
          <w:noProof/>
        </w:rPr>
        <w:fldChar w:fldCharType="end"/>
      </w:r>
    </w:p>
    <w:p w14:paraId="4B974568" w14:textId="79812DC8" w:rsidR="007D49E5" w:rsidRDefault="007D49E5" w:rsidP="007D49E5">
      <w:pPr>
        <w:pStyle w:val="TOC5"/>
        <w:ind w:right="1792"/>
        <w:rPr>
          <w:rFonts w:asciiTheme="minorHAnsi" w:eastAsiaTheme="minorEastAsia" w:hAnsiTheme="minorHAnsi" w:cstheme="minorBidi"/>
          <w:noProof/>
          <w:kern w:val="0"/>
          <w:sz w:val="22"/>
          <w:szCs w:val="22"/>
        </w:rPr>
      </w:pPr>
      <w:r>
        <w:rPr>
          <w:noProof/>
        </w:rPr>
        <w:t>149.090</w:t>
      </w:r>
      <w:r>
        <w:rPr>
          <w:noProof/>
        </w:rPr>
        <w:tab/>
        <w:t>Form of ASAO certificate</w:t>
      </w:r>
      <w:r w:rsidRPr="007D49E5">
        <w:rPr>
          <w:noProof/>
        </w:rPr>
        <w:tab/>
      </w:r>
      <w:r w:rsidRPr="007D49E5">
        <w:rPr>
          <w:noProof/>
        </w:rPr>
        <w:fldChar w:fldCharType="begin"/>
      </w:r>
      <w:r w:rsidRPr="007D49E5">
        <w:rPr>
          <w:noProof/>
        </w:rPr>
        <w:instrText xml:space="preserve"> PAGEREF _Toc81487380 \h </w:instrText>
      </w:r>
      <w:r w:rsidRPr="007D49E5">
        <w:rPr>
          <w:noProof/>
        </w:rPr>
      </w:r>
      <w:r w:rsidRPr="007D49E5">
        <w:rPr>
          <w:noProof/>
        </w:rPr>
        <w:fldChar w:fldCharType="separate"/>
      </w:r>
      <w:r w:rsidR="000B33FE">
        <w:rPr>
          <w:noProof/>
        </w:rPr>
        <w:t>180</w:t>
      </w:r>
      <w:r w:rsidRPr="007D49E5">
        <w:rPr>
          <w:noProof/>
        </w:rPr>
        <w:fldChar w:fldCharType="end"/>
      </w:r>
    </w:p>
    <w:p w14:paraId="054E783B" w14:textId="3128634A"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149.C—Changes to exposition or personnel</w:t>
      </w:r>
      <w:r w:rsidRPr="007D49E5">
        <w:rPr>
          <w:b w:val="0"/>
          <w:noProof/>
          <w:sz w:val="18"/>
        </w:rPr>
        <w:tab/>
      </w:r>
      <w:r w:rsidRPr="007D49E5">
        <w:rPr>
          <w:b w:val="0"/>
          <w:noProof/>
          <w:sz w:val="18"/>
        </w:rPr>
        <w:fldChar w:fldCharType="begin"/>
      </w:r>
      <w:r w:rsidRPr="007D49E5">
        <w:rPr>
          <w:b w:val="0"/>
          <w:noProof/>
          <w:sz w:val="18"/>
        </w:rPr>
        <w:instrText xml:space="preserve"> PAGEREF _Toc81487381 \h </w:instrText>
      </w:r>
      <w:r w:rsidRPr="007D49E5">
        <w:rPr>
          <w:b w:val="0"/>
          <w:noProof/>
          <w:sz w:val="18"/>
        </w:rPr>
      </w:r>
      <w:r w:rsidRPr="007D49E5">
        <w:rPr>
          <w:b w:val="0"/>
          <w:noProof/>
          <w:sz w:val="18"/>
        </w:rPr>
        <w:fldChar w:fldCharType="separate"/>
      </w:r>
      <w:r w:rsidR="000B33FE">
        <w:rPr>
          <w:b w:val="0"/>
          <w:noProof/>
          <w:sz w:val="18"/>
        </w:rPr>
        <w:t>181</w:t>
      </w:r>
      <w:r w:rsidRPr="007D49E5">
        <w:rPr>
          <w:b w:val="0"/>
          <w:noProof/>
          <w:sz w:val="18"/>
        </w:rPr>
        <w:fldChar w:fldCharType="end"/>
      </w:r>
    </w:p>
    <w:p w14:paraId="2E6733EB" w14:textId="45FA04E1" w:rsidR="007D49E5" w:rsidRDefault="007D49E5" w:rsidP="007D49E5">
      <w:pPr>
        <w:pStyle w:val="TOC5"/>
        <w:ind w:right="1792"/>
        <w:rPr>
          <w:rFonts w:asciiTheme="minorHAnsi" w:eastAsiaTheme="minorEastAsia" w:hAnsiTheme="minorHAnsi" w:cstheme="minorBidi"/>
          <w:noProof/>
          <w:kern w:val="0"/>
          <w:sz w:val="22"/>
          <w:szCs w:val="22"/>
        </w:rPr>
      </w:pPr>
      <w:r>
        <w:rPr>
          <w:noProof/>
        </w:rPr>
        <w:t>149.110</w:t>
      </w:r>
      <w:r>
        <w:rPr>
          <w:noProof/>
        </w:rPr>
        <w:tab/>
        <w:t>Certain changes to exposition must be pre</w:t>
      </w:r>
      <w:r>
        <w:rPr>
          <w:noProof/>
        </w:rPr>
        <w:noBreakHyphen/>
        <w:t>approved by CASA</w:t>
      </w:r>
      <w:r w:rsidRPr="007D49E5">
        <w:rPr>
          <w:noProof/>
        </w:rPr>
        <w:tab/>
      </w:r>
      <w:r w:rsidRPr="007D49E5">
        <w:rPr>
          <w:noProof/>
        </w:rPr>
        <w:fldChar w:fldCharType="begin"/>
      </w:r>
      <w:r w:rsidRPr="007D49E5">
        <w:rPr>
          <w:noProof/>
        </w:rPr>
        <w:instrText xml:space="preserve"> PAGEREF _Toc81487382 \h </w:instrText>
      </w:r>
      <w:r w:rsidRPr="007D49E5">
        <w:rPr>
          <w:noProof/>
        </w:rPr>
      </w:r>
      <w:r w:rsidRPr="007D49E5">
        <w:rPr>
          <w:noProof/>
        </w:rPr>
        <w:fldChar w:fldCharType="separate"/>
      </w:r>
      <w:r w:rsidR="000B33FE">
        <w:rPr>
          <w:noProof/>
        </w:rPr>
        <w:t>181</w:t>
      </w:r>
      <w:r w:rsidRPr="007D49E5">
        <w:rPr>
          <w:noProof/>
        </w:rPr>
        <w:fldChar w:fldCharType="end"/>
      </w:r>
    </w:p>
    <w:p w14:paraId="483F98F6" w14:textId="696FB26F" w:rsidR="007D49E5" w:rsidRDefault="007D49E5" w:rsidP="007D49E5">
      <w:pPr>
        <w:pStyle w:val="TOC5"/>
        <w:ind w:right="1792"/>
        <w:rPr>
          <w:rFonts w:asciiTheme="minorHAnsi" w:eastAsiaTheme="minorEastAsia" w:hAnsiTheme="minorHAnsi" w:cstheme="minorBidi"/>
          <w:noProof/>
          <w:kern w:val="0"/>
          <w:sz w:val="22"/>
          <w:szCs w:val="22"/>
        </w:rPr>
      </w:pPr>
      <w:r>
        <w:rPr>
          <w:noProof/>
        </w:rPr>
        <w:t>149.115</w:t>
      </w:r>
      <w:r>
        <w:rPr>
          <w:noProof/>
        </w:rPr>
        <w:tab/>
        <w:t>Approval of changes to exposition</w:t>
      </w:r>
      <w:r w:rsidRPr="007D49E5">
        <w:rPr>
          <w:noProof/>
        </w:rPr>
        <w:tab/>
      </w:r>
      <w:r w:rsidRPr="007D49E5">
        <w:rPr>
          <w:noProof/>
        </w:rPr>
        <w:fldChar w:fldCharType="begin"/>
      </w:r>
      <w:r w:rsidRPr="007D49E5">
        <w:rPr>
          <w:noProof/>
        </w:rPr>
        <w:instrText xml:space="preserve"> PAGEREF _Toc81487383 \h </w:instrText>
      </w:r>
      <w:r w:rsidRPr="007D49E5">
        <w:rPr>
          <w:noProof/>
        </w:rPr>
      </w:r>
      <w:r w:rsidRPr="007D49E5">
        <w:rPr>
          <w:noProof/>
        </w:rPr>
        <w:fldChar w:fldCharType="separate"/>
      </w:r>
      <w:r w:rsidR="000B33FE">
        <w:rPr>
          <w:noProof/>
        </w:rPr>
        <w:t>181</w:t>
      </w:r>
      <w:r w:rsidRPr="007D49E5">
        <w:rPr>
          <w:noProof/>
        </w:rPr>
        <w:fldChar w:fldCharType="end"/>
      </w:r>
    </w:p>
    <w:p w14:paraId="4ADBDFFF" w14:textId="62AFA688" w:rsidR="007D49E5" w:rsidRDefault="007D49E5" w:rsidP="007D49E5">
      <w:pPr>
        <w:pStyle w:val="TOC5"/>
        <w:ind w:right="1792"/>
        <w:rPr>
          <w:rFonts w:asciiTheme="minorHAnsi" w:eastAsiaTheme="minorEastAsia" w:hAnsiTheme="minorHAnsi" w:cstheme="minorBidi"/>
          <w:noProof/>
          <w:kern w:val="0"/>
          <w:sz w:val="22"/>
          <w:szCs w:val="22"/>
        </w:rPr>
      </w:pPr>
      <w:r>
        <w:rPr>
          <w:noProof/>
        </w:rPr>
        <w:t>149.120</w:t>
      </w:r>
      <w:r>
        <w:rPr>
          <w:noProof/>
        </w:rPr>
        <w:tab/>
        <w:t>CASA directions relating to exposition or personnel</w:t>
      </w:r>
      <w:r w:rsidRPr="007D49E5">
        <w:rPr>
          <w:noProof/>
        </w:rPr>
        <w:tab/>
      </w:r>
      <w:r w:rsidRPr="007D49E5">
        <w:rPr>
          <w:noProof/>
        </w:rPr>
        <w:fldChar w:fldCharType="begin"/>
      </w:r>
      <w:r w:rsidRPr="007D49E5">
        <w:rPr>
          <w:noProof/>
        </w:rPr>
        <w:instrText xml:space="preserve"> PAGEREF _Toc81487384 \h </w:instrText>
      </w:r>
      <w:r w:rsidRPr="007D49E5">
        <w:rPr>
          <w:noProof/>
        </w:rPr>
      </w:r>
      <w:r w:rsidRPr="007D49E5">
        <w:rPr>
          <w:noProof/>
        </w:rPr>
        <w:fldChar w:fldCharType="separate"/>
      </w:r>
      <w:r w:rsidR="000B33FE">
        <w:rPr>
          <w:noProof/>
        </w:rPr>
        <w:t>182</w:t>
      </w:r>
      <w:r w:rsidRPr="007D49E5">
        <w:rPr>
          <w:noProof/>
        </w:rPr>
        <w:fldChar w:fldCharType="end"/>
      </w:r>
    </w:p>
    <w:p w14:paraId="702D102D" w14:textId="6A507150"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149.D—Organisation and personnel</w:t>
      </w:r>
      <w:r w:rsidRPr="007D49E5">
        <w:rPr>
          <w:b w:val="0"/>
          <w:noProof/>
          <w:sz w:val="18"/>
        </w:rPr>
        <w:tab/>
      </w:r>
      <w:r w:rsidRPr="007D49E5">
        <w:rPr>
          <w:b w:val="0"/>
          <w:noProof/>
          <w:sz w:val="18"/>
        </w:rPr>
        <w:fldChar w:fldCharType="begin"/>
      </w:r>
      <w:r w:rsidRPr="007D49E5">
        <w:rPr>
          <w:b w:val="0"/>
          <w:noProof/>
          <w:sz w:val="18"/>
        </w:rPr>
        <w:instrText xml:space="preserve"> PAGEREF _Toc81487385 \h </w:instrText>
      </w:r>
      <w:r w:rsidRPr="007D49E5">
        <w:rPr>
          <w:b w:val="0"/>
          <w:noProof/>
          <w:sz w:val="18"/>
        </w:rPr>
      </w:r>
      <w:r w:rsidRPr="007D49E5">
        <w:rPr>
          <w:b w:val="0"/>
          <w:noProof/>
          <w:sz w:val="18"/>
        </w:rPr>
        <w:fldChar w:fldCharType="separate"/>
      </w:r>
      <w:r w:rsidR="000B33FE">
        <w:rPr>
          <w:b w:val="0"/>
          <w:noProof/>
          <w:sz w:val="18"/>
        </w:rPr>
        <w:t>183</w:t>
      </w:r>
      <w:r w:rsidRPr="007D49E5">
        <w:rPr>
          <w:b w:val="0"/>
          <w:noProof/>
          <w:sz w:val="18"/>
        </w:rPr>
        <w:fldChar w:fldCharType="end"/>
      </w:r>
    </w:p>
    <w:p w14:paraId="0BD286B0" w14:textId="518004B5" w:rsidR="007D49E5" w:rsidRDefault="007D49E5" w:rsidP="007D49E5">
      <w:pPr>
        <w:pStyle w:val="TOC5"/>
        <w:ind w:right="1792"/>
        <w:rPr>
          <w:rFonts w:asciiTheme="minorHAnsi" w:eastAsiaTheme="minorEastAsia" w:hAnsiTheme="minorHAnsi" w:cstheme="minorBidi"/>
          <w:noProof/>
          <w:kern w:val="0"/>
          <w:sz w:val="22"/>
          <w:szCs w:val="22"/>
        </w:rPr>
      </w:pPr>
      <w:r>
        <w:rPr>
          <w:noProof/>
        </w:rPr>
        <w:t>149.195</w:t>
      </w:r>
      <w:r>
        <w:rPr>
          <w:noProof/>
        </w:rPr>
        <w:tab/>
        <w:t>Organisation and personnel</w:t>
      </w:r>
      <w:r w:rsidRPr="007D49E5">
        <w:rPr>
          <w:noProof/>
        </w:rPr>
        <w:tab/>
      </w:r>
      <w:r w:rsidRPr="007D49E5">
        <w:rPr>
          <w:noProof/>
        </w:rPr>
        <w:fldChar w:fldCharType="begin"/>
      </w:r>
      <w:r w:rsidRPr="007D49E5">
        <w:rPr>
          <w:noProof/>
        </w:rPr>
        <w:instrText xml:space="preserve"> PAGEREF _Toc81487386 \h </w:instrText>
      </w:r>
      <w:r w:rsidRPr="007D49E5">
        <w:rPr>
          <w:noProof/>
        </w:rPr>
      </w:r>
      <w:r w:rsidRPr="007D49E5">
        <w:rPr>
          <w:noProof/>
        </w:rPr>
        <w:fldChar w:fldCharType="separate"/>
      </w:r>
      <w:r w:rsidR="000B33FE">
        <w:rPr>
          <w:noProof/>
        </w:rPr>
        <w:t>183</w:t>
      </w:r>
      <w:r w:rsidRPr="007D49E5">
        <w:rPr>
          <w:noProof/>
        </w:rPr>
        <w:fldChar w:fldCharType="end"/>
      </w:r>
    </w:p>
    <w:p w14:paraId="2685B6A0" w14:textId="63303C3C" w:rsidR="007D49E5" w:rsidRDefault="007D49E5" w:rsidP="007D49E5">
      <w:pPr>
        <w:pStyle w:val="TOC5"/>
        <w:ind w:right="1792"/>
        <w:rPr>
          <w:rFonts w:asciiTheme="minorHAnsi" w:eastAsiaTheme="minorEastAsia" w:hAnsiTheme="minorHAnsi" w:cstheme="minorBidi"/>
          <w:noProof/>
          <w:kern w:val="0"/>
          <w:sz w:val="22"/>
          <w:szCs w:val="22"/>
        </w:rPr>
      </w:pPr>
      <w:r>
        <w:rPr>
          <w:noProof/>
        </w:rPr>
        <w:t>149.200</w:t>
      </w:r>
      <w:r>
        <w:rPr>
          <w:noProof/>
        </w:rPr>
        <w:tab/>
        <w:t>Notifying CASA if key personnel cannot carry out responsibilities</w:t>
      </w:r>
      <w:r w:rsidRPr="007D49E5">
        <w:rPr>
          <w:noProof/>
        </w:rPr>
        <w:tab/>
      </w:r>
      <w:r w:rsidRPr="007D49E5">
        <w:rPr>
          <w:noProof/>
        </w:rPr>
        <w:fldChar w:fldCharType="begin"/>
      </w:r>
      <w:r w:rsidRPr="007D49E5">
        <w:rPr>
          <w:noProof/>
        </w:rPr>
        <w:instrText xml:space="preserve"> PAGEREF _Toc81487387 \h </w:instrText>
      </w:r>
      <w:r w:rsidRPr="007D49E5">
        <w:rPr>
          <w:noProof/>
        </w:rPr>
      </w:r>
      <w:r w:rsidRPr="007D49E5">
        <w:rPr>
          <w:noProof/>
        </w:rPr>
        <w:fldChar w:fldCharType="separate"/>
      </w:r>
      <w:r w:rsidR="000B33FE">
        <w:rPr>
          <w:noProof/>
        </w:rPr>
        <w:t>183</w:t>
      </w:r>
      <w:r w:rsidRPr="007D49E5">
        <w:rPr>
          <w:noProof/>
        </w:rPr>
        <w:fldChar w:fldCharType="end"/>
      </w:r>
    </w:p>
    <w:p w14:paraId="72BBE3CD" w14:textId="74820F58" w:rsidR="007D49E5" w:rsidRDefault="007D49E5" w:rsidP="007D49E5">
      <w:pPr>
        <w:pStyle w:val="TOC5"/>
        <w:ind w:right="1792"/>
        <w:rPr>
          <w:rFonts w:asciiTheme="minorHAnsi" w:eastAsiaTheme="minorEastAsia" w:hAnsiTheme="minorHAnsi" w:cstheme="minorBidi"/>
          <w:noProof/>
          <w:kern w:val="0"/>
          <w:sz w:val="22"/>
          <w:szCs w:val="22"/>
        </w:rPr>
      </w:pPr>
      <w:r>
        <w:rPr>
          <w:noProof/>
        </w:rPr>
        <w:t>149.205</w:t>
      </w:r>
      <w:r>
        <w:rPr>
          <w:noProof/>
        </w:rPr>
        <w:tab/>
        <w:t>Familiarisation training for key personnel</w:t>
      </w:r>
      <w:r w:rsidRPr="007D49E5">
        <w:rPr>
          <w:noProof/>
        </w:rPr>
        <w:tab/>
      </w:r>
      <w:r w:rsidRPr="007D49E5">
        <w:rPr>
          <w:noProof/>
        </w:rPr>
        <w:fldChar w:fldCharType="begin"/>
      </w:r>
      <w:r w:rsidRPr="007D49E5">
        <w:rPr>
          <w:noProof/>
        </w:rPr>
        <w:instrText xml:space="preserve"> PAGEREF _Toc81487388 \h </w:instrText>
      </w:r>
      <w:r w:rsidRPr="007D49E5">
        <w:rPr>
          <w:noProof/>
        </w:rPr>
      </w:r>
      <w:r w:rsidRPr="007D49E5">
        <w:rPr>
          <w:noProof/>
        </w:rPr>
        <w:fldChar w:fldCharType="separate"/>
      </w:r>
      <w:r w:rsidR="000B33FE">
        <w:rPr>
          <w:noProof/>
        </w:rPr>
        <w:t>183</w:t>
      </w:r>
      <w:r w:rsidRPr="007D49E5">
        <w:rPr>
          <w:noProof/>
        </w:rPr>
        <w:fldChar w:fldCharType="end"/>
      </w:r>
    </w:p>
    <w:p w14:paraId="2D1F1AD9" w14:textId="06C52249" w:rsidR="007D49E5" w:rsidRDefault="007D49E5" w:rsidP="007D49E5">
      <w:pPr>
        <w:pStyle w:val="TOC5"/>
        <w:ind w:right="1792"/>
        <w:rPr>
          <w:rFonts w:asciiTheme="minorHAnsi" w:eastAsiaTheme="minorEastAsia" w:hAnsiTheme="minorHAnsi" w:cstheme="minorBidi"/>
          <w:noProof/>
          <w:kern w:val="0"/>
          <w:sz w:val="22"/>
          <w:szCs w:val="22"/>
        </w:rPr>
      </w:pPr>
      <w:r>
        <w:rPr>
          <w:noProof/>
        </w:rPr>
        <w:t>149.210</w:t>
      </w:r>
      <w:r>
        <w:rPr>
          <w:noProof/>
        </w:rPr>
        <w:tab/>
        <w:t>Experience etc. of key personnel</w:t>
      </w:r>
      <w:r w:rsidRPr="007D49E5">
        <w:rPr>
          <w:noProof/>
        </w:rPr>
        <w:tab/>
      </w:r>
      <w:r w:rsidRPr="007D49E5">
        <w:rPr>
          <w:noProof/>
        </w:rPr>
        <w:fldChar w:fldCharType="begin"/>
      </w:r>
      <w:r w:rsidRPr="007D49E5">
        <w:rPr>
          <w:noProof/>
        </w:rPr>
        <w:instrText xml:space="preserve"> PAGEREF _Toc81487389 \h </w:instrText>
      </w:r>
      <w:r w:rsidRPr="007D49E5">
        <w:rPr>
          <w:noProof/>
        </w:rPr>
      </w:r>
      <w:r w:rsidRPr="007D49E5">
        <w:rPr>
          <w:noProof/>
        </w:rPr>
        <w:fldChar w:fldCharType="separate"/>
      </w:r>
      <w:r w:rsidR="000B33FE">
        <w:rPr>
          <w:noProof/>
        </w:rPr>
        <w:t>183</w:t>
      </w:r>
      <w:r w:rsidRPr="007D49E5">
        <w:rPr>
          <w:noProof/>
        </w:rPr>
        <w:fldChar w:fldCharType="end"/>
      </w:r>
    </w:p>
    <w:p w14:paraId="1D55B58D" w14:textId="308072EB" w:rsidR="007D49E5" w:rsidRDefault="007D49E5" w:rsidP="007D49E5">
      <w:pPr>
        <w:pStyle w:val="TOC5"/>
        <w:ind w:right="1792"/>
        <w:rPr>
          <w:rFonts w:asciiTheme="minorHAnsi" w:eastAsiaTheme="minorEastAsia" w:hAnsiTheme="minorHAnsi" w:cstheme="minorBidi"/>
          <w:noProof/>
          <w:kern w:val="0"/>
          <w:sz w:val="22"/>
          <w:szCs w:val="22"/>
        </w:rPr>
      </w:pPr>
      <w:r>
        <w:rPr>
          <w:noProof/>
        </w:rPr>
        <w:t>149.215</w:t>
      </w:r>
      <w:r>
        <w:rPr>
          <w:noProof/>
        </w:rPr>
        <w:tab/>
        <w:t>Reporting interference with decisions of key personnel</w:t>
      </w:r>
      <w:r w:rsidRPr="007D49E5">
        <w:rPr>
          <w:noProof/>
        </w:rPr>
        <w:tab/>
      </w:r>
      <w:r w:rsidRPr="007D49E5">
        <w:rPr>
          <w:noProof/>
        </w:rPr>
        <w:fldChar w:fldCharType="begin"/>
      </w:r>
      <w:r w:rsidRPr="007D49E5">
        <w:rPr>
          <w:noProof/>
        </w:rPr>
        <w:instrText xml:space="preserve"> PAGEREF _Toc81487390 \h </w:instrText>
      </w:r>
      <w:r w:rsidRPr="007D49E5">
        <w:rPr>
          <w:noProof/>
        </w:rPr>
      </w:r>
      <w:r w:rsidRPr="007D49E5">
        <w:rPr>
          <w:noProof/>
        </w:rPr>
        <w:fldChar w:fldCharType="separate"/>
      </w:r>
      <w:r w:rsidR="000B33FE">
        <w:rPr>
          <w:noProof/>
        </w:rPr>
        <w:t>184</w:t>
      </w:r>
      <w:r w:rsidRPr="007D49E5">
        <w:rPr>
          <w:noProof/>
        </w:rPr>
        <w:fldChar w:fldCharType="end"/>
      </w:r>
    </w:p>
    <w:p w14:paraId="7C2296F8" w14:textId="139C093C" w:rsidR="007D49E5" w:rsidRDefault="007D49E5" w:rsidP="007D49E5">
      <w:pPr>
        <w:pStyle w:val="TOC5"/>
        <w:ind w:right="1792"/>
        <w:rPr>
          <w:rFonts w:asciiTheme="minorHAnsi" w:eastAsiaTheme="minorEastAsia" w:hAnsiTheme="minorHAnsi" w:cstheme="minorBidi"/>
          <w:noProof/>
          <w:kern w:val="0"/>
          <w:sz w:val="22"/>
          <w:szCs w:val="22"/>
        </w:rPr>
      </w:pPr>
      <w:r>
        <w:rPr>
          <w:noProof/>
        </w:rPr>
        <w:t>149.220</w:t>
      </w:r>
      <w:r>
        <w:rPr>
          <w:noProof/>
        </w:rPr>
        <w:tab/>
        <w:t>Register of key personnel and appointed persons</w:t>
      </w:r>
      <w:r w:rsidRPr="007D49E5">
        <w:rPr>
          <w:noProof/>
        </w:rPr>
        <w:tab/>
      </w:r>
      <w:r w:rsidRPr="007D49E5">
        <w:rPr>
          <w:noProof/>
        </w:rPr>
        <w:fldChar w:fldCharType="begin"/>
      </w:r>
      <w:r w:rsidRPr="007D49E5">
        <w:rPr>
          <w:noProof/>
        </w:rPr>
        <w:instrText xml:space="preserve"> PAGEREF _Toc81487391 \h </w:instrText>
      </w:r>
      <w:r w:rsidRPr="007D49E5">
        <w:rPr>
          <w:noProof/>
        </w:rPr>
      </w:r>
      <w:r w:rsidRPr="007D49E5">
        <w:rPr>
          <w:noProof/>
        </w:rPr>
        <w:fldChar w:fldCharType="separate"/>
      </w:r>
      <w:r w:rsidR="000B33FE">
        <w:rPr>
          <w:noProof/>
        </w:rPr>
        <w:t>184</w:t>
      </w:r>
      <w:r w:rsidRPr="007D49E5">
        <w:rPr>
          <w:noProof/>
        </w:rPr>
        <w:fldChar w:fldCharType="end"/>
      </w:r>
    </w:p>
    <w:p w14:paraId="5606A380" w14:textId="79BFC917"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149.E—Systems, facilities, reference materials and rules</w:t>
      </w:r>
      <w:r w:rsidRPr="007D49E5">
        <w:rPr>
          <w:b w:val="0"/>
          <w:noProof/>
          <w:sz w:val="18"/>
        </w:rPr>
        <w:tab/>
      </w:r>
      <w:r w:rsidRPr="007D49E5">
        <w:rPr>
          <w:b w:val="0"/>
          <w:noProof/>
          <w:sz w:val="18"/>
        </w:rPr>
        <w:fldChar w:fldCharType="begin"/>
      </w:r>
      <w:r w:rsidRPr="007D49E5">
        <w:rPr>
          <w:b w:val="0"/>
          <w:noProof/>
          <w:sz w:val="18"/>
        </w:rPr>
        <w:instrText xml:space="preserve"> PAGEREF _Toc81487392 \h </w:instrText>
      </w:r>
      <w:r w:rsidRPr="007D49E5">
        <w:rPr>
          <w:b w:val="0"/>
          <w:noProof/>
          <w:sz w:val="18"/>
        </w:rPr>
      </w:r>
      <w:r w:rsidRPr="007D49E5">
        <w:rPr>
          <w:b w:val="0"/>
          <w:noProof/>
          <w:sz w:val="18"/>
        </w:rPr>
        <w:fldChar w:fldCharType="separate"/>
      </w:r>
      <w:r w:rsidR="000B33FE">
        <w:rPr>
          <w:b w:val="0"/>
          <w:noProof/>
          <w:sz w:val="18"/>
        </w:rPr>
        <w:t>186</w:t>
      </w:r>
      <w:r w:rsidRPr="007D49E5">
        <w:rPr>
          <w:b w:val="0"/>
          <w:noProof/>
          <w:sz w:val="18"/>
        </w:rPr>
        <w:fldChar w:fldCharType="end"/>
      </w:r>
    </w:p>
    <w:p w14:paraId="57BB45A2" w14:textId="050A7142" w:rsidR="007D49E5" w:rsidRDefault="007D49E5" w:rsidP="007D49E5">
      <w:pPr>
        <w:pStyle w:val="TOC5"/>
        <w:ind w:right="1792"/>
        <w:rPr>
          <w:rFonts w:asciiTheme="minorHAnsi" w:eastAsiaTheme="minorEastAsia" w:hAnsiTheme="minorHAnsi" w:cstheme="minorBidi"/>
          <w:noProof/>
          <w:kern w:val="0"/>
          <w:sz w:val="22"/>
          <w:szCs w:val="22"/>
        </w:rPr>
      </w:pPr>
      <w:r>
        <w:rPr>
          <w:noProof/>
        </w:rPr>
        <w:t>149.270</w:t>
      </w:r>
      <w:r>
        <w:rPr>
          <w:noProof/>
        </w:rPr>
        <w:tab/>
        <w:t>Safety management system</w:t>
      </w:r>
      <w:r w:rsidRPr="007D49E5">
        <w:rPr>
          <w:noProof/>
        </w:rPr>
        <w:tab/>
      </w:r>
      <w:r w:rsidRPr="007D49E5">
        <w:rPr>
          <w:noProof/>
        </w:rPr>
        <w:fldChar w:fldCharType="begin"/>
      </w:r>
      <w:r w:rsidRPr="007D49E5">
        <w:rPr>
          <w:noProof/>
        </w:rPr>
        <w:instrText xml:space="preserve"> PAGEREF _Toc81487393 \h </w:instrText>
      </w:r>
      <w:r w:rsidRPr="007D49E5">
        <w:rPr>
          <w:noProof/>
        </w:rPr>
      </w:r>
      <w:r w:rsidRPr="007D49E5">
        <w:rPr>
          <w:noProof/>
        </w:rPr>
        <w:fldChar w:fldCharType="separate"/>
      </w:r>
      <w:r w:rsidR="000B33FE">
        <w:rPr>
          <w:noProof/>
        </w:rPr>
        <w:t>186</w:t>
      </w:r>
      <w:r w:rsidRPr="007D49E5">
        <w:rPr>
          <w:noProof/>
        </w:rPr>
        <w:fldChar w:fldCharType="end"/>
      </w:r>
    </w:p>
    <w:p w14:paraId="466B336A" w14:textId="452375E9" w:rsidR="007D49E5" w:rsidRDefault="007D49E5" w:rsidP="007D49E5">
      <w:pPr>
        <w:pStyle w:val="TOC5"/>
        <w:ind w:right="1792"/>
        <w:rPr>
          <w:rFonts w:asciiTheme="minorHAnsi" w:eastAsiaTheme="minorEastAsia" w:hAnsiTheme="minorHAnsi" w:cstheme="minorBidi"/>
          <w:noProof/>
          <w:kern w:val="0"/>
          <w:sz w:val="22"/>
          <w:szCs w:val="22"/>
        </w:rPr>
      </w:pPr>
      <w:r>
        <w:rPr>
          <w:noProof/>
        </w:rPr>
        <w:t>149.275</w:t>
      </w:r>
      <w:r>
        <w:rPr>
          <w:noProof/>
        </w:rPr>
        <w:tab/>
        <w:t>Audit and surveillance system</w:t>
      </w:r>
      <w:r w:rsidRPr="007D49E5">
        <w:rPr>
          <w:noProof/>
        </w:rPr>
        <w:tab/>
      </w:r>
      <w:r w:rsidRPr="007D49E5">
        <w:rPr>
          <w:noProof/>
        </w:rPr>
        <w:fldChar w:fldCharType="begin"/>
      </w:r>
      <w:r w:rsidRPr="007D49E5">
        <w:rPr>
          <w:noProof/>
        </w:rPr>
        <w:instrText xml:space="preserve"> PAGEREF _Toc81487394 \h </w:instrText>
      </w:r>
      <w:r w:rsidRPr="007D49E5">
        <w:rPr>
          <w:noProof/>
        </w:rPr>
      </w:r>
      <w:r w:rsidRPr="007D49E5">
        <w:rPr>
          <w:noProof/>
        </w:rPr>
        <w:fldChar w:fldCharType="separate"/>
      </w:r>
      <w:r w:rsidR="000B33FE">
        <w:rPr>
          <w:noProof/>
        </w:rPr>
        <w:t>186</w:t>
      </w:r>
      <w:r w:rsidRPr="007D49E5">
        <w:rPr>
          <w:noProof/>
        </w:rPr>
        <w:fldChar w:fldCharType="end"/>
      </w:r>
    </w:p>
    <w:p w14:paraId="19A04200" w14:textId="520ECBA2" w:rsidR="007D49E5" w:rsidRDefault="007D49E5" w:rsidP="007D49E5">
      <w:pPr>
        <w:pStyle w:val="TOC5"/>
        <w:ind w:right="1792"/>
        <w:rPr>
          <w:rFonts w:asciiTheme="minorHAnsi" w:eastAsiaTheme="minorEastAsia" w:hAnsiTheme="minorHAnsi" w:cstheme="minorBidi"/>
          <w:noProof/>
          <w:kern w:val="0"/>
          <w:sz w:val="22"/>
          <w:szCs w:val="22"/>
        </w:rPr>
      </w:pPr>
      <w:r>
        <w:rPr>
          <w:noProof/>
        </w:rPr>
        <w:t>149.280</w:t>
      </w:r>
      <w:r>
        <w:rPr>
          <w:noProof/>
        </w:rPr>
        <w:tab/>
        <w:t>Facilities and equipment</w:t>
      </w:r>
      <w:r w:rsidRPr="007D49E5">
        <w:rPr>
          <w:noProof/>
        </w:rPr>
        <w:tab/>
      </w:r>
      <w:r w:rsidRPr="007D49E5">
        <w:rPr>
          <w:noProof/>
        </w:rPr>
        <w:fldChar w:fldCharType="begin"/>
      </w:r>
      <w:r w:rsidRPr="007D49E5">
        <w:rPr>
          <w:noProof/>
        </w:rPr>
        <w:instrText xml:space="preserve"> PAGEREF _Toc81487395 \h </w:instrText>
      </w:r>
      <w:r w:rsidRPr="007D49E5">
        <w:rPr>
          <w:noProof/>
        </w:rPr>
      </w:r>
      <w:r w:rsidRPr="007D49E5">
        <w:rPr>
          <w:noProof/>
        </w:rPr>
        <w:fldChar w:fldCharType="separate"/>
      </w:r>
      <w:r w:rsidR="000B33FE">
        <w:rPr>
          <w:noProof/>
        </w:rPr>
        <w:t>186</w:t>
      </w:r>
      <w:r w:rsidRPr="007D49E5">
        <w:rPr>
          <w:noProof/>
        </w:rPr>
        <w:fldChar w:fldCharType="end"/>
      </w:r>
    </w:p>
    <w:p w14:paraId="3410C155" w14:textId="4BEE37CC" w:rsidR="007D49E5" w:rsidRDefault="007D49E5" w:rsidP="007D49E5">
      <w:pPr>
        <w:pStyle w:val="TOC5"/>
        <w:ind w:right="1792"/>
        <w:rPr>
          <w:rFonts w:asciiTheme="minorHAnsi" w:eastAsiaTheme="minorEastAsia" w:hAnsiTheme="minorHAnsi" w:cstheme="minorBidi"/>
          <w:noProof/>
          <w:kern w:val="0"/>
          <w:sz w:val="22"/>
          <w:szCs w:val="22"/>
        </w:rPr>
      </w:pPr>
      <w:r>
        <w:rPr>
          <w:noProof/>
        </w:rPr>
        <w:t>149.285</w:t>
      </w:r>
      <w:r>
        <w:rPr>
          <w:noProof/>
        </w:rPr>
        <w:tab/>
        <w:t>Reference materials</w:t>
      </w:r>
      <w:r w:rsidRPr="007D49E5">
        <w:rPr>
          <w:noProof/>
        </w:rPr>
        <w:tab/>
      </w:r>
      <w:r w:rsidRPr="007D49E5">
        <w:rPr>
          <w:noProof/>
        </w:rPr>
        <w:fldChar w:fldCharType="begin"/>
      </w:r>
      <w:r w:rsidRPr="007D49E5">
        <w:rPr>
          <w:noProof/>
        </w:rPr>
        <w:instrText xml:space="preserve"> PAGEREF _Toc81487396 \h </w:instrText>
      </w:r>
      <w:r w:rsidRPr="007D49E5">
        <w:rPr>
          <w:noProof/>
        </w:rPr>
      </w:r>
      <w:r w:rsidRPr="007D49E5">
        <w:rPr>
          <w:noProof/>
        </w:rPr>
        <w:fldChar w:fldCharType="separate"/>
      </w:r>
      <w:r w:rsidR="000B33FE">
        <w:rPr>
          <w:noProof/>
        </w:rPr>
        <w:t>186</w:t>
      </w:r>
      <w:r w:rsidRPr="007D49E5">
        <w:rPr>
          <w:noProof/>
        </w:rPr>
        <w:fldChar w:fldCharType="end"/>
      </w:r>
    </w:p>
    <w:p w14:paraId="01D5B0BA" w14:textId="702A1935" w:rsidR="007D49E5" w:rsidRDefault="007D49E5" w:rsidP="007D49E5">
      <w:pPr>
        <w:pStyle w:val="TOC5"/>
        <w:ind w:right="1792"/>
        <w:rPr>
          <w:rFonts w:asciiTheme="minorHAnsi" w:eastAsiaTheme="minorEastAsia" w:hAnsiTheme="minorHAnsi" w:cstheme="minorBidi"/>
          <w:noProof/>
          <w:kern w:val="0"/>
          <w:sz w:val="22"/>
          <w:szCs w:val="22"/>
        </w:rPr>
      </w:pPr>
      <w:r>
        <w:rPr>
          <w:noProof/>
        </w:rPr>
        <w:t>149.290</w:t>
      </w:r>
      <w:r>
        <w:rPr>
          <w:noProof/>
        </w:rPr>
        <w:tab/>
        <w:t>Aviation administration and enforcement rules</w:t>
      </w:r>
      <w:r w:rsidRPr="007D49E5">
        <w:rPr>
          <w:noProof/>
        </w:rPr>
        <w:tab/>
      </w:r>
      <w:r w:rsidRPr="007D49E5">
        <w:rPr>
          <w:noProof/>
        </w:rPr>
        <w:fldChar w:fldCharType="begin"/>
      </w:r>
      <w:r w:rsidRPr="007D49E5">
        <w:rPr>
          <w:noProof/>
        </w:rPr>
        <w:instrText xml:space="preserve"> PAGEREF _Toc81487397 \h </w:instrText>
      </w:r>
      <w:r w:rsidRPr="007D49E5">
        <w:rPr>
          <w:noProof/>
        </w:rPr>
      </w:r>
      <w:r w:rsidRPr="007D49E5">
        <w:rPr>
          <w:noProof/>
        </w:rPr>
        <w:fldChar w:fldCharType="separate"/>
      </w:r>
      <w:r w:rsidR="000B33FE">
        <w:rPr>
          <w:noProof/>
        </w:rPr>
        <w:t>186</w:t>
      </w:r>
      <w:r w:rsidRPr="007D49E5">
        <w:rPr>
          <w:noProof/>
        </w:rPr>
        <w:fldChar w:fldCharType="end"/>
      </w:r>
    </w:p>
    <w:p w14:paraId="7DE970AF" w14:textId="58141E7E"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149.F—Expositions</w:t>
      </w:r>
      <w:r w:rsidRPr="007D49E5">
        <w:rPr>
          <w:b w:val="0"/>
          <w:noProof/>
          <w:sz w:val="18"/>
        </w:rPr>
        <w:tab/>
      </w:r>
      <w:r w:rsidRPr="007D49E5">
        <w:rPr>
          <w:b w:val="0"/>
          <w:noProof/>
          <w:sz w:val="18"/>
        </w:rPr>
        <w:fldChar w:fldCharType="begin"/>
      </w:r>
      <w:r w:rsidRPr="007D49E5">
        <w:rPr>
          <w:b w:val="0"/>
          <w:noProof/>
          <w:sz w:val="18"/>
        </w:rPr>
        <w:instrText xml:space="preserve"> PAGEREF _Toc81487398 \h </w:instrText>
      </w:r>
      <w:r w:rsidRPr="007D49E5">
        <w:rPr>
          <w:b w:val="0"/>
          <w:noProof/>
          <w:sz w:val="18"/>
        </w:rPr>
      </w:r>
      <w:r w:rsidRPr="007D49E5">
        <w:rPr>
          <w:b w:val="0"/>
          <w:noProof/>
          <w:sz w:val="18"/>
        </w:rPr>
        <w:fldChar w:fldCharType="separate"/>
      </w:r>
      <w:r w:rsidR="000B33FE">
        <w:rPr>
          <w:b w:val="0"/>
          <w:noProof/>
          <w:sz w:val="18"/>
        </w:rPr>
        <w:t>188</w:t>
      </w:r>
      <w:r w:rsidRPr="007D49E5">
        <w:rPr>
          <w:b w:val="0"/>
          <w:noProof/>
          <w:sz w:val="18"/>
        </w:rPr>
        <w:fldChar w:fldCharType="end"/>
      </w:r>
    </w:p>
    <w:p w14:paraId="7F94F4B7" w14:textId="13164AE7" w:rsidR="007D49E5" w:rsidRDefault="007D49E5" w:rsidP="007D49E5">
      <w:pPr>
        <w:pStyle w:val="TOC5"/>
        <w:ind w:right="1792"/>
        <w:rPr>
          <w:rFonts w:asciiTheme="minorHAnsi" w:eastAsiaTheme="minorEastAsia" w:hAnsiTheme="minorHAnsi" w:cstheme="minorBidi"/>
          <w:noProof/>
          <w:kern w:val="0"/>
          <w:sz w:val="22"/>
          <w:szCs w:val="22"/>
        </w:rPr>
      </w:pPr>
      <w:r>
        <w:rPr>
          <w:noProof/>
        </w:rPr>
        <w:t>149.340</w:t>
      </w:r>
      <w:r>
        <w:rPr>
          <w:noProof/>
        </w:rPr>
        <w:tab/>
        <w:t>Content of exposition</w:t>
      </w:r>
      <w:r w:rsidRPr="007D49E5">
        <w:rPr>
          <w:noProof/>
        </w:rPr>
        <w:tab/>
      </w:r>
      <w:r w:rsidRPr="007D49E5">
        <w:rPr>
          <w:noProof/>
        </w:rPr>
        <w:fldChar w:fldCharType="begin"/>
      </w:r>
      <w:r w:rsidRPr="007D49E5">
        <w:rPr>
          <w:noProof/>
        </w:rPr>
        <w:instrText xml:space="preserve"> PAGEREF _Toc81487399 \h </w:instrText>
      </w:r>
      <w:r w:rsidRPr="007D49E5">
        <w:rPr>
          <w:noProof/>
        </w:rPr>
      </w:r>
      <w:r w:rsidRPr="007D49E5">
        <w:rPr>
          <w:noProof/>
        </w:rPr>
        <w:fldChar w:fldCharType="separate"/>
      </w:r>
      <w:r w:rsidR="000B33FE">
        <w:rPr>
          <w:noProof/>
        </w:rPr>
        <w:t>188</w:t>
      </w:r>
      <w:r w:rsidRPr="007D49E5">
        <w:rPr>
          <w:noProof/>
        </w:rPr>
        <w:fldChar w:fldCharType="end"/>
      </w:r>
    </w:p>
    <w:p w14:paraId="107D0D17" w14:textId="2AEFBEC9" w:rsidR="007D49E5" w:rsidRDefault="007D49E5" w:rsidP="007D49E5">
      <w:pPr>
        <w:pStyle w:val="TOC5"/>
        <w:ind w:right="1792"/>
        <w:rPr>
          <w:rFonts w:asciiTheme="minorHAnsi" w:eastAsiaTheme="minorEastAsia" w:hAnsiTheme="minorHAnsi" w:cstheme="minorBidi"/>
          <w:noProof/>
          <w:kern w:val="0"/>
          <w:sz w:val="22"/>
          <w:szCs w:val="22"/>
        </w:rPr>
      </w:pPr>
      <w:r>
        <w:rPr>
          <w:noProof/>
        </w:rPr>
        <w:t>149.345</w:t>
      </w:r>
      <w:r>
        <w:rPr>
          <w:noProof/>
        </w:rPr>
        <w:tab/>
        <w:t>Compliance with exposition</w:t>
      </w:r>
      <w:r w:rsidRPr="007D49E5">
        <w:rPr>
          <w:noProof/>
        </w:rPr>
        <w:tab/>
      </w:r>
      <w:r w:rsidRPr="007D49E5">
        <w:rPr>
          <w:noProof/>
        </w:rPr>
        <w:fldChar w:fldCharType="begin"/>
      </w:r>
      <w:r w:rsidRPr="007D49E5">
        <w:rPr>
          <w:noProof/>
        </w:rPr>
        <w:instrText xml:space="preserve"> PAGEREF _Toc81487400 \h </w:instrText>
      </w:r>
      <w:r w:rsidRPr="007D49E5">
        <w:rPr>
          <w:noProof/>
        </w:rPr>
      </w:r>
      <w:r w:rsidRPr="007D49E5">
        <w:rPr>
          <w:noProof/>
        </w:rPr>
        <w:fldChar w:fldCharType="separate"/>
      </w:r>
      <w:r w:rsidR="000B33FE">
        <w:rPr>
          <w:noProof/>
        </w:rPr>
        <w:t>189</w:t>
      </w:r>
      <w:r w:rsidRPr="007D49E5">
        <w:rPr>
          <w:noProof/>
        </w:rPr>
        <w:fldChar w:fldCharType="end"/>
      </w:r>
    </w:p>
    <w:p w14:paraId="286BE188" w14:textId="4DC96162" w:rsidR="007D49E5" w:rsidRDefault="007D49E5" w:rsidP="007D49E5">
      <w:pPr>
        <w:pStyle w:val="TOC5"/>
        <w:ind w:right="1792"/>
        <w:rPr>
          <w:rFonts w:asciiTheme="minorHAnsi" w:eastAsiaTheme="minorEastAsia" w:hAnsiTheme="minorHAnsi" w:cstheme="minorBidi"/>
          <w:noProof/>
          <w:kern w:val="0"/>
          <w:sz w:val="22"/>
          <w:szCs w:val="22"/>
        </w:rPr>
      </w:pPr>
      <w:r>
        <w:rPr>
          <w:noProof/>
        </w:rPr>
        <w:t>149.350</w:t>
      </w:r>
      <w:r>
        <w:rPr>
          <w:noProof/>
        </w:rPr>
        <w:tab/>
        <w:t>Access to exposition etc.</w:t>
      </w:r>
      <w:r w:rsidRPr="007D49E5">
        <w:rPr>
          <w:noProof/>
        </w:rPr>
        <w:tab/>
      </w:r>
      <w:r w:rsidRPr="007D49E5">
        <w:rPr>
          <w:noProof/>
        </w:rPr>
        <w:fldChar w:fldCharType="begin"/>
      </w:r>
      <w:r w:rsidRPr="007D49E5">
        <w:rPr>
          <w:noProof/>
        </w:rPr>
        <w:instrText xml:space="preserve"> PAGEREF _Toc81487401 \h </w:instrText>
      </w:r>
      <w:r w:rsidRPr="007D49E5">
        <w:rPr>
          <w:noProof/>
        </w:rPr>
      </w:r>
      <w:r w:rsidRPr="007D49E5">
        <w:rPr>
          <w:noProof/>
        </w:rPr>
        <w:fldChar w:fldCharType="separate"/>
      </w:r>
      <w:r w:rsidR="000B33FE">
        <w:rPr>
          <w:noProof/>
        </w:rPr>
        <w:t>189</w:t>
      </w:r>
      <w:r w:rsidRPr="007D49E5">
        <w:rPr>
          <w:noProof/>
        </w:rPr>
        <w:fldChar w:fldCharType="end"/>
      </w:r>
    </w:p>
    <w:p w14:paraId="4DB7DE65" w14:textId="2B2B77D5"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149.G—Authorisations</w:t>
      </w:r>
      <w:r w:rsidRPr="007D49E5">
        <w:rPr>
          <w:b w:val="0"/>
          <w:noProof/>
          <w:sz w:val="18"/>
        </w:rPr>
        <w:tab/>
      </w:r>
      <w:r w:rsidRPr="007D49E5">
        <w:rPr>
          <w:b w:val="0"/>
          <w:noProof/>
          <w:sz w:val="18"/>
        </w:rPr>
        <w:fldChar w:fldCharType="begin"/>
      </w:r>
      <w:r w:rsidRPr="007D49E5">
        <w:rPr>
          <w:b w:val="0"/>
          <w:noProof/>
          <w:sz w:val="18"/>
        </w:rPr>
        <w:instrText xml:space="preserve"> PAGEREF _Toc81487402 \h </w:instrText>
      </w:r>
      <w:r w:rsidRPr="007D49E5">
        <w:rPr>
          <w:b w:val="0"/>
          <w:noProof/>
          <w:sz w:val="18"/>
        </w:rPr>
      </w:r>
      <w:r w:rsidRPr="007D49E5">
        <w:rPr>
          <w:b w:val="0"/>
          <w:noProof/>
          <w:sz w:val="18"/>
        </w:rPr>
        <w:fldChar w:fldCharType="separate"/>
      </w:r>
      <w:r w:rsidR="000B33FE">
        <w:rPr>
          <w:b w:val="0"/>
          <w:noProof/>
          <w:sz w:val="18"/>
        </w:rPr>
        <w:t>190</w:t>
      </w:r>
      <w:r w:rsidRPr="007D49E5">
        <w:rPr>
          <w:b w:val="0"/>
          <w:noProof/>
          <w:sz w:val="18"/>
        </w:rPr>
        <w:fldChar w:fldCharType="end"/>
      </w:r>
    </w:p>
    <w:p w14:paraId="21DBA72E" w14:textId="646CD7B2" w:rsidR="007D49E5" w:rsidRDefault="007D49E5" w:rsidP="007D49E5">
      <w:pPr>
        <w:pStyle w:val="TOC5"/>
        <w:ind w:right="1792"/>
        <w:rPr>
          <w:rFonts w:asciiTheme="minorHAnsi" w:eastAsiaTheme="minorEastAsia" w:hAnsiTheme="minorHAnsi" w:cstheme="minorBidi"/>
          <w:noProof/>
          <w:kern w:val="0"/>
          <w:sz w:val="22"/>
          <w:szCs w:val="22"/>
        </w:rPr>
      </w:pPr>
      <w:r>
        <w:rPr>
          <w:noProof/>
        </w:rPr>
        <w:t>149.400</w:t>
      </w:r>
      <w:r>
        <w:rPr>
          <w:noProof/>
        </w:rPr>
        <w:tab/>
        <w:t>Grounds for refusal of application for authorisation</w:t>
      </w:r>
      <w:r w:rsidRPr="007D49E5">
        <w:rPr>
          <w:noProof/>
        </w:rPr>
        <w:tab/>
      </w:r>
      <w:r w:rsidRPr="007D49E5">
        <w:rPr>
          <w:noProof/>
        </w:rPr>
        <w:fldChar w:fldCharType="begin"/>
      </w:r>
      <w:r w:rsidRPr="007D49E5">
        <w:rPr>
          <w:noProof/>
        </w:rPr>
        <w:instrText xml:space="preserve"> PAGEREF _Toc81487403 \h </w:instrText>
      </w:r>
      <w:r w:rsidRPr="007D49E5">
        <w:rPr>
          <w:noProof/>
        </w:rPr>
      </w:r>
      <w:r w:rsidRPr="007D49E5">
        <w:rPr>
          <w:noProof/>
        </w:rPr>
        <w:fldChar w:fldCharType="separate"/>
      </w:r>
      <w:r w:rsidR="000B33FE">
        <w:rPr>
          <w:noProof/>
        </w:rPr>
        <w:t>190</w:t>
      </w:r>
      <w:r w:rsidRPr="007D49E5">
        <w:rPr>
          <w:noProof/>
        </w:rPr>
        <w:fldChar w:fldCharType="end"/>
      </w:r>
    </w:p>
    <w:p w14:paraId="02A94510" w14:textId="75C5EA0E" w:rsidR="007D49E5" w:rsidRDefault="007D49E5" w:rsidP="007D49E5">
      <w:pPr>
        <w:pStyle w:val="TOC5"/>
        <w:ind w:right="1792"/>
        <w:rPr>
          <w:rFonts w:asciiTheme="minorHAnsi" w:eastAsiaTheme="minorEastAsia" w:hAnsiTheme="minorHAnsi" w:cstheme="minorBidi"/>
          <w:noProof/>
          <w:kern w:val="0"/>
          <w:sz w:val="22"/>
          <w:szCs w:val="22"/>
        </w:rPr>
      </w:pPr>
      <w:r>
        <w:rPr>
          <w:noProof/>
        </w:rPr>
        <w:t>149.405</w:t>
      </w:r>
      <w:r>
        <w:rPr>
          <w:noProof/>
        </w:rPr>
        <w:tab/>
        <w:t>Disclosure of information in application for authorisation</w:t>
      </w:r>
      <w:r w:rsidRPr="007D49E5">
        <w:rPr>
          <w:noProof/>
        </w:rPr>
        <w:tab/>
      </w:r>
      <w:r w:rsidRPr="007D49E5">
        <w:rPr>
          <w:noProof/>
        </w:rPr>
        <w:fldChar w:fldCharType="begin"/>
      </w:r>
      <w:r w:rsidRPr="007D49E5">
        <w:rPr>
          <w:noProof/>
        </w:rPr>
        <w:instrText xml:space="preserve"> PAGEREF _Toc81487404 \h </w:instrText>
      </w:r>
      <w:r w:rsidRPr="007D49E5">
        <w:rPr>
          <w:noProof/>
        </w:rPr>
      </w:r>
      <w:r w:rsidRPr="007D49E5">
        <w:rPr>
          <w:noProof/>
        </w:rPr>
        <w:fldChar w:fldCharType="separate"/>
      </w:r>
      <w:r w:rsidR="000B33FE">
        <w:rPr>
          <w:noProof/>
        </w:rPr>
        <w:t>190</w:t>
      </w:r>
      <w:r w:rsidRPr="007D49E5">
        <w:rPr>
          <w:noProof/>
        </w:rPr>
        <w:fldChar w:fldCharType="end"/>
      </w:r>
    </w:p>
    <w:p w14:paraId="32CB36E1" w14:textId="5870E337" w:rsidR="007D49E5" w:rsidRDefault="007D49E5" w:rsidP="007D49E5">
      <w:pPr>
        <w:pStyle w:val="TOC5"/>
        <w:ind w:right="1792"/>
        <w:rPr>
          <w:rFonts w:asciiTheme="minorHAnsi" w:eastAsiaTheme="minorEastAsia" w:hAnsiTheme="minorHAnsi" w:cstheme="minorBidi"/>
          <w:noProof/>
          <w:kern w:val="0"/>
          <w:sz w:val="22"/>
          <w:szCs w:val="22"/>
        </w:rPr>
      </w:pPr>
      <w:r>
        <w:rPr>
          <w:noProof/>
        </w:rPr>
        <w:t>149.410</w:t>
      </w:r>
      <w:r>
        <w:rPr>
          <w:noProof/>
        </w:rPr>
        <w:tab/>
        <w:t>Authorisation holders must comply with ASAO’s exposition</w:t>
      </w:r>
      <w:r w:rsidRPr="007D49E5">
        <w:rPr>
          <w:noProof/>
        </w:rPr>
        <w:tab/>
      </w:r>
      <w:r w:rsidRPr="007D49E5">
        <w:rPr>
          <w:noProof/>
        </w:rPr>
        <w:fldChar w:fldCharType="begin"/>
      </w:r>
      <w:r w:rsidRPr="007D49E5">
        <w:rPr>
          <w:noProof/>
        </w:rPr>
        <w:instrText xml:space="preserve"> PAGEREF _Toc81487405 \h </w:instrText>
      </w:r>
      <w:r w:rsidRPr="007D49E5">
        <w:rPr>
          <w:noProof/>
        </w:rPr>
      </w:r>
      <w:r w:rsidRPr="007D49E5">
        <w:rPr>
          <w:noProof/>
        </w:rPr>
        <w:fldChar w:fldCharType="separate"/>
      </w:r>
      <w:r w:rsidR="000B33FE">
        <w:rPr>
          <w:noProof/>
        </w:rPr>
        <w:t>190</w:t>
      </w:r>
      <w:r w:rsidRPr="007D49E5">
        <w:rPr>
          <w:noProof/>
        </w:rPr>
        <w:fldChar w:fldCharType="end"/>
      </w:r>
    </w:p>
    <w:p w14:paraId="390514D5" w14:textId="37F785C8" w:rsidR="007D49E5" w:rsidRDefault="007D49E5" w:rsidP="007D49E5">
      <w:pPr>
        <w:pStyle w:val="TOC5"/>
        <w:ind w:right="1792"/>
        <w:rPr>
          <w:rFonts w:asciiTheme="minorHAnsi" w:eastAsiaTheme="minorEastAsia" w:hAnsiTheme="minorHAnsi" w:cstheme="minorBidi"/>
          <w:noProof/>
          <w:kern w:val="0"/>
          <w:sz w:val="22"/>
          <w:szCs w:val="22"/>
        </w:rPr>
      </w:pPr>
      <w:r>
        <w:rPr>
          <w:noProof/>
        </w:rPr>
        <w:t>149.415</w:t>
      </w:r>
      <w:r>
        <w:rPr>
          <w:noProof/>
        </w:rPr>
        <w:tab/>
        <w:t>Notice of suspension, variation or cancellation of authorisation</w:t>
      </w:r>
      <w:r w:rsidRPr="007D49E5">
        <w:rPr>
          <w:noProof/>
        </w:rPr>
        <w:tab/>
      </w:r>
      <w:r w:rsidRPr="007D49E5">
        <w:rPr>
          <w:noProof/>
        </w:rPr>
        <w:fldChar w:fldCharType="begin"/>
      </w:r>
      <w:r w:rsidRPr="007D49E5">
        <w:rPr>
          <w:noProof/>
        </w:rPr>
        <w:instrText xml:space="preserve"> PAGEREF _Toc81487406 \h </w:instrText>
      </w:r>
      <w:r w:rsidRPr="007D49E5">
        <w:rPr>
          <w:noProof/>
        </w:rPr>
      </w:r>
      <w:r w:rsidRPr="007D49E5">
        <w:rPr>
          <w:noProof/>
        </w:rPr>
        <w:fldChar w:fldCharType="separate"/>
      </w:r>
      <w:r w:rsidR="000B33FE">
        <w:rPr>
          <w:noProof/>
        </w:rPr>
        <w:t>191</w:t>
      </w:r>
      <w:r w:rsidRPr="007D49E5">
        <w:rPr>
          <w:noProof/>
        </w:rPr>
        <w:fldChar w:fldCharType="end"/>
      </w:r>
    </w:p>
    <w:p w14:paraId="12FCF79D" w14:textId="3D5FDC73" w:rsidR="007D49E5" w:rsidRDefault="007D49E5" w:rsidP="007D49E5">
      <w:pPr>
        <w:pStyle w:val="TOC5"/>
        <w:ind w:right="1792"/>
        <w:rPr>
          <w:rFonts w:asciiTheme="minorHAnsi" w:eastAsiaTheme="minorEastAsia" w:hAnsiTheme="minorHAnsi" w:cstheme="minorBidi"/>
          <w:noProof/>
          <w:kern w:val="0"/>
          <w:sz w:val="22"/>
          <w:szCs w:val="22"/>
        </w:rPr>
      </w:pPr>
      <w:r>
        <w:rPr>
          <w:noProof/>
        </w:rPr>
        <w:t>149.425</w:t>
      </w:r>
      <w:r>
        <w:rPr>
          <w:noProof/>
        </w:rPr>
        <w:tab/>
        <w:t>Reporting conduct of authorisation holders etc.</w:t>
      </w:r>
      <w:r w:rsidRPr="007D49E5">
        <w:rPr>
          <w:noProof/>
        </w:rPr>
        <w:tab/>
      </w:r>
      <w:r w:rsidRPr="007D49E5">
        <w:rPr>
          <w:noProof/>
        </w:rPr>
        <w:fldChar w:fldCharType="begin"/>
      </w:r>
      <w:r w:rsidRPr="007D49E5">
        <w:rPr>
          <w:noProof/>
        </w:rPr>
        <w:instrText xml:space="preserve"> PAGEREF _Toc81487407 \h </w:instrText>
      </w:r>
      <w:r w:rsidRPr="007D49E5">
        <w:rPr>
          <w:noProof/>
        </w:rPr>
      </w:r>
      <w:r w:rsidRPr="007D49E5">
        <w:rPr>
          <w:noProof/>
        </w:rPr>
        <w:fldChar w:fldCharType="separate"/>
      </w:r>
      <w:r w:rsidR="000B33FE">
        <w:rPr>
          <w:noProof/>
        </w:rPr>
        <w:t>192</w:t>
      </w:r>
      <w:r w:rsidRPr="007D49E5">
        <w:rPr>
          <w:noProof/>
        </w:rPr>
        <w:fldChar w:fldCharType="end"/>
      </w:r>
    </w:p>
    <w:p w14:paraId="0DB3F969" w14:textId="03E5F2D6" w:rsidR="007D49E5" w:rsidRDefault="007D49E5" w:rsidP="007D49E5">
      <w:pPr>
        <w:pStyle w:val="TOC5"/>
        <w:ind w:right="1792"/>
        <w:rPr>
          <w:rFonts w:asciiTheme="minorHAnsi" w:eastAsiaTheme="minorEastAsia" w:hAnsiTheme="minorHAnsi" w:cstheme="minorBidi"/>
          <w:noProof/>
          <w:kern w:val="0"/>
          <w:sz w:val="22"/>
          <w:szCs w:val="22"/>
        </w:rPr>
      </w:pPr>
      <w:r>
        <w:rPr>
          <w:noProof/>
        </w:rPr>
        <w:t>149.430</w:t>
      </w:r>
      <w:r>
        <w:rPr>
          <w:noProof/>
        </w:rPr>
        <w:tab/>
        <w:t>Reporting applications for authorisations in certain circumstances</w:t>
      </w:r>
      <w:r w:rsidRPr="007D49E5">
        <w:rPr>
          <w:noProof/>
        </w:rPr>
        <w:tab/>
      </w:r>
      <w:r w:rsidRPr="007D49E5">
        <w:rPr>
          <w:noProof/>
        </w:rPr>
        <w:fldChar w:fldCharType="begin"/>
      </w:r>
      <w:r w:rsidRPr="007D49E5">
        <w:rPr>
          <w:noProof/>
        </w:rPr>
        <w:instrText xml:space="preserve"> PAGEREF _Toc81487408 \h </w:instrText>
      </w:r>
      <w:r w:rsidRPr="007D49E5">
        <w:rPr>
          <w:noProof/>
        </w:rPr>
      </w:r>
      <w:r w:rsidRPr="007D49E5">
        <w:rPr>
          <w:noProof/>
        </w:rPr>
        <w:fldChar w:fldCharType="separate"/>
      </w:r>
      <w:r w:rsidR="000B33FE">
        <w:rPr>
          <w:noProof/>
        </w:rPr>
        <w:t>192</w:t>
      </w:r>
      <w:r w:rsidRPr="007D49E5">
        <w:rPr>
          <w:noProof/>
        </w:rPr>
        <w:fldChar w:fldCharType="end"/>
      </w:r>
    </w:p>
    <w:p w14:paraId="4C73ED89" w14:textId="00309001" w:rsidR="007D49E5" w:rsidRDefault="007D49E5" w:rsidP="007D49E5">
      <w:pPr>
        <w:pStyle w:val="TOC5"/>
        <w:ind w:right="1792"/>
        <w:rPr>
          <w:rFonts w:asciiTheme="minorHAnsi" w:eastAsiaTheme="minorEastAsia" w:hAnsiTheme="minorHAnsi" w:cstheme="minorBidi"/>
          <w:noProof/>
          <w:kern w:val="0"/>
          <w:sz w:val="22"/>
          <w:szCs w:val="22"/>
        </w:rPr>
      </w:pPr>
      <w:r>
        <w:rPr>
          <w:noProof/>
        </w:rPr>
        <w:t>149.435</w:t>
      </w:r>
      <w:r>
        <w:rPr>
          <w:noProof/>
        </w:rPr>
        <w:tab/>
        <w:t>ASAO to refuse to issue authorisation if suspended etc.</w:t>
      </w:r>
      <w:r w:rsidRPr="007D49E5">
        <w:rPr>
          <w:noProof/>
        </w:rPr>
        <w:tab/>
      </w:r>
      <w:r w:rsidRPr="007D49E5">
        <w:rPr>
          <w:noProof/>
        </w:rPr>
        <w:fldChar w:fldCharType="begin"/>
      </w:r>
      <w:r w:rsidRPr="007D49E5">
        <w:rPr>
          <w:noProof/>
        </w:rPr>
        <w:instrText xml:space="preserve"> PAGEREF _Toc81487409 \h </w:instrText>
      </w:r>
      <w:r w:rsidRPr="007D49E5">
        <w:rPr>
          <w:noProof/>
        </w:rPr>
      </w:r>
      <w:r w:rsidRPr="007D49E5">
        <w:rPr>
          <w:noProof/>
        </w:rPr>
        <w:fldChar w:fldCharType="separate"/>
      </w:r>
      <w:r w:rsidR="000B33FE">
        <w:rPr>
          <w:noProof/>
        </w:rPr>
        <w:t>193</w:t>
      </w:r>
      <w:r w:rsidRPr="007D49E5">
        <w:rPr>
          <w:noProof/>
        </w:rPr>
        <w:fldChar w:fldCharType="end"/>
      </w:r>
    </w:p>
    <w:p w14:paraId="166C8A0C" w14:textId="46487CBF" w:rsidR="007D49E5" w:rsidRDefault="007D49E5" w:rsidP="007D49E5">
      <w:pPr>
        <w:pStyle w:val="TOC5"/>
        <w:ind w:right="1792"/>
        <w:rPr>
          <w:rFonts w:asciiTheme="minorHAnsi" w:eastAsiaTheme="minorEastAsia" w:hAnsiTheme="minorHAnsi" w:cstheme="minorBidi"/>
          <w:noProof/>
          <w:kern w:val="0"/>
          <w:sz w:val="22"/>
          <w:szCs w:val="22"/>
        </w:rPr>
      </w:pPr>
      <w:r>
        <w:rPr>
          <w:noProof/>
        </w:rPr>
        <w:t>149.440</w:t>
      </w:r>
      <w:r>
        <w:rPr>
          <w:noProof/>
        </w:rPr>
        <w:tab/>
        <w:t>ASAO to refuse to issue authorisation if exclusion period is in force</w:t>
      </w:r>
      <w:r w:rsidRPr="007D49E5">
        <w:rPr>
          <w:noProof/>
        </w:rPr>
        <w:tab/>
      </w:r>
      <w:r w:rsidRPr="007D49E5">
        <w:rPr>
          <w:noProof/>
        </w:rPr>
        <w:fldChar w:fldCharType="begin"/>
      </w:r>
      <w:r w:rsidRPr="007D49E5">
        <w:rPr>
          <w:noProof/>
        </w:rPr>
        <w:instrText xml:space="preserve"> PAGEREF _Toc81487410 \h </w:instrText>
      </w:r>
      <w:r w:rsidRPr="007D49E5">
        <w:rPr>
          <w:noProof/>
        </w:rPr>
      </w:r>
      <w:r w:rsidRPr="007D49E5">
        <w:rPr>
          <w:noProof/>
        </w:rPr>
        <w:fldChar w:fldCharType="separate"/>
      </w:r>
      <w:r w:rsidR="000B33FE">
        <w:rPr>
          <w:noProof/>
        </w:rPr>
        <w:t>194</w:t>
      </w:r>
      <w:r w:rsidRPr="007D49E5">
        <w:rPr>
          <w:noProof/>
        </w:rPr>
        <w:fldChar w:fldCharType="end"/>
      </w:r>
    </w:p>
    <w:p w14:paraId="5CF8A9B3" w14:textId="575E1612"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149.H—Authorisations and enforcement</w:t>
      </w:r>
      <w:r w:rsidRPr="007D49E5">
        <w:rPr>
          <w:b w:val="0"/>
          <w:noProof/>
          <w:sz w:val="18"/>
        </w:rPr>
        <w:tab/>
      </w:r>
      <w:r w:rsidRPr="007D49E5">
        <w:rPr>
          <w:b w:val="0"/>
          <w:noProof/>
          <w:sz w:val="18"/>
        </w:rPr>
        <w:fldChar w:fldCharType="begin"/>
      </w:r>
      <w:r w:rsidRPr="007D49E5">
        <w:rPr>
          <w:b w:val="0"/>
          <w:noProof/>
          <w:sz w:val="18"/>
        </w:rPr>
        <w:instrText xml:space="preserve"> PAGEREF _Toc81487411 \h </w:instrText>
      </w:r>
      <w:r w:rsidRPr="007D49E5">
        <w:rPr>
          <w:b w:val="0"/>
          <w:noProof/>
          <w:sz w:val="18"/>
        </w:rPr>
      </w:r>
      <w:r w:rsidRPr="007D49E5">
        <w:rPr>
          <w:b w:val="0"/>
          <w:noProof/>
          <w:sz w:val="18"/>
        </w:rPr>
        <w:fldChar w:fldCharType="separate"/>
      </w:r>
      <w:r w:rsidR="000B33FE">
        <w:rPr>
          <w:b w:val="0"/>
          <w:noProof/>
          <w:sz w:val="18"/>
        </w:rPr>
        <w:t>196</w:t>
      </w:r>
      <w:r w:rsidRPr="007D49E5">
        <w:rPr>
          <w:b w:val="0"/>
          <w:noProof/>
          <w:sz w:val="18"/>
        </w:rPr>
        <w:fldChar w:fldCharType="end"/>
      </w:r>
    </w:p>
    <w:p w14:paraId="4A9332D6" w14:textId="37338216" w:rsidR="007D49E5" w:rsidRDefault="007D49E5" w:rsidP="007D49E5">
      <w:pPr>
        <w:pStyle w:val="TOC5"/>
        <w:ind w:right="1792"/>
        <w:rPr>
          <w:rFonts w:asciiTheme="minorHAnsi" w:eastAsiaTheme="minorEastAsia" w:hAnsiTheme="minorHAnsi" w:cstheme="minorBidi"/>
          <w:noProof/>
          <w:kern w:val="0"/>
          <w:sz w:val="22"/>
          <w:szCs w:val="22"/>
        </w:rPr>
      </w:pPr>
      <w:r>
        <w:rPr>
          <w:noProof/>
        </w:rPr>
        <w:t>149.490</w:t>
      </w:r>
      <w:r>
        <w:rPr>
          <w:noProof/>
        </w:rPr>
        <w:tab/>
        <w:t>Direction to ASAO to exercise ASAO enforcement powers</w:t>
      </w:r>
      <w:r w:rsidRPr="007D49E5">
        <w:rPr>
          <w:noProof/>
        </w:rPr>
        <w:tab/>
      </w:r>
      <w:r w:rsidRPr="007D49E5">
        <w:rPr>
          <w:noProof/>
        </w:rPr>
        <w:fldChar w:fldCharType="begin"/>
      </w:r>
      <w:r w:rsidRPr="007D49E5">
        <w:rPr>
          <w:noProof/>
        </w:rPr>
        <w:instrText xml:space="preserve"> PAGEREF _Toc81487412 \h </w:instrText>
      </w:r>
      <w:r w:rsidRPr="007D49E5">
        <w:rPr>
          <w:noProof/>
        </w:rPr>
      </w:r>
      <w:r w:rsidRPr="007D49E5">
        <w:rPr>
          <w:noProof/>
        </w:rPr>
        <w:fldChar w:fldCharType="separate"/>
      </w:r>
      <w:r w:rsidR="000B33FE">
        <w:rPr>
          <w:noProof/>
        </w:rPr>
        <w:t>196</w:t>
      </w:r>
      <w:r w:rsidRPr="007D49E5">
        <w:rPr>
          <w:noProof/>
        </w:rPr>
        <w:fldChar w:fldCharType="end"/>
      </w:r>
    </w:p>
    <w:p w14:paraId="0C120A6C" w14:textId="2DD72F63" w:rsidR="007D49E5" w:rsidRDefault="007D49E5" w:rsidP="007D49E5">
      <w:pPr>
        <w:pStyle w:val="TOC5"/>
        <w:ind w:right="1792"/>
        <w:rPr>
          <w:rFonts w:asciiTheme="minorHAnsi" w:eastAsiaTheme="minorEastAsia" w:hAnsiTheme="minorHAnsi" w:cstheme="minorBidi"/>
          <w:noProof/>
          <w:kern w:val="0"/>
          <w:sz w:val="22"/>
          <w:szCs w:val="22"/>
        </w:rPr>
      </w:pPr>
      <w:r>
        <w:rPr>
          <w:noProof/>
        </w:rPr>
        <w:t>149.495</w:t>
      </w:r>
      <w:r>
        <w:rPr>
          <w:noProof/>
        </w:rPr>
        <w:tab/>
        <w:t>Variation, suspension and cancellation of authorisations issued by ASAOs</w:t>
      </w:r>
      <w:r w:rsidRPr="007D49E5">
        <w:rPr>
          <w:noProof/>
        </w:rPr>
        <w:tab/>
      </w:r>
      <w:r w:rsidRPr="007D49E5">
        <w:rPr>
          <w:noProof/>
        </w:rPr>
        <w:fldChar w:fldCharType="begin"/>
      </w:r>
      <w:r w:rsidRPr="007D49E5">
        <w:rPr>
          <w:noProof/>
        </w:rPr>
        <w:instrText xml:space="preserve"> PAGEREF _Toc81487413 \h </w:instrText>
      </w:r>
      <w:r w:rsidRPr="007D49E5">
        <w:rPr>
          <w:noProof/>
        </w:rPr>
      </w:r>
      <w:r w:rsidRPr="007D49E5">
        <w:rPr>
          <w:noProof/>
        </w:rPr>
        <w:fldChar w:fldCharType="separate"/>
      </w:r>
      <w:r w:rsidR="000B33FE">
        <w:rPr>
          <w:noProof/>
        </w:rPr>
        <w:t>196</w:t>
      </w:r>
      <w:r w:rsidRPr="007D49E5">
        <w:rPr>
          <w:noProof/>
        </w:rPr>
        <w:fldChar w:fldCharType="end"/>
      </w:r>
    </w:p>
    <w:p w14:paraId="2B267A12" w14:textId="78DBD88B" w:rsidR="007D49E5" w:rsidRDefault="007D49E5" w:rsidP="007D49E5">
      <w:pPr>
        <w:pStyle w:val="TOC5"/>
        <w:ind w:right="1792"/>
        <w:rPr>
          <w:rFonts w:asciiTheme="minorHAnsi" w:eastAsiaTheme="minorEastAsia" w:hAnsiTheme="minorHAnsi" w:cstheme="minorBidi"/>
          <w:noProof/>
          <w:kern w:val="0"/>
          <w:sz w:val="22"/>
          <w:szCs w:val="22"/>
        </w:rPr>
      </w:pPr>
      <w:r>
        <w:rPr>
          <w:noProof/>
        </w:rPr>
        <w:t>149.500</w:t>
      </w:r>
      <w:r>
        <w:rPr>
          <w:noProof/>
        </w:rPr>
        <w:tab/>
        <w:t>Effect of suspension or cancellation by CASA of authorisations issued by ASAOs</w:t>
      </w:r>
      <w:r w:rsidRPr="007D49E5">
        <w:rPr>
          <w:noProof/>
        </w:rPr>
        <w:tab/>
      </w:r>
      <w:r w:rsidRPr="007D49E5">
        <w:rPr>
          <w:noProof/>
        </w:rPr>
        <w:fldChar w:fldCharType="begin"/>
      </w:r>
      <w:r w:rsidRPr="007D49E5">
        <w:rPr>
          <w:noProof/>
        </w:rPr>
        <w:instrText xml:space="preserve"> PAGEREF _Toc81487414 \h </w:instrText>
      </w:r>
      <w:r w:rsidRPr="007D49E5">
        <w:rPr>
          <w:noProof/>
        </w:rPr>
      </w:r>
      <w:r w:rsidRPr="007D49E5">
        <w:rPr>
          <w:noProof/>
        </w:rPr>
        <w:fldChar w:fldCharType="separate"/>
      </w:r>
      <w:r w:rsidR="000B33FE">
        <w:rPr>
          <w:noProof/>
        </w:rPr>
        <w:t>197</w:t>
      </w:r>
      <w:r w:rsidRPr="007D49E5">
        <w:rPr>
          <w:noProof/>
        </w:rPr>
        <w:fldChar w:fldCharType="end"/>
      </w:r>
    </w:p>
    <w:p w14:paraId="7E25DE26" w14:textId="58517183"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149.J—Information and documents</w:t>
      </w:r>
      <w:r w:rsidRPr="007D49E5">
        <w:rPr>
          <w:b w:val="0"/>
          <w:noProof/>
          <w:sz w:val="18"/>
        </w:rPr>
        <w:tab/>
      </w:r>
      <w:r w:rsidRPr="007D49E5">
        <w:rPr>
          <w:b w:val="0"/>
          <w:noProof/>
          <w:sz w:val="18"/>
        </w:rPr>
        <w:fldChar w:fldCharType="begin"/>
      </w:r>
      <w:r w:rsidRPr="007D49E5">
        <w:rPr>
          <w:b w:val="0"/>
          <w:noProof/>
          <w:sz w:val="18"/>
        </w:rPr>
        <w:instrText xml:space="preserve"> PAGEREF _Toc81487415 \h </w:instrText>
      </w:r>
      <w:r w:rsidRPr="007D49E5">
        <w:rPr>
          <w:b w:val="0"/>
          <w:noProof/>
          <w:sz w:val="18"/>
        </w:rPr>
      </w:r>
      <w:r w:rsidRPr="007D49E5">
        <w:rPr>
          <w:b w:val="0"/>
          <w:noProof/>
          <w:sz w:val="18"/>
        </w:rPr>
        <w:fldChar w:fldCharType="separate"/>
      </w:r>
      <w:r w:rsidR="000B33FE">
        <w:rPr>
          <w:b w:val="0"/>
          <w:noProof/>
          <w:sz w:val="18"/>
        </w:rPr>
        <w:t>198</w:t>
      </w:r>
      <w:r w:rsidRPr="007D49E5">
        <w:rPr>
          <w:b w:val="0"/>
          <w:noProof/>
          <w:sz w:val="18"/>
        </w:rPr>
        <w:fldChar w:fldCharType="end"/>
      </w:r>
    </w:p>
    <w:p w14:paraId="0DC8614D" w14:textId="1261F4EB" w:rsidR="007D49E5" w:rsidRDefault="007D49E5" w:rsidP="007D49E5">
      <w:pPr>
        <w:pStyle w:val="TOC5"/>
        <w:ind w:right="1792"/>
        <w:rPr>
          <w:rFonts w:asciiTheme="minorHAnsi" w:eastAsiaTheme="minorEastAsia" w:hAnsiTheme="minorHAnsi" w:cstheme="minorBidi"/>
          <w:noProof/>
          <w:kern w:val="0"/>
          <w:sz w:val="22"/>
          <w:szCs w:val="22"/>
        </w:rPr>
      </w:pPr>
      <w:r>
        <w:rPr>
          <w:noProof/>
        </w:rPr>
        <w:t>149.540</w:t>
      </w:r>
      <w:r>
        <w:rPr>
          <w:noProof/>
        </w:rPr>
        <w:tab/>
        <w:t>Providing information or documents to CASA</w:t>
      </w:r>
      <w:r w:rsidRPr="007D49E5">
        <w:rPr>
          <w:noProof/>
        </w:rPr>
        <w:tab/>
      </w:r>
      <w:r w:rsidRPr="007D49E5">
        <w:rPr>
          <w:noProof/>
        </w:rPr>
        <w:fldChar w:fldCharType="begin"/>
      </w:r>
      <w:r w:rsidRPr="007D49E5">
        <w:rPr>
          <w:noProof/>
        </w:rPr>
        <w:instrText xml:space="preserve"> PAGEREF _Toc81487416 \h </w:instrText>
      </w:r>
      <w:r w:rsidRPr="007D49E5">
        <w:rPr>
          <w:noProof/>
        </w:rPr>
      </w:r>
      <w:r w:rsidRPr="007D49E5">
        <w:rPr>
          <w:noProof/>
        </w:rPr>
        <w:fldChar w:fldCharType="separate"/>
      </w:r>
      <w:r w:rsidR="000B33FE">
        <w:rPr>
          <w:noProof/>
        </w:rPr>
        <w:t>198</w:t>
      </w:r>
      <w:r w:rsidRPr="007D49E5">
        <w:rPr>
          <w:noProof/>
        </w:rPr>
        <w:fldChar w:fldCharType="end"/>
      </w:r>
    </w:p>
    <w:p w14:paraId="5B498670" w14:textId="6347190C" w:rsidR="007D49E5" w:rsidRDefault="007D49E5" w:rsidP="007D49E5">
      <w:pPr>
        <w:pStyle w:val="TOC5"/>
        <w:ind w:right="1792"/>
        <w:rPr>
          <w:rFonts w:asciiTheme="minorHAnsi" w:eastAsiaTheme="minorEastAsia" w:hAnsiTheme="minorHAnsi" w:cstheme="minorBidi"/>
          <w:noProof/>
          <w:kern w:val="0"/>
          <w:sz w:val="22"/>
          <w:szCs w:val="22"/>
        </w:rPr>
      </w:pPr>
      <w:r>
        <w:rPr>
          <w:noProof/>
        </w:rPr>
        <w:t>149.550</w:t>
      </w:r>
      <w:r>
        <w:rPr>
          <w:noProof/>
        </w:rPr>
        <w:tab/>
        <w:t>Copies of documents to CASA</w:t>
      </w:r>
      <w:r w:rsidRPr="007D49E5">
        <w:rPr>
          <w:noProof/>
        </w:rPr>
        <w:tab/>
      </w:r>
      <w:r w:rsidRPr="007D49E5">
        <w:rPr>
          <w:noProof/>
        </w:rPr>
        <w:fldChar w:fldCharType="begin"/>
      </w:r>
      <w:r w:rsidRPr="007D49E5">
        <w:rPr>
          <w:noProof/>
        </w:rPr>
        <w:instrText xml:space="preserve"> PAGEREF _Toc81487417 \h </w:instrText>
      </w:r>
      <w:r w:rsidRPr="007D49E5">
        <w:rPr>
          <w:noProof/>
        </w:rPr>
      </w:r>
      <w:r w:rsidRPr="007D49E5">
        <w:rPr>
          <w:noProof/>
        </w:rPr>
        <w:fldChar w:fldCharType="separate"/>
      </w:r>
      <w:r w:rsidR="000B33FE">
        <w:rPr>
          <w:noProof/>
        </w:rPr>
        <w:t>198</w:t>
      </w:r>
      <w:r w:rsidRPr="007D49E5">
        <w:rPr>
          <w:noProof/>
        </w:rPr>
        <w:fldChar w:fldCharType="end"/>
      </w:r>
    </w:p>
    <w:p w14:paraId="2EB74AC2" w14:textId="35AB2A2C"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149.K—Review of ASAO decisions</w:t>
      </w:r>
      <w:r w:rsidRPr="007D49E5">
        <w:rPr>
          <w:b w:val="0"/>
          <w:noProof/>
          <w:sz w:val="18"/>
        </w:rPr>
        <w:tab/>
      </w:r>
      <w:r w:rsidRPr="007D49E5">
        <w:rPr>
          <w:b w:val="0"/>
          <w:noProof/>
          <w:sz w:val="18"/>
        </w:rPr>
        <w:fldChar w:fldCharType="begin"/>
      </w:r>
      <w:r w:rsidRPr="007D49E5">
        <w:rPr>
          <w:b w:val="0"/>
          <w:noProof/>
          <w:sz w:val="18"/>
        </w:rPr>
        <w:instrText xml:space="preserve"> PAGEREF _Toc81487418 \h </w:instrText>
      </w:r>
      <w:r w:rsidRPr="007D49E5">
        <w:rPr>
          <w:b w:val="0"/>
          <w:noProof/>
          <w:sz w:val="18"/>
        </w:rPr>
      </w:r>
      <w:r w:rsidRPr="007D49E5">
        <w:rPr>
          <w:b w:val="0"/>
          <w:noProof/>
          <w:sz w:val="18"/>
        </w:rPr>
        <w:fldChar w:fldCharType="separate"/>
      </w:r>
      <w:r w:rsidR="000B33FE">
        <w:rPr>
          <w:b w:val="0"/>
          <w:noProof/>
          <w:sz w:val="18"/>
        </w:rPr>
        <w:t>199</w:t>
      </w:r>
      <w:r w:rsidRPr="007D49E5">
        <w:rPr>
          <w:b w:val="0"/>
          <w:noProof/>
          <w:sz w:val="18"/>
        </w:rPr>
        <w:fldChar w:fldCharType="end"/>
      </w:r>
    </w:p>
    <w:p w14:paraId="48BBC6AC" w14:textId="28BF35FA" w:rsidR="007D49E5" w:rsidRDefault="007D49E5" w:rsidP="007D49E5">
      <w:pPr>
        <w:pStyle w:val="TOC5"/>
        <w:ind w:right="1792"/>
        <w:rPr>
          <w:rFonts w:asciiTheme="minorHAnsi" w:eastAsiaTheme="minorEastAsia" w:hAnsiTheme="minorHAnsi" w:cstheme="minorBidi"/>
          <w:noProof/>
          <w:kern w:val="0"/>
          <w:sz w:val="22"/>
          <w:szCs w:val="22"/>
        </w:rPr>
      </w:pPr>
      <w:r>
        <w:rPr>
          <w:noProof/>
        </w:rPr>
        <w:t>149.605</w:t>
      </w:r>
      <w:r>
        <w:rPr>
          <w:noProof/>
        </w:rPr>
        <w:tab/>
        <w:t>Application for internal review by ASAO</w:t>
      </w:r>
      <w:r w:rsidRPr="007D49E5">
        <w:rPr>
          <w:noProof/>
        </w:rPr>
        <w:tab/>
      </w:r>
      <w:r w:rsidRPr="007D49E5">
        <w:rPr>
          <w:noProof/>
        </w:rPr>
        <w:fldChar w:fldCharType="begin"/>
      </w:r>
      <w:r w:rsidRPr="007D49E5">
        <w:rPr>
          <w:noProof/>
        </w:rPr>
        <w:instrText xml:space="preserve"> PAGEREF _Toc81487419 \h </w:instrText>
      </w:r>
      <w:r w:rsidRPr="007D49E5">
        <w:rPr>
          <w:noProof/>
        </w:rPr>
      </w:r>
      <w:r w:rsidRPr="007D49E5">
        <w:rPr>
          <w:noProof/>
        </w:rPr>
        <w:fldChar w:fldCharType="separate"/>
      </w:r>
      <w:r w:rsidR="000B33FE">
        <w:rPr>
          <w:noProof/>
        </w:rPr>
        <w:t>199</w:t>
      </w:r>
      <w:r w:rsidRPr="007D49E5">
        <w:rPr>
          <w:noProof/>
        </w:rPr>
        <w:fldChar w:fldCharType="end"/>
      </w:r>
    </w:p>
    <w:p w14:paraId="66C19849" w14:textId="24616DAC" w:rsidR="007D49E5" w:rsidRDefault="007D49E5" w:rsidP="007D49E5">
      <w:pPr>
        <w:pStyle w:val="TOC5"/>
        <w:ind w:right="1792"/>
        <w:rPr>
          <w:rFonts w:asciiTheme="minorHAnsi" w:eastAsiaTheme="minorEastAsia" w:hAnsiTheme="minorHAnsi" w:cstheme="minorBidi"/>
          <w:noProof/>
          <w:kern w:val="0"/>
          <w:sz w:val="22"/>
          <w:szCs w:val="22"/>
        </w:rPr>
      </w:pPr>
      <w:r>
        <w:rPr>
          <w:noProof/>
        </w:rPr>
        <w:t>149.610</w:t>
      </w:r>
      <w:r>
        <w:rPr>
          <w:noProof/>
        </w:rPr>
        <w:tab/>
        <w:t>Application for review by CASA</w:t>
      </w:r>
      <w:r w:rsidRPr="007D49E5">
        <w:rPr>
          <w:noProof/>
        </w:rPr>
        <w:tab/>
      </w:r>
      <w:r w:rsidRPr="007D49E5">
        <w:rPr>
          <w:noProof/>
        </w:rPr>
        <w:fldChar w:fldCharType="begin"/>
      </w:r>
      <w:r w:rsidRPr="007D49E5">
        <w:rPr>
          <w:noProof/>
        </w:rPr>
        <w:instrText xml:space="preserve"> PAGEREF _Toc81487420 \h </w:instrText>
      </w:r>
      <w:r w:rsidRPr="007D49E5">
        <w:rPr>
          <w:noProof/>
        </w:rPr>
      </w:r>
      <w:r w:rsidRPr="007D49E5">
        <w:rPr>
          <w:noProof/>
        </w:rPr>
        <w:fldChar w:fldCharType="separate"/>
      </w:r>
      <w:r w:rsidR="000B33FE">
        <w:rPr>
          <w:noProof/>
        </w:rPr>
        <w:t>199</w:t>
      </w:r>
      <w:r w:rsidRPr="007D49E5">
        <w:rPr>
          <w:noProof/>
        </w:rPr>
        <w:fldChar w:fldCharType="end"/>
      </w:r>
    </w:p>
    <w:p w14:paraId="2BFC26A0" w14:textId="7FF96EF3" w:rsidR="007D49E5" w:rsidRDefault="007D49E5" w:rsidP="007D49E5">
      <w:pPr>
        <w:pStyle w:val="TOC5"/>
        <w:ind w:right="1792"/>
        <w:rPr>
          <w:rFonts w:asciiTheme="minorHAnsi" w:eastAsiaTheme="minorEastAsia" w:hAnsiTheme="minorHAnsi" w:cstheme="minorBidi"/>
          <w:noProof/>
          <w:kern w:val="0"/>
          <w:sz w:val="22"/>
          <w:szCs w:val="22"/>
        </w:rPr>
      </w:pPr>
      <w:r>
        <w:rPr>
          <w:noProof/>
        </w:rPr>
        <w:t>149.615</w:t>
      </w:r>
      <w:r>
        <w:rPr>
          <w:noProof/>
        </w:rPr>
        <w:tab/>
        <w:t>Notifying the ASAO of application</w:t>
      </w:r>
      <w:r w:rsidRPr="007D49E5">
        <w:rPr>
          <w:noProof/>
        </w:rPr>
        <w:tab/>
      </w:r>
      <w:r w:rsidRPr="007D49E5">
        <w:rPr>
          <w:noProof/>
        </w:rPr>
        <w:fldChar w:fldCharType="begin"/>
      </w:r>
      <w:r w:rsidRPr="007D49E5">
        <w:rPr>
          <w:noProof/>
        </w:rPr>
        <w:instrText xml:space="preserve"> PAGEREF _Toc81487421 \h </w:instrText>
      </w:r>
      <w:r w:rsidRPr="007D49E5">
        <w:rPr>
          <w:noProof/>
        </w:rPr>
      </w:r>
      <w:r w:rsidRPr="007D49E5">
        <w:rPr>
          <w:noProof/>
        </w:rPr>
        <w:fldChar w:fldCharType="separate"/>
      </w:r>
      <w:r w:rsidR="000B33FE">
        <w:rPr>
          <w:noProof/>
        </w:rPr>
        <w:t>200</w:t>
      </w:r>
      <w:r w:rsidRPr="007D49E5">
        <w:rPr>
          <w:noProof/>
        </w:rPr>
        <w:fldChar w:fldCharType="end"/>
      </w:r>
    </w:p>
    <w:p w14:paraId="03629681" w14:textId="029D3A4D" w:rsidR="007D49E5" w:rsidRDefault="007D49E5" w:rsidP="007D49E5">
      <w:pPr>
        <w:pStyle w:val="TOC5"/>
        <w:ind w:right="1792"/>
        <w:rPr>
          <w:rFonts w:asciiTheme="minorHAnsi" w:eastAsiaTheme="minorEastAsia" w:hAnsiTheme="minorHAnsi" w:cstheme="minorBidi"/>
          <w:noProof/>
          <w:kern w:val="0"/>
          <w:sz w:val="22"/>
          <w:szCs w:val="22"/>
        </w:rPr>
      </w:pPr>
      <w:r>
        <w:rPr>
          <w:noProof/>
        </w:rPr>
        <w:t>149.620</w:t>
      </w:r>
      <w:r>
        <w:rPr>
          <w:noProof/>
        </w:rPr>
        <w:tab/>
        <w:t>ASAO to provide information and documents to CASA</w:t>
      </w:r>
      <w:r w:rsidRPr="007D49E5">
        <w:rPr>
          <w:noProof/>
        </w:rPr>
        <w:tab/>
      </w:r>
      <w:r w:rsidRPr="007D49E5">
        <w:rPr>
          <w:noProof/>
        </w:rPr>
        <w:fldChar w:fldCharType="begin"/>
      </w:r>
      <w:r w:rsidRPr="007D49E5">
        <w:rPr>
          <w:noProof/>
        </w:rPr>
        <w:instrText xml:space="preserve"> PAGEREF _Toc81487422 \h </w:instrText>
      </w:r>
      <w:r w:rsidRPr="007D49E5">
        <w:rPr>
          <w:noProof/>
        </w:rPr>
      </w:r>
      <w:r w:rsidRPr="007D49E5">
        <w:rPr>
          <w:noProof/>
        </w:rPr>
        <w:fldChar w:fldCharType="separate"/>
      </w:r>
      <w:r w:rsidR="000B33FE">
        <w:rPr>
          <w:noProof/>
        </w:rPr>
        <w:t>200</w:t>
      </w:r>
      <w:r w:rsidRPr="007D49E5">
        <w:rPr>
          <w:noProof/>
        </w:rPr>
        <w:fldChar w:fldCharType="end"/>
      </w:r>
    </w:p>
    <w:p w14:paraId="78348630" w14:textId="7141F757" w:rsidR="007D49E5" w:rsidRDefault="007D49E5" w:rsidP="007D49E5">
      <w:pPr>
        <w:pStyle w:val="TOC5"/>
        <w:ind w:right="1792"/>
        <w:rPr>
          <w:rFonts w:asciiTheme="minorHAnsi" w:eastAsiaTheme="minorEastAsia" w:hAnsiTheme="minorHAnsi" w:cstheme="minorBidi"/>
          <w:noProof/>
          <w:kern w:val="0"/>
          <w:sz w:val="22"/>
          <w:szCs w:val="22"/>
        </w:rPr>
      </w:pPr>
      <w:r>
        <w:rPr>
          <w:noProof/>
        </w:rPr>
        <w:t>149.625</w:t>
      </w:r>
      <w:r>
        <w:rPr>
          <w:noProof/>
        </w:rPr>
        <w:tab/>
        <w:t>CASA may request further information etc. from applicant for review</w:t>
      </w:r>
      <w:r w:rsidRPr="007D49E5">
        <w:rPr>
          <w:noProof/>
        </w:rPr>
        <w:tab/>
      </w:r>
      <w:r w:rsidRPr="007D49E5">
        <w:rPr>
          <w:noProof/>
        </w:rPr>
        <w:fldChar w:fldCharType="begin"/>
      </w:r>
      <w:r w:rsidRPr="007D49E5">
        <w:rPr>
          <w:noProof/>
        </w:rPr>
        <w:instrText xml:space="preserve"> PAGEREF _Toc81487423 \h </w:instrText>
      </w:r>
      <w:r w:rsidRPr="007D49E5">
        <w:rPr>
          <w:noProof/>
        </w:rPr>
      </w:r>
      <w:r w:rsidRPr="007D49E5">
        <w:rPr>
          <w:noProof/>
        </w:rPr>
        <w:fldChar w:fldCharType="separate"/>
      </w:r>
      <w:r w:rsidR="000B33FE">
        <w:rPr>
          <w:noProof/>
        </w:rPr>
        <w:t>200</w:t>
      </w:r>
      <w:r w:rsidRPr="007D49E5">
        <w:rPr>
          <w:noProof/>
        </w:rPr>
        <w:fldChar w:fldCharType="end"/>
      </w:r>
    </w:p>
    <w:p w14:paraId="120CC98A" w14:textId="37D2A554" w:rsidR="007D49E5" w:rsidRDefault="007D49E5" w:rsidP="007D49E5">
      <w:pPr>
        <w:pStyle w:val="TOC5"/>
        <w:ind w:right="1792"/>
        <w:rPr>
          <w:rFonts w:asciiTheme="minorHAnsi" w:eastAsiaTheme="minorEastAsia" w:hAnsiTheme="minorHAnsi" w:cstheme="minorBidi"/>
          <w:noProof/>
          <w:kern w:val="0"/>
          <w:sz w:val="22"/>
          <w:szCs w:val="22"/>
        </w:rPr>
      </w:pPr>
      <w:r>
        <w:rPr>
          <w:noProof/>
        </w:rPr>
        <w:t>149.630</w:t>
      </w:r>
      <w:r>
        <w:rPr>
          <w:noProof/>
        </w:rPr>
        <w:tab/>
        <w:t>Review procedures and review decision</w:t>
      </w:r>
      <w:r w:rsidRPr="007D49E5">
        <w:rPr>
          <w:noProof/>
        </w:rPr>
        <w:tab/>
      </w:r>
      <w:r w:rsidRPr="007D49E5">
        <w:rPr>
          <w:noProof/>
        </w:rPr>
        <w:fldChar w:fldCharType="begin"/>
      </w:r>
      <w:r w:rsidRPr="007D49E5">
        <w:rPr>
          <w:noProof/>
        </w:rPr>
        <w:instrText xml:space="preserve"> PAGEREF _Toc81487424 \h </w:instrText>
      </w:r>
      <w:r w:rsidRPr="007D49E5">
        <w:rPr>
          <w:noProof/>
        </w:rPr>
      </w:r>
      <w:r w:rsidRPr="007D49E5">
        <w:rPr>
          <w:noProof/>
        </w:rPr>
        <w:fldChar w:fldCharType="separate"/>
      </w:r>
      <w:r w:rsidR="000B33FE">
        <w:rPr>
          <w:noProof/>
        </w:rPr>
        <w:t>200</w:t>
      </w:r>
      <w:r w:rsidRPr="007D49E5">
        <w:rPr>
          <w:noProof/>
        </w:rPr>
        <w:fldChar w:fldCharType="end"/>
      </w:r>
    </w:p>
    <w:p w14:paraId="0F9C6E68" w14:textId="2DA84C2C"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Part 171—Aeronautical telecommunication service and radionavigation service providers</w:t>
      </w:r>
      <w:r w:rsidRPr="007D49E5">
        <w:rPr>
          <w:b w:val="0"/>
          <w:noProof/>
          <w:sz w:val="18"/>
        </w:rPr>
        <w:tab/>
      </w:r>
      <w:r w:rsidRPr="007D49E5">
        <w:rPr>
          <w:b w:val="0"/>
          <w:noProof/>
          <w:sz w:val="18"/>
        </w:rPr>
        <w:fldChar w:fldCharType="begin"/>
      </w:r>
      <w:r w:rsidRPr="007D49E5">
        <w:rPr>
          <w:b w:val="0"/>
          <w:noProof/>
          <w:sz w:val="18"/>
        </w:rPr>
        <w:instrText xml:space="preserve"> PAGEREF _Toc81487425 \h </w:instrText>
      </w:r>
      <w:r w:rsidRPr="007D49E5">
        <w:rPr>
          <w:b w:val="0"/>
          <w:noProof/>
          <w:sz w:val="18"/>
        </w:rPr>
      </w:r>
      <w:r w:rsidRPr="007D49E5">
        <w:rPr>
          <w:b w:val="0"/>
          <w:noProof/>
          <w:sz w:val="18"/>
        </w:rPr>
        <w:fldChar w:fldCharType="separate"/>
      </w:r>
      <w:r w:rsidR="000B33FE">
        <w:rPr>
          <w:b w:val="0"/>
          <w:noProof/>
          <w:sz w:val="18"/>
        </w:rPr>
        <w:t>202</w:t>
      </w:r>
      <w:r w:rsidRPr="007D49E5">
        <w:rPr>
          <w:b w:val="0"/>
          <w:noProof/>
          <w:sz w:val="18"/>
        </w:rPr>
        <w:fldChar w:fldCharType="end"/>
      </w:r>
    </w:p>
    <w:p w14:paraId="7F4432E4" w14:textId="1DA1B319"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171.A</w:t>
      </w:r>
      <w:r w:rsidRPr="00535DC8">
        <w:rPr>
          <w:bCs/>
          <w:noProof/>
        </w:rPr>
        <w:t>—</w:t>
      </w:r>
      <w:r>
        <w:rPr>
          <w:noProof/>
        </w:rPr>
        <w:t>General</w:t>
      </w:r>
      <w:r w:rsidRPr="007D49E5">
        <w:rPr>
          <w:b w:val="0"/>
          <w:noProof/>
          <w:sz w:val="18"/>
        </w:rPr>
        <w:tab/>
      </w:r>
      <w:r w:rsidRPr="007D49E5">
        <w:rPr>
          <w:b w:val="0"/>
          <w:noProof/>
          <w:sz w:val="18"/>
        </w:rPr>
        <w:fldChar w:fldCharType="begin"/>
      </w:r>
      <w:r w:rsidRPr="007D49E5">
        <w:rPr>
          <w:b w:val="0"/>
          <w:noProof/>
          <w:sz w:val="18"/>
        </w:rPr>
        <w:instrText xml:space="preserve"> PAGEREF _Toc81487426 \h </w:instrText>
      </w:r>
      <w:r w:rsidRPr="007D49E5">
        <w:rPr>
          <w:b w:val="0"/>
          <w:noProof/>
          <w:sz w:val="18"/>
        </w:rPr>
      </w:r>
      <w:r w:rsidRPr="007D49E5">
        <w:rPr>
          <w:b w:val="0"/>
          <w:noProof/>
          <w:sz w:val="18"/>
        </w:rPr>
        <w:fldChar w:fldCharType="separate"/>
      </w:r>
      <w:r w:rsidR="000B33FE">
        <w:rPr>
          <w:b w:val="0"/>
          <w:noProof/>
          <w:sz w:val="18"/>
        </w:rPr>
        <w:t>204</w:t>
      </w:r>
      <w:r w:rsidRPr="007D49E5">
        <w:rPr>
          <w:b w:val="0"/>
          <w:noProof/>
          <w:sz w:val="18"/>
        </w:rPr>
        <w:fldChar w:fldCharType="end"/>
      </w:r>
    </w:p>
    <w:p w14:paraId="76614DFC" w14:textId="1715273B" w:rsidR="007D49E5" w:rsidRDefault="007D49E5" w:rsidP="007D49E5">
      <w:pPr>
        <w:pStyle w:val="TOC5"/>
        <w:ind w:right="1792"/>
        <w:rPr>
          <w:rFonts w:asciiTheme="minorHAnsi" w:eastAsiaTheme="minorEastAsia" w:hAnsiTheme="minorHAnsi" w:cstheme="minorBidi"/>
          <w:noProof/>
          <w:kern w:val="0"/>
          <w:sz w:val="22"/>
          <w:szCs w:val="22"/>
        </w:rPr>
      </w:pPr>
      <w:r>
        <w:rPr>
          <w:noProof/>
        </w:rPr>
        <w:t>171.005</w:t>
      </w:r>
      <w:r>
        <w:rPr>
          <w:noProof/>
        </w:rPr>
        <w:tab/>
        <w:t>Applicability of this Part</w:t>
      </w:r>
      <w:r w:rsidRPr="007D49E5">
        <w:rPr>
          <w:noProof/>
        </w:rPr>
        <w:tab/>
      </w:r>
      <w:r w:rsidRPr="007D49E5">
        <w:rPr>
          <w:noProof/>
        </w:rPr>
        <w:fldChar w:fldCharType="begin"/>
      </w:r>
      <w:r w:rsidRPr="007D49E5">
        <w:rPr>
          <w:noProof/>
        </w:rPr>
        <w:instrText xml:space="preserve"> PAGEREF _Toc81487427 \h </w:instrText>
      </w:r>
      <w:r w:rsidRPr="007D49E5">
        <w:rPr>
          <w:noProof/>
        </w:rPr>
      </w:r>
      <w:r w:rsidRPr="007D49E5">
        <w:rPr>
          <w:noProof/>
        </w:rPr>
        <w:fldChar w:fldCharType="separate"/>
      </w:r>
      <w:r w:rsidR="000B33FE">
        <w:rPr>
          <w:noProof/>
        </w:rPr>
        <w:t>204</w:t>
      </w:r>
      <w:r w:rsidRPr="007D49E5">
        <w:rPr>
          <w:noProof/>
        </w:rPr>
        <w:fldChar w:fldCharType="end"/>
      </w:r>
    </w:p>
    <w:p w14:paraId="0DF9B1D0" w14:textId="7C864A90" w:rsidR="007D49E5" w:rsidRDefault="007D49E5" w:rsidP="007D49E5">
      <w:pPr>
        <w:pStyle w:val="TOC5"/>
        <w:ind w:right="1792"/>
        <w:rPr>
          <w:rFonts w:asciiTheme="minorHAnsi" w:eastAsiaTheme="minorEastAsia" w:hAnsiTheme="minorHAnsi" w:cstheme="minorBidi"/>
          <w:noProof/>
          <w:kern w:val="0"/>
          <w:sz w:val="22"/>
          <w:szCs w:val="22"/>
        </w:rPr>
      </w:pPr>
      <w:r>
        <w:rPr>
          <w:noProof/>
        </w:rPr>
        <w:t>171.010</w:t>
      </w:r>
      <w:r>
        <w:rPr>
          <w:noProof/>
        </w:rPr>
        <w:tab/>
        <w:t>Interpretation</w:t>
      </w:r>
      <w:r w:rsidRPr="007D49E5">
        <w:rPr>
          <w:noProof/>
        </w:rPr>
        <w:tab/>
      </w:r>
      <w:r w:rsidRPr="007D49E5">
        <w:rPr>
          <w:noProof/>
        </w:rPr>
        <w:fldChar w:fldCharType="begin"/>
      </w:r>
      <w:r w:rsidRPr="007D49E5">
        <w:rPr>
          <w:noProof/>
        </w:rPr>
        <w:instrText xml:space="preserve"> PAGEREF _Toc81487428 \h </w:instrText>
      </w:r>
      <w:r w:rsidRPr="007D49E5">
        <w:rPr>
          <w:noProof/>
        </w:rPr>
      </w:r>
      <w:r w:rsidRPr="007D49E5">
        <w:rPr>
          <w:noProof/>
        </w:rPr>
        <w:fldChar w:fldCharType="separate"/>
      </w:r>
      <w:r w:rsidR="000B33FE">
        <w:rPr>
          <w:noProof/>
        </w:rPr>
        <w:t>204</w:t>
      </w:r>
      <w:r w:rsidRPr="007D49E5">
        <w:rPr>
          <w:noProof/>
        </w:rPr>
        <w:fldChar w:fldCharType="end"/>
      </w:r>
    </w:p>
    <w:p w14:paraId="3F273661" w14:textId="35593EB4" w:rsidR="007D49E5" w:rsidRDefault="007D49E5" w:rsidP="007D49E5">
      <w:pPr>
        <w:pStyle w:val="TOC5"/>
        <w:ind w:right="1792"/>
        <w:rPr>
          <w:rFonts w:asciiTheme="minorHAnsi" w:eastAsiaTheme="minorEastAsia" w:hAnsiTheme="minorHAnsi" w:cstheme="minorBidi"/>
          <w:noProof/>
          <w:kern w:val="0"/>
          <w:sz w:val="22"/>
          <w:szCs w:val="22"/>
        </w:rPr>
      </w:pPr>
      <w:r>
        <w:rPr>
          <w:noProof/>
        </w:rPr>
        <w:t>171.012</w:t>
      </w:r>
      <w:r>
        <w:rPr>
          <w:noProof/>
        </w:rPr>
        <w:tab/>
        <w:t xml:space="preserve">Meaning of </w:t>
      </w:r>
      <w:r w:rsidRPr="00535DC8">
        <w:rPr>
          <w:i/>
          <w:noProof/>
        </w:rPr>
        <w:t>telecommunication service</w:t>
      </w:r>
      <w:r w:rsidRPr="007D49E5">
        <w:rPr>
          <w:noProof/>
        </w:rPr>
        <w:tab/>
      </w:r>
      <w:r w:rsidRPr="007D49E5">
        <w:rPr>
          <w:noProof/>
        </w:rPr>
        <w:fldChar w:fldCharType="begin"/>
      </w:r>
      <w:r w:rsidRPr="007D49E5">
        <w:rPr>
          <w:noProof/>
        </w:rPr>
        <w:instrText xml:space="preserve"> PAGEREF _Toc81487429 \h </w:instrText>
      </w:r>
      <w:r w:rsidRPr="007D49E5">
        <w:rPr>
          <w:noProof/>
        </w:rPr>
      </w:r>
      <w:r w:rsidRPr="007D49E5">
        <w:rPr>
          <w:noProof/>
        </w:rPr>
        <w:fldChar w:fldCharType="separate"/>
      </w:r>
      <w:r w:rsidR="000B33FE">
        <w:rPr>
          <w:noProof/>
        </w:rPr>
        <w:t>206</w:t>
      </w:r>
      <w:r w:rsidRPr="007D49E5">
        <w:rPr>
          <w:noProof/>
        </w:rPr>
        <w:fldChar w:fldCharType="end"/>
      </w:r>
    </w:p>
    <w:p w14:paraId="5E5DFB75" w14:textId="67E832ED" w:rsidR="007D49E5" w:rsidRDefault="007D49E5" w:rsidP="007D49E5">
      <w:pPr>
        <w:pStyle w:val="TOC5"/>
        <w:ind w:right="1792"/>
        <w:rPr>
          <w:rFonts w:asciiTheme="minorHAnsi" w:eastAsiaTheme="minorEastAsia" w:hAnsiTheme="minorHAnsi" w:cstheme="minorBidi"/>
          <w:noProof/>
          <w:kern w:val="0"/>
          <w:sz w:val="22"/>
          <w:szCs w:val="22"/>
        </w:rPr>
      </w:pPr>
      <w:r>
        <w:rPr>
          <w:noProof/>
        </w:rPr>
        <w:t>171.015</w:t>
      </w:r>
      <w:r>
        <w:rPr>
          <w:noProof/>
        </w:rPr>
        <w:tab/>
        <w:t>Person not to provide service without approval</w:t>
      </w:r>
      <w:r w:rsidRPr="007D49E5">
        <w:rPr>
          <w:noProof/>
        </w:rPr>
        <w:tab/>
      </w:r>
      <w:r w:rsidRPr="007D49E5">
        <w:rPr>
          <w:noProof/>
        </w:rPr>
        <w:fldChar w:fldCharType="begin"/>
      </w:r>
      <w:r w:rsidRPr="007D49E5">
        <w:rPr>
          <w:noProof/>
        </w:rPr>
        <w:instrText xml:space="preserve"> PAGEREF _Toc81487430 \h </w:instrText>
      </w:r>
      <w:r w:rsidRPr="007D49E5">
        <w:rPr>
          <w:noProof/>
        </w:rPr>
      </w:r>
      <w:r w:rsidRPr="007D49E5">
        <w:rPr>
          <w:noProof/>
        </w:rPr>
        <w:fldChar w:fldCharType="separate"/>
      </w:r>
      <w:r w:rsidR="000B33FE">
        <w:rPr>
          <w:noProof/>
        </w:rPr>
        <w:t>207</w:t>
      </w:r>
      <w:r w:rsidRPr="007D49E5">
        <w:rPr>
          <w:noProof/>
        </w:rPr>
        <w:fldChar w:fldCharType="end"/>
      </w:r>
    </w:p>
    <w:p w14:paraId="568497A3" w14:textId="7B6AA11B" w:rsidR="007D49E5" w:rsidRDefault="007D49E5" w:rsidP="007D49E5">
      <w:pPr>
        <w:pStyle w:val="TOC5"/>
        <w:ind w:right="1792"/>
        <w:rPr>
          <w:rFonts w:asciiTheme="minorHAnsi" w:eastAsiaTheme="minorEastAsia" w:hAnsiTheme="minorHAnsi" w:cstheme="minorBidi"/>
          <w:noProof/>
          <w:kern w:val="0"/>
          <w:sz w:val="22"/>
          <w:szCs w:val="22"/>
        </w:rPr>
      </w:pPr>
      <w:r>
        <w:rPr>
          <w:noProof/>
        </w:rPr>
        <w:t>171.017</w:t>
      </w:r>
      <w:r>
        <w:rPr>
          <w:noProof/>
        </w:rPr>
        <w:tab/>
        <w:t>Issue of Manual of Standards</w:t>
      </w:r>
      <w:r w:rsidRPr="007D49E5">
        <w:rPr>
          <w:noProof/>
        </w:rPr>
        <w:tab/>
      </w:r>
      <w:r w:rsidRPr="007D49E5">
        <w:rPr>
          <w:noProof/>
        </w:rPr>
        <w:fldChar w:fldCharType="begin"/>
      </w:r>
      <w:r w:rsidRPr="007D49E5">
        <w:rPr>
          <w:noProof/>
        </w:rPr>
        <w:instrText xml:space="preserve"> PAGEREF _Toc81487431 \h </w:instrText>
      </w:r>
      <w:r w:rsidRPr="007D49E5">
        <w:rPr>
          <w:noProof/>
        </w:rPr>
      </w:r>
      <w:r w:rsidRPr="007D49E5">
        <w:rPr>
          <w:noProof/>
        </w:rPr>
        <w:fldChar w:fldCharType="separate"/>
      </w:r>
      <w:r w:rsidR="000B33FE">
        <w:rPr>
          <w:noProof/>
        </w:rPr>
        <w:t>207</w:t>
      </w:r>
      <w:r w:rsidRPr="007D49E5">
        <w:rPr>
          <w:noProof/>
        </w:rPr>
        <w:fldChar w:fldCharType="end"/>
      </w:r>
    </w:p>
    <w:p w14:paraId="37BA23C7" w14:textId="333AD0D7"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171.B—Approval of service providers</w:t>
      </w:r>
      <w:r w:rsidRPr="007D49E5">
        <w:rPr>
          <w:b w:val="0"/>
          <w:noProof/>
          <w:sz w:val="18"/>
        </w:rPr>
        <w:tab/>
      </w:r>
      <w:r w:rsidRPr="007D49E5">
        <w:rPr>
          <w:b w:val="0"/>
          <w:noProof/>
          <w:sz w:val="18"/>
        </w:rPr>
        <w:fldChar w:fldCharType="begin"/>
      </w:r>
      <w:r w:rsidRPr="007D49E5">
        <w:rPr>
          <w:b w:val="0"/>
          <w:noProof/>
          <w:sz w:val="18"/>
        </w:rPr>
        <w:instrText xml:space="preserve"> PAGEREF _Toc81487432 \h </w:instrText>
      </w:r>
      <w:r w:rsidRPr="007D49E5">
        <w:rPr>
          <w:b w:val="0"/>
          <w:noProof/>
          <w:sz w:val="18"/>
        </w:rPr>
      </w:r>
      <w:r w:rsidRPr="007D49E5">
        <w:rPr>
          <w:b w:val="0"/>
          <w:noProof/>
          <w:sz w:val="18"/>
        </w:rPr>
        <w:fldChar w:fldCharType="separate"/>
      </w:r>
      <w:r w:rsidR="000B33FE">
        <w:rPr>
          <w:b w:val="0"/>
          <w:noProof/>
          <w:sz w:val="18"/>
        </w:rPr>
        <w:t>208</w:t>
      </w:r>
      <w:r w:rsidRPr="007D49E5">
        <w:rPr>
          <w:b w:val="0"/>
          <w:noProof/>
          <w:sz w:val="18"/>
        </w:rPr>
        <w:fldChar w:fldCharType="end"/>
      </w:r>
    </w:p>
    <w:p w14:paraId="7AFB61C8" w14:textId="7E04C767" w:rsidR="007D49E5" w:rsidRDefault="007D49E5" w:rsidP="007D49E5">
      <w:pPr>
        <w:pStyle w:val="TOC5"/>
        <w:ind w:right="1792"/>
        <w:rPr>
          <w:rFonts w:asciiTheme="minorHAnsi" w:eastAsiaTheme="minorEastAsia" w:hAnsiTheme="minorHAnsi" w:cstheme="minorBidi"/>
          <w:noProof/>
          <w:kern w:val="0"/>
          <w:sz w:val="22"/>
          <w:szCs w:val="22"/>
        </w:rPr>
      </w:pPr>
      <w:r>
        <w:rPr>
          <w:noProof/>
        </w:rPr>
        <w:t>171.020</w:t>
      </w:r>
      <w:r>
        <w:rPr>
          <w:noProof/>
        </w:rPr>
        <w:tab/>
        <w:t>Application</w:t>
      </w:r>
      <w:r w:rsidRPr="007D49E5">
        <w:rPr>
          <w:noProof/>
        </w:rPr>
        <w:tab/>
      </w:r>
      <w:r w:rsidRPr="007D49E5">
        <w:rPr>
          <w:noProof/>
        </w:rPr>
        <w:fldChar w:fldCharType="begin"/>
      </w:r>
      <w:r w:rsidRPr="007D49E5">
        <w:rPr>
          <w:noProof/>
        </w:rPr>
        <w:instrText xml:space="preserve"> PAGEREF _Toc81487433 \h </w:instrText>
      </w:r>
      <w:r w:rsidRPr="007D49E5">
        <w:rPr>
          <w:noProof/>
        </w:rPr>
      </w:r>
      <w:r w:rsidRPr="007D49E5">
        <w:rPr>
          <w:noProof/>
        </w:rPr>
        <w:fldChar w:fldCharType="separate"/>
      </w:r>
      <w:r w:rsidR="000B33FE">
        <w:rPr>
          <w:noProof/>
        </w:rPr>
        <w:t>208</w:t>
      </w:r>
      <w:r w:rsidRPr="007D49E5">
        <w:rPr>
          <w:noProof/>
        </w:rPr>
        <w:fldChar w:fldCharType="end"/>
      </w:r>
    </w:p>
    <w:p w14:paraId="18E3235B" w14:textId="2041E4A1" w:rsidR="007D49E5" w:rsidRDefault="007D49E5" w:rsidP="007D49E5">
      <w:pPr>
        <w:pStyle w:val="TOC5"/>
        <w:ind w:right="1792"/>
        <w:rPr>
          <w:rFonts w:asciiTheme="minorHAnsi" w:eastAsiaTheme="minorEastAsia" w:hAnsiTheme="minorHAnsi" w:cstheme="minorBidi"/>
          <w:noProof/>
          <w:kern w:val="0"/>
          <w:sz w:val="22"/>
          <w:szCs w:val="22"/>
        </w:rPr>
      </w:pPr>
      <w:r>
        <w:rPr>
          <w:noProof/>
        </w:rPr>
        <w:t>171.022</w:t>
      </w:r>
      <w:r>
        <w:rPr>
          <w:noProof/>
        </w:rPr>
        <w:tab/>
        <w:t>Joint applications not permitted</w:t>
      </w:r>
      <w:r w:rsidRPr="007D49E5">
        <w:rPr>
          <w:noProof/>
        </w:rPr>
        <w:tab/>
      </w:r>
      <w:r w:rsidRPr="007D49E5">
        <w:rPr>
          <w:noProof/>
        </w:rPr>
        <w:fldChar w:fldCharType="begin"/>
      </w:r>
      <w:r w:rsidRPr="007D49E5">
        <w:rPr>
          <w:noProof/>
        </w:rPr>
        <w:instrText xml:space="preserve"> PAGEREF _Toc81487434 \h </w:instrText>
      </w:r>
      <w:r w:rsidRPr="007D49E5">
        <w:rPr>
          <w:noProof/>
        </w:rPr>
      </w:r>
      <w:r w:rsidRPr="007D49E5">
        <w:rPr>
          <w:noProof/>
        </w:rPr>
        <w:fldChar w:fldCharType="separate"/>
      </w:r>
      <w:r w:rsidR="000B33FE">
        <w:rPr>
          <w:noProof/>
        </w:rPr>
        <w:t>208</w:t>
      </w:r>
      <w:r w:rsidRPr="007D49E5">
        <w:rPr>
          <w:noProof/>
        </w:rPr>
        <w:fldChar w:fldCharType="end"/>
      </w:r>
    </w:p>
    <w:p w14:paraId="5CD00A89" w14:textId="06C04034" w:rsidR="007D49E5" w:rsidRDefault="007D49E5" w:rsidP="007D49E5">
      <w:pPr>
        <w:pStyle w:val="TOC5"/>
        <w:ind w:right="1792"/>
        <w:rPr>
          <w:rFonts w:asciiTheme="minorHAnsi" w:eastAsiaTheme="minorEastAsia" w:hAnsiTheme="minorHAnsi" w:cstheme="minorBidi"/>
          <w:noProof/>
          <w:kern w:val="0"/>
          <w:sz w:val="22"/>
          <w:szCs w:val="22"/>
        </w:rPr>
      </w:pPr>
      <w:r>
        <w:rPr>
          <w:noProof/>
        </w:rPr>
        <w:t>171.025</w:t>
      </w:r>
      <w:r>
        <w:rPr>
          <w:noProof/>
        </w:rPr>
        <w:tab/>
        <w:t>If applicant is a corporation</w:t>
      </w:r>
      <w:r w:rsidRPr="007D49E5">
        <w:rPr>
          <w:noProof/>
        </w:rPr>
        <w:tab/>
      </w:r>
      <w:r w:rsidRPr="007D49E5">
        <w:rPr>
          <w:noProof/>
        </w:rPr>
        <w:fldChar w:fldCharType="begin"/>
      </w:r>
      <w:r w:rsidRPr="007D49E5">
        <w:rPr>
          <w:noProof/>
        </w:rPr>
        <w:instrText xml:space="preserve"> PAGEREF _Toc81487435 \h </w:instrText>
      </w:r>
      <w:r w:rsidRPr="007D49E5">
        <w:rPr>
          <w:noProof/>
        </w:rPr>
      </w:r>
      <w:r w:rsidRPr="007D49E5">
        <w:rPr>
          <w:noProof/>
        </w:rPr>
        <w:fldChar w:fldCharType="separate"/>
      </w:r>
      <w:r w:rsidR="000B33FE">
        <w:rPr>
          <w:noProof/>
        </w:rPr>
        <w:t>209</w:t>
      </w:r>
      <w:r w:rsidRPr="007D49E5">
        <w:rPr>
          <w:noProof/>
        </w:rPr>
        <w:fldChar w:fldCharType="end"/>
      </w:r>
    </w:p>
    <w:p w14:paraId="3431179E" w14:textId="79D47DE9" w:rsidR="007D49E5" w:rsidRDefault="007D49E5" w:rsidP="007D49E5">
      <w:pPr>
        <w:pStyle w:val="TOC5"/>
        <w:ind w:right="1792"/>
        <w:rPr>
          <w:rFonts w:asciiTheme="minorHAnsi" w:eastAsiaTheme="minorEastAsia" w:hAnsiTheme="minorHAnsi" w:cstheme="minorBidi"/>
          <w:noProof/>
          <w:kern w:val="0"/>
          <w:sz w:val="22"/>
          <w:szCs w:val="22"/>
        </w:rPr>
      </w:pPr>
      <w:r>
        <w:rPr>
          <w:noProof/>
        </w:rPr>
        <w:t>171.026</w:t>
      </w:r>
      <w:r>
        <w:rPr>
          <w:noProof/>
        </w:rPr>
        <w:tab/>
        <w:t>CASA may ask for demonstration of service</w:t>
      </w:r>
      <w:r w:rsidRPr="007D49E5">
        <w:rPr>
          <w:noProof/>
        </w:rPr>
        <w:tab/>
      </w:r>
      <w:r w:rsidRPr="007D49E5">
        <w:rPr>
          <w:noProof/>
        </w:rPr>
        <w:fldChar w:fldCharType="begin"/>
      </w:r>
      <w:r w:rsidRPr="007D49E5">
        <w:rPr>
          <w:noProof/>
        </w:rPr>
        <w:instrText xml:space="preserve"> PAGEREF _Toc81487436 \h </w:instrText>
      </w:r>
      <w:r w:rsidRPr="007D49E5">
        <w:rPr>
          <w:noProof/>
        </w:rPr>
      </w:r>
      <w:r w:rsidRPr="007D49E5">
        <w:rPr>
          <w:noProof/>
        </w:rPr>
        <w:fldChar w:fldCharType="separate"/>
      </w:r>
      <w:r w:rsidR="000B33FE">
        <w:rPr>
          <w:noProof/>
        </w:rPr>
        <w:t>209</w:t>
      </w:r>
      <w:r w:rsidRPr="007D49E5">
        <w:rPr>
          <w:noProof/>
        </w:rPr>
        <w:fldChar w:fldCharType="end"/>
      </w:r>
    </w:p>
    <w:p w14:paraId="5A63C6D0" w14:textId="6225EC60" w:rsidR="007D49E5" w:rsidRDefault="007D49E5" w:rsidP="007D49E5">
      <w:pPr>
        <w:pStyle w:val="TOC5"/>
        <w:ind w:right="1792"/>
        <w:rPr>
          <w:rFonts w:asciiTheme="minorHAnsi" w:eastAsiaTheme="minorEastAsia" w:hAnsiTheme="minorHAnsi" w:cstheme="minorBidi"/>
          <w:noProof/>
          <w:kern w:val="0"/>
          <w:sz w:val="22"/>
          <w:szCs w:val="22"/>
        </w:rPr>
      </w:pPr>
      <w:r>
        <w:rPr>
          <w:noProof/>
        </w:rPr>
        <w:t>171.027</w:t>
      </w:r>
      <w:r>
        <w:rPr>
          <w:noProof/>
        </w:rPr>
        <w:tab/>
        <w:t>Grant of approval</w:t>
      </w:r>
      <w:r w:rsidRPr="007D49E5">
        <w:rPr>
          <w:noProof/>
        </w:rPr>
        <w:tab/>
      </w:r>
      <w:r w:rsidRPr="007D49E5">
        <w:rPr>
          <w:noProof/>
        </w:rPr>
        <w:fldChar w:fldCharType="begin"/>
      </w:r>
      <w:r w:rsidRPr="007D49E5">
        <w:rPr>
          <w:noProof/>
        </w:rPr>
        <w:instrText xml:space="preserve"> PAGEREF _Toc81487437 \h </w:instrText>
      </w:r>
      <w:r w:rsidRPr="007D49E5">
        <w:rPr>
          <w:noProof/>
        </w:rPr>
      </w:r>
      <w:r w:rsidRPr="007D49E5">
        <w:rPr>
          <w:noProof/>
        </w:rPr>
        <w:fldChar w:fldCharType="separate"/>
      </w:r>
      <w:r w:rsidR="000B33FE">
        <w:rPr>
          <w:noProof/>
        </w:rPr>
        <w:t>209</w:t>
      </w:r>
      <w:r w:rsidRPr="007D49E5">
        <w:rPr>
          <w:noProof/>
        </w:rPr>
        <w:fldChar w:fldCharType="end"/>
      </w:r>
    </w:p>
    <w:p w14:paraId="40CEFF2A" w14:textId="23EE5F86" w:rsidR="007D49E5" w:rsidRDefault="007D49E5" w:rsidP="007D49E5">
      <w:pPr>
        <w:pStyle w:val="TOC5"/>
        <w:ind w:right="1792"/>
        <w:rPr>
          <w:rFonts w:asciiTheme="minorHAnsi" w:eastAsiaTheme="minorEastAsia" w:hAnsiTheme="minorHAnsi" w:cstheme="minorBidi"/>
          <w:noProof/>
          <w:kern w:val="0"/>
          <w:sz w:val="22"/>
          <w:szCs w:val="22"/>
        </w:rPr>
      </w:pPr>
      <w:r>
        <w:rPr>
          <w:noProof/>
        </w:rPr>
        <w:t>171.028</w:t>
      </w:r>
      <w:r>
        <w:rPr>
          <w:noProof/>
        </w:rPr>
        <w:tab/>
        <w:t>When decision must be made</w:t>
      </w:r>
      <w:r w:rsidRPr="007D49E5">
        <w:rPr>
          <w:noProof/>
        </w:rPr>
        <w:tab/>
      </w:r>
      <w:r w:rsidRPr="007D49E5">
        <w:rPr>
          <w:noProof/>
        </w:rPr>
        <w:fldChar w:fldCharType="begin"/>
      </w:r>
      <w:r w:rsidRPr="007D49E5">
        <w:rPr>
          <w:noProof/>
        </w:rPr>
        <w:instrText xml:space="preserve"> PAGEREF _Toc81487438 \h </w:instrText>
      </w:r>
      <w:r w:rsidRPr="007D49E5">
        <w:rPr>
          <w:noProof/>
        </w:rPr>
      </w:r>
      <w:r w:rsidRPr="007D49E5">
        <w:rPr>
          <w:noProof/>
        </w:rPr>
        <w:fldChar w:fldCharType="separate"/>
      </w:r>
      <w:r w:rsidR="000B33FE">
        <w:rPr>
          <w:noProof/>
        </w:rPr>
        <w:t>209</w:t>
      </w:r>
      <w:r w:rsidRPr="007D49E5">
        <w:rPr>
          <w:noProof/>
        </w:rPr>
        <w:fldChar w:fldCharType="end"/>
      </w:r>
    </w:p>
    <w:p w14:paraId="601FD3C9" w14:textId="680DE2A8" w:rsidR="007D49E5" w:rsidRDefault="007D49E5" w:rsidP="007D49E5">
      <w:pPr>
        <w:pStyle w:val="TOC5"/>
        <w:ind w:right="1792"/>
        <w:rPr>
          <w:rFonts w:asciiTheme="minorHAnsi" w:eastAsiaTheme="minorEastAsia" w:hAnsiTheme="minorHAnsi" w:cstheme="minorBidi"/>
          <w:noProof/>
          <w:kern w:val="0"/>
          <w:sz w:val="22"/>
          <w:szCs w:val="22"/>
        </w:rPr>
      </w:pPr>
      <w:r>
        <w:rPr>
          <w:noProof/>
        </w:rPr>
        <w:t>171.029</w:t>
      </w:r>
      <w:r>
        <w:rPr>
          <w:noProof/>
        </w:rPr>
        <w:tab/>
        <w:t>Conditions</w:t>
      </w:r>
      <w:r w:rsidRPr="007D49E5">
        <w:rPr>
          <w:noProof/>
        </w:rPr>
        <w:tab/>
      </w:r>
      <w:r w:rsidRPr="007D49E5">
        <w:rPr>
          <w:noProof/>
        </w:rPr>
        <w:fldChar w:fldCharType="begin"/>
      </w:r>
      <w:r w:rsidRPr="007D49E5">
        <w:rPr>
          <w:noProof/>
        </w:rPr>
        <w:instrText xml:space="preserve"> PAGEREF _Toc81487439 \h </w:instrText>
      </w:r>
      <w:r w:rsidRPr="007D49E5">
        <w:rPr>
          <w:noProof/>
        </w:rPr>
      </w:r>
      <w:r w:rsidRPr="007D49E5">
        <w:rPr>
          <w:noProof/>
        </w:rPr>
        <w:fldChar w:fldCharType="separate"/>
      </w:r>
      <w:r w:rsidR="000B33FE">
        <w:rPr>
          <w:noProof/>
        </w:rPr>
        <w:t>210</w:t>
      </w:r>
      <w:r w:rsidRPr="007D49E5">
        <w:rPr>
          <w:noProof/>
        </w:rPr>
        <w:fldChar w:fldCharType="end"/>
      </w:r>
    </w:p>
    <w:p w14:paraId="400CA494" w14:textId="30E7570D"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171.C</w:t>
      </w:r>
      <w:r w:rsidRPr="00535DC8">
        <w:rPr>
          <w:bCs/>
          <w:noProof/>
        </w:rPr>
        <w:t>—</w:t>
      </w:r>
      <w:r>
        <w:rPr>
          <w:noProof/>
        </w:rPr>
        <w:t>Obligations and privileges of service provider</w:t>
      </w:r>
      <w:r w:rsidRPr="007D49E5">
        <w:rPr>
          <w:b w:val="0"/>
          <w:noProof/>
          <w:sz w:val="18"/>
        </w:rPr>
        <w:tab/>
      </w:r>
      <w:r w:rsidRPr="007D49E5">
        <w:rPr>
          <w:b w:val="0"/>
          <w:noProof/>
          <w:sz w:val="18"/>
        </w:rPr>
        <w:fldChar w:fldCharType="begin"/>
      </w:r>
      <w:r w:rsidRPr="007D49E5">
        <w:rPr>
          <w:b w:val="0"/>
          <w:noProof/>
          <w:sz w:val="18"/>
        </w:rPr>
        <w:instrText xml:space="preserve"> PAGEREF _Toc81487440 \h </w:instrText>
      </w:r>
      <w:r w:rsidRPr="007D49E5">
        <w:rPr>
          <w:b w:val="0"/>
          <w:noProof/>
          <w:sz w:val="18"/>
        </w:rPr>
      </w:r>
      <w:r w:rsidRPr="007D49E5">
        <w:rPr>
          <w:b w:val="0"/>
          <w:noProof/>
          <w:sz w:val="18"/>
        </w:rPr>
        <w:fldChar w:fldCharType="separate"/>
      </w:r>
      <w:r w:rsidR="000B33FE">
        <w:rPr>
          <w:b w:val="0"/>
          <w:noProof/>
          <w:sz w:val="18"/>
        </w:rPr>
        <w:t>211</w:t>
      </w:r>
      <w:r w:rsidRPr="007D49E5">
        <w:rPr>
          <w:b w:val="0"/>
          <w:noProof/>
          <w:sz w:val="18"/>
        </w:rPr>
        <w:fldChar w:fldCharType="end"/>
      </w:r>
    </w:p>
    <w:p w14:paraId="4012A472" w14:textId="3A1C22D5" w:rsidR="007D49E5" w:rsidRDefault="007D49E5" w:rsidP="007D49E5">
      <w:pPr>
        <w:pStyle w:val="TOC5"/>
        <w:ind w:right="1792"/>
        <w:rPr>
          <w:rFonts w:asciiTheme="minorHAnsi" w:eastAsiaTheme="minorEastAsia" w:hAnsiTheme="minorHAnsi" w:cstheme="minorBidi"/>
          <w:noProof/>
          <w:kern w:val="0"/>
          <w:sz w:val="22"/>
          <w:szCs w:val="22"/>
        </w:rPr>
      </w:pPr>
      <w:r>
        <w:rPr>
          <w:noProof/>
        </w:rPr>
        <w:t>171.030</w:t>
      </w:r>
      <w:r>
        <w:rPr>
          <w:noProof/>
        </w:rPr>
        <w:tab/>
        <w:t>Service by provider</w:t>
      </w:r>
      <w:r w:rsidRPr="007D49E5">
        <w:rPr>
          <w:noProof/>
        </w:rPr>
        <w:tab/>
      </w:r>
      <w:r w:rsidRPr="007D49E5">
        <w:rPr>
          <w:noProof/>
        </w:rPr>
        <w:fldChar w:fldCharType="begin"/>
      </w:r>
      <w:r w:rsidRPr="007D49E5">
        <w:rPr>
          <w:noProof/>
        </w:rPr>
        <w:instrText xml:space="preserve"> PAGEREF _Toc81487441 \h </w:instrText>
      </w:r>
      <w:r w:rsidRPr="007D49E5">
        <w:rPr>
          <w:noProof/>
        </w:rPr>
      </w:r>
      <w:r w:rsidRPr="007D49E5">
        <w:rPr>
          <w:noProof/>
        </w:rPr>
        <w:fldChar w:fldCharType="separate"/>
      </w:r>
      <w:r w:rsidR="000B33FE">
        <w:rPr>
          <w:noProof/>
        </w:rPr>
        <w:t>211</w:t>
      </w:r>
      <w:r w:rsidRPr="007D49E5">
        <w:rPr>
          <w:noProof/>
        </w:rPr>
        <w:fldChar w:fldCharType="end"/>
      </w:r>
    </w:p>
    <w:p w14:paraId="263B8BB9" w14:textId="61B3856E" w:rsidR="007D49E5" w:rsidRDefault="007D49E5" w:rsidP="007D49E5">
      <w:pPr>
        <w:pStyle w:val="TOC5"/>
        <w:ind w:right="1792"/>
        <w:rPr>
          <w:rFonts w:asciiTheme="minorHAnsi" w:eastAsiaTheme="minorEastAsia" w:hAnsiTheme="minorHAnsi" w:cstheme="minorBidi"/>
          <w:noProof/>
          <w:kern w:val="0"/>
          <w:sz w:val="22"/>
          <w:szCs w:val="22"/>
        </w:rPr>
      </w:pPr>
      <w:r>
        <w:rPr>
          <w:noProof/>
        </w:rPr>
        <w:t>171.035</w:t>
      </w:r>
      <w:r>
        <w:rPr>
          <w:noProof/>
        </w:rPr>
        <w:tab/>
        <w:t>Changes by service provider to service</w:t>
      </w:r>
      <w:r w:rsidRPr="007D49E5">
        <w:rPr>
          <w:noProof/>
        </w:rPr>
        <w:tab/>
      </w:r>
      <w:r w:rsidRPr="007D49E5">
        <w:rPr>
          <w:noProof/>
        </w:rPr>
        <w:fldChar w:fldCharType="begin"/>
      </w:r>
      <w:r w:rsidRPr="007D49E5">
        <w:rPr>
          <w:noProof/>
        </w:rPr>
        <w:instrText xml:space="preserve"> PAGEREF _Toc81487442 \h </w:instrText>
      </w:r>
      <w:r w:rsidRPr="007D49E5">
        <w:rPr>
          <w:noProof/>
        </w:rPr>
      </w:r>
      <w:r w:rsidRPr="007D49E5">
        <w:rPr>
          <w:noProof/>
        </w:rPr>
        <w:fldChar w:fldCharType="separate"/>
      </w:r>
      <w:r w:rsidR="000B33FE">
        <w:rPr>
          <w:noProof/>
        </w:rPr>
        <w:t>211</w:t>
      </w:r>
      <w:r w:rsidRPr="007D49E5">
        <w:rPr>
          <w:noProof/>
        </w:rPr>
        <w:fldChar w:fldCharType="end"/>
      </w:r>
    </w:p>
    <w:p w14:paraId="556BF7AC" w14:textId="4B50843A" w:rsidR="007D49E5" w:rsidRDefault="007D49E5" w:rsidP="007D49E5">
      <w:pPr>
        <w:pStyle w:val="TOC5"/>
        <w:ind w:right="1792"/>
        <w:rPr>
          <w:rFonts w:asciiTheme="minorHAnsi" w:eastAsiaTheme="minorEastAsia" w:hAnsiTheme="minorHAnsi" w:cstheme="minorBidi"/>
          <w:noProof/>
          <w:kern w:val="0"/>
          <w:sz w:val="22"/>
          <w:szCs w:val="22"/>
        </w:rPr>
      </w:pPr>
      <w:r>
        <w:rPr>
          <w:noProof/>
        </w:rPr>
        <w:t>171.040</w:t>
      </w:r>
      <w:r>
        <w:rPr>
          <w:noProof/>
        </w:rPr>
        <w:tab/>
        <w:t>Changes by service provider to operations manual</w:t>
      </w:r>
      <w:r w:rsidRPr="007D49E5">
        <w:rPr>
          <w:noProof/>
        </w:rPr>
        <w:tab/>
      </w:r>
      <w:r w:rsidRPr="007D49E5">
        <w:rPr>
          <w:noProof/>
        </w:rPr>
        <w:fldChar w:fldCharType="begin"/>
      </w:r>
      <w:r w:rsidRPr="007D49E5">
        <w:rPr>
          <w:noProof/>
        </w:rPr>
        <w:instrText xml:space="preserve"> PAGEREF _Toc81487443 \h </w:instrText>
      </w:r>
      <w:r w:rsidRPr="007D49E5">
        <w:rPr>
          <w:noProof/>
        </w:rPr>
      </w:r>
      <w:r w:rsidRPr="007D49E5">
        <w:rPr>
          <w:noProof/>
        </w:rPr>
        <w:fldChar w:fldCharType="separate"/>
      </w:r>
      <w:r w:rsidR="000B33FE">
        <w:rPr>
          <w:noProof/>
        </w:rPr>
        <w:t>211</w:t>
      </w:r>
      <w:r w:rsidRPr="007D49E5">
        <w:rPr>
          <w:noProof/>
        </w:rPr>
        <w:fldChar w:fldCharType="end"/>
      </w:r>
    </w:p>
    <w:p w14:paraId="2A09558E" w14:textId="36B9E4D5" w:rsidR="007D49E5" w:rsidRDefault="007D49E5" w:rsidP="007D49E5">
      <w:pPr>
        <w:pStyle w:val="TOC5"/>
        <w:ind w:right="1792"/>
        <w:rPr>
          <w:rFonts w:asciiTheme="minorHAnsi" w:eastAsiaTheme="minorEastAsia" w:hAnsiTheme="minorHAnsi" w:cstheme="minorBidi"/>
          <w:noProof/>
          <w:kern w:val="0"/>
          <w:sz w:val="22"/>
          <w:szCs w:val="22"/>
        </w:rPr>
      </w:pPr>
      <w:r>
        <w:rPr>
          <w:noProof/>
        </w:rPr>
        <w:t>171.050</w:t>
      </w:r>
      <w:r>
        <w:rPr>
          <w:noProof/>
        </w:rPr>
        <w:tab/>
        <w:t>Technicians</w:t>
      </w:r>
      <w:r w:rsidRPr="007D49E5">
        <w:rPr>
          <w:noProof/>
        </w:rPr>
        <w:tab/>
      </w:r>
      <w:r w:rsidRPr="007D49E5">
        <w:rPr>
          <w:noProof/>
        </w:rPr>
        <w:fldChar w:fldCharType="begin"/>
      </w:r>
      <w:r w:rsidRPr="007D49E5">
        <w:rPr>
          <w:noProof/>
        </w:rPr>
        <w:instrText xml:space="preserve"> PAGEREF _Toc81487444 \h </w:instrText>
      </w:r>
      <w:r w:rsidRPr="007D49E5">
        <w:rPr>
          <w:noProof/>
        </w:rPr>
      </w:r>
      <w:r w:rsidRPr="007D49E5">
        <w:rPr>
          <w:noProof/>
        </w:rPr>
        <w:fldChar w:fldCharType="separate"/>
      </w:r>
      <w:r w:rsidR="000B33FE">
        <w:rPr>
          <w:noProof/>
        </w:rPr>
        <w:t>212</w:t>
      </w:r>
      <w:r w:rsidRPr="007D49E5">
        <w:rPr>
          <w:noProof/>
        </w:rPr>
        <w:fldChar w:fldCharType="end"/>
      </w:r>
    </w:p>
    <w:p w14:paraId="4323FAC8" w14:textId="6DFEEC1F" w:rsidR="007D49E5" w:rsidRDefault="007D49E5" w:rsidP="007D49E5">
      <w:pPr>
        <w:pStyle w:val="TOC5"/>
        <w:ind w:right="1792"/>
        <w:rPr>
          <w:rFonts w:asciiTheme="minorHAnsi" w:eastAsiaTheme="minorEastAsia" w:hAnsiTheme="minorHAnsi" w:cstheme="minorBidi"/>
          <w:noProof/>
          <w:kern w:val="0"/>
          <w:sz w:val="22"/>
          <w:szCs w:val="22"/>
        </w:rPr>
      </w:pPr>
      <w:r>
        <w:rPr>
          <w:noProof/>
        </w:rPr>
        <w:t>171.055</w:t>
      </w:r>
      <w:r>
        <w:rPr>
          <w:noProof/>
        </w:rPr>
        <w:tab/>
        <w:t>Test transmissions</w:t>
      </w:r>
      <w:r w:rsidRPr="007D49E5">
        <w:rPr>
          <w:noProof/>
        </w:rPr>
        <w:tab/>
      </w:r>
      <w:r w:rsidRPr="007D49E5">
        <w:rPr>
          <w:noProof/>
        </w:rPr>
        <w:fldChar w:fldCharType="begin"/>
      </w:r>
      <w:r w:rsidRPr="007D49E5">
        <w:rPr>
          <w:noProof/>
        </w:rPr>
        <w:instrText xml:space="preserve"> PAGEREF _Toc81487445 \h </w:instrText>
      </w:r>
      <w:r w:rsidRPr="007D49E5">
        <w:rPr>
          <w:noProof/>
        </w:rPr>
      </w:r>
      <w:r w:rsidRPr="007D49E5">
        <w:rPr>
          <w:noProof/>
        </w:rPr>
        <w:fldChar w:fldCharType="separate"/>
      </w:r>
      <w:r w:rsidR="000B33FE">
        <w:rPr>
          <w:noProof/>
        </w:rPr>
        <w:t>212</w:t>
      </w:r>
      <w:r w:rsidRPr="007D49E5">
        <w:rPr>
          <w:noProof/>
        </w:rPr>
        <w:fldChar w:fldCharType="end"/>
      </w:r>
    </w:p>
    <w:p w14:paraId="5658AE76" w14:textId="3177C5DD" w:rsidR="007D49E5" w:rsidRDefault="007D49E5" w:rsidP="007D49E5">
      <w:pPr>
        <w:pStyle w:val="TOC5"/>
        <w:ind w:right="1792"/>
        <w:rPr>
          <w:rFonts w:asciiTheme="minorHAnsi" w:eastAsiaTheme="minorEastAsia" w:hAnsiTheme="minorHAnsi" w:cstheme="minorBidi"/>
          <w:noProof/>
          <w:kern w:val="0"/>
          <w:sz w:val="22"/>
          <w:szCs w:val="22"/>
        </w:rPr>
      </w:pPr>
      <w:r>
        <w:rPr>
          <w:noProof/>
        </w:rPr>
        <w:t>171.065</w:t>
      </w:r>
      <w:r>
        <w:rPr>
          <w:noProof/>
        </w:rPr>
        <w:tab/>
        <w:t>Interruption to service</w:t>
      </w:r>
      <w:r w:rsidRPr="007D49E5">
        <w:rPr>
          <w:noProof/>
        </w:rPr>
        <w:tab/>
      </w:r>
      <w:r w:rsidRPr="007D49E5">
        <w:rPr>
          <w:noProof/>
        </w:rPr>
        <w:fldChar w:fldCharType="begin"/>
      </w:r>
      <w:r w:rsidRPr="007D49E5">
        <w:rPr>
          <w:noProof/>
        </w:rPr>
        <w:instrText xml:space="preserve"> PAGEREF _Toc81487446 \h </w:instrText>
      </w:r>
      <w:r w:rsidRPr="007D49E5">
        <w:rPr>
          <w:noProof/>
        </w:rPr>
      </w:r>
      <w:r w:rsidRPr="007D49E5">
        <w:rPr>
          <w:noProof/>
        </w:rPr>
        <w:fldChar w:fldCharType="separate"/>
      </w:r>
      <w:r w:rsidR="000B33FE">
        <w:rPr>
          <w:noProof/>
        </w:rPr>
        <w:t>212</w:t>
      </w:r>
      <w:r w:rsidRPr="007D49E5">
        <w:rPr>
          <w:noProof/>
        </w:rPr>
        <w:fldChar w:fldCharType="end"/>
      </w:r>
    </w:p>
    <w:p w14:paraId="2329BC9C" w14:textId="081E6FB2" w:rsidR="007D49E5" w:rsidRDefault="007D49E5" w:rsidP="007D49E5">
      <w:pPr>
        <w:pStyle w:val="TOC5"/>
        <w:ind w:right="1792"/>
        <w:rPr>
          <w:rFonts w:asciiTheme="minorHAnsi" w:eastAsiaTheme="minorEastAsia" w:hAnsiTheme="minorHAnsi" w:cstheme="minorBidi"/>
          <w:noProof/>
          <w:kern w:val="0"/>
          <w:sz w:val="22"/>
          <w:szCs w:val="22"/>
        </w:rPr>
      </w:pPr>
      <w:r>
        <w:rPr>
          <w:noProof/>
        </w:rPr>
        <w:t>171.070</w:t>
      </w:r>
      <w:r>
        <w:rPr>
          <w:noProof/>
        </w:rPr>
        <w:tab/>
        <w:t>Test equipment</w:t>
      </w:r>
      <w:r w:rsidRPr="007D49E5">
        <w:rPr>
          <w:noProof/>
        </w:rPr>
        <w:tab/>
      </w:r>
      <w:r w:rsidRPr="007D49E5">
        <w:rPr>
          <w:noProof/>
        </w:rPr>
        <w:fldChar w:fldCharType="begin"/>
      </w:r>
      <w:r w:rsidRPr="007D49E5">
        <w:rPr>
          <w:noProof/>
        </w:rPr>
        <w:instrText xml:space="preserve"> PAGEREF _Toc81487447 \h </w:instrText>
      </w:r>
      <w:r w:rsidRPr="007D49E5">
        <w:rPr>
          <w:noProof/>
        </w:rPr>
      </w:r>
      <w:r w:rsidRPr="007D49E5">
        <w:rPr>
          <w:noProof/>
        </w:rPr>
        <w:fldChar w:fldCharType="separate"/>
      </w:r>
      <w:r w:rsidR="000B33FE">
        <w:rPr>
          <w:noProof/>
        </w:rPr>
        <w:t>212</w:t>
      </w:r>
      <w:r w:rsidRPr="007D49E5">
        <w:rPr>
          <w:noProof/>
        </w:rPr>
        <w:fldChar w:fldCharType="end"/>
      </w:r>
    </w:p>
    <w:p w14:paraId="13357B0D" w14:textId="77B4F20D" w:rsidR="007D49E5" w:rsidRDefault="007D49E5" w:rsidP="007D49E5">
      <w:pPr>
        <w:pStyle w:val="TOC5"/>
        <w:ind w:right="1792"/>
        <w:rPr>
          <w:rFonts w:asciiTheme="minorHAnsi" w:eastAsiaTheme="minorEastAsia" w:hAnsiTheme="minorHAnsi" w:cstheme="minorBidi"/>
          <w:noProof/>
          <w:kern w:val="0"/>
          <w:sz w:val="22"/>
          <w:szCs w:val="22"/>
        </w:rPr>
      </w:pPr>
      <w:r>
        <w:rPr>
          <w:noProof/>
        </w:rPr>
        <w:t>171.075</w:t>
      </w:r>
      <w:r>
        <w:rPr>
          <w:noProof/>
        </w:rPr>
        <w:tab/>
        <w:t>Documents to be maintained</w:t>
      </w:r>
      <w:r w:rsidRPr="007D49E5">
        <w:rPr>
          <w:noProof/>
        </w:rPr>
        <w:tab/>
      </w:r>
      <w:r w:rsidRPr="007D49E5">
        <w:rPr>
          <w:noProof/>
        </w:rPr>
        <w:fldChar w:fldCharType="begin"/>
      </w:r>
      <w:r w:rsidRPr="007D49E5">
        <w:rPr>
          <w:noProof/>
        </w:rPr>
        <w:instrText xml:space="preserve"> PAGEREF _Toc81487448 \h </w:instrText>
      </w:r>
      <w:r w:rsidRPr="007D49E5">
        <w:rPr>
          <w:noProof/>
        </w:rPr>
      </w:r>
      <w:r w:rsidRPr="007D49E5">
        <w:rPr>
          <w:noProof/>
        </w:rPr>
        <w:fldChar w:fldCharType="separate"/>
      </w:r>
      <w:r w:rsidR="000B33FE">
        <w:rPr>
          <w:noProof/>
        </w:rPr>
        <w:t>213</w:t>
      </w:r>
      <w:r w:rsidRPr="007D49E5">
        <w:rPr>
          <w:noProof/>
        </w:rPr>
        <w:fldChar w:fldCharType="end"/>
      </w:r>
    </w:p>
    <w:p w14:paraId="05BE550D" w14:textId="486EAB78" w:rsidR="007D49E5" w:rsidRDefault="007D49E5" w:rsidP="007D49E5">
      <w:pPr>
        <w:pStyle w:val="TOC5"/>
        <w:ind w:right="1792"/>
        <w:rPr>
          <w:rFonts w:asciiTheme="minorHAnsi" w:eastAsiaTheme="minorEastAsia" w:hAnsiTheme="minorHAnsi" w:cstheme="minorBidi"/>
          <w:noProof/>
          <w:kern w:val="0"/>
          <w:sz w:val="22"/>
          <w:szCs w:val="22"/>
        </w:rPr>
      </w:pPr>
      <w:r>
        <w:rPr>
          <w:noProof/>
        </w:rPr>
        <w:t>171.080</w:t>
      </w:r>
      <w:r>
        <w:rPr>
          <w:noProof/>
        </w:rPr>
        <w:tab/>
        <w:t>Records</w:t>
      </w:r>
      <w:r w:rsidRPr="007D49E5">
        <w:rPr>
          <w:noProof/>
        </w:rPr>
        <w:tab/>
      </w:r>
      <w:r w:rsidRPr="007D49E5">
        <w:rPr>
          <w:noProof/>
        </w:rPr>
        <w:fldChar w:fldCharType="begin"/>
      </w:r>
      <w:r w:rsidRPr="007D49E5">
        <w:rPr>
          <w:noProof/>
        </w:rPr>
        <w:instrText xml:space="preserve"> PAGEREF _Toc81487449 \h </w:instrText>
      </w:r>
      <w:r w:rsidRPr="007D49E5">
        <w:rPr>
          <w:noProof/>
        </w:rPr>
      </w:r>
      <w:r w:rsidRPr="007D49E5">
        <w:rPr>
          <w:noProof/>
        </w:rPr>
        <w:fldChar w:fldCharType="separate"/>
      </w:r>
      <w:r w:rsidR="000B33FE">
        <w:rPr>
          <w:noProof/>
        </w:rPr>
        <w:t>213</w:t>
      </w:r>
      <w:r w:rsidRPr="007D49E5">
        <w:rPr>
          <w:noProof/>
        </w:rPr>
        <w:fldChar w:fldCharType="end"/>
      </w:r>
    </w:p>
    <w:p w14:paraId="71D19775" w14:textId="315714E5" w:rsidR="007D49E5" w:rsidRDefault="007D49E5" w:rsidP="007D49E5">
      <w:pPr>
        <w:pStyle w:val="TOC5"/>
        <w:ind w:right="1792"/>
        <w:rPr>
          <w:rFonts w:asciiTheme="minorHAnsi" w:eastAsiaTheme="minorEastAsia" w:hAnsiTheme="minorHAnsi" w:cstheme="minorBidi"/>
          <w:noProof/>
          <w:kern w:val="0"/>
          <w:sz w:val="22"/>
          <w:szCs w:val="22"/>
        </w:rPr>
      </w:pPr>
      <w:r>
        <w:rPr>
          <w:noProof/>
        </w:rPr>
        <w:t>171.085</w:t>
      </w:r>
      <w:r>
        <w:rPr>
          <w:noProof/>
        </w:rPr>
        <w:tab/>
        <w:t>Security program</w:t>
      </w:r>
      <w:r w:rsidRPr="007D49E5">
        <w:rPr>
          <w:noProof/>
        </w:rPr>
        <w:tab/>
      </w:r>
      <w:r w:rsidRPr="007D49E5">
        <w:rPr>
          <w:noProof/>
        </w:rPr>
        <w:fldChar w:fldCharType="begin"/>
      </w:r>
      <w:r w:rsidRPr="007D49E5">
        <w:rPr>
          <w:noProof/>
        </w:rPr>
        <w:instrText xml:space="preserve"> PAGEREF _Toc81487450 \h </w:instrText>
      </w:r>
      <w:r w:rsidRPr="007D49E5">
        <w:rPr>
          <w:noProof/>
        </w:rPr>
      </w:r>
      <w:r w:rsidRPr="007D49E5">
        <w:rPr>
          <w:noProof/>
        </w:rPr>
        <w:fldChar w:fldCharType="separate"/>
      </w:r>
      <w:r w:rsidR="000B33FE">
        <w:rPr>
          <w:noProof/>
        </w:rPr>
        <w:t>214</w:t>
      </w:r>
      <w:r w:rsidRPr="007D49E5">
        <w:rPr>
          <w:noProof/>
        </w:rPr>
        <w:fldChar w:fldCharType="end"/>
      </w:r>
    </w:p>
    <w:p w14:paraId="10AC4524" w14:textId="6B513EA2" w:rsidR="007D49E5" w:rsidRDefault="007D49E5" w:rsidP="007D49E5">
      <w:pPr>
        <w:pStyle w:val="TOC5"/>
        <w:ind w:right="1792"/>
        <w:rPr>
          <w:rFonts w:asciiTheme="minorHAnsi" w:eastAsiaTheme="minorEastAsia" w:hAnsiTheme="minorHAnsi" w:cstheme="minorBidi"/>
          <w:noProof/>
          <w:kern w:val="0"/>
          <w:sz w:val="22"/>
          <w:szCs w:val="22"/>
        </w:rPr>
      </w:pPr>
      <w:r>
        <w:rPr>
          <w:noProof/>
        </w:rPr>
        <w:t>171.086</w:t>
      </w:r>
      <w:r>
        <w:rPr>
          <w:noProof/>
        </w:rPr>
        <w:tab/>
        <w:t>Safety management system</w:t>
      </w:r>
      <w:r w:rsidRPr="007D49E5">
        <w:rPr>
          <w:noProof/>
        </w:rPr>
        <w:tab/>
      </w:r>
      <w:r w:rsidRPr="007D49E5">
        <w:rPr>
          <w:noProof/>
        </w:rPr>
        <w:fldChar w:fldCharType="begin"/>
      </w:r>
      <w:r w:rsidRPr="007D49E5">
        <w:rPr>
          <w:noProof/>
        </w:rPr>
        <w:instrText xml:space="preserve"> PAGEREF _Toc81487451 \h </w:instrText>
      </w:r>
      <w:r w:rsidRPr="007D49E5">
        <w:rPr>
          <w:noProof/>
        </w:rPr>
      </w:r>
      <w:r w:rsidRPr="007D49E5">
        <w:rPr>
          <w:noProof/>
        </w:rPr>
        <w:fldChar w:fldCharType="separate"/>
      </w:r>
      <w:r w:rsidR="000B33FE">
        <w:rPr>
          <w:noProof/>
        </w:rPr>
        <w:t>214</w:t>
      </w:r>
      <w:r w:rsidRPr="007D49E5">
        <w:rPr>
          <w:noProof/>
        </w:rPr>
        <w:fldChar w:fldCharType="end"/>
      </w:r>
    </w:p>
    <w:p w14:paraId="3BE51D44" w14:textId="7C6C0998"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171.D</w:t>
      </w:r>
      <w:r w:rsidRPr="00535DC8">
        <w:rPr>
          <w:bCs/>
          <w:noProof/>
        </w:rPr>
        <w:t>—</w:t>
      </w:r>
      <w:r>
        <w:rPr>
          <w:noProof/>
        </w:rPr>
        <w:t>Contents of operations manual</w:t>
      </w:r>
      <w:r w:rsidRPr="007D49E5">
        <w:rPr>
          <w:b w:val="0"/>
          <w:noProof/>
          <w:sz w:val="18"/>
        </w:rPr>
        <w:tab/>
      </w:r>
      <w:r w:rsidRPr="007D49E5">
        <w:rPr>
          <w:b w:val="0"/>
          <w:noProof/>
          <w:sz w:val="18"/>
        </w:rPr>
        <w:fldChar w:fldCharType="begin"/>
      </w:r>
      <w:r w:rsidRPr="007D49E5">
        <w:rPr>
          <w:b w:val="0"/>
          <w:noProof/>
          <w:sz w:val="18"/>
        </w:rPr>
        <w:instrText xml:space="preserve"> PAGEREF _Toc81487452 \h </w:instrText>
      </w:r>
      <w:r w:rsidRPr="007D49E5">
        <w:rPr>
          <w:b w:val="0"/>
          <w:noProof/>
          <w:sz w:val="18"/>
        </w:rPr>
      </w:r>
      <w:r w:rsidRPr="007D49E5">
        <w:rPr>
          <w:b w:val="0"/>
          <w:noProof/>
          <w:sz w:val="18"/>
        </w:rPr>
        <w:fldChar w:fldCharType="separate"/>
      </w:r>
      <w:r w:rsidR="000B33FE">
        <w:rPr>
          <w:b w:val="0"/>
          <w:noProof/>
          <w:sz w:val="18"/>
        </w:rPr>
        <w:t>215</w:t>
      </w:r>
      <w:r w:rsidRPr="007D49E5">
        <w:rPr>
          <w:b w:val="0"/>
          <w:noProof/>
          <w:sz w:val="18"/>
        </w:rPr>
        <w:fldChar w:fldCharType="end"/>
      </w:r>
    </w:p>
    <w:p w14:paraId="5FA09377" w14:textId="6E751BB4" w:rsidR="007D49E5" w:rsidRDefault="007D49E5" w:rsidP="007D49E5">
      <w:pPr>
        <w:pStyle w:val="TOC5"/>
        <w:ind w:right="1792"/>
        <w:rPr>
          <w:rFonts w:asciiTheme="minorHAnsi" w:eastAsiaTheme="minorEastAsia" w:hAnsiTheme="minorHAnsi" w:cstheme="minorBidi"/>
          <w:noProof/>
          <w:kern w:val="0"/>
          <w:sz w:val="22"/>
          <w:szCs w:val="22"/>
        </w:rPr>
      </w:pPr>
      <w:r>
        <w:rPr>
          <w:noProof/>
        </w:rPr>
        <w:t>171.090</w:t>
      </w:r>
      <w:r>
        <w:rPr>
          <w:noProof/>
        </w:rPr>
        <w:tab/>
        <w:t>Operations manual to contain or refer to information</w:t>
      </w:r>
      <w:r w:rsidRPr="007D49E5">
        <w:rPr>
          <w:noProof/>
        </w:rPr>
        <w:tab/>
      </w:r>
      <w:r w:rsidRPr="007D49E5">
        <w:rPr>
          <w:noProof/>
        </w:rPr>
        <w:fldChar w:fldCharType="begin"/>
      </w:r>
      <w:r w:rsidRPr="007D49E5">
        <w:rPr>
          <w:noProof/>
        </w:rPr>
        <w:instrText xml:space="preserve"> PAGEREF _Toc81487453 \h </w:instrText>
      </w:r>
      <w:r w:rsidRPr="007D49E5">
        <w:rPr>
          <w:noProof/>
        </w:rPr>
      </w:r>
      <w:r w:rsidRPr="007D49E5">
        <w:rPr>
          <w:noProof/>
        </w:rPr>
        <w:fldChar w:fldCharType="separate"/>
      </w:r>
      <w:r w:rsidR="000B33FE">
        <w:rPr>
          <w:noProof/>
        </w:rPr>
        <w:t>215</w:t>
      </w:r>
      <w:r w:rsidRPr="007D49E5">
        <w:rPr>
          <w:noProof/>
        </w:rPr>
        <w:fldChar w:fldCharType="end"/>
      </w:r>
    </w:p>
    <w:p w14:paraId="2E462D4C" w14:textId="3A696D96" w:rsidR="007D49E5" w:rsidRDefault="007D49E5" w:rsidP="007D49E5">
      <w:pPr>
        <w:pStyle w:val="TOC5"/>
        <w:ind w:right="1792"/>
        <w:rPr>
          <w:rFonts w:asciiTheme="minorHAnsi" w:eastAsiaTheme="minorEastAsia" w:hAnsiTheme="minorHAnsi" w:cstheme="minorBidi"/>
          <w:noProof/>
          <w:kern w:val="0"/>
          <w:sz w:val="22"/>
          <w:szCs w:val="22"/>
        </w:rPr>
      </w:pPr>
      <w:r>
        <w:rPr>
          <w:noProof/>
        </w:rPr>
        <w:t>171.095</w:t>
      </w:r>
      <w:r>
        <w:rPr>
          <w:noProof/>
        </w:rPr>
        <w:tab/>
        <w:t>Organisation and management of service provider</w:t>
      </w:r>
      <w:r w:rsidRPr="007D49E5">
        <w:rPr>
          <w:noProof/>
        </w:rPr>
        <w:tab/>
      </w:r>
      <w:r w:rsidRPr="007D49E5">
        <w:rPr>
          <w:noProof/>
        </w:rPr>
        <w:fldChar w:fldCharType="begin"/>
      </w:r>
      <w:r w:rsidRPr="007D49E5">
        <w:rPr>
          <w:noProof/>
        </w:rPr>
        <w:instrText xml:space="preserve"> PAGEREF _Toc81487454 \h </w:instrText>
      </w:r>
      <w:r w:rsidRPr="007D49E5">
        <w:rPr>
          <w:noProof/>
        </w:rPr>
      </w:r>
      <w:r w:rsidRPr="007D49E5">
        <w:rPr>
          <w:noProof/>
        </w:rPr>
        <w:fldChar w:fldCharType="separate"/>
      </w:r>
      <w:r w:rsidR="000B33FE">
        <w:rPr>
          <w:noProof/>
        </w:rPr>
        <w:t>215</w:t>
      </w:r>
      <w:r w:rsidRPr="007D49E5">
        <w:rPr>
          <w:noProof/>
        </w:rPr>
        <w:fldChar w:fldCharType="end"/>
      </w:r>
    </w:p>
    <w:p w14:paraId="55449A1E" w14:textId="395656AF" w:rsidR="007D49E5" w:rsidRDefault="007D49E5" w:rsidP="007D49E5">
      <w:pPr>
        <w:pStyle w:val="TOC5"/>
        <w:ind w:right="1792"/>
        <w:rPr>
          <w:rFonts w:asciiTheme="minorHAnsi" w:eastAsiaTheme="minorEastAsia" w:hAnsiTheme="minorHAnsi" w:cstheme="minorBidi"/>
          <w:noProof/>
          <w:kern w:val="0"/>
          <w:sz w:val="22"/>
          <w:szCs w:val="22"/>
        </w:rPr>
      </w:pPr>
      <w:r>
        <w:rPr>
          <w:noProof/>
        </w:rPr>
        <w:t>171.100</w:t>
      </w:r>
      <w:r>
        <w:rPr>
          <w:noProof/>
        </w:rPr>
        <w:tab/>
        <w:t>Way in which standards are met</w:t>
      </w:r>
      <w:r w:rsidRPr="007D49E5">
        <w:rPr>
          <w:noProof/>
        </w:rPr>
        <w:tab/>
      </w:r>
      <w:r w:rsidRPr="007D49E5">
        <w:rPr>
          <w:noProof/>
        </w:rPr>
        <w:fldChar w:fldCharType="begin"/>
      </w:r>
      <w:r w:rsidRPr="007D49E5">
        <w:rPr>
          <w:noProof/>
        </w:rPr>
        <w:instrText xml:space="preserve"> PAGEREF _Toc81487455 \h </w:instrText>
      </w:r>
      <w:r w:rsidRPr="007D49E5">
        <w:rPr>
          <w:noProof/>
        </w:rPr>
      </w:r>
      <w:r w:rsidRPr="007D49E5">
        <w:rPr>
          <w:noProof/>
        </w:rPr>
        <w:fldChar w:fldCharType="separate"/>
      </w:r>
      <w:r w:rsidR="000B33FE">
        <w:rPr>
          <w:noProof/>
        </w:rPr>
        <w:t>215</w:t>
      </w:r>
      <w:r w:rsidRPr="007D49E5">
        <w:rPr>
          <w:noProof/>
        </w:rPr>
        <w:fldChar w:fldCharType="end"/>
      </w:r>
    </w:p>
    <w:p w14:paraId="43D9651D" w14:textId="2EDE7E69" w:rsidR="007D49E5" w:rsidRDefault="007D49E5" w:rsidP="007D49E5">
      <w:pPr>
        <w:pStyle w:val="TOC5"/>
        <w:ind w:right="1792"/>
        <w:rPr>
          <w:rFonts w:asciiTheme="minorHAnsi" w:eastAsiaTheme="minorEastAsia" w:hAnsiTheme="minorHAnsi" w:cstheme="minorBidi"/>
          <w:noProof/>
          <w:kern w:val="0"/>
          <w:sz w:val="22"/>
          <w:szCs w:val="22"/>
        </w:rPr>
      </w:pPr>
      <w:r>
        <w:rPr>
          <w:noProof/>
        </w:rPr>
        <w:t>171.105</w:t>
      </w:r>
      <w:r>
        <w:rPr>
          <w:noProof/>
        </w:rPr>
        <w:tab/>
        <w:t>Functional specification and performance values of services</w:t>
      </w:r>
      <w:r w:rsidRPr="007D49E5">
        <w:rPr>
          <w:noProof/>
        </w:rPr>
        <w:tab/>
      </w:r>
      <w:r w:rsidRPr="007D49E5">
        <w:rPr>
          <w:noProof/>
        </w:rPr>
        <w:fldChar w:fldCharType="begin"/>
      </w:r>
      <w:r w:rsidRPr="007D49E5">
        <w:rPr>
          <w:noProof/>
        </w:rPr>
        <w:instrText xml:space="preserve"> PAGEREF _Toc81487456 \h </w:instrText>
      </w:r>
      <w:r w:rsidRPr="007D49E5">
        <w:rPr>
          <w:noProof/>
        </w:rPr>
      </w:r>
      <w:r w:rsidRPr="007D49E5">
        <w:rPr>
          <w:noProof/>
        </w:rPr>
        <w:fldChar w:fldCharType="separate"/>
      </w:r>
      <w:r w:rsidR="000B33FE">
        <w:rPr>
          <w:noProof/>
        </w:rPr>
        <w:t>215</w:t>
      </w:r>
      <w:r w:rsidRPr="007D49E5">
        <w:rPr>
          <w:noProof/>
        </w:rPr>
        <w:fldChar w:fldCharType="end"/>
      </w:r>
    </w:p>
    <w:p w14:paraId="0608D8D0" w14:textId="4030D4D8" w:rsidR="007D49E5" w:rsidRDefault="007D49E5" w:rsidP="007D49E5">
      <w:pPr>
        <w:pStyle w:val="TOC5"/>
        <w:ind w:right="1792"/>
        <w:rPr>
          <w:rFonts w:asciiTheme="minorHAnsi" w:eastAsiaTheme="minorEastAsia" w:hAnsiTheme="minorHAnsi" w:cstheme="minorBidi"/>
          <w:noProof/>
          <w:kern w:val="0"/>
          <w:sz w:val="22"/>
          <w:szCs w:val="22"/>
        </w:rPr>
      </w:pPr>
      <w:r>
        <w:rPr>
          <w:noProof/>
        </w:rPr>
        <w:t>171.110</w:t>
      </w:r>
      <w:r>
        <w:rPr>
          <w:noProof/>
        </w:rPr>
        <w:tab/>
        <w:t>Technical description</w:t>
      </w:r>
      <w:r w:rsidRPr="007D49E5">
        <w:rPr>
          <w:noProof/>
        </w:rPr>
        <w:tab/>
      </w:r>
      <w:r w:rsidRPr="007D49E5">
        <w:rPr>
          <w:noProof/>
        </w:rPr>
        <w:fldChar w:fldCharType="begin"/>
      </w:r>
      <w:r w:rsidRPr="007D49E5">
        <w:rPr>
          <w:noProof/>
        </w:rPr>
        <w:instrText xml:space="preserve"> PAGEREF _Toc81487457 \h </w:instrText>
      </w:r>
      <w:r w:rsidRPr="007D49E5">
        <w:rPr>
          <w:noProof/>
        </w:rPr>
      </w:r>
      <w:r w:rsidRPr="007D49E5">
        <w:rPr>
          <w:noProof/>
        </w:rPr>
        <w:fldChar w:fldCharType="separate"/>
      </w:r>
      <w:r w:rsidR="000B33FE">
        <w:rPr>
          <w:noProof/>
        </w:rPr>
        <w:t>216</w:t>
      </w:r>
      <w:r w:rsidRPr="007D49E5">
        <w:rPr>
          <w:noProof/>
        </w:rPr>
        <w:fldChar w:fldCharType="end"/>
      </w:r>
    </w:p>
    <w:p w14:paraId="1C725DC9" w14:textId="51DE1B48" w:rsidR="007D49E5" w:rsidRDefault="007D49E5" w:rsidP="007D49E5">
      <w:pPr>
        <w:pStyle w:val="TOC5"/>
        <w:ind w:right="1792"/>
        <w:rPr>
          <w:rFonts w:asciiTheme="minorHAnsi" w:eastAsiaTheme="minorEastAsia" w:hAnsiTheme="minorHAnsi" w:cstheme="minorBidi"/>
          <w:noProof/>
          <w:kern w:val="0"/>
          <w:sz w:val="22"/>
          <w:szCs w:val="22"/>
        </w:rPr>
      </w:pPr>
      <w:r>
        <w:rPr>
          <w:noProof/>
        </w:rPr>
        <w:t>171.115</w:t>
      </w:r>
      <w:r>
        <w:rPr>
          <w:noProof/>
        </w:rPr>
        <w:tab/>
        <w:t>Safe operation</w:t>
      </w:r>
      <w:r w:rsidRPr="007D49E5">
        <w:rPr>
          <w:noProof/>
        </w:rPr>
        <w:tab/>
      </w:r>
      <w:r w:rsidRPr="007D49E5">
        <w:rPr>
          <w:noProof/>
        </w:rPr>
        <w:fldChar w:fldCharType="begin"/>
      </w:r>
      <w:r w:rsidRPr="007D49E5">
        <w:rPr>
          <w:noProof/>
        </w:rPr>
        <w:instrText xml:space="preserve"> PAGEREF _Toc81487458 \h </w:instrText>
      </w:r>
      <w:r w:rsidRPr="007D49E5">
        <w:rPr>
          <w:noProof/>
        </w:rPr>
      </w:r>
      <w:r w:rsidRPr="007D49E5">
        <w:rPr>
          <w:noProof/>
        </w:rPr>
        <w:fldChar w:fldCharType="separate"/>
      </w:r>
      <w:r w:rsidR="000B33FE">
        <w:rPr>
          <w:noProof/>
        </w:rPr>
        <w:t>216</w:t>
      </w:r>
      <w:r w:rsidRPr="007D49E5">
        <w:rPr>
          <w:noProof/>
        </w:rPr>
        <w:fldChar w:fldCharType="end"/>
      </w:r>
    </w:p>
    <w:p w14:paraId="6A84A0AA" w14:textId="5C27E87A" w:rsidR="007D49E5" w:rsidRDefault="007D49E5" w:rsidP="007D49E5">
      <w:pPr>
        <w:pStyle w:val="TOC5"/>
        <w:ind w:right="1792"/>
        <w:rPr>
          <w:rFonts w:asciiTheme="minorHAnsi" w:eastAsiaTheme="minorEastAsia" w:hAnsiTheme="minorHAnsi" w:cstheme="minorBidi"/>
          <w:noProof/>
          <w:kern w:val="0"/>
          <w:sz w:val="22"/>
          <w:szCs w:val="22"/>
        </w:rPr>
      </w:pPr>
      <w:r>
        <w:rPr>
          <w:noProof/>
        </w:rPr>
        <w:t>171.120</w:t>
      </w:r>
      <w:r>
        <w:rPr>
          <w:noProof/>
        </w:rPr>
        <w:tab/>
        <w:t>Facility operation and maintenance plan</w:t>
      </w:r>
      <w:r w:rsidRPr="007D49E5">
        <w:rPr>
          <w:noProof/>
        </w:rPr>
        <w:tab/>
      </w:r>
      <w:r w:rsidRPr="007D49E5">
        <w:rPr>
          <w:noProof/>
        </w:rPr>
        <w:fldChar w:fldCharType="begin"/>
      </w:r>
      <w:r w:rsidRPr="007D49E5">
        <w:rPr>
          <w:noProof/>
        </w:rPr>
        <w:instrText xml:space="preserve"> PAGEREF _Toc81487459 \h </w:instrText>
      </w:r>
      <w:r w:rsidRPr="007D49E5">
        <w:rPr>
          <w:noProof/>
        </w:rPr>
      </w:r>
      <w:r w:rsidRPr="007D49E5">
        <w:rPr>
          <w:noProof/>
        </w:rPr>
        <w:fldChar w:fldCharType="separate"/>
      </w:r>
      <w:r w:rsidR="000B33FE">
        <w:rPr>
          <w:noProof/>
        </w:rPr>
        <w:t>217</w:t>
      </w:r>
      <w:r w:rsidRPr="007D49E5">
        <w:rPr>
          <w:noProof/>
        </w:rPr>
        <w:fldChar w:fldCharType="end"/>
      </w:r>
    </w:p>
    <w:p w14:paraId="7D147FE2" w14:textId="02C881FF" w:rsidR="007D49E5" w:rsidRDefault="007D49E5" w:rsidP="007D49E5">
      <w:pPr>
        <w:pStyle w:val="TOC5"/>
        <w:ind w:right="1792"/>
        <w:rPr>
          <w:rFonts w:asciiTheme="minorHAnsi" w:eastAsiaTheme="minorEastAsia" w:hAnsiTheme="minorHAnsi" w:cstheme="minorBidi"/>
          <w:noProof/>
          <w:kern w:val="0"/>
          <w:sz w:val="22"/>
          <w:szCs w:val="22"/>
        </w:rPr>
      </w:pPr>
      <w:r>
        <w:rPr>
          <w:noProof/>
        </w:rPr>
        <w:t>171.125</w:t>
      </w:r>
      <w:r>
        <w:rPr>
          <w:noProof/>
        </w:rPr>
        <w:tab/>
        <w:t>Safety management system</w:t>
      </w:r>
      <w:r w:rsidRPr="007D49E5">
        <w:rPr>
          <w:noProof/>
        </w:rPr>
        <w:tab/>
      </w:r>
      <w:r w:rsidRPr="007D49E5">
        <w:rPr>
          <w:noProof/>
        </w:rPr>
        <w:fldChar w:fldCharType="begin"/>
      </w:r>
      <w:r w:rsidRPr="007D49E5">
        <w:rPr>
          <w:noProof/>
        </w:rPr>
        <w:instrText xml:space="preserve"> PAGEREF _Toc81487460 \h </w:instrText>
      </w:r>
      <w:r w:rsidRPr="007D49E5">
        <w:rPr>
          <w:noProof/>
        </w:rPr>
      </w:r>
      <w:r w:rsidRPr="007D49E5">
        <w:rPr>
          <w:noProof/>
        </w:rPr>
        <w:fldChar w:fldCharType="separate"/>
      </w:r>
      <w:r w:rsidR="000B33FE">
        <w:rPr>
          <w:noProof/>
        </w:rPr>
        <w:t>217</w:t>
      </w:r>
      <w:r w:rsidRPr="007D49E5">
        <w:rPr>
          <w:noProof/>
        </w:rPr>
        <w:fldChar w:fldCharType="end"/>
      </w:r>
    </w:p>
    <w:p w14:paraId="167AF10C" w14:textId="7EFCA2F7" w:rsidR="007D49E5" w:rsidRDefault="007D49E5" w:rsidP="007D49E5">
      <w:pPr>
        <w:pStyle w:val="TOC5"/>
        <w:ind w:right="1792"/>
        <w:rPr>
          <w:rFonts w:asciiTheme="minorHAnsi" w:eastAsiaTheme="minorEastAsia" w:hAnsiTheme="minorHAnsi" w:cstheme="minorBidi"/>
          <w:noProof/>
          <w:kern w:val="0"/>
          <w:sz w:val="22"/>
          <w:szCs w:val="22"/>
        </w:rPr>
      </w:pPr>
      <w:r>
        <w:rPr>
          <w:noProof/>
        </w:rPr>
        <w:t>171.140</w:t>
      </w:r>
      <w:r>
        <w:rPr>
          <w:noProof/>
        </w:rPr>
        <w:tab/>
        <w:t>Test equipment</w:t>
      </w:r>
      <w:r w:rsidRPr="007D49E5">
        <w:rPr>
          <w:noProof/>
        </w:rPr>
        <w:tab/>
      </w:r>
      <w:r w:rsidRPr="007D49E5">
        <w:rPr>
          <w:noProof/>
        </w:rPr>
        <w:fldChar w:fldCharType="begin"/>
      </w:r>
      <w:r w:rsidRPr="007D49E5">
        <w:rPr>
          <w:noProof/>
        </w:rPr>
        <w:instrText xml:space="preserve"> PAGEREF _Toc81487461 \h </w:instrText>
      </w:r>
      <w:r w:rsidRPr="007D49E5">
        <w:rPr>
          <w:noProof/>
        </w:rPr>
      </w:r>
      <w:r w:rsidRPr="007D49E5">
        <w:rPr>
          <w:noProof/>
        </w:rPr>
        <w:fldChar w:fldCharType="separate"/>
      </w:r>
      <w:r w:rsidR="000B33FE">
        <w:rPr>
          <w:noProof/>
        </w:rPr>
        <w:t>217</w:t>
      </w:r>
      <w:r w:rsidRPr="007D49E5">
        <w:rPr>
          <w:noProof/>
        </w:rPr>
        <w:fldChar w:fldCharType="end"/>
      </w:r>
    </w:p>
    <w:p w14:paraId="057E1B3A" w14:textId="7BA6AF77" w:rsidR="007D49E5" w:rsidRDefault="007D49E5" w:rsidP="007D49E5">
      <w:pPr>
        <w:pStyle w:val="TOC5"/>
        <w:ind w:right="1792"/>
        <w:rPr>
          <w:rFonts w:asciiTheme="minorHAnsi" w:eastAsiaTheme="minorEastAsia" w:hAnsiTheme="minorHAnsi" w:cstheme="minorBidi"/>
          <w:noProof/>
          <w:kern w:val="0"/>
          <w:sz w:val="22"/>
          <w:szCs w:val="22"/>
        </w:rPr>
      </w:pPr>
      <w:r>
        <w:rPr>
          <w:noProof/>
        </w:rPr>
        <w:t>171.145</w:t>
      </w:r>
      <w:r>
        <w:rPr>
          <w:noProof/>
        </w:rPr>
        <w:tab/>
        <w:t>Interruption to service</w:t>
      </w:r>
      <w:r w:rsidRPr="007D49E5">
        <w:rPr>
          <w:noProof/>
        </w:rPr>
        <w:tab/>
      </w:r>
      <w:r w:rsidRPr="007D49E5">
        <w:rPr>
          <w:noProof/>
        </w:rPr>
        <w:fldChar w:fldCharType="begin"/>
      </w:r>
      <w:r w:rsidRPr="007D49E5">
        <w:rPr>
          <w:noProof/>
        </w:rPr>
        <w:instrText xml:space="preserve"> PAGEREF _Toc81487462 \h </w:instrText>
      </w:r>
      <w:r w:rsidRPr="007D49E5">
        <w:rPr>
          <w:noProof/>
        </w:rPr>
      </w:r>
      <w:r w:rsidRPr="007D49E5">
        <w:rPr>
          <w:noProof/>
        </w:rPr>
        <w:fldChar w:fldCharType="separate"/>
      </w:r>
      <w:r w:rsidR="000B33FE">
        <w:rPr>
          <w:noProof/>
        </w:rPr>
        <w:t>218</w:t>
      </w:r>
      <w:r w:rsidRPr="007D49E5">
        <w:rPr>
          <w:noProof/>
        </w:rPr>
        <w:fldChar w:fldCharType="end"/>
      </w:r>
    </w:p>
    <w:p w14:paraId="51E72695" w14:textId="3F9F5509" w:rsidR="007D49E5" w:rsidRDefault="007D49E5" w:rsidP="007D49E5">
      <w:pPr>
        <w:pStyle w:val="TOC5"/>
        <w:ind w:right="1792"/>
        <w:rPr>
          <w:rFonts w:asciiTheme="minorHAnsi" w:eastAsiaTheme="minorEastAsia" w:hAnsiTheme="minorHAnsi" w:cstheme="minorBidi"/>
          <w:noProof/>
          <w:kern w:val="0"/>
          <w:sz w:val="22"/>
          <w:szCs w:val="22"/>
        </w:rPr>
      </w:pPr>
      <w:r>
        <w:rPr>
          <w:noProof/>
        </w:rPr>
        <w:t>171.150</w:t>
      </w:r>
      <w:r>
        <w:rPr>
          <w:noProof/>
        </w:rPr>
        <w:tab/>
        <w:t>Document control</w:t>
      </w:r>
      <w:r w:rsidRPr="007D49E5">
        <w:rPr>
          <w:noProof/>
        </w:rPr>
        <w:tab/>
      </w:r>
      <w:r w:rsidRPr="007D49E5">
        <w:rPr>
          <w:noProof/>
        </w:rPr>
        <w:fldChar w:fldCharType="begin"/>
      </w:r>
      <w:r w:rsidRPr="007D49E5">
        <w:rPr>
          <w:noProof/>
        </w:rPr>
        <w:instrText xml:space="preserve"> PAGEREF _Toc81487463 \h </w:instrText>
      </w:r>
      <w:r w:rsidRPr="007D49E5">
        <w:rPr>
          <w:noProof/>
        </w:rPr>
      </w:r>
      <w:r w:rsidRPr="007D49E5">
        <w:rPr>
          <w:noProof/>
        </w:rPr>
        <w:fldChar w:fldCharType="separate"/>
      </w:r>
      <w:r w:rsidR="000B33FE">
        <w:rPr>
          <w:noProof/>
        </w:rPr>
        <w:t>218</w:t>
      </w:r>
      <w:r w:rsidRPr="007D49E5">
        <w:rPr>
          <w:noProof/>
        </w:rPr>
        <w:fldChar w:fldCharType="end"/>
      </w:r>
    </w:p>
    <w:p w14:paraId="2BC009E8" w14:textId="08730CB5" w:rsidR="007D49E5" w:rsidRDefault="007D49E5" w:rsidP="007D49E5">
      <w:pPr>
        <w:pStyle w:val="TOC5"/>
        <w:ind w:right="1792"/>
        <w:rPr>
          <w:rFonts w:asciiTheme="minorHAnsi" w:eastAsiaTheme="minorEastAsia" w:hAnsiTheme="minorHAnsi" w:cstheme="minorBidi"/>
          <w:noProof/>
          <w:kern w:val="0"/>
          <w:sz w:val="22"/>
          <w:szCs w:val="22"/>
        </w:rPr>
      </w:pPr>
      <w:r>
        <w:rPr>
          <w:noProof/>
        </w:rPr>
        <w:t>171.155</w:t>
      </w:r>
      <w:r>
        <w:rPr>
          <w:noProof/>
        </w:rPr>
        <w:tab/>
        <w:t>Security program</w:t>
      </w:r>
      <w:r w:rsidRPr="007D49E5">
        <w:rPr>
          <w:noProof/>
        </w:rPr>
        <w:tab/>
      </w:r>
      <w:r w:rsidRPr="007D49E5">
        <w:rPr>
          <w:noProof/>
        </w:rPr>
        <w:fldChar w:fldCharType="begin"/>
      </w:r>
      <w:r w:rsidRPr="007D49E5">
        <w:rPr>
          <w:noProof/>
        </w:rPr>
        <w:instrText xml:space="preserve"> PAGEREF _Toc81487464 \h </w:instrText>
      </w:r>
      <w:r w:rsidRPr="007D49E5">
        <w:rPr>
          <w:noProof/>
        </w:rPr>
      </w:r>
      <w:r w:rsidRPr="007D49E5">
        <w:rPr>
          <w:noProof/>
        </w:rPr>
        <w:fldChar w:fldCharType="separate"/>
      </w:r>
      <w:r w:rsidR="000B33FE">
        <w:rPr>
          <w:noProof/>
        </w:rPr>
        <w:t>218</w:t>
      </w:r>
      <w:r w:rsidRPr="007D49E5">
        <w:rPr>
          <w:noProof/>
        </w:rPr>
        <w:fldChar w:fldCharType="end"/>
      </w:r>
    </w:p>
    <w:p w14:paraId="0148D2B7" w14:textId="65C8365B" w:rsidR="007D49E5" w:rsidRDefault="007D49E5" w:rsidP="007D49E5">
      <w:pPr>
        <w:pStyle w:val="TOC5"/>
        <w:ind w:right="1792"/>
        <w:rPr>
          <w:rFonts w:asciiTheme="minorHAnsi" w:eastAsiaTheme="minorEastAsia" w:hAnsiTheme="minorHAnsi" w:cstheme="minorBidi"/>
          <w:noProof/>
          <w:kern w:val="0"/>
          <w:sz w:val="22"/>
          <w:szCs w:val="22"/>
        </w:rPr>
      </w:pPr>
      <w:r>
        <w:rPr>
          <w:noProof/>
        </w:rPr>
        <w:t>171.160</w:t>
      </w:r>
      <w:r>
        <w:rPr>
          <w:noProof/>
        </w:rPr>
        <w:tab/>
        <w:t>Changes to procedures</w:t>
      </w:r>
      <w:r w:rsidRPr="007D49E5">
        <w:rPr>
          <w:noProof/>
        </w:rPr>
        <w:tab/>
      </w:r>
      <w:r w:rsidRPr="007D49E5">
        <w:rPr>
          <w:noProof/>
        </w:rPr>
        <w:fldChar w:fldCharType="begin"/>
      </w:r>
      <w:r w:rsidRPr="007D49E5">
        <w:rPr>
          <w:noProof/>
        </w:rPr>
        <w:instrText xml:space="preserve"> PAGEREF _Toc81487465 \h </w:instrText>
      </w:r>
      <w:r w:rsidRPr="007D49E5">
        <w:rPr>
          <w:noProof/>
        </w:rPr>
      </w:r>
      <w:r w:rsidRPr="007D49E5">
        <w:rPr>
          <w:noProof/>
        </w:rPr>
        <w:fldChar w:fldCharType="separate"/>
      </w:r>
      <w:r w:rsidR="000B33FE">
        <w:rPr>
          <w:noProof/>
        </w:rPr>
        <w:t>218</w:t>
      </w:r>
      <w:r w:rsidRPr="007D49E5">
        <w:rPr>
          <w:noProof/>
        </w:rPr>
        <w:fldChar w:fldCharType="end"/>
      </w:r>
    </w:p>
    <w:p w14:paraId="61C86A41" w14:textId="6AD8A697"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171.E—Suspension and cancellation of approvals, and directions to vary manuals</w:t>
      </w:r>
      <w:r w:rsidRPr="007D49E5">
        <w:rPr>
          <w:b w:val="0"/>
          <w:noProof/>
          <w:sz w:val="18"/>
        </w:rPr>
        <w:tab/>
      </w:r>
      <w:r w:rsidRPr="007D49E5">
        <w:rPr>
          <w:b w:val="0"/>
          <w:noProof/>
          <w:sz w:val="18"/>
        </w:rPr>
        <w:fldChar w:fldCharType="begin"/>
      </w:r>
      <w:r w:rsidRPr="007D49E5">
        <w:rPr>
          <w:b w:val="0"/>
          <w:noProof/>
          <w:sz w:val="18"/>
        </w:rPr>
        <w:instrText xml:space="preserve"> PAGEREF _Toc81487466 \h </w:instrText>
      </w:r>
      <w:r w:rsidRPr="007D49E5">
        <w:rPr>
          <w:b w:val="0"/>
          <w:noProof/>
          <w:sz w:val="18"/>
        </w:rPr>
      </w:r>
      <w:r w:rsidRPr="007D49E5">
        <w:rPr>
          <w:b w:val="0"/>
          <w:noProof/>
          <w:sz w:val="18"/>
        </w:rPr>
        <w:fldChar w:fldCharType="separate"/>
      </w:r>
      <w:r w:rsidR="000B33FE">
        <w:rPr>
          <w:b w:val="0"/>
          <w:noProof/>
          <w:sz w:val="18"/>
        </w:rPr>
        <w:t>219</w:t>
      </w:r>
      <w:r w:rsidRPr="007D49E5">
        <w:rPr>
          <w:b w:val="0"/>
          <w:noProof/>
          <w:sz w:val="18"/>
        </w:rPr>
        <w:fldChar w:fldCharType="end"/>
      </w:r>
    </w:p>
    <w:p w14:paraId="60A12D28" w14:textId="6D58F49E" w:rsidR="007D49E5" w:rsidRDefault="007D49E5" w:rsidP="007D49E5">
      <w:pPr>
        <w:pStyle w:val="TOC5"/>
        <w:ind w:right="1792"/>
        <w:rPr>
          <w:rFonts w:asciiTheme="minorHAnsi" w:eastAsiaTheme="minorEastAsia" w:hAnsiTheme="minorHAnsi" w:cstheme="minorBidi"/>
          <w:noProof/>
          <w:kern w:val="0"/>
          <w:sz w:val="22"/>
          <w:szCs w:val="22"/>
        </w:rPr>
      </w:pPr>
      <w:r>
        <w:rPr>
          <w:noProof/>
        </w:rPr>
        <w:t>171.220</w:t>
      </w:r>
      <w:r>
        <w:rPr>
          <w:noProof/>
        </w:rPr>
        <w:tab/>
        <w:t>Suspension and cancellation of approvals</w:t>
      </w:r>
      <w:r w:rsidRPr="007D49E5">
        <w:rPr>
          <w:noProof/>
        </w:rPr>
        <w:tab/>
      </w:r>
      <w:r w:rsidRPr="007D49E5">
        <w:rPr>
          <w:noProof/>
        </w:rPr>
        <w:fldChar w:fldCharType="begin"/>
      </w:r>
      <w:r w:rsidRPr="007D49E5">
        <w:rPr>
          <w:noProof/>
        </w:rPr>
        <w:instrText xml:space="preserve"> PAGEREF _Toc81487467 \h </w:instrText>
      </w:r>
      <w:r w:rsidRPr="007D49E5">
        <w:rPr>
          <w:noProof/>
        </w:rPr>
      </w:r>
      <w:r w:rsidRPr="007D49E5">
        <w:rPr>
          <w:noProof/>
        </w:rPr>
        <w:fldChar w:fldCharType="separate"/>
      </w:r>
      <w:r w:rsidR="000B33FE">
        <w:rPr>
          <w:noProof/>
        </w:rPr>
        <w:t>219</w:t>
      </w:r>
      <w:r w:rsidRPr="007D49E5">
        <w:rPr>
          <w:noProof/>
        </w:rPr>
        <w:fldChar w:fldCharType="end"/>
      </w:r>
    </w:p>
    <w:p w14:paraId="224E5244" w14:textId="77F02301" w:rsidR="007D49E5" w:rsidRDefault="007D49E5" w:rsidP="007D49E5">
      <w:pPr>
        <w:pStyle w:val="TOC5"/>
        <w:ind w:right="1792"/>
        <w:rPr>
          <w:rFonts w:asciiTheme="minorHAnsi" w:eastAsiaTheme="minorEastAsia" w:hAnsiTheme="minorHAnsi" w:cstheme="minorBidi"/>
          <w:noProof/>
          <w:kern w:val="0"/>
          <w:sz w:val="22"/>
          <w:szCs w:val="22"/>
        </w:rPr>
      </w:pPr>
      <w:r>
        <w:rPr>
          <w:noProof/>
        </w:rPr>
        <w:t>171.225</w:t>
      </w:r>
      <w:r>
        <w:rPr>
          <w:noProof/>
        </w:rPr>
        <w:tab/>
        <w:t>Notice to approval holder to show cause</w:t>
      </w:r>
      <w:r w:rsidRPr="007D49E5">
        <w:rPr>
          <w:noProof/>
        </w:rPr>
        <w:tab/>
      </w:r>
      <w:r w:rsidRPr="007D49E5">
        <w:rPr>
          <w:noProof/>
        </w:rPr>
        <w:fldChar w:fldCharType="begin"/>
      </w:r>
      <w:r w:rsidRPr="007D49E5">
        <w:rPr>
          <w:noProof/>
        </w:rPr>
        <w:instrText xml:space="preserve"> PAGEREF _Toc81487468 \h </w:instrText>
      </w:r>
      <w:r w:rsidRPr="007D49E5">
        <w:rPr>
          <w:noProof/>
        </w:rPr>
      </w:r>
      <w:r w:rsidRPr="007D49E5">
        <w:rPr>
          <w:noProof/>
        </w:rPr>
        <w:fldChar w:fldCharType="separate"/>
      </w:r>
      <w:r w:rsidR="000B33FE">
        <w:rPr>
          <w:noProof/>
        </w:rPr>
        <w:t>219</w:t>
      </w:r>
      <w:r w:rsidRPr="007D49E5">
        <w:rPr>
          <w:noProof/>
        </w:rPr>
        <w:fldChar w:fldCharType="end"/>
      </w:r>
    </w:p>
    <w:p w14:paraId="31B6C269" w14:textId="719A1BE8" w:rsidR="007D49E5" w:rsidRDefault="007D49E5" w:rsidP="007D49E5">
      <w:pPr>
        <w:pStyle w:val="TOC5"/>
        <w:ind w:right="1792"/>
        <w:rPr>
          <w:rFonts w:asciiTheme="minorHAnsi" w:eastAsiaTheme="minorEastAsia" w:hAnsiTheme="minorHAnsi" w:cstheme="minorBidi"/>
          <w:noProof/>
          <w:kern w:val="0"/>
          <w:sz w:val="22"/>
          <w:szCs w:val="22"/>
        </w:rPr>
      </w:pPr>
      <w:r>
        <w:rPr>
          <w:noProof/>
        </w:rPr>
        <w:t>171.230</w:t>
      </w:r>
      <w:r>
        <w:rPr>
          <w:noProof/>
        </w:rPr>
        <w:tab/>
        <w:t>Grounds for cancellation of approval</w:t>
      </w:r>
      <w:r w:rsidRPr="007D49E5">
        <w:rPr>
          <w:noProof/>
        </w:rPr>
        <w:tab/>
      </w:r>
      <w:r w:rsidRPr="007D49E5">
        <w:rPr>
          <w:noProof/>
        </w:rPr>
        <w:fldChar w:fldCharType="begin"/>
      </w:r>
      <w:r w:rsidRPr="007D49E5">
        <w:rPr>
          <w:noProof/>
        </w:rPr>
        <w:instrText xml:space="preserve"> PAGEREF _Toc81487469 \h </w:instrText>
      </w:r>
      <w:r w:rsidRPr="007D49E5">
        <w:rPr>
          <w:noProof/>
        </w:rPr>
      </w:r>
      <w:r w:rsidRPr="007D49E5">
        <w:rPr>
          <w:noProof/>
        </w:rPr>
        <w:fldChar w:fldCharType="separate"/>
      </w:r>
      <w:r w:rsidR="000B33FE">
        <w:rPr>
          <w:noProof/>
        </w:rPr>
        <w:t>219</w:t>
      </w:r>
      <w:r w:rsidRPr="007D49E5">
        <w:rPr>
          <w:noProof/>
        </w:rPr>
        <w:fldChar w:fldCharType="end"/>
      </w:r>
    </w:p>
    <w:p w14:paraId="4B4D0977" w14:textId="2B389F25" w:rsidR="007D49E5" w:rsidRDefault="007D49E5" w:rsidP="007D49E5">
      <w:pPr>
        <w:pStyle w:val="TOC5"/>
        <w:ind w:right="1792"/>
        <w:rPr>
          <w:rFonts w:asciiTheme="minorHAnsi" w:eastAsiaTheme="minorEastAsia" w:hAnsiTheme="minorHAnsi" w:cstheme="minorBidi"/>
          <w:noProof/>
          <w:kern w:val="0"/>
          <w:sz w:val="22"/>
          <w:szCs w:val="22"/>
        </w:rPr>
      </w:pPr>
      <w:r>
        <w:rPr>
          <w:noProof/>
        </w:rPr>
        <w:t>171.235</w:t>
      </w:r>
      <w:r>
        <w:rPr>
          <w:noProof/>
        </w:rPr>
        <w:tab/>
        <w:t>Cancellation of approval after show cause notice</w:t>
      </w:r>
      <w:r w:rsidRPr="007D49E5">
        <w:rPr>
          <w:noProof/>
        </w:rPr>
        <w:tab/>
      </w:r>
      <w:r w:rsidRPr="007D49E5">
        <w:rPr>
          <w:noProof/>
        </w:rPr>
        <w:fldChar w:fldCharType="begin"/>
      </w:r>
      <w:r w:rsidRPr="007D49E5">
        <w:rPr>
          <w:noProof/>
        </w:rPr>
        <w:instrText xml:space="preserve"> PAGEREF _Toc81487470 \h </w:instrText>
      </w:r>
      <w:r w:rsidRPr="007D49E5">
        <w:rPr>
          <w:noProof/>
        </w:rPr>
      </w:r>
      <w:r w:rsidRPr="007D49E5">
        <w:rPr>
          <w:noProof/>
        </w:rPr>
        <w:fldChar w:fldCharType="separate"/>
      </w:r>
      <w:r w:rsidR="000B33FE">
        <w:rPr>
          <w:noProof/>
        </w:rPr>
        <w:t>220</w:t>
      </w:r>
      <w:r w:rsidRPr="007D49E5">
        <w:rPr>
          <w:noProof/>
        </w:rPr>
        <w:fldChar w:fldCharType="end"/>
      </w:r>
    </w:p>
    <w:p w14:paraId="6570F378" w14:textId="0577738E" w:rsidR="007D49E5" w:rsidRDefault="007D49E5" w:rsidP="007D49E5">
      <w:pPr>
        <w:pStyle w:val="TOC5"/>
        <w:ind w:right="1792"/>
        <w:rPr>
          <w:rFonts w:asciiTheme="minorHAnsi" w:eastAsiaTheme="minorEastAsia" w:hAnsiTheme="minorHAnsi" w:cstheme="minorBidi"/>
          <w:noProof/>
          <w:kern w:val="0"/>
          <w:sz w:val="22"/>
          <w:szCs w:val="22"/>
        </w:rPr>
      </w:pPr>
      <w:r>
        <w:rPr>
          <w:noProof/>
        </w:rPr>
        <w:t>171.237</w:t>
      </w:r>
      <w:r>
        <w:rPr>
          <w:noProof/>
        </w:rPr>
        <w:tab/>
        <w:t>Cancellation if cooperation or arrangement ceases</w:t>
      </w:r>
      <w:r w:rsidRPr="007D49E5">
        <w:rPr>
          <w:noProof/>
        </w:rPr>
        <w:tab/>
      </w:r>
      <w:r w:rsidRPr="007D49E5">
        <w:rPr>
          <w:noProof/>
        </w:rPr>
        <w:fldChar w:fldCharType="begin"/>
      </w:r>
      <w:r w:rsidRPr="007D49E5">
        <w:rPr>
          <w:noProof/>
        </w:rPr>
        <w:instrText xml:space="preserve"> PAGEREF _Toc81487471 \h </w:instrText>
      </w:r>
      <w:r w:rsidRPr="007D49E5">
        <w:rPr>
          <w:noProof/>
        </w:rPr>
      </w:r>
      <w:r w:rsidRPr="007D49E5">
        <w:rPr>
          <w:noProof/>
        </w:rPr>
        <w:fldChar w:fldCharType="separate"/>
      </w:r>
      <w:r w:rsidR="000B33FE">
        <w:rPr>
          <w:noProof/>
        </w:rPr>
        <w:t>220</w:t>
      </w:r>
      <w:r w:rsidRPr="007D49E5">
        <w:rPr>
          <w:noProof/>
        </w:rPr>
        <w:fldChar w:fldCharType="end"/>
      </w:r>
    </w:p>
    <w:p w14:paraId="3939293F" w14:textId="4734AA2F" w:rsidR="007D49E5" w:rsidRDefault="007D49E5" w:rsidP="007D49E5">
      <w:pPr>
        <w:pStyle w:val="TOC5"/>
        <w:ind w:right="1792"/>
        <w:rPr>
          <w:rFonts w:asciiTheme="minorHAnsi" w:eastAsiaTheme="minorEastAsia" w:hAnsiTheme="minorHAnsi" w:cstheme="minorBidi"/>
          <w:noProof/>
          <w:kern w:val="0"/>
          <w:sz w:val="22"/>
          <w:szCs w:val="22"/>
        </w:rPr>
      </w:pPr>
      <w:r>
        <w:rPr>
          <w:noProof/>
        </w:rPr>
        <w:t>171.245</w:t>
      </w:r>
      <w:r>
        <w:rPr>
          <w:noProof/>
        </w:rPr>
        <w:tab/>
        <w:t>CASA’s power to direct variation of manual</w:t>
      </w:r>
      <w:r w:rsidRPr="007D49E5">
        <w:rPr>
          <w:noProof/>
        </w:rPr>
        <w:tab/>
      </w:r>
      <w:r w:rsidRPr="007D49E5">
        <w:rPr>
          <w:noProof/>
        </w:rPr>
        <w:fldChar w:fldCharType="begin"/>
      </w:r>
      <w:r w:rsidRPr="007D49E5">
        <w:rPr>
          <w:noProof/>
        </w:rPr>
        <w:instrText xml:space="preserve"> PAGEREF _Toc81487472 \h </w:instrText>
      </w:r>
      <w:r w:rsidRPr="007D49E5">
        <w:rPr>
          <w:noProof/>
        </w:rPr>
      </w:r>
      <w:r w:rsidRPr="007D49E5">
        <w:rPr>
          <w:noProof/>
        </w:rPr>
        <w:fldChar w:fldCharType="separate"/>
      </w:r>
      <w:r w:rsidR="000B33FE">
        <w:rPr>
          <w:noProof/>
        </w:rPr>
        <w:t>220</w:t>
      </w:r>
      <w:r w:rsidRPr="007D49E5">
        <w:rPr>
          <w:noProof/>
        </w:rPr>
        <w:fldChar w:fldCharType="end"/>
      </w:r>
    </w:p>
    <w:p w14:paraId="60F029E1" w14:textId="0805AF30"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Part 172—Air Traffic Service Providers</w:t>
      </w:r>
      <w:r w:rsidRPr="007D49E5">
        <w:rPr>
          <w:b w:val="0"/>
          <w:noProof/>
          <w:sz w:val="18"/>
        </w:rPr>
        <w:tab/>
      </w:r>
      <w:r w:rsidRPr="007D49E5">
        <w:rPr>
          <w:b w:val="0"/>
          <w:noProof/>
          <w:sz w:val="18"/>
        </w:rPr>
        <w:fldChar w:fldCharType="begin"/>
      </w:r>
      <w:r w:rsidRPr="007D49E5">
        <w:rPr>
          <w:b w:val="0"/>
          <w:noProof/>
          <w:sz w:val="18"/>
        </w:rPr>
        <w:instrText xml:space="preserve"> PAGEREF _Toc81487473 \h </w:instrText>
      </w:r>
      <w:r w:rsidRPr="007D49E5">
        <w:rPr>
          <w:b w:val="0"/>
          <w:noProof/>
          <w:sz w:val="18"/>
        </w:rPr>
      </w:r>
      <w:r w:rsidRPr="007D49E5">
        <w:rPr>
          <w:b w:val="0"/>
          <w:noProof/>
          <w:sz w:val="18"/>
        </w:rPr>
        <w:fldChar w:fldCharType="separate"/>
      </w:r>
      <w:r w:rsidR="000B33FE">
        <w:rPr>
          <w:b w:val="0"/>
          <w:noProof/>
          <w:sz w:val="18"/>
        </w:rPr>
        <w:t>221</w:t>
      </w:r>
      <w:r w:rsidRPr="007D49E5">
        <w:rPr>
          <w:b w:val="0"/>
          <w:noProof/>
          <w:sz w:val="18"/>
        </w:rPr>
        <w:fldChar w:fldCharType="end"/>
      </w:r>
    </w:p>
    <w:p w14:paraId="78838E54" w14:textId="75DF72AF"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172.A</w:t>
      </w:r>
      <w:r w:rsidRPr="00535DC8">
        <w:rPr>
          <w:bCs/>
          <w:noProof/>
        </w:rPr>
        <w:t>—</w:t>
      </w:r>
      <w:r>
        <w:rPr>
          <w:noProof/>
        </w:rPr>
        <w:t>General</w:t>
      </w:r>
      <w:r w:rsidRPr="007D49E5">
        <w:rPr>
          <w:b w:val="0"/>
          <w:noProof/>
          <w:sz w:val="18"/>
        </w:rPr>
        <w:tab/>
      </w:r>
      <w:r w:rsidRPr="007D49E5">
        <w:rPr>
          <w:b w:val="0"/>
          <w:noProof/>
          <w:sz w:val="18"/>
        </w:rPr>
        <w:fldChar w:fldCharType="begin"/>
      </w:r>
      <w:r w:rsidRPr="007D49E5">
        <w:rPr>
          <w:b w:val="0"/>
          <w:noProof/>
          <w:sz w:val="18"/>
        </w:rPr>
        <w:instrText xml:space="preserve"> PAGEREF _Toc81487474 \h </w:instrText>
      </w:r>
      <w:r w:rsidRPr="007D49E5">
        <w:rPr>
          <w:b w:val="0"/>
          <w:noProof/>
          <w:sz w:val="18"/>
        </w:rPr>
      </w:r>
      <w:r w:rsidRPr="007D49E5">
        <w:rPr>
          <w:b w:val="0"/>
          <w:noProof/>
          <w:sz w:val="18"/>
        </w:rPr>
        <w:fldChar w:fldCharType="separate"/>
      </w:r>
      <w:r w:rsidR="000B33FE">
        <w:rPr>
          <w:b w:val="0"/>
          <w:noProof/>
          <w:sz w:val="18"/>
        </w:rPr>
        <w:t>223</w:t>
      </w:r>
      <w:r w:rsidRPr="007D49E5">
        <w:rPr>
          <w:b w:val="0"/>
          <w:noProof/>
          <w:sz w:val="18"/>
        </w:rPr>
        <w:fldChar w:fldCharType="end"/>
      </w:r>
    </w:p>
    <w:p w14:paraId="69F81470" w14:textId="5BA9048E" w:rsidR="007D49E5" w:rsidRDefault="007D49E5" w:rsidP="007D49E5">
      <w:pPr>
        <w:pStyle w:val="TOC5"/>
        <w:ind w:right="1792"/>
        <w:rPr>
          <w:rFonts w:asciiTheme="minorHAnsi" w:eastAsiaTheme="minorEastAsia" w:hAnsiTheme="minorHAnsi" w:cstheme="minorBidi"/>
          <w:noProof/>
          <w:kern w:val="0"/>
          <w:sz w:val="22"/>
          <w:szCs w:val="22"/>
        </w:rPr>
      </w:pPr>
      <w:r>
        <w:rPr>
          <w:noProof/>
        </w:rPr>
        <w:t>172.005</w:t>
      </w:r>
      <w:r>
        <w:rPr>
          <w:noProof/>
        </w:rPr>
        <w:tab/>
        <w:t>Applicability of this Part</w:t>
      </w:r>
      <w:r w:rsidRPr="007D49E5">
        <w:rPr>
          <w:noProof/>
        </w:rPr>
        <w:tab/>
      </w:r>
      <w:r w:rsidRPr="007D49E5">
        <w:rPr>
          <w:noProof/>
        </w:rPr>
        <w:fldChar w:fldCharType="begin"/>
      </w:r>
      <w:r w:rsidRPr="007D49E5">
        <w:rPr>
          <w:noProof/>
        </w:rPr>
        <w:instrText xml:space="preserve"> PAGEREF _Toc81487475 \h </w:instrText>
      </w:r>
      <w:r w:rsidRPr="007D49E5">
        <w:rPr>
          <w:noProof/>
        </w:rPr>
      </w:r>
      <w:r w:rsidRPr="007D49E5">
        <w:rPr>
          <w:noProof/>
        </w:rPr>
        <w:fldChar w:fldCharType="separate"/>
      </w:r>
      <w:r w:rsidR="000B33FE">
        <w:rPr>
          <w:noProof/>
        </w:rPr>
        <w:t>223</w:t>
      </w:r>
      <w:r w:rsidRPr="007D49E5">
        <w:rPr>
          <w:noProof/>
        </w:rPr>
        <w:fldChar w:fldCharType="end"/>
      </w:r>
    </w:p>
    <w:p w14:paraId="6D350A7D" w14:textId="442DDB77" w:rsidR="007D49E5" w:rsidRDefault="007D49E5" w:rsidP="007D49E5">
      <w:pPr>
        <w:pStyle w:val="TOC5"/>
        <w:ind w:right="1792"/>
        <w:rPr>
          <w:rFonts w:asciiTheme="minorHAnsi" w:eastAsiaTheme="minorEastAsia" w:hAnsiTheme="minorHAnsi" w:cstheme="minorBidi"/>
          <w:noProof/>
          <w:kern w:val="0"/>
          <w:sz w:val="22"/>
          <w:szCs w:val="22"/>
        </w:rPr>
      </w:pPr>
      <w:r>
        <w:rPr>
          <w:noProof/>
        </w:rPr>
        <w:t>172.010</w:t>
      </w:r>
      <w:r>
        <w:rPr>
          <w:noProof/>
        </w:rPr>
        <w:tab/>
        <w:t>Definitions for this Part</w:t>
      </w:r>
      <w:r w:rsidRPr="007D49E5">
        <w:rPr>
          <w:noProof/>
        </w:rPr>
        <w:tab/>
      </w:r>
      <w:r w:rsidRPr="007D49E5">
        <w:rPr>
          <w:noProof/>
        </w:rPr>
        <w:fldChar w:fldCharType="begin"/>
      </w:r>
      <w:r w:rsidRPr="007D49E5">
        <w:rPr>
          <w:noProof/>
        </w:rPr>
        <w:instrText xml:space="preserve"> PAGEREF _Toc81487476 \h </w:instrText>
      </w:r>
      <w:r w:rsidRPr="007D49E5">
        <w:rPr>
          <w:noProof/>
        </w:rPr>
      </w:r>
      <w:r w:rsidRPr="007D49E5">
        <w:rPr>
          <w:noProof/>
        </w:rPr>
        <w:fldChar w:fldCharType="separate"/>
      </w:r>
      <w:r w:rsidR="000B33FE">
        <w:rPr>
          <w:noProof/>
        </w:rPr>
        <w:t>223</w:t>
      </w:r>
      <w:r w:rsidRPr="007D49E5">
        <w:rPr>
          <w:noProof/>
        </w:rPr>
        <w:fldChar w:fldCharType="end"/>
      </w:r>
    </w:p>
    <w:p w14:paraId="26E05CA4" w14:textId="4CEA32AC" w:rsidR="007D49E5" w:rsidRDefault="007D49E5" w:rsidP="007D49E5">
      <w:pPr>
        <w:pStyle w:val="TOC5"/>
        <w:ind w:right="1792"/>
        <w:rPr>
          <w:rFonts w:asciiTheme="minorHAnsi" w:eastAsiaTheme="minorEastAsia" w:hAnsiTheme="minorHAnsi" w:cstheme="minorBidi"/>
          <w:noProof/>
          <w:kern w:val="0"/>
          <w:sz w:val="22"/>
          <w:szCs w:val="22"/>
        </w:rPr>
      </w:pPr>
      <w:r>
        <w:rPr>
          <w:noProof/>
        </w:rPr>
        <w:t>172.015</w:t>
      </w:r>
      <w:r>
        <w:rPr>
          <w:noProof/>
        </w:rPr>
        <w:tab/>
        <w:t>What is an ATS provider</w:t>
      </w:r>
      <w:r w:rsidRPr="007D49E5">
        <w:rPr>
          <w:noProof/>
        </w:rPr>
        <w:tab/>
      </w:r>
      <w:r w:rsidRPr="007D49E5">
        <w:rPr>
          <w:noProof/>
        </w:rPr>
        <w:fldChar w:fldCharType="begin"/>
      </w:r>
      <w:r w:rsidRPr="007D49E5">
        <w:rPr>
          <w:noProof/>
        </w:rPr>
        <w:instrText xml:space="preserve"> PAGEREF _Toc81487477 \h </w:instrText>
      </w:r>
      <w:r w:rsidRPr="007D49E5">
        <w:rPr>
          <w:noProof/>
        </w:rPr>
      </w:r>
      <w:r w:rsidRPr="007D49E5">
        <w:rPr>
          <w:noProof/>
        </w:rPr>
        <w:fldChar w:fldCharType="separate"/>
      </w:r>
      <w:r w:rsidR="000B33FE">
        <w:rPr>
          <w:noProof/>
        </w:rPr>
        <w:t>224</w:t>
      </w:r>
      <w:r w:rsidRPr="007D49E5">
        <w:rPr>
          <w:noProof/>
        </w:rPr>
        <w:fldChar w:fldCharType="end"/>
      </w:r>
    </w:p>
    <w:p w14:paraId="084EC38B" w14:textId="4F3086DB" w:rsidR="007D49E5" w:rsidRDefault="007D49E5" w:rsidP="007D49E5">
      <w:pPr>
        <w:pStyle w:val="TOC5"/>
        <w:ind w:right="1792"/>
        <w:rPr>
          <w:rFonts w:asciiTheme="minorHAnsi" w:eastAsiaTheme="minorEastAsia" w:hAnsiTheme="minorHAnsi" w:cstheme="minorBidi"/>
          <w:noProof/>
          <w:kern w:val="0"/>
          <w:sz w:val="22"/>
          <w:szCs w:val="22"/>
        </w:rPr>
      </w:pPr>
      <w:r>
        <w:rPr>
          <w:noProof/>
        </w:rPr>
        <w:t>172.020</w:t>
      </w:r>
      <w:r>
        <w:rPr>
          <w:noProof/>
        </w:rPr>
        <w:tab/>
        <w:t>Providing air traffic service without approval</w:t>
      </w:r>
      <w:r w:rsidRPr="007D49E5">
        <w:rPr>
          <w:noProof/>
        </w:rPr>
        <w:tab/>
      </w:r>
      <w:r w:rsidRPr="007D49E5">
        <w:rPr>
          <w:noProof/>
        </w:rPr>
        <w:fldChar w:fldCharType="begin"/>
      </w:r>
      <w:r w:rsidRPr="007D49E5">
        <w:rPr>
          <w:noProof/>
        </w:rPr>
        <w:instrText xml:space="preserve"> PAGEREF _Toc81487478 \h </w:instrText>
      </w:r>
      <w:r w:rsidRPr="007D49E5">
        <w:rPr>
          <w:noProof/>
        </w:rPr>
      </w:r>
      <w:r w:rsidRPr="007D49E5">
        <w:rPr>
          <w:noProof/>
        </w:rPr>
        <w:fldChar w:fldCharType="separate"/>
      </w:r>
      <w:r w:rsidR="000B33FE">
        <w:rPr>
          <w:noProof/>
        </w:rPr>
        <w:t>224</w:t>
      </w:r>
      <w:r w:rsidRPr="007D49E5">
        <w:rPr>
          <w:noProof/>
        </w:rPr>
        <w:fldChar w:fldCharType="end"/>
      </w:r>
    </w:p>
    <w:p w14:paraId="50B0554E" w14:textId="3BAF34A4" w:rsidR="007D49E5" w:rsidRDefault="007D49E5" w:rsidP="007D49E5">
      <w:pPr>
        <w:pStyle w:val="TOC5"/>
        <w:ind w:right="1792"/>
        <w:rPr>
          <w:rFonts w:asciiTheme="minorHAnsi" w:eastAsiaTheme="minorEastAsia" w:hAnsiTheme="minorHAnsi" w:cstheme="minorBidi"/>
          <w:noProof/>
          <w:kern w:val="0"/>
          <w:sz w:val="22"/>
          <w:szCs w:val="22"/>
        </w:rPr>
      </w:pPr>
      <w:r>
        <w:rPr>
          <w:noProof/>
        </w:rPr>
        <w:t>172.022</w:t>
      </w:r>
      <w:r>
        <w:rPr>
          <w:noProof/>
        </w:rPr>
        <w:tab/>
        <w:t>Issue of Manual of Standards</w:t>
      </w:r>
      <w:r w:rsidRPr="007D49E5">
        <w:rPr>
          <w:noProof/>
        </w:rPr>
        <w:tab/>
      </w:r>
      <w:r w:rsidRPr="007D49E5">
        <w:rPr>
          <w:noProof/>
        </w:rPr>
        <w:fldChar w:fldCharType="begin"/>
      </w:r>
      <w:r w:rsidRPr="007D49E5">
        <w:rPr>
          <w:noProof/>
        </w:rPr>
        <w:instrText xml:space="preserve"> PAGEREF _Toc81487479 \h </w:instrText>
      </w:r>
      <w:r w:rsidRPr="007D49E5">
        <w:rPr>
          <w:noProof/>
        </w:rPr>
      </w:r>
      <w:r w:rsidRPr="007D49E5">
        <w:rPr>
          <w:noProof/>
        </w:rPr>
        <w:fldChar w:fldCharType="separate"/>
      </w:r>
      <w:r w:rsidR="000B33FE">
        <w:rPr>
          <w:noProof/>
        </w:rPr>
        <w:t>224</w:t>
      </w:r>
      <w:r w:rsidRPr="007D49E5">
        <w:rPr>
          <w:noProof/>
        </w:rPr>
        <w:fldChar w:fldCharType="end"/>
      </w:r>
    </w:p>
    <w:p w14:paraId="17C578D1" w14:textId="083EC2E4"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172.B</w:t>
      </w:r>
      <w:r w:rsidRPr="00535DC8">
        <w:rPr>
          <w:bCs/>
          <w:noProof/>
        </w:rPr>
        <w:t>—</w:t>
      </w:r>
      <w:r>
        <w:rPr>
          <w:noProof/>
        </w:rPr>
        <w:t>Approval as an ATS provider</w:t>
      </w:r>
      <w:r w:rsidRPr="007D49E5">
        <w:rPr>
          <w:b w:val="0"/>
          <w:noProof/>
          <w:sz w:val="18"/>
        </w:rPr>
        <w:tab/>
      </w:r>
      <w:r w:rsidRPr="007D49E5">
        <w:rPr>
          <w:b w:val="0"/>
          <w:noProof/>
          <w:sz w:val="18"/>
        </w:rPr>
        <w:fldChar w:fldCharType="begin"/>
      </w:r>
      <w:r w:rsidRPr="007D49E5">
        <w:rPr>
          <w:b w:val="0"/>
          <w:noProof/>
          <w:sz w:val="18"/>
        </w:rPr>
        <w:instrText xml:space="preserve"> PAGEREF _Toc81487480 \h </w:instrText>
      </w:r>
      <w:r w:rsidRPr="007D49E5">
        <w:rPr>
          <w:b w:val="0"/>
          <w:noProof/>
          <w:sz w:val="18"/>
        </w:rPr>
      </w:r>
      <w:r w:rsidRPr="007D49E5">
        <w:rPr>
          <w:b w:val="0"/>
          <w:noProof/>
          <w:sz w:val="18"/>
        </w:rPr>
        <w:fldChar w:fldCharType="separate"/>
      </w:r>
      <w:r w:rsidR="000B33FE">
        <w:rPr>
          <w:b w:val="0"/>
          <w:noProof/>
          <w:sz w:val="18"/>
        </w:rPr>
        <w:t>225</w:t>
      </w:r>
      <w:r w:rsidRPr="007D49E5">
        <w:rPr>
          <w:b w:val="0"/>
          <w:noProof/>
          <w:sz w:val="18"/>
        </w:rPr>
        <w:fldChar w:fldCharType="end"/>
      </w:r>
    </w:p>
    <w:p w14:paraId="0DB8977C" w14:textId="7D45B1FC" w:rsidR="007D49E5" w:rsidRDefault="007D49E5" w:rsidP="007D49E5">
      <w:pPr>
        <w:pStyle w:val="TOC5"/>
        <w:ind w:right="1792"/>
        <w:rPr>
          <w:rFonts w:asciiTheme="minorHAnsi" w:eastAsiaTheme="minorEastAsia" w:hAnsiTheme="minorHAnsi" w:cstheme="minorBidi"/>
          <w:noProof/>
          <w:kern w:val="0"/>
          <w:sz w:val="22"/>
          <w:szCs w:val="22"/>
        </w:rPr>
      </w:pPr>
      <w:r>
        <w:rPr>
          <w:noProof/>
        </w:rPr>
        <w:t>172.024</w:t>
      </w:r>
      <w:r>
        <w:rPr>
          <w:noProof/>
        </w:rPr>
        <w:tab/>
        <w:t>Applicant for approval as ATS provider</w:t>
      </w:r>
      <w:r w:rsidRPr="007D49E5">
        <w:rPr>
          <w:noProof/>
        </w:rPr>
        <w:tab/>
      </w:r>
      <w:r w:rsidRPr="007D49E5">
        <w:rPr>
          <w:noProof/>
        </w:rPr>
        <w:fldChar w:fldCharType="begin"/>
      </w:r>
      <w:r w:rsidRPr="007D49E5">
        <w:rPr>
          <w:noProof/>
        </w:rPr>
        <w:instrText xml:space="preserve"> PAGEREF _Toc81487481 \h </w:instrText>
      </w:r>
      <w:r w:rsidRPr="007D49E5">
        <w:rPr>
          <w:noProof/>
        </w:rPr>
      </w:r>
      <w:r w:rsidRPr="007D49E5">
        <w:rPr>
          <w:noProof/>
        </w:rPr>
        <w:fldChar w:fldCharType="separate"/>
      </w:r>
      <w:r w:rsidR="000B33FE">
        <w:rPr>
          <w:noProof/>
        </w:rPr>
        <w:t>225</w:t>
      </w:r>
      <w:r w:rsidRPr="007D49E5">
        <w:rPr>
          <w:noProof/>
        </w:rPr>
        <w:fldChar w:fldCharType="end"/>
      </w:r>
    </w:p>
    <w:p w14:paraId="7D98344E" w14:textId="65D451C5" w:rsidR="007D49E5" w:rsidRDefault="007D49E5" w:rsidP="007D49E5">
      <w:pPr>
        <w:pStyle w:val="TOC5"/>
        <w:ind w:right="1792"/>
        <w:rPr>
          <w:rFonts w:asciiTheme="minorHAnsi" w:eastAsiaTheme="minorEastAsia" w:hAnsiTheme="minorHAnsi" w:cstheme="minorBidi"/>
          <w:noProof/>
          <w:kern w:val="0"/>
          <w:sz w:val="22"/>
          <w:szCs w:val="22"/>
        </w:rPr>
      </w:pPr>
      <w:r>
        <w:rPr>
          <w:noProof/>
        </w:rPr>
        <w:t>172.030</w:t>
      </w:r>
      <w:r>
        <w:rPr>
          <w:noProof/>
        </w:rPr>
        <w:tab/>
        <w:t>When applicant is eligible for approval</w:t>
      </w:r>
      <w:r w:rsidRPr="007D49E5">
        <w:rPr>
          <w:noProof/>
        </w:rPr>
        <w:tab/>
      </w:r>
      <w:r w:rsidRPr="007D49E5">
        <w:rPr>
          <w:noProof/>
        </w:rPr>
        <w:fldChar w:fldCharType="begin"/>
      </w:r>
      <w:r w:rsidRPr="007D49E5">
        <w:rPr>
          <w:noProof/>
        </w:rPr>
        <w:instrText xml:space="preserve"> PAGEREF _Toc81487482 \h </w:instrText>
      </w:r>
      <w:r w:rsidRPr="007D49E5">
        <w:rPr>
          <w:noProof/>
        </w:rPr>
      </w:r>
      <w:r w:rsidRPr="007D49E5">
        <w:rPr>
          <w:noProof/>
        </w:rPr>
        <w:fldChar w:fldCharType="separate"/>
      </w:r>
      <w:r w:rsidR="000B33FE">
        <w:rPr>
          <w:noProof/>
        </w:rPr>
        <w:t>225</w:t>
      </w:r>
      <w:r w:rsidRPr="007D49E5">
        <w:rPr>
          <w:noProof/>
        </w:rPr>
        <w:fldChar w:fldCharType="end"/>
      </w:r>
    </w:p>
    <w:p w14:paraId="531B8062" w14:textId="66D37B2D" w:rsidR="007D49E5" w:rsidRDefault="007D49E5" w:rsidP="007D49E5">
      <w:pPr>
        <w:pStyle w:val="TOC5"/>
        <w:ind w:right="1792"/>
        <w:rPr>
          <w:rFonts w:asciiTheme="minorHAnsi" w:eastAsiaTheme="minorEastAsia" w:hAnsiTheme="minorHAnsi" w:cstheme="minorBidi"/>
          <w:noProof/>
          <w:kern w:val="0"/>
          <w:sz w:val="22"/>
          <w:szCs w:val="22"/>
        </w:rPr>
      </w:pPr>
      <w:r>
        <w:rPr>
          <w:noProof/>
        </w:rPr>
        <w:t>172.055</w:t>
      </w:r>
      <w:r>
        <w:rPr>
          <w:noProof/>
        </w:rPr>
        <w:tab/>
        <w:t>Variation of approvals</w:t>
      </w:r>
      <w:r w:rsidRPr="007D49E5">
        <w:rPr>
          <w:noProof/>
        </w:rPr>
        <w:tab/>
      </w:r>
      <w:r w:rsidRPr="007D49E5">
        <w:rPr>
          <w:noProof/>
        </w:rPr>
        <w:fldChar w:fldCharType="begin"/>
      </w:r>
      <w:r w:rsidRPr="007D49E5">
        <w:rPr>
          <w:noProof/>
        </w:rPr>
        <w:instrText xml:space="preserve"> PAGEREF _Toc81487483 \h </w:instrText>
      </w:r>
      <w:r w:rsidRPr="007D49E5">
        <w:rPr>
          <w:noProof/>
        </w:rPr>
      </w:r>
      <w:r w:rsidRPr="007D49E5">
        <w:rPr>
          <w:noProof/>
        </w:rPr>
        <w:fldChar w:fldCharType="separate"/>
      </w:r>
      <w:r w:rsidR="000B33FE">
        <w:rPr>
          <w:noProof/>
        </w:rPr>
        <w:t>225</w:t>
      </w:r>
      <w:r w:rsidRPr="007D49E5">
        <w:rPr>
          <w:noProof/>
        </w:rPr>
        <w:fldChar w:fldCharType="end"/>
      </w:r>
    </w:p>
    <w:p w14:paraId="611906BE" w14:textId="7D43869B"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172.C</w:t>
      </w:r>
      <w:r w:rsidRPr="00535DC8">
        <w:rPr>
          <w:bCs/>
          <w:noProof/>
        </w:rPr>
        <w:t>—</w:t>
      </w:r>
      <w:r>
        <w:rPr>
          <w:noProof/>
        </w:rPr>
        <w:t>Requirements to be complied with by ATS providers</w:t>
      </w:r>
      <w:r w:rsidRPr="007D49E5">
        <w:rPr>
          <w:b w:val="0"/>
          <w:noProof/>
          <w:sz w:val="18"/>
        </w:rPr>
        <w:tab/>
      </w:r>
      <w:r w:rsidRPr="007D49E5">
        <w:rPr>
          <w:b w:val="0"/>
          <w:noProof/>
          <w:sz w:val="18"/>
        </w:rPr>
        <w:fldChar w:fldCharType="begin"/>
      </w:r>
      <w:r w:rsidRPr="007D49E5">
        <w:rPr>
          <w:b w:val="0"/>
          <w:noProof/>
          <w:sz w:val="18"/>
        </w:rPr>
        <w:instrText xml:space="preserve"> PAGEREF _Toc81487484 \h </w:instrText>
      </w:r>
      <w:r w:rsidRPr="007D49E5">
        <w:rPr>
          <w:b w:val="0"/>
          <w:noProof/>
          <w:sz w:val="18"/>
        </w:rPr>
      </w:r>
      <w:r w:rsidRPr="007D49E5">
        <w:rPr>
          <w:b w:val="0"/>
          <w:noProof/>
          <w:sz w:val="18"/>
        </w:rPr>
        <w:fldChar w:fldCharType="separate"/>
      </w:r>
      <w:r w:rsidR="000B33FE">
        <w:rPr>
          <w:b w:val="0"/>
          <w:noProof/>
          <w:sz w:val="18"/>
        </w:rPr>
        <w:t>226</w:t>
      </w:r>
      <w:r w:rsidRPr="007D49E5">
        <w:rPr>
          <w:b w:val="0"/>
          <w:noProof/>
          <w:sz w:val="18"/>
        </w:rPr>
        <w:fldChar w:fldCharType="end"/>
      </w:r>
    </w:p>
    <w:p w14:paraId="18248A62" w14:textId="04734B61"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172.C.1</w:t>
      </w:r>
      <w:r w:rsidRPr="00535DC8">
        <w:rPr>
          <w:bCs/>
          <w:noProof/>
        </w:rPr>
        <w:t>—</w:t>
      </w:r>
      <w:r>
        <w:rPr>
          <w:noProof/>
        </w:rPr>
        <w:t>Operations manual</w:t>
      </w:r>
      <w:r w:rsidRPr="007D49E5">
        <w:rPr>
          <w:b w:val="0"/>
          <w:noProof/>
          <w:sz w:val="18"/>
        </w:rPr>
        <w:tab/>
      </w:r>
      <w:r w:rsidRPr="007D49E5">
        <w:rPr>
          <w:b w:val="0"/>
          <w:noProof/>
          <w:sz w:val="18"/>
        </w:rPr>
        <w:fldChar w:fldCharType="begin"/>
      </w:r>
      <w:r w:rsidRPr="007D49E5">
        <w:rPr>
          <w:b w:val="0"/>
          <w:noProof/>
          <w:sz w:val="18"/>
        </w:rPr>
        <w:instrText xml:space="preserve"> PAGEREF _Toc81487485 \h </w:instrText>
      </w:r>
      <w:r w:rsidRPr="007D49E5">
        <w:rPr>
          <w:b w:val="0"/>
          <w:noProof/>
          <w:sz w:val="18"/>
        </w:rPr>
      </w:r>
      <w:r w:rsidRPr="007D49E5">
        <w:rPr>
          <w:b w:val="0"/>
          <w:noProof/>
          <w:sz w:val="18"/>
        </w:rPr>
        <w:fldChar w:fldCharType="separate"/>
      </w:r>
      <w:r w:rsidR="000B33FE">
        <w:rPr>
          <w:b w:val="0"/>
          <w:noProof/>
          <w:sz w:val="18"/>
        </w:rPr>
        <w:t>226</w:t>
      </w:r>
      <w:r w:rsidRPr="007D49E5">
        <w:rPr>
          <w:b w:val="0"/>
          <w:noProof/>
          <w:sz w:val="18"/>
        </w:rPr>
        <w:fldChar w:fldCharType="end"/>
      </w:r>
    </w:p>
    <w:p w14:paraId="4CDD7F88" w14:textId="0DEBAEE9" w:rsidR="007D49E5" w:rsidRDefault="007D49E5" w:rsidP="007D49E5">
      <w:pPr>
        <w:pStyle w:val="TOC5"/>
        <w:ind w:right="1792"/>
        <w:rPr>
          <w:rFonts w:asciiTheme="minorHAnsi" w:eastAsiaTheme="minorEastAsia" w:hAnsiTheme="minorHAnsi" w:cstheme="minorBidi"/>
          <w:noProof/>
          <w:kern w:val="0"/>
          <w:sz w:val="22"/>
          <w:szCs w:val="22"/>
        </w:rPr>
      </w:pPr>
      <w:r>
        <w:rPr>
          <w:noProof/>
        </w:rPr>
        <w:t>172.060</w:t>
      </w:r>
      <w:r>
        <w:rPr>
          <w:noProof/>
        </w:rPr>
        <w:tab/>
        <w:t>Operations manual</w:t>
      </w:r>
      <w:r w:rsidRPr="007D49E5">
        <w:rPr>
          <w:noProof/>
        </w:rPr>
        <w:tab/>
      </w:r>
      <w:r w:rsidRPr="007D49E5">
        <w:rPr>
          <w:noProof/>
        </w:rPr>
        <w:fldChar w:fldCharType="begin"/>
      </w:r>
      <w:r w:rsidRPr="007D49E5">
        <w:rPr>
          <w:noProof/>
        </w:rPr>
        <w:instrText xml:space="preserve"> PAGEREF _Toc81487486 \h </w:instrText>
      </w:r>
      <w:r w:rsidRPr="007D49E5">
        <w:rPr>
          <w:noProof/>
        </w:rPr>
      </w:r>
      <w:r w:rsidRPr="007D49E5">
        <w:rPr>
          <w:noProof/>
        </w:rPr>
        <w:fldChar w:fldCharType="separate"/>
      </w:r>
      <w:r w:rsidR="000B33FE">
        <w:rPr>
          <w:noProof/>
        </w:rPr>
        <w:t>226</w:t>
      </w:r>
      <w:r w:rsidRPr="007D49E5">
        <w:rPr>
          <w:noProof/>
        </w:rPr>
        <w:fldChar w:fldCharType="end"/>
      </w:r>
    </w:p>
    <w:p w14:paraId="68726B81" w14:textId="4C78D940"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172.C.2</w:t>
      </w:r>
      <w:r w:rsidRPr="00535DC8">
        <w:rPr>
          <w:bCs/>
          <w:noProof/>
        </w:rPr>
        <w:t>—</w:t>
      </w:r>
      <w:r>
        <w:rPr>
          <w:noProof/>
        </w:rPr>
        <w:t>Air traffic service</w:t>
      </w:r>
      <w:r w:rsidRPr="007D49E5">
        <w:rPr>
          <w:b w:val="0"/>
          <w:noProof/>
          <w:sz w:val="18"/>
        </w:rPr>
        <w:tab/>
      </w:r>
      <w:r w:rsidRPr="007D49E5">
        <w:rPr>
          <w:b w:val="0"/>
          <w:noProof/>
          <w:sz w:val="18"/>
        </w:rPr>
        <w:fldChar w:fldCharType="begin"/>
      </w:r>
      <w:r w:rsidRPr="007D49E5">
        <w:rPr>
          <w:b w:val="0"/>
          <w:noProof/>
          <w:sz w:val="18"/>
        </w:rPr>
        <w:instrText xml:space="preserve"> PAGEREF _Toc81487487 \h </w:instrText>
      </w:r>
      <w:r w:rsidRPr="007D49E5">
        <w:rPr>
          <w:b w:val="0"/>
          <w:noProof/>
          <w:sz w:val="18"/>
        </w:rPr>
      </w:r>
      <w:r w:rsidRPr="007D49E5">
        <w:rPr>
          <w:b w:val="0"/>
          <w:noProof/>
          <w:sz w:val="18"/>
        </w:rPr>
        <w:fldChar w:fldCharType="separate"/>
      </w:r>
      <w:r w:rsidR="000B33FE">
        <w:rPr>
          <w:b w:val="0"/>
          <w:noProof/>
          <w:sz w:val="18"/>
        </w:rPr>
        <w:t>227</w:t>
      </w:r>
      <w:r w:rsidRPr="007D49E5">
        <w:rPr>
          <w:b w:val="0"/>
          <w:noProof/>
          <w:sz w:val="18"/>
        </w:rPr>
        <w:fldChar w:fldCharType="end"/>
      </w:r>
    </w:p>
    <w:p w14:paraId="089331AC" w14:textId="747BAAD7" w:rsidR="007D49E5" w:rsidRDefault="007D49E5" w:rsidP="007D49E5">
      <w:pPr>
        <w:pStyle w:val="TOC5"/>
        <w:ind w:right="1792"/>
        <w:rPr>
          <w:rFonts w:asciiTheme="minorHAnsi" w:eastAsiaTheme="minorEastAsia" w:hAnsiTheme="minorHAnsi" w:cstheme="minorBidi"/>
          <w:noProof/>
          <w:kern w:val="0"/>
          <w:sz w:val="22"/>
          <w:szCs w:val="22"/>
        </w:rPr>
      </w:pPr>
      <w:r>
        <w:rPr>
          <w:noProof/>
        </w:rPr>
        <w:t>172.065</w:t>
      </w:r>
      <w:r>
        <w:rPr>
          <w:noProof/>
        </w:rPr>
        <w:tab/>
        <w:t>Standards for air traffic service</w:t>
      </w:r>
      <w:r w:rsidRPr="007D49E5">
        <w:rPr>
          <w:noProof/>
        </w:rPr>
        <w:tab/>
      </w:r>
      <w:r w:rsidRPr="007D49E5">
        <w:rPr>
          <w:noProof/>
        </w:rPr>
        <w:fldChar w:fldCharType="begin"/>
      </w:r>
      <w:r w:rsidRPr="007D49E5">
        <w:rPr>
          <w:noProof/>
        </w:rPr>
        <w:instrText xml:space="preserve"> PAGEREF _Toc81487488 \h </w:instrText>
      </w:r>
      <w:r w:rsidRPr="007D49E5">
        <w:rPr>
          <w:noProof/>
        </w:rPr>
      </w:r>
      <w:r w:rsidRPr="007D49E5">
        <w:rPr>
          <w:noProof/>
        </w:rPr>
        <w:fldChar w:fldCharType="separate"/>
      </w:r>
      <w:r w:rsidR="000B33FE">
        <w:rPr>
          <w:noProof/>
        </w:rPr>
        <w:t>227</w:t>
      </w:r>
      <w:r w:rsidRPr="007D49E5">
        <w:rPr>
          <w:noProof/>
        </w:rPr>
        <w:fldChar w:fldCharType="end"/>
      </w:r>
    </w:p>
    <w:p w14:paraId="11E545FD" w14:textId="45377F7D" w:rsidR="007D49E5" w:rsidRDefault="007D49E5" w:rsidP="007D49E5">
      <w:pPr>
        <w:pStyle w:val="TOC5"/>
        <w:ind w:right="1792"/>
        <w:rPr>
          <w:rFonts w:asciiTheme="minorHAnsi" w:eastAsiaTheme="minorEastAsia" w:hAnsiTheme="minorHAnsi" w:cstheme="minorBidi"/>
          <w:noProof/>
          <w:kern w:val="0"/>
          <w:sz w:val="22"/>
          <w:szCs w:val="22"/>
        </w:rPr>
      </w:pPr>
      <w:r>
        <w:rPr>
          <w:noProof/>
        </w:rPr>
        <w:t>172.070</w:t>
      </w:r>
      <w:r>
        <w:rPr>
          <w:noProof/>
        </w:rPr>
        <w:tab/>
        <w:t>Aeronautical telecommunications procedures</w:t>
      </w:r>
      <w:r w:rsidRPr="007D49E5">
        <w:rPr>
          <w:noProof/>
        </w:rPr>
        <w:tab/>
      </w:r>
      <w:r w:rsidRPr="007D49E5">
        <w:rPr>
          <w:noProof/>
        </w:rPr>
        <w:fldChar w:fldCharType="begin"/>
      </w:r>
      <w:r w:rsidRPr="007D49E5">
        <w:rPr>
          <w:noProof/>
        </w:rPr>
        <w:instrText xml:space="preserve"> PAGEREF _Toc81487489 \h </w:instrText>
      </w:r>
      <w:r w:rsidRPr="007D49E5">
        <w:rPr>
          <w:noProof/>
        </w:rPr>
      </w:r>
      <w:r w:rsidRPr="007D49E5">
        <w:rPr>
          <w:noProof/>
        </w:rPr>
        <w:fldChar w:fldCharType="separate"/>
      </w:r>
      <w:r w:rsidR="000B33FE">
        <w:rPr>
          <w:noProof/>
        </w:rPr>
        <w:t>227</w:t>
      </w:r>
      <w:r w:rsidRPr="007D49E5">
        <w:rPr>
          <w:noProof/>
        </w:rPr>
        <w:fldChar w:fldCharType="end"/>
      </w:r>
    </w:p>
    <w:p w14:paraId="23BABEB9" w14:textId="36F7ECF3" w:rsidR="007D49E5" w:rsidRDefault="007D49E5" w:rsidP="007D49E5">
      <w:pPr>
        <w:pStyle w:val="TOC5"/>
        <w:ind w:right="1792"/>
        <w:rPr>
          <w:rFonts w:asciiTheme="minorHAnsi" w:eastAsiaTheme="minorEastAsia" w:hAnsiTheme="minorHAnsi" w:cstheme="minorBidi"/>
          <w:noProof/>
          <w:kern w:val="0"/>
          <w:sz w:val="22"/>
          <w:szCs w:val="22"/>
        </w:rPr>
      </w:pPr>
      <w:r>
        <w:rPr>
          <w:noProof/>
        </w:rPr>
        <w:t>172.075</w:t>
      </w:r>
      <w:r>
        <w:rPr>
          <w:noProof/>
        </w:rPr>
        <w:tab/>
        <w:t>ICAO Doc. 4444 and ICAO Doc. 7030</w:t>
      </w:r>
      <w:r w:rsidRPr="007D49E5">
        <w:rPr>
          <w:noProof/>
        </w:rPr>
        <w:tab/>
      </w:r>
      <w:r w:rsidRPr="007D49E5">
        <w:rPr>
          <w:noProof/>
        </w:rPr>
        <w:fldChar w:fldCharType="begin"/>
      </w:r>
      <w:r w:rsidRPr="007D49E5">
        <w:rPr>
          <w:noProof/>
        </w:rPr>
        <w:instrText xml:space="preserve"> PAGEREF _Toc81487490 \h </w:instrText>
      </w:r>
      <w:r w:rsidRPr="007D49E5">
        <w:rPr>
          <w:noProof/>
        </w:rPr>
      </w:r>
      <w:r w:rsidRPr="007D49E5">
        <w:rPr>
          <w:noProof/>
        </w:rPr>
        <w:fldChar w:fldCharType="separate"/>
      </w:r>
      <w:r w:rsidR="000B33FE">
        <w:rPr>
          <w:noProof/>
        </w:rPr>
        <w:t>227</w:t>
      </w:r>
      <w:r w:rsidRPr="007D49E5">
        <w:rPr>
          <w:noProof/>
        </w:rPr>
        <w:fldChar w:fldCharType="end"/>
      </w:r>
    </w:p>
    <w:p w14:paraId="4E338171" w14:textId="11D691DE" w:rsidR="007D49E5" w:rsidRDefault="007D49E5" w:rsidP="007D49E5">
      <w:pPr>
        <w:pStyle w:val="TOC5"/>
        <w:ind w:right="1792"/>
        <w:rPr>
          <w:rFonts w:asciiTheme="minorHAnsi" w:eastAsiaTheme="minorEastAsia" w:hAnsiTheme="minorHAnsi" w:cstheme="minorBidi"/>
          <w:noProof/>
          <w:kern w:val="0"/>
          <w:sz w:val="22"/>
          <w:szCs w:val="22"/>
        </w:rPr>
      </w:pPr>
      <w:r>
        <w:rPr>
          <w:noProof/>
        </w:rPr>
        <w:t>172.080</w:t>
      </w:r>
      <w:r>
        <w:rPr>
          <w:noProof/>
        </w:rPr>
        <w:tab/>
        <w:t>Compliance with provider’s operations manual</w:t>
      </w:r>
      <w:r w:rsidRPr="007D49E5">
        <w:rPr>
          <w:noProof/>
        </w:rPr>
        <w:tab/>
      </w:r>
      <w:r w:rsidRPr="007D49E5">
        <w:rPr>
          <w:noProof/>
        </w:rPr>
        <w:fldChar w:fldCharType="begin"/>
      </w:r>
      <w:r w:rsidRPr="007D49E5">
        <w:rPr>
          <w:noProof/>
        </w:rPr>
        <w:instrText xml:space="preserve"> PAGEREF _Toc81487491 \h </w:instrText>
      </w:r>
      <w:r w:rsidRPr="007D49E5">
        <w:rPr>
          <w:noProof/>
        </w:rPr>
      </w:r>
      <w:r w:rsidRPr="007D49E5">
        <w:rPr>
          <w:noProof/>
        </w:rPr>
        <w:fldChar w:fldCharType="separate"/>
      </w:r>
      <w:r w:rsidR="000B33FE">
        <w:rPr>
          <w:noProof/>
        </w:rPr>
        <w:t>227</w:t>
      </w:r>
      <w:r w:rsidRPr="007D49E5">
        <w:rPr>
          <w:noProof/>
        </w:rPr>
        <w:fldChar w:fldCharType="end"/>
      </w:r>
    </w:p>
    <w:p w14:paraId="28F9BBC5" w14:textId="67758A28" w:rsidR="007D49E5" w:rsidRDefault="007D49E5" w:rsidP="007D49E5">
      <w:pPr>
        <w:pStyle w:val="TOC5"/>
        <w:ind w:right="1792"/>
        <w:rPr>
          <w:rFonts w:asciiTheme="minorHAnsi" w:eastAsiaTheme="minorEastAsia" w:hAnsiTheme="minorHAnsi" w:cstheme="minorBidi"/>
          <w:noProof/>
          <w:kern w:val="0"/>
          <w:sz w:val="22"/>
          <w:szCs w:val="22"/>
        </w:rPr>
      </w:pPr>
      <w:r>
        <w:rPr>
          <w:noProof/>
        </w:rPr>
        <w:t>172.085</w:t>
      </w:r>
      <w:r>
        <w:rPr>
          <w:noProof/>
        </w:rPr>
        <w:tab/>
        <w:t>Priority of standards</w:t>
      </w:r>
      <w:r w:rsidRPr="007D49E5">
        <w:rPr>
          <w:noProof/>
        </w:rPr>
        <w:tab/>
      </w:r>
      <w:r w:rsidRPr="007D49E5">
        <w:rPr>
          <w:noProof/>
        </w:rPr>
        <w:fldChar w:fldCharType="begin"/>
      </w:r>
      <w:r w:rsidRPr="007D49E5">
        <w:rPr>
          <w:noProof/>
        </w:rPr>
        <w:instrText xml:space="preserve"> PAGEREF _Toc81487492 \h </w:instrText>
      </w:r>
      <w:r w:rsidRPr="007D49E5">
        <w:rPr>
          <w:noProof/>
        </w:rPr>
      </w:r>
      <w:r w:rsidRPr="007D49E5">
        <w:rPr>
          <w:noProof/>
        </w:rPr>
        <w:fldChar w:fldCharType="separate"/>
      </w:r>
      <w:r w:rsidR="000B33FE">
        <w:rPr>
          <w:noProof/>
        </w:rPr>
        <w:t>228</w:t>
      </w:r>
      <w:r w:rsidRPr="007D49E5">
        <w:rPr>
          <w:noProof/>
        </w:rPr>
        <w:fldChar w:fldCharType="end"/>
      </w:r>
    </w:p>
    <w:p w14:paraId="0FA547BD" w14:textId="385F3B75" w:rsidR="007D49E5" w:rsidRDefault="007D49E5" w:rsidP="007D49E5">
      <w:pPr>
        <w:pStyle w:val="TOC5"/>
        <w:ind w:right="1792"/>
        <w:rPr>
          <w:rFonts w:asciiTheme="minorHAnsi" w:eastAsiaTheme="minorEastAsia" w:hAnsiTheme="minorHAnsi" w:cstheme="minorBidi"/>
          <w:noProof/>
          <w:kern w:val="0"/>
          <w:sz w:val="22"/>
          <w:szCs w:val="22"/>
        </w:rPr>
      </w:pPr>
      <w:r>
        <w:rPr>
          <w:noProof/>
        </w:rPr>
        <w:t>172.090</w:t>
      </w:r>
      <w:r>
        <w:rPr>
          <w:noProof/>
        </w:rPr>
        <w:tab/>
        <w:t>Priority of inconsistent procedures</w:t>
      </w:r>
      <w:r w:rsidRPr="007D49E5">
        <w:rPr>
          <w:noProof/>
        </w:rPr>
        <w:tab/>
      </w:r>
      <w:r w:rsidRPr="007D49E5">
        <w:rPr>
          <w:noProof/>
        </w:rPr>
        <w:fldChar w:fldCharType="begin"/>
      </w:r>
      <w:r w:rsidRPr="007D49E5">
        <w:rPr>
          <w:noProof/>
        </w:rPr>
        <w:instrText xml:space="preserve"> PAGEREF _Toc81487493 \h </w:instrText>
      </w:r>
      <w:r w:rsidRPr="007D49E5">
        <w:rPr>
          <w:noProof/>
        </w:rPr>
      </w:r>
      <w:r w:rsidRPr="007D49E5">
        <w:rPr>
          <w:noProof/>
        </w:rPr>
        <w:fldChar w:fldCharType="separate"/>
      </w:r>
      <w:r w:rsidR="000B33FE">
        <w:rPr>
          <w:noProof/>
        </w:rPr>
        <w:t>228</w:t>
      </w:r>
      <w:r w:rsidRPr="007D49E5">
        <w:rPr>
          <w:noProof/>
        </w:rPr>
        <w:fldChar w:fldCharType="end"/>
      </w:r>
    </w:p>
    <w:p w14:paraId="52BDE8F6" w14:textId="0B07510B"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172.C.3</w:t>
      </w:r>
      <w:r w:rsidRPr="00535DC8">
        <w:rPr>
          <w:bCs/>
          <w:noProof/>
        </w:rPr>
        <w:t>—</w:t>
      </w:r>
      <w:r>
        <w:rPr>
          <w:noProof/>
        </w:rPr>
        <w:t>Standards for facilities and equipment</w:t>
      </w:r>
      <w:r w:rsidRPr="007D49E5">
        <w:rPr>
          <w:b w:val="0"/>
          <w:noProof/>
          <w:sz w:val="18"/>
        </w:rPr>
        <w:tab/>
      </w:r>
      <w:r w:rsidRPr="007D49E5">
        <w:rPr>
          <w:b w:val="0"/>
          <w:noProof/>
          <w:sz w:val="18"/>
        </w:rPr>
        <w:fldChar w:fldCharType="begin"/>
      </w:r>
      <w:r w:rsidRPr="007D49E5">
        <w:rPr>
          <w:b w:val="0"/>
          <w:noProof/>
          <w:sz w:val="18"/>
        </w:rPr>
        <w:instrText xml:space="preserve"> PAGEREF _Toc81487494 \h </w:instrText>
      </w:r>
      <w:r w:rsidRPr="007D49E5">
        <w:rPr>
          <w:b w:val="0"/>
          <w:noProof/>
          <w:sz w:val="18"/>
        </w:rPr>
      </w:r>
      <w:r w:rsidRPr="007D49E5">
        <w:rPr>
          <w:b w:val="0"/>
          <w:noProof/>
          <w:sz w:val="18"/>
        </w:rPr>
        <w:fldChar w:fldCharType="separate"/>
      </w:r>
      <w:r w:rsidR="000B33FE">
        <w:rPr>
          <w:b w:val="0"/>
          <w:noProof/>
          <w:sz w:val="18"/>
        </w:rPr>
        <w:t>229</w:t>
      </w:r>
      <w:r w:rsidRPr="007D49E5">
        <w:rPr>
          <w:b w:val="0"/>
          <w:noProof/>
          <w:sz w:val="18"/>
        </w:rPr>
        <w:fldChar w:fldCharType="end"/>
      </w:r>
    </w:p>
    <w:p w14:paraId="5A9F1442" w14:textId="1252BC63" w:rsidR="007D49E5" w:rsidRDefault="007D49E5" w:rsidP="007D49E5">
      <w:pPr>
        <w:pStyle w:val="TOC5"/>
        <w:ind w:right="1792"/>
        <w:rPr>
          <w:rFonts w:asciiTheme="minorHAnsi" w:eastAsiaTheme="minorEastAsia" w:hAnsiTheme="minorHAnsi" w:cstheme="minorBidi"/>
          <w:noProof/>
          <w:kern w:val="0"/>
          <w:sz w:val="22"/>
          <w:szCs w:val="22"/>
        </w:rPr>
      </w:pPr>
      <w:r>
        <w:rPr>
          <w:noProof/>
        </w:rPr>
        <w:t>172.095</w:t>
      </w:r>
      <w:r>
        <w:rPr>
          <w:noProof/>
        </w:rPr>
        <w:tab/>
        <w:t>Facilities and equipment</w:t>
      </w:r>
      <w:r w:rsidRPr="007D49E5">
        <w:rPr>
          <w:noProof/>
        </w:rPr>
        <w:tab/>
      </w:r>
      <w:r w:rsidRPr="007D49E5">
        <w:rPr>
          <w:noProof/>
        </w:rPr>
        <w:fldChar w:fldCharType="begin"/>
      </w:r>
      <w:r w:rsidRPr="007D49E5">
        <w:rPr>
          <w:noProof/>
        </w:rPr>
        <w:instrText xml:space="preserve"> PAGEREF _Toc81487495 \h </w:instrText>
      </w:r>
      <w:r w:rsidRPr="007D49E5">
        <w:rPr>
          <w:noProof/>
        </w:rPr>
      </w:r>
      <w:r w:rsidRPr="007D49E5">
        <w:rPr>
          <w:noProof/>
        </w:rPr>
        <w:fldChar w:fldCharType="separate"/>
      </w:r>
      <w:r w:rsidR="000B33FE">
        <w:rPr>
          <w:noProof/>
        </w:rPr>
        <w:t>229</w:t>
      </w:r>
      <w:r w:rsidRPr="007D49E5">
        <w:rPr>
          <w:noProof/>
        </w:rPr>
        <w:fldChar w:fldCharType="end"/>
      </w:r>
    </w:p>
    <w:p w14:paraId="23D92196" w14:textId="4680DE5C"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172.C.4</w:t>
      </w:r>
      <w:r w:rsidRPr="00535DC8">
        <w:rPr>
          <w:bCs/>
          <w:noProof/>
        </w:rPr>
        <w:t>—</w:t>
      </w:r>
      <w:r>
        <w:rPr>
          <w:noProof/>
        </w:rPr>
        <w:t>Organisation and personnel</w:t>
      </w:r>
      <w:r w:rsidRPr="007D49E5">
        <w:rPr>
          <w:b w:val="0"/>
          <w:noProof/>
          <w:sz w:val="18"/>
        </w:rPr>
        <w:tab/>
      </w:r>
      <w:r w:rsidRPr="007D49E5">
        <w:rPr>
          <w:b w:val="0"/>
          <w:noProof/>
          <w:sz w:val="18"/>
        </w:rPr>
        <w:fldChar w:fldCharType="begin"/>
      </w:r>
      <w:r w:rsidRPr="007D49E5">
        <w:rPr>
          <w:b w:val="0"/>
          <w:noProof/>
          <w:sz w:val="18"/>
        </w:rPr>
        <w:instrText xml:space="preserve"> PAGEREF _Toc81487496 \h </w:instrText>
      </w:r>
      <w:r w:rsidRPr="007D49E5">
        <w:rPr>
          <w:b w:val="0"/>
          <w:noProof/>
          <w:sz w:val="18"/>
        </w:rPr>
      </w:r>
      <w:r w:rsidRPr="007D49E5">
        <w:rPr>
          <w:b w:val="0"/>
          <w:noProof/>
          <w:sz w:val="18"/>
        </w:rPr>
        <w:fldChar w:fldCharType="separate"/>
      </w:r>
      <w:r w:rsidR="000B33FE">
        <w:rPr>
          <w:b w:val="0"/>
          <w:noProof/>
          <w:sz w:val="18"/>
        </w:rPr>
        <w:t>230</w:t>
      </w:r>
      <w:r w:rsidRPr="007D49E5">
        <w:rPr>
          <w:b w:val="0"/>
          <w:noProof/>
          <w:sz w:val="18"/>
        </w:rPr>
        <w:fldChar w:fldCharType="end"/>
      </w:r>
    </w:p>
    <w:p w14:paraId="5BEA49C3" w14:textId="0A29D415" w:rsidR="007D49E5" w:rsidRDefault="007D49E5" w:rsidP="007D49E5">
      <w:pPr>
        <w:pStyle w:val="TOC5"/>
        <w:ind w:right="1792"/>
        <w:rPr>
          <w:rFonts w:asciiTheme="minorHAnsi" w:eastAsiaTheme="minorEastAsia" w:hAnsiTheme="minorHAnsi" w:cstheme="minorBidi"/>
          <w:noProof/>
          <w:kern w:val="0"/>
          <w:sz w:val="22"/>
          <w:szCs w:val="22"/>
        </w:rPr>
      </w:pPr>
      <w:r>
        <w:rPr>
          <w:noProof/>
        </w:rPr>
        <w:t>172.100</w:t>
      </w:r>
      <w:r>
        <w:rPr>
          <w:noProof/>
        </w:rPr>
        <w:tab/>
        <w:t>Definition for this Division</w:t>
      </w:r>
      <w:r w:rsidRPr="007D49E5">
        <w:rPr>
          <w:noProof/>
        </w:rPr>
        <w:tab/>
      </w:r>
      <w:r w:rsidRPr="007D49E5">
        <w:rPr>
          <w:noProof/>
        </w:rPr>
        <w:fldChar w:fldCharType="begin"/>
      </w:r>
      <w:r w:rsidRPr="007D49E5">
        <w:rPr>
          <w:noProof/>
        </w:rPr>
        <w:instrText xml:space="preserve"> PAGEREF _Toc81487497 \h </w:instrText>
      </w:r>
      <w:r w:rsidRPr="007D49E5">
        <w:rPr>
          <w:noProof/>
        </w:rPr>
      </w:r>
      <w:r w:rsidRPr="007D49E5">
        <w:rPr>
          <w:noProof/>
        </w:rPr>
        <w:fldChar w:fldCharType="separate"/>
      </w:r>
      <w:r w:rsidR="000B33FE">
        <w:rPr>
          <w:noProof/>
        </w:rPr>
        <w:t>230</w:t>
      </w:r>
      <w:r w:rsidRPr="007D49E5">
        <w:rPr>
          <w:noProof/>
        </w:rPr>
        <w:fldChar w:fldCharType="end"/>
      </w:r>
    </w:p>
    <w:p w14:paraId="461CA89D" w14:textId="53CE562F" w:rsidR="007D49E5" w:rsidRDefault="007D49E5" w:rsidP="007D49E5">
      <w:pPr>
        <w:pStyle w:val="TOC5"/>
        <w:ind w:right="1792"/>
        <w:rPr>
          <w:rFonts w:asciiTheme="minorHAnsi" w:eastAsiaTheme="minorEastAsia" w:hAnsiTheme="minorHAnsi" w:cstheme="minorBidi"/>
          <w:noProof/>
          <w:kern w:val="0"/>
          <w:sz w:val="22"/>
          <w:szCs w:val="22"/>
        </w:rPr>
      </w:pPr>
      <w:r>
        <w:rPr>
          <w:noProof/>
        </w:rPr>
        <w:t>172.105</w:t>
      </w:r>
      <w:r>
        <w:rPr>
          <w:noProof/>
        </w:rPr>
        <w:tab/>
        <w:t>Organisation</w:t>
      </w:r>
      <w:r w:rsidRPr="007D49E5">
        <w:rPr>
          <w:noProof/>
        </w:rPr>
        <w:tab/>
      </w:r>
      <w:r w:rsidRPr="007D49E5">
        <w:rPr>
          <w:noProof/>
        </w:rPr>
        <w:fldChar w:fldCharType="begin"/>
      </w:r>
      <w:r w:rsidRPr="007D49E5">
        <w:rPr>
          <w:noProof/>
        </w:rPr>
        <w:instrText xml:space="preserve"> PAGEREF _Toc81487498 \h </w:instrText>
      </w:r>
      <w:r w:rsidRPr="007D49E5">
        <w:rPr>
          <w:noProof/>
        </w:rPr>
      </w:r>
      <w:r w:rsidRPr="007D49E5">
        <w:rPr>
          <w:noProof/>
        </w:rPr>
        <w:fldChar w:fldCharType="separate"/>
      </w:r>
      <w:r w:rsidR="000B33FE">
        <w:rPr>
          <w:noProof/>
        </w:rPr>
        <w:t>230</w:t>
      </w:r>
      <w:r w:rsidRPr="007D49E5">
        <w:rPr>
          <w:noProof/>
        </w:rPr>
        <w:fldChar w:fldCharType="end"/>
      </w:r>
    </w:p>
    <w:p w14:paraId="547D62A7" w14:textId="345C35AE" w:rsidR="007D49E5" w:rsidRDefault="007D49E5" w:rsidP="007D49E5">
      <w:pPr>
        <w:pStyle w:val="TOC5"/>
        <w:ind w:right="1792"/>
        <w:rPr>
          <w:rFonts w:asciiTheme="minorHAnsi" w:eastAsiaTheme="minorEastAsia" w:hAnsiTheme="minorHAnsi" w:cstheme="minorBidi"/>
          <w:noProof/>
          <w:kern w:val="0"/>
          <w:sz w:val="22"/>
          <w:szCs w:val="22"/>
        </w:rPr>
      </w:pPr>
      <w:r>
        <w:rPr>
          <w:noProof/>
        </w:rPr>
        <w:t>172.110</w:t>
      </w:r>
      <w:r>
        <w:rPr>
          <w:noProof/>
        </w:rPr>
        <w:tab/>
        <w:t>Personnel</w:t>
      </w:r>
      <w:r w:rsidRPr="007D49E5">
        <w:rPr>
          <w:noProof/>
        </w:rPr>
        <w:tab/>
      </w:r>
      <w:r w:rsidRPr="007D49E5">
        <w:rPr>
          <w:noProof/>
        </w:rPr>
        <w:fldChar w:fldCharType="begin"/>
      </w:r>
      <w:r w:rsidRPr="007D49E5">
        <w:rPr>
          <w:noProof/>
        </w:rPr>
        <w:instrText xml:space="preserve"> PAGEREF _Toc81487499 \h </w:instrText>
      </w:r>
      <w:r w:rsidRPr="007D49E5">
        <w:rPr>
          <w:noProof/>
        </w:rPr>
      </w:r>
      <w:r w:rsidRPr="007D49E5">
        <w:rPr>
          <w:noProof/>
        </w:rPr>
        <w:fldChar w:fldCharType="separate"/>
      </w:r>
      <w:r w:rsidR="000B33FE">
        <w:rPr>
          <w:noProof/>
        </w:rPr>
        <w:t>230</w:t>
      </w:r>
      <w:r w:rsidRPr="007D49E5">
        <w:rPr>
          <w:noProof/>
        </w:rPr>
        <w:fldChar w:fldCharType="end"/>
      </w:r>
    </w:p>
    <w:p w14:paraId="693E95C7" w14:textId="78ED65A5" w:rsidR="007D49E5" w:rsidRDefault="007D49E5" w:rsidP="007D49E5">
      <w:pPr>
        <w:pStyle w:val="TOC5"/>
        <w:ind w:right="1792"/>
        <w:rPr>
          <w:rFonts w:asciiTheme="minorHAnsi" w:eastAsiaTheme="minorEastAsia" w:hAnsiTheme="minorHAnsi" w:cstheme="minorBidi"/>
          <w:noProof/>
          <w:kern w:val="0"/>
          <w:sz w:val="22"/>
          <w:szCs w:val="22"/>
        </w:rPr>
      </w:pPr>
      <w:r>
        <w:rPr>
          <w:noProof/>
        </w:rPr>
        <w:t>172.115</w:t>
      </w:r>
      <w:r>
        <w:rPr>
          <w:noProof/>
        </w:rPr>
        <w:tab/>
        <w:t>Supervisory personnel</w:t>
      </w:r>
      <w:r w:rsidRPr="007D49E5">
        <w:rPr>
          <w:noProof/>
        </w:rPr>
        <w:tab/>
      </w:r>
      <w:r w:rsidRPr="007D49E5">
        <w:rPr>
          <w:noProof/>
        </w:rPr>
        <w:fldChar w:fldCharType="begin"/>
      </w:r>
      <w:r w:rsidRPr="007D49E5">
        <w:rPr>
          <w:noProof/>
        </w:rPr>
        <w:instrText xml:space="preserve"> PAGEREF _Toc81487500 \h </w:instrText>
      </w:r>
      <w:r w:rsidRPr="007D49E5">
        <w:rPr>
          <w:noProof/>
        </w:rPr>
      </w:r>
      <w:r w:rsidRPr="007D49E5">
        <w:rPr>
          <w:noProof/>
        </w:rPr>
        <w:fldChar w:fldCharType="separate"/>
      </w:r>
      <w:r w:rsidR="000B33FE">
        <w:rPr>
          <w:noProof/>
        </w:rPr>
        <w:t>230</w:t>
      </w:r>
      <w:r w:rsidRPr="007D49E5">
        <w:rPr>
          <w:noProof/>
        </w:rPr>
        <w:fldChar w:fldCharType="end"/>
      </w:r>
    </w:p>
    <w:p w14:paraId="2104EFD3" w14:textId="1E84085E" w:rsidR="007D49E5" w:rsidRDefault="007D49E5" w:rsidP="007D49E5">
      <w:pPr>
        <w:pStyle w:val="TOC5"/>
        <w:ind w:right="1792"/>
        <w:rPr>
          <w:rFonts w:asciiTheme="minorHAnsi" w:eastAsiaTheme="minorEastAsia" w:hAnsiTheme="minorHAnsi" w:cstheme="minorBidi"/>
          <w:noProof/>
          <w:kern w:val="0"/>
          <w:sz w:val="22"/>
          <w:szCs w:val="22"/>
        </w:rPr>
      </w:pPr>
      <w:r>
        <w:rPr>
          <w:noProof/>
        </w:rPr>
        <w:t>172.120</w:t>
      </w:r>
      <w:r>
        <w:rPr>
          <w:noProof/>
        </w:rPr>
        <w:tab/>
        <w:t>Qualifications for certain personnel</w:t>
      </w:r>
      <w:r w:rsidRPr="007D49E5">
        <w:rPr>
          <w:noProof/>
        </w:rPr>
        <w:tab/>
      </w:r>
      <w:r w:rsidRPr="007D49E5">
        <w:rPr>
          <w:noProof/>
        </w:rPr>
        <w:fldChar w:fldCharType="begin"/>
      </w:r>
      <w:r w:rsidRPr="007D49E5">
        <w:rPr>
          <w:noProof/>
        </w:rPr>
        <w:instrText xml:space="preserve"> PAGEREF _Toc81487501 \h </w:instrText>
      </w:r>
      <w:r w:rsidRPr="007D49E5">
        <w:rPr>
          <w:noProof/>
        </w:rPr>
      </w:r>
      <w:r w:rsidRPr="007D49E5">
        <w:rPr>
          <w:noProof/>
        </w:rPr>
        <w:fldChar w:fldCharType="separate"/>
      </w:r>
      <w:r w:rsidR="000B33FE">
        <w:rPr>
          <w:noProof/>
        </w:rPr>
        <w:t>230</w:t>
      </w:r>
      <w:r w:rsidRPr="007D49E5">
        <w:rPr>
          <w:noProof/>
        </w:rPr>
        <w:fldChar w:fldCharType="end"/>
      </w:r>
    </w:p>
    <w:p w14:paraId="55714725" w14:textId="552E39F6"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172.C.5</w:t>
      </w:r>
      <w:r w:rsidRPr="00535DC8">
        <w:rPr>
          <w:bCs/>
          <w:noProof/>
        </w:rPr>
        <w:t>—</w:t>
      </w:r>
      <w:r>
        <w:rPr>
          <w:noProof/>
        </w:rPr>
        <w:t>Arrangements to maintain service</w:t>
      </w:r>
      <w:r w:rsidRPr="007D49E5">
        <w:rPr>
          <w:b w:val="0"/>
          <w:noProof/>
          <w:sz w:val="18"/>
        </w:rPr>
        <w:tab/>
      </w:r>
      <w:r w:rsidRPr="007D49E5">
        <w:rPr>
          <w:b w:val="0"/>
          <w:noProof/>
          <w:sz w:val="18"/>
        </w:rPr>
        <w:fldChar w:fldCharType="begin"/>
      </w:r>
      <w:r w:rsidRPr="007D49E5">
        <w:rPr>
          <w:b w:val="0"/>
          <w:noProof/>
          <w:sz w:val="18"/>
        </w:rPr>
        <w:instrText xml:space="preserve"> PAGEREF _Toc81487502 \h </w:instrText>
      </w:r>
      <w:r w:rsidRPr="007D49E5">
        <w:rPr>
          <w:b w:val="0"/>
          <w:noProof/>
          <w:sz w:val="18"/>
        </w:rPr>
      </w:r>
      <w:r w:rsidRPr="007D49E5">
        <w:rPr>
          <w:b w:val="0"/>
          <w:noProof/>
          <w:sz w:val="18"/>
        </w:rPr>
        <w:fldChar w:fldCharType="separate"/>
      </w:r>
      <w:r w:rsidR="000B33FE">
        <w:rPr>
          <w:b w:val="0"/>
          <w:noProof/>
          <w:sz w:val="18"/>
        </w:rPr>
        <w:t>232</w:t>
      </w:r>
      <w:r w:rsidRPr="007D49E5">
        <w:rPr>
          <w:b w:val="0"/>
          <w:noProof/>
          <w:sz w:val="18"/>
        </w:rPr>
        <w:fldChar w:fldCharType="end"/>
      </w:r>
    </w:p>
    <w:p w14:paraId="75C339F1" w14:textId="656BE1E6" w:rsidR="007D49E5" w:rsidRDefault="007D49E5" w:rsidP="007D49E5">
      <w:pPr>
        <w:pStyle w:val="TOC5"/>
        <w:ind w:right="1792"/>
        <w:rPr>
          <w:rFonts w:asciiTheme="minorHAnsi" w:eastAsiaTheme="minorEastAsia" w:hAnsiTheme="minorHAnsi" w:cstheme="minorBidi"/>
          <w:noProof/>
          <w:kern w:val="0"/>
          <w:sz w:val="22"/>
          <w:szCs w:val="22"/>
        </w:rPr>
      </w:pPr>
      <w:r>
        <w:rPr>
          <w:noProof/>
        </w:rPr>
        <w:t>172.125</w:t>
      </w:r>
      <w:r>
        <w:rPr>
          <w:noProof/>
        </w:rPr>
        <w:tab/>
        <w:t>Agreements with service providers</w:t>
      </w:r>
      <w:r w:rsidRPr="007D49E5">
        <w:rPr>
          <w:noProof/>
        </w:rPr>
        <w:tab/>
      </w:r>
      <w:r w:rsidRPr="007D49E5">
        <w:rPr>
          <w:noProof/>
        </w:rPr>
        <w:fldChar w:fldCharType="begin"/>
      </w:r>
      <w:r w:rsidRPr="007D49E5">
        <w:rPr>
          <w:noProof/>
        </w:rPr>
        <w:instrText xml:space="preserve"> PAGEREF _Toc81487503 \h </w:instrText>
      </w:r>
      <w:r w:rsidRPr="007D49E5">
        <w:rPr>
          <w:noProof/>
        </w:rPr>
      </w:r>
      <w:r w:rsidRPr="007D49E5">
        <w:rPr>
          <w:noProof/>
        </w:rPr>
        <w:fldChar w:fldCharType="separate"/>
      </w:r>
      <w:r w:rsidR="000B33FE">
        <w:rPr>
          <w:noProof/>
        </w:rPr>
        <w:t>232</w:t>
      </w:r>
      <w:r w:rsidRPr="007D49E5">
        <w:rPr>
          <w:noProof/>
        </w:rPr>
        <w:fldChar w:fldCharType="end"/>
      </w:r>
    </w:p>
    <w:p w14:paraId="5D92DB25" w14:textId="29C68BF9" w:rsidR="007D49E5" w:rsidRDefault="007D49E5" w:rsidP="007D49E5">
      <w:pPr>
        <w:pStyle w:val="TOC5"/>
        <w:ind w:right="1792"/>
        <w:rPr>
          <w:rFonts w:asciiTheme="minorHAnsi" w:eastAsiaTheme="minorEastAsia" w:hAnsiTheme="minorHAnsi" w:cstheme="minorBidi"/>
          <w:noProof/>
          <w:kern w:val="0"/>
          <w:sz w:val="22"/>
          <w:szCs w:val="22"/>
        </w:rPr>
      </w:pPr>
      <w:r>
        <w:rPr>
          <w:noProof/>
        </w:rPr>
        <w:t>172.130</w:t>
      </w:r>
      <w:r>
        <w:rPr>
          <w:noProof/>
        </w:rPr>
        <w:tab/>
        <w:t>Agreements with aerodrome operators</w:t>
      </w:r>
      <w:r w:rsidRPr="007D49E5">
        <w:rPr>
          <w:noProof/>
        </w:rPr>
        <w:tab/>
      </w:r>
      <w:r w:rsidRPr="007D49E5">
        <w:rPr>
          <w:noProof/>
        </w:rPr>
        <w:fldChar w:fldCharType="begin"/>
      </w:r>
      <w:r w:rsidRPr="007D49E5">
        <w:rPr>
          <w:noProof/>
        </w:rPr>
        <w:instrText xml:space="preserve"> PAGEREF _Toc81487504 \h </w:instrText>
      </w:r>
      <w:r w:rsidRPr="007D49E5">
        <w:rPr>
          <w:noProof/>
        </w:rPr>
      </w:r>
      <w:r w:rsidRPr="007D49E5">
        <w:rPr>
          <w:noProof/>
        </w:rPr>
        <w:fldChar w:fldCharType="separate"/>
      </w:r>
      <w:r w:rsidR="000B33FE">
        <w:rPr>
          <w:noProof/>
        </w:rPr>
        <w:t>232</w:t>
      </w:r>
      <w:r w:rsidRPr="007D49E5">
        <w:rPr>
          <w:noProof/>
        </w:rPr>
        <w:fldChar w:fldCharType="end"/>
      </w:r>
    </w:p>
    <w:p w14:paraId="65EDF960" w14:textId="0399EB19" w:rsidR="007D49E5" w:rsidRDefault="007D49E5" w:rsidP="007D49E5">
      <w:pPr>
        <w:pStyle w:val="TOC5"/>
        <w:ind w:right="1792"/>
        <w:rPr>
          <w:rFonts w:asciiTheme="minorHAnsi" w:eastAsiaTheme="minorEastAsia" w:hAnsiTheme="minorHAnsi" w:cstheme="minorBidi"/>
          <w:noProof/>
          <w:kern w:val="0"/>
          <w:sz w:val="22"/>
          <w:szCs w:val="22"/>
        </w:rPr>
      </w:pPr>
      <w:r>
        <w:rPr>
          <w:noProof/>
        </w:rPr>
        <w:t>172.135</w:t>
      </w:r>
      <w:r>
        <w:rPr>
          <w:noProof/>
        </w:rPr>
        <w:tab/>
        <w:t>Arrangements for transfer of information</w:t>
      </w:r>
      <w:r w:rsidRPr="007D49E5">
        <w:rPr>
          <w:noProof/>
        </w:rPr>
        <w:tab/>
      </w:r>
      <w:r w:rsidRPr="007D49E5">
        <w:rPr>
          <w:noProof/>
        </w:rPr>
        <w:fldChar w:fldCharType="begin"/>
      </w:r>
      <w:r w:rsidRPr="007D49E5">
        <w:rPr>
          <w:noProof/>
        </w:rPr>
        <w:instrText xml:space="preserve"> PAGEREF _Toc81487505 \h </w:instrText>
      </w:r>
      <w:r w:rsidRPr="007D49E5">
        <w:rPr>
          <w:noProof/>
        </w:rPr>
      </w:r>
      <w:r w:rsidRPr="007D49E5">
        <w:rPr>
          <w:noProof/>
        </w:rPr>
        <w:fldChar w:fldCharType="separate"/>
      </w:r>
      <w:r w:rsidR="000B33FE">
        <w:rPr>
          <w:noProof/>
        </w:rPr>
        <w:t>232</w:t>
      </w:r>
      <w:r w:rsidRPr="007D49E5">
        <w:rPr>
          <w:noProof/>
        </w:rPr>
        <w:fldChar w:fldCharType="end"/>
      </w:r>
    </w:p>
    <w:p w14:paraId="7584B708" w14:textId="2C1B2FBA"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172.C.6</w:t>
      </w:r>
      <w:r w:rsidRPr="00535DC8">
        <w:rPr>
          <w:bCs/>
          <w:noProof/>
        </w:rPr>
        <w:t>—</w:t>
      </w:r>
      <w:r>
        <w:rPr>
          <w:noProof/>
        </w:rPr>
        <w:t>Management</w:t>
      </w:r>
      <w:r w:rsidRPr="007D49E5">
        <w:rPr>
          <w:b w:val="0"/>
          <w:noProof/>
          <w:sz w:val="18"/>
        </w:rPr>
        <w:tab/>
      </w:r>
      <w:r w:rsidRPr="007D49E5">
        <w:rPr>
          <w:b w:val="0"/>
          <w:noProof/>
          <w:sz w:val="18"/>
        </w:rPr>
        <w:fldChar w:fldCharType="begin"/>
      </w:r>
      <w:r w:rsidRPr="007D49E5">
        <w:rPr>
          <w:b w:val="0"/>
          <w:noProof/>
          <w:sz w:val="18"/>
        </w:rPr>
        <w:instrText xml:space="preserve"> PAGEREF _Toc81487506 \h </w:instrText>
      </w:r>
      <w:r w:rsidRPr="007D49E5">
        <w:rPr>
          <w:b w:val="0"/>
          <w:noProof/>
          <w:sz w:val="18"/>
        </w:rPr>
      </w:r>
      <w:r w:rsidRPr="007D49E5">
        <w:rPr>
          <w:b w:val="0"/>
          <w:noProof/>
          <w:sz w:val="18"/>
        </w:rPr>
        <w:fldChar w:fldCharType="separate"/>
      </w:r>
      <w:r w:rsidR="000B33FE">
        <w:rPr>
          <w:b w:val="0"/>
          <w:noProof/>
          <w:sz w:val="18"/>
        </w:rPr>
        <w:t>233</w:t>
      </w:r>
      <w:r w:rsidRPr="007D49E5">
        <w:rPr>
          <w:b w:val="0"/>
          <w:noProof/>
          <w:sz w:val="18"/>
        </w:rPr>
        <w:fldChar w:fldCharType="end"/>
      </w:r>
    </w:p>
    <w:p w14:paraId="7F6EA1F7" w14:textId="45EA8687" w:rsidR="007D49E5" w:rsidRDefault="007D49E5" w:rsidP="007D49E5">
      <w:pPr>
        <w:pStyle w:val="TOC5"/>
        <w:ind w:right="1792"/>
        <w:rPr>
          <w:rFonts w:asciiTheme="minorHAnsi" w:eastAsiaTheme="minorEastAsia" w:hAnsiTheme="minorHAnsi" w:cstheme="minorBidi"/>
          <w:noProof/>
          <w:kern w:val="0"/>
          <w:sz w:val="22"/>
          <w:szCs w:val="22"/>
        </w:rPr>
      </w:pPr>
      <w:r>
        <w:rPr>
          <w:noProof/>
        </w:rPr>
        <w:t>172.140</w:t>
      </w:r>
      <w:r>
        <w:rPr>
          <w:noProof/>
        </w:rPr>
        <w:tab/>
        <w:t>Training and checking program</w:t>
      </w:r>
      <w:r w:rsidRPr="007D49E5">
        <w:rPr>
          <w:noProof/>
        </w:rPr>
        <w:tab/>
      </w:r>
      <w:r w:rsidRPr="007D49E5">
        <w:rPr>
          <w:noProof/>
        </w:rPr>
        <w:fldChar w:fldCharType="begin"/>
      </w:r>
      <w:r w:rsidRPr="007D49E5">
        <w:rPr>
          <w:noProof/>
        </w:rPr>
        <w:instrText xml:space="preserve"> PAGEREF _Toc81487507 \h </w:instrText>
      </w:r>
      <w:r w:rsidRPr="007D49E5">
        <w:rPr>
          <w:noProof/>
        </w:rPr>
      </w:r>
      <w:r w:rsidRPr="007D49E5">
        <w:rPr>
          <w:noProof/>
        </w:rPr>
        <w:fldChar w:fldCharType="separate"/>
      </w:r>
      <w:r w:rsidR="000B33FE">
        <w:rPr>
          <w:noProof/>
        </w:rPr>
        <w:t>233</w:t>
      </w:r>
      <w:r w:rsidRPr="007D49E5">
        <w:rPr>
          <w:noProof/>
        </w:rPr>
        <w:fldChar w:fldCharType="end"/>
      </w:r>
    </w:p>
    <w:p w14:paraId="52488EDE" w14:textId="624AB4A3" w:rsidR="007D49E5" w:rsidRDefault="007D49E5" w:rsidP="007D49E5">
      <w:pPr>
        <w:pStyle w:val="TOC5"/>
        <w:ind w:right="1792"/>
        <w:rPr>
          <w:rFonts w:asciiTheme="minorHAnsi" w:eastAsiaTheme="minorEastAsia" w:hAnsiTheme="minorHAnsi" w:cstheme="minorBidi"/>
          <w:noProof/>
          <w:kern w:val="0"/>
          <w:sz w:val="22"/>
          <w:szCs w:val="22"/>
        </w:rPr>
      </w:pPr>
      <w:r>
        <w:rPr>
          <w:noProof/>
        </w:rPr>
        <w:t>172.145</w:t>
      </w:r>
      <w:r>
        <w:rPr>
          <w:noProof/>
        </w:rPr>
        <w:tab/>
        <w:t>Safety management system</w:t>
      </w:r>
      <w:r w:rsidRPr="007D49E5">
        <w:rPr>
          <w:noProof/>
        </w:rPr>
        <w:tab/>
      </w:r>
      <w:r w:rsidRPr="007D49E5">
        <w:rPr>
          <w:noProof/>
        </w:rPr>
        <w:fldChar w:fldCharType="begin"/>
      </w:r>
      <w:r w:rsidRPr="007D49E5">
        <w:rPr>
          <w:noProof/>
        </w:rPr>
        <w:instrText xml:space="preserve"> PAGEREF _Toc81487508 \h </w:instrText>
      </w:r>
      <w:r w:rsidRPr="007D49E5">
        <w:rPr>
          <w:noProof/>
        </w:rPr>
      </w:r>
      <w:r w:rsidRPr="007D49E5">
        <w:rPr>
          <w:noProof/>
        </w:rPr>
        <w:fldChar w:fldCharType="separate"/>
      </w:r>
      <w:r w:rsidR="000B33FE">
        <w:rPr>
          <w:noProof/>
        </w:rPr>
        <w:t>233</w:t>
      </w:r>
      <w:r w:rsidRPr="007D49E5">
        <w:rPr>
          <w:noProof/>
        </w:rPr>
        <w:fldChar w:fldCharType="end"/>
      </w:r>
    </w:p>
    <w:p w14:paraId="449DCA84" w14:textId="1FC048FC" w:rsidR="007D49E5" w:rsidRDefault="007D49E5" w:rsidP="007D49E5">
      <w:pPr>
        <w:pStyle w:val="TOC5"/>
        <w:ind w:right="1792"/>
        <w:rPr>
          <w:rFonts w:asciiTheme="minorHAnsi" w:eastAsiaTheme="minorEastAsia" w:hAnsiTheme="minorHAnsi" w:cstheme="minorBidi"/>
          <w:noProof/>
          <w:kern w:val="0"/>
          <w:sz w:val="22"/>
          <w:szCs w:val="22"/>
        </w:rPr>
      </w:pPr>
      <w:r>
        <w:rPr>
          <w:noProof/>
        </w:rPr>
        <w:t>172.150</w:t>
      </w:r>
      <w:r>
        <w:rPr>
          <w:noProof/>
        </w:rPr>
        <w:tab/>
        <w:t>Contingency plan</w:t>
      </w:r>
      <w:r w:rsidRPr="007D49E5">
        <w:rPr>
          <w:noProof/>
        </w:rPr>
        <w:tab/>
      </w:r>
      <w:r w:rsidRPr="007D49E5">
        <w:rPr>
          <w:noProof/>
        </w:rPr>
        <w:fldChar w:fldCharType="begin"/>
      </w:r>
      <w:r w:rsidRPr="007D49E5">
        <w:rPr>
          <w:noProof/>
        </w:rPr>
        <w:instrText xml:space="preserve"> PAGEREF _Toc81487509 \h </w:instrText>
      </w:r>
      <w:r w:rsidRPr="007D49E5">
        <w:rPr>
          <w:noProof/>
        </w:rPr>
      </w:r>
      <w:r w:rsidRPr="007D49E5">
        <w:rPr>
          <w:noProof/>
        </w:rPr>
        <w:fldChar w:fldCharType="separate"/>
      </w:r>
      <w:r w:rsidR="000B33FE">
        <w:rPr>
          <w:noProof/>
        </w:rPr>
        <w:t>233</w:t>
      </w:r>
      <w:r w:rsidRPr="007D49E5">
        <w:rPr>
          <w:noProof/>
        </w:rPr>
        <w:fldChar w:fldCharType="end"/>
      </w:r>
    </w:p>
    <w:p w14:paraId="746F0B0F" w14:textId="17276418" w:rsidR="007D49E5" w:rsidRDefault="007D49E5" w:rsidP="007D49E5">
      <w:pPr>
        <w:pStyle w:val="TOC5"/>
        <w:ind w:right="1792"/>
        <w:rPr>
          <w:rFonts w:asciiTheme="minorHAnsi" w:eastAsiaTheme="minorEastAsia" w:hAnsiTheme="minorHAnsi" w:cstheme="minorBidi"/>
          <w:noProof/>
          <w:kern w:val="0"/>
          <w:sz w:val="22"/>
          <w:szCs w:val="22"/>
        </w:rPr>
      </w:pPr>
      <w:r>
        <w:rPr>
          <w:noProof/>
        </w:rPr>
        <w:t>172.155</w:t>
      </w:r>
      <w:r>
        <w:rPr>
          <w:noProof/>
        </w:rPr>
        <w:tab/>
        <w:t>Security program</w:t>
      </w:r>
      <w:r w:rsidRPr="007D49E5">
        <w:rPr>
          <w:noProof/>
        </w:rPr>
        <w:tab/>
      </w:r>
      <w:r w:rsidRPr="007D49E5">
        <w:rPr>
          <w:noProof/>
        </w:rPr>
        <w:fldChar w:fldCharType="begin"/>
      </w:r>
      <w:r w:rsidRPr="007D49E5">
        <w:rPr>
          <w:noProof/>
        </w:rPr>
        <w:instrText xml:space="preserve"> PAGEREF _Toc81487510 \h </w:instrText>
      </w:r>
      <w:r w:rsidRPr="007D49E5">
        <w:rPr>
          <w:noProof/>
        </w:rPr>
      </w:r>
      <w:r w:rsidRPr="007D49E5">
        <w:rPr>
          <w:noProof/>
        </w:rPr>
        <w:fldChar w:fldCharType="separate"/>
      </w:r>
      <w:r w:rsidR="000B33FE">
        <w:rPr>
          <w:noProof/>
        </w:rPr>
        <w:t>233</w:t>
      </w:r>
      <w:r w:rsidRPr="007D49E5">
        <w:rPr>
          <w:noProof/>
        </w:rPr>
        <w:fldChar w:fldCharType="end"/>
      </w:r>
    </w:p>
    <w:p w14:paraId="630827DF" w14:textId="3A822A68"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172.C.7</w:t>
      </w:r>
      <w:r w:rsidRPr="00535DC8">
        <w:rPr>
          <w:bCs/>
          <w:noProof/>
        </w:rPr>
        <w:t>—</w:t>
      </w:r>
      <w:r>
        <w:rPr>
          <w:noProof/>
        </w:rPr>
        <w:t>Reference materials, documents, records and log books</w:t>
      </w:r>
      <w:r w:rsidRPr="007D49E5">
        <w:rPr>
          <w:b w:val="0"/>
          <w:noProof/>
          <w:sz w:val="18"/>
        </w:rPr>
        <w:tab/>
      </w:r>
      <w:r w:rsidRPr="007D49E5">
        <w:rPr>
          <w:b w:val="0"/>
          <w:noProof/>
          <w:sz w:val="18"/>
        </w:rPr>
        <w:fldChar w:fldCharType="begin"/>
      </w:r>
      <w:r w:rsidRPr="007D49E5">
        <w:rPr>
          <w:b w:val="0"/>
          <w:noProof/>
          <w:sz w:val="18"/>
        </w:rPr>
        <w:instrText xml:space="preserve"> PAGEREF _Toc81487511 \h </w:instrText>
      </w:r>
      <w:r w:rsidRPr="007D49E5">
        <w:rPr>
          <w:b w:val="0"/>
          <w:noProof/>
          <w:sz w:val="18"/>
        </w:rPr>
      </w:r>
      <w:r w:rsidRPr="007D49E5">
        <w:rPr>
          <w:b w:val="0"/>
          <w:noProof/>
          <w:sz w:val="18"/>
        </w:rPr>
        <w:fldChar w:fldCharType="separate"/>
      </w:r>
      <w:r w:rsidR="000B33FE">
        <w:rPr>
          <w:b w:val="0"/>
          <w:noProof/>
          <w:sz w:val="18"/>
        </w:rPr>
        <w:t>234</w:t>
      </w:r>
      <w:r w:rsidRPr="007D49E5">
        <w:rPr>
          <w:b w:val="0"/>
          <w:noProof/>
          <w:sz w:val="18"/>
        </w:rPr>
        <w:fldChar w:fldCharType="end"/>
      </w:r>
    </w:p>
    <w:p w14:paraId="4AEE85BB" w14:textId="09259519" w:rsidR="007D49E5" w:rsidRDefault="007D49E5" w:rsidP="007D49E5">
      <w:pPr>
        <w:pStyle w:val="TOC5"/>
        <w:ind w:right="1792"/>
        <w:rPr>
          <w:rFonts w:asciiTheme="minorHAnsi" w:eastAsiaTheme="minorEastAsia" w:hAnsiTheme="minorHAnsi" w:cstheme="minorBidi"/>
          <w:noProof/>
          <w:kern w:val="0"/>
          <w:sz w:val="22"/>
          <w:szCs w:val="22"/>
        </w:rPr>
      </w:pPr>
      <w:r>
        <w:rPr>
          <w:noProof/>
        </w:rPr>
        <w:t>172.160</w:t>
      </w:r>
      <w:r>
        <w:rPr>
          <w:noProof/>
        </w:rPr>
        <w:tab/>
        <w:t>Reference materials</w:t>
      </w:r>
      <w:r w:rsidRPr="007D49E5">
        <w:rPr>
          <w:noProof/>
        </w:rPr>
        <w:tab/>
      </w:r>
      <w:r w:rsidRPr="007D49E5">
        <w:rPr>
          <w:noProof/>
        </w:rPr>
        <w:fldChar w:fldCharType="begin"/>
      </w:r>
      <w:r w:rsidRPr="007D49E5">
        <w:rPr>
          <w:noProof/>
        </w:rPr>
        <w:instrText xml:space="preserve"> PAGEREF _Toc81487512 \h </w:instrText>
      </w:r>
      <w:r w:rsidRPr="007D49E5">
        <w:rPr>
          <w:noProof/>
        </w:rPr>
      </w:r>
      <w:r w:rsidRPr="007D49E5">
        <w:rPr>
          <w:noProof/>
        </w:rPr>
        <w:fldChar w:fldCharType="separate"/>
      </w:r>
      <w:r w:rsidR="000B33FE">
        <w:rPr>
          <w:noProof/>
        </w:rPr>
        <w:t>234</w:t>
      </w:r>
      <w:r w:rsidRPr="007D49E5">
        <w:rPr>
          <w:noProof/>
        </w:rPr>
        <w:fldChar w:fldCharType="end"/>
      </w:r>
    </w:p>
    <w:p w14:paraId="3B8D2A1B" w14:textId="7842F55C" w:rsidR="007D49E5" w:rsidRDefault="007D49E5" w:rsidP="007D49E5">
      <w:pPr>
        <w:pStyle w:val="TOC5"/>
        <w:ind w:right="1792"/>
        <w:rPr>
          <w:rFonts w:asciiTheme="minorHAnsi" w:eastAsiaTheme="minorEastAsia" w:hAnsiTheme="minorHAnsi" w:cstheme="minorBidi"/>
          <w:noProof/>
          <w:kern w:val="0"/>
          <w:sz w:val="22"/>
          <w:szCs w:val="22"/>
        </w:rPr>
      </w:pPr>
      <w:r>
        <w:rPr>
          <w:noProof/>
        </w:rPr>
        <w:t>172.165</w:t>
      </w:r>
      <w:r>
        <w:rPr>
          <w:noProof/>
        </w:rPr>
        <w:tab/>
        <w:t>Documents and records</w:t>
      </w:r>
      <w:r w:rsidRPr="007D49E5">
        <w:rPr>
          <w:noProof/>
        </w:rPr>
        <w:tab/>
      </w:r>
      <w:r w:rsidRPr="007D49E5">
        <w:rPr>
          <w:noProof/>
        </w:rPr>
        <w:fldChar w:fldCharType="begin"/>
      </w:r>
      <w:r w:rsidRPr="007D49E5">
        <w:rPr>
          <w:noProof/>
        </w:rPr>
        <w:instrText xml:space="preserve"> PAGEREF _Toc81487513 \h </w:instrText>
      </w:r>
      <w:r w:rsidRPr="007D49E5">
        <w:rPr>
          <w:noProof/>
        </w:rPr>
      </w:r>
      <w:r w:rsidRPr="007D49E5">
        <w:rPr>
          <w:noProof/>
        </w:rPr>
        <w:fldChar w:fldCharType="separate"/>
      </w:r>
      <w:r w:rsidR="000B33FE">
        <w:rPr>
          <w:noProof/>
        </w:rPr>
        <w:t>234</w:t>
      </w:r>
      <w:r w:rsidRPr="007D49E5">
        <w:rPr>
          <w:noProof/>
        </w:rPr>
        <w:fldChar w:fldCharType="end"/>
      </w:r>
    </w:p>
    <w:p w14:paraId="3195191D" w14:textId="15823549" w:rsidR="007D49E5" w:rsidRDefault="007D49E5" w:rsidP="007D49E5">
      <w:pPr>
        <w:pStyle w:val="TOC5"/>
        <w:ind w:right="1792"/>
        <w:rPr>
          <w:rFonts w:asciiTheme="minorHAnsi" w:eastAsiaTheme="minorEastAsia" w:hAnsiTheme="minorHAnsi" w:cstheme="minorBidi"/>
          <w:noProof/>
          <w:kern w:val="0"/>
          <w:sz w:val="22"/>
          <w:szCs w:val="22"/>
        </w:rPr>
      </w:pPr>
      <w:r>
        <w:rPr>
          <w:noProof/>
        </w:rPr>
        <w:t>172.170</w:t>
      </w:r>
      <w:r>
        <w:rPr>
          <w:noProof/>
        </w:rPr>
        <w:tab/>
        <w:t>Document and record control system</w:t>
      </w:r>
      <w:r w:rsidRPr="007D49E5">
        <w:rPr>
          <w:noProof/>
        </w:rPr>
        <w:tab/>
      </w:r>
      <w:r w:rsidRPr="007D49E5">
        <w:rPr>
          <w:noProof/>
        </w:rPr>
        <w:fldChar w:fldCharType="begin"/>
      </w:r>
      <w:r w:rsidRPr="007D49E5">
        <w:rPr>
          <w:noProof/>
        </w:rPr>
        <w:instrText xml:space="preserve"> PAGEREF _Toc81487514 \h </w:instrText>
      </w:r>
      <w:r w:rsidRPr="007D49E5">
        <w:rPr>
          <w:noProof/>
        </w:rPr>
      </w:r>
      <w:r w:rsidRPr="007D49E5">
        <w:rPr>
          <w:noProof/>
        </w:rPr>
        <w:fldChar w:fldCharType="separate"/>
      </w:r>
      <w:r w:rsidR="000B33FE">
        <w:rPr>
          <w:noProof/>
        </w:rPr>
        <w:t>234</w:t>
      </w:r>
      <w:r w:rsidRPr="007D49E5">
        <w:rPr>
          <w:noProof/>
        </w:rPr>
        <w:fldChar w:fldCharType="end"/>
      </w:r>
    </w:p>
    <w:p w14:paraId="3FF13611" w14:textId="038BC57F" w:rsidR="007D49E5" w:rsidRDefault="007D49E5" w:rsidP="007D49E5">
      <w:pPr>
        <w:pStyle w:val="TOC5"/>
        <w:ind w:right="1792"/>
        <w:rPr>
          <w:rFonts w:asciiTheme="minorHAnsi" w:eastAsiaTheme="minorEastAsia" w:hAnsiTheme="minorHAnsi" w:cstheme="minorBidi"/>
          <w:noProof/>
          <w:kern w:val="0"/>
          <w:sz w:val="22"/>
          <w:szCs w:val="22"/>
        </w:rPr>
      </w:pPr>
      <w:r>
        <w:rPr>
          <w:noProof/>
        </w:rPr>
        <w:t>172.175</w:t>
      </w:r>
      <w:r>
        <w:rPr>
          <w:noProof/>
        </w:rPr>
        <w:tab/>
        <w:t>Logbooks</w:t>
      </w:r>
      <w:r w:rsidRPr="007D49E5">
        <w:rPr>
          <w:noProof/>
        </w:rPr>
        <w:tab/>
      </w:r>
      <w:r w:rsidRPr="007D49E5">
        <w:rPr>
          <w:noProof/>
        </w:rPr>
        <w:fldChar w:fldCharType="begin"/>
      </w:r>
      <w:r w:rsidRPr="007D49E5">
        <w:rPr>
          <w:noProof/>
        </w:rPr>
        <w:instrText xml:space="preserve"> PAGEREF _Toc81487515 \h </w:instrText>
      </w:r>
      <w:r w:rsidRPr="007D49E5">
        <w:rPr>
          <w:noProof/>
        </w:rPr>
      </w:r>
      <w:r w:rsidRPr="007D49E5">
        <w:rPr>
          <w:noProof/>
        </w:rPr>
        <w:fldChar w:fldCharType="separate"/>
      </w:r>
      <w:r w:rsidR="000B33FE">
        <w:rPr>
          <w:noProof/>
        </w:rPr>
        <w:t>235</w:t>
      </w:r>
      <w:r w:rsidRPr="007D49E5">
        <w:rPr>
          <w:noProof/>
        </w:rPr>
        <w:fldChar w:fldCharType="end"/>
      </w:r>
    </w:p>
    <w:p w14:paraId="23B3FD6C" w14:textId="1D65AE30"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172.C.8</w:t>
      </w:r>
      <w:r w:rsidRPr="00535DC8">
        <w:rPr>
          <w:bCs/>
          <w:noProof/>
        </w:rPr>
        <w:t>—</w:t>
      </w:r>
      <w:r>
        <w:rPr>
          <w:noProof/>
        </w:rPr>
        <w:t>Notice of air traffic service</w:t>
      </w:r>
      <w:r w:rsidRPr="007D49E5">
        <w:rPr>
          <w:b w:val="0"/>
          <w:noProof/>
          <w:sz w:val="18"/>
        </w:rPr>
        <w:tab/>
      </w:r>
      <w:r w:rsidRPr="007D49E5">
        <w:rPr>
          <w:b w:val="0"/>
          <w:noProof/>
          <w:sz w:val="18"/>
        </w:rPr>
        <w:fldChar w:fldCharType="begin"/>
      </w:r>
      <w:r w:rsidRPr="007D49E5">
        <w:rPr>
          <w:b w:val="0"/>
          <w:noProof/>
          <w:sz w:val="18"/>
        </w:rPr>
        <w:instrText xml:space="preserve"> PAGEREF _Toc81487516 \h </w:instrText>
      </w:r>
      <w:r w:rsidRPr="007D49E5">
        <w:rPr>
          <w:b w:val="0"/>
          <w:noProof/>
          <w:sz w:val="18"/>
        </w:rPr>
      </w:r>
      <w:r w:rsidRPr="007D49E5">
        <w:rPr>
          <w:b w:val="0"/>
          <w:noProof/>
          <w:sz w:val="18"/>
        </w:rPr>
        <w:fldChar w:fldCharType="separate"/>
      </w:r>
      <w:r w:rsidR="000B33FE">
        <w:rPr>
          <w:b w:val="0"/>
          <w:noProof/>
          <w:sz w:val="18"/>
        </w:rPr>
        <w:t>236</w:t>
      </w:r>
      <w:r w:rsidRPr="007D49E5">
        <w:rPr>
          <w:b w:val="0"/>
          <w:noProof/>
          <w:sz w:val="18"/>
        </w:rPr>
        <w:fldChar w:fldCharType="end"/>
      </w:r>
    </w:p>
    <w:p w14:paraId="4B0DEA81" w14:textId="5E6AAAB8" w:rsidR="007D49E5" w:rsidRDefault="007D49E5" w:rsidP="007D49E5">
      <w:pPr>
        <w:pStyle w:val="TOC5"/>
        <w:ind w:right="1792"/>
        <w:rPr>
          <w:rFonts w:asciiTheme="minorHAnsi" w:eastAsiaTheme="minorEastAsia" w:hAnsiTheme="minorHAnsi" w:cstheme="minorBidi"/>
          <w:noProof/>
          <w:kern w:val="0"/>
          <w:sz w:val="22"/>
          <w:szCs w:val="22"/>
        </w:rPr>
      </w:pPr>
      <w:r>
        <w:rPr>
          <w:noProof/>
        </w:rPr>
        <w:t>172.180</w:t>
      </w:r>
      <w:r>
        <w:rPr>
          <w:noProof/>
        </w:rPr>
        <w:tab/>
        <w:t>Availability of air traffic service</w:t>
      </w:r>
      <w:r w:rsidRPr="007D49E5">
        <w:rPr>
          <w:noProof/>
        </w:rPr>
        <w:tab/>
      </w:r>
      <w:r w:rsidRPr="007D49E5">
        <w:rPr>
          <w:noProof/>
        </w:rPr>
        <w:fldChar w:fldCharType="begin"/>
      </w:r>
      <w:r w:rsidRPr="007D49E5">
        <w:rPr>
          <w:noProof/>
        </w:rPr>
        <w:instrText xml:space="preserve"> PAGEREF _Toc81487517 \h </w:instrText>
      </w:r>
      <w:r w:rsidRPr="007D49E5">
        <w:rPr>
          <w:noProof/>
        </w:rPr>
      </w:r>
      <w:r w:rsidRPr="007D49E5">
        <w:rPr>
          <w:noProof/>
        </w:rPr>
        <w:fldChar w:fldCharType="separate"/>
      </w:r>
      <w:r w:rsidR="000B33FE">
        <w:rPr>
          <w:noProof/>
        </w:rPr>
        <w:t>236</w:t>
      </w:r>
      <w:r w:rsidRPr="007D49E5">
        <w:rPr>
          <w:noProof/>
        </w:rPr>
        <w:fldChar w:fldCharType="end"/>
      </w:r>
    </w:p>
    <w:p w14:paraId="6FEA41A2" w14:textId="343EB1C9"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172.D</w:t>
      </w:r>
      <w:r w:rsidRPr="00535DC8">
        <w:rPr>
          <w:bCs/>
          <w:noProof/>
        </w:rPr>
        <w:t>—</w:t>
      </w:r>
      <w:r>
        <w:rPr>
          <w:noProof/>
        </w:rPr>
        <w:t>Telling CASA about changes</w:t>
      </w:r>
      <w:r w:rsidRPr="007D49E5">
        <w:rPr>
          <w:b w:val="0"/>
          <w:noProof/>
          <w:sz w:val="18"/>
        </w:rPr>
        <w:tab/>
      </w:r>
      <w:r w:rsidRPr="007D49E5">
        <w:rPr>
          <w:b w:val="0"/>
          <w:noProof/>
          <w:sz w:val="18"/>
        </w:rPr>
        <w:fldChar w:fldCharType="begin"/>
      </w:r>
      <w:r w:rsidRPr="007D49E5">
        <w:rPr>
          <w:b w:val="0"/>
          <w:noProof/>
          <w:sz w:val="18"/>
        </w:rPr>
        <w:instrText xml:space="preserve"> PAGEREF _Toc81487518 \h </w:instrText>
      </w:r>
      <w:r w:rsidRPr="007D49E5">
        <w:rPr>
          <w:b w:val="0"/>
          <w:noProof/>
          <w:sz w:val="18"/>
        </w:rPr>
      </w:r>
      <w:r w:rsidRPr="007D49E5">
        <w:rPr>
          <w:b w:val="0"/>
          <w:noProof/>
          <w:sz w:val="18"/>
        </w:rPr>
        <w:fldChar w:fldCharType="separate"/>
      </w:r>
      <w:r w:rsidR="000B33FE">
        <w:rPr>
          <w:b w:val="0"/>
          <w:noProof/>
          <w:sz w:val="18"/>
        </w:rPr>
        <w:t>237</w:t>
      </w:r>
      <w:r w:rsidRPr="007D49E5">
        <w:rPr>
          <w:b w:val="0"/>
          <w:noProof/>
          <w:sz w:val="18"/>
        </w:rPr>
        <w:fldChar w:fldCharType="end"/>
      </w:r>
    </w:p>
    <w:p w14:paraId="08E4DDD7" w14:textId="34FED76F" w:rsidR="007D49E5" w:rsidRDefault="007D49E5" w:rsidP="007D49E5">
      <w:pPr>
        <w:pStyle w:val="TOC5"/>
        <w:ind w:right="1792"/>
        <w:rPr>
          <w:rFonts w:asciiTheme="minorHAnsi" w:eastAsiaTheme="minorEastAsia" w:hAnsiTheme="minorHAnsi" w:cstheme="minorBidi"/>
          <w:noProof/>
          <w:kern w:val="0"/>
          <w:sz w:val="22"/>
          <w:szCs w:val="22"/>
        </w:rPr>
      </w:pPr>
      <w:r>
        <w:rPr>
          <w:noProof/>
        </w:rPr>
        <w:t>172.185</w:t>
      </w:r>
      <w:r>
        <w:rPr>
          <w:noProof/>
        </w:rPr>
        <w:tab/>
        <w:t>Advice on organisational changes</w:t>
      </w:r>
      <w:r w:rsidRPr="007D49E5">
        <w:rPr>
          <w:noProof/>
        </w:rPr>
        <w:tab/>
      </w:r>
      <w:r w:rsidRPr="007D49E5">
        <w:rPr>
          <w:noProof/>
        </w:rPr>
        <w:fldChar w:fldCharType="begin"/>
      </w:r>
      <w:r w:rsidRPr="007D49E5">
        <w:rPr>
          <w:noProof/>
        </w:rPr>
        <w:instrText xml:space="preserve"> PAGEREF _Toc81487519 \h </w:instrText>
      </w:r>
      <w:r w:rsidRPr="007D49E5">
        <w:rPr>
          <w:noProof/>
        </w:rPr>
      </w:r>
      <w:r w:rsidRPr="007D49E5">
        <w:rPr>
          <w:noProof/>
        </w:rPr>
        <w:fldChar w:fldCharType="separate"/>
      </w:r>
      <w:r w:rsidR="000B33FE">
        <w:rPr>
          <w:noProof/>
        </w:rPr>
        <w:t>237</w:t>
      </w:r>
      <w:r w:rsidRPr="007D49E5">
        <w:rPr>
          <w:noProof/>
        </w:rPr>
        <w:fldChar w:fldCharType="end"/>
      </w:r>
    </w:p>
    <w:p w14:paraId="4F1F297E" w14:textId="7EAF9BAD" w:rsidR="007D49E5" w:rsidRDefault="007D49E5" w:rsidP="007D49E5">
      <w:pPr>
        <w:pStyle w:val="TOC5"/>
        <w:ind w:right="1792"/>
        <w:rPr>
          <w:rFonts w:asciiTheme="minorHAnsi" w:eastAsiaTheme="minorEastAsia" w:hAnsiTheme="minorHAnsi" w:cstheme="minorBidi"/>
          <w:noProof/>
          <w:kern w:val="0"/>
          <w:sz w:val="22"/>
          <w:szCs w:val="22"/>
        </w:rPr>
      </w:pPr>
      <w:r>
        <w:rPr>
          <w:noProof/>
        </w:rPr>
        <w:t>172.190</w:t>
      </w:r>
      <w:r>
        <w:rPr>
          <w:noProof/>
        </w:rPr>
        <w:tab/>
        <w:t>Discontinuing air traffic service</w:t>
      </w:r>
      <w:r w:rsidRPr="007D49E5">
        <w:rPr>
          <w:noProof/>
        </w:rPr>
        <w:tab/>
      </w:r>
      <w:r w:rsidRPr="007D49E5">
        <w:rPr>
          <w:noProof/>
        </w:rPr>
        <w:fldChar w:fldCharType="begin"/>
      </w:r>
      <w:r w:rsidRPr="007D49E5">
        <w:rPr>
          <w:noProof/>
        </w:rPr>
        <w:instrText xml:space="preserve"> PAGEREF _Toc81487520 \h </w:instrText>
      </w:r>
      <w:r w:rsidRPr="007D49E5">
        <w:rPr>
          <w:noProof/>
        </w:rPr>
      </w:r>
      <w:r w:rsidRPr="007D49E5">
        <w:rPr>
          <w:noProof/>
        </w:rPr>
        <w:fldChar w:fldCharType="separate"/>
      </w:r>
      <w:r w:rsidR="000B33FE">
        <w:rPr>
          <w:noProof/>
        </w:rPr>
        <w:t>237</w:t>
      </w:r>
      <w:r w:rsidRPr="007D49E5">
        <w:rPr>
          <w:noProof/>
        </w:rPr>
        <w:fldChar w:fldCharType="end"/>
      </w:r>
    </w:p>
    <w:p w14:paraId="79879CF0" w14:textId="0248E98B"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172.E</w:t>
      </w:r>
      <w:r w:rsidRPr="00535DC8">
        <w:rPr>
          <w:bCs/>
          <w:noProof/>
        </w:rPr>
        <w:t>—</w:t>
      </w:r>
      <w:r>
        <w:rPr>
          <w:noProof/>
        </w:rPr>
        <w:t>Miscellaneous</w:t>
      </w:r>
      <w:r w:rsidRPr="007D49E5">
        <w:rPr>
          <w:b w:val="0"/>
          <w:noProof/>
          <w:sz w:val="18"/>
        </w:rPr>
        <w:tab/>
      </w:r>
      <w:r w:rsidRPr="007D49E5">
        <w:rPr>
          <w:b w:val="0"/>
          <w:noProof/>
          <w:sz w:val="18"/>
        </w:rPr>
        <w:fldChar w:fldCharType="begin"/>
      </w:r>
      <w:r w:rsidRPr="007D49E5">
        <w:rPr>
          <w:b w:val="0"/>
          <w:noProof/>
          <w:sz w:val="18"/>
        </w:rPr>
        <w:instrText xml:space="preserve"> PAGEREF _Toc81487521 \h </w:instrText>
      </w:r>
      <w:r w:rsidRPr="007D49E5">
        <w:rPr>
          <w:b w:val="0"/>
          <w:noProof/>
          <w:sz w:val="18"/>
        </w:rPr>
      </w:r>
      <w:r w:rsidRPr="007D49E5">
        <w:rPr>
          <w:b w:val="0"/>
          <w:noProof/>
          <w:sz w:val="18"/>
        </w:rPr>
        <w:fldChar w:fldCharType="separate"/>
      </w:r>
      <w:r w:rsidR="000B33FE">
        <w:rPr>
          <w:b w:val="0"/>
          <w:noProof/>
          <w:sz w:val="18"/>
        </w:rPr>
        <w:t>238</w:t>
      </w:r>
      <w:r w:rsidRPr="007D49E5">
        <w:rPr>
          <w:b w:val="0"/>
          <w:noProof/>
          <w:sz w:val="18"/>
        </w:rPr>
        <w:fldChar w:fldCharType="end"/>
      </w:r>
    </w:p>
    <w:p w14:paraId="629C9F0B" w14:textId="68602A9A" w:rsidR="007D49E5" w:rsidRDefault="007D49E5" w:rsidP="007D49E5">
      <w:pPr>
        <w:pStyle w:val="TOC5"/>
        <w:ind w:right="1792"/>
        <w:rPr>
          <w:rFonts w:asciiTheme="minorHAnsi" w:eastAsiaTheme="minorEastAsia" w:hAnsiTheme="minorHAnsi" w:cstheme="minorBidi"/>
          <w:noProof/>
          <w:kern w:val="0"/>
          <w:sz w:val="22"/>
          <w:szCs w:val="22"/>
        </w:rPr>
      </w:pPr>
      <w:r>
        <w:rPr>
          <w:noProof/>
        </w:rPr>
        <w:t>172.195</w:t>
      </w:r>
      <w:r>
        <w:rPr>
          <w:noProof/>
        </w:rPr>
        <w:tab/>
        <w:t>ATS provider must not provide unauthorised air traffic service</w:t>
      </w:r>
      <w:r w:rsidRPr="007D49E5">
        <w:rPr>
          <w:noProof/>
        </w:rPr>
        <w:tab/>
      </w:r>
      <w:r w:rsidRPr="007D49E5">
        <w:rPr>
          <w:noProof/>
        </w:rPr>
        <w:fldChar w:fldCharType="begin"/>
      </w:r>
      <w:r w:rsidRPr="007D49E5">
        <w:rPr>
          <w:noProof/>
        </w:rPr>
        <w:instrText xml:space="preserve"> PAGEREF _Toc81487522 \h </w:instrText>
      </w:r>
      <w:r w:rsidRPr="007D49E5">
        <w:rPr>
          <w:noProof/>
        </w:rPr>
      </w:r>
      <w:r w:rsidRPr="007D49E5">
        <w:rPr>
          <w:noProof/>
        </w:rPr>
        <w:fldChar w:fldCharType="separate"/>
      </w:r>
      <w:r w:rsidR="000B33FE">
        <w:rPr>
          <w:noProof/>
        </w:rPr>
        <w:t>238</w:t>
      </w:r>
      <w:r w:rsidRPr="007D49E5">
        <w:rPr>
          <w:noProof/>
        </w:rPr>
        <w:fldChar w:fldCharType="end"/>
      </w:r>
    </w:p>
    <w:p w14:paraId="2D8E4C94" w14:textId="17056B62"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172.F—Administration</w:t>
      </w:r>
      <w:r w:rsidRPr="007D49E5">
        <w:rPr>
          <w:b w:val="0"/>
          <w:noProof/>
          <w:sz w:val="18"/>
        </w:rPr>
        <w:tab/>
      </w:r>
      <w:r w:rsidRPr="007D49E5">
        <w:rPr>
          <w:b w:val="0"/>
          <w:noProof/>
          <w:sz w:val="18"/>
        </w:rPr>
        <w:fldChar w:fldCharType="begin"/>
      </w:r>
      <w:r w:rsidRPr="007D49E5">
        <w:rPr>
          <w:b w:val="0"/>
          <w:noProof/>
          <w:sz w:val="18"/>
        </w:rPr>
        <w:instrText xml:space="preserve"> PAGEREF _Toc81487523 \h </w:instrText>
      </w:r>
      <w:r w:rsidRPr="007D49E5">
        <w:rPr>
          <w:b w:val="0"/>
          <w:noProof/>
          <w:sz w:val="18"/>
        </w:rPr>
      </w:r>
      <w:r w:rsidRPr="007D49E5">
        <w:rPr>
          <w:b w:val="0"/>
          <w:noProof/>
          <w:sz w:val="18"/>
        </w:rPr>
        <w:fldChar w:fldCharType="separate"/>
      </w:r>
      <w:r w:rsidR="000B33FE">
        <w:rPr>
          <w:b w:val="0"/>
          <w:noProof/>
          <w:sz w:val="18"/>
        </w:rPr>
        <w:t>239</w:t>
      </w:r>
      <w:r w:rsidRPr="007D49E5">
        <w:rPr>
          <w:b w:val="0"/>
          <w:noProof/>
          <w:sz w:val="18"/>
        </w:rPr>
        <w:fldChar w:fldCharType="end"/>
      </w:r>
    </w:p>
    <w:p w14:paraId="471C8C9A" w14:textId="6BC418A5"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172.F.1</w:t>
      </w:r>
      <w:r w:rsidRPr="00535DC8">
        <w:rPr>
          <w:bCs/>
          <w:noProof/>
        </w:rPr>
        <w:t>—</w:t>
      </w:r>
      <w:r>
        <w:rPr>
          <w:noProof/>
        </w:rPr>
        <w:t>Preliminary</w:t>
      </w:r>
      <w:r w:rsidRPr="007D49E5">
        <w:rPr>
          <w:b w:val="0"/>
          <w:noProof/>
          <w:sz w:val="18"/>
        </w:rPr>
        <w:tab/>
      </w:r>
      <w:r w:rsidRPr="007D49E5">
        <w:rPr>
          <w:b w:val="0"/>
          <w:noProof/>
          <w:sz w:val="18"/>
        </w:rPr>
        <w:fldChar w:fldCharType="begin"/>
      </w:r>
      <w:r w:rsidRPr="007D49E5">
        <w:rPr>
          <w:b w:val="0"/>
          <w:noProof/>
          <w:sz w:val="18"/>
        </w:rPr>
        <w:instrText xml:space="preserve"> PAGEREF _Toc81487524 \h </w:instrText>
      </w:r>
      <w:r w:rsidRPr="007D49E5">
        <w:rPr>
          <w:b w:val="0"/>
          <w:noProof/>
          <w:sz w:val="18"/>
        </w:rPr>
      </w:r>
      <w:r w:rsidRPr="007D49E5">
        <w:rPr>
          <w:b w:val="0"/>
          <w:noProof/>
          <w:sz w:val="18"/>
        </w:rPr>
        <w:fldChar w:fldCharType="separate"/>
      </w:r>
      <w:r w:rsidR="000B33FE">
        <w:rPr>
          <w:b w:val="0"/>
          <w:noProof/>
          <w:sz w:val="18"/>
        </w:rPr>
        <w:t>239</w:t>
      </w:r>
      <w:r w:rsidRPr="007D49E5">
        <w:rPr>
          <w:b w:val="0"/>
          <w:noProof/>
          <w:sz w:val="18"/>
        </w:rPr>
        <w:fldChar w:fldCharType="end"/>
      </w:r>
    </w:p>
    <w:p w14:paraId="2D4ACAAF" w14:textId="5879F092" w:rsidR="007D49E5" w:rsidRDefault="007D49E5" w:rsidP="007D49E5">
      <w:pPr>
        <w:pStyle w:val="TOC5"/>
        <w:ind w:right="1792"/>
        <w:rPr>
          <w:rFonts w:asciiTheme="minorHAnsi" w:eastAsiaTheme="minorEastAsia" w:hAnsiTheme="minorHAnsi" w:cstheme="minorBidi"/>
          <w:noProof/>
          <w:kern w:val="0"/>
          <w:sz w:val="22"/>
          <w:szCs w:val="22"/>
        </w:rPr>
      </w:pPr>
      <w:r>
        <w:rPr>
          <w:noProof/>
        </w:rPr>
        <w:t>172.200</w:t>
      </w:r>
      <w:r>
        <w:rPr>
          <w:noProof/>
        </w:rPr>
        <w:tab/>
        <w:t>Applicability of this Subpart</w:t>
      </w:r>
      <w:r w:rsidRPr="007D49E5">
        <w:rPr>
          <w:noProof/>
        </w:rPr>
        <w:tab/>
      </w:r>
      <w:r w:rsidRPr="007D49E5">
        <w:rPr>
          <w:noProof/>
        </w:rPr>
        <w:fldChar w:fldCharType="begin"/>
      </w:r>
      <w:r w:rsidRPr="007D49E5">
        <w:rPr>
          <w:noProof/>
        </w:rPr>
        <w:instrText xml:space="preserve"> PAGEREF _Toc81487525 \h </w:instrText>
      </w:r>
      <w:r w:rsidRPr="007D49E5">
        <w:rPr>
          <w:noProof/>
        </w:rPr>
      </w:r>
      <w:r w:rsidRPr="007D49E5">
        <w:rPr>
          <w:noProof/>
        </w:rPr>
        <w:fldChar w:fldCharType="separate"/>
      </w:r>
      <w:r w:rsidR="000B33FE">
        <w:rPr>
          <w:noProof/>
        </w:rPr>
        <w:t>239</w:t>
      </w:r>
      <w:r w:rsidRPr="007D49E5">
        <w:rPr>
          <w:noProof/>
        </w:rPr>
        <w:fldChar w:fldCharType="end"/>
      </w:r>
    </w:p>
    <w:p w14:paraId="294E7424" w14:textId="2F778754"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172.F.2</w:t>
      </w:r>
      <w:r w:rsidRPr="00535DC8">
        <w:rPr>
          <w:bCs/>
          <w:noProof/>
        </w:rPr>
        <w:t>—</w:t>
      </w:r>
      <w:r>
        <w:rPr>
          <w:noProof/>
        </w:rPr>
        <w:t>Approvals</w:t>
      </w:r>
      <w:r w:rsidRPr="007D49E5">
        <w:rPr>
          <w:b w:val="0"/>
          <w:noProof/>
          <w:sz w:val="18"/>
        </w:rPr>
        <w:tab/>
      </w:r>
      <w:r w:rsidRPr="007D49E5">
        <w:rPr>
          <w:b w:val="0"/>
          <w:noProof/>
          <w:sz w:val="18"/>
        </w:rPr>
        <w:fldChar w:fldCharType="begin"/>
      </w:r>
      <w:r w:rsidRPr="007D49E5">
        <w:rPr>
          <w:b w:val="0"/>
          <w:noProof/>
          <w:sz w:val="18"/>
        </w:rPr>
        <w:instrText xml:space="preserve"> PAGEREF _Toc81487526 \h </w:instrText>
      </w:r>
      <w:r w:rsidRPr="007D49E5">
        <w:rPr>
          <w:b w:val="0"/>
          <w:noProof/>
          <w:sz w:val="18"/>
        </w:rPr>
      </w:r>
      <w:r w:rsidRPr="007D49E5">
        <w:rPr>
          <w:b w:val="0"/>
          <w:noProof/>
          <w:sz w:val="18"/>
        </w:rPr>
        <w:fldChar w:fldCharType="separate"/>
      </w:r>
      <w:r w:rsidR="000B33FE">
        <w:rPr>
          <w:b w:val="0"/>
          <w:noProof/>
          <w:sz w:val="18"/>
        </w:rPr>
        <w:t>240</w:t>
      </w:r>
      <w:r w:rsidRPr="007D49E5">
        <w:rPr>
          <w:b w:val="0"/>
          <w:noProof/>
          <w:sz w:val="18"/>
        </w:rPr>
        <w:fldChar w:fldCharType="end"/>
      </w:r>
    </w:p>
    <w:p w14:paraId="41CA5761" w14:textId="76960290" w:rsidR="007D49E5" w:rsidRDefault="007D49E5" w:rsidP="007D49E5">
      <w:pPr>
        <w:pStyle w:val="TOC5"/>
        <w:ind w:right="1792"/>
        <w:rPr>
          <w:rFonts w:asciiTheme="minorHAnsi" w:eastAsiaTheme="minorEastAsia" w:hAnsiTheme="minorHAnsi" w:cstheme="minorBidi"/>
          <w:noProof/>
          <w:kern w:val="0"/>
          <w:sz w:val="22"/>
          <w:szCs w:val="22"/>
        </w:rPr>
      </w:pPr>
      <w:r>
        <w:rPr>
          <w:noProof/>
        </w:rPr>
        <w:t>172.202</w:t>
      </w:r>
      <w:r>
        <w:rPr>
          <w:noProof/>
        </w:rPr>
        <w:tab/>
        <w:t>Applying for approval</w:t>
      </w:r>
      <w:r w:rsidRPr="007D49E5">
        <w:rPr>
          <w:noProof/>
        </w:rPr>
        <w:tab/>
      </w:r>
      <w:r w:rsidRPr="007D49E5">
        <w:rPr>
          <w:noProof/>
        </w:rPr>
        <w:fldChar w:fldCharType="begin"/>
      </w:r>
      <w:r w:rsidRPr="007D49E5">
        <w:rPr>
          <w:noProof/>
        </w:rPr>
        <w:instrText xml:space="preserve"> PAGEREF _Toc81487527 \h </w:instrText>
      </w:r>
      <w:r w:rsidRPr="007D49E5">
        <w:rPr>
          <w:noProof/>
        </w:rPr>
      </w:r>
      <w:r w:rsidRPr="007D49E5">
        <w:rPr>
          <w:noProof/>
        </w:rPr>
        <w:fldChar w:fldCharType="separate"/>
      </w:r>
      <w:r w:rsidR="000B33FE">
        <w:rPr>
          <w:noProof/>
        </w:rPr>
        <w:t>240</w:t>
      </w:r>
      <w:r w:rsidRPr="007D49E5">
        <w:rPr>
          <w:noProof/>
        </w:rPr>
        <w:fldChar w:fldCharType="end"/>
      </w:r>
    </w:p>
    <w:p w14:paraId="0A86F6F6" w14:textId="72098E59" w:rsidR="007D49E5" w:rsidRDefault="007D49E5" w:rsidP="007D49E5">
      <w:pPr>
        <w:pStyle w:val="TOC5"/>
        <w:ind w:right="1792"/>
        <w:rPr>
          <w:rFonts w:asciiTheme="minorHAnsi" w:eastAsiaTheme="minorEastAsia" w:hAnsiTheme="minorHAnsi" w:cstheme="minorBidi"/>
          <w:noProof/>
          <w:kern w:val="0"/>
          <w:sz w:val="22"/>
          <w:szCs w:val="22"/>
        </w:rPr>
      </w:pPr>
      <w:r>
        <w:rPr>
          <w:noProof/>
        </w:rPr>
        <w:t>172.205</w:t>
      </w:r>
      <w:r>
        <w:rPr>
          <w:noProof/>
        </w:rPr>
        <w:tab/>
        <w:t>Joint applications not permitted</w:t>
      </w:r>
      <w:r w:rsidRPr="007D49E5">
        <w:rPr>
          <w:noProof/>
        </w:rPr>
        <w:tab/>
      </w:r>
      <w:r w:rsidRPr="007D49E5">
        <w:rPr>
          <w:noProof/>
        </w:rPr>
        <w:fldChar w:fldCharType="begin"/>
      </w:r>
      <w:r w:rsidRPr="007D49E5">
        <w:rPr>
          <w:noProof/>
        </w:rPr>
        <w:instrText xml:space="preserve"> PAGEREF _Toc81487528 \h </w:instrText>
      </w:r>
      <w:r w:rsidRPr="007D49E5">
        <w:rPr>
          <w:noProof/>
        </w:rPr>
      </w:r>
      <w:r w:rsidRPr="007D49E5">
        <w:rPr>
          <w:noProof/>
        </w:rPr>
        <w:fldChar w:fldCharType="separate"/>
      </w:r>
      <w:r w:rsidR="000B33FE">
        <w:rPr>
          <w:noProof/>
        </w:rPr>
        <w:t>240</w:t>
      </w:r>
      <w:r w:rsidRPr="007D49E5">
        <w:rPr>
          <w:noProof/>
        </w:rPr>
        <w:fldChar w:fldCharType="end"/>
      </w:r>
    </w:p>
    <w:p w14:paraId="76BD0338" w14:textId="66CA0A22" w:rsidR="007D49E5" w:rsidRDefault="007D49E5" w:rsidP="007D49E5">
      <w:pPr>
        <w:pStyle w:val="TOC5"/>
        <w:ind w:right="1792"/>
        <w:rPr>
          <w:rFonts w:asciiTheme="minorHAnsi" w:eastAsiaTheme="minorEastAsia" w:hAnsiTheme="minorHAnsi" w:cstheme="minorBidi"/>
          <w:noProof/>
          <w:kern w:val="0"/>
          <w:sz w:val="22"/>
          <w:szCs w:val="22"/>
        </w:rPr>
      </w:pPr>
      <w:r>
        <w:rPr>
          <w:noProof/>
        </w:rPr>
        <w:t>172.215</w:t>
      </w:r>
      <w:r>
        <w:rPr>
          <w:noProof/>
        </w:rPr>
        <w:tab/>
        <w:t>Applications by corporations etc—what must be included</w:t>
      </w:r>
      <w:r w:rsidRPr="007D49E5">
        <w:rPr>
          <w:noProof/>
        </w:rPr>
        <w:tab/>
      </w:r>
      <w:r w:rsidRPr="007D49E5">
        <w:rPr>
          <w:noProof/>
        </w:rPr>
        <w:fldChar w:fldCharType="begin"/>
      </w:r>
      <w:r w:rsidRPr="007D49E5">
        <w:rPr>
          <w:noProof/>
        </w:rPr>
        <w:instrText xml:space="preserve"> PAGEREF _Toc81487529 \h </w:instrText>
      </w:r>
      <w:r w:rsidRPr="007D49E5">
        <w:rPr>
          <w:noProof/>
        </w:rPr>
      </w:r>
      <w:r w:rsidRPr="007D49E5">
        <w:rPr>
          <w:noProof/>
        </w:rPr>
        <w:fldChar w:fldCharType="separate"/>
      </w:r>
      <w:r w:rsidR="000B33FE">
        <w:rPr>
          <w:noProof/>
        </w:rPr>
        <w:t>240</w:t>
      </w:r>
      <w:r w:rsidRPr="007D49E5">
        <w:rPr>
          <w:noProof/>
        </w:rPr>
        <w:fldChar w:fldCharType="end"/>
      </w:r>
    </w:p>
    <w:p w14:paraId="4C3182F7" w14:textId="72AABDE1" w:rsidR="007D49E5" w:rsidRDefault="007D49E5" w:rsidP="007D49E5">
      <w:pPr>
        <w:pStyle w:val="TOC5"/>
        <w:ind w:right="1792"/>
        <w:rPr>
          <w:rFonts w:asciiTheme="minorHAnsi" w:eastAsiaTheme="minorEastAsia" w:hAnsiTheme="minorHAnsi" w:cstheme="minorBidi"/>
          <w:noProof/>
          <w:kern w:val="0"/>
          <w:sz w:val="22"/>
          <w:szCs w:val="22"/>
        </w:rPr>
      </w:pPr>
      <w:r>
        <w:rPr>
          <w:noProof/>
        </w:rPr>
        <w:t>172.230</w:t>
      </w:r>
      <w:r>
        <w:rPr>
          <w:noProof/>
        </w:rPr>
        <w:tab/>
        <w:t>CASA may require demonstrations of procedures or equipment</w:t>
      </w:r>
      <w:r w:rsidRPr="007D49E5">
        <w:rPr>
          <w:noProof/>
        </w:rPr>
        <w:tab/>
      </w:r>
      <w:r w:rsidRPr="007D49E5">
        <w:rPr>
          <w:noProof/>
        </w:rPr>
        <w:fldChar w:fldCharType="begin"/>
      </w:r>
      <w:r w:rsidRPr="007D49E5">
        <w:rPr>
          <w:noProof/>
        </w:rPr>
        <w:instrText xml:space="preserve"> PAGEREF _Toc81487530 \h </w:instrText>
      </w:r>
      <w:r w:rsidRPr="007D49E5">
        <w:rPr>
          <w:noProof/>
        </w:rPr>
      </w:r>
      <w:r w:rsidRPr="007D49E5">
        <w:rPr>
          <w:noProof/>
        </w:rPr>
        <w:fldChar w:fldCharType="separate"/>
      </w:r>
      <w:r w:rsidR="000B33FE">
        <w:rPr>
          <w:noProof/>
        </w:rPr>
        <w:t>240</w:t>
      </w:r>
      <w:r w:rsidRPr="007D49E5">
        <w:rPr>
          <w:noProof/>
        </w:rPr>
        <w:fldChar w:fldCharType="end"/>
      </w:r>
    </w:p>
    <w:p w14:paraId="227A0EE1" w14:textId="7FD172FD" w:rsidR="007D49E5" w:rsidRDefault="007D49E5" w:rsidP="007D49E5">
      <w:pPr>
        <w:pStyle w:val="TOC5"/>
        <w:ind w:right="1792"/>
        <w:rPr>
          <w:rFonts w:asciiTheme="minorHAnsi" w:eastAsiaTheme="minorEastAsia" w:hAnsiTheme="minorHAnsi" w:cstheme="minorBidi"/>
          <w:noProof/>
          <w:kern w:val="0"/>
          <w:sz w:val="22"/>
          <w:szCs w:val="22"/>
        </w:rPr>
      </w:pPr>
      <w:r>
        <w:rPr>
          <w:noProof/>
        </w:rPr>
        <w:t>172.260</w:t>
      </w:r>
      <w:r>
        <w:rPr>
          <w:noProof/>
        </w:rPr>
        <w:tab/>
        <w:t>When CASA must approve an applicant</w:t>
      </w:r>
      <w:r w:rsidRPr="007D49E5">
        <w:rPr>
          <w:noProof/>
        </w:rPr>
        <w:tab/>
      </w:r>
      <w:r w:rsidRPr="007D49E5">
        <w:rPr>
          <w:noProof/>
        </w:rPr>
        <w:fldChar w:fldCharType="begin"/>
      </w:r>
      <w:r w:rsidRPr="007D49E5">
        <w:rPr>
          <w:noProof/>
        </w:rPr>
        <w:instrText xml:space="preserve"> PAGEREF _Toc81487531 \h </w:instrText>
      </w:r>
      <w:r w:rsidRPr="007D49E5">
        <w:rPr>
          <w:noProof/>
        </w:rPr>
      </w:r>
      <w:r w:rsidRPr="007D49E5">
        <w:rPr>
          <w:noProof/>
        </w:rPr>
        <w:fldChar w:fldCharType="separate"/>
      </w:r>
      <w:r w:rsidR="000B33FE">
        <w:rPr>
          <w:noProof/>
        </w:rPr>
        <w:t>240</w:t>
      </w:r>
      <w:r w:rsidRPr="007D49E5">
        <w:rPr>
          <w:noProof/>
        </w:rPr>
        <w:fldChar w:fldCharType="end"/>
      </w:r>
    </w:p>
    <w:p w14:paraId="3F999CB7" w14:textId="14DD5A63" w:rsidR="007D49E5" w:rsidRDefault="007D49E5" w:rsidP="007D49E5">
      <w:pPr>
        <w:pStyle w:val="TOC5"/>
        <w:ind w:right="1792"/>
        <w:rPr>
          <w:rFonts w:asciiTheme="minorHAnsi" w:eastAsiaTheme="minorEastAsia" w:hAnsiTheme="minorHAnsi" w:cstheme="minorBidi"/>
          <w:noProof/>
          <w:kern w:val="0"/>
          <w:sz w:val="22"/>
          <w:szCs w:val="22"/>
        </w:rPr>
      </w:pPr>
      <w:r>
        <w:rPr>
          <w:noProof/>
        </w:rPr>
        <w:t>172.265</w:t>
      </w:r>
      <w:r>
        <w:rPr>
          <w:noProof/>
        </w:rPr>
        <w:tab/>
        <w:t>When decision must be made</w:t>
      </w:r>
      <w:r w:rsidRPr="007D49E5">
        <w:rPr>
          <w:noProof/>
        </w:rPr>
        <w:tab/>
      </w:r>
      <w:r w:rsidRPr="007D49E5">
        <w:rPr>
          <w:noProof/>
        </w:rPr>
        <w:fldChar w:fldCharType="begin"/>
      </w:r>
      <w:r w:rsidRPr="007D49E5">
        <w:rPr>
          <w:noProof/>
        </w:rPr>
        <w:instrText xml:space="preserve"> PAGEREF _Toc81487532 \h </w:instrText>
      </w:r>
      <w:r w:rsidRPr="007D49E5">
        <w:rPr>
          <w:noProof/>
        </w:rPr>
      </w:r>
      <w:r w:rsidRPr="007D49E5">
        <w:rPr>
          <w:noProof/>
        </w:rPr>
        <w:fldChar w:fldCharType="separate"/>
      </w:r>
      <w:r w:rsidR="000B33FE">
        <w:rPr>
          <w:noProof/>
        </w:rPr>
        <w:t>241</w:t>
      </w:r>
      <w:r w:rsidRPr="007D49E5">
        <w:rPr>
          <w:noProof/>
        </w:rPr>
        <w:fldChar w:fldCharType="end"/>
      </w:r>
    </w:p>
    <w:p w14:paraId="031DDD32" w14:textId="7FA93916" w:rsidR="007D49E5" w:rsidRDefault="007D49E5" w:rsidP="007D49E5">
      <w:pPr>
        <w:pStyle w:val="TOC5"/>
        <w:ind w:right="1792"/>
        <w:rPr>
          <w:rFonts w:asciiTheme="minorHAnsi" w:eastAsiaTheme="minorEastAsia" w:hAnsiTheme="minorHAnsi" w:cstheme="minorBidi"/>
          <w:noProof/>
          <w:kern w:val="0"/>
          <w:sz w:val="22"/>
          <w:szCs w:val="22"/>
        </w:rPr>
      </w:pPr>
      <w:r>
        <w:rPr>
          <w:noProof/>
        </w:rPr>
        <w:t>172.270</w:t>
      </w:r>
      <w:r>
        <w:rPr>
          <w:noProof/>
        </w:rPr>
        <w:tab/>
        <w:t>Conditions</w:t>
      </w:r>
      <w:r w:rsidRPr="007D49E5">
        <w:rPr>
          <w:noProof/>
        </w:rPr>
        <w:tab/>
      </w:r>
      <w:r w:rsidRPr="007D49E5">
        <w:rPr>
          <w:noProof/>
        </w:rPr>
        <w:fldChar w:fldCharType="begin"/>
      </w:r>
      <w:r w:rsidRPr="007D49E5">
        <w:rPr>
          <w:noProof/>
        </w:rPr>
        <w:instrText xml:space="preserve"> PAGEREF _Toc81487533 \h </w:instrText>
      </w:r>
      <w:r w:rsidRPr="007D49E5">
        <w:rPr>
          <w:noProof/>
        </w:rPr>
      </w:r>
      <w:r w:rsidRPr="007D49E5">
        <w:rPr>
          <w:noProof/>
        </w:rPr>
        <w:fldChar w:fldCharType="separate"/>
      </w:r>
      <w:r w:rsidR="000B33FE">
        <w:rPr>
          <w:noProof/>
        </w:rPr>
        <w:t>241</w:t>
      </w:r>
      <w:r w:rsidRPr="007D49E5">
        <w:rPr>
          <w:noProof/>
        </w:rPr>
        <w:fldChar w:fldCharType="end"/>
      </w:r>
    </w:p>
    <w:p w14:paraId="2BBB69EF" w14:textId="0E51804B"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172.F.4</w:t>
      </w:r>
      <w:r w:rsidRPr="00535DC8">
        <w:rPr>
          <w:bCs/>
          <w:noProof/>
        </w:rPr>
        <w:t>—</w:t>
      </w:r>
      <w:r>
        <w:rPr>
          <w:noProof/>
        </w:rPr>
        <w:t>Directions to amend provider’s operations manual</w:t>
      </w:r>
      <w:r w:rsidRPr="007D49E5">
        <w:rPr>
          <w:b w:val="0"/>
          <w:noProof/>
          <w:sz w:val="18"/>
        </w:rPr>
        <w:tab/>
      </w:r>
      <w:r w:rsidRPr="007D49E5">
        <w:rPr>
          <w:b w:val="0"/>
          <w:noProof/>
          <w:sz w:val="18"/>
        </w:rPr>
        <w:fldChar w:fldCharType="begin"/>
      </w:r>
      <w:r w:rsidRPr="007D49E5">
        <w:rPr>
          <w:b w:val="0"/>
          <w:noProof/>
          <w:sz w:val="18"/>
        </w:rPr>
        <w:instrText xml:space="preserve"> PAGEREF _Toc81487534 \h </w:instrText>
      </w:r>
      <w:r w:rsidRPr="007D49E5">
        <w:rPr>
          <w:b w:val="0"/>
          <w:noProof/>
          <w:sz w:val="18"/>
        </w:rPr>
      </w:r>
      <w:r w:rsidRPr="007D49E5">
        <w:rPr>
          <w:b w:val="0"/>
          <w:noProof/>
          <w:sz w:val="18"/>
        </w:rPr>
        <w:fldChar w:fldCharType="separate"/>
      </w:r>
      <w:r w:rsidR="000B33FE">
        <w:rPr>
          <w:b w:val="0"/>
          <w:noProof/>
          <w:sz w:val="18"/>
        </w:rPr>
        <w:t>242</w:t>
      </w:r>
      <w:r w:rsidRPr="007D49E5">
        <w:rPr>
          <w:b w:val="0"/>
          <w:noProof/>
          <w:sz w:val="18"/>
        </w:rPr>
        <w:fldChar w:fldCharType="end"/>
      </w:r>
    </w:p>
    <w:p w14:paraId="4FDBB417" w14:textId="6D3CB53E" w:rsidR="007D49E5" w:rsidRDefault="007D49E5" w:rsidP="007D49E5">
      <w:pPr>
        <w:pStyle w:val="TOC5"/>
        <w:ind w:right="1792"/>
        <w:rPr>
          <w:rFonts w:asciiTheme="minorHAnsi" w:eastAsiaTheme="minorEastAsia" w:hAnsiTheme="minorHAnsi" w:cstheme="minorBidi"/>
          <w:noProof/>
          <w:kern w:val="0"/>
          <w:sz w:val="22"/>
          <w:szCs w:val="22"/>
        </w:rPr>
      </w:pPr>
      <w:r>
        <w:rPr>
          <w:noProof/>
        </w:rPr>
        <w:t>172.300</w:t>
      </w:r>
      <w:r>
        <w:rPr>
          <w:noProof/>
        </w:rPr>
        <w:tab/>
        <w:t>CASA may direct amendments to provider’s operations manual</w:t>
      </w:r>
      <w:r w:rsidRPr="007D49E5">
        <w:rPr>
          <w:noProof/>
        </w:rPr>
        <w:tab/>
      </w:r>
      <w:r w:rsidRPr="007D49E5">
        <w:rPr>
          <w:noProof/>
        </w:rPr>
        <w:fldChar w:fldCharType="begin"/>
      </w:r>
      <w:r w:rsidRPr="007D49E5">
        <w:rPr>
          <w:noProof/>
        </w:rPr>
        <w:instrText xml:space="preserve"> PAGEREF _Toc81487535 \h </w:instrText>
      </w:r>
      <w:r w:rsidRPr="007D49E5">
        <w:rPr>
          <w:noProof/>
        </w:rPr>
      </w:r>
      <w:r w:rsidRPr="007D49E5">
        <w:rPr>
          <w:noProof/>
        </w:rPr>
        <w:fldChar w:fldCharType="separate"/>
      </w:r>
      <w:r w:rsidR="000B33FE">
        <w:rPr>
          <w:noProof/>
        </w:rPr>
        <w:t>242</w:t>
      </w:r>
      <w:r w:rsidRPr="007D49E5">
        <w:rPr>
          <w:noProof/>
        </w:rPr>
        <w:fldChar w:fldCharType="end"/>
      </w:r>
    </w:p>
    <w:p w14:paraId="3A98C506" w14:textId="60F92237"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172.F.5</w:t>
      </w:r>
      <w:r w:rsidRPr="00535DC8">
        <w:rPr>
          <w:bCs/>
          <w:noProof/>
        </w:rPr>
        <w:t>—</w:t>
      </w:r>
      <w:r>
        <w:rPr>
          <w:noProof/>
        </w:rPr>
        <w:t>Suspension and cancellation of approvals</w:t>
      </w:r>
      <w:r w:rsidRPr="007D49E5">
        <w:rPr>
          <w:b w:val="0"/>
          <w:noProof/>
          <w:sz w:val="18"/>
        </w:rPr>
        <w:tab/>
      </w:r>
      <w:r w:rsidRPr="007D49E5">
        <w:rPr>
          <w:b w:val="0"/>
          <w:noProof/>
          <w:sz w:val="18"/>
        </w:rPr>
        <w:fldChar w:fldCharType="begin"/>
      </w:r>
      <w:r w:rsidRPr="007D49E5">
        <w:rPr>
          <w:b w:val="0"/>
          <w:noProof/>
          <w:sz w:val="18"/>
        </w:rPr>
        <w:instrText xml:space="preserve"> PAGEREF _Toc81487536 \h </w:instrText>
      </w:r>
      <w:r w:rsidRPr="007D49E5">
        <w:rPr>
          <w:b w:val="0"/>
          <w:noProof/>
          <w:sz w:val="18"/>
        </w:rPr>
      </w:r>
      <w:r w:rsidRPr="007D49E5">
        <w:rPr>
          <w:b w:val="0"/>
          <w:noProof/>
          <w:sz w:val="18"/>
        </w:rPr>
        <w:fldChar w:fldCharType="separate"/>
      </w:r>
      <w:r w:rsidR="000B33FE">
        <w:rPr>
          <w:b w:val="0"/>
          <w:noProof/>
          <w:sz w:val="18"/>
        </w:rPr>
        <w:t>243</w:t>
      </w:r>
      <w:r w:rsidRPr="007D49E5">
        <w:rPr>
          <w:b w:val="0"/>
          <w:noProof/>
          <w:sz w:val="18"/>
        </w:rPr>
        <w:fldChar w:fldCharType="end"/>
      </w:r>
    </w:p>
    <w:p w14:paraId="11CB5BE3" w14:textId="083F3A0D" w:rsidR="007D49E5" w:rsidRDefault="007D49E5" w:rsidP="007D49E5">
      <w:pPr>
        <w:pStyle w:val="TOC5"/>
        <w:ind w:right="1792"/>
        <w:rPr>
          <w:rFonts w:asciiTheme="minorHAnsi" w:eastAsiaTheme="minorEastAsia" w:hAnsiTheme="minorHAnsi" w:cstheme="minorBidi"/>
          <w:noProof/>
          <w:kern w:val="0"/>
          <w:sz w:val="22"/>
          <w:szCs w:val="22"/>
        </w:rPr>
      </w:pPr>
      <w:r>
        <w:rPr>
          <w:noProof/>
        </w:rPr>
        <w:t>172.305</w:t>
      </w:r>
      <w:r>
        <w:rPr>
          <w:noProof/>
        </w:rPr>
        <w:tab/>
        <w:t>Definition for this Division</w:t>
      </w:r>
      <w:r w:rsidRPr="007D49E5">
        <w:rPr>
          <w:noProof/>
        </w:rPr>
        <w:tab/>
      </w:r>
      <w:r w:rsidRPr="007D49E5">
        <w:rPr>
          <w:noProof/>
        </w:rPr>
        <w:fldChar w:fldCharType="begin"/>
      </w:r>
      <w:r w:rsidRPr="007D49E5">
        <w:rPr>
          <w:noProof/>
        </w:rPr>
        <w:instrText xml:space="preserve"> PAGEREF _Toc81487537 \h </w:instrText>
      </w:r>
      <w:r w:rsidRPr="007D49E5">
        <w:rPr>
          <w:noProof/>
        </w:rPr>
      </w:r>
      <w:r w:rsidRPr="007D49E5">
        <w:rPr>
          <w:noProof/>
        </w:rPr>
        <w:fldChar w:fldCharType="separate"/>
      </w:r>
      <w:r w:rsidR="000B33FE">
        <w:rPr>
          <w:noProof/>
        </w:rPr>
        <w:t>243</w:t>
      </w:r>
      <w:r w:rsidRPr="007D49E5">
        <w:rPr>
          <w:noProof/>
        </w:rPr>
        <w:fldChar w:fldCharType="end"/>
      </w:r>
    </w:p>
    <w:p w14:paraId="4190CBBC" w14:textId="0BC31435" w:rsidR="007D49E5" w:rsidRDefault="007D49E5" w:rsidP="007D49E5">
      <w:pPr>
        <w:pStyle w:val="TOC5"/>
        <w:ind w:right="1792"/>
        <w:rPr>
          <w:rFonts w:asciiTheme="minorHAnsi" w:eastAsiaTheme="minorEastAsia" w:hAnsiTheme="minorHAnsi" w:cstheme="minorBidi"/>
          <w:noProof/>
          <w:kern w:val="0"/>
          <w:sz w:val="22"/>
          <w:szCs w:val="22"/>
        </w:rPr>
      </w:pPr>
      <w:r>
        <w:rPr>
          <w:noProof/>
        </w:rPr>
        <w:t>172.310</w:t>
      </w:r>
      <w:r>
        <w:rPr>
          <w:noProof/>
        </w:rPr>
        <w:tab/>
        <w:t>Suspension of approval by show cause notice</w:t>
      </w:r>
      <w:r w:rsidRPr="007D49E5">
        <w:rPr>
          <w:noProof/>
        </w:rPr>
        <w:tab/>
      </w:r>
      <w:r w:rsidRPr="007D49E5">
        <w:rPr>
          <w:noProof/>
        </w:rPr>
        <w:fldChar w:fldCharType="begin"/>
      </w:r>
      <w:r w:rsidRPr="007D49E5">
        <w:rPr>
          <w:noProof/>
        </w:rPr>
        <w:instrText xml:space="preserve"> PAGEREF _Toc81487538 \h </w:instrText>
      </w:r>
      <w:r w:rsidRPr="007D49E5">
        <w:rPr>
          <w:noProof/>
        </w:rPr>
      </w:r>
      <w:r w:rsidRPr="007D49E5">
        <w:rPr>
          <w:noProof/>
        </w:rPr>
        <w:fldChar w:fldCharType="separate"/>
      </w:r>
      <w:r w:rsidR="000B33FE">
        <w:rPr>
          <w:noProof/>
        </w:rPr>
        <w:t>243</w:t>
      </w:r>
      <w:r w:rsidRPr="007D49E5">
        <w:rPr>
          <w:noProof/>
        </w:rPr>
        <w:fldChar w:fldCharType="end"/>
      </w:r>
    </w:p>
    <w:p w14:paraId="6AE4D4F2" w14:textId="32398539" w:rsidR="007D49E5" w:rsidRDefault="007D49E5" w:rsidP="007D49E5">
      <w:pPr>
        <w:pStyle w:val="TOC5"/>
        <w:ind w:right="1792"/>
        <w:rPr>
          <w:rFonts w:asciiTheme="minorHAnsi" w:eastAsiaTheme="minorEastAsia" w:hAnsiTheme="minorHAnsi" w:cstheme="minorBidi"/>
          <w:noProof/>
          <w:kern w:val="0"/>
          <w:sz w:val="22"/>
          <w:szCs w:val="22"/>
        </w:rPr>
      </w:pPr>
      <w:r>
        <w:rPr>
          <w:noProof/>
        </w:rPr>
        <w:t>172.315</w:t>
      </w:r>
      <w:r>
        <w:rPr>
          <w:noProof/>
        </w:rPr>
        <w:tab/>
        <w:t>Grounds for cancellation of approval</w:t>
      </w:r>
      <w:r w:rsidRPr="007D49E5">
        <w:rPr>
          <w:noProof/>
        </w:rPr>
        <w:tab/>
      </w:r>
      <w:r w:rsidRPr="007D49E5">
        <w:rPr>
          <w:noProof/>
        </w:rPr>
        <w:fldChar w:fldCharType="begin"/>
      </w:r>
      <w:r w:rsidRPr="007D49E5">
        <w:rPr>
          <w:noProof/>
        </w:rPr>
        <w:instrText xml:space="preserve"> PAGEREF _Toc81487539 \h </w:instrText>
      </w:r>
      <w:r w:rsidRPr="007D49E5">
        <w:rPr>
          <w:noProof/>
        </w:rPr>
      </w:r>
      <w:r w:rsidRPr="007D49E5">
        <w:rPr>
          <w:noProof/>
        </w:rPr>
        <w:fldChar w:fldCharType="separate"/>
      </w:r>
      <w:r w:rsidR="000B33FE">
        <w:rPr>
          <w:noProof/>
        </w:rPr>
        <w:t>243</w:t>
      </w:r>
      <w:r w:rsidRPr="007D49E5">
        <w:rPr>
          <w:noProof/>
        </w:rPr>
        <w:fldChar w:fldCharType="end"/>
      </w:r>
    </w:p>
    <w:p w14:paraId="67CA2619" w14:textId="4086C89E" w:rsidR="007D49E5" w:rsidRDefault="007D49E5" w:rsidP="007D49E5">
      <w:pPr>
        <w:pStyle w:val="TOC5"/>
        <w:ind w:right="1792"/>
        <w:rPr>
          <w:rFonts w:asciiTheme="minorHAnsi" w:eastAsiaTheme="minorEastAsia" w:hAnsiTheme="minorHAnsi" w:cstheme="minorBidi"/>
          <w:noProof/>
          <w:kern w:val="0"/>
          <w:sz w:val="22"/>
          <w:szCs w:val="22"/>
        </w:rPr>
      </w:pPr>
      <w:r>
        <w:rPr>
          <w:noProof/>
        </w:rPr>
        <w:t>172.320</w:t>
      </w:r>
      <w:r>
        <w:rPr>
          <w:noProof/>
        </w:rPr>
        <w:tab/>
        <w:t>Notice to show cause</w:t>
      </w:r>
      <w:r w:rsidRPr="007D49E5">
        <w:rPr>
          <w:noProof/>
        </w:rPr>
        <w:tab/>
      </w:r>
      <w:r w:rsidRPr="007D49E5">
        <w:rPr>
          <w:noProof/>
        </w:rPr>
        <w:fldChar w:fldCharType="begin"/>
      </w:r>
      <w:r w:rsidRPr="007D49E5">
        <w:rPr>
          <w:noProof/>
        </w:rPr>
        <w:instrText xml:space="preserve"> PAGEREF _Toc81487540 \h </w:instrText>
      </w:r>
      <w:r w:rsidRPr="007D49E5">
        <w:rPr>
          <w:noProof/>
        </w:rPr>
      </w:r>
      <w:r w:rsidRPr="007D49E5">
        <w:rPr>
          <w:noProof/>
        </w:rPr>
        <w:fldChar w:fldCharType="separate"/>
      </w:r>
      <w:r w:rsidR="000B33FE">
        <w:rPr>
          <w:noProof/>
        </w:rPr>
        <w:t>243</w:t>
      </w:r>
      <w:r w:rsidRPr="007D49E5">
        <w:rPr>
          <w:noProof/>
        </w:rPr>
        <w:fldChar w:fldCharType="end"/>
      </w:r>
    </w:p>
    <w:p w14:paraId="5124735C" w14:textId="46560F0A" w:rsidR="007D49E5" w:rsidRDefault="007D49E5" w:rsidP="007D49E5">
      <w:pPr>
        <w:pStyle w:val="TOC5"/>
        <w:ind w:right="1792"/>
        <w:rPr>
          <w:rFonts w:asciiTheme="minorHAnsi" w:eastAsiaTheme="minorEastAsia" w:hAnsiTheme="minorHAnsi" w:cstheme="minorBidi"/>
          <w:noProof/>
          <w:kern w:val="0"/>
          <w:sz w:val="22"/>
          <w:szCs w:val="22"/>
        </w:rPr>
      </w:pPr>
      <w:r>
        <w:rPr>
          <w:noProof/>
        </w:rPr>
        <w:t>172.325</w:t>
      </w:r>
      <w:r>
        <w:rPr>
          <w:noProof/>
        </w:rPr>
        <w:tab/>
        <w:t>Cancellation of approval after show cause notice</w:t>
      </w:r>
      <w:r w:rsidRPr="007D49E5">
        <w:rPr>
          <w:noProof/>
        </w:rPr>
        <w:tab/>
      </w:r>
      <w:r w:rsidRPr="007D49E5">
        <w:rPr>
          <w:noProof/>
        </w:rPr>
        <w:fldChar w:fldCharType="begin"/>
      </w:r>
      <w:r w:rsidRPr="007D49E5">
        <w:rPr>
          <w:noProof/>
        </w:rPr>
        <w:instrText xml:space="preserve"> PAGEREF _Toc81487541 \h </w:instrText>
      </w:r>
      <w:r w:rsidRPr="007D49E5">
        <w:rPr>
          <w:noProof/>
        </w:rPr>
      </w:r>
      <w:r w:rsidRPr="007D49E5">
        <w:rPr>
          <w:noProof/>
        </w:rPr>
        <w:fldChar w:fldCharType="separate"/>
      </w:r>
      <w:r w:rsidR="000B33FE">
        <w:rPr>
          <w:noProof/>
        </w:rPr>
        <w:t>244</w:t>
      </w:r>
      <w:r w:rsidRPr="007D49E5">
        <w:rPr>
          <w:noProof/>
        </w:rPr>
        <w:fldChar w:fldCharType="end"/>
      </w:r>
    </w:p>
    <w:p w14:paraId="7E6A67EF" w14:textId="0504C610" w:rsidR="007D49E5" w:rsidRDefault="007D49E5" w:rsidP="007D49E5">
      <w:pPr>
        <w:pStyle w:val="TOC5"/>
        <w:ind w:right="1792"/>
        <w:rPr>
          <w:rFonts w:asciiTheme="minorHAnsi" w:eastAsiaTheme="minorEastAsia" w:hAnsiTheme="minorHAnsi" w:cstheme="minorBidi"/>
          <w:noProof/>
          <w:kern w:val="0"/>
          <w:sz w:val="22"/>
          <w:szCs w:val="22"/>
        </w:rPr>
      </w:pPr>
      <w:r>
        <w:rPr>
          <w:noProof/>
        </w:rPr>
        <w:t>172.327</w:t>
      </w:r>
      <w:r>
        <w:rPr>
          <w:noProof/>
        </w:rPr>
        <w:tab/>
        <w:t>Cancellation if cooperation or arrangement ceases</w:t>
      </w:r>
      <w:r w:rsidRPr="007D49E5">
        <w:rPr>
          <w:noProof/>
        </w:rPr>
        <w:tab/>
      </w:r>
      <w:r w:rsidRPr="007D49E5">
        <w:rPr>
          <w:noProof/>
        </w:rPr>
        <w:fldChar w:fldCharType="begin"/>
      </w:r>
      <w:r w:rsidRPr="007D49E5">
        <w:rPr>
          <w:noProof/>
        </w:rPr>
        <w:instrText xml:space="preserve"> PAGEREF _Toc81487542 \h </w:instrText>
      </w:r>
      <w:r w:rsidRPr="007D49E5">
        <w:rPr>
          <w:noProof/>
        </w:rPr>
      </w:r>
      <w:r w:rsidRPr="007D49E5">
        <w:rPr>
          <w:noProof/>
        </w:rPr>
        <w:fldChar w:fldCharType="separate"/>
      </w:r>
      <w:r w:rsidR="000B33FE">
        <w:rPr>
          <w:noProof/>
        </w:rPr>
        <w:t>244</w:t>
      </w:r>
      <w:r w:rsidRPr="007D49E5">
        <w:rPr>
          <w:noProof/>
        </w:rPr>
        <w:fldChar w:fldCharType="end"/>
      </w:r>
    </w:p>
    <w:p w14:paraId="53224205" w14:textId="5E70F0F7"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Part 173—Instrument flight procedure design</w:t>
      </w:r>
      <w:r w:rsidRPr="007D49E5">
        <w:rPr>
          <w:b w:val="0"/>
          <w:noProof/>
          <w:sz w:val="18"/>
        </w:rPr>
        <w:tab/>
      </w:r>
      <w:r w:rsidRPr="007D49E5">
        <w:rPr>
          <w:b w:val="0"/>
          <w:noProof/>
          <w:sz w:val="18"/>
        </w:rPr>
        <w:fldChar w:fldCharType="begin"/>
      </w:r>
      <w:r w:rsidRPr="007D49E5">
        <w:rPr>
          <w:b w:val="0"/>
          <w:noProof/>
          <w:sz w:val="18"/>
        </w:rPr>
        <w:instrText xml:space="preserve"> PAGEREF _Toc81487543 \h </w:instrText>
      </w:r>
      <w:r w:rsidRPr="007D49E5">
        <w:rPr>
          <w:b w:val="0"/>
          <w:noProof/>
          <w:sz w:val="18"/>
        </w:rPr>
      </w:r>
      <w:r w:rsidRPr="007D49E5">
        <w:rPr>
          <w:b w:val="0"/>
          <w:noProof/>
          <w:sz w:val="18"/>
        </w:rPr>
        <w:fldChar w:fldCharType="separate"/>
      </w:r>
      <w:r w:rsidR="000B33FE">
        <w:rPr>
          <w:b w:val="0"/>
          <w:noProof/>
          <w:sz w:val="18"/>
        </w:rPr>
        <w:t>245</w:t>
      </w:r>
      <w:r w:rsidRPr="007D49E5">
        <w:rPr>
          <w:b w:val="0"/>
          <w:noProof/>
          <w:sz w:val="18"/>
        </w:rPr>
        <w:fldChar w:fldCharType="end"/>
      </w:r>
    </w:p>
    <w:p w14:paraId="644B9FF1" w14:textId="7FBE7419"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173.A—General</w:t>
      </w:r>
      <w:r w:rsidRPr="007D49E5">
        <w:rPr>
          <w:b w:val="0"/>
          <w:noProof/>
          <w:sz w:val="18"/>
        </w:rPr>
        <w:tab/>
      </w:r>
      <w:r w:rsidRPr="007D49E5">
        <w:rPr>
          <w:b w:val="0"/>
          <w:noProof/>
          <w:sz w:val="18"/>
        </w:rPr>
        <w:fldChar w:fldCharType="begin"/>
      </w:r>
      <w:r w:rsidRPr="007D49E5">
        <w:rPr>
          <w:b w:val="0"/>
          <w:noProof/>
          <w:sz w:val="18"/>
        </w:rPr>
        <w:instrText xml:space="preserve"> PAGEREF _Toc81487544 \h </w:instrText>
      </w:r>
      <w:r w:rsidRPr="007D49E5">
        <w:rPr>
          <w:b w:val="0"/>
          <w:noProof/>
          <w:sz w:val="18"/>
        </w:rPr>
      </w:r>
      <w:r w:rsidRPr="007D49E5">
        <w:rPr>
          <w:b w:val="0"/>
          <w:noProof/>
          <w:sz w:val="18"/>
        </w:rPr>
        <w:fldChar w:fldCharType="separate"/>
      </w:r>
      <w:r w:rsidR="000B33FE">
        <w:rPr>
          <w:b w:val="0"/>
          <w:noProof/>
          <w:sz w:val="18"/>
        </w:rPr>
        <w:t>248</w:t>
      </w:r>
      <w:r w:rsidRPr="007D49E5">
        <w:rPr>
          <w:b w:val="0"/>
          <w:noProof/>
          <w:sz w:val="18"/>
        </w:rPr>
        <w:fldChar w:fldCharType="end"/>
      </w:r>
    </w:p>
    <w:p w14:paraId="4443D07E" w14:textId="5F8946B7" w:rsidR="007D49E5" w:rsidRDefault="007D49E5" w:rsidP="007D49E5">
      <w:pPr>
        <w:pStyle w:val="TOC5"/>
        <w:ind w:right="1792"/>
        <w:rPr>
          <w:rFonts w:asciiTheme="minorHAnsi" w:eastAsiaTheme="minorEastAsia" w:hAnsiTheme="minorHAnsi" w:cstheme="minorBidi"/>
          <w:noProof/>
          <w:kern w:val="0"/>
          <w:sz w:val="22"/>
          <w:szCs w:val="22"/>
        </w:rPr>
      </w:pPr>
      <w:r>
        <w:rPr>
          <w:noProof/>
        </w:rPr>
        <w:t>173.005</w:t>
      </w:r>
      <w:r>
        <w:rPr>
          <w:noProof/>
        </w:rPr>
        <w:tab/>
        <w:t>Applicability</w:t>
      </w:r>
      <w:r w:rsidRPr="007D49E5">
        <w:rPr>
          <w:noProof/>
        </w:rPr>
        <w:tab/>
      </w:r>
      <w:r w:rsidRPr="007D49E5">
        <w:rPr>
          <w:noProof/>
        </w:rPr>
        <w:fldChar w:fldCharType="begin"/>
      </w:r>
      <w:r w:rsidRPr="007D49E5">
        <w:rPr>
          <w:noProof/>
        </w:rPr>
        <w:instrText xml:space="preserve"> PAGEREF _Toc81487545 \h </w:instrText>
      </w:r>
      <w:r w:rsidRPr="007D49E5">
        <w:rPr>
          <w:noProof/>
        </w:rPr>
      </w:r>
      <w:r w:rsidRPr="007D49E5">
        <w:rPr>
          <w:noProof/>
        </w:rPr>
        <w:fldChar w:fldCharType="separate"/>
      </w:r>
      <w:r w:rsidR="000B33FE">
        <w:rPr>
          <w:noProof/>
        </w:rPr>
        <w:t>248</w:t>
      </w:r>
      <w:r w:rsidRPr="007D49E5">
        <w:rPr>
          <w:noProof/>
        </w:rPr>
        <w:fldChar w:fldCharType="end"/>
      </w:r>
    </w:p>
    <w:p w14:paraId="78A259D8" w14:textId="0A8B88D5" w:rsidR="007D49E5" w:rsidRDefault="007D49E5" w:rsidP="007D49E5">
      <w:pPr>
        <w:pStyle w:val="TOC5"/>
        <w:ind w:right="1792"/>
        <w:rPr>
          <w:rFonts w:asciiTheme="minorHAnsi" w:eastAsiaTheme="minorEastAsia" w:hAnsiTheme="minorHAnsi" w:cstheme="minorBidi"/>
          <w:noProof/>
          <w:kern w:val="0"/>
          <w:sz w:val="22"/>
          <w:szCs w:val="22"/>
        </w:rPr>
      </w:pPr>
      <w:r>
        <w:rPr>
          <w:noProof/>
        </w:rPr>
        <w:t>173.010</w:t>
      </w:r>
      <w:r>
        <w:rPr>
          <w:noProof/>
        </w:rPr>
        <w:tab/>
        <w:t>Definitions for this Part</w:t>
      </w:r>
      <w:r w:rsidRPr="007D49E5">
        <w:rPr>
          <w:noProof/>
        </w:rPr>
        <w:tab/>
      </w:r>
      <w:r w:rsidRPr="007D49E5">
        <w:rPr>
          <w:noProof/>
        </w:rPr>
        <w:fldChar w:fldCharType="begin"/>
      </w:r>
      <w:r w:rsidRPr="007D49E5">
        <w:rPr>
          <w:noProof/>
        </w:rPr>
        <w:instrText xml:space="preserve"> PAGEREF _Toc81487546 \h </w:instrText>
      </w:r>
      <w:r w:rsidRPr="007D49E5">
        <w:rPr>
          <w:noProof/>
        </w:rPr>
      </w:r>
      <w:r w:rsidRPr="007D49E5">
        <w:rPr>
          <w:noProof/>
        </w:rPr>
        <w:fldChar w:fldCharType="separate"/>
      </w:r>
      <w:r w:rsidR="000B33FE">
        <w:rPr>
          <w:noProof/>
        </w:rPr>
        <w:t>248</w:t>
      </w:r>
      <w:r w:rsidRPr="007D49E5">
        <w:rPr>
          <w:noProof/>
        </w:rPr>
        <w:fldChar w:fldCharType="end"/>
      </w:r>
    </w:p>
    <w:p w14:paraId="075DBF24" w14:textId="5DE3A4AF" w:rsidR="007D49E5" w:rsidRDefault="007D49E5" w:rsidP="007D49E5">
      <w:pPr>
        <w:pStyle w:val="TOC5"/>
        <w:ind w:right="1792"/>
        <w:rPr>
          <w:rFonts w:asciiTheme="minorHAnsi" w:eastAsiaTheme="minorEastAsia" w:hAnsiTheme="minorHAnsi" w:cstheme="minorBidi"/>
          <w:noProof/>
          <w:kern w:val="0"/>
          <w:sz w:val="22"/>
          <w:szCs w:val="22"/>
        </w:rPr>
      </w:pPr>
      <w:r>
        <w:rPr>
          <w:noProof/>
        </w:rPr>
        <w:t>173.015</w:t>
      </w:r>
      <w:r>
        <w:rPr>
          <w:noProof/>
        </w:rPr>
        <w:tab/>
        <w:t xml:space="preserve">What is a </w:t>
      </w:r>
      <w:r w:rsidRPr="00535DC8">
        <w:rPr>
          <w:i/>
          <w:noProof/>
        </w:rPr>
        <w:t>certified designer</w:t>
      </w:r>
      <w:r w:rsidRPr="007D49E5">
        <w:rPr>
          <w:noProof/>
        </w:rPr>
        <w:tab/>
      </w:r>
      <w:r w:rsidRPr="007D49E5">
        <w:rPr>
          <w:noProof/>
        </w:rPr>
        <w:fldChar w:fldCharType="begin"/>
      </w:r>
      <w:r w:rsidRPr="007D49E5">
        <w:rPr>
          <w:noProof/>
        </w:rPr>
        <w:instrText xml:space="preserve"> PAGEREF _Toc81487547 \h </w:instrText>
      </w:r>
      <w:r w:rsidRPr="007D49E5">
        <w:rPr>
          <w:noProof/>
        </w:rPr>
      </w:r>
      <w:r w:rsidRPr="007D49E5">
        <w:rPr>
          <w:noProof/>
        </w:rPr>
        <w:fldChar w:fldCharType="separate"/>
      </w:r>
      <w:r w:rsidR="000B33FE">
        <w:rPr>
          <w:noProof/>
        </w:rPr>
        <w:t>249</w:t>
      </w:r>
      <w:r w:rsidRPr="007D49E5">
        <w:rPr>
          <w:noProof/>
        </w:rPr>
        <w:fldChar w:fldCharType="end"/>
      </w:r>
    </w:p>
    <w:p w14:paraId="327A6B5F" w14:textId="6C34D98B" w:rsidR="007D49E5" w:rsidRDefault="007D49E5" w:rsidP="007D49E5">
      <w:pPr>
        <w:pStyle w:val="TOC5"/>
        <w:ind w:right="1792"/>
        <w:rPr>
          <w:rFonts w:asciiTheme="minorHAnsi" w:eastAsiaTheme="minorEastAsia" w:hAnsiTheme="minorHAnsi" w:cstheme="minorBidi"/>
          <w:noProof/>
          <w:kern w:val="0"/>
          <w:sz w:val="22"/>
          <w:szCs w:val="22"/>
        </w:rPr>
      </w:pPr>
      <w:r>
        <w:rPr>
          <w:noProof/>
        </w:rPr>
        <w:t>173.020</w:t>
      </w:r>
      <w:r>
        <w:rPr>
          <w:noProof/>
        </w:rPr>
        <w:tab/>
        <w:t xml:space="preserve">What is a </w:t>
      </w:r>
      <w:r w:rsidRPr="00535DC8">
        <w:rPr>
          <w:i/>
          <w:noProof/>
        </w:rPr>
        <w:t>procedure design certificate</w:t>
      </w:r>
      <w:r w:rsidRPr="007D49E5">
        <w:rPr>
          <w:noProof/>
        </w:rPr>
        <w:tab/>
      </w:r>
      <w:r w:rsidRPr="007D49E5">
        <w:rPr>
          <w:noProof/>
        </w:rPr>
        <w:fldChar w:fldCharType="begin"/>
      </w:r>
      <w:r w:rsidRPr="007D49E5">
        <w:rPr>
          <w:noProof/>
        </w:rPr>
        <w:instrText xml:space="preserve"> PAGEREF _Toc81487548 \h </w:instrText>
      </w:r>
      <w:r w:rsidRPr="007D49E5">
        <w:rPr>
          <w:noProof/>
        </w:rPr>
      </w:r>
      <w:r w:rsidRPr="007D49E5">
        <w:rPr>
          <w:noProof/>
        </w:rPr>
        <w:fldChar w:fldCharType="separate"/>
      </w:r>
      <w:r w:rsidR="000B33FE">
        <w:rPr>
          <w:noProof/>
        </w:rPr>
        <w:t>249</w:t>
      </w:r>
      <w:r w:rsidRPr="007D49E5">
        <w:rPr>
          <w:noProof/>
        </w:rPr>
        <w:fldChar w:fldCharType="end"/>
      </w:r>
    </w:p>
    <w:p w14:paraId="1D75E432" w14:textId="5B0D8737" w:rsidR="007D49E5" w:rsidRDefault="007D49E5" w:rsidP="007D49E5">
      <w:pPr>
        <w:pStyle w:val="TOC5"/>
        <w:ind w:right="1792"/>
        <w:rPr>
          <w:rFonts w:asciiTheme="minorHAnsi" w:eastAsiaTheme="minorEastAsia" w:hAnsiTheme="minorHAnsi" w:cstheme="minorBidi"/>
          <w:noProof/>
          <w:kern w:val="0"/>
          <w:sz w:val="22"/>
          <w:szCs w:val="22"/>
        </w:rPr>
      </w:pPr>
      <w:r>
        <w:rPr>
          <w:noProof/>
        </w:rPr>
        <w:t>173.025</w:t>
      </w:r>
      <w:r>
        <w:rPr>
          <w:noProof/>
        </w:rPr>
        <w:tab/>
        <w:t xml:space="preserve">What is an </w:t>
      </w:r>
      <w:r w:rsidRPr="00535DC8">
        <w:rPr>
          <w:i/>
          <w:noProof/>
        </w:rPr>
        <w:t>authorised designer</w:t>
      </w:r>
      <w:r w:rsidRPr="007D49E5">
        <w:rPr>
          <w:noProof/>
        </w:rPr>
        <w:tab/>
      </w:r>
      <w:r w:rsidRPr="007D49E5">
        <w:rPr>
          <w:noProof/>
        </w:rPr>
        <w:fldChar w:fldCharType="begin"/>
      </w:r>
      <w:r w:rsidRPr="007D49E5">
        <w:rPr>
          <w:noProof/>
        </w:rPr>
        <w:instrText xml:space="preserve"> PAGEREF _Toc81487549 \h </w:instrText>
      </w:r>
      <w:r w:rsidRPr="007D49E5">
        <w:rPr>
          <w:noProof/>
        </w:rPr>
      </w:r>
      <w:r w:rsidRPr="007D49E5">
        <w:rPr>
          <w:noProof/>
        </w:rPr>
        <w:fldChar w:fldCharType="separate"/>
      </w:r>
      <w:r w:rsidR="000B33FE">
        <w:rPr>
          <w:noProof/>
        </w:rPr>
        <w:t>250</w:t>
      </w:r>
      <w:r w:rsidRPr="007D49E5">
        <w:rPr>
          <w:noProof/>
        </w:rPr>
        <w:fldChar w:fldCharType="end"/>
      </w:r>
    </w:p>
    <w:p w14:paraId="4EC00CFB" w14:textId="45EB8B13" w:rsidR="007D49E5" w:rsidRDefault="007D49E5" w:rsidP="007D49E5">
      <w:pPr>
        <w:pStyle w:val="TOC5"/>
        <w:ind w:right="1792"/>
        <w:rPr>
          <w:rFonts w:asciiTheme="minorHAnsi" w:eastAsiaTheme="minorEastAsia" w:hAnsiTheme="minorHAnsi" w:cstheme="minorBidi"/>
          <w:noProof/>
          <w:kern w:val="0"/>
          <w:sz w:val="22"/>
          <w:szCs w:val="22"/>
        </w:rPr>
      </w:pPr>
      <w:r>
        <w:rPr>
          <w:noProof/>
        </w:rPr>
        <w:t>173.030</w:t>
      </w:r>
      <w:r>
        <w:rPr>
          <w:noProof/>
        </w:rPr>
        <w:tab/>
        <w:t xml:space="preserve">What is a </w:t>
      </w:r>
      <w:r w:rsidRPr="00535DC8">
        <w:rPr>
          <w:i/>
          <w:noProof/>
        </w:rPr>
        <w:t>procedure design authorisation</w:t>
      </w:r>
      <w:r w:rsidRPr="007D49E5">
        <w:rPr>
          <w:noProof/>
        </w:rPr>
        <w:tab/>
      </w:r>
      <w:r w:rsidRPr="007D49E5">
        <w:rPr>
          <w:noProof/>
        </w:rPr>
        <w:fldChar w:fldCharType="begin"/>
      </w:r>
      <w:r w:rsidRPr="007D49E5">
        <w:rPr>
          <w:noProof/>
        </w:rPr>
        <w:instrText xml:space="preserve"> PAGEREF _Toc81487550 \h </w:instrText>
      </w:r>
      <w:r w:rsidRPr="007D49E5">
        <w:rPr>
          <w:noProof/>
        </w:rPr>
      </w:r>
      <w:r w:rsidRPr="007D49E5">
        <w:rPr>
          <w:noProof/>
        </w:rPr>
        <w:fldChar w:fldCharType="separate"/>
      </w:r>
      <w:r w:rsidR="000B33FE">
        <w:rPr>
          <w:noProof/>
        </w:rPr>
        <w:t>250</w:t>
      </w:r>
      <w:r w:rsidRPr="007D49E5">
        <w:rPr>
          <w:noProof/>
        </w:rPr>
        <w:fldChar w:fldCharType="end"/>
      </w:r>
    </w:p>
    <w:p w14:paraId="38BEE994" w14:textId="443FBE8D" w:rsidR="007D49E5" w:rsidRDefault="007D49E5" w:rsidP="007D49E5">
      <w:pPr>
        <w:pStyle w:val="TOC5"/>
        <w:ind w:right="1792"/>
        <w:rPr>
          <w:rFonts w:asciiTheme="minorHAnsi" w:eastAsiaTheme="minorEastAsia" w:hAnsiTheme="minorHAnsi" w:cstheme="minorBidi"/>
          <w:noProof/>
          <w:kern w:val="0"/>
          <w:sz w:val="22"/>
          <w:szCs w:val="22"/>
        </w:rPr>
      </w:pPr>
      <w:r>
        <w:rPr>
          <w:noProof/>
        </w:rPr>
        <w:t>173.035</w:t>
      </w:r>
      <w:r>
        <w:rPr>
          <w:noProof/>
        </w:rPr>
        <w:tab/>
        <w:t>Design, review or amendment of terminal instrument flight procedures—requirement for procedure design certificate etc</w:t>
      </w:r>
      <w:r w:rsidRPr="007D49E5">
        <w:rPr>
          <w:noProof/>
        </w:rPr>
        <w:tab/>
      </w:r>
      <w:r w:rsidRPr="007D49E5">
        <w:rPr>
          <w:noProof/>
        </w:rPr>
        <w:fldChar w:fldCharType="begin"/>
      </w:r>
      <w:r w:rsidRPr="007D49E5">
        <w:rPr>
          <w:noProof/>
        </w:rPr>
        <w:instrText xml:space="preserve"> PAGEREF _Toc81487551 \h </w:instrText>
      </w:r>
      <w:r w:rsidRPr="007D49E5">
        <w:rPr>
          <w:noProof/>
        </w:rPr>
      </w:r>
      <w:r w:rsidRPr="007D49E5">
        <w:rPr>
          <w:noProof/>
        </w:rPr>
        <w:fldChar w:fldCharType="separate"/>
      </w:r>
      <w:r w:rsidR="000B33FE">
        <w:rPr>
          <w:noProof/>
        </w:rPr>
        <w:t>250</w:t>
      </w:r>
      <w:r w:rsidRPr="007D49E5">
        <w:rPr>
          <w:noProof/>
        </w:rPr>
        <w:fldChar w:fldCharType="end"/>
      </w:r>
    </w:p>
    <w:p w14:paraId="0F1397EE" w14:textId="6729E96F" w:rsidR="007D49E5" w:rsidRDefault="007D49E5" w:rsidP="007D49E5">
      <w:pPr>
        <w:pStyle w:val="TOC5"/>
        <w:ind w:right="1792"/>
        <w:rPr>
          <w:rFonts w:asciiTheme="minorHAnsi" w:eastAsiaTheme="minorEastAsia" w:hAnsiTheme="minorHAnsi" w:cstheme="minorBidi"/>
          <w:noProof/>
          <w:kern w:val="0"/>
          <w:sz w:val="22"/>
          <w:szCs w:val="22"/>
        </w:rPr>
      </w:pPr>
      <w:r>
        <w:rPr>
          <w:noProof/>
        </w:rPr>
        <w:t>173.040</w:t>
      </w:r>
      <w:r>
        <w:rPr>
          <w:noProof/>
        </w:rPr>
        <w:tab/>
        <w:t>Designing instrument flight procedures other than terminal instrument flight procedures</w:t>
      </w:r>
      <w:r w:rsidRPr="007D49E5">
        <w:rPr>
          <w:noProof/>
        </w:rPr>
        <w:tab/>
      </w:r>
      <w:r w:rsidRPr="007D49E5">
        <w:rPr>
          <w:noProof/>
        </w:rPr>
        <w:fldChar w:fldCharType="begin"/>
      </w:r>
      <w:r w:rsidRPr="007D49E5">
        <w:rPr>
          <w:noProof/>
        </w:rPr>
        <w:instrText xml:space="preserve"> PAGEREF _Toc81487552 \h </w:instrText>
      </w:r>
      <w:r w:rsidRPr="007D49E5">
        <w:rPr>
          <w:noProof/>
        </w:rPr>
      </w:r>
      <w:r w:rsidRPr="007D49E5">
        <w:rPr>
          <w:noProof/>
        </w:rPr>
        <w:fldChar w:fldCharType="separate"/>
      </w:r>
      <w:r w:rsidR="000B33FE">
        <w:rPr>
          <w:noProof/>
        </w:rPr>
        <w:t>251</w:t>
      </w:r>
      <w:r w:rsidRPr="007D49E5">
        <w:rPr>
          <w:noProof/>
        </w:rPr>
        <w:fldChar w:fldCharType="end"/>
      </w:r>
    </w:p>
    <w:p w14:paraId="7DB82BAC" w14:textId="1F5D0011"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173.B—Certified designers</w:t>
      </w:r>
      <w:r w:rsidRPr="007D49E5">
        <w:rPr>
          <w:b w:val="0"/>
          <w:noProof/>
          <w:sz w:val="18"/>
        </w:rPr>
        <w:tab/>
      </w:r>
      <w:r w:rsidRPr="007D49E5">
        <w:rPr>
          <w:b w:val="0"/>
          <w:noProof/>
          <w:sz w:val="18"/>
        </w:rPr>
        <w:fldChar w:fldCharType="begin"/>
      </w:r>
      <w:r w:rsidRPr="007D49E5">
        <w:rPr>
          <w:b w:val="0"/>
          <w:noProof/>
          <w:sz w:val="18"/>
        </w:rPr>
        <w:instrText xml:space="preserve"> PAGEREF _Toc81487553 \h </w:instrText>
      </w:r>
      <w:r w:rsidRPr="007D49E5">
        <w:rPr>
          <w:b w:val="0"/>
          <w:noProof/>
          <w:sz w:val="18"/>
        </w:rPr>
      </w:r>
      <w:r w:rsidRPr="007D49E5">
        <w:rPr>
          <w:b w:val="0"/>
          <w:noProof/>
          <w:sz w:val="18"/>
        </w:rPr>
        <w:fldChar w:fldCharType="separate"/>
      </w:r>
      <w:r w:rsidR="000B33FE">
        <w:rPr>
          <w:b w:val="0"/>
          <w:noProof/>
          <w:sz w:val="18"/>
        </w:rPr>
        <w:t>252</w:t>
      </w:r>
      <w:r w:rsidRPr="007D49E5">
        <w:rPr>
          <w:b w:val="0"/>
          <w:noProof/>
          <w:sz w:val="18"/>
        </w:rPr>
        <w:fldChar w:fldCharType="end"/>
      </w:r>
    </w:p>
    <w:p w14:paraId="1D7057C1" w14:textId="7EF459F8"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173.B.1—Certification as certified designer</w:t>
      </w:r>
      <w:r w:rsidRPr="007D49E5">
        <w:rPr>
          <w:b w:val="0"/>
          <w:noProof/>
          <w:sz w:val="18"/>
        </w:rPr>
        <w:tab/>
      </w:r>
      <w:r w:rsidRPr="007D49E5">
        <w:rPr>
          <w:b w:val="0"/>
          <w:noProof/>
          <w:sz w:val="18"/>
        </w:rPr>
        <w:fldChar w:fldCharType="begin"/>
      </w:r>
      <w:r w:rsidRPr="007D49E5">
        <w:rPr>
          <w:b w:val="0"/>
          <w:noProof/>
          <w:sz w:val="18"/>
        </w:rPr>
        <w:instrText xml:space="preserve"> PAGEREF _Toc81487554 \h </w:instrText>
      </w:r>
      <w:r w:rsidRPr="007D49E5">
        <w:rPr>
          <w:b w:val="0"/>
          <w:noProof/>
          <w:sz w:val="18"/>
        </w:rPr>
      </w:r>
      <w:r w:rsidRPr="007D49E5">
        <w:rPr>
          <w:b w:val="0"/>
          <w:noProof/>
          <w:sz w:val="18"/>
        </w:rPr>
        <w:fldChar w:fldCharType="separate"/>
      </w:r>
      <w:r w:rsidR="000B33FE">
        <w:rPr>
          <w:b w:val="0"/>
          <w:noProof/>
          <w:sz w:val="18"/>
        </w:rPr>
        <w:t>252</w:t>
      </w:r>
      <w:r w:rsidRPr="007D49E5">
        <w:rPr>
          <w:b w:val="0"/>
          <w:noProof/>
          <w:sz w:val="18"/>
        </w:rPr>
        <w:fldChar w:fldCharType="end"/>
      </w:r>
    </w:p>
    <w:p w14:paraId="79E33ABC" w14:textId="6AAEC640" w:rsidR="007D49E5" w:rsidRDefault="007D49E5" w:rsidP="007D49E5">
      <w:pPr>
        <w:pStyle w:val="TOC5"/>
        <w:ind w:right="1792"/>
        <w:rPr>
          <w:rFonts w:asciiTheme="minorHAnsi" w:eastAsiaTheme="minorEastAsia" w:hAnsiTheme="minorHAnsi" w:cstheme="minorBidi"/>
          <w:noProof/>
          <w:kern w:val="0"/>
          <w:sz w:val="22"/>
          <w:szCs w:val="22"/>
        </w:rPr>
      </w:pPr>
      <w:r>
        <w:rPr>
          <w:noProof/>
        </w:rPr>
        <w:t>173.045</w:t>
      </w:r>
      <w:r>
        <w:rPr>
          <w:noProof/>
        </w:rPr>
        <w:tab/>
        <w:t>Applications for procedure design certificates</w:t>
      </w:r>
      <w:r w:rsidRPr="007D49E5">
        <w:rPr>
          <w:noProof/>
        </w:rPr>
        <w:tab/>
      </w:r>
      <w:r w:rsidRPr="007D49E5">
        <w:rPr>
          <w:noProof/>
        </w:rPr>
        <w:fldChar w:fldCharType="begin"/>
      </w:r>
      <w:r w:rsidRPr="007D49E5">
        <w:rPr>
          <w:noProof/>
        </w:rPr>
        <w:instrText xml:space="preserve"> PAGEREF _Toc81487555 \h </w:instrText>
      </w:r>
      <w:r w:rsidRPr="007D49E5">
        <w:rPr>
          <w:noProof/>
        </w:rPr>
      </w:r>
      <w:r w:rsidRPr="007D49E5">
        <w:rPr>
          <w:noProof/>
        </w:rPr>
        <w:fldChar w:fldCharType="separate"/>
      </w:r>
      <w:r w:rsidR="000B33FE">
        <w:rPr>
          <w:noProof/>
        </w:rPr>
        <w:t>252</w:t>
      </w:r>
      <w:r w:rsidRPr="007D49E5">
        <w:rPr>
          <w:noProof/>
        </w:rPr>
        <w:fldChar w:fldCharType="end"/>
      </w:r>
    </w:p>
    <w:p w14:paraId="1D514445" w14:textId="4D283E3C" w:rsidR="007D49E5" w:rsidRDefault="007D49E5" w:rsidP="007D49E5">
      <w:pPr>
        <w:pStyle w:val="TOC5"/>
        <w:ind w:right="1792"/>
        <w:rPr>
          <w:rFonts w:asciiTheme="minorHAnsi" w:eastAsiaTheme="minorEastAsia" w:hAnsiTheme="minorHAnsi" w:cstheme="minorBidi"/>
          <w:noProof/>
          <w:kern w:val="0"/>
          <w:sz w:val="22"/>
          <w:szCs w:val="22"/>
        </w:rPr>
      </w:pPr>
      <w:r>
        <w:rPr>
          <w:noProof/>
        </w:rPr>
        <w:t>173.050</w:t>
      </w:r>
      <w:r>
        <w:rPr>
          <w:noProof/>
        </w:rPr>
        <w:tab/>
        <w:t>Criteria for grant of procedure design certificates</w:t>
      </w:r>
      <w:r w:rsidRPr="007D49E5">
        <w:rPr>
          <w:noProof/>
        </w:rPr>
        <w:tab/>
      </w:r>
      <w:r w:rsidRPr="007D49E5">
        <w:rPr>
          <w:noProof/>
        </w:rPr>
        <w:fldChar w:fldCharType="begin"/>
      </w:r>
      <w:r w:rsidRPr="007D49E5">
        <w:rPr>
          <w:noProof/>
        </w:rPr>
        <w:instrText xml:space="preserve"> PAGEREF _Toc81487556 \h </w:instrText>
      </w:r>
      <w:r w:rsidRPr="007D49E5">
        <w:rPr>
          <w:noProof/>
        </w:rPr>
      </w:r>
      <w:r w:rsidRPr="007D49E5">
        <w:rPr>
          <w:noProof/>
        </w:rPr>
        <w:fldChar w:fldCharType="separate"/>
      </w:r>
      <w:r w:rsidR="000B33FE">
        <w:rPr>
          <w:noProof/>
        </w:rPr>
        <w:t>252</w:t>
      </w:r>
      <w:r w:rsidRPr="007D49E5">
        <w:rPr>
          <w:noProof/>
        </w:rPr>
        <w:fldChar w:fldCharType="end"/>
      </w:r>
    </w:p>
    <w:p w14:paraId="51B4DC37" w14:textId="3A8B5CD7" w:rsidR="007D49E5" w:rsidRDefault="007D49E5" w:rsidP="007D49E5">
      <w:pPr>
        <w:pStyle w:val="TOC5"/>
        <w:ind w:right="1792"/>
        <w:rPr>
          <w:rFonts w:asciiTheme="minorHAnsi" w:eastAsiaTheme="minorEastAsia" w:hAnsiTheme="minorHAnsi" w:cstheme="minorBidi"/>
          <w:noProof/>
          <w:kern w:val="0"/>
          <w:sz w:val="22"/>
          <w:szCs w:val="22"/>
        </w:rPr>
      </w:pPr>
      <w:r>
        <w:rPr>
          <w:noProof/>
        </w:rPr>
        <w:t>173.055</w:t>
      </w:r>
      <w:r>
        <w:rPr>
          <w:noProof/>
        </w:rPr>
        <w:tab/>
        <w:t>Procedure design certificate</w:t>
      </w:r>
      <w:r w:rsidRPr="007D49E5">
        <w:rPr>
          <w:noProof/>
        </w:rPr>
        <w:tab/>
      </w:r>
      <w:r w:rsidRPr="007D49E5">
        <w:rPr>
          <w:noProof/>
        </w:rPr>
        <w:fldChar w:fldCharType="begin"/>
      </w:r>
      <w:r w:rsidRPr="007D49E5">
        <w:rPr>
          <w:noProof/>
        </w:rPr>
        <w:instrText xml:space="preserve"> PAGEREF _Toc81487557 \h </w:instrText>
      </w:r>
      <w:r w:rsidRPr="007D49E5">
        <w:rPr>
          <w:noProof/>
        </w:rPr>
      </w:r>
      <w:r w:rsidRPr="007D49E5">
        <w:rPr>
          <w:noProof/>
        </w:rPr>
        <w:fldChar w:fldCharType="separate"/>
      </w:r>
      <w:r w:rsidR="000B33FE">
        <w:rPr>
          <w:noProof/>
        </w:rPr>
        <w:t>253</w:t>
      </w:r>
      <w:r w:rsidRPr="007D49E5">
        <w:rPr>
          <w:noProof/>
        </w:rPr>
        <w:fldChar w:fldCharType="end"/>
      </w:r>
    </w:p>
    <w:p w14:paraId="2270F8F5" w14:textId="25ECA6F0" w:rsidR="007D49E5" w:rsidRDefault="007D49E5" w:rsidP="007D49E5">
      <w:pPr>
        <w:pStyle w:val="TOC5"/>
        <w:ind w:right="1792"/>
        <w:rPr>
          <w:rFonts w:asciiTheme="minorHAnsi" w:eastAsiaTheme="minorEastAsia" w:hAnsiTheme="minorHAnsi" w:cstheme="minorBidi"/>
          <w:noProof/>
          <w:kern w:val="0"/>
          <w:sz w:val="22"/>
          <w:szCs w:val="22"/>
        </w:rPr>
      </w:pPr>
      <w:r>
        <w:rPr>
          <w:noProof/>
        </w:rPr>
        <w:t>173.065</w:t>
      </w:r>
      <w:r>
        <w:rPr>
          <w:noProof/>
        </w:rPr>
        <w:tab/>
        <w:t>How long procedure design certificates remain in force</w:t>
      </w:r>
      <w:r w:rsidRPr="007D49E5">
        <w:rPr>
          <w:noProof/>
        </w:rPr>
        <w:tab/>
      </w:r>
      <w:r w:rsidRPr="007D49E5">
        <w:rPr>
          <w:noProof/>
        </w:rPr>
        <w:fldChar w:fldCharType="begin"/>
      </w:r>
      <w:r w:rsidRPr="007D49E5">
        <w:rPr>
          <w:noProof/>
        </w:rPr>
        <w:instrText xml:space="preserve"> PAGEREF _Toc81487558 \h </w:instrText>
      </w:r>
      <w:r w:rsidRPr="007D49E5">
        <w:rPr>
          <w:noProof/>
        </w:rPr>
      </w:r>
      <w:r w:rsidRPr="007D49E5">
        <w:rPr>
          <w:noProof/>
        </w:rPr>
        <w:fldChar w:fldCharType="separate"/>
      </w:r>
      <w:r w:rsidR="000B33FE">
        <w:rPr>
          <w:noProof/>
        </w:rPr>
        <w:t>253</w:t>
      </w:r>
      <w:r w:rsidRPr="007D49E5">
        <w:rPr>
          <w:noProof/>
        </w:rPr>
        <w:fldChar w:fldCharType="end"/>
      </w:r>
    </w:p>
    <w:p w14:paraId="630B93B6" w14:textId="0F520211" w:rsidR="007D49E5" w:rsidRDefault="007D49E5" w:rsidP="007D49E5">
      <w:pPr>
        <w:pStyle w:val="TOC5"/>
        <w:ind w:right="1792"/>
        <w:rPr>
          <w:rFonts w:asciiTheme="minorHAnsi" w:eastAsiaTheme="minorEastAsia" w:hAnsiTheme="minorHAnsi" w:cstheme="minorBidi"/>
          <w:noProof/>
          <w:kern w:val="0"/>
          <w:sz w:val="22"/>
          <w:szCs w:val="22"/>
        </w:rPr>
      </w:pPr>
      <w:r>
        <w:rPr>
          <w:noProof/>
        </w:rPr>
        <w:t>173.070</w:t>
      </w:r>
      <w:r>
        <w:rPr>
          <w:noProof/>
        </w:rPr>
        <w:tab/>
        <w:t>Applications to vary procedure design certificates</w:t>
      </w:r>
      <w:r w:rsidRPr="007D49E5">
        <w:rPr>
          <w:noProof/>
        </w:rPr>
        <w:tab/>
      </w:r>
      <w:r w:rsidRPr="007D49E5">
        <w:rPr>
          <w:noProof/>
        </w:rPr>
        <w:fldChar w:fldCharType="begin"/>
      </w:r>
      <w:r w:rsidRPr="007D49E5">
        <w:rPr>
          <w:noProof/>
        </w:rPr>
        <w:instrText xml:space="preserve"> PAGEREF _Toc81487559 \h </w:instrText>
      </w:r>
      <w:r w:rsidRPr="007D49E5">
        <w:rPr>
          <w:noProof/>
        </w:rPr>
      </w:r>
      <w:r w:rsidRPr="007D49E5">
        <w:rPr>
          <w:noProof/>
        </w:rPr>
        <w:fldChar w:fldCharType="separate"/>
      </w:r>
      <w:r w:rsidR="000B33FE">
        <w:rPr>
          <w:noProof/>
        </w:rPr>
        <w:t>253</w:t>
      </w:r>
      <w:r w:rsidRPr="007D49E5">
        <w:rPr>
          <w:noProof/>
        </w:rPr>
        <w:fldChar w:fldCharType="end"/>
      </w:r>
    </w:p>
    <w:p w14:paraId="4E2E9C9C" w14:textId="4579D23D"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173.B.2—Requirements to be complied with by certified designers</w:t>
      </w:r>
      <w:r w:rsidRPr="007D49E5">
        <w:rPr>
          <w:b w:val="0"/>
          <w:noProof/>
          <w:sz w:val="18"/>
        </w:rPr>
        <w:tab/>
      </w:r>
      <w:r w:rsidRPr="007D49E5">
        <w:rPr>
          <w:b w:val="0"/>
          <w:noProof/>
          <w:sz w:val="18"/>
        </w:rPr>
        <w:fldChar w:fldCharType="begin"/>
      </w:r>
      <w:r w:rsidRPr="007D49E5">
        <w:rPr>
          <w:b w:val="0"/>
          <w:noProof/>
          <w:sz w:val="18"/>
        </w:rPr>
        <w:instrText xml:space="preserve"> PAGEREF _Toc81487560 \h </w:instrText>
      </w:r>
      <w:r w:rsidRPr="007D49E5">
        <w:rPr>
          <w:b w:val="0"/>
          <w:noProof/>
          <w:sz w:val="18"/>
        </w:rPr>
      </w:r>
      <w:r w:rsidRPr="007D49E5">
        <w:rPr>
          <w:b w:val="0"/>
          <w:noProof/>
          <w:sz w:val="18"/>
        </w:rPr>
        <w:fldChar w:fldCharType="separate"/>
      </w:r>
      <w:r w:rsidR="000B33FE">
        <w:rPr>
          <w:b w:val="0"/>
          <w:noProof/>
          <w:sz w:val="18"/>
        </w:rPr>
        <w:t>254</w:t>
      </w:r>
      <w:r w:rsidRPr="007D49E5">
        <w:rPr>
          <w:b w:val="0"/>
          <w:noProof/>
          <w:sz w:val="18"/>
        </w:rPr>
        <w:fldChar w:fldCharType="end"/>
      </w:r>
    </w:p>
    <w:p w14:paraId="6D3AF14C" w14:textId="5EC76CAE" w:rsidR="007D49E5" w:rsidRDefault="007D49E5" w:rsidP="007D49E5">
      <w:pPr>
        <w:pStyle w:val="TOC5"/>
        <w:ind w:right="1792"/>
        <w:rPr>
          <w:rFonts w:asciiTheme="minorHAnsi" w:eastAsiaTheme="minorEastAsia" w:hAnsiTheme="minorHAnsi" w:cstheme="minorBidi"/>
          <w:noProof/>
          <w:kern w:val="0"/>
          <w:sz w:val="22"/>
          <w:szCs w:val="22"/>
        </w:rPr>
      </w:pPr>
      <w:r>
        <w:rPr>
          <w:noProof/>
        </w:rPr>
        <w:t>173.075</w:t>
      </w:r>
      <w:r>
        <w:rPr>
          <w:noProof/>
        </w:rPr>
        <w:tab/>
        <w:t>Certified designer to maintain operations manual</w:t>
      </w:r>
      <w:r w:rsidRPr="007D49E5">
        <w:rPr>
          <w:noProof/>
        </w:rPr>
        <w:tab/>
      </w:r>
      <w:r w:rsidRPr="007D49E5">
        <w:rPr>
          <w:noProof/>
        </w:rPr>
        <w:fldChar w:fldCharType="begin"/>
      </w:r>
      <w:r w:rsidRPr="007D49E5">
        <w:rPr>
          <w:noProof/>
        </w:rPr>
        <w:instrText xml:space="preserve"> PAGEREF _Toc81487561 \h </w:instrText>
      </w:r>
      <w:r w:rsidRPr="007D49E5">
        <w:rPr>
          <w:noProof/>
        </w:rPr>
      </w:r>
      <w:r w:rsidRPr="007D49E5">
        <w:rPr>
          <w:noProof/>
        </w:rPr>
        <w:fldChar w:fldCharType="separate"/>
      </w:r>
      <w:r w:rsidR="000B33FE">
        <w:rPr>
          <w:noProof/>
        </w:rPr>
        <w:t>254</w:t>
      </w:r>
      <w:r w:rsidRPr="007D49E5">
        <w:rPr>
          <w:noProof/>
        </w:rPr>
        <w:fldChar w:fldCharType="end"/>
      </w:r>
    </w:p>
    <w:p w14:paraId="0947EEA4" w14:textId="7D2E75A9" w:rsidR="007D49E5" w:rsidRDefault="007D49E5" w:rsidP="007D49E5">
      <w:pPr>
        <w:pStyle w:val="TOC5"/>
        <w:ind w:right="1792"/>
        <w:rPr>
          <w:rFonts w:asciiTheme="minorHAnsi" w:eastAsiaTheme="minorEastAsia" w:hAnsiTheme="minorHAnsi" w:cstheme="minorBidi"/>
          <w:noProof/>
          <w:kern w:val="0"/>
          <w:sz w:val="22"/>
          <w:szCs w:val="22"/>
        </w:rPr>
      </w:pPr>
      <w:r>
        <w:rPr>
          <w:noProof/>
        </w:rPr>
        <w:t>173.080</w:t>
      </w:r>
      <w:r>
        <w:rPr>
          <w:noProof/>
        </w:rPr>
        <w:tab/>
        <w:t>Compliance with operations manual</w:t>
      </w:r>
      <w:r w:rsidRPr="007D49E5">
        <w:rPr>
          <w:noProof/>
        </w:rPr>
        <w:tab/>
      </w:r>
      <w:r w:rsidRPr="007D49E5">
        <w:rPr>
          <w:noProof/>
        </w:rPr>
        <w:fldChar w:fldCharType="begin"/>
      </w:r>
      <w:r w:rsidRPr="007D49E5">
        <w:rPr>
          <w:noProof/>
        </w:rPr>
        <w:instrText xml:space="preserve"> PAGEREF _Toc81487562 \h </w:instrText>
      </w:r>
      <w:r w:rsidRPr="007D49E5">
        <w:rPr>
          <w:noProof/>
        </w:rPr>
      </w:r>
      <w:r w:rsidRPr="007D49E5">
        <w:rPr>
          <w:noProof/>
        </w:rPr>
        <w:fldChar w:fldCharType="separate"/>
      </w:r>
      <w:r w:rsidR="000B33FE">
        <w:rPr>
          <w:noProof/>
        </w:rPr>
        <w:t>254</w:t>
      </w:r>
      <w:r w:rsidRPr="007D49E5">
        <w:rPr>
          <w:noProof/>
        </w:rPr>
        <w:fldChar w:fldCharType="end"/>
      </w:r>
    </w:p>
    <w:p w14:paraId="279AD123" w14:textId="0959820A" w:rsidR="007D49E5" w:rsidRDefault="007D49E5" w:rsidP="007D49E5">
      <w:pPr>
        <w:pStyle w:val="TOC5"/>
        <w:ind w:right="1792"/>
        <w:rPr>
          <w:rFonts w:asciiTheme="minorHAnsi" w:eastAsiaTheme="minorEastAsia" w:hAnsiTheme="minorHAnsi" w:cstheme="minorBidi"/>
          <w:noProof/>
          <w:kern w:val="0"/>
          <w:sz w:val="22"/>
          <w:szCs w:val="22"/>
        </w:rPr>
      </w:pPr>
      <w:r>
        <w:rPr>
          <w:noProof/>
        </w:rPr>
        <w:t>173.085</w:t>
      </w:r>
      <w:r>
        <w:rPr>
          <w:noProof/>
        </w:rPr>
        <w:tab/>
        <w:t>Standards for design of terminal instrument flight procedures etc</w:t>
      </w:r>
      <w:r w:rsidRPr="007D49E5">
        <w:rPr>
          <w:noProof/>
        </w:rPr>
        <w:tab/>
      </w:r>
      <w:r w:rsidRPr="007D49E5">
        <w:rPr>
          <w:noProof/>
        </w:rPr>
        <w:fldChar w:fldCharType="begin"/>
      </w:r>
      <w:r w:rsidRPr="007D49E5">
        <w:rPr>
          <w:noProof/>
        </w:rPr>
        <w:instrText xml:space="preserve"> PAGEREF _Toc81487563 \h </w:instrText>
      </w:r>
      <w:r w:rsidRPr="007D49E5">
        <w:rPr>
          <w:noProof/>
        </w:rPr>
      </w:r>
      <w:r w:rsidRPr="007D49E5">
        <w:rPr>
          <w:noProof/>
        </w:rPr>
        <w:fldChar w:fldCharType="separate"/>
      </w:r>
      <w:r w:rsidR="000B33FE">
        <w:rPr>
          <w:noProof/>
        </w:rPr>
        <w:t>254</w:t>
      </w:r>
      <w:r w:rsidRPr="007D49E5">
        <w:rPr>
          <w:noProof/>
        </w:rPr>
        <w:fldChar w:fldCharType="end"/>
      </w:r>
    </w:p>
    <w:p w14:paraId="7955F118" w14:textId="759C5660" w:rsidR="007D49E5" w:rsidRDefault="007D49E5" w:rsidP="007D49E5">
      <w:pPr>
        <w:pStyle w:val="TOC5"/>
        <w:ind w:right="1792"/>
        <w:rPr>
          <w:rFonts w:asciiTheme="minorHAnsi" w:eastAsiaTheme="minorEastAsia" w:hAnsiTheme="minorHAnsi" w:cstheme="minorBidi"/>
          <w:noProof/>
          <w:kern w:val="0"/>
          <w:sz w:val="22"/>
          <w:szCs w:val="22"/>
        </w:rPr>
      </w:pPr>
      <w:r>
        <w:rPr>
          <w:noProof/>
        </w:rPr>
        <w:t>173.090</w:t>
      </w:r>
      <w:r>
        <w:rPr>
          <w:noProof/>
        </w:rPr>
        <w:tab/>
        <w:t>Verification of terminal instrument flight procedures</w:t>
      </w:r>
      <w:r w:rsidRPr="007D49E5">
        <w:rPr>
          <w:noProof/>
        </w:rPr>
        <w:tab/>
      </w:r>
      <w:r w:rsidRPr="007D49E5">
        <w:rPr>
          <w:noProof/>
        </w:rPr>
        <w:fldChar w:fldCharType="begin"/>
      </w:r>
      <w:r w:rsidRPr="007D49E5">
        <w:rPr>
          <w:noProof/>
        </w:rPr>
        <w:instrText xml:space="preserve"> PAGEREF _Toc81487564 \h </w:instrText>
      </w:r>
      <w:r w:rsidRPr="007D49E5">
        <w:rPr>
          <w:noProof/>
        </w:rPr>
      </w:r>
      <w:r w:rsidRPr="007D49E5">
        <w:rPr>
          <w:noProof/>
        </w:rPr>
        <w:fldChar w:fldCharType="separate"/>
      </w:r>
      <w:r w:rsidR="000B33FE">
        <w:rPr>
          <w:noProof/>
        </w:rPr>
        <w:t>254</w:t>
      </w:r>
      <w:r w:rsidRPr="007D49E5">
        <w:rPr>
          <w:noProof/>
        </w:rPr>
        <w:fldChar w:fldCharType="end"/>
      </w:r>
    </w:p>
    <w:p w14:paraId="710F2D90" w14:textId="6FBEE75C" w:rsidR="007D49E5" w:rsidRDefault="007D49E5" w:rsidP="007D49E5">
      <w:pPr>
        <w:pStyle w:val="TOC5"/>
        <w:ind w:right="1792"/>
        <w:rPr>
          <w:rFonts w:asciiTheme="minorHAnsi" w:eastAsiaTheme="minorEastAsia" w:hAnsiTheme="minorHAnsi" w:cstheme="minorBidi"/>
          <w:noProof/>
          <w:kern w:val="0"/>
          <w:sz w:val="22"/>
          <w:szCs w:val="22"/>
        </w:rPr>
      </w:pPr>
      <w:r>
        <w:rPr>
          <w:noProof/>
        </w:rPr>
        <w:t>173.095</w:t>
      </w:r>
      <w:r>
        <w:rPr>
          <w:noProof/>
        </w:rPr>
        <w:tab/>
        <w:t>Validation of terminal instrument flight procedures</w:t>
      </w:r>
      <w:r w:rsidRPr="007D49E5">
        <w:rPr>
          <w:noProof/>
        </w:rPr>
        <w:tab/>
      </w:r>
      <w:r w:rsidRPr="007D49E5">
        <w:rPr>
          <w:noProof/>
        </w:rPr>
        <w:fldChar w:fldCharType="begin"/>
      </w:r>
      <w:r w:rsidRPr="007D49E5">
        <w:rPr>
          <w:noProof/>
        </w:rPr>
        <w:instrText xml:space="preserve"> PAGEREF _Toc81487565 \h </w:instrText>
      </w:r>
      <w:r w:rsidRPr="007D49E5">
        <w:rPr>
          <w:noProof/>
        </w:rPr>
      </w:r>
      <w:r w:rsidRPr="007D49E5">
        <w:rPr>
          <w:noProof/>
        </w:rPr>
        <w:fldChar w:fldCharType="separate"/>
      </w:r>
      <w:r w:rsidR="000B33FE">
        <w:rPr>
          <w:noProof/>
        </w:rPr>
        <w:t>255</w:t>
      </w:r>
      <w:r w:rsidRPr="007D49E5">
        <w:rPr>
          <w:noProof/>
        </w:rPr>
        <w:fldChar w:fldCharType="end"/>
      </w:r>
    </w:p>
    <w:p w14:paraId="6E53D34A" w14:textId="6FAF0349" w:rsidR="007D49E5" w:rsidRDefault="007D49E5" w:rsidP="007D49E5">
      <w:pPr>
        <w:pStyle w:val="TOC5"/>
        <w:ind w:right="1792"/>
        <w:rPr>
          <w:rFonts w:asciiTheme="minorHAnsi" w:eastAsiaTheme="minorEastAsia" w:hAnsiTheme="minorHAnsi" w:cstheme="minorBidi"/>
          <w:noProof/>
          <w:kern w:val="0"/>
          <w:sz w:val="22"/>
          <w:szCs w:val="22"/>
        </w:rPr>
      </w:pPr>
      <w:r>
        <w:rPr>
          <w:noProof/>
        </w:rPr>
        <w:t>173.100</w:t>
      </w:r>
      <w:r>
        <w:rPr>
          <w:noProof/>
        </w:rPr>
        <w:tab/>
        <w:t>Publication of terminal instrument flight procedures</w:t>
      </w:r>
      <w:r w:rsidRPr="007D49E5">
        <w:rPr>
          <w:noProof/>
        </w:rPr>
        <w:tab/>
      </w:r>
      <w:r w:rsidRPr="007D49E5">
        <w:rPr>
          <w:noProof/>
        </w:rPr>
        <w:fldChar w:fldCharType="begin"/>
      </w:r>
      <w:r w:rsidRPr="007D49E5">
        <w:rPr>
          <w:noProof/>
        </w:rPr>
        <w:instrText xml:space="preserve"> PAGEREF _Toc81487566 \h </w:instrText>
      </w:r>
      <w:r w:rsidRPr="007D49E5">
        <w:rPr>
          <w:noProof/>
        </w:rPr>
      </w:r>
      <w:r w:rsidRPr="007D49E5">
        <w:rPr>
          <w:noProof/>
        </w:rPr>
        <w:fldChar w:fldCharType="separate"/>
      </w:r>
      <w:r w:rsidR="000B33FE">
        <w:rPr>
          <w:noProof/>
        </w:rPr>
        <w:t>256</w:t>
      </w:r>
      <w:r w:rsidRPr="007D49E5">
        <w:rPr>
          <w:noProof/>
        </w:rPr>
        <w:fldChar w:fldCharType="end"/>
      </w:r>
    </w:p>
    <w:p w14:paraId="20DD9FF7" w14:textId="23183629" w:rsidR="007D49E5" w:rsidRDefault="007D49E5" w:rsidP="007D49E5">
      <w:pPr>
        <w:pStyle w:val="TOC5"/>
        <w:ind w:right="1792"/>
        <w:rPr>
          <w:rFonts w:asciiTheme="minorHAnsi" w:eastAsiaTheme="minorEastAsia" w:hAnsiTheme="minorHAnsi" w:cstheme="minorBidi"/>
          <w:noProof/>
          <w:kern w:val="0"/>
          <w:sz w:val="22"/>
          <w:szCs w:val="22"/>
        </w:rPr>
      </w:pPr>
      <w:r>
        <w:rPr>
          <w:noProof/>
        </w:rPr>
        <w:t>173.105</w:t>
      </w:r>
      <w:r>
        <w:rPr>
          <w:noProof/>
        </w:rPr>
        <w:tab/>
        <w:t>Radio navigation aids</w:t>
      </w:r>
      <w:r w:rsidRPr="007D49E5">
        <w:rPr>
          <w:noProof/>
        </w:rPr>
        <w:tab/>
      </w:r>
      <w:r w:rsidRPr="007D49E5">
        <w:rPr>
          <w:noProof/>
        </w:rPr>
        <w:fldChar w:fldCharType="begin"/>
      </w:r>
      <w:r w:rsidRPr="007D49E5">
        <w:rPr>
          <w:noProof/>
        </w:rPr>
        <w:instrText xml:space="preserve"> PAGEREF _Toc81487567 \h </w:instrText>
      </w:r>
      <w:r w:rsidRPr="007D49E5">
        <w:rPr>
          <w:noProof/>
        </w:rPr>
      </w:r>
      <w:r w:rsidRPr="007D49E5">
        <w:rPr>
          <w:noProof/>
        </w:rPr>
        <w:fldChar w:fldCharType="separate"/>
      </w:r>
      <w:r w:rsidR="000B33FE">
        <w:rPr>
          <w:noProof/>
        </w:rPr>
        <w:t>256</w:t>
      </w:r>
      <w:r w:rsidRPr="007D49E5">
        <w:rPr>
          <w:noProof/>
        </w:rPr>
        <w:fldChar w:fldCharType="end"/>
      </w:r>
    </w:p>
    <w:p w14:paraId="714E97BA" w14:textId="77876DCA" w:rsidR="007D49E5" w:rsidRDefault="007D49E5" w:rsidP="007D49E5">
      <w:pPr>
        <w:pStyle w:val="TOC5"/>
        <w:ind w:right="1792"/>
        <w:rPr>
          <w:rFonts w:asciiTheme="minorHAnsi" w:eastAsiaTheme="minorEastAsia" w:hAnsiTheme="minorHAnsi" w:cstheme="minorBidi"/>
          <w:noProof/>
          <w:kern w:val="0"/>
          <w:sz w:val="22"/>
          <w:szCs w:val="22"/>
        </w:rPr>
      </w:pPr>
      <w:r>
        <w:rPr>
          <w:noProof/>
        </w:rPr>
        <w:t>173.110</w:t>
      </w:r>
      <w:r>
        <w:rPr>
          <w:noProof/>
        </w:rPr>
        <w:tab/>
        <w:t>Maintenance of terminal instrument flight procedures</w:t>
      </w:r>
      <w:r w:rsidRPr="007D49E5">
        <w:rPr>
          <w:noProof/>
        </w:rPr>
        <w:tab/>
      </w:r>
      <w:r w:rsidRPr="007D49E5">
        <w:rPr>
          <w:noProof/>
        </w:rPr>
        <w:fldChar w:fldCharType="begin"/>
      </w:r>
      <w:r w:rsidRPr="007D49E5">
        <w:rPr>
          <w:noProof/>
        </w:rPr>
        <w:instrText xml:space="preserve"> PAGEREF _Toc81487568 \h </w:instrText>
      </w:r>
      <w:r w:rsidRPr="007D49E5">
        <w:rPr>
          <w:noProof/>
        </w:rPr>
      </w:r>
      <w:r w:rsidRPr="007D49E5">
        <w:rPr>
          <w:noProof/>
        </w:rPr>
        <w:fldChar w:fldCharType="separate"/>
      </w:r>
      <w:r w:rsidR="000B33FE">
        <w:rPr>
          <w:noProof/>
        </w:rPr>
        <w:t>256</w:t>
      </w:r>
      <w:r w:rsidRPr="007D49E5">
        <w:rPr>
          <w:noProof/>
        </w:rPr>
        <w:fldChar w:fldCharType="end"/>
      </w:r>
    </w:p>
    <w:p w14:paraId="6F1FA1F8" w14:textId="0C71430E" w:rsidR="007D49E5" w:rsidRDefault="007D49E5" w:rsidP="007D49E5">
      <w:pPr>
        <w:pStyle w:val="TOC5"/>
        <w:ind w:right="1792"/>
        <w:rPr>
          <w:rFonts w:asciiTheme="minorHAnsi" w:eastAsiaTheme="minorEastAsia" w:hAnsiTheme="minorHAnsi" w:cstheme="minorBidi"/>
          <w:noProof/>
          <w:kern w:val="0"/>
          <w:sz w:val="22"/>
          <w:szCs w:val="22"/>
        </w:rPr>
      </w:pPr>
      <w:r>
        <w:rPr>
          <w:noProof/>
        </w:rPr>
        <w:t>173.115</w:t>
      </w:r>
      <w:r>
        <w:rPr>
          <w:noProof/>
        </w:rPr>
        <w:tab/>
        <w:t>Certified designer to provide facilities etc</w:t>
      </w:r>
      <w:r w:rsidRPr="007D49E5">
        <w:rPr>
          <w:noProof/>
        </w:rPr>
        <w:tab/>
      </w:r>
      <w:r w:rsidRPr="007D49E5">
        <w:rPr>
          <w:noProof/>
        </w:rPr>
        <w:fldChar w:fldCharType="begin"/>
      </w:r>
      <w:r w:rsidRPr="007D49E5">
        <w:rPr>
          <w:noProof/>
        </w:rPr>
        <w:instrText xml:space="preserve"> PAGEREF _Toc81487569 \h </w:instrText>
      </w:r>
      <w:r w:rsidRPr="007D49E5">
        <w:rPr>
          <w:noProof/>
        </w:rPr>
      </w:r>
      <w:r w:rsidRPr="007D49E5">
        <w:rPr>
          <w:noProof/>
        </w:rPr>
        <w:fldChar w:fldCharType="separate"/>
      </w:r>
      <w:r w:rsidR="000B33FE">
        <w:rPr>
          <w:noProof/>
        </w:rPr>
        <w:t>257</w:t>
      </w:r>
      <w:r w:rsidRPr="007D49E5">
        <w:rPr>
          <w:noProof/>
        </w:rPr>
        <w:fldChar w:fldCharType="end"/>
      </w:r>
    </w:p>
    <w:p w14:paraId="2B959A69" w14:textId="02F57411" w:rsidR="007D49E5" w:rsidRDefault="007D49E5" w:rsidP="007D49E5">
      <w:pPr>
        <w:pStyle w:val="TOC5"/>
        <w:ind w:right="1792"/>
        <w:rPr>
          <w:rFonts w:asciiTheme="minorHAnsi" w:eastAsiaTheme="minorEastAsia" w:hAnsiTheme="minorHAnsi" w:cstheme="minorBidi"/>
          <w:noProof/>
          <w:kern w:val="0"/>
          <w:sz w:val="22"/>
          <w:szCs w:val="22"/>
        </w:rPr>
      </w:pPr>
      <w:r>
        <w:rPr>
          <w:noProof/>
        </w:rPr>
        <w:t>173.120</w:t>
      </w:r>
      <w:r>
        <w:rPr>
          <w:noProof/>
        </w:rPr>
        <w:tab/>
        <w:t>Certified designer to have appropriate organisation</w:t>
      </w:r>
      <w:r w:rsidRPr="007D49E5">
        <w:rPr>
          <w:noProof/>
        </w:rPr>
        <w:tab/>
      </w:r>
      <w:r w:rsidRPr="007D49E5">
        <w:rPr>
          <w:noProof/>
        </w:rPr>
        <w:fldChar w:fldCharType="begin"/>
      </w:r>
      <w:r w:rsidRPr="007D49E5">
        <w:rPr>
          <w:noProof/>
        </w:rPr>
        <w:instrText xml:space="preserve"> PAGEREF _Toc81487570 \h </w:instrText>
      </w:r>
      <w:r w:rsidRPr="007D49E5">
        <w:rPr>
          <w:noProof/>
        </w:rPr>
      </w:r>
      <w:r w:rsidRPr="007D49E5">
        <w:rPr>
          <w:noProof/>
        </w:rPr>
        <w:fldChar w:fldCharType="separate"/>
      </w:r>
      <w:r w:rsidR="000B33FE">
        <w:rPr>
          <w:noProof/>
        </w:rPr>
        <w:t>257</w:t>
      </w:r>
      <w:r w:rsidRPr="007D49E5">
        <w:rPr>
          <w:noProof/>
        </w:rPr>
        <w:fldChar w:fldCharType="end"/>
      </w:r>
    </w:p>
    <w:p w14:paraId="2551769A" w14:textId="45F8EB47" w:rsidR="007D49E5" w:rsidRDefault="007D49E5" w:rsidP="007D49E5">
      <w:pPr>
        <w:pStyle w:val="TOC5"/>
        <w:ind w:right="1792"/>
        <w:rPr>
          <w:rFonts w:asciiTheme="minorHAnsi" w:eastAsiaTheme="minorEastAsia" w:hAnsiTheme="minorHAnsi" w:cstheme="minorBidi"/>
          <w:noProof/>
          <w:kern w:val="0"/>
          <w:sz w:val="22"/>
          <w:szCs w:val="22"/>
        </w:rPr>
      </w:pPr>
      <w:r>
        <w:rPr>
          <w:noProof/>
        </w:rPr>
        <w:t>173.125</w:t>
      </w:r>
      <w:r>
        <w:rPr>
          <w:noProof/>
        </w:rPr>
        <w:tab/>
        <w:t>Certified designer to have sufficient personnel</w:t>
      </w:r>
      <w:r w:rsidRPr="007D49E5">
        <w:rPr>
          <w:noProof/>
        </w:rPr>
        <w:tab/>
      </w:r>
      <w:r w:rsidRPr="007D49E5">
        <w:rPr>
          <w:noProof/>
        </w:rPr>
        <w:fldChar w:fldCharType="begin"/>
      </w:r>
      <w:r w:rsidRPr="007D49E5">
        <w:rPr>
          <w:noProof/>
        </w:rPr>
        <w:instrText xml:space="preserve"> PAGEREF _Toc81487571 \h </w:instrText>
      </w:r>
      <w:r w:rsidRPr="007D49E5">
        <w:rPr>
          <w:noProof/>
        </w:rPr>
      </w:r>
      <w:r w:rsidRPr="007D49E5">
        <w:rPr>
          <w:noProof/>
        </w:rPr>
        <w:fldChar w:fldCharType="separate"/>
      </w:r>
      <w:r w:rsidR="000B33FE">
        <w:rPr>
          <w:noProof/>
        </w:rPr>
        <w:t>257</w:t>
      </w:r>
      <w:r w:rsidRPr="007D49E5">
        <w:rPr>
          <w:noProof/>
        </w:rPr>
        <w:fldChar w:fldCharType="end"/>
      </w:r>
    </w:p>
    <w:p w14:paraId="413FBE39" w14:textId="78F7725C" w:rsidR="007D49E5" w:rsidRDefault="007D49E5" w:rsidP="007D49E5">
      <w:pPr>
        <w:pStyle w:val="TOC5"/>
        <w:ind w:right="1792"/>
        <w:rPr>
          <w:rFonts w:asciiTheme="minorHAnsi" w:eastAsiaTheme="minorEastAsia" w:hAnsiTheme="minorHAnsi" w:cstheme="minorBidi"/>
          <w:noProof/>
          <w:kern w:val="0"/>
          <w:sz w:val="22"/>
          <w:szCs w:val="22"/>
        </w:rPr>
      </w:pPr>
      <w:r>
        <w:rPr>
          <w:noProof/>
        </w:rPr>
        <w:t>173.130</w:t>
      </w:r>
      <w:r>
        <w:rPr>
          <w:noProof/>
        </w:rPr>
        <w:tab/>
        <w:t>Supervisory personnel</w:t>
      </w:r>
      <w:r w:rsidRPr="007D49E5">
        <w:rPr>
          <w:noProof/>
        </w:rPr>
        <w:tab/>
      </w:r>
      <w:r w:rsidRPr="007D49E5">
        <w:rPr>
          <w:noProof/>
        </w:rPr>
        <w:fldChar w:fldCharType="begin"/>
      </w:r>
      <w:r w:rsidRPr="007D49E5">
        <w:rPr>
          <w:noProof/>
        </w:rPr>
        <w:instrText xml:space="preserve"> PAGEREF _Toc81487572 \h </w:instrText>
      </w:r>
      <w:r w:rsidRPr="007D49E5">
        <w:rPr>
          <w:noProof/>
        </w:rPr>
      </w:r>
      <w:r w:rsidRPr="007D49E5">
        <w:rPr>
          <w:noProof/>
        </w:rPr>
        <w:fldChar w:fldCharType="separate"/>
      </w:r>
      <w:r w:rsidR="000B33FE">
        <w:rPr>
          <w:noProof/>
        </w:rPr>
        <w:t>257</w:t>
      </w:r>
      <w:r w:rsidRPr="007D49E5">
        <w:rPr>
          <w:noProof/>
        </w:rPr>
        <w:fldChar w:fldCharType="end"/>
      </w:r>
    </w:p>
    <w:p w14:paraId="45716719" w14:textId="22317504" w:rsidR="007D49E5" w:rsidRDefault="007D49E5" w:rsidP="007D49E5">
      <w:pPr>
        <w:pStyle w:val="TOC5"/>
        <w:ind w:right="1792"/>
        <w:rPr>
          <w:rFonts w:asciiTheme="minorHAnsi" w:eastAsiaTheme="minorEastAsia" w:hAnsiTheme="minorHAnsi" w:cstheme="minorBidi"/>
          <w:noProof/>
          <w:kern w:val="0"/>
          <w:sz w:val="22"/>
          <w:szCs w:val="22"/>
        </w:rPr>
      </w:pPr>
      <w:r>
        <w:rPr>
          <w:noProof/>
        </w:rPr>
        <w:t>173.135</w:t>
      </w:r>
      <w:r>
        <w:rPr>
          <w:noProof/>
        </w:rPr>
        <w:tab/>
        <w:t>Certified designer to appoint chief designer</w:t>
      </w:r>
      <w:r w:rsidRPr="007D49E5">
        <w:rPr>
          <w:noProof/>
        </w:rPr>
        <w:tab/>
      </w:r>
      <w:r w:rsidRPr="007D49E5">
        <w:rPr>
          <w:noProof/>
        </w:rPr>
        <w:fldChar w:fldCharType="begin"/>
      </w:r>
      <w:r w:rsidRPr="007D49E5">
        <w:rPr>
          <w:noProof/>
        </w:rPr>
        <w:instrText xml:space="preserve"> PAGEREF _Toc81487573 \h </w:instrText>
      </w:r>
      <w:r w:rsidRPr="007D49E5">
        <w:rPr>
          <w:noProof/>
        </w:rPr>
      </w:r>
      <w:r w:rsidRPr="007D49E5">
        <w:rPr>
          <w:noProof/>
        </w:rPr>
        <w:fldChar w:fldCharType="separate"/>
      </w:r>
      <w:r w:rsidR="000B33FE">
        <w:rPr>
          <w:noProof/>
        </w:rPr>
        <w:t>258</w:t>
      </w:r>
      <w:r w:rsidRPr="007D49E5">
        <w:rPr>
          <w:noProof/>
        </w:rPr>
        <w:fldChar w:fldCharType="end"/>
      </w:r>
    </w:p>
    <w:p w14:paraId="2A8D147B" w14:textId="128DF217" w:rsidR="007D49E5" w:rsidRDefault="007D49E5" w:rsidP="007D49E5">
      <w:pPr>
        <w:pStyle w:val="TOC5"/>
        <w:ind w:right="1792"/>
        <w:rPr>
          <w:rFonts w:asciiTheme="minorHAnsi" w:eastAsiaTheme="minorEastAsia" w:hAnsiTheme="minorHAnsi" w:cstheme="minorBidi"/>
          <w:noProof/>
          <w:kern w:val="0"/>
          <w:sz w:val="22"/>
          <w:szCs w:val="22"/>
        </w:rPr>
      </w:pPr>
      <w:r>
        <w:rPr>
          <w:noProof/>
        </w:rPr>
        <w:t>173.140</w:t>
      </w:r>
      <w:r>
        <w:rPr>
          <w:noProof/>
        </w:rPr>
        <w:tab/>
        <w:t>Certified designer to provide training and checking program</w:t>
      </w:r>
      <w:r w:rsidRPr="007D49E5">
        <w:rPr>
          <w:noProof/>
        </w:rPr>
        <w:tab/>
      </w:r>
      <w:r w:rsidRPr="007D49E5">
        <w:rPr>
          <w:noProof/>
        </w:rPr>
        <w:fldChar w:fldCharType="begin"/>
      </w:r>
      <w:r w:rsidRPr="007D49E5">
        <w:rPr>
          <w:noProof/>
        </w:rPr>
        <w:instrText xml:space="preserve"> PAGEREF _Toc81487574 \h </w:instrText>
      </w:r>
      <w:r w:rsidRPr="007D49E5">
        <w:rPr>
          <w:noProof/>
        </w:rPr>
      </w:r>
      <w:r w:rsidRPr="007D49E5">
        <w:rPr>
          <w:noProof/>
        </w:rPr>
        <w:fldChar w:fldCharType="separate"/>
      </w:r>
      <w:r w:rsidR="000B33FE">
        <w:rPr>
          <w:noProof/>
        </w:rPr>
        <w:t>258</w:t>
      </w:r>
      <w:r w:rsidRPr="007D49E5">
        <w:rPr>
          <w:noProof/>
        </w:rPr>
        <w:fldChar w:fldCharType="end"/>
      </w:r>
    </w:p>
    <w:p w14:paraId="015789D4" w14:textId="3FF01833" w:rsidR="007D49E5" w:rsidRDefault="007D49E5" w:rsidP="007D49E5">
      <w:pPr>
        <w:pStyle w:val="TOC5"/>
        <w:ind w:right="1792"/>
        <w:rPr>
          <w:rFonts w:asciiTheme="minorHAnsi" w:eastAsiaTheme="minorEastAsia" w:hAnsiTheme="minorHAnsi" w:cstheme="minorBidi"/>
          <w:noProof/>
          <w:kern w:val="0"/>
          <w:sz w:val="22"/>
          <w:szCs w:val="22"/>
        </w:rPr>
      </w:pPr>
      <w:r>
        <w:rPr>
          <w:noProof/>
        </w:rPr>
        <w:t>173.145</w:t>
      </w:r>
      <w:r>
        <w:rPr>
          <w:noProof/>
        </w:rPr>
        <w:tab/>
        <w:t>Certified designer to have safety management system</w:t>
      </w:r>
      <w:r w:rsidRPr="007D49E5">
        <w:rPr>
          <w:noProof/>
        </w:rPr>
        <w:tab/>
      </w:r>
      <w:r w:rsidRPr="007D49E5">
        <w:rPr>
          <w:noProof/>
        </w:rPr>
        <w:fldChar w:fldCharType="begin"/>
      </w:r>
      <w:r w:rsidRPr="007D49E5">
        <w:rPr>
          <w:noProof/>
        </w:rPr>
        <w:instrText xml:space="preserve"> PAGEREF _Toc81487575 \h </w:instrText>
      </w:r>
      <w:r w:rsidRPr="007D49E5">
        <w:rPr>
          <w:noProof/>
        </w:rPr>
      </w:r>
      <w:r w:rsidRPr="007D49E5">
        <w:rPr>
          <w:noProof/>
        </w:rPr>
        <w:fldChar w:fldCharType="separate"/>
      </w:r>
      <w:r w:rsidR="000B33FE">
        <w:rPr>
          <w:noProof/>
        </w:rPr>
        <w:t>258</w:t>
      </w:r>
      <w:r w:rsidRPr="007D49E5">
        <w:rPr>
          <w:noProof/>
        </w:rPr>
        <w:fldChar w:fldCharType="end"/>
      </w:r>
    </w:p>
    <w:p w14:paraId="164F4703" w14:textId="581435FC" w:rsidR="007D49E5" w:rsidRDefault="007D49E5" w:rsidP="007D49E5">
      <w:pPr>
        <w:pStyle w:val="TOC5"/>
        <w:ind w:right="1792"/>
        <w:rPr>
          <w:rFonts w:asciiTheme="minorHAnsi" w:eastAsiaTheme="minorEastAsia" w:hAnsiTheme="minorHAnsi" w:cstheme="minorBidi"/>
          <w:noProof/>
          <w:kern w:val="0"/>
          <w:sz w:val="22"/>
          <w:szCs w:val="22"/>
        </w:rPr>
      </w:pPr>
      <w:r>
        <w:rPr>
          <w:noProof/>
        </w:rPr>
        <w:t>173.150</w:t>
      </w:r>
      <w:r>
        <w:rPr>
          <w:noProof/>
        </w:rPr>
        <w:tab/>
        <w:t>Certified designer to maintain reference materials</w:t>
      </w:r>
      <w:r w:rsidRPr="007D49E5">
        <w:rPr>
          <w:noProof/>
        </w:rPr>
        <w:tab/>
      </w:r>
      <w:r w:rsidRPr="007D49E5">
        <w:rPr>
          <w:noProof/>
        </w:rPr>
        <w:fldChar w:fldCharType="begin"/>
      </w:r>
      <w:r w:rsidRPr="007D49E5">
        <w:rPr>
          <w:noProof/>
        </w:rPr>
        <w:instrText xml:space="preserve"> PAGEREF _Toc81487576 \h </w:instrText>
      </w:r>
      <w:r w:rsidRPr="007D49E5">
        <w:rPr>
          <w:noProof/>
        </w:rPr>
      </w:r>
      <w:r w:rsidRPr="007D49E5">
        <w:rPr>
          <w:noProof/>
        </w:rPr>
        <w:fldChar w:fldCharType="separate"/>
      </w:r>
      <w:r w:rsidR="000B33FE">
        <w:rPr>
          <w:noProof/>
        </w:rPr>
        <w:t>258</w:t>
      </w:r>
      <w:r w:rsidRPr="007D49E5">
        <w:rPr>
          <w:noProof/>
        </w:rPr>
        <w:fldChar w:fldCharType="end"/>
      </w:r>
    </w:p>
    <w:p w14:paraId="7A63EC05" w14:textId="203271F7" w:rsidR="007D49E5" w:rsidRDefault="007D49E5" w:rsidP="007D49E5">
      <w:pPr>
        <w:pStyle w:val="TOC5"/>
        <w:ind w:right="1792"/>
        <w:rPr>
          <w:rFonts w:asciiTheme="minorHAnsi" w:eastAsiaTheme="minorEastAsia" w:hAnsiTheme="minorHAnsi" w:cstheme="minorBidi"/>
          <w:noProof/>
          <w:kern w:val="0"/>
          <w:sz w:val="22"/>
          <w:szCs w:val="22"/>
        </w:rPr>
      </w:pPr>
      <w:r>
        <w:rPr>
          <w:noProof/>
        </w:rPr>
        <w:t>173.155</w:t>
      </w:r>
      <w:r>
        <w:rPr>
          <w:noProof/>
        </w:rPr>
        <w:tab/>
        <w:t>Certified designer to keep documents and records</w:t>
      </w:r>
      <w:r w:rsidRPr="007D49E5">
        <w:rPr>
          <w:noProof/>
        </w:rPr>
        <w:tab/>
      </w:r>
      <w:r w:rsidRPr="007D49E5">
        <w:rPr>
          <w:noProof/>
        </w:rPr>
        <w:fldChar w:fldCharType="begin"/>
      </w:r>
      <w:r w:rsidRPr="007D49E5">
        <w:rPr>
          <w:noProof/>
        </w:rPr>
        <w:instrText xml:space="preserve"> PAGEREF _Toc81487577 \h </w:instrText>
      </w:r>
      <w:r w:rsidRPr="007D49E5">
        <w:rPr>
          <w:noProof/>
        </w:rPr>
      </w:r>
      <w:r w:rsidRPr="007D49E5">
        <w:rPr>
          <w:noProof/>
        </w:rPr>
        <w:fldChar w:fldCharType="separate"/>
      </w:r>
      <w:r w:rsidR="000B33FE">
        <w:rPr>
          <w:noProof/>
        </w:rPr>
        <w:t>259</w:t>
      </w:r>
      <w:r w:rsidRPr="007D49E5">
        <w:rPr>
          <w:noProof/>
        </w:rPr>
        <w:fldChar w:fldCharType="end"/>
      </w:r>
    </w:p>
    <w:p w14:paraId="66626E6B" w14:textId="3155F6ED" w:rsidR="007D49E5" w:rsidRDefault="007D49E5" w:rsidP="007D49E5">
      <w:pPr>
        <w:pStyle w:val="TOC5"/>
        <w:ind w:right="1792"/>
        <w:rPr>
          <w:rFonts w:asciiTheme="minorHAnsi" w:eastAsiaTheme="minorEastAsia" w:hAnsiTheme="minorHAnsi" w:cstheme="minorBidi"/>
          <w:noProof/>
          <w:kern w:val="0"/>
          <w:sz w:val="22"/>
          <w:szCs w:val="22"/>
        </w:rPr>
      </w:pPr>
      <w:r>
        <w:rPr>
          <w:noProof/>
        </w:rPr>
        <w:t>173.160</w:t>
      </w:r>
      <w:r>
        <w:rPr>
          <w:noProof/>
        </w:rPr>
        <w:tab/>
        <w:t>Certified designer to have document and record control system</w:t>
      </w:r>
      <w:r w:rsidRPr="007D49E5">
        <w:rPr>
          <w:noProof/>
        </w:rPr>
        <w:tab/>
      </w:r>
      <w:r w:rsidRPr="007D49E5">
        <w:rPr>
          <w:noProof/>
        </w:rPr>
        <w:fldChar w:fldCharType="begin"/>
      </w:r>
      <w:r w:rsidRPr="007D49E5">
        <w:rPr>
          <w:noProof/>
        </w:rPr>
        <w:instrText xml:space="preserve"> PAGEREF _Toc81487578 \h </w:instrText>
      </w:r>
      <w:r w:rsidRPr="007D49E5">
        <w:rPr>
          <w:noProof/>
        </w:rPr>
      </w:r>
      <w:r w:rsidRPr="007D49E5">
        <w:rPr>
          <w:noProof/>
        </w:rPr>
        <w:fldChar w:fldCharType="separate"/>
      </w:r>
      <w:r w:rsidR="000B33FE">
        <w:rPr>
          <w:noProof/>
        </w:rPr>
        <w:t>259</w:t>
      </w:r>
      <w:r w:rsidRPr="007D49E5">
        <w:rPr>
          <w:noProof/>
        </w:rPr>
        <w:fldChar w:fldCharType="end"/>
      </w:r>
    </w:p>
    <w:p w14:paraId="6932E4FF" w14:textId="669B78A2"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173.B.3—Chief designer</w:t>
      </w:r>
      <w:r w:rsidRPr="007D49E5">
        <w:rPr>
          <w:b w:val="0"/>
          <w:noProof/>
          <w:sz w:val="18"/>
        </w:rPr>
        <w:tab/>
      </w:r>
      <w:r w:rsidRPr="007D49E5">
        <w:rPr>
          <w:b w:val="0"/>
          <w:noProof/>
          <w:sz w:val="18"/>
        </w:rPr>
        <w:fldChar w:fldCharType="begin"/>
      </w:r>
      <w:r w:rsidRPr="007D49E5">
        <w:rPr>
          <w:b w:val="0"/>
          <w:noProof/>
          <w:sz w:val="18"/>
        </w:rPr>
        <w:instrText xml:space="preserve"> PAGEREF _Toc81487579 \h </w:instrText>
      </w:r>
      <w:r w:rsidRPr="007D49E5">
        <w:rPr>
          <w:b w:val="0"/>
          <w:noProof/>
          <w:sz w:val="18"/>
        </w:rPr>
      </w:r>
      <w:r w:rsidRPr="007D49E5">
        <w:rPr>
          <w:b w:val="0"/>
          <w:noProof/>
          <w:sz w:val="18"/>
        </w:rPr>
        <w:fldChar w:fldCharType="separate"/>
      </w:r>
      <w:r w:rsidR="000B33FE">
        <w:rPr>
          <w:b w:val="0"/>
          <w:noProof/>
          <w:sz w:val="18"/>
        </w:rPr>
        <w:t>260</w:t>
      </w:r>
      <w:r w:rsidRPr="007D49E5">
        <w:rPr>
          <w:b w:val="0"/>
          <w:noProof/>
          <w:sz w:val="18"/>
        </w:rPr>
        <w:fldChar w:fldCharType="end"/>
      </w:r>
    </w:p>
    <w:p w14:paraId="6087FA94" w14:textId="5DB08612" w:rsidR="007D49E5" w:rsidRDefault="007D49E5" w:rsidP="007D49E5">
      <w:pPr>
        <w:pStyle w:val="TOC5"/>
        <w:ind w:right="1792"/>
        <w:rPr>
          <w:rFonts w:asciiTheme="minorHAnsi" w:eastAsiaTheme="minorEastAsia" w:hAnsiTheme="minorHAnsi" w:cstheme="minorBidi"/>
          <w:noProof/>
          <w:kern w:val="0"/>
          <w:sz w:val="22"/>
          <w:szCs w:val="22"/>
        </w:rPr>
      </w:pPr>
      <w:r>
        <w:rPr>
          <w:noProof/>
        </w:rPr>
        <w:t>173.165</w:t>
      </w:r>
      <w:r>
        <w:rPr>
          <w:noProof/>
        </w:rPr>
        <w:tab/>
        <w:t>Approval for appointment of chief designer</w:t>
      </w:r>
      <w:r w:rsidRPr="007D49E5">
        <w:rPr>
          <w:noProof/>
        </w:rPr>
        <w:tab/>
      </w:r>
      <w:r w:rsidRPr="007D49E5">
        <w:rPr>
          <w:noProof/>
        </w:rPr>
        <w:fldChar w:fldCharType="begin"/>
      </w:r>
      <w:r w:rsidRPr="007D49E5">
        <w:rPr>
          <w:noProof/>
        </w:rPr>
        <w:instrText xml:space="preserve"> PAGEREF _Toc81487580 \h </w:instrText>
      </w:r>
      <w:r w:rsidRPr="007D49E5">
        <w:rPr>
          <w:noProof/>
        </w:rPr>
      </w:r>
      <w:r w:rsidRPr="007D49E5">
        <w:rPr>
          <w:noProof/>
        </w:rPr>
        <w:fldChar w:fldCharType="separate"/>
      </w:r>
      <w:r w:rsidR="000B33FE">
        <w:rPr>
          <w:noProof/>
        </w:rPr>
        <w:t>260</w:t>
      </w:r>
      <w:r w:rsidRPr="007D49E5">
        <w:rPr>
          <w:noProof/>
        </w:rPr>
        <w:fldChar w:fldCharType="end"/>
      </w:r>
    </w:p>
    <w:p w14:paraId="5BA4E7D7" w14:textId="1C24607F" w:rsidR="007D49E5" w:rsidRDefault="007D49E5" w:rsidP="007D49E5">
      <w:pPr>
        <w:pStyle w:val="TOC5"/>
        <w:ind w:right="1792"/>
        <w:rPr>
          <w:rFonts w:asciiTheme="minorHAnsi" w:eastAsiaTheme="minorEastAsia" w:hAnsiTheme="minorHAnsi" w:cstheme="minorBidi"/>
          <w:noProof/>
          <w:kern w:val="0"/>
          <w:sz w:val="22"/>
          <w:szCs w:val="22"/>
        </w:rPr>
      </w:pPr>
      <w:r>
        <w:rPr>
          <w:noProof/>
        </w:rPr>
        <w:t>173.170</w:t>
      </w:r>
      <w:r>
        <w:rPr>
          <w:noProof/>
        </w:rPr>
        <w:tab/>
        <w:t>Approval for appointment to act as chief designer</w:t>
      </w:r>
      <w:r w:rsidRPr="007D49E5">
        <w:rPr>
          <w:noProof/>
        </w:rPr>
        <w:tab/>
      </w:r>
      <w:r w:rsidRPr="007D49E5">
        <w:rPr>
          <w:noProof/>
        </w:rPr>
        <w:fldChar w:fldCharType="begin"/>
      </w:r>
      <w:r w:rsidRPr="007D49E5">
        <w:rPr>
          <w:noProof/>
        </w:rPr>
        <w:instrText xml:space="preserve"> PAGEREF _Toc81487581 \h </w:instrText>
      </w:r>
      <w:r w:rsidRPr="007D49E5">
        <w:rPr>
          <w:noProof/>
        </w:rPr>
      </w:r>
      <w:r w:rsidRPr="007D49E5">
        <w:rPr>
          <w:noProof/>
        </w:rPr>
        <w:fldChar w:fldCharType="separate"/>
      </w:r>
      <w:r w:rsidR="000B33FE">
        <w:rPr>
          <w:noProof/>
        </w:rPr>
        <w:t>260</w:t>
      </w:r>
      <w:r w:rsidRPr="007D49E5">
        <w:rPr>
          <w:noProof/>
        </w:rPr>
        <w:fldChar w:fldCharType="end"/>
      </w:r>
    </w:p>
    <w:p w14:paraId="605F0868" w14:textId="42BF3AF6" w:rsidR="007D49E5" w:rsidRDefault="007D49E5" w:rsidP="007D49E5">
      <w:pPr>
        <w:pStyle w:val="TOC5"/>
        <w:ind w:right="1792"/>
        <w:rPr>
          <w:rFonts w:asciiTheme="minorHAnsi" w:eastAsiaTheme="minorEastAsia" w:hAnsiTheme="minorHAnsi" w:cstheme="minorBidi"/>
          <w:noProof/>
          <w:kern w:val="0"/>
          <w:sz w:val="22"/>
          <w:szCs w:val="22"/>
        </w:rPr>
      </w:pPr>
      <w:r>
        <w:rPr>
          <w:noProof/>
        </w:rPr>
        <w:t>173.175</w:t>
      </w:r>
      <w:r>
        <w:rPr>
          <w:noProof/>
        </w:rPr>
        <w:tab/>
        <w:t>Appointment likely to have adverse effect on air safety</w:t>
      </w:r>
      <w:r w:rsidRPr="007D49E5">
        <w:rPr>
          <w:noProof/>
        </w:rPr>
        <w:tab/>
      </w:r>
      <w:r w:rsidRPr="007D49E5">
        <w:rPr>
          <w:noProof/>
        </w:rPr>
        <w:fldChar w:fldCharType="begin"/>
      </w:r>
      <w:r w:rsidRPr="007D49E5">
        <w:rPr>
          <w:noProof/>
        </w:rPr>
        <w:instrText xml:space="preserve"> PAGEREF _Toc81487582 \h </w:instrText>
      </w:r>
      <w:r w:rsidRPr="007D49E5">
        <w:rPr>
          <w:noProof/>
        </w:rPr>
      </w:r>
      <w:r w:rsidRPr="007D49E5">
        <w:rPr>
          <w:noProof/>
        </w:rPr>
        <w:fldChar w:fldCharType="separate"/>
      </w:r>
      <w:r w:rsidR="000B33FE">
        <w:rPr>
          <w:noProof/>
        </w:rPr>
        <w:t>260</w:t>
      </w:r>
      <w:r w:rsidRPr="007D49E5">
        <w:rPr>
          <w:noProof/>
        </w:rPr>
        <w:fldChar w:fldCharType="end"/>
      </w:r>
    </w:p>
    <w:p w14:paraId="38D26DCD" w14:textId="383C53D3" w:rsidR="007D49E5" w:rsidRDefault="007D49E5" w:rsidP="007D49E5">
      <w:pPr>
        <w:pStyle w:val="TOC5"/>
        <w:ind w:right="1792"/>
        <w:rPr>
          <w:rFonts w:asciiTheme="minorHAnsi" w:eastAsiaTheme="minorEastAsia" w:hAnsiTheme="minorHAnsi" w:cstheme="minorBidi"/>
          <w:noProof/>
          <w:kern w:val="0"/>
          <w:sz w:val="22"/>
          <w:szCs w:val="22"/>
        </w:rPr>
      </w:pPr>
      <w:r>
        <w:rPr>
          <w:noProof/>
        </w:rPr>
        <w:t>173.180</w:t>
      </w:r>
      <w:r>
        <w:rPr>
          <w:noProof/>
        </w:rPr>
        <w:tab/>
        <w:t>Chief designer’s functions and duties</w:t>
      </w:r>
      <w:r w:rsidRPr="007D49E5">
        <w:rPr>
          <w:noProof/>
        </w:rPr>
        <w:tab/>
      </w:r>
      <w:r w:rsidRPr="007D49E5">
        <w:rPr>
          <w:noProof/>
        </w:rPr>
        <w:fldChar w:fldCharType="begin"/>
      </w:r>
      <w:r w:rsidRPr="007D49E5">
        <w:rPr>
          <w:noProof/>
        </w:rPr>
        <w:instrText xml:space="preserve"> PAGEREF _Toc81487583 \h </w:instrText>
      </w:r>
      <w:r w:rsidRPr="007D49E5">
        <w:rPr>
          <w:noProof/>
        </w:rPr>
      </w:r>
      <w:r w:rsidRPr="007D49E5">
        <w:rPr>
          <w:noProof/>
        </w:rPr>
        <w:fldChar w:fldCharType="separate"/>
      </w:r>
      <w:r w:rsidR="000B33FE">
        <w:rPr>
          <w:noProof/>
        </w:rPr>
        <w:t>261</w:t>
      </w:r>
      <w:r w:rsidRPr="007D49E5">
        <w:rPr>
          <w:noProof/>
        </w:rPr>
        <w:fldChar w:fldCharType="end"/>
      </w:r>
    </w:p>
    <w:p w14:paraId="7BCB1A26" w14:textId="30FDBEFB" w:rsidR="007D49E5" w:rsidRDefault="007D49E5" w:rsidP="007D49E5">
      <w:pPr>
        <w:pStyle w:val="TOC5"/>
        <w:ind w:right="1792"/>
        <w:rPr>
          <w:rFonts w:asciiTheme="minorHAnsi" w:eastAsiaTheme="minorEastAsia" w:hAnsiTheme="minorHAnsi" w:cstheme="minorBidi"/>
          <w:noProof/>
          <w:kern w:val="0"/>
          <w:sz w:val="22"/>
          <w:szCs w:val="22"/>
        </w:rPr>
      </w:pPr>
      <w:r>
        <w:rPr>
          <w:noProof/>
        </w:rPr>
        <w:t>173.185</w:t>
      </w:r>
      <w:r>
        <w:rPr>
          <w:noProof/>
        </w:rPr>
        <w:tab/>
        <w:t>Duration of approval</w:t>
      </w:r>
      <w:r w:rsidRPr="007D49E5">
        <w:rPr>
          <w:noProof/>
        </w:rPr>
        <w:tab/>
      </w:r>
      <w:r w:rsidRPr="007D49E5">
        <w:rPr>
          <w:noProof/>
        </w:rPr>
        <w:fldChar w:fldCharType="begin"/>
      </w:r>
      <w:r w:rsidRPr="007D49E5">
        <w:rPr>
          <w:noProof/>
        </w:rPr>
        <w:instrText xml:space="preserve"> PAGEREF _Toc81487584 \h </w:instrText>
      </w:r>
      <w:r w:rsidRPr="007D49E5">
        <w:rPr>
          <w:noProof/>
        </w:rPr>
      </w:r>
      <w:r w:rsidRPr="007D49E5">
        <w:rPr>
          <w:noProof/>
        </w:rPr>
        <w:fldChar w:fldCharType="separate"/>
      </w:r>
      <w:r w:rsidR="000B33FE">
        <w:rPr>
          <w:noProof/>
        </w:rPr>
        <w:t>261</w:t>
      </w:r>
      <w:r w:rsidRPr="007D49E5">
        <w:rPr>
          <w:noProof/>
        </w:rPr>
        <w:fldChar w:fldCharType="end"/>
      </w:r>
    </w:p>
    <w:p w14:paraId="39B72B5A" w14:textId="09001BAF" w:rsidR="007D49E5" w:rsidRDefault="007D49E5" w:rsidP="007D49E5">
      <w:pPr>
        <w:pStyle w:val="TOC5"/>
        <w:ind w:right="1792"/>
        <w:rPr>
          <w:rFonts w:asciiTheme="minorHAnsi" w:eastAsiaTheme="minorEastAsia" w:hAnsiTheme="minorHAnsi" w:cstheme="minorBidi"/>
          <w:noProof/>
          <w:kern w:val="0"/>
          <w:sz w:val="22"/>
          <w:szCs w:val="22"/>
        </w:rPr>
      </w:pPr>
      <w:r>
        <w:rPr>
          <w:noProof/>
        </w:rPr>
        <w:t>173.190</w:t>
      </w:r>
      <w:r>
        <w:rPr>
          <w:noProof/>
        </w:rPr>
        <w:tab/>
        <w:t>Withdrawal or suspension of approval of appointment</w:t>
      </w:r>
      <w:r w:rsidRPr="007D49E5">
        <w:rPr>
          <w:noProof/>
        </w:rPr>
        <w:tab/>
      </w:r>
      <w:r w:rsidRPr="007D49E5">
        <w:rPr>
          <w:noProof/>
        </w:rPr>
        <w:fldChar w:fldCharType="begin"/>
      </w:r>
      <w:r w:rsidRPr="007D49E5">
        <w:rPr>
          <w:noProof/>
        </w:rPr>
        <w:instrText xml:space="preserve"> PAGEREF _Toc81487585 \h </w:instrText>
      </w:r>
      <w:r w:rsidRPr="007D49E5">
        <w:rPr>
          <w:noProof/>
        </w:rPr>
      </w:r>
      <w:r w:rsidRPr="007D49E5">
        <w:rPr>
          <w:noProof/>
        </w:rPr>
        <w:fldChar w:fldCharType="separate"/>
      </w:r>
      <w:r w:rsidR="000B33FE">
        <w:rPr>
          <w:noProof/>
        </w:rPr>
        <w:t>261</w:t>
      </w:r>
      <w:r w:rsidRPr="007D49E5">
        <w:rPr>
          <w:noProof/>
        </w:rPr>
        <w:fldChar w:fldCharType="end"/>
      </w:r>
    </w:p>
    <w:p w14:paraId="4306E5CD" w14:textId="079EE4D5"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173.B.4—Miscellaneous</w:t>
      </w:r>
      <w:r w:rsidRPr="007D49E5">
        <w:rPr>
          <w:b w:val="0"/>
          <w:noProof/>
          <w:sz w:val="18"/>
        </w:rPr>
        <w:tab/>
      </w:r>
      <w:r w:rsidRPr="007D49E5">
        <w:rPr>
          <w:b w:val="0"/>
          <w:noProof/>
          <w:sz w:val="18"/>
        </w:rPr>
        <w:fldChar w:fldCharType="begin"/>
      </w:r>
      <w:r w:rsidRPr="007D49E5">
        <w:rPr>
          <w:b w:val="0"/>
          <w:noProof/>
          <w:sz w:val="18"/>
        </w:rPr>
        <w:instrText xml:space="preserve"> PAGEREF _Toc81487586 \h </w:instrText>
      </w:r>
      <w:r w:rsidRPr="007D49E5">
        <w:rPr>
          <w:b w:val="0"/>
          <w:noProof/>
          <w:sz w:val="18"/>
        </w:rPr>
      </w:r>
      <w:r w:rsidRPr="007D49E5">
        <w:rPr>
          <w:b w:val="0"/>
          <w:noProof/>
          <w:sz w:val="18"/>
        </w:rPr>
        <w:fldChar w:fldCharType="separate"/>
      </w:r>
      <w:r w:rsidR="000B33FE">
        <w:rPr>
          <w:b w:val="0"/>
          <w:noProof/>
          <w:sz w:val="18"/>
        </w:rPr>
        <w:t>262</w:t>
      </w:r>
      <w:r w:rsidRPr="007D49E5">
        <w:rPr>
          <w:b w:val="0"/>
          <w:noProof/>
          <w:sz w:val="18"/>
        </w:rPr>
        <w:fldChar w:fldCharType="end"/>
      </w:r>
    </w:p>
    <w:p w14:paraId="7AAAB599" w14:textId="7FB28FD0" w:rsidR="007D49E5" w:rsidRDefault="007D49E5" w:rsidP="007D49E5">
      <w:pPr>
        <w:pStyle w:val="TOC5"/>
        <w:ind w:right="1792"/>
        <w:rPr>
          <w:rFonts w:asciiTheme="minorHAnsi" w:eastAsiaTheme="minorEastAsia" w:hAnsiTheme="minorHAnsi" w:cstheme="minorBidi"/>
          <w:noProof/>
          <w:kern w:val="0"/>
          <w:sz w:val="22"/>
          <w:szCs w:val="22"/>
        </w:rPr>
      </w:pPr>
      <w:r>
        <w:rPr>
          <w:noProof/>
        </w:rPr>
        <w:t>173.195</w:t>
      </w:r>
      <w:r>
        <w:rPr>
          <w:noProof/>
        </w:rPr>
        <w:tab/>
        <w:t>Advice on organisational changes</w:t>
      </w:r>
      <w:r w:rsidRPr="007D49E5">
        <w:rPr>
          <w:noProof/>
        </w:rPr>
        <w:tab/>
      </w:r>
      <w:r w:rsidRPr="007D49E5">
        <w:rPr>
          <w:noProof/>
        </w:rPr>
        <w:fldChar w:fldCharType="begin"/>
      </w:r>
      <w:r w:rsidRPr="007D49E5">
        <w:rPr>
          <w:noProof/>
        </w:rPr>
        <w:instrText xml:space="preserve"> PAGEREF _Toc81487587 \h </w:instrText>
      </w:r>
      <w:r w:rsidRPr="007D49E5">
        <w:rPr>
          <w:noProof/>
        </w:rPr>
      </w:r>
      <w:r w:rsidRPr="007D49E5">
        <w:rPr>
          <w:noProof/>
        </w:rPr>
        <w:fldChar w:fldCharType="separate"/>
      </w:r>
      <w:r w:rsidR="000B33FE">
        <w:rPr>
          <w:noProof/>
        </w:rPr>
        <w:t>262</w:t>
      </w:r>
      <w:r w:rsidRPr="007D49E5">
        <w:rPr>
          <w:noProof/>
        </w:rPr>
        <w:fldChar w:fldCharType="end"/>
      </w:r>
    </w:p>
    <w:p w14:paraId="02059D68" w14:textId="512C0DA3" w:rsidR="007D49E5" w:rsidRDefault="007D49E5" w:rsidP="007D49E5">
      <w:pPr>
        <w:pStyle w:val="TOC5"/>
        <w:ind w:right="1792"/>
        <w:rPr>
          <w:rFonts w:asciiTheme="minorHAnsi" w:eastAsiaTheme="minorEastAsia" w:hAnsiTheme="minorHAnsi" w:cstheme="minorBidi"/>
          <w:noProof/>
          <w:kern w:val="0"/>
          <w:sz w:val="22"/>
          <w:szCs w:val="22"/>
        </w:rPr>
      </w:pPr>
      <w:r>
        <w:rPr>
          <w:noProof/>
        </w:rPr>
        <w:t>173.200</w:t>
      </w:r>
      <w:r>
        <w:rPr>
          <w:noProof/>
        </w:rPr>
        <w:tab/>
        <w:t>Discontinuing design work on terminal instrument flight procedures of a particular type</w:t>
      </w:r>
      <w:r w:rsidRPr="007D49E5">
        <w:rPr>
          <w:noProof/>
        </w:rPr>
        <w:tab/>
      </w:r>
      <w:r w:rsidRPr="007D49E5">
        <w:rPr>
          <w:noProof/>
        </w:rPr>
        <w:fldChar w:fldCharType="begin"/>
      </w:r>
      <w:r w:rsidRPr="007D49E5">
        <w:rPr>
          <w:noProof/>
        </w:rPr>
        <w:instrText xml:space="preserve"> PAGEREF _Toc81487588 \h </w:instrText>
      </w:r>
      <w:r w:rsidRPr="007D49E5">
        <w:rPr>
          <w:noProof/>
        </w:rPr>
      </w:r>
      <w:r w:rsidRPr="007D49E5">
        <w:rPr>
          <w:noProof/>
        </w:rPr>
        <w:fldChar w:fldCharType="separate"/>
      </w:r>
      <w:r w:rsidR="000B33FE">
        <w:rPr>
          <w:noProof/>
        </w:rPr>
        <w:t>262</w:t>
      </w:r>
      <w:r w:rsidRPr="007D49E5">
        <w:rPr>
          <w:noProof/>
        </w:rPr>
        <w:fldChar w:fldCharType="end"/>
      </w:r>
    </w:p>
    <w:p w14:paraId="2C7444C5" w14:textId="76D3FC4D" w:rsidR="007D49E5" w:rsidRDefault="007D49E5" w:rsidP="007D49E5">
      <w:pPr>
        <w:pStyle w:val="TOC5"/>
        <w:ind w:right="1792"/>
        <w:rPr>
          <w:rFonts w:asciiTheme="minorHAnsi" w:eastAsiaTheme="minorEastAsia" w:hAnsiTheme="minorHAnsi" w:cstheme="minorBidi"/>
          <w:noProof/>
          <w:kern w:val="0"/>
          <w:sz w:val="22"/>
          <w:szCs w:val="22"/>
        </w:rPr>
      </w:pPr>
      <w:r>
        <w:rPr>
          <w:noProof/>
        </w:rPr>
        <w:t>173.205</w:t>
      </w:r>
      <w:r>
        <w:rPr>
          <w:noProof/>
        </w:rPr>
        <w:tab/>
        <w:t>Notifying the AIS of a variation to a procedure design certificate</w:t>
      </w:r>
      <w:r w:rsidRPr="007D49E5">
        <w:rPr>
          <w:noProof/>
        </w:rPr>
        <w:tab/>
      </w:r>
      <w:r w:rsidRPr="007D49E5">
        <w:rPr>
          <w:noProof/>
        </w:rPr>
        <w:fldChar w:fldCharType="begin"/>
      </w:r>
      <w:r w:rsidRPr="007D49E5">
        <w:rPr>
          <w:noProof/>
        </w:rPr>
        <w:instrText xml:space="preserve"> PAGEREF _Toc81487589 \h </w:instrText>
      </w:r>
      <w:r w:rsidRPr="007D49E5">
        <w:rPr>
          <w:noProof/>
        </w:rPr>
      </w:r>
      <w:r w:rsidRPr="007D49E5">
        <w:rPr>
          <w:noProof/>
        </w:rPr>
        <w:fldChar w:fldCharType="separate"/>
      </w:r>
      <w:r w:rsidR="000B33FE">
        <w:rPr>
          <w:noProof/>
        </w:rPr>
        <w:t>262</w:t>
      </w:r>
      <w:r w:rsidRPr="007D49E5">
        <w:rPr>
          <w:noProof/>
        </w:rPr>
        <w:fldChar w:fldCharType="end"/>
      </w:r>
    </w:p>
    <w:p w14:paraId="037F16EF" w14:textId="686F7418" w:rsidR="007D49E5" w:rsidRDefault="007D49E5" w:rsidP="007D49E5">
      <w:pPr>
        <w:pStyle w:val="TOC5"/>
        <w:ind w:right="1792"/>
        <w:rPr>
          <w:rFonts w:asciiTheme="minorHAnsi" w:eastAsiaTheme="minorEastAsia" w:hAnsiTheme="minorHAnsi" w:cstheme="minorBidi"/>
          <w:noProof/>
          <w:kern w:val="0"/>
          <w:sz w:val="22"/>
          <w:szCs w:val="22"/>
        </w:rPr>
      </w:pPr>
      <w:r>
        <w:rPr>
          <w:noProof/>
        </w:rPr>
        <w:t>173.210</w:t>
      </w:r>
      <w:r>
        <w:rPr>
          <w:noProof/>
        </w:rPr>
        <w:tab/>
        <w:t>Discontinuing maintenance of particular terminal instrument flight procedures</w:t>
      </w:r>
      <w:r w:rsidRPr="007D49E5">
        <w:rPr>
          <w:noProof/>
        </w:rPr>
        <w:tab/>
      </w:r>
      <w:r w:rsidRPr="007D49E5">
        <w:rPr>
          <w:noProof/>
        </w:rPr>
        <w:fldChar w:fldCharType="begin"/>
      </w:r>
      <w:r w:rsidRPr="007D49E5">
        <w:rPr>
          <w:noProof/>
        </w:rPr>
        <w:instrText xml:space="preserve"> PAGEREF _Toc81487590 \h </w:instrText>
      </w:r>
      <w:r w:rsidRPr="007D49E5">
        <w:rPr>
          <w:noProof/>
        </w:rPr>
      </w:r>
      <w:r w:rsidRPr="007D49E5">
        <w:rPr>
          <w:noProof/>
        </w:rPr>
        <w:fldChar w:fldCharType="separate"/>
      </w:r>
      <w:r w:rsidR="000B33FE">
        <w:rPr>
          <w:noProof/>
        </w:rPr>
        <w:t>262</w:t>
      </w:r>
      <w:r w:rsidRPr="007D49E5">
        <w:rPr>
          <w:noProof/>
        </w:rPr>
        <w:fldChar w:fldCharType="end"/>
      </w:r>
    </w:p>
    <w:p w14:paraId="3D9F7F61" w14:textId="3B2418F3" w:rsidR="007D49E5" w:rsidRDefault="007D49E5" w:rsidP="007D49E5">
      <w:pPr>
        <w:pStyle w:val="TOC5"/>
        <w:ind w:right="1792"/>
        <w:rPr>
          <w:rFonts w:asciiTheme="minorHAnsi" w:eastAsiaTheme="minorEastAsia" w:hAnsiTheme="minorHAnsi" w:cstheme="minorBidi"/>
          <w:noProof/>
          <w:kern w:val="0"/>
          <w:sz w:val="22"/>
          <w:szCs w:val="22"/>
        </w:rPr>
      </w:pPr>
      <w:r>
        <w:rPr>
          <w:noProof/>
        </w:rPr>
        <w:t>173.215</w:t>
      </w:r>
      <w:r>
        <w:rPr>
          <w:noProof/>
        </w:rPr>
        <w:tab/>
        <w:t>Transfer of maintenance responsibility</w:t>
      </w:r>
      <w:r w:rsidRPr="007D49E5">
        <w:rPr>
          <w:noProof/>
        </w:rPr>
        <w:tab/>
      </w:r>
      <w:r w:rsidRPr="007D49E5">
        <w:rPr>
          <w:noProof/>
        </w:rPr>
        <w:fldChar w:fldCharType="begin"/>
      </w:r>
      <w:r w:rsidRPr="007D49E5">
        <w:rPr>
          <w:noProof/>
        </w:rPr>
        <w:instrText xml:space="preserve"> PAGEREF _Toc81487591 \h </w:instrText>
      </w:r>
      <w:r w:rsidRPr="007D49E5">
        <w:rPr>
          <w:noProof/>
        </w:rPr>
      </w:r>
      <w:r w:rsidRPr="007D49E5">
        <w:rPr>
          <w:noProof/>
        </w:rPr>
        <w:fldChar w:fldCharType="separate"/>
      </w:r>
      <w:r w:rsidR="000B33FE">
        <w:rPr>
          <w:noProof/>
        </w:rPr>
        <w:t>262</w:t>
      </w:r>
      <w:r w:rsidRPr="007D49E5">
        <w:rPr>
          <w:noProof/>
        </w:rPr>
        <w:fldChar w:fldCharType="end"/>
      </w:r>
    </w:p>
    <w:p w14:paraId="2AE67AB1" w14:textId="48D04010"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173.C—Authorised designers</w:t>
      </w:r>
      <w:r w:rsidRPr="007D49E5">
        <w:rPr>
          <w:b w:val="0"/>
          <w:noProof/>
          <w:sz w:val="18"/>
        </w:rPr>
        <w:tab/>
      </w:r>
      <w:r w:rsidRPr="007D49E5">
        <w:rPr>
          <w:b w:val="0"/>
          <w:noProof/>
          <w:sz w:val="18"/>
        </w:rPr>
        <w:fldChar w:fldCharType="begin"/>
      </w:r>
      <w:r w:rsidRPr="007D49E5">
        <w:rPr>
          <w:b w:val="0"/>
          <w:noProof/>
          <w:sz w:val="18"/>
        </w:rPr>
        <w:instrText xml:space="preserve"> PAGEREF _Toc81487592 \h </w:instrText>
      </w:r>
      <w:r w:rsidRPr="007D49E5">
        <w:rPr>
          <w:b w:val="0"/>
          <w:noProof/>
          <w:sz w:val="18"/>
        </w:rPr>
      </w:r>
      <w:r w:rsidRPr="007D49E5">
        <w:rPr>
          <w:b w:val="0"/>
          <w:noProof/>
          <w:sz w:val="18"/>
        </w:rPr>
        <w:fldChar w:fldCharType="separate"/>
      </w:r>
      <w:r w:rsidR="000B33FE">
        <w:rPr>
          <w:b w:val="0"/>
          <w:noProof/>
          <w:sz w:val="18"/>
        </w:rPr>
        <w:t>264</w:t>
      </w:r>
      <w:r w:rsidRPr="007D49E5">
        <w:rPr>
          <w:b w:val="0"/>
          <w:noProof/>
          <w:sz w:val="18"/>
        </w:rPr>
        <w:fldChar w:fldCharType="end"/>
      </w:r>
    </w:p>
    <w:p w14:paraId="66FD9298" w14:textId="5D2B0295"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173.C.1—Authorisation as authorised designer</w:t>
      </w:r>
      <w:r w:rsidRPr="007D49E5">
        <w:rPr>
          <w:b w:val="0"/>
          <w:noProof/>
          <w:sz w:val="18"/>
        </w:rPr>
        <w:tab/>
      </w:r>
      <w:r w:rsidRPr="007D49E5">
        <w:rPr>
          <w:b w:val="0"/>
          <w:noProof/>
          <w:sz w:val="18"/>
        </w:rPr>
        <w:fldChar w:fldCharType="begin"/>
      </w:r>
      <w:r w:rsidRPr="007D49E5">
        <w:rPr>
          <w:b w:val="0"/>
          <w:noProof/>
          <w:sz w:val="18"/>
        </w:rPr>
        <w:instrText xml:space="preserve"> PAGEREF _Toc81487593 \h </w:instrText>
      </w:r>
      <w:r w:rsidRPr="007D49E5">
        <w:rPr>
          <w:b w:val="0"/>
          <w:noProof/>
          <w:sz w:val="18"/>
        </w:rPr>
      </w:r>
      <w:r w:rsidRPr="007D49E5">
        <w:rPr>
          <w:b w:val="0"/>
          <w:noProof/>
          <w:sz w:val="18"/>
        </w:rPr>
        <w:fldChar w:fldCharType="separate"/>
      </w:r>
      <w:r w:rsidR="000B33FE">
        <w:rPr>
          <w:b w:val="0"/>
          <w:noProof/>
          <w:sz w:val="18"/>
        </w:rPr>
        <w:t>264</w:t>
      </w:r>
      <w:r w:rsidRPr="007D49E5">
        <w:rPr>
          <w:b w:val="0"/>
          <w:noProof/>
          <w:sz w:val="18"/>
        </w:rPr>
        <w:fldChar w:fldCharType="end"/>
      </w:r>
    </w:p>
    <w:p w14:paraId="28EDB733" w14:textId="14F16640" w:rsidR="007D49E5" w:rsidRDefault="007D49E5" w:rsidP="007D49E5">
      <w:pPr>
        <w:pStyle w:val="TOC5"/>
        <w:ind w:right="1792"/>
        <w:rPr>
          <w:rFonts w:asciiTheme="minorHAnsi" w:eastAsiaTheme="minorEastAsia" w:hAnsiTheme="minorHAnsi" w:cstheme="minorBidi"/>
          <w:noProof/>
          <w:kern w:val="0"/>
          <w:sz w:val="22"/>
          <w:szCs w:val="22"/>
        </w:rPr>
      </w:pPr>
      <w:r>
        <w:rPr>
          <w:noProof/>
        </w:rPr>
        <w:t>173.220</w:t>
      </w:r>
      <w:r>
        <w:rPr>
          <w:noProof/>
        </w:rPr>
        <w:tab/>
        <w:t>Applications for procedure design authorisations</w:t>
      </w:r>
      <w:r w:rsidRPr="007D49E5">
        <w:rPr>
          <w:noProof/>
        </w:rPr>
        <w:tab/>
      </w:r>
      <w:r w:rsidRPr="007D49E5">
        <w:rPr>
          <w:noProof/>
        </w:rPr>
        <w:fldChar w:fldCharType="begin"/>
      </w:r>
      <w:r w:rsidRPr="007D49E5">
        <w:rPr>
          <w:noProof/>
        </w:rPr>
        <w:instrText xml:space="preserve"> PAGEREF _Toc81487594 \h </w:instrText>
      </w:r>
      <w:r w:rsidRPr="007D49E5">
        <w:rPr>
          <w:noProof/>
        </w:rPr>
      </w:r>
      <w:r w:rsidRPr="007D49E5">
        <w:rPr>
          <w:noProof/>
        </w:rPr>
        <w:fldChar w:fldCharType="separate"/>
      </w:r>
      <w:r w:rsidR="000B33FE">
        <w:rPr>
          <w:noProof/>
        </w:rPr>
        <w:t>264</w:t>
      </w:r>
      <w:r w:rsidRPr="007D49E5">
        <w:rPr>
          <w:noProof/>
        </w:rPr>
        <w:fldChar w:fldCharType="end"/>
      </w:r>
    </w:p>
    <w:p w14:paraId="4299DB2C" w14:textId="084AC442" w:rsidR="007D49E5" w:rsidRDefault="007D49E5" w:rsidP="007D49E5">
      <w:pPr>
        <w:pStyle w:val="TOC5"/>
        <w:ind w:right="1792"/>
        <w:rPr>
          <w:rFonts w:asciiTheme="minorHAnsi" w:eastAsiaTheme="minorEastAsia" w:hAnsiTheme="minorHAnsi" w:cstheme="minorBidi"/>
          <w:noProof/>
          <w:kern w:val="0"/>
          <w:sz w:val="22"/>
          <w:szCs w:val="22"/>
        </w:rPr>
      </w:pPr>
      <w:r>
        <w:rPr>
          <w:noProof/>
        </w:rPr>
        <w:t>173.225</w:t>
      </w:r>
      <w:r>
        <w:rPr>
          <w:noProof/>
        </w:rPr>
        <w:tab/>
        <w:t>Criteria for grant of procedure design authorisations</w:t>
      </w:r>
      <w:r w:rsidRPr="007D49E5">
        <w:rPr>
          <w:noProof/>
        </w:rPr>
        <w:tab/>
      </w:r>
      <w:r w:rsidRPr="007D49E5">
        <w:rPr>
          <w:noProof/>
        </w:rPr>
        <w:fldChar w:fldCharType="begin"/>
      </w:r>
      <w:r w:rsidRPr="007D49E5">
        <w:rPr>
          <w:noProof/>
        </w:rPr>
        <w:instrText xml:space="preserve"> PAGEREF _Toc81487595 \h </w:instrText>
      </w:r>
      <w:r w:rsidRPr="007D49E5">
        <w:rPr>
          <w:noProof/>
        </w:rPr>
      </w:r>
      <w:r w:rsidRPr="007D49E5">
        <w:rPr>
          <w:noProof/>
        </w:rPr>
        <w:fldChar w:fldCharType="separate"/>
      </w:r>
      <w:r w:rsidR="000B33FE">
        <w:rPr>
          <w:noProof/>
        </w:rPr>
        <w:t>264</w:t>
      </w:r>
      <w:r w:rsidRPr="007D49E5">
        <w:rPr>
          <w:noProof/>
        </w:rPr>
        <w:fldChar w:fldCharType="end"/>
      </w:r>
    </w:p>
    <w:p w14:paraId="2379F0F1" w14:textId="3FABE139" w:rsidR="007D49E5" w:rsidRDefault="007D49E5" w:rsidP="007D49E5">
      <w:pPr>
        <w:pStyle w:val="TOC5"/>
        <w:ind w:right="1792"/>
        <w:rPr>
          <w:rFonts w:asciiTheme="minorHAnsi" w:eastAsiaTheme="minorEastAsia" w:hAnsiTheme="minorHAnsi" w:cstheme="minorBidi"/>
          <w:noProof/>
          <w:kern w:val="0"/>
          <w:sz w:val="22"/>
          <w:szCs w:val="22"/>
        </w:rPr>
      </w:pPr>
      <w:r>
        <w:rPr>
          <w:noProof/>
        </w:rPr>
        <w:t>173.240</w:t>
      </w:r>
      <w:r>
        <w:rPr>
          <w:noProof/>
        </w:rPr>
        <w:tab/>
        <w:t>How long procedure design authorisations remain in force</w:t>
      </w:r>
      <w:r w:rsidRPr="007D49E5">
        <w:rPr>
          <w:noProof/>
        </w:rPr>
        <w:tab/>
      </w:r>
      <w:r w:rsidRPr="007D49E5">
        <w:rPr>
          <w:noProof/>
        </w:rPr>
        <w:fldChar w:fldCharType="begin"/>
      </w:r>
      <w:r w:rsidRPr="007D49E5">
        <w:rPr>
          <w:noProof/>
        </w:rPr>
        <w:instrText xml:space="preserve"> PAGEREF _Toc81487596 \h </w:instrText>
      </w:r>
      <w:r w:rsidRPr="007D49E5">
        <w:rPr>
          <w:noProof/>
        </w:rPr>
      </w:r>
      <w:r w:rsidRPr="007D49E5">
        <w:rPr>
          <w:noProof/>
        </w:rPr>
        <w:fldChar w:fldCharType="separate"/>
      </w:r>
      <w:r w:rsidR="000B33FE">
        <w:rPr>
          <w:noProof/>
        </w:rPr>
        <w:t>264</w:t>
      </w:r>
      <w:r w:rsidRPr="007D49E5">
        <w:rPr>
          <w:noProof/>
        </w:rPr>
        <w:fldChar w:fldCharType="end"/>
      </w:r>
    </w:p>
    <w:p w14:paraId="181D0BBE" w14:textId="62FD7071" w:rsidR="007D49E5" w:rsidRDefault="007D49E5" w:rsidP="007D49E5">
      <w:pPr>
        <w:pStyle w:val="TOC5"/>
        <w:ind w:right="1792"/>
        <w:rPr>
          <w:rFonts w:asciiTheme="minorHAnsi" w:eastAsiaTheme="minorEastAsia" w:hAnsiTheme="minorHAnsi" w:cstheme="minorBidi"/>
          <w:noProof/>
          <w:kern w:val="0"/>
          <w:sz w:val="22"/>
          <w:szCs w:val="22"/>
        </w:rPr>
      </w:pPr>
      <w:r>
        <w:rPr>
          <w:noProof/>
        </w:rPr>
        <w:t>173.245</w:t>
      </w:r>
      <w:r>
        <w:rPr>
          <w:noProof/>
        </w:rPr>
        <w:tab/>
        <w:t>Applications to vary procedure design authorisations</w:t>
      </w:r>
      <w:r w:rsidRPr="007D49E5">
        <w:rPr>
          <w:noProof/>
        </w:rPr>
        <w:tab/>
      </w:r>
      <w:r w:rsidRPr="007D49E5">
        <w:rPr>
          <w:noProof/>
        </w:rPr>
        <w:fldChar w:fldCharType="begin"/>
      </w:r>
      <w:r w:rsidRPr="007D49E5">
        <w:rPr>
          <w:noProof/>
        </w:rPr>
        <w:instrText xml:space="preserve"> PAGEREF _Toc81487597 \h </w:instrText>
      </w:r>
      <w:r w:rsidRPr="007D49E5">
        <w:rPr>
          <w:noProof/>
        </w:rPr>
      </w:r>
      <w:r w:rsidRPr="007D49E5">
        <w:rPr>
          <w:noProof/>
        </w:rPr>
        <w:fldChar w:fldCharType="separate"/>
      </w:r>
      <w:r w:rsidR="000B33FE">
        <w:rPr>
          <w:noProof/>
        </w:rPr>
        <w:t>265</w:t>
      </w:r>
      <w:r w:rsidRPr="007D49E5">
        <w:rPr>
          <w:noProof/>
        </w:rPr>
        <w:fldChar w:fldCharType="end"/>
      </w:r>
    </w:p>
    <w:p w14:paraId="2D5848B9" w14:textId="46380AAC"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173.C.2—Requirements to be complied with by authorised designers</w:t>
      </w:r>
      <w:r w:rsidRPr="007D49E5">
        <w:rPr>
          <w:b w:val="0"/>
          <w:noProof/>
          <w:sz w:val="18"/>
        </w:rPr>
        <w:tab/>
      </w:r>
      <w:r w:rsidRPr="007D49E5">
        <w:rPr>
          <w:b w:val="0"/>
          <w:noProof/>
          <w:sz w:val="18"/>
        </w:rPr>
        <w:fldChar w:fldCharType="begin"/>
      </w:r>
      <w:r w:rsidRPr="007D49E5">
        <w:rPr>
          <w:b w:val="0"/>
          <w:noProof/>
          <w:sz w:val="18"/>
        </w:rPr>
        <w:instrText xml:space="preserve"> PAGEREF _Toc81487598 \h </w:instrText>
      </w:r>
      <w:r w:rsidRPr="007D49E5">
        <w:rPr>
          <w:b w:val="0"/>
          <w:noProof/>
          <w:sz w:val="18"/>
        </w:rPr>
      </w:r>
      <w:r w:rsidRPr="007D49E5">
        <w:rPr>
          <w:b w:val="0"/>
          <w:noProof/>
          <w:sz w:val="18"/>
        </w:rPr>
        <w:fldChar w:fldCharType="separate"/>
      </w:r>
      <w:r w:rsidR="000B33FE">
        <w:rPr>
          <w:b w:val="0"/>
          <w:noProof/>
          <w:sz w:val="18"/>
        </w:rPr>
        <w:t>266</w:t>
      </w:r>
      <w:r w:rsidRPr="007D49E5">
        <w:rPr>
          <w:b w:val="0"/>
          <w:noProof/>
          <w:sz w:val="18"/>
        </w:rPr>
        <w:fldChar w:fldCharType="end"/>
      </w:r>
    </w:p>
    <w:p w14:paraId="2EEAACBC" w14:textId="2A408777" w:rsidR="007D49E5" w:rsidRDefault="007D49E5" w:rsidP="007D49E5">
      <w:pPr>
        <w:pStyle w:val="TOC5"/>
        <w:ind w:right="1792"/>
        <w:rPr>
          <w:rFonts w:asciiTheme="minorHAnsi" w:eastAsiaTheme="minorEastAsia" w:hAnsiTheme="minorHAnsi" w:cstheme="minorBidi"/>
          <w:noProof/>
          <w:kern w:val="0"/>
          <w:sz w:val="22"/>
          <w:szCs w:val="22"/>
        </w:rPr>
      </w:pPr>
      <w:r>
        <w:rPr>
          <w:noProof/>
        </w:rPr>
        <w:t>173.250</w:t>
      </w:r>
      <w:r>
        <w:rPr>
          <w:noProof/>
        </w:rPr>
        <w:tab/>
        <w:t>Operations manual</w:t>
      </w:r>
      <w:r w:rsidRPr="007D49E5">
        <w:rPr>
          <w:noProof/>
        </w:rPr>
        <w:tab/>
      </w:r>
      <w:r w:rsidRPr="007D49E5">
        <w:rPr>
          <w:noProof/>
        </w:rPr>
        <w:fldChar w:fldCharType="begin"/>
      </w:r>
      <w:r w:rsidRPr="007D49E5">
        <w:rPr>
          <w:noProof/>
        </w:rPr>
        <w:instrText xml:space="preserve"> PAGEREF _Toc81487599 \h </w:instrText>
      </w:r>
      <w:r w:rsidRPr="007D49E5">
        <w:rPr>
          <w:noProof/>
        </w:rPr>
      </w:r>
      <w:r w:rsidRPr="007D49E5">
        <w:rPr>
          <w:noProof/>
        </w:rPr>
        <w:fldChar w:fldCharType="separate"/>
      </w:r>
      <w:r w:rsidR="000B33FE">
        <w:rPr>
          <w:noProof/>
        </w:rPr>
        <w:t>266</w:t>
      </w:r>
      <w:r w:rsidRPr="007D49E5">
        <w:rPr>
          <w:noProof/>
        </w:rPr>
        <w:fldChar w:fldCharType="end"/>
      </w:r>
    </w:p>
    <w:p w14:paraId="7BF185BB" w14:textId="0A8A2CFA" w:rsidR="007D49E5" w:rsidRDefault="007D49E5" w:rsidP="007D49E5">
      <w:pPr>
        <w:pStyle w:val="TOC5"/>
        <w:ind w:right="1792"/>
        <w:rPr>
          <w:rFonts w:asciiTheme="minorHAnsi" w:eastAsiaTheme="minorEastAsia" w:hAnsiTheme="minorHAnsi" w:cstheme="minorBidi"/>
          <w:noProof/>
          <w:kern w:val="0"/>
          <w:sz w:val="22"/>
          <w:szCs w:val="22"/>
        </w:rPr>
      </w:pPr>
      <w:r>
        <w:rPr>
          <w:noProof/>
        </w:rPr>
        <w:t>173.255</w:t>
      </w:r>
      <w:r>
        <w:rPr>
          <w:noProof/>
        </w:rPr>
        <w:tab/>
        <w:t>Compliance with operations manual</w:t>
      </w:r>
      <w:r w:rsidRPr="007D49E5">
        <w:rPr>
          <w:noProof/>
        </w:rPr>
        <w:tab/>
      </w:r>
      <w:r w:rsidRPr="007D49E5">
        <w:rPr>
          <w:noProof/>
        </w:rPr>
        <w:fldChar w:fldCharType="begin"/>
      </w:r>
      <w:r w:rsidRPr="007D49E5">
        <w:rPr>
          <w:noProof/>
        </w:rPr>
        <w:instrText xml:space="preserve"> PAGEREF _Toc81487600 \h </w:instrText>
      </w:r>
      <w:r w:rsidRPr="007D49E5">
        <w:rPr>
          <w:noProof/>
        </w:rPr>
      </w:r>
      <w:r w:rsidRPr="007D49E5">
        <w:rPr>
          <w:noProof/>
        </w:rPr>
        <w:fldChar w:fldCharType="separate"/>
      </w:r>
      <w:r w:rsidR="000B33FE">
        <w:rPr>
          <w:noProof/>
        </w:rPr>
        <w:t>266</w:t>
      </w:r>
      <w:r w:rsidRPr="007D49E5">
        <w:rPr>
          <w:noProof/>
        </w:rPr>
        <w:fldChar w:fldCharType="end"/>
      </w:r>
    </w:p>
    <w:p w14:paraId="7BA4442D" w14:textId="0AEACA45" w:rsidR="007D49E5" w:rsidRDefault="007D49E5" w:rsidP="007D49E5">
      <w:pPr>
        <w:pStyle w:val="TOC5"/>
        <w:ind w:right="1792"/>
        <w:rPr>
          <w:rFonts w:asciiTheme="minorHAnsi" w:eastAsiaTheme="minorEastAsia" w:hAnsiTheme="minorHAnsi" w:cstheme="minorBidi"/>
          <w:noProof/>
          <w:kern w:val="0"/>
          <w:sz w:val="22"/>
          <w:szCs w:val="22"/>
        </w:rPr>
      </w:pPr>
      <w:r>
        <w:rPr>
          <w:noProof/>
        </w:rPr>
        <w:t>173.260</w:t>
      </w:r>
      <w:r>
        <w:rPr>
          <w:noProof/>
        </w:rPr>
        <w:tab/>
        <w:t>Standards for design of terminal instrument flight procedures etc</w:t>
      </w:r>
      <w:r w:rsidRPr="007D49E5">
        <w:rPr>
          <w:noProof/>
        </w:rPr>
        <w:tab/>
      </w:r>
      <w:r w:rsidRPr="007D49E5">
        <w:rPr>
          <w:noProof/>
        </w:rPr>
        <w:fldChar w:fldCharType="begin"/>
      </w:r>
      <w:r w:rsidRPr="007D49E5">
        <w:rPr>
          <w:noProof/>
        </w:rPr>
        <w:instrText xml:space="preserve"> PAGEREF _Toc81487601 \h </w:instrText>
      </w:r>
      <w:r w:rsidRPr="007D49E5">
        <w:rPr>
          <w:noProof/>
        </w:rPr>
      </w:r>
      <w:r w:rsidRPr="007D49E5">
        <w:rPr>
          <w:noProof/>
        </w:rPr>
        <w:fldChar w:fldCharType="separate"/>
      </w:r>
      <w:r w:rsidR="000B33FE">
        <w:rPr>
          <w:noProof/>
        </w:rPr>
        <w:t>266</w:t>
      </w:r>
      <w:r w:rsidRPr="007D49E5">
        <w:rPr>
          <w:noProof/>
        </w:rPr>
        <w:fldChar w:fldCharType="end"/>
      </w:r>
    </w:p>
    <w:p w14:paraId="67D86C41" w14:textId="7C407022" w:rsidR="007D49E5" w:rsidRDefault="007D49E5" w:rsidP="007D49E5">
      <w:pPr>
        <w:pStyle w:val="TOC5"/>
        <w:ind w:right="1792"/>
        <w:rPr>
          <w:rFonts w:asciiTheme="minorHAnsi" w:eastAsiaTheme="minorEastAsia" w:hAnsiTheme="minorHAnsi" w:cstheme="minorBidi"/>
          <w:noProof/>
          <w:kern w:val="0"/>
          <w:sz w:val="22"/>
          <w:szCs w:val="22"/>
        </w:rPr>
      </w:pPr>
      <w:r>
        <w:rPr>
          <w:noProof/>
        </w:rPr>
        <w:t>173.265</w:t>
      </w:r>
      <w:r>
        <w:rPr>
          <w:noProof/>
        </w:rPr>
        <w:tab/>
        <w:t>Off</w:t>
      </w:r>
      <w:r>
        <w:rPr>
          <w:noProof/>
        </w:rPr>
        <w:noBreakHyphen/>
        <w:t>shore installations</w:t>
      </w:r>
      <w:r w:rsidRPr="007D49E5">
        <w:rPr>
          <w:noProof/>
        </w:rPr>
        <w:tab/>
      </w:r>
      <w:r w:rsidRPr="007D49E5">
        <w:rPr>
          <w:noProof/>
        </w:rPr>
        <w:fldChar w:fldCharType="begin"/>
      </w:r>
      <w:r w:rsidRPr="007D49E5">
        <w:rPr>
          <w:noProof/>
        </w:rPr>
        <w:instrText xml:space="preserve"> PAGEREF _Toc81487602 \h </w:instrText>
      </w:r>
      <w:r w:rsidRPr="007D49E5">
        <w:rPr>
          <w:noProof/>
        </w:rPr>
      </w:r>
      <w:r w:rsidRPr="007D49E5">
        <w:rPr>
          <w:noProof/>
        </w:rPr>
        <w:fldChar w:fldCharType="separate"/>
      </w:r>
      <w:r w:rsidR="000B33FE">
        <w:rPr>
          <w:noProof/>
        </w:rPr>
        <w:t>266</w:t>
      </w:r>
      <w:r w:rsidRPr="007D49E5">
        <w:rPr>
          <w:noProof/>
        </w:rPr>
        <w:fldChar w:fldCharType="end"/>
      </w:r>
    </w:p>
    <w:p w14:paraId="74BDE7D4" w14:textId="4F36DC3B" w:rsidR="007D49E5" w:rsidRDefault="007D49E5" w:rsidP="007D49E5">
      <w:pPr>
        <w:pStyle w:val="TOC5"/>
        <w:ind w:right="1792"/>
        <w:rPr>
          <w:rFonts w:asciiTheme="minorHAnsi" w:eastAsiaTheme="minorEastAsia" w:hAnsiTheme="minorHAnsi" w:cstheme="minorBidi"/>
          <w:noProof/>
          <w:kern w:val="0"/>
          <w:sz w:val="22"/>
          <w:szCs w:val="22"/>
        </w:rPr>
      </w:pPr>
      <w:r>
        <w:rPr>
          <w:noProof/>
        </w:rPr>
        <w:t>173.270</w:t>
      </w:r>
      <w:r>
        <w:rPr>
          <w:noProof/>
        </w:rPr>
        <w:tab/>
        <w:t>Maintenance of terminal instrument flight procedures</w:t>
      </w:r>
      <w:r w:rsidRPr="007D49E5">
        <w:rPr>
          <w:noProof/>
        </w:rPr>
        <w:tab/>
      </w:r>
      <w:r w:rsidRPr="007D49E5">
        <w:rPr>
          <w:noProof/>
        </w:rPr>
        <w:fldChar w:fldCharType="begin"/>
      </w:r>
      <w:r w:rsidRPr="007D49E5">
        <w:rPr>
          <w:noProof/>
        </w:rPr>
        <w:instrText xml:space="preserve"> PAGEREF _Toc81487603 \h </w:instrText>
      </w:r>
      <w:r w:rsidRPr="007D49E5">
        <w:rPr>
          <w:noProof/>
        </w:rPr>
      </w:r>
      <w:r w:rsidRPr="007D49E5">
        <w:rPr>
          <w:noProof/>
        </w:rPr>
        <w:fldChar w:fldCharType="separate"/>
      </w:r>
      <w:r w:rsidR="000B33FE">
        <w:rPr>
          <w:noProof/>
        </w:rPr>
        <w:t>267</w:t>
      </w:r>
      <w:r w:rsidRPr="007D49E5">
        <w:rPr>
          <w:noProof/>
        </w:rPr>
        <w:fldChar w:fldCharType="end"/>
      </w:r>
    </w:p>
    <w:p w14:paraId="3473B7A3" w14:textId="03B15618" w:rsidR="007D49E5" w:rsidRDefault="007D49E5" w:rsidP="007D49E5">
      <w:pPr>
        <w:pStyle w:val="TOC5"/>
        <w:ind w:right="1792"/>
        <w:rPr>
          <w:rFonts w:asciiTheme="minorHAnsi" w:eastAsiaTheme="minorEastAsia" w:hAnsiTheme="minorHAnsi" w:cstheme="minorBidi"/>
          <w:noProof/>
          <w:kern w:val="0"/>
          <w:sz w:val="22"/>
          <w:szCs w:val="22"/>
        </w:rPr>
      </w:pPr>
      <w:r>
        <w:rPr>
          <w:noProof/>
        </w:rPr>
        <w:t>173.275</w:t>
      </w:r>
      <w:r>
        <w:rPr>
          <w:noProof/>
        </w:rPr>
        <w:tab/>
        <w:t>Authorised designer to have sufficient personnel</w:t>
      </w:r>
      <w:r w:rsidRPr="007D49E5">
        <w:rPr>
          <w:noProof/>
        </w:rPr>
        <w:tab/>
      </w:r>
      <w:r w:rsidRPr="007D49E5">
        <w:rPr>
          <w:noProof/>
        </w:rPr>
        <w:fldChar w:fldCharType="begin"/>
      </w:r>
      <w:r w:rsidRPr="007D49E5">
        <w:rPr>
          <w:noProof/>
        </w:rPr>
        <w:instrText xml:space="preserve"> PAGEREF _Toc81487604 \h </w:instrText>
      </w:r>
      <w:r w:rsidRPr="007D49E5">
        <w:rPr>
          <w:noProof/>
        </w:rPr>
      </w:r>
      <w:r w:rsidRPr="007D49E5">
        <w:rPr>
          <w:noProof/>
        </w:rPr>
        <w:fldChar w:fldCharType="separate"/>
      </w:r>
      <w:r w:rsidR="000B33FE">
        <w:rPr>
          <w:noProof/>
        </w:rPr>
        <w:t>267</w:t>
      </w:r>
      <w:r w:rsidRPr="007D49E5">
        <w:rPr>
          <w:noProof/>
        </w:rPr>
        <w:fldChar w:fldCharType="end"/>
      </w:r>
    </w:p>
    <w:p w14:paraId="5658B95C" w14:textId="567E634B" w:rsidR="007D49E5" w:rsidRDefault="007D49E5" w:rsidP="007D49E5">
      <w:pPr>
        <w:pStyle w:val="TOC5"/>
        <w:ind w:right="1792"/>
        <w:rPr>
          <w:rFonts w:asciiTheme="minorHAnsi" w:eastAsiaTheme="minorEastAsia" w:hAnsiTheme="minorHAnsi" w:cstheme="minorBidi"/>
          <w:noProof/>
          <w:kern w:val="0"/>
          <w:sz w:val="22"/>
          <w:szCs w:val="22"/>
        </w:rPr>
      </w:pPr>
      <w:r>
        <w:rPr>
          <w:noProof/>
        </w:rPr>
        <w:t>173.280</w:t>
      </w:r>
      <w:r>
        <w:rPr>
          <w:noProof/>
        </w:rPr>
        <w:tab/>
        <w:t>Authorised designer to maintain reference materials</w:t>
      </w:r>
      <w:r w:rsidRPr="007D49E5">
        <w:rPr>
          <w:noProof/>
        </w:rPr>
        <w:tab/>
      </w:r>
      <w:r w:rsidRPr="007D49E5">
        <w:rPr>
          <w:noProof/>
        </w:rPr>
        <w:fldChar w:fldCharType="begin"/>
      </w:r>
      <w:r w:rsidRPr="007D49E5">
        <w:rPr>
          <w:noProof/>
        </w:rPr>
        <w:instrText xml:space="preserve"> PAGEREF _Toc81487605 \h </w:instrText>
      </w:r>
      <w:r w:rsidRPr="007D49E5">
        <w:rPr>
          <w:noProof/>
        </w:rPr>
      </w:r>
      <w:r w:rsidRPr="007D49E5">
        <w:rPr>
          <w:noProof/>
        </w:rPr>
        <w:fldChar w:fldCharType="separate"/>
      </w:r>
      <w:r w:rsidR="000B33FE">
        <w:rPr>
          <w:noProof/>
        </w:rPr>
        <w:t>268</w:t>
      </w:r>
      <w:r w:rsidRPr="007D49E5">
        <w:rPr>
          <w:noProof/>
        </w:rPr>
        <w:fldChar w:fldCharType="end"/>
      </w:r>
    </w:p>
    <w:p w14:paraId="24CBF3C3" w14:textId="1E5EB335" w:rsidR="007D49E5" w:rsidRDefault="007D49E5" w:rsidP="007D49E5">
      <w:pPr>
        <w:pStyle w:val="TOC5"/>
        <w:ind w:right="1792"/>
        <w:rPr>
          <w:rFonts w:asciiTheme="minorHAnsi" w:eastAsiaTheme="minorEastAsia" w:hAnsiTheme="minorHAnsi" w:cstheme="minorBidi"/>
          <w:noProof/>
          <w:kern w:val="0"/>
          <w:sz w:val="22"/>
          <w:szCs w:val="22"/>
        </w:rPr>
      </w:pPr>
      <w:r>
        <w:rPr>
          <w:noProof/>
        </w:rPr>
        <w:t>173.285</w:t>
      </w:r>
      <w:r>
        <w:rPr>
          <w:noProof/>
        </w:rPr>
        <w:tab/>
        <w:t>Authorised designer to keep documents and records</w:t>
      </w:r>
      <w:r w:rsidRPr="007D49E5">
        <w:rPr>
          <w:noProof/>
        </w:rPr>
        <w:tab/>
      </w:r>
      <w:r w:rsidRPr="007D49E5">
        <w:rPr>
          <w:noProof/>
        </w:rPr>
        <w:fldChar w:fldCharType="begin"/>
      </w:r>
      <w:r w:rsidRPr="007D49E5">
        <w:rPr>
          <w:noProof/>
        </w:rPr>
        <w:instrText xml:space="preserve"> PAGEREF _Toc81487606 \h </w:instrText>
      </w:r>
      <w:r w:rsidRPr="007D49E5">
        <w:rPr>
          <w:noProof/>
        </w:rPr>
      </w:r>
      <w:r w:rsidRPr="007D49E5">
        <w:rPr>
          <w:noProof/>
        </w:rPr>
        <w:fldChar w:fldCharType="separate"/>
      </w:r>
      <w:r w:rsidR="000B33FE">
        <w:rPr>
          <w:noProof/>
        </w:rPr>
        <w:t>268</w:t>
      </w:r>
      <w:r w:rsidRPr="007D49E5">
        <w:rPr>
          <w:noProof/>
        </w:rPr>
        <w:fldChar w:fldCharType="end"/>
      </w:r>
    </w:p>
    <w:p w14:paraId="3F53448D" w14:textId="51A754EC" w:rsidR="007D49E5" w:rsidRDefault="007D49E5" w:rsidP="007D49E5">
      <w:pPr>
        <w:pStyle w:val="TOC5"/>
        <w:ind w:right="1792"/>
        <w:rPr>
          <w:rFonts w:asciiTheme="minorHAnsi" w:eastAsiaTheme="minorEastAsia" w:hAnsiTheme="minorHAnsi" w:cstheme="minorBidi"/>
          <w:noProof/>
          <w:kern w:val="0"/>
          <w:sz w:val="22"/>
          <w:szCs w:val="22"/>
        </w:rPr>
      </w:pPr>
      <w:r>
        <w:rPr>
          <w:noProof/>
        </w:rPr>
        <w:t>173.290</w:t>
      </w:r>
      <w:r>
        <w:rPr>
          <w:noProof/>
        </w:rPr>
        <w:tab/>
        <w:t>Authorised designer to have document and record control system</w:t>
      </w:r>
      <w:r w:rsidRPr="007D49E5">
        <w:rPr>
          <w:noProof/>
        </w:rPr>
        <w:tab/>
      </w:r>
      <w:r w:rsidRPr="007D49E5">
        <w:rPr>
          <w:noProof/>
        </w:rPr>
        <w:fldChar w:fldCharType="begin"/>
      </w:r>
      <w:r w:rsidRPr="007D49E5">
        <w:rPr>
          <w:noProof/>
        </w:rPr>
        <w:instrText xml:space="preserve"> PAGEREF _Toc81487607 \h </w:instrText>
      </w:r>
      <w:r w:rsidRPr="007D49E5">
        <w:rPr>
          <w:noProof/>
        </w:rPr>
      </w:r>
      <w:r w:rsidRPr="007D49E5">
        <w:rPr>
          <w:noProof/>
        </w:rPr>
        <w:fldChar w:fldCharType="separate"/>
      </w:r>
      <w:r w:rsidR="000B33FE">
        <w:rPr>
          <w:noProof/>
        </w:rPr>
        <w:t>268</w:t>
      </w:r>
      <w:r w:rsidRPr="007D49E5">
        <w:rPr>
          <w:noProof/>
        </w:rPr>
        <w:fldChar w:fldCharType="end"/>
      </w:r>
    </w:p>
    <w:p w14:paraId="78799E59" w14:textId="789CC0E3"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173.C.3—Miscellaneous</w:t>
      </w:r>
      <w:r w:rsidRPr="007D49E5">
        <w:rPr>
          <w:b w:val="0"/>
          <w:noProof/>
          <w:sz w:val="18"/>
        </w:rPr>
        <w:tab/>
      </w:r>
      <w:r w:rsidRPr="007D49E5">
        <w:rPr>
          <w:b w:val="0"/>
          <w:noProof/>
          <w:sz w:val="18"/>
        </w:rPr>
        <w:fldChar w:fldCharType="begin"/>
      </w:r>
      <w:r w:rsidRPr="007D49E5">
        <w:rPr>
          <w:b w:val="0"/>
          <w:noProof/>
          <w:sz w:val="18"/>
        </w:rPr>
        <w:instrText xml:space="preserve"> PAGEREF _Toc81487608 \h </w:instrText>
      </w:r>
      <w:r w:rsidRPr="007D49E5">
        <w:rPr>
          <w:b w:val="0"/>
          <w:noProof/>
          <w:sz w:val="18"/>
        </w:rPr>
      </w:r>
      <w:r w:rsidRPr="007D49E5">
        <w:rPr>
          <w:b w:val="0"/>
          <w:noProof/>
          <w:sz w:val="18"/>
        </w:rPr>
        <w:fldChar w:fldCharType="separate"/>
      </w:r>
      <w:r w:rsidR="000B33FE">
        <w:rPr>
          <w:b w:val="0"/>
          <w:noProof/>
          <w:sz w:val="18"/>
        </w:rPr>
        <w:t>269</w:t>
      </w:r>
      <w:r w:rsidRPr="007D49E5">
        <w:rPr>
          <w:b w:val="0"/>
          <w:noProof/>
          <w:sz w:val="18"/>
        </w:rPr>
        <w:fldChar w:fldCharType="end"/>
      </w:r>
    </w:p>
    <w:p w14:paraId="6CBCC752" w14:textId="1F6CAAE9" w:rsidR="007D49E5" w:rsidRDefault="007D49E5" w:rsidP="007D49E5">
      <w:pPr>
        <w:pStyle w:val="TOC5"/>
        <w:ind w:right="1792"/>
        <w:rPr>
          <w:rFonts w:asciiTheme="minorHAnsi" w:eastAsiaTheme="minorEastAsia" w:hAnsiTheme="minorHAnsi" w:cstheme="minorBidi"/>
          <w:noProof/>
          <w:kern w:val="0"/>
          <w:sz w:val="22"/>
          <w:szCs w:val="22"/>
        </w:rPr>
      </w:pPr>
      <w:r>
        <w:rPr>
          <w:noProof/>
        </w:rPr>
        <w:t>173.295</w:t>
      </w:r>
      <w:r>
        <w:rPr>
          <w:noProof/>
        </w:rPr>
        <w:tab/>
        <w:t>Discontinuing design work on terminal instrument flight of a particular type</w:t>
      </w:r>
      <w:r w:rsidRPr="007D49E5">
        <w:rPr>
          <w:noProof/>
        </w:rPr>
        <w:tab/>
      </w:r>
      <w:r w:rsidRPr="007D49E5">
        <w:rPr>
          <w:noProof/>
        </w:rPr>
        <w:fldChar w:fldCharType="begin"/>
      </w:r>
      <w:r w:rsidRPr="007D49E5">
        <w:rPr>
          <w:noProof/>
        </w:rPr>
        <w:instrText xml:space="preserve"> PAGEREF _Toc81487609 \h </w:instrText>
      </w:r>
      <w:r w:rsidRPr="007D49E5">
        <w:rPr>
          <w:noProof/>
        </w:rPr>
      </w:r>
      <w:r w:rsidRPr="007D49E5">
        <w:rPr>
          <w:noProof/>
        </w:rPr>
        <w:fldChar w:fldCharType="separate"/>
      </w:r>
      <w:r w:rsidR="000B33FE">
        <w:rPr>
          <w:noProof/>
        </w:rPr>
        <w:t>269</w:t>
      </w:r>
      <w:r w:rsidRPr="007D49E5">
        <w:rPr>
          <w:noProof/>
        </w:rPr>
        <w:fldChar w:fldCharType="end"/>
      </w:r>
    </w:p>
    <w:p w14:paraId="213792E5" w14:textId="4D59C0BF" w:rsidR="007D49E5" w:rsidRDefault="007D49E5" w:rsidP="007D49E5">
      <w:pPr>
        <w:pStyle w:val="TOC5"/>
        <w:ind w:right="1792"/>
        <w:rPr>
          <w:rFonts w:asciiTheme="minorHAnsi" w:eastAsiaTheme="minorEastAsia" w:hAnsiTheme="minorHAnsi" w:cstheme="minorBidi"/>
          <w:noProof/>
          <w:kern w:val="0"/>
          <w:sz w:val="22"/>
          <w:szCs w:val="22"/>
        </w:rPr>
      </w:pPr>
      <w:r>
        <w:rPr>
          <w:noProof/>
        </w:rPr>
        <w:t>173.300</w:t>
      </w:r>
      <w:r>
        <w:rPr>
          <w:noProof/>
        </w:rPr>
        <w:tab/>
        <w:t>Discontinuing maintenance of terminal instrument flight procedures</w:t>
      </w:r>
      <w:r w:rsidRPr="007D49E5">
        <w:rPr>
          <w:noProof/>
        </w:rPr>
        <w:tab/>
      </w:r>
      <w:r w:rsidRPr="007D49E5">
        <w:rPr>
          <w:noProof/>
        </w:rPr>
        <w:fldChar w:fldCharType="begin"/>
      </w:r>
      <w:r w:rsidRPr="007D49E5">
        <w:rPr>
          <w:noProof/>
        </w:rPr>
        <w:instrText xml:space="preserve"> PAGEREF _Toc81487610 \h </w:instrText>
      </w:r>
      <w:r w:rsidRPr="007D49E5">
        <w:rPr>
          <w:noProof/>
        </w:rPr>
      </w:r>
      <w:r w:rsidRPr="007D49E5">
        <w:rPr>
          <w:noProof/>
        </w:rPr>
        <w:fldChar w:fldCharType="separate"/>
      </w:r>
      <w:r w:rsidR="000B33FE">
        <w:rPr>
          <w:noProof/>
        </w:rPr>
        <w:t>269</w:t>
      </w:r>
      <w:r w:rsidRPr="007D49E5">
        <w:rPr>
          <w:noProof/>
        </w:rPr>
        <w:fldChar w:fldCharType="end"/>
      </w:r>
    </w:p>
    <w:p w14:paraId="6C0B29A4" w14:textId="5F34992A" w:rsidR="007D49E5" w:rsidRDefault="007D49E5" w:rsidP="007D49E5">
      <w:pPr>
        <w:pStyle w:val="TOC5"/>
        <w:ind w:right="1792"/>
        <w:rPr>
          <w:rFonts w:asciiTheme="minorHAnsi" w:eastAsiaTheme="minorEastAsia" w:hAnsiTheme="minorHAnsi" w:cstheme="minorBidi"/>
          <w:noProof/>
          <w:kern w:val="0"/>
          <w:sz w:val="22"/>
          <w:szCs w:val="22"/>
        </w:rPr>
      </w:pPr>
      <w:r>
        <w:rPr>
          <w:noProof/>
        </w:rPr>
        <w:t>173.305</w:t>
      </w:r>
      <w:r>
        <w:rPr>
          <w:noProof/>
        </w:rPr>
        <w:tab/>
        <w:t>Transfer of maintenance responsibility</w:t>
      </w:r>
      <w:r w:rsidRPr="007D49E5">
        <w:rPr>
          <w:noProof/>
        </w:rPr>
        <w:tab/>
      </w:r>
      <w:r w:rsidRPr="007D49E5">
        <w:rPr>
          <w:noProof/>
        </w:rPr>
        <w:fldChar w:fldCharType="begin"/>
      </w:r>
      <w:r w:rsidRPr="007D49E5">
        <w:rPr>
          <w:noProof/>
        </w:rPr>
        <w:instrText xml:space="preserve"> PAGEREF _Toc81487611 \h </w:instrText>
      </w:r>
      <w:r w:rsidRPr="007D49E5">
        <w:rPr>
          <w:noProof/>
        </w:rPr>
      </w:r>
      <w:r w:rsidRPr="007D49E5">
        <w:rPr>
          <w:noProof/>
        </w:rPr>
        <w:fldChar w:fldCharType="separate"/>
      </w:r>
      <w:r w:rsidR="000B33FE">
        <w:rPr>
          <w:noProof/>
        </w:rPr>
        <w:t>269</w:t>
      </w:r>
      <w:r w:rsidRPr="007D49E5">
        <w:rPr>
          <w:noProof/>
        </w:rPr>
        <w:fldChar w:fldCharType="end"/>
      </w:r>
    </w:p>
    <w:p w14:paraId="0349593D" w14:textId="05BE3782"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173.D—Performance of design work</w:t>
      </w:r>
      <w:r w:rsidRPr="007D49E5">
        <w:rPr>
          <w:b w:val="0"/>
          <w:noProof/>
          <w:sz w:val="18"/>
        </w:rPr>
        <w:tab/>
      </w:r>
      <w:r w:rsidRPr="007D49E5">
        <w:rPr>
          <w:b w:val="0"/>
          <w:noProof/>
          <w:sz w:val="18"/>
        </w:rPr>
        <w:fldChar w:fldCharType="begin"/>
      </w:r>
      <w:r w:rsidRPr="007D49E5">
        <w:rPr>
          <w:b w:val="0"/>
          <w:noProof/>
          <w:sz w:val="18"/>
        </w:rPr>
        <w:instrText xml:space="preserve"> PAGEREF _Toc81487612 \h </w:instrText>
      </w:r>
      <w:r w:rsidRPr="007D49E5">
        <w:rPr>
          <w:b w:val="0"/>
          <w:noProof/>
          <w:sz w:val="18"/>
        </w:rPr>
      </w:r>
      <w:r w:rsidRPr="007D49E5">
        <w:rPr>
          <w:b w:val="0"/>
          <w:noProof/>
          <w:sz w:val="18"/>
        </w:rPr>
        <w:fldChar w:fldCharType="separate"/>
      </w:r>
      <w:r w:rsidR="000B33FE">
        <w:rPr>
          <w:b w:val="0"/>
          <w:noProof/>
          <w:sz w:val="18"/>
        </w:rPr>
        <w:t>271</w:t>
      </w:r>
      <w:r w:rsidRPr="007D49E5">
        <w:rPr>
          <w:b w:val="0"/>
          <w:noProof/>
          <w:sz w:val="18"/>
        </w:rPr>
        <w:fldChar w:fldCharType="end"/>
      </w:r>
    </w:p>
    <w:p w14:paraId="2FF138ED" w14:textId="3495879A" w:rsidR="007D49E5" w:rsidRDefault="007D49E5" w:rsidP="007D49E5">
      <w:pPr>
        <w:pStyle w:val="TOC5"/>
        <w:ind w:right="1792"/>
        <w:rPr>
          <w:rFonts w:asciiTheme="minorHAnsi" w:eastAsiaTheme="minorEastAsia" w:hAnsiTheme="minorHAnsi" w:cstheme="minorBidi"/>
          <w:noProof/>
          <w:kern w:val="0"/>
          <w:sz w:val="22"/>
          <w:szCs w:val="22"/>
        </w:rPr>
      </w:pPr>
      <w:r>
        <w:rPr>
          <w:noProof/>
        </w:rPr>
        <w:t>173.310</w:t>
      </w:r>
      <w:r>
        <w:rPr>
          <w:noProof/>
        </w:rPr>
        <w:tab/>
        <w:t>Certified designer not to exceed the limitations of the designer’s procedure design certificate</w:t>
      </w:r>
      <w:r w:rsidRPr="007D49E5">
        <w:rPr>
          <w:noProof/>
        </w:rPr>
        <w:tab/>
      </w:r>
      <w:r w:rsidRPr="007D49E5">
        <w:rPr>
          <w:noProof/>
        </w:rPr>
        <w:fldChar w:fldCharType="begin"/>
      </w:r>
      <w:r w:rsidRPr="007D49E5">
        <w:rPr>
          <w:noProof/>
        </w:rPr>
        <w:instrText xml:space="preserve"> PAGEREF _Toc81487613 \h </w:instrText>
      </w:r>
      <w:r w:rsidRPr="007D49E5">
        <w:rPr>
          <w:noProof/>
        </w:rPr>
      </w:r>
      <w:r w:rsidRPr="007D49E5">
        <w:rPr>
          <w:noProof/>
        </w:rPr>
        <w:fldChar w:fldCharType="separate"/>
      </w:r>
      <w:r w:rsidR="000B33FE">
        <w:rPr>
          <w:noProof/>
        </w:rPr>
        <w:t>271</w:t>
      </w:r>
      <w:r w:rsidRPr="007D49E5">
        <w:rPr>
          <w:noProof/>
        </w:rPr>
        <w:fldChar w:fldCharType="end"/>
      </w:r>
    </w:p>
    <w:p w14:paraId="5421A5AE" w14:textId="30D1A737" w:rsidR="007D49E5" w:rsidRDefault="007D49E5" w:rsidP="007D49E5">
      <w:pPr>
        <w:pStyle w:val="TOC5"/>
        <w:ind w:right="1792"/>
        <w:rPr>
          <w:rFonts w:asciiTheme="minorHAnsi" w:eastAsiaTheme="minorEastAsia" w:hAnsiTheme="minorHAnsi" w:cstheme="minorBidi"/>
          <w:noProof/>
          <w:kern w:val="0"/>
          <w:sz w:val="22"/>
          <w:szCs w:val="22"/>
        </w:rPr>
      </w:pPr>
      <w:r>
        <w:rPr>
          <w:noProof/>
        </w:rPr>
        <w:t>173.315</w:t>
      </w:r>
      <w:r>
        <w:rPr>
          <w:noProof/>
        </w:rPr>
        <w:tab/>
        <w:t>Authorised designer not to exceed the limitations of authorisation</w:t>
      </w:r>
      <w:r w:rsidRPr="007D49E5">
        <w:rPr>
          <w:noProof/>
        </w:rPr>
        <w:tab/>
      </w:r>
      <w:r w:rsidRPr="007D49E5">
        <w:rPr>
          <w:noProof/>
        </w:rPr>
        <w:fldChar w:fldCharType="begin"/>
      </w:r>
      <w:r w:rsidRPr="007D49E5">
        <w:rPr>
          <w:noProof/>
        </w:rPr>
        <w:instrText xml:space="preserve"> PAGEREF _Toc81487614 \h </w:instrText>
      </w:r>
      <w:r w:rsidRPr="007D49E5">
        <w:rPr>
          <w:noProof/>
        </w:rPr>
      </w:r>
      <w:r w:rsidRPr="007D49E5">
        <w:rPr>
          <w:noProof/>
        </w:rPr>
        <w:fldChar w:fldCharType="separate"/>
      </w:r>
      <w:r w:rsidR="000B33FE">
        <w:rPr>
          <w:noProof/>
        </w:rPr>
        <w:t>271</w:t>
      </w:r>
      <w:r w:rsidRPr="007D49E5">
        <w:rPr>
          <w:noProof/>
        </w:rPr>
        <w:fldChar w:fldCharType="end"/>
      </w:r>
    </w:p>
    <w:p w14:paraId="29DDDCED" w14:textId="455B2FAC"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173.E—Administration</w:t>
      </w:r>
      <w:r w:rsidRPr="007D49E5">
        <w:rPr>
          <w:b w:val="0"/>
          <w:noProof/>
          <w:sz w:val="18"/>
        </w:rPr>
        <w:tab/>
      </w:r>
      <w:r w:rsidRPr="007D49E5">
        <w:rPr>
          <w:b w:val="0"/>
          <w:noProof/>
          <w:sz w:val="18"/>
        </w:rPr>
        <w:fldChar w:fldCharType="begin"/>
      </w:r>
      <w:r w:rsidRPr="007D49E5">
        <w:rPr>
          <w:b w:val="0"/>
          <w:noProof/>
          <w:sz w:val="18"/>
        </w:rPr>
        <w:instrText xml:space="preserve"> PAGEREF _Toc81487615 \h </w:instrText>
      </w:r>
      <w:r w:rsidRPr="007D49E5">
        <w:rPr>
          <w:b w:val="0"/>
          <w:noProof/>
          <w:sz w:val="18"/>
        </w:rPr>
      </w:r>
      <w:r w:rsidRPr="007D49E5">
        <w:rPr>
          <w:b w:val="0"/>
          <w:noProof/>
          <w:sz w:val="18"/>
        </w:rPr>
        <w:fldChar w:fldCharType="separate"/>
      </w:r>
      <w:r w:rsidR="000B33FE">
        <w:rPr>
          <w:b w:val="0"/>
          <w:noProof/>
          <w:sz w:val="18"/>
        </w:rPr>
        <w:t>272</w:t>
      </w:r>
      <w:r w:rsidRPr="007D49E5">
        <w:rPr>
          <w:b w:val="0"/>
          <w:noProof/>
          <w:sz w:val="18"/>
        </w:rPr>
        <w:fldChar w:fldCharType="end"/>
      </w:r>
    </w:p>
    <w:p w14:paraId="3F714C56" w14:textId="0CE1352C"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173.E.1—Grant of procedure design certificates and procedure design authorisations</w:t>
      </w:r>
      <w:r w:rsidRPr="007D49E5">
        <w:rPr>
          <w:b w:val="0"/>
          <w:noProof/>
          <w:sz w:val="18"/>
        </w:rPr>
        <w:tab/>
      </w:r>
      <w:r w:rsidRPr="007D49E5">
        <w:rPr>
          <w:b w:val="0"/>
          <w:noProof/>
          <w:sz w:val="18"/>
        </w:rPr>
        <w:fldChar w:fldCharType="begin"/>
      </w:r>
      <w:r w:rsidRPr="007D49E5">
        <w:rPr>
          <w:b w:val="0"/>
          <w:noProof/>
          <w:sz w:val="18"/>
        </w:rPr>
        <w:instrText xml:space="preserve"> PAGEREF _Toc81487616 \h </w:instrText>
      </w:r>
      <w:r w:rsidRPr="007D49E5">
        <w:rPr>
          <w:b w:val="0"/>
          <w:noProof/>
          <w:sz w:val="18"/>
        </w:rPr>
      </w:r>
      <w:r w:rsidRPr="007D49E5">
        <w:rPr>
          <w:b w:val="0"/>
          <w:noProof/>
          <w:sz w:val="18"/>
        </w:rPr>
        <w:fldChar w:fldCharType="separate"/>
      </w:r>
      <w:r w:rsidR="000B33FE">
        <w:rPr>
          <w:b w:val="0"/>
          <w:noProof/>
          <w:sz w:val="18"/>
        </w:rPr>
        <w:t>272</w:t>
      </w:r>
      <w:r w:rsidRPr="007D49E5">
        <w:rPr>
          <w:b w:val="0"/>
          <w:noProof/>
          <w:sz w:val="18"/>
        </w:rPr>
        <w:fldChar w:fldCharType="end"/>
      </w:r>
    </w:p>
    <w:p w14:paraId="788A49B8" w14:textId="3842330B" w:rsidR="007D49E5" w:rsidRDefault="007D49E5" w:rsidP="007D49E5">
      <w:pPr>
        <w:pStyle w:val="TOC5"/>
        <w:ind w:right="1792"/>
        <w:rPr>
          <w:rFonts w:asciiTheme="minorHAnsi" w:eastAsiaTheme="minorEastAsia" w:hAnsiTheme="minorHAnsi" w:cstheme="minorBidi"/>
          <w:noProof/>
          <w:kern w:val="0"/>
          <w:sz w:val="22"/>
          <w:szCs w:val="22"/>
        </w:rPr>
      </w:pPr>
      <w:r>
        <w:rPr>
          <w:noProof/>
        </w:rPr>
        <w:t>173.330</w:t>
      </w:r>
      <w:r>
        <w:rPr>
          <w:noProof/>
        </w:rPr>
        <w:tab/>
        <w:t>CASA may require demonstrations of equipment etc</w:t>
      </w:r>
      <w:r w:rsidRPr="007D49E5">
        <w:rPr>
          <w:noProof/>
        </w:rPr>
        <w:tab/>
      </w:r>
      <w:r w:rsidRPr="007D49E5">
        <w:rPr>
          <w:noProof/>
        </w:rPr>
        <w:fldChar w:fldCharType="begin"/>
      </w:r>
      <w:r w:rsidRPr="007D49E5">
        <w:rPr>
          <w:noProof/>
        </w:rPr>
        <w:instrText xml:space="preserve"> PAGEREF _Toc81487617 \h </w:instrText>
      </w:r>
      <w:r w:rsidRPr="007D49E5">
        <w:rPr>
          <w:noProof/>
        </w:rPr>
      </w:r>
      <w:r w:rsidRPr="007D49E5">
        <w:rPr>
          <w:noProof/>
        </w:rPr>
        <w:fldChar w:fldCharType="separate"/>
      </w:r>
      <w:r w:rsidR="000B33FE">
        <w:rPr>
          <w:noProof/>
        </w:rPr>
        <w:t>272</w:t>
      </w:r>
      <w:r w:rsidRPr="007D49E5">
        <w:rPr>
          <w:noProof/>
        </w:rPr>
        <w:fldChar w:fldCharType="end"/>
      </w:r>
    </w:p>
    <w:p w14:paraId="6C3B06CF" w14:textId="2D14A6A0" w:rsidR="007D49E5" w:rsidRDefault="007D49E5" w:rsidP="007D49E5">
      <w:pPr>
        <w:pStyle w:val="TOC5"/>
        <w:ind w:right="1792"/>
        <w:rPr>
          <w:rFonts w:asciiTheme="minorHAnsi" w:eastAsiaTheme="minorEastAsia" w:hAnsiTheme="minorHAnsi" w:cstheme="minorBidi"/>
          <w:noProof/>
          <w:kern w:val="0"/>
          <w:sz w:val="22"/>
          <w:szCs w:val="22"/>
        </w:rPr>
      </w:pPr>
      <w:r>
        <w:rPr>
          <w:noProof/>
        </w:rPr>
        <w:t>173.335</w:t>
      </w:r>
      <w:r>
        <w:rPr>
          <w:noProof/>
        </w:rPr>
        <w:tab/>
        <w:t>Grant of procedure design certificate or procedure design authorisation</w:t>
      </w:r>
      <w:r w:rsidRPr="007D49E5">
        <w:rPr>
          <w:noProof/>
        </w:rPr>
        <w:tab/>
      </w:r>
      <w:r w:rsidRPr="007D49E5">
        <w:rPr>
          <w:noProof/>
        </w:rPr>
        <w:fldChar w:fldCharType="begin"/>
      </w:r>
      <w:r w:rsidRPr="007D49E5">
        <w:rPr>
          <w:noProof/>
        </w:rPr>
        <w:instrText xml:space="preserve"> PAGEREF _Toc81487618 \h </w:instrText>
      </w:r>
      <w:r w:rsidRPr="007D49E5">
        <w:rPr>
          <w:noProof/>
        </w:rPr>
      </w:r>
      <w:r w:rsidRPr="007D49E5">
        <w:rPr>
          <w:noProof/>
        </w:rPr>
        <w:fldChar w:fldCharType="separate"/>
      </w:r>
      <w:r w:rsidR="000B33FE">
        <w:rPr>
          <w:noProof/>
        </w:rPr>
        <w:t>272</w:t>
      </w:r>
      <w:r w:rsidRPr="007D49E5">
        <w:rPr>
          <w:noProof/>
        </w:rPr>
        <w:fldChar w:fldCharType="end"/>
      </w:r>
    </w:p>
    <w:p w14:paraId="2F8133DA" w14:textId="6A642C86" w:rsidR="007D49E5" w:rsidRDefault="007D49E5" w:rsidP="007D49E5">
      <w:pPr>
        <w:pStyle w:val="TOC5"/>
        <w:ind w:right="1792"/>
        <w:rPr>
          <w:rFonts w:asciiTheme="minorHAnsi" w:eastAsiaTheme="minorEastAsia" w:hAnsiTheme="minorHAnsi" w:cstheme="minorBidi"/>
          <w:noProof/>
          <w:kern w:val="0"/>
          <w:sz w:val="22"/>
          <w:szCs w:val="22"/>
        </w:rPr>
      </w:pPr>
      <w:r>
        <w:rPr>
          <w:noProof/>
        </w:rPr>
        <w:t>173.345</w:t>
      </w:r>
      <w:r>
        <w:rPr>
          <w:noProof/>
        </w:rPr>
        <w:tab/>
        <w:t>CASA may grant certificate or authorisation subject to conditions</w:t>
      </w:r>
      <w:r w:rsidRPr="007D49E5">
        <w:rPr>
          <w:noProof/>
        </w:rPr>
        <w:tab/>
      </w:r>
      <w:r w:rsidRPr="007D49E5">
        <w:rPr>
          <w:noProof/>
        </w:rPr>
        <w:fldChar w:fldCharType="begin"/>
      </w:r>
      <w:r w:rsidRPr="007D49E5">
        <w:rPr>
          <w:noProof/>
        </w:rPr>
        <w:instrText xml:space="preserve"> PAGEREF _Toc81487619 \h </w:instrText>
      </w:r>
      <w:r w:rsidRPr="007D49E5">
        <w:rPr>
          <w:noProof/>
        </w:rPr>
      </w:r>
      <w:r w:rsidRPr="007D49E5">
        <w:rPr>
          <w:noProof/>
        </w:rPr>
        <w:fldChar w:fldCharType="separate"/>
      </w:r>
      <w:r w:rsidR="000B33FE">
        <w:rPr>
          <w:noProof/>
        </w:rPr>
        <w:t>272</w:t>
      </w:r>
      <w:r w:rsidRPr="007D49E5">
        <w:rPr>
          <w:noProof/>
        </w:rPr>
        <w:fldChar w:fldCharType="end"/>
      </w:r>
    </w:p>
    <w:p w14:paraId="0AAF0764" w14:textId="2E819478" w:rsidR="007D49E5" w:rsidRDefault="007D49E5" w:rsidP="007D49E5">
      <w:pPr>
        <w:pStyle w:val="TOC5"/>
        <w:ind w:right="1792"/>
        <w:rPr>
          <w:rFonts w:asciiTheme="minorHAnsi" w:eastAsiaTheme="minorEastAsia" w:hAnsiTheme="minorHAnsi" w:cstheme="minorBidi"/>
          <w:noProof/>
          <w:kern w:val="0"/>
          <w:sz w:val="22"/>
          <w:szCs w:val="22"/>
        </w:rPr>
      </w:pPr>
      <w:r>
        <w:rPr>
          <w:noProof/>
        </w:rPr>
        <w:t>173.350</w:t>
      </w:r>
      <w:r>
        <w:rPr>
          <w:noProof/>
        </w:rPr>
        <w:tab/>
        <w:t>When decision must be made</w:t>
      </w:r>
      <w:r w:rsidRPr="007D49E5">
        <w:rPr>
          <w:noProof/>
        </w:rPr>
        <w:tab/>
      </w:r>
      <w:r w:rsidRPr="007D49E5">
        <w:rPr>
          <w:noProof/>
        </w:rPr>
        <w:fldChar w:fldCharType="begin"/>
      </w:r>
      <w:r w:rsidRPr="007D49E5">
        <w:rPr>
          <w:noProof/>
        </w:rPr>
        <w:instrText xml:space="preserve"> PAGEREF _Toc81487620 \h </w:instrText>
      </w:r>
      <w:r w:rsidRPr="007D49E5">
        <w:rPr>
          <w:noProof/>
        </w:rPr>
      </w:r>
      <w:r w:rsidRPr="007D49E5">
        <w:rPr>
          <w:noProof/>
        </w:rPr>
        <w:fldChar w:fldCharType="separate"/>
      </w:r>
      <w:r w:rsidR="000B33FE">
        <w:rPr>
          <w:noProof/>
        </w:rPr>
        <w:t>272</w:t>
      </w:r>
      <w:r w:rsidRPr="007D49E5">
        <w:rPr>
          <w:noProof/>
        </w:rPr>
        <w:fldChar w:fldCharType="end"/>
      </w:r>
    </w:p>
    <w:p w14:paraId="77BB4EF5" w14:textId="1E32FF93"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173.E.3—Directions to amend certified designer’s or authorised designer’s operations manual</w:t>
      </w:r>
      <w:r w:rsidRPr="007D49E5">
        <w:rPr>
          <w:b w:val="0"/>
          <w:noProof/>
          <w:sz w:val="18"/>
        </w:rPr>
        <w:tab/>
      </w:r>
      <w:r w:rsidRPr="007D49E5">
        <w:rPr>
          <w:b w:val="0"/>
          <w:noProof/>
          <w:sz w:val="18"/>
        </w:rPr>
        <w:fldChar w:fldCharType="begin"/>
      </w:r>
      <w:r w:rsidRPr="007D49E5">
        <w:rPr>
          <w:b w:val="0"/>
          <w:noProof/>
          <w:sz w:val="18"/>
        </w:rPr>
        <w:instrText xml:space="preserve"> PAGEREF _Toc81487621 \h </w:instrText>
      </w:r>
      <w:r w:rsidRPr="007D49E5">
        <w:rPr>
          <w:b w:val="0"/>
          <w:noProof/>
          <w:sz w:val="18"/>
        </w:rPr>
      </w:r>
      <w:r w:rsidRPr="007D49E5">
        <w:rPr>
          <w:b w:val="0"/>
          <w:noProof/>
          <w:sz w:val="18"/>
        </w:rPr>
        <w:fldChar w:fldCharType="separate"/>
      </w:r>
      <w:r w:rsidR="000B33FE">
        <w:rPr>
          <w:b w:val="0"/>
          <w:noProof/>
          <w:sz w:val="18"/>
        </w:rPr>
        <w:t>274</w:t>
      </w:r>
      <w:r w:rsidRPr="007D49E5">
        <w:rPr>
          <w:b w:val="0"/>
          <w:noProof/>
          <w:sz w:val="18"/>
        </w:rPr>
        <w:fldChar w:fldCharType="end"/>
      </w:r>
    </w:p>
    <w:p w14:paraId="67D0FFB8" w14:textId="3D8CBD33" w:rsidR="007D49E5" w:rsidRDefault="007D49E5" w:rsidP="007D49E5">
      <w:pPr>
        <w:pStyle w:val="TOC5"/>
        <w:ind w:right="1792"/>
        <w:rPr>
          <w:rFonts w:asciiTheme="minorHAnsi" w:eastAsiaTheme="minorEastAsia" w:hAnsiTheme="minorHAnsi" w:cstheme="minorBidi"/>
          <w:noProof/>
          <w:kern w:val="0"/>
          <w:sz w:val="22"/>
          <w:szCs w:val="22"/>
        </w:rPr>
      </w:pPr>
      <w:r>
        <w:rPr>
          <w:noProof/>
        </w:rPr>
        <w:t>173.375</w:t>
      </w:r>
      <w:r>
        <w:rPr>
          <w:noProof/>
        </w:rPr>
        <w:tab/>
        <w:t>CASA may direct amendments to designer’s operations manual</w:t>
      </w:r>
      <w:r w:rsidRPr="007D49E5">
        <w:rPr>
          <w:noProof/>
        </w:rPr>
        <w:tab/>
      </w:r>
      <w:r w:rsidRPr="007D49E5">
        <w:rPr>
          <w:noProof/>
        </w:rPr>
        <w:fldChar w:fldCharType="begin"/>
      </w:r>
      <w:r w:rsidRPr="007D49E5">
        <w:rPr>
          <w:noProof/>
        </w:rPr>
        <w:instrText xml:space="preserve"> PAGEREF _Toc81487622 \h </w:instrText>
      </w:r>
      <w:r w:rsidRPr="007D49E5">
        <w:rPr>
          <w:noProof/>
        </w:rPr>
      </w:r>
      <w:r w:rsidRPr="007D49E5">
        <w:rPr>
          <w:noProof/>
        </w:rPr>
        <w:fldChar w:fldCharType="separate"/>
      </w:r>
      <w:r w:rsidR="000B33FE">
        <w:rPr>
          <w:noProof/>
        </w:rPr>
        <w:t>274</w:t>
      </w:r>
      <w:r w:rsidRPr="007D49E5">
        <w:rPr>
          <w:noProof/>
        </w:rPr>
        <w:fldChar w:fldCharType="end"/>
      </w:r>
    </w:p>
    <w:p w14:paraId="57EF1347" w14:textId="3C6C3A40"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173.E.4—Suspension and cancellation of procedure design certificates and procedure design authorisations</w:t>
      </w:r>
      <w:r w:rsidRPr="007D49E5">
        <w:rPr>
          <w:b w:val="0"/>
          <w:noProof/>
          <w:sz w:val="18"/>
        </w:rPr>
        <w:tab/>
      </w:r>
      <w:r w:rsidRPr="007D49E5">
        <w:rPr>
          <w:b w:val="0"/>
          <w:noProof/>
          <w:sz w:val="18"/>
        </w:rPr>
        <w:fldChar w:fldCharType="begin"/>
      </w:r>
      <w:r w:rsidRPr="007D49E5">
        <w:rPr>
          <w:b w:val="0"/>
          <w:noProof/>
          <w:sz w:val="18"/>
        </w:rPr>
        <w:instrText xml:space="preserve"> PAGEREF _Toc81487623 \h </w:instrText>
      </w:r>
      <w:r w:rsidRPr="007D49E5">
        <w:rPr>
          <w:b w:val="0"/>
          <w:noProof/>
          <w:sz w:val="18"/>
        </w:rPr>
      </w:r>
      <w:r w:rsidRPr="007D49E5">
        <w:rPr>
          <w:b w:val="0"/>
          <w:noProof/>
          <w:sz w:val="18"/>
        </w:rPr>
        <w:fldChar w:fldCharType="separate"/>
      </w:r>
      <w:r w:rsidR="000B33FE">
        <w:rPr>
          <w:b w:val="0"/>
          <w:noProof/>
          <w:sz w:val="18"/>
        </w:rPr>
        <w:t>275</w:t>
      </w:r>
      <w:r w:rsidRPr="007D49E5">
        <w:rPr>
          <w:b w:val="0"/>
          <w:noProof/>
          <w:sz w:val="18"/>
        </w:rPr>
        <w:fldChar w:fldCharType="end"/>
      </w:r>
    </w:p>
    <w:p w14:paraId="09C3780B" w14:textId="625BF6F6" w:rsidR="007D49E5" w:rsidRDefault="007D49E5" w:rsidP="007D49E5">
      <w:pPr>
        <w:pStyle w:val="TOC5"/>
        <w:ind w:right="1792"/>
        <w:rPr>
          <w:rFonts w:asciiTheme="minorHAnsi" w:eastAsiaTheme="minorEastAsia" w:hAnsiTheme="minorHAnsi" w:cstheme="minorBidi"/>
          <w:noProof/>
          <w:kern w:val="0"/>
          <w:sz w:val="22"/>
          <w:szCs w:val="22"/>
        </w:rPr>
      </w:pPr>
      <w:r>
        <w:rPr>
          <w:noProof/>
        </w:rPr>
        <w:t>173.380</w:t>
      </w:r>
      <w:r>
        <w:rPr>
          <w:noProof/>
        </w:rPr>
        <w:tab/>
        <w:t>Suspension or cancellation of procedure design certificate or procedure design authorisation by CASA</w:t>
      </w:r>
      <w:r w:rsidRPr="007D49E5">
        <w:rPr>
          <w:noProof/>
        </w:rPr>
        <w:tab/>
      </w:r>
      <w:r w:rsidRPr="007D49E5">
        <w:rPr>
          <w:noProof/>
        </w:rPr>
        <w:fldChar w:fldCharType="begin"/>
      </w:r>
      <w:r w:rsidRPr="007D49E5">
        <w:rPr>
          <w:noProof/>
        </w:rPr>
        <w:instrText xml:space="preserve"> PAGEREF _Toc81487624 \h </w:instrText>
      </w:r>
      <w:r w:rsidRPr="007D49E5">
        <w:rPr>
          <w:noProof/>
        </w:rPr>
      </w:r>
      <w:r w:rsidRPr="007D49E5">
        <w:rPr>
          <w:noProof/>
        </w:rPr>
        <w:fldChar w:fldCharType="separate"/>
      </w:r>
      <w:r w:rsidR="000B33FE">
        <w:rPr>
          <w:noProof/>
        </w:rPr>
        <w:t>275</w:t>
      </w:r>
      <w:r w:rsidRPr="007D49E5">
        <w:rPr>
          <w:noProof/>
        </w:rPr>
        <w:fldChar w:fldCharType="end"/>
      </w:r>
    </w:p>
    <w:p w14:paraId="2AE0EB08" w14:textId="073A1741"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173.E.5—Authorised inspectors</w:t>
      </w:r>
      <w:r w:rsidRPr="007D49E5">
        <w:rPr>
          <w:b w:val="0"/>
          <w:noProof/>
          <w:sz w:val="18"/>
        </w:rPr>
        <w:tab/>
      </w:r>
      <w:r w:rsidRPr="007D49E5">
        <w:rPr>
          <w:b w:val="0"/>
          <w:noProof/>
          <w:sz w:val="18"/>
        </w:rPr>
        <w:fldChar w:fldCharType="begin"/>
      </w:r>
      <w:r w:rsidRPr="007D49E5">
        <w:rPr>
          <w:b w:val="0"/>
          <w:noProof/>
          <w:sz w:val="18"/>
        </w:rPr>
        <w:instrText xml:space="preserve"> PAGEREF _Toc81487625 \h </w:instrText>
      </w:r>
      <w:r w:rsidRPr="007D49E5">
        <w:rPr>
          <w:b w:val="0"/>
          <w:noProof/>
          <w:sz w:val="18"/>
        </w:rPr>
      </w:r>
      <w:r w:rsidRPr="007D49E5">
        <w:rPr>
          <w:b w:val="0"/>
          <w:noProof/>
          <w:sz w:val="18"/>
        </w:rPr>
        <w:fldChar w:fldCharType="separate"/>
      </w:r>
      <w:r w:rsidR="000B33FE">
        <w:rPr>
          <w:b w:val="0"/>
          <w:noProof/>
          <w:sz w:val="18"/>
        </w:rPr>
        <w:t>276</w:t>
      </w:r>
      <w:r w:rsidRPr="007D49E5">
        <w:rPr>
          <w:b w:val="0"/>
          <w:noProof/>
          <w:sz w:val="18"/>
        </w:rPr>
        <w:fldChar w:fldCharType="end"/>
      </w:r>
    </w:p>
    <w:p w14:paraId="11A54BC1" w14:textId="023AC183" w:rsidR="007D49E5" w:rsidRDefault="007D49E5" w:rsidP="007D49E5">
      <w:pPr>
        <w:pStyle w:val="TOC5"/>
        <w:ind w:right="1792"/>
        <w:rPr>
          <w:rFonts w:asciiTheme="minorHAnsi" w:eastAsiaTheme="minorEastAsia" w:hAnsiTheme="minorHAnsi" w:cstheme="minorBidi"/>
          <w:noProof/>
          <w:kern w:val="0"/>
          <w:sz w:val="22"/>
          <w:szCs w:val="22"/>
        </w:rPr>
      </w:pPr>
      <w:r>
        <w:rPr>
          <w:noProof/>
        </w:rPr>
        <w:t>173.390</w:t>
      </w:r>
      <w:r>
        <w:rPr>
          <w:noProof/>
        </w:rPr>
        <w:tab/>
        <w:t>CASA may appoint authorised inspectors</w:t>
      </w:r>
      <w:r w:rsidRPr="007D49E5">
        <w:rPr>
          <w:noProof/>
        </w:rPr>
        <w:tab/>
      </w:r>
      <w:r w:rsidRPr="007D49E5">
        <w:rPr>
          <w:noProof/>
        </w:rPr>
        <w:fldChar w:fldCharType="begin"/>
      </w:r>
      <w:r w:rsidRPr="007D49E5">
        <w:rPr>
          <w:noProof/>
        </w:rPr>
        <w:instrText xml:space="preserve"> PAGEREF _Toc81487626 \h </w:instrText>
      </w:r>
      <w:r w:rsidRPr="007D49E5">
        <w:rPr>
          <w:noProof/>
        </w:rPr>
      </w:r>
      <w:r w:rsidRPr="007D49E5">
        <w:rPr>
          <w:noProof/>
        </w:rPr>
        <w:fldChar w:fldCharType="separate"/>
      </w:r>
      <w:r w:rsidR="000B33FE">
        <w:rPr>
          <w:noProof/>
        </w:rPr>
        <w:t>276</w:t>
      </w:r>
      <w:r w:rsidRPr="007D49E5">
        <w:rPr>
          <w:noProof/>
        </w:rPr>
        <w:fldChar w:fldCharType="end"/>
      </w:r>
    </w:p>
    <w:p w14:paraId="0D57E749" w14:textId="5FF41FE7" w:rsidR="007D49E5" w:rsidRDefault="007D49E5" w:rsidP="007D49E5">
      <w:pPr>
        <w:pStyle w:val="TOC5"/>
        <w:ind w:right="1792"/>
        <w:rPr>
          <w:rFonts w:asciiTheme="minorHAnsi" w:eastAsiaTheme="minorEastAsia" w:hAnsiTheme="minorHAnsi" w:cstheme="minorBidi"/>
          <w:noProof/>
          <w:kern w:val="0"/>
          <w:sz w:val="22"/>
          <w:szCs w:val="22"/>
        </w:rPr>
      </w:pPr>
      <w:r>
        <w:rPr>
          <w:noProof/>
        </w:rPr>
        <w:t>173.395</w:t>
      </w:r>
      <w:r>
        <w:rPr>
          <w:noProof/>
        </w:rPr>
        <w:tab/>
        <w:t>Identity card</w:t>
      </w:r>
      <w:r w:rsidRPr="007D49E5">
        <w:rPr>
          <w:noProof/>
        </w:rPr>
        <w:tab/>
      </w:r>
      <w:r w:rsidRPr="007D49E5">
        <w:rPr>
          <w:noProof/>
        </w:rPr>
        <w:fldChar w:fldCharType="begin"/>
      </w:r>
      <w:r w:rsidRPr="007D49E5">
        <w:rPr>
          <w:noProof/>
        </w:rPr>
        <w:instrText xml:space="preserve"> PAGEREF _Toc81487627 \h </w:instrText>
      </w:r>
      <w:r w:rsidRPr="007D49E5">
        <w:rPr>
          <w:noProof/>
        </w:rPr>
      </w:r>
      <w:r w:rsidRPr="007D49E5">
        <w:rPr>
          <w:noProof/>
        </w:rPr>
        <w:fldChar w:fldCharType="separate"/>
      </w:r>
      <w:r w:rsidR="000B33FE">
        <w:rPr>
          <w:noProof/>
        </w:rPr>
        <w:t>276</w:t>
      </w:r>
      <w:r w:rsidRPr="007D49E5">
        <w:rPr>
          <w:noProof/>
        </w:rPr>
        <w:fldChar w:fldCharType="end"/>
      </w:r>
    </w:p>
    <w:p w14:paraId="00508988" w14:textId="3CE5F084" w:rsidR="007D49E5" w:rsidRDefault="007D49E5" w:rsidP="007D49E5">
      <w:pPr>
        <w:pStyle w:val="TOC5"/>
        <w:ind w:right="1792"/>
        <w:rPr>
          <w:rFonts w:asciiTheme="minorHAnsi" w:eastAsiaTheme="minorEastAsia" w:hAnsiTheme="minorHAnsi" w:cstheme="minorBidi"/>
          <w:noProof/>
          <w:kern w:val="0"/>
          <w:sz w:val="22"/>
          <w:szCs w:val="22"/>
        </w:rPr>
      </w:pPr>
      <w:r>
        <w:rPr>
          <w:noProof/>
        </w:rPr>
        <w:t>173.400</w:t>
      </w:r>
      <w:r>
        <w:rPr>
          <w:noProof/>
        </w:rPr>
        <w:tab/>
        <w:t>Powers of authorised inspector</w:t>
      </w:r>
      <w:r w:rsidRPr="007D49E5">
        <w:rPr>
          <w:noProof/>
        </w:rPr>
        <w:tab/>
      </w:r>
      <w:r w:rsidRPr="007D49E5">
        <w:rPr>
          <w:noProof/>
        </w:rPr>
        <w:fldChar w:fldCharType="begin"/>
      </w:r>
      <w:r w:rsidRPr="007D49E5">
        <w:rPr>
          <w:noProof/>
        </w:rPr>
        <w:instrText xml:space="preserve"> PAGEREF _Toc81487628 \h </w:instrText>
      </w:r>
      <w:r w:rsidRPr="007D49E5">
        <w:rPr>
          <w:noProof/>
        </w:rPr>
      </w:r>
      <w:r w:rsidRPr="007D49E5">
        <w:rPr>
          <w:noProof/>
        </w:rPr>
        <w:fldChar w:fldCharType="separate"/>
      </w:r>
      <w:r w:rsidR="000B33FE">
        <w:rPr>
          <w:noProof/>
        </w:rPr>
        <w:t>276</w:t>
      </w:r>
      <w:r w:rsidRPr="007D49E5">
        <w:rPr>
          <w:noProof/>
        </w:rPr>
        <w:fldChar w:fldCharType="end"/>
      </w:r>
    </w:p>
    <w:p w14:paraId="2CB8C7C0" w14:textId="6F159C64"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Part 175—Aeronautical information management</w:t>
      </w:r>
      <w:r w:rsidRPr="007D49E5">
        <w:rPr>
          <w:b w:val="0"/>
          <w:noProof/>
          <w:sz w:val="18"/>
        </w:rPr>
        <w:tab/>
      </w:r>
      <w:r w:rsidRPr="007D49E5">
        <w:rPr>
          <w:b w:val="0"/>
          <w:noProof/>
          <w:sz w:val="18"/>
        </w:rPr>
        <w:fldChar w:fldCharType="begin"/>
      </w:r>
      <w:r w:rsidRPr="007D49E5">
        <w:rPr>
          <w:b w:val="0"/>
          <w:noProof/>
          <w:sz w:val="18"/>
        </w:rPr>
        <w:instrText xml:space="preserve"> PAGEREF _Toc81487629 \h </w:instrText>
      </w:r>
      <w:r w:rsidRPr="007D49E5">
        <w:rPr>
          <w:b w:val="0"/>
          <w:noProof/>
          <w:sz w:val="18"/>
        </w:rPr>
      </w:r>
      <w:r w:rsidRPr="007D49E5">
        <w:rPr>
          <w:b w:val="0"/>
          <w:noProof/>
          <w:sz w:val="18"/>
        </w:rPr>
        <w:fldChar w:fldCharType="separate"/>
      </w:r>
      <w:r w:rsidR="000B33FE">
        <w:rPr>
          <w:b w:val="0"/>
          <w:noProof/>
          <w:sz w:val="18"/>
        </w:rPr>
        <w:t>278</w:t>
      </w:r>
      <w:r w:rsidRPr="007D49E5">
        <w:rPr>
          <w:b w:val="0"/>
          <w:noProof/>
          <w:sz w:val="18"/>
        </w:rPr>
        <w:fldChar w:fldCharType="end"/>
      </w:r>
    </w:p>
    <w:p w14:paraId="47D3E412" w14:textId="2B616088"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175.A—Aeronautical information management—general</w:t>
      </w:r>
      <w:r w:rsidRPr="007D49E5">
        <w:rPr>
          <w:b w:val="0"/>
          <w:noProof/>
          <w:sz w:val="18"/>
        </w:rPr>
        <w:tab/>
      </w:r>
      <w:r w:rsidRPr="007D49E5">
        <w:rPr>
          <w:b w:val="0"/>
          <w:noProof/>
          <w:sz w:val="18"/>
        </w:rPr>
        <w:fldChar w:fldCharType="begin"/>
      </w:r>
      <w:r w:rsidRPr="007D49E5">
        <w:rPr>
          <w:b w:val="0"/>
          <w:noProof/>
          <w:sz w:val="18"/>
        </w:rPr>
        <w:instrText xml:space="preserve"> PAGEREF _Toc81487630 \h </w:instrText>
      </w:r>
      <w:r w:rsidRPr="007D49E5">
        <w:rPr>
          <w:b w:val="0"/>
          <w:noProof/>
          <w:sz w:val="18"/>
        </w:rPr>
      </w:r>
      <w:r w:rsidRPr="007D49E5">
        <w:rPr>
          <w:b w:val="0"/>
          <w:noProof/>
          <w:sz w:val="18"/>
        </w:rPr>
        <w:fldChar w:fldCharType="separate"/>
      </w:r>
      <w:r w:rsidR="000B33FE">
        <w:rPr>
          <w:b w:val="0"/>
          <w:noProof/>
          <w:sz w:val="18"/>
        </w:rPr>
        <w:t>282</w:t>
      </w:r>
      <w:r w:rsidRPr="007D49E5">
        <w:rPr>
          <w:b w:val="0"/>
          <w:noProof/>
          <w:sz w:val="18"/>
        </w:rPr>
        <w:fldChar w:fldCharType="end"/>
      </w:r>
    </w:p>
    <w:p w14:paraId="26E16E2B" w14:textId="76D7C1B9" w:rsidR="007D49E5" w:rsidRDefault="007D49E5" w:rsidP="007D49E5">
      <w:pPr>
        <w:pStyle w:val="TOC5"/>
        <w:ind w:right="1792"/>
        <w:rPr>
          <w:rFonts w:asciiTheme="minorHAnsi" w:eastAsiaTheme="minorEastAsia" w:hAnsiTheme="minorHAnsi" w:cstheme="minorBidi"/>
          <w:noProof/>
          <w:kern w:val="0"/>
          <w:sz w:val="22"/>
          <w:szCs w:val="22"/>
        </w:rPr>
      </w:pPr>
      <w:r>
        <w:rPr>
          <w:noProof/>
        </w:rPr>
        <w:t>175.005</w:t>
      </w:r>
      <w:r>
        <w:rPr>
          <w:noProof/>
        </w:rPr>
        <w:tab/>
        <w:t>What Part 175 is about</w:t>
      </w:r>
      <w:r w:rsidRPr="007D49E5">
        <w:rPr>
          <w:noProof/>
        </w:rPr>
        <w:tab/>
      </w:r>
      <w:r w:rsidRPr="007D49E5">
        <w:rPr>
          <w:noProof/>
        </w:rPr>
        <w:fldChar w:fldCharType="begin"/>
      </w:r>
      <w:r w:rsidRPr="007D49E5">
        <w:rPr>
          <w:noProof/>
        </w:rPr>
        <w:instrText xml:space="preserve"> PAGEREF _Toc81487631 \h </w:instrText>
      </w:r>
      <w:r w:rsidRPr="007D49E5">
        <w:rPr>
          <w:noProof/>
        </w:rPr>
      </w:r>
      <w:r w:rsidRPr="007D49E5">
        <w:rPr>
          <w:noProof/>
        </w:rPr>
        <w:fldChar w:fldCharType="separate"/>
      </w:r>
      <w:r w:rsidR="000B33FE">
        <w:rPr>
          <w:noProof/>
        </w:rPr>
        <w:t>282</w:t>
      </w:r>
      <w:r w:rsidRPr="007D49E5">
        <w:rPr>
          <w:noProof/>
        </w:rPr>
        <w:fldChar w:fldCharType="end"/>
      </w:r>
    </w:p>
    <w:p w14:paraId="314C231E" w14:textId="18E5D27D" w:rsidR="007D49E5" w:rsidRDefault="007D49E5" w:rsidP="007D49E5">
      <w:pPr>
        <w:pStyle w:val="TOC5"/>
        <w:ind w:right="1792"/>
        <w:rPr>
          <w:rFonts w:asciiTheme="minorHAnsi" w:eastAsiaTheme="minorEastAsia" w:hAnsiTheme="minorHAnsi" w:cstheme="minorBidi"/>
          <w:noProof/>
          <w:kern w:val="0"/>
          <w:sz w:val="22"/>
          <w:szCs w:val="22"/>
        </w:rPr>
      </w:pPr>
      <w:r>
        <w:rPr>
          <w:noProof/>
        </w:rPr>
        <w:t>175.010</w:t>
      </w:r>
      <w:r>
        <w:rPr>
          <w:noProof/>
        </w:rPr>
        <w:tab/>
        <w:t>Application of Part 175</w:t>
      </w:r>
      <w:r w:rsidRPr="007D49E5">
        <w:rPr>
          <w:noProof/>
        </w:rPr>
        <w:tab/>
      </w:r>
      <w:r w:rsidRPr="007D49E5">
        <w:rPr>
          <w:noProof/>
        </w:rPr>
        <w:fldChar w:fldCharType="begin"/>
      </w:r>
      <w:r w:rsidRPr="007D49E5">
        <w:rPr>
          <w:noProof/>
        </w:rPr>
        <w:instrText xml:space="preserve"> PAGEREF _Toc81487632 \h </w:instrText>
      </w:r>
      <w:r w:rsidRPr="007D49E5">
        <w:rPr>
          <w:noProof/>
        </w:rPr>
      </w:r>
      <w:r w:rsidRPr="007D49E5">
        <w:rPr>
          <w:noProof/>
        </w:rPr>
        <w:fldChar w:fldCharType="separate"/>
      </w:r>
      <w:r w:rsidR="000B33FE">
        <w:rPr>
          <w:noProof/>
        </w:rPr>
        <w:t>282</w:t>
      </w:r>
      <w:r w:rsidRPr="007D49E5">
        <w:rPr>
          <w:noProof/>
        </w:rPr>
        <w:fldChar w:fldCharType="end"/>
      </w:r>
    </w:p>
    <w:p w14:paraId="50EBF1EA" w14:textId="0707C707" w:rsidR="007D49E5" w:rsidRDefault="007D49E5" w:rsidP="007D49E5">
      <w:pPr>
        <w:pStyle w:val="TOC5"/>
        <w:ind w:right="1792"/>
        <w:rPr>
          <w:rFonts w:asciiTheme="minorHAnsi" w:eastAsiaTheme="minorEastAsia" w:hAnsiTheme="minorHAnsi" w:cstheme="minorBidi"/>
          <w:noProof/>
          <w:kern w:val="0"/>
          <w:sz w:val="22"/>
          <w:szCs w:val="22"/>
        </w:rPr>
      </w:pPr>
      <w:r>
        <w:rPr>
          <w:noProof/>
        </w:rPr>
        <w:t>175.015</w:t>
      </w:r>
      <w:r>
        <w:rPr>
          <w:noProof/>
        </w:rPr>
        <w:tab/>
        <w:t>Definitions for Part 175</w:t>
      </w:r>
      <w:r w:rsidRPr="007D49E5">
        <w:rPr>
          <w:noProof/>
        </w:rPr>
        <w:tab/>
      </w:r>
      <w:r w:rsidRPr="007D49E5">
        <w:rPr>
          <w:noProof/>
        </w:rPr>
        <w:fldChar w:fldCharType="begin"/>
      </w:r>
      <w:r w:rsidRPr="007D49E5">
        <w:rPr>
          <w:noProof/>
        </w:rPr>
        <w:instrText xml:space="preserve"> PAGEREF _Toc81487633 \h </w:instrText>
      </w:r>
      <w:r w:rsidRPr="007D49E5">
        <w:rPr>
          <w:noProof/>
        </w:rPr>
      </w:r>
      <w:r w:rsidRPr="007D49E5">
        <w:rPr>
          <w:noProof/>
        </w:rPr>
        <w:fldChar w:fldCharType="separate"/>
      </w:r>
      <w:r w:rsidR="000B33FE">
        <w:rPr>
          <w:noProof/>
        </w:rPr>
        <w:t>282</w:t>
      </w:r>
      <w:r w:rsidRPr="007D49E5">
        <w:rPr>
          <w:noProof/>
        </w:rPr>
        <w:fldChar w:fldCharType="end"/>
      </w:r>
    </w:p>
    <w:p w14:paraId="06AC8ACF" w14:textId="36086B30" w:rsidR="007D49E5" w:rsidRDefault="007D49E5" w:rsidP="007D49E5">
      <w:pPr>
        <w:pStyle w:val="TOC5"/>
        <w:ind w:right="1792"/>
        <w:rPr>
          <w:rFonts w:asciiTheme="minorHAnsi" w:eastAsiaTheme="minorEastAsia" w:hAnsiTheme="minorHAnsi" w:cstheme="minorBidi"/>
          <w:noProof/>
          <w:kern w:val="0"/>
          <w:sz w:val="22"/>
          <w:szCs w:val="22"/>
        </w:rPr>
      </w:pPr>
      <w:r>
        <w:rPr>
          <w:noProof/>
        </w:rPr>
        <w:t>175.020</w:t>
      </w:r>
      <w:r>
        <w:rPr>
          <w:noProof/>
        </w:rPr>
        <w:tab/>
        <w:t>References in Part 175 to Annexes 3, 4 and 15</w:t>
      </w:r>
      <w:r w:rsidRPr="007D49E5">
        <w:rPr>
          <w:noProof/>
        </w:rPr>
        <w:tab/>
      </w:r>
      <w:r w:rsidRPr="007D49E5">
        <w:rPr>
          <w:noProof/>
        </w:rPr>
        <w:fldChar w:fldCharType="begin"/>
      </w:r>
      <w:r w:rsidRPr="007D49E5">
        <w:rPr>
          <w:noProof/>
        </w:rPr>
        <w:instrText xml:space="preserve"> PAGEREF _Toc81487634 \h </w:instrText>
      </w:r>
      <w:r w:rsidRPr="007D49E5">
        <w:rPr>
          <w:noProof/>
        </w:rPr>
      </w:r>
      <w:r w:rsidRPr="007D49E5">
        <w:rPr>
          <w:noProof/>
        </w:rPr>
        <w:fldChar w:fldCharType="separate"/>
      </w:r>
      <w:r w:rsidR="000B33FE">
        <w:rPr>
          <w:noProof/>
        </w:rPr>
        <w:t>283</w:t>
      </w:r>
      <w:r w:rsidRPr="007D49E5">
        <w:rPr>
          <w:noProof/>
        </w:rPr>
        <w:fldChar w:fldCharType="end"/>
      </w:r>
    </w:p>
    <w:p w14:paraId="2455D0C9" w14:textId="61383302" w:rsidR="007D49E5" w:rsidRDefault="007D49E5" w:rsidP="007D49E5">
      <w:pPr>
        <w:pStyle w:val="TOC5"/>
        <w:ind w:right="1792"/>
        <w:rPr>
          <w:rFonts w:asciiTheme="minorHAnsi" w:eastAsiaTheme="minorEastAsia" w:hAnsiTheme="minorHAnsi" w:cstheme="minorBidi"/>
          <w:noProof/>
          <w:kern w:val="0"/>
          <w:sz w:val="22"/>
          <w:szCs w:val="22"/>
        </w:rPr>
      </w:pPr>
      <w:r>
        <w:rPr>
          <w:noProof/>
        </w:rPr>
        <w:t>175.025</w:t>
      </w:r>
      <w:r>
        <w:rPr>
          <w:noProof/>
        </w:rPr>
        <w:tab/>
        <w:t>Issue of Manual of Standards for Part 175</w:t>
      </w:r>
      <w:r w:rsidRPr="007D49E5">
        <w:rPr>
          <w:noProof/>
        </w:rPr>
        <w:tab/>
      </w:r>
      <w:r w:rsidRPr="007D49E5">
        <w:rPr>
          <w:noProof/>
        </w:rPr>
        <w:fldChar w:fldCharType="begin"/>
      </w:r>
      <w:r w:rsidRPr="007D49E5">
        <w:rPr>
          <w:noProof/>
        </w:rPr>
        <w:instrText xml:space="preserve"> PAGEREF _Toc81487635 \h </w:instrText>
      </w:r>
      <w:r w:rsidRPr="007D49E5">
        <w:rPr>
          <w:noProof/>
        </w:rPr>
      </w:r>
      <w:r w:rsidRPr="007D49E5">
        <w:rPr>
          <w:noProof/>
        </w:rPr>
        <w:fldChar w:fldCharType="separate"/>
      </w:r>
      <w:r w:rsidR="000B33FE">
        <w:rPr>
          <w:noProof/>
        </w:rPr>
        <w:t>283</w:t>
      </w:r>
      <w:r w:rsidRPr="007D49E5">
        <w:rPr>
          <w:noProof/>
        </w:rPr>
        <w:fldChar w:fldCharType="end"/>
      </w:r>
    </w:p>
    <w:p w14:paraId="0B378198" w14:textId="47566BAB"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175.B—Aeronautical information management—AIS providers</w:t>
      </w:r>
      <w:r w:rsidRPr="007D49E5">
        <w:rPr>
          <w:b w:val="0"/>
          <w:noProof/>
          <w:sz w:val="18"/>
        </w:rPr>
        <w:tab/>
      </w:r>
      <w:r w:rsidRPr="007D49E5">
        <w:rPr>
          <w:b w:val="0"/>
          <w:noProof/>
          <w:sz w:val="18"/>
        </w:rPr>
        <w:fldChar w:fldCharType="begin"/>
      </w:r>
      <w:r w:rsidRPr="007D49E5">
        <w:rPr>
          <w:b w:val="0"/>
          <w:noProof/>
          <w:sz w:val="18"/>
        </w:rPr>
        <w:instrText xml:space="preserve"> PAGEREF _Toc81487636 \h </w:instrText>
      </w:r>
      <w:r w:rsidRPr="007D49E5">
        <w:rPr>
          <w:b w:val="0"/>
          <w:noProof/>
          <w:sz w:val="18"/>
        </w:rPr>
      </w:r>
      <w:r w:rsidRPr="007D49E5">
        <w:rPr>
          <w:b w:val="0"/>
          <w:noProof/>
          <w:sz w:val="18"/>
        </w:rPr>
        <w:fldChar w:fldCharType="separate"/>
      </w:r>
      <w:r w:rsidR="000B33FE">
        <w:rPr>
          <w:b w:val="0"/>
          <w:noProof/>
          <w:sz w:val="18"/>
        </w:rPr>
        <w:t>284</w:t>
      </w:r>
      <w:r w:rsidRPr="007D49E5">
        <w:rPr>
          <w:b w:val="0"/>
          <w:noProof/>
          <w:sz w:val="18"/>
        </w:rPr>
        <w:fldChar w:fldCharType="end"/>
      </w:r>
    </w:p>
    <w:p w14:paraId="6B735E23" w14:textId="536DA1DD"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175.B.1—AIS providers—general</w:t>
      </w:r>
      <w:r w:rsidRPr="007D49E5">
        <w:rPr>
          <w:b w:val="0"/>
          <w:noProof/>
          <w:sz w:val="18"/>
        </w:rPr>
        <w:tab/>
      </w:r>
      <w:r w:rsidRPr="007D49E5">
        <w:rPr>
          <w:b w:val="0"/>
          <w:noProof/>
          <w:sz w:val="18"/>
        </w:rPr>
        <w:fldChar w:fldCharType="begin"/>
      </w:r>
      <w:r w:rsidRPr="007D49E5">
        <w:rPr>
          <w:b w:val="0"/>
          <w:noProof/>
          <w:sz w:val="18"/>
        </w:rPr>
        <w:instrText xml:space="preserve"> PAGEREF _Toc81487637 \h </w:instrText>
      </w:r>
      <w:r w:rsidRPr="007D49E5">
        <w:rPr>
          <w:b w:val="0"/>
          <w:noProof/>
          <w:sz w:val="18"/>
        </w:rPr>
      </w:r>
      <w:r w:rsidRPr="007D49E5">
        <w:rPr>
          <w:b w:val="0"/>
          <w:noProof/>
          <w:sz w:val="18"/>
        </w:rPr>
        <w:fldChar w:fldCharType="separate"/>
      </w:r>
      <w:r w:rsidR="000B33FE">
        <w:rPr>
          <w:b w:val="0"/>
          <w:noProof/>
          <w:sz w:val="18"/>
        </w:rPr>
        <w:t>284</w:t>
      </w:r>
      <w:r w:rsidRPr="007D49E5">
        <w:rPr>
          <w:b w:val="0"/>
          <w:noProof/>
          <w:sz w:val="18"/>
        </w:rPr>
        <w:fldChar w:fldCharType="end"/>
      </w:r>
    </w:p>
    <w:p w14:paraId="43EF4E37" w14:textId="617EB084" w:rsidR="007D49E5" w:rsidRDefault="007D49E5" w:rsidP="007D49E5">
      <w:pPr>
        <w:pStyle w:val="TOC5"/>
        <w:ind w:right="1792"/>
        <w:rPr>
          <w:rFonts w:asciiTheme="minorHAnsi" w:eastAsiaTheme="minorEastAsia" w:hAnsiTheme="minorHAnsi" w:cstheme="minorBidi"/>
          <w:noProof/>
          <w:kern w:val="0"/>
          <w:sz w:val="22"/>
          <w:szCs w:val="22"/>
        </w:rPr>
      </w:pPr>
      <w:r>
        <w:rPr>
          <w:noProof/>
        </w:rPr>
        <w:t>175.030</w:t>
      </w:r>
      <w:r>
        <w:rPr>
          <w:noProof/>
        </w:rPr>
        <w:tab/>
        <w:t>Definitions for Subpart 175.B</w:t>
      </w:r>
      <w:r w:rsidRPr="007D49E5">
        <w:rPr>
          <w:noProof/>
        </w:rPr>
        <w:tab/>
      </w:r>
      <w:r w:rsidRPr="007D49E5">
        <w:rPr>
          <w:noProof/>
        </w:rPr>
        <w:fldChar w:fldCharType="begin"/>
      </w:r>
      <w:r w:rsidRPr="007D49E5">
        <w:rPr>
          <w:noProof/>
        </w:rPr>
        <w:instrText xml:space="preserve"> PAGEREF _Toc81487638 \h </w:instrText>
      </w:r>
      <w:r w:rsidRPr="007D49E5">
        <w:rPr>
          <w:noProof/>
        </w:rPr>
      </w:r>
      <w:r w:rsidRPr="007D49E5">
        <w:rPr>
          <w:noProof/>
        </w:rPr>
        <w:fldChar w:fldCharType="separate"/>
      </w:r>
      <w:r w:rsidR="000B33FE">
        <w:rPr>
          <w:noProof/>
        </w:rPr>
        <w:t>284</w:t>
      </w:r>
      <w:r w:rsidRPr="007D49E5">
        <w:rPr>
          <w:noProof/>
        </w:rPr>
        <w:fldChar w:fldCharType="end"/>
      </w:r>
    </w:p>
    <w:p w14:paraId="4E98643A" w14:textId="321A6D01" w:rsidR="007D49E5" w:rsidRDefault="007D49E5" w:rsidP="007D49E5">
      <w:pPr>
        <w:pStyle w:val="TOC5"/>
        <w:ind w:right="1792"/>
        <w:rPr>
          <w:rFonts w:asciiTheme="minorHAnsi" w:eastAsiaTheme="minorEastAsia" w:hAnsiTheme="minorHAnsi" w:cstheme="minorBidi"/>
          <w:noProof/>
          <w:kern w:val="0"/>
          <w:sz w:val="22"/>
          <w:szCs w:val="22"/>
        </w:rPr>
      </w:pPr>
      <w:r>
        <w:rPr>
          <w:noProof/>
        </w:rPr>
        <w:t>175.035</w:t>
      </w:r>
      <w:r>
        <w:rPr>
          <w:noProof/>
        </w:rPr>
        <w:tab/>
        <w:t>Provision of AIS—requirement for certificate</w:t>
      </w:r>
      <w:r w:rsidRPr="007D49E5">
        <w:rPr>
          <w:noProof/>
        </w:rPr>
        <w:tab/>
      </w:r>
      <w:r w:rsidRPr="007D49E5">
        <w:rPr>
          <w:noProof/>
        </w:rPr>
        <w:fldChar w:fldCharType="begin"/>
      </w:r>
      <w:r w:rsidRPr="007D49E5">
        <w:rPr>
          <w:noProof/>
        </w:rPr>
        <w:instrText xml:space="preserve"> PAGEREF _Toc81487639 \h </w:instrText>
      </w:r>
      <w:r w:rsidRPr="007D49E5">
        <w:rPr>
          <w:noProof/>
        </w:rPr>
      </w:r>
      <w:r w:rsidRPr="007D49E5">
        <w:rPr>
          <w:noProof/>
        </w:rPr>
        <w:fldChar w:fldCharType="separate"/>
      </w:r>
      <w:r w:rsidR="000B33FE">
        <w:rPr>
          <w:noProof/>
        </w:rPr>
        <w:t>284</w:t>
      </w:r>
      <w:r w:rsidRPr="007D49E5">
        <w:rPr>
          <w:noProof/>
        </w:rPr>
        <w:fldChar w:fldCharType="end"/>
      </w:r>
    </w:p>
    <w:p w14:paraId="4749F384" w14:textId="09CF6883"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175.B.2—AIS provider certificates</w:t>
      </w:r>
      <w:r w:rsidRPr="007D49E5">
        <w:rPr>
          <w:b w:val="0"/>
          <w:noProof/>
          <w:sz w:val="18"/>
        </w:rPr>
        <w:tab/>
      </w:r>
      <w:r w:rsidRPr="007D49E5">
        <w:rPr>
          <w:b w:val="0"/>
          <w:noProof/>
          <w:sz w:val="18"/>
        </w:rPr>
        <w:fldChar w:fldCharType="begin"/>
      </w:r>
      <w:r w:rsidRPr="007D49E5">
        <w:rPr>
          <w:b w:val="0"/>
          <w:noProof/>
          <w:sz w:val="18"/>
        </w:rPr>
        <w:instrText xml:space="preserve"> PAGEREF _Toc81487640 \h </w:instrText>
      </w:r>
      <w:r w:rsidRPr="007D49E5">
        <w:rPr>
          <w:b w:val="0"/>
          <w:noProof/>
          <w:sz w:val="18"/>
        </w:rPr>
      </w:r>
      <w:r w:rsidRPr="007D49E5">
        <w:rPr>
          <w:b w:val="0"/>
          <w:noProof/>
          <w:sz w:val="18"/>
        </w:rPr>
        <w:fldChar w:fldCharType="separate"/>
      </w:r>
      <w:r w:rsidR="000B33FE">
        <w:rPr>
          <w:b w:val="0"/>
          <w:noProof/>
          <w:sz w:val="18"/>
        </w:rPr>
        <w:t>285</w:t>
      </w:r>
      <w:r w:rsidRPr="007D49E5">
        <w:rPr>
          <w:b w:val="0"/>
          <w:noProof/>
          <w:sz w:val="18"/>
        </w:rPr>
        <w:fldChar w:fldCharType="end"/>
      </w:r>
    </w:p>
    <w:p w14:paraId="7B0FDEC0" w14:textId="30BEC7D0" w:rsidR="007D49E5" w:rsidRDefault="007D49E5" w:rsidP="007D49E5">
      <w:pPr>
        <w:pStyle w:val="TOC5"/>
        <w:ind w:right="1792"/>
        <w:rPr>
          <w:rFonts w:asciiTheme="minorHAnsi" w:eastAsiaTheme="minorEastAsia" w:hAnsiTheme="minorHAnsi" w:cstheme="minorBidi"/>
          <w:noProof/>
          <w:kern w:val="0"/>
          <w:sz w:val="22"/>
          <w:szCs w:val="22"/>
        </w:rPr>
      </w:pPr>
      <w:r>
        <w:rPr>
          <w:noProof/>
        </w:rPr>
        <w:t>175.040</w:t>
      </w:r>
      <w:r>
        <w:rPr>
          <w:noProof/>
        </w:rPr>
        <w:tab/>
        <w:t>AIS provider certificates—who may apply</w:t>
      </w:r>
      <w:r w:rsidRPr="007D49E5">
        <w:rPr>
          <w:noProof/>
        </w:rPr>
        <w:tab/>
      </w:r>
      <w:r w:rsidRPr="007D49E5">
        <w:rPr>
          <w:noProof/>
        </w:rPr>
        <w:fldChar w:fldCharType="begin"/>
      </w:r>
      <w:r w:rsidRPr="007D49E5">
        <w:rPr>
          <w:noProof/>
        </w:rPr>
        <w:instrText xml:space="preserve"> PAGEREF _Toc81487641 \h </w:instrText>
      </w:r>
      <w:r w:rsidRPr="007D49E5">
        <w:rPr>
          <w:noProof/>
        </w:rPr>
      </w:r>
      <w:r w:rsidRPr="007D49E5">
        <w:rPr>
          <w:noProof/>
        </w:rPr>
        <w:fldChar w:fldCharType="separate"/>
      </w:r>
      <w:r w:rsidR="000B33FE">
        <w:rPr>
          <w:noProof/>
        </w:rPr>
        <w:t>285</w:t>
      </w:r>
      <w:r w:rsidRPr="007D49E5">
        <w:rPr>
          <w:noProof/>
        </w:rPr>
        <w:fldChar w:fldCharType="end"/>
      </w:r>
    </w:p>
    <w:p w14:paraId="2AE156C0" w14:textId="16040557" w:rsidR="007D49E5" w:rsidRDefault="007D49E5" w:rsidP="007D49E5">
      <w:pPr>
        <w:pStyle w:val="TOC5"/>
        <w:ind w:right="1792"/>
        <w:rPr>
          <w:rFonts w:asciiTheme="minorHAnsi" w:eastAsiaTheme="minorEastAsia" w:hAnsiTheme="minorHAnsi" w:cstheme="minorBidi"/>
          <w:noProof/>
          <w:kern w:val="0"/>
          <w:sz w:val="22"/>
          <w:szCs w:val="22"/>
        </w:rPr>
      </w:pPr>
      <w:r>
        <w:rPr>
          <w:noProof/>
        </w:rPr>
        <w:t>175.045</w:t>
      </w:r>
      <w:r>
        <w:rPr>
          <w:noProof/>
        </w:rPr>
        <w:tab/>
        <w:t>AIS provider certificates—requirements for application</w:t>
      </w:r>
      <w:r w:rsidRPr="007D49E5">
        <w:rPr>
          <w:noProof/>
        </w:rPr>
        <w:tab/>
      </w:r>
      <w:r w:rsidRPr="007D49E5">
        <w:rPr>
          <w:noProof/>
        </w:rPr>
        <w:fldChar w:fldCharType="begin"/>
      </w:r>
      <w:r w:rsidRPr="007D49E5">
        <w:rPr>
          <w:noProof/>
        </w:rPr>
        <w:instrText xml:space="preserve"> PAGEREF _Toc81487642 \h </w:instrText>
      </w:r>
      <w:r w:rsidRPr="007D49E5">
        <w:rPr>
          <w:noProof/>
        </w:rPr>
      </w:r>
      <w:r w:rsidRPr="007D49E5">
        <w:rPr>
          <w:noProof/>
        </w:rPr>
        <w:fldChar w:fldCharType="separate"/>
      </w:r>
      <w:r w:rsidR="000B33FE">
        <w:rPr>
          <w:noProof/>
        </w:rPr>
        <w:t>285</w:t>
      </w:r>
      <w:r w:rsidRPr="007D49E5">
        <w:rPr>
          <w:noProof/>
        </w:rPr>
        <w:fldChar w:fldCharType="end"/>
      </w:r>
    </w:p>
    <w:p w14:paraId="21C9C5EA" w14:textId="4389B3B2" w:rsidR="007D49E5" w:rsidRDefault="007D49E5" w:rsidP="007D49E5">
      <w:pPr>
        <w:pStyle w:val="TOC5"/>
        <w:ind w:right="1792"/>
        <w:rPr>
          <w:rFonts w:asciiTheme="minorHAnsi" w:eastAsiaTheme="minorEastAsia" w:hAnsiTheme="minorHAnsi" w:cstheme="minorBidi"/>
          <w:noProof/>
          <w:kern w:val="0"/>
          <w:sz w:val="22"/>
          <w:szCs w:val="22"/>
        </w:rPr>
      </w:pPr>
      <w:r>
        <w:rPr>
          <w:noProof/>
        </w:rPr>
        <w:t>175.050</w:t>
      </w:r>
      <w:r>
        <w:rPr>
          <w:noProof/>
        </w:rPr>
        <w:tab/>
        <w:t>AIS provider certificates—CASA may ask for demonstration of service, facility or equipment</w:t>
      </w:r>
      <w:r w:rsidRPr="007D49E5">
        <w:rPr>
          <w:noProof/>
        </w:rPr>
        <w:tab/>
      </w:r>
      <w:r w:rsidRPr="007D49E5">
        <w:rPr>
          <w:noProof/>
        </w:rPr>
        <w:fldChar w:fldCharType="begin"/>
      </w:r>
      <w:r w:rsidRPr="007D49E5">
        <w:rPr>
          <w:noProof/>
        </w:rPr>
        <w:instrText xml:space="preserve"> PAGEREF _Toc81487643 \h </w:instrText>
      </w:r>
      <w:r w:rsidRPr="007D49E5">
        <w:rPr>
          <w:noProof/>
        </w:rPr>
      </w:r>
      <w:r w:rsidRPr="007D49E5">
        <w:rPr>
          <w:noProof/>
        </w:rPr>
        <w:fldChar w:fldCharType="separate"/>
      </w:r>
      <w:r w:rsidR="000B33FE">
        <w:rPr>
          <w:noProof/>
        </w:rPr>
        <w:t>286</w:t>
      </w:r>
      <w:r w:rsidRPr="007D49E5">
        <w:rPr>
          <w:noProof/>
        </w:rPr>
        <w:fldChar w:fldCharType="end"/>
      </w:r>
    </w:p>
    <w:p w14:paraId="54BA6465" w14:textId="12067229" w:rsidR="007D49E5" w:rsidRDefault="007D49E5" w:rsidP="007D49E5">
      <w:pPr>
        <w:pStyle w:val="TOC5"/>
        <w:ind w:right="1792"/>
        <w:rPr>
          <w:rFonts w:asciiTheme="minorHAnsi" w:eastAsiaTheme="minorEastAsia" w:hAnsiTheme="minorHAnsi" w:cstheme="minorBidi"/>
          <w:noProof/>
          <w:kern w:val="0"/>
          <w:sz w:val="22"/>
          <w:szCs w:val="22"/>
        </w:rPr>
      </w:pPr>
      <w:r>
        <w:rPr>
          <w:noProof/>
        </w:rPr>
        <w:t>175.055</w:t>
      </w:r>
      <w:r>
        <w:rPr>
          <w:noProof/>
        </w:rPr>
        <w:tab/>
        <w:t>AIS provider certificates—issue of certificate</w:t>
      </w:r>
      <w:r w:rsidRPr="007D49E5">
        <w:rPr>
          <w:noProof/>
        </w:rPr>
        <w:tab/>
      </w:r>
      <w:r w:rsidRPr="007D49E5">
        <w:rPr>
          <w:noProof/>
        </w:rPr>
        <w:fldChar w:fldCharType="begin"/>
      </w:r>
      <w:r w:rsidRPr="007D49E5">
        <w:rPr>
          <w:noProof/>
        </w:rPr>
        <w:instrText xml:space="preserve"> PAGEREF _Toc81487644 \h </w:instrText>
      </w:r>
      <w:r w:rsidRPr="007D49E5">
        <w:rPr>
          <w:noProof/>
        </w:rPr>
      </w:r>
      <w:r w:rsidRPr="007D49E5">
        <w:rPr>
          <w:noProof/>
        </w:rPr>
        <w:fldChar w:fldCharType="separate"/>
      </w:r>
      <w:r w:rsidR="000B33FE">
        <w:rPr>
          <w:noProof/>
        </w:rPr>
        <w:t>286</w:t>
      </w:r>
      <w:r w:rsidRPr="007D49E5">
        <w:rPr>
          <w:noProof/>
        </w:rPr>
        <w:fldChar w:fldCharType="end"/>
      </w:r>
    </w:p>
    <w:p w14:paraId="0DAA4DFC" w14:textId="36DDA9EC" w:rsidR="007D49E5" w:rsidRDefault="007D49E5" w:rsidP="007D49E5">
      <w:pPr>
        <w:pStyle w:val="TOC5"/>
        <w:ind w:right="1792"/>
        <w:rPr>
          <w:rFonts w:asciiTheme="minorHAnsi" w:eastAsiaTheme="minorEastAsia" w:hAnsiTheme="minorHAnsi" w:cstheme="minorBidi"/>
          <w:noProof/>
          <w:kern w:val="0"/>
          <w:sz w:val="22"/>
          <w:szCs w:val="22"/>
        </w:rPr>
      </w:pPr>
      <w:r>
        <w:rPr>
          <w:noProof/>
        </w:rPr>
        <w:t>175.060</w:t>
      </w:r>
      <w:r>
        <w:rPr>
          <w:noProof/>
        </w:rPr>
        <w:tab/>
        <w:t>AIS provider certificates—approval of exposition</w:t>
      </w:r>
      <w:r w:rsidRPr="007D49E5">
        <w:rPr>
          <w:noProof/>
        </w:rPr>
        <w:tab/>
      </w:r>
      <w:r w:rsidRPr="007D49E5">
        <w:rPr>
          <w:noProof/>
        </w:rPr>
        <w:fldChar w:fldCharType="begin"/>
      </w:r>
      <w:r w:rsidRPr="007D49E5">
        <w:rPr>
          <w:noProof/>
        </w:rPr>
        <w:instrText xml:space="preserve"> PAGEREF _Toc81487645 \h </w:instrText>
      </w:r>
      <w:r w:rsidRPr="007D49E5">
        <w:rPr>
          <w:noProof/>
        </w:rPr>
      </w:r>
      <w:r w:rsidRPr="007D49E5">
        <w:rPr>
          <w:noProof/>
        </w:rPr>
        <w:fldChar w:fldCharType="separate"/>
      </w:r>
      <w:r w:rsidR="000B33FE">
        <w:rPr>
          <w:noProof/>
        </w:rPr>
        <w:t>286</w:t>
      </w:r>
      <w:r w:rsidRPr="007D49E5">
        <w:rPr>
          <w:noProof/>
        </w:rPr>
        <w:fldChar w:fldCharType="end"/>
      </w:r>
    </w:p>
    <w:p w14:paraId="597E8779" w14:textId="73C50EE6" w:rsidR="007D49E5" w:rsidRDefault="007D49E5" w:rsidP="007D49E5">
      <w:pPr>
        <w:pStyle w:val="TOC5"/>
        <w:ind w:right="1792"/>
        <w:rPr>
          <w:rFonts w:asciiTheme="minorHAnsi" w:eastAsiaTheme="minorEastAsia" w:hAnsiTheme="minorHAnsi" w:cstheme="minorBidi"/>
          <w:noProof/>
          <w:kern w:val="0"/>
          <w:sz w:val="22"/>
          <w:szCs w:val="22"/>
        </w:rPr>
      </w:pPr>
      <w:r>
        <w:rPr>
          <w:noProof/>
        </w:rPr>
        <w:t>175.065</w:t>
      </w:r>
      <w:r>
        <w:rPr>
          <w:noProof/>
        </w:rPr>
        <w:tab/>
        <w:t>AIS provider certificates—conditions</w:t>
      </w:r>
      <w:r w:rsidRPr="007D49E5">
        <w:rPr>
          <w:noProof/>
        </w:rPr>
        <w:tab/>
      </w:r>
      <w:r w:rsidRPr="007D49E5">
        <w:rPr>
          <w:noProof/>
        </w:rPr>
        <w:fldChar w:fldCharType="begin"/>
      </w:r>
      <w:r w:rsidRPr="007D49E5">
        <w:rPr>
          <w:noProof/>
        </w:rPr>
        <w:instrText xml:space="preserve"> PAGEREF _Toc81487646 \h </w:instrText>
      </w:r>
      <w:r w:rsidRPr="007D49E5">
        <w:rPr>
          <w:noProof/>
        </w:rPr>
      </w:r>
      <w:r w:rsidRPr="007D49E5">
        <w:rPr>
          <w:noProof/>
        </w:rPr>
        <w:fldChar w:fldCharType="separate"/>
      </w:r>
      <w:r w:rsidR="000B33FE">
        <w:rPr>
          <w:noProof/>
        </w:rPr>
        <w:t>287</w:t>
      </w:r>
      <w:r w:rsidRPr="007D49E5">
        <w:rPr>
          <w:noProof/>
        </w:rPr>
        <w:fldChar w:fldCharType="end"/>
      </w:r>
    </w:p>
    <w:p w14:paraId="66201F5F" w14:textId="5B0612E0" w:rsidR="007D49E5" w:rsidRDefault="007D49E5" w:rsidP="007D49E5">
      <w:pPr>
        <w:pStyle w:val="TOC5"/>
        <w:ind w:right="1792"/>
        <w:rPr>
          <w:rFonts w:asciiTheme="minorHAnsi" w:eastAsiaTheme="minorEastAsia" w:hAnsiTheme="minorHAnsi" w:cstheme="minorBidi"/>
          <w:noProof/>
          <w:kern w:val="0"/>
          <w:sz w:val="22"/>
          <w:szCs w:val="22"/>
        </w:rPr>
      </w:pPr>
      <w:r>
        <w:rPr>
          <w:noProof/>
        </w:rPr>
        <w:t>175.067</w:t>
      </w:r>
      <w:r>
        <w:rPr>
          <w:noProof/>
        </w:rPr>
        <w:tab/>
        <w:t>AIS provider certificates—cancellation of certificate if cooperation or arrangement ceases</w:t>
      </w:r>
      <w:r w:rsidRPr="007D49E5">
        <w:rPr>
          <w:noProof/>
        </w:rPr>
        <w:tab/>
      </w:r>
      <w:r w:rsidRPr="007D49E5">
        <w:rPr>
          <w:noProof/>
        </w:rPr>
        <w:fldChar w:fldCharType="begin"/>
      </w:r>
      <w:r w:rsidRPr="007D49E5">
        <w:rPr>
          <w:noProof/>
        </w:rPr>
        <w:instrText xml:space="preserve"> PAGEREF _Toc81487647 \h </w:instrText>
      </w:r>
      <w:r w:rsidRPr="007D49E5">
        <w:rPr>
          <w:noProof/>
        </w:rPr>
      </w:r>
      <w:r w:rsidRPr="007D49E5">
        <w:rPr>
          <w:noProof/>
        </w:rPr>
        <w:fldChar w:fldCharType="separate"/>
      </w:r>
      <w:r w:rsidR="000B33FE">
        <w:rPr>
          <w:noProof/>
        </w:rPr>
        <w:t>287</w:t>
      </w:r>
      <w:r w:rsidRPr="007D49E5">
        <w:rPr>
          <w:noProof/>
        </w:rPr>
        <w:fldChar w:fldCharType="end"/>
      </w:r>
    </w:p>
    <w:p w14:paraId="7960675C" w14:textId="43320A80"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175.B.3—AIS providers—changes</w:t>
      </w:r>
      <w:r w:rsidRPr="007D49E5">
        <w:rPr>
          <w:b w:val="0"/>
          <w:noProof/>
          <w:sz w:val="18"/>
        </w:rPr>
        <w:tab/>
      </w:r>
      <w:r w:rsidRPr="007D49E5">
        <w:rPr>
          <w:b w:val="0"/>
          <w:noProof/>
          <w:sz w:val="18"/>
        </w:rPr>
        <w:fldChar w:fldCharType="begin"/>
      </w:r>
      <w:r w:rsidRPr="007D49E5">
        <w:rPr>
          <w:b w:val="0"/>
          <w:noProof/>
          <w:sz w:val="18"/>
        </w:rPr>
        <w:instrText xml:space="preserve"> PAGEREF _Toc81487648 \h </w:instrText>
      </w:r>
      <w:r w:rsidRPr="007D49E5">
        <w:rPr>
          <w:b w:val="0"/>
          <w:noProof/>
          <w:sz w:val="18"/>
        </w:rPr>
      </w:r>
      <w:r w:rsidRPr="007D49E5">
        <w:rPr>
          <w:b w:val="0"/>
          <w:noProof/>
          <w:sz w:val="18"/>
        </w:rPr>
        <w:fldChar w:fldCharType="separate"/>
      </w:r>
      <w:r w:rsidR="000B33FE">
        <w:rPr>
          <w:b w:val="0"/>
          <w:noProof/>
          <w:sz w:val="18"/>
        </w:rPr>
        <w:t>288</w:t>
      </w:r>
      <w:r w:rsidRPr="007D49E5">
        <w:rPr>
          <w:b w:val="0"/>
          <w:noProof/>
          <w:sz w:val="18"/>
        </w:rPr>
        <w:fldChar w:fldCharType="end"/>
      </w:r>
    </w:p>
    <w:p w14:paraId="026A2B30" w14:textId="6250697D" w:rsidR="007D49E5" w:rsidRDefault="007D49E5" w:rsidP="007D49E5">
      <w:pPr>
        <w:pStyle w:val="TOC5"/>
        <w:ind w:right="1792"/>
        <w:rPr>
          <w:rFonts w:asciiTheme="minorHAnsi" w:eastAsiaTheme="minorEastAsia" w:hAnsiTheme="minorHAnsi" w:cstheme="minorBidi"/>
          <w:noProof/>
          <w:kern w:val="0"/>
          <w:sz w:val="22"/>
          <w:szCs w:val="22"/>
        </w:rPr>
      </w:pPr>
      <w:r>
        <w:rPr>
          <w:noProof/>
        </w:rPr>
        <w:t>175.070</w:t>
      </w:r>
      <w:r>
        <w:rPr>
          <w:noProof/>
        </w:rPr>
        <w:tab/>
        <w:t>AIS providers—changes to services—matters included in certificate</w:t>
      </w:r>
      <w:r w:rsidRPr="007D49E5">
        <w:rPr>
          <w:noProof/>
        </w:rPr>
        <w:tab/>
      </w:r>
      <w:r w:rsidRPr="007D49E5">
        <w:rPr>
          <w:noProof/>
        </w:rPr>
        <w:fldChar w:fldCharType="begin"/>
      </w:r>
      <w:r w:rsidRPr="007D49E5">
        <w:rPr>
          <w:noProof/>
        </w:rPr>
        <w:instrText xml:space="preserve"> PAGEREF _Toc81487649 \h </w:instrText>
      </w:r>
      <w:r w:rsidRPr="007D49E5">
        <w:rPr>
          <w:noProof/>
        </w:rPr>
      </w:r>
      <w:r w:rsidRPr="007D49E5">
        <w:rPr>
          <w:noProof/>
        </w:rPr>
        <w:fldChar w:fldCharType="separate"/>
      </w:r>
      <w:r w:rsidR="000B33FE">
        <w:rPr>
          <w:noProof/>
        </w:rPr>
        <w:t>288</w:t>
      </w:r>
      <w:r w:rsidRPr="007D49E5">
        <w:rPr>
          <w:noProof/>
        </w:rPr>
        <w:fldChar w:fldCharType="end"/>
      </w:r>
    </w:p>
    <w:p w14:paraId="3E07802B" w14:textId="0E855632" w:rsidR="007D49E5" w:rsidRDefault="007D49E5" w:rsidP="007D49E5">
      <w:pPr>
        <w:pStyle w:val="TOC5"/>
        <w:ind w:right="1792"/>
        <w:rPr>
          <w:rFonts w:asciiTheme="minorHAnsi" w:eastAsiaTheme="minorEastAsia" w:hAnsiTheme="minorHAnsi" w:cstheme="minorBidi"/>
          <w:noProof/>
          <w:kern w:val="0"/>
          <w:sz w:val="22"/>
          <w:szCs w:val="22"/>
        </w:rPr>
      </w:pPr>
      <w:r>
        <w:rPr>
          <w:noProof/>
        </w:rPr>
        <w:t>175.075</w:t>
      </w:r>
      <w:r>
        <w:rPr>
          <w:noProof/>
        </w:rPr>
        <w:tab/>
        <w:t>AIS providers—other changes</w:t>
      </w:r>
      <w:r w:rsidRPr="007D49E5">
        <w:rPr>
          <w:noProof/>
        </w:rPr>
        <w:tab/>
      </w:r>
      <w:r w:rsidRPr="007D49E5">
        <w:rPr>
          <w:noProof/>
        </w:rPr>
        <w:fldChar w:fldCharType="begin"/>
      </w:r>
      <w:r w:rsidRPr="007D49E5">
        <w:rPr>
          <w:noProof/>
        </w:rPr>
        <w:instrText xml:space="preserve"> PAGEREF _Toc81487650 \h </w:instrText>
      </w:r>
      <w:r w:rsidRPr="007D49E5">
        <w:rPr>
          <w:noProof/>
        </w:rPr>
      </w:r>
      <w:r w:rsidRPr="007D49E5">
        <w:rPr>
          <w:noProof/>
        </w:rPr>
        <w:fldChar w:fldCharType="separate"/>
      </w:r>
      <w:r w:rsidR="000B33FE">
        <w:rPr>
          <w:noProof/>
        </w:rPr>
        <w:t>288</w:t>
      </w:r>
      <w:r w:rsidRPr="007D49E5">
        <w:rPr>
          <w:noProof/>
        </w:rPr>
        <w:fldChar w:fldCharType="end"/>
      </w:r>
    </w:p>
    <w:p w14:paraId="40CCC026" w14:textId="74B2D86F" w:rsidR="007D49E5" w:rsidRDefault="007D49E5" w:rsidP="007D49E5">
      <w:pPr>
        <w:pStyle w:val="TOC5"/>
        <w:ind w:right="1792"/>
        <w:rPr>
          <w:rFonts w:asciiTheme="minorHAnsi" w:eastAsiaTheme="minorEastAsia" w:hAnsiTheme="minorHAnsi" w:cstheme="minorBidi"/>
          <w:noProof/>
          <w:kern w:val="0"/>
          <w:sz w:val="22"/>
          <w:szCs w:val="22"/>
        </w:rPr>
      </w:pPr>
      <w:r>
        <w:rPr>
          <w:noProof/>
        </w:rPr>
        <w:t>175.080</w:t>
      </w:r>
      <w:r>
        <w:rPr>
          <w:noProof/>
        </w:rPr>
        <w:tab/>
        <w:t>AIS providers—CASA directions relating to exposition</w:t>
      </w:r>
      <w:r w:rsidRPr="007D49E5">
        <w:rPr>
          <w:noProof/>
        </w:rPr>
        <w:tab/>
      </w:r>
      <w:r w:rsidRPr="007D49E5">
        <w:rPr>
          <w:noProof/>
        </w:rPr>
        <w:fldChar w:fldCharType="begin"/>
      </w:r>
      <w:r w:rsidRPr="007D49E5">
        <w:rPr>
          <w:noProof/>
        </w:rPr>
        <w:instrText xml:space="preserve"> PAGEREF _Toc81487651 \h </w:instrText>
      </w:r>
      <w:r w:rsidRPr="007D49E5">
        <w:rPr>
          <w:noProof/>
        </w:rPr>
      </w:r>
      <w:r w:rsidRPr="007D49E5">
        <w:rPr>
          <w:noProof/>
        </w:rPr>
        <w:fldChar w:fldCharType="separate"/>
      </w:r>
      <w:r w:rsidR="000B33FE">
        <w:rPr>
          <w:noProof/>
        </w:rPr>
        <w:t>288</w:t>
      </w:r>
      <w:r w:rsidRPr="007D49E5">
        <w:rPr>
          <w:noProof/>
        </w:rPr>
        <w:fldChar w:fldCharType="end"/>
      </w:r>
    </w:p>
    <w:p w14:paraId="09F44A13" w14:textId="2A509BC3" w:rsidR="007D49E5" w:rsidRDefault="007D49E5" w:rsidP="007D49E5">
      <w:pPr>
        <w:pStyle w:val="TOC5"/>
        <w:ind w:right="1792"/>
        <w:rPr>
          <w:rFonts w:asciiTheme="minorHAnsi" w:eastAsiaTheme="minorEastAsia" w:hAnsiTheme="minorHAnsi" w:cstheme="minorBidi"/>
          <w:noProof/>
          <w:kern w:val="0"/>
          <w:sz w:val="22"/>
          <w:szCs w:val="22"/>
        </w:rPr>
      </w:pPr>
      <w:r>
        <w:rPr>
          <w:noProof/>
        </w:rPr>
        <w:t>175.085</w:t>
      </w:r>
      <w:r>
        <w:rPr>
          <w:noProof/>
        </w:rPr>
        <w:tab/>
        <w:t>AIS providers—notifying CASA of changes in circumstances</w:t>
      </w:r>
      <w:r w:rsidRPr="007D49E5">
        <w:rPr>
          <w:noProof/>
        </w:rPr>
        <w:tab/>
      </w:r>
      <w:r w:rsidRPr="007D49E5">
        <w:rPr>
          <w:noProof/>
        </w:rPr>
        <w:fldChar w:fldCharType="begin"/>
      </w:r>
      <w:r w:rsidRPr="007D49E5">
        <w:rPr>
          <w:noProof/>
        </w:rPr>
        <w:instrText xml:space="preserve"> PAGEREF _Toc81487652 \h </w:instrText>
      </w:r>
      <w:r w:rsidRPr="007D49E5">
        <w:rPr>
          <w:noProof/>
        </w:rPr>
      </w:r>
      <w:r w:rsidRPr="007D49E5">
        <w:rPr>
          <w:noProof/>
        </w:rPr>
        <w:fldChar w:fldCharType="separate"/>
      </w:r>
      <w:r w:rsidR="000B33FE">
        <w:rPr>
          <w:noProof/>
        </w:rPr>
        <w:t>289</w:t>
      </w:r>
      <w:r w:rsidRPr="007D49E5">
        <w:rPr>
          <w:noProof/>
        </w:rPr>
        <w:fldChar w:fldCharType="end"/>
      </w:r>
    </w:p>
    <w:p w14:paraId="7BCA6D53" w14:textId="146A74B6"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175.B.4—AIS providers—requirements for provision of AIS</w:t>
      </w:r>
      <w:r w:rsidRPr="007D49E5">
        <w:rPr>
          <w:b w:val="0"/>
          <w:noProof/>
          <w:sz w:val="18"/>
        </w:rPr>
        <w:tab/>
      </w:r>
      <w:r w:rsidRPr="007D49E5">
        <w:rPr>
          <w:b w:val="0"/>
          <w:noProof/>
          <w:sz w:val="18"/>
        </w:rPr>
        <w:fldChar w:fldCharType="begin"/>
      </w:r>
      <w:r w:rsidRPr="007D49E5">
        <w:rPr>
          <w:b w:val="0"/>
          <w:noProof/>
          <w:sz w:val="18"/>
        </w:rPr>
        <w:instrText xml:space="preserve"> PAGEREF _Toc81487653 \h </w:instrText>
      </w:r>
      <w:r w:rsidRPr="007D49E5">
        <w:rPr>
          <w:b w:val="0"/>
          <w:noProof/>
          <w:sz w:val="18"/>
        </w:rPr>
      </w:r>
      <w:r w:rsidRPr="007D49E5">
        <w:rPr>
          <w:b w:val="0"/>
          <w:noProof/>
          <w:sz w:val="18"/>
        </w:rPr>
        <w:fldChar w:fldCharType="separate"/>
      </w:r>
      <w:r w:rsidR="000B33FE">
        <w:rPr>
          <w:b w:val="0"/>
          <w:noProof/>
          <w:sz w:val="18"/>
        </w:rPr>
        <w:t>290</w:t>
      </w:r>
      <w:r w:rsidRPr="007D49E5">
        <w:rPr>
          <w:b w:val="0"/>
          <w:noProof/>
          <w:sz w:val="18"/>
        </w:rPr>
        <w:fldChar w:fldCharType="end"/>
      </w:r>
    </w:p>
    <w:p w14:paraId="1FD112B9" w14:textId="1408D42F" w:rsidR="007D49E5" w:rsidRDefault="007D49E5" w:rsidP="007D49E5">
      <w:pPr>
        <w:pStyle w:val="TOC5"/>
        <w:ind w:right="1792"/>
        <w:rPr>
          <w:rFonts w:asciiTheme="minorHAnsi" w:eastAsiaTheme="minorEastAsia" w:hAnsiTheme="minorHAnsi" w:cstheme="minorBidi"/>
          <w:noProof/>
          <w:kern w:val="0"/>
          <w:sz w:val="22"/>
          <w:szCs w:val="22"/>
        </w:rPr>
      </w:pPr>
      <w:r>
        <w:rPr>
          <w:noProof/>
        </w:rPr>
        <w:t>175.090</w:t>
      </w:r>
      <w:r>
        <w:rPr>
          <w:noProof/>
        </w:rPr>
        <w:tab/>
        <w:t>AIS providers—provision of AIS must comply with laws</w:t>
      </w:r>
      <w:r w:rsidRPr="007D49E5">
        <w:rPr>
          <w:noProof/>
        </w:rPr>
        <w:tab/>
      </w:r>
      <w:r w:rsidRPr="007D49E5">
        <w:rPr>
          <w:noProof/>
        </w:rPr>
        <w:fldChar w:fldCharType="begin"/>
      </w:r>
      <w:r w:rsidRPr="007D49E5">
        <w:rPr>
          <w:noProof/>
        </w:rPr>
        <w:instrText xml:space="preserve"> PAGEREF _Toc81487654 \h </w:instrText>
      </w:r>
      <w:r w:rsidRPr="007D49E5">
        <w:rPr>
          <w:noProof/>
        </w:rPr>
      </w:r>
      <w:r w:rsidRPr="007D49E5">
        <w:rPr>
          <w:noProof/>
        </w:rPr>
        <w:fldChar w:fldCharType="separate"/>
      </w:r>
      <w:r w:rsidR="000B33FE">
        <w:rPr>
          <w:noProof/>
        </w:rPr>
        <w:t>290</w:t>
      </w:r>
      <w:r w:rsidRPr="007D49E5">
        <w:rPr>
          <w:noProof/>
        </w:rPr>
        <w:fldChar w:fldCharType="end"/>
      </w:r>
    </w:p>
    <w:p w14:paraId="32C80991" w14:textId="4E69C510" w:rsidR="007D49E5" w:rsidRDefault="007D49E5" w:rsidP="007D49E5">
      <w:pPr>
        <w:pStyle w:val="TOC5"/>
        <w:ind w:right="1792"/>
        <w:rPr>
          <w:rFonts w:asciiTheme="minorHAnsi" w:eastAsiaTheme="minorEastAsia" w:hAnsiTheme="minorHAnsi" w:cstheme="minorBidi"/>
          <w:noProof/>
          <w:kern w:val="0"/>
          <w:sz w:val="22"/>
          <w:szCs w:val="22"/>
        </w:rPr>
      </w:pPr>
      <w:r>
        <w:rPr>
          <w:noProof/>
        </w:rPr>
        <w:t>175.095</w:t>
      </w:r>
      <w:r>
        <w:rPr>
          <w:noProof/>
        </w:rPr>
        <w:tab/>
        <w:t>AIS providers—compliance with exposition</w:t>
      </w:r>
      <w:r w:rsidRPr="007D49E5">
        <w:rPr>
          <w:noProof/>
        </w:rPr>
        <w:tab/>
      </w:r>
      <w:r w:rsidRPr="007D49E5">
        <w:rPr>
          <w:noProof/>
        </w:rPr>
        <w:fldChar w:fldCharType="begin"/>
      </w:r>
      <w:r w:rsidRPr="007D49E5">
        <w:rPr>
          <w:noProof/>
        </w:rPr>
        <w:instrText xml:space="preserve"> PAGEREF _Toc81487655 \h </w:instrText>
      </w:r>
      <w:r w:rsidRPr="007D49E5">
        <w:rPr>
          <w:noProof/>
        </w:rPr>
      </w:r>
      <w:r w:rsidRPr="007D49E5">
        <w:rPr>
          <w:noProof/>
        </w:rPr>
        <w:fldChar w:fldCharType="separate"/>
      </w:r>
      <w:r w:rsidR="000B33FE">
        <w:rPr>
          <w:noProof/>
        </w:rPr>
        <w:t>290</w:t>
      </w:r>
      <w:r w:rsidRPr="007D49E5">
        <w:rPr>
          <w:noProof/>
        </w:rPr>
        <w:fldChar w:fldCharType="end"/>
      </w:r>
    </w:p>
    <w:p w14:paraId="3F23C8A8" w14:textId="54F6AECE" w:rsidR="007D49E5" w:rsidRDefault="007D49E5" w:rsidP="007D49E5">
      <w:pPr>
        <w:pStyle w:val="TOC5"/>
        <w:ind w:right="1792"/>
        <w:rPr>
          <w:rFonts w:asciiTheme="minorHAnsi" w:eastAsiaTheme="minorEastAsia" w:hAnsiTheme="minorHAnsi" w:cstheme="minorBidi"/>
          <w:noProof/>
          <w:kern w:val="0"/>
          <w:sz w:val="22"/>
          <w:szCs w:val="22"/>
        </w:rPr>
      </w:pPr>
      <w:r>
        <w:rPr>
          <w:noProof/>
        </w:rPr>
        <w:t>175.100</w:t>
      </w:r>
      <w:r>
        <w:rPr>
          <w:noProof/>
        </w:rPr>
        <w:tab/>
        <w:t>AIS providers—provision of AIS must comply with standards</w:t>
      </w:r>
      <w:r w:rsidRPr="007D49E5">
        <w:rPr>
          <w:noProof/>
        </w:rPr>
        <w:tab/>
      </w:r>
      <w:r w:rsidRPr="007D49E5">
        <w:rPr>
          <w:noProof/>
        </w:rPr>
        <w:fldChar w:fldCharType="begin"/>
      </w:r>
      <w:r w:rsidRPr="007D49E5">
        <w:rPr>
          <w:noProof/>
        </w:rPr>
        <w:instrText xml:space="preserve"> PAGEREF _Toc81487656 \h </w:instrText>
      </w:r>
      <w:r w:rsidRPr="007D49E5">
        <w:rPr>
          <w:noProof/>
        </w:rPr>
      </w:r>
      <w:r w:rsidRPr="007D49E5">
        <w:rPr>
          <w:noProof/>
        </w:rPr>
        <w:fldChar w:fldCharType="separate"/>
      </w:r>
      <w:r w:rsidR="000B33FE">
        <w:rPr>
          <w:noProof/>
        </w:rPr>
        <w:t>290</w:t>
      </w:r>
      <w:r w:rsidRPr="007D49E5">
        <w:rPr>
          <w:noProof/>
        </w:rPr>
        <w:fldChar w:fldCharType="end"/>
      </w:r>
    </w:p>
    <w:p w14:paraId="5AD5ABB9" w14:textId="1F8E1CBA" w:rsidR="007D49E5" w:rsidRDefault="007D49E5" w:rsidP="007D49E5">
      <w:pPr>
        <w:pStyle w:val="TOC5"/>
        <w:ind w:right="1792"/>
        <w:rPr>
          <w:rFonts w:asciiTheme="minorHAnsi" w:eastAsiaTheme="minorEastAsia" w:hAnsiTheme="minorHAnsi" w:cstheme="minorBidi"/>
          <w:noProof/>
          <w:kern w:val="0"/>
          <w:sz w:val="22"/>
          <w:szCs w:val="22"/>
        </w:rPr>
      </w:pPr>
      <w:r>
        <w:rPr>
          <w:noProof/>
        </w:rPr>
        <w:t>175.105</w:t>
      </w:r>
      <w:r>
        <w:rPr>
          <w:noProof/>
        </w:rPr>
        <w:tab/>
        <w:t>AIS providers—standards for development and publication of Integrated Aeronautical Information Package and aeronautical charts</w:t>
      </w:r>
      <w:r w:rsidRPr="007D49E5">
        <w:rPr>
          <w:noProof/>
        </w:rPr>
        <w:tab/>
      </w:r>
      <w:r w:rsidRPr="007D49E5">
        <w:rPr>
          <w:noProof/>
        </w:rPr>
        <w:fldChar w:fldCharType="begin"/>
      </w:r>
      <w:r w:rsidRPr="007D49E5">
        <w:rPr>
          <w:noProof/>
        </w:rPr>
        <w:instrText xml:space="preserve"> PAGEREF _Toc81487657 \h </w:instrText>
      </w:r>
      <w:r w:rsidRPr="007D49E5">
        <w:rPr>
          <w:noProof/>
        </w:rPr>
      </w:r>
      <w:r w:rsidRPr="007D49E5">
        <w:rPr>
          <w:noProof/>
        </w:rPr>
        <w:fldChar w:fldCharType="separate"/>
      </w:r>
      <w:r w:rsidR="000B33FE">
        <w:rPr>
          <w:noProof/>
        </w:rPr>
        <w:t>291</w:t>
      </w:r>
      <w:r w:rsidRPr="007D49E5">
        <w:rPr>
          <w:noProof/>
        </w:rPr>
        <w:fldChar w:fldCharType="end"/>
      </w:r>
    </w:p>
    <w:p w14:paraId="5229B81D" w14:textId="1525B24A" w:rsidR="007D49E5" w:rsidRDefault="007D49E5" w:rsidP="007D49E5">
      <w:pPr>
        <w:pStyle w:val="TOC5"/>
        <w:ind w:right="1792"/>
        <w:rPr>
          <w:rFonts w:asciiTheme="minorHAnsi" w:eastAsiaTheme="minorEastAsia" w:hAnsiTheme="minorHAnsi" w:cstheme="minorBidi"/>
          <w:noProof/>
          <w:kern w:val="0"/>
          <w:sz w:val="22"/>
          <w:szCs w:val="22"/>
        </w:rPr>
      </w:pPr>
      <w:r>
        <w:rPr>
          <w:noProof/>
        </w:rPr>
        <w:t>175.110</w:t>
      </w:r>
      <w:r>
        <w:rPr>
          <w:noProof/>
        </w:rPr>
        <w:tab/>
        <w:t>AIS providers—standards for aeronautical data processing system</w:t>
      </w:r>
      <w:r w:rsidRPr="007D49E5">
        <w:rPr>
          <w:noProof/>
        </w:rPr>
        <w:tab/>
      </w:r>
      <w:r w:rsidRPr="007D49E5">
        <w:rPr>
          <w:noProof/>
        </w:rPr>
        <w:fldChar w:fldCharType="begin"/>
      </w:r>
      <w:r w:rsidRPr="007D49E5">
        <w:rPr>
          <w:noProof/>
        </w:rPr>
        <w:instrText xml:space="preserve"> PAGEREF _Toc81487658 \h </w:instrText>
      </w:r>
      <w:r w:rsidRPr="007D49E5">
        <w:rPr>
          <w:noProof/>
        </w:rPr>
      </w:r>
      <w:r w:rsidRPr="007D49E5">
        <w:rPr>
          <w:noProof/>
        </w:rPr>
        <w:fldChar w:fldCharType="separate"/>
      </w:r>
      <w:r w:rsidR="000B33FE">
        <w:rPr>
          <w:noProof/>
        </w:rPr>
        <w:t>291</w:t>
      </w:r>
      <w:r w:rsidRPr="007D49E5">
        <w:rPr>
          <w:noProof/>
        </w:rPr>
        <w:fldChar w:fldCharType="end"/>
      </w:r>
    </w:p>
    <w:p w14:paraId="25891D8F" w14:textId="3C020DF3" w:rsidR="007D49E5" w:rsidRDefault="007D49E5" w:rsidP="007D49E5">
      <w:pPr>
        <w:pStyle w:val="TOC5"/>
        <w:ind w:right="1792"/>
        <w:rPr>
          <w:rFonts w:asciiTheme="minorHAnsi" w:eastAsiaTheme="minorEastAsia" w:hAnsiTheme="minorHAnsi" w:cstheme="minorBidi"/>
          <w:noProof/>
          <w:kern w:val="0"/>
          <w:sz w:val="22"/>
          <w:szCs w:val="22"/>
        </w:rPr>
      </w:pPr>
      <w:r>
        <w:rPr>
          <w:noProof/>
        </w:rPr>
        <w:t>175.115</w:t>
      </w:r>
      <w:r>
        <w:rPr>
          <w:noProof/>
        </w:rPr>
        <w:tab/>
        <w:t>AIS providers—contravention of exposition or standards</w:t>
      </w:r>
      <w:r w:rsidRPr="007D49E5">
        <w:rPr>
          <w:noProof/>
        </w:rPr>
        <w:tab/>
      </w:r>
      <w:r w:rsidRPr="007D49E5">
        <w:rPr>
          <w:noProof/>
        </w:rPr>
        <w:fldChar w:fldCharType="begin"/>
      </w:r>
      <w:r w:rsidRPr="007D49E5">
        <w:rPr>
          <w:noProof/>
        </w:rPr>
        <w:instrText xml:space="preserve"> PAGEREF _Toc81487659 \h </w:instrText>
      </w:r>
      <w:r w:rsidRPr="007D49E5">
        <w:rPr>
          <w:noProof/>
        </w:rPr>
      </w:r>
      <w:r w:rsidRPr="007D49E5">
        <w:rPr>
          <w:noProof/>
        </w:rPr>
        <w:fldChar w:fldCharType="separate"/>
      </w:r>
      <w:r w:rsidR="000B33FE">
        <w:rPr>
          <w:noProof/>
        </w:rPr>
        <w:t>292</w:t>
      </w:r>
      <w:r w:rsidRPr="007D49E5">
        <w:rPr>
          <w:noProof/>
        </w:rPr>
        <w:fldChar w:fldCharType="end"/>
      </w:r>
    </w:p>
    <w:p w14:paraId="183FB571" w14:textId="213B6E73" w:rsidR="007D49E5" w:rsidRDefault="007D49E5" w:rsidP="007D49E5">
      <w:pPr>
        <w:pStyle w:val="TOC5"/>
        <w:ind w:right="1792"/>
        <w:rPr>
          <w:rFonts w:asciiTheme="minorHAnsi" w:eastAsiaTheme="minorEastAsia" w:hAnsiTheme="minorHAnsi" w:cstheme="minorBidi"/>
          <w:noProof/>
          <w:kern w:val="0"/>
          <w:sz w:val="22"/>
          <w:szCs w:val="22"/>
        </w:rPr>
      </w:pPr>
      <w:r>
        <w:rPr>
          <w:noProof/>
        </w:rPr>
        <w:t>175.120</w:t>
      </w:r>
      <w:r>
        <w:rPr>
          <w:noProof/>
        </w:rPr>
        <w:tab/>
        <w:t>AIS providers—NOTAM service</w:t>
      </w:r>
      <w:r w:rsidRPr="007D49E5">
        <w:rPr>
          <w:noProof/>
        </w:rPr>
        <w:tab/>
      </w:r>
      <w:r w:rsidRPr="007D49E5">
        <w:rPr>
          <w:noProof/>
        </w:rPr>
        <w:fldChar w:fldCharType="begin"/>
      </w:r>
      <w:r w:rsidRPr="007D49E5">
        <w:rPr>
          <w:noProof/>
        </w:rPr>
        <w:instrText xml:space="preserve"> PAGEREF _Toc81487660 \h </w:instrText>
      </w:r>
      <w:r w:rsidRPr="007D49E5">
        <w:rPr>
          <w:noProof/>
        </w:rPr>
      </w:r>
      <w:r w:rsidRPr="007D49E5">
        <w:rPr>
          <w:noProof/>
        </w:rPr>
        <w:fldChar w:fldCharType="separate"/>
      </w:r>
      <w:r w:rsidR="000B33FE">
        <w:rPr>
          <w:noProof/>
        </w:rPr>
        <w:t>292</w:t>
      </w:r>
      <w:r w:rsidRPr="007D49E5">
        <w:rPr>
          <w:noProof/>
        </w:rPr>
        <w:fldChar w:fldCharType="end"/>
      </w:r>
    </w:p>
    <w:p w14:paraId="5F207642" w14:textId="749F8E9F" w:rsidR="007D49E5" w:rsidRDefault="007D49E5" w:rsidP="007D49E5">
      <w:pPr>
        <w:pStyle w:val="TOC5"/>
        <w:ind w:right="1792"/>
        <w:rPr>
          <w:rFonts w:asciiTheme="minorHAnsi" w:eastAsiaTheme="minorEastAsia" w:hAnsiTheme="minorHAnsi" w:cstheme="minorBidi"/>
          <w:noProof/>
          <w:kern w:val="0"/>
          <w:sz w:val="22"/>
          <w:szCs w:val="22"/>
        </w:rPr>
      </w:pPr>
      <w:r>
        <w:rPr>
          <w:noProof/>
        </w:rPr>
        <w:t>175.125</w:t>
      </w:r>
      <w:r>
        <w:rPr>
          <w:noProof/>
        </w:rPr>
        <w:tab/>
        <w:t>AIS providers—briefing service</w:t>
      </w:r>
      <w:r w:rsidRPr="007D49E5">
        <w:rPr>
          <w:noProof/>
        </w:rPr>
        <w:tab/>
      </w:r>
      <w:r w:rsidRPr="007D49E5">
        <w:rPr>
          <w:noProof/>
        </w:rPr>
        <w:fldChar w:fldCharType="begin"/>
      </w:r>
      <w:r w:rsidRPr="007D49E5">
        <w:rPr>
          <w:noProof/>
        </w:rPr>
        <w:instrText xml:space="preserve"> PAGEREF _Toc81487661 \h </w:instrText>
      </w:r>
      <w:r w:rsidRPr="007D49E5">
        <w:rPr>
          <w:noProof/>
        </w:rPr>
      </w:r>
      <w:r w:rsidRPr="007D49E5">
        <w:rPr>
          <w:noProof/>
        </w:rPr>
        <w:fldChar w:fldCharType="separate"/>
      </w:r>
      <w:r w:rsidR="000B33FE">
        <w:rPr>
          <w:noProof/>
        </w:rPr>
        <w:t>293</w:t>
      </w:r>
      <w:r w:rsidRPr="007D49E5">
        <w:rPr>
          <w:noProof/>
        </w:rPr>
        <w:fldChar w:fldCharType="end"/>
      </w:r>
    </w:p>
    <w:p w14:paraId="7B65A361" w14:textId="3C7FD972" w:rsidR="007D49E5" w:rsidRDefault="007D49E5" w:rsidP="007D49E5">
      <w:pPr>
        <w:pStyle w:val="TOC5"/>
        <w:ind w:right="1792"/>
        <w:rPr>
          <w:rFonts w:asciiTheme="minorHAnsi" w:eastAsiaTheme="minorEastAsia" w:hAnsiTheme="minorHAnsi" w:cstheme="minorBidi"/>
          <w:noProof/>
          <w:kern w:val="0"/>
          <w:sz w:val="22"/>
          <w:szCs w:val="22"/>
        </w:rPr>
      </w:pPr>
      <w:r>
        <w:rPr>
          <w:noProof/>
        </w:rPr>
        <w:t>175.130</w:t>
      </w:r>
      <w:r>
        <w:rPr>
          <w:noProof/>
        </w:rPr>
        <w:tab/>
        <w:t>AIS providers—post</w:t>
      </w:r>
      <w:r>
        <w:rPr>
          <w:noProof/>
        </w:rPr>
        <w:noBreakHyphen/>
        <w:t>flight information service</w:t>
      </w:r>
      <w:r w:rsidRPr="007D49E5">
        <w:rPr>
          <w:noProof/>
        </w:rPr>
        <w:tab/>
      </w:r>
      <w:r w:rsidRPr="007D49E5">
        <w:rPr>
          <w:noProof/>
        </w:rPr>
        <w:fldChar w:fldCharType="begin"/>
      </w:r>
      <w:r w:rsidRPr="007D49E5">
        <w:rPr>
          <w:noProof/>
        </w:rPr>
        <w:instrText xml:space="preserve"> PAGEREF _Toc81487662 \h </w:instrText>
      </w:r>
      <w:r w:rsidRPr="007D49E5">
        <w:rPr>
          <w:noProof/>
        </w:rPr>
      </w:r>
      <w:r w:rsidRPr="007D49E5">
        <w:rPr>
          <w:noProof/>
        </w:rPr>
        <w:fldChar w:fldCharType="separate"/>
      </w:r>
      <w:r w:rsidR="000B33FE">
        <w:rPr>
          <w:noProof/>
        </w:rPr>
        <w:t>293</w:t>
      </w:r>
      <w:r w:rsidRPr="007D49E5">
        <w:rPr>
          <w:noProof/>
        </w:rPr>
        <w:fldChar w:fldCharType="end"/>
      </w:r>
    </w:p>
    <w:p w14:paraId="0539C58A" w14:textId="2EDBFC3F" w:rsidR="007D49E5" w:rsidRDefault="007D49E5" w:rsidP="007D49E5">
      <w:pPr>
        <w:pStyle w:val="TOC5"/>
        <w:ind w:right="1792"/>
        <w:rPr>
          <w:rFonts w:asciiTheme="minorHAnsi" w:eastAsiaTheme="minorEastAsia" w:hAnsiTheme="minorHAnsi" w:cstheme="minorBidi"/>
          <w:noProof/>
          <w:kern w:val="0"/>
          <w:sz w:val="22"/>
          <w:szCs w:val="22"/>
        </w:rPr>
      </w:pPr>
      <w:r>
        <w:rPr>
          <w:noProof/>
        </w:rPr>
        <w:t>175.135</w:t>
      </w:r>
      <w:r>
        <w:rPr>
          <w:noProof/>
        </w:rPr>
        <w:tab/>
        <w:t>AIS providers—CASA directions about NOTAMS for a location</w:t>
      </w:r>
      <w:r w:rsidRPr="007D49E5">
        <w:rPr>
          <w:noProof/>
        </w:rPr>
        <w:tab/>
      </w:r>
      <w:r w:rsidRPr="007D49E5">
        <w:rPr>
          <w:noProof/>
        </w:rPr>
        <w:fldChar w:fldCharType="begin"/>
      </w:r>
      <w:r w:rsidRPr="007D49E5">
        <w:rPr>
          <w:noProof/>
        </w:rPr>
        <w:instrText xml:space="preserve"> PAGEREF _Toc81487663 \h </w:instrText>
      </w:r>
      <w:r w:rsidRPr="007D49E5">
        <w:rPr>
          <w:noProof/>
        </w:rPr>
      </w:r>
      <w:r w:rsidRPr="007D49E5">
        <w:rPr>
          <w:noProof/>
        </w:rPr>
        <w:fldChar w:fldCharType="separate"/>
      </w:r>
      <w:r w:rsidR="000B33FE">
        <w:rPr>
          <w:noProof/>
        </w:rPr>
        <w:t>293</w:t>
      </w:r>
      <w:r w:rsidRPr="007D49E5">
        <w:rPr>
          <w:noProof/>
        </w:rPr>
        <w:fldChar w:fldCharType="end"/>
      </w:r>
    </w:p>
    <w:p w14:paraId="145BF802" w14:textId="776761BC" w:rsidR="007D49E5" w:rsidRDefault="007D49E5" w:rsidP="007D49E5">
      <w:pPr>
        <w:pStyle w:val="TOC5"/>
        <w:ind w:right="1792"/>
        <w:rPr>
          <w:rFonts w:asciiTheme="minorHAnsi" w:eastAsiaTheme="minorEastAsia" w:hAnsiTheme="minorHAnsi" w:cstheme="minorBidi"/>
          <w:noProof/>
          <w:kern w:val="0"/>
          <w:sz w:val="22"/>
          <w:szCs w:val="22"/>
        </w:rPr>
      </w:pPr>
      <w:r>
        <w:rPr>
          <w:noProof/>
        </w:rPr>
        <w:t>175.140</w:t>
      </w:r>
      <w:r>
        <w:rPr>
          <w:noProof/>
        </w:rPr>
        <w:tab/>
        <w:t>AIS providers—aerodromes not covered by Part 139—removal of references in AIP</w:t>
      </w:r>
      <w:r w:rsidRPr="007D49E5">
        <w:rPr>
          <w:noProof/>
        </w:rPr>
        <w:tab/>
      </w:r>
      <w:r w:rsidRPr="007D49E5">
        <w:rPr>
          <w:noProof/>
        </w:rPr>
        <w:fldChar w:fldCharType="begin"/>
      </w:r>
      <w:r w:rsidRPr="007D49E5">
        <w:rPr>
          <w:noProof/>
        </w:rPr>
        <w:instrText xml:space="preserve"> PAGEREF _Toc81487664 \h </w:instrText>
      </w:r>
      <w:r w:rsidRPr="007D49E5">
        <w:rPr>
          <w:noProof/>
        </w:rPr>
      </w:r>
      <w:r w:rsidRPr="007D49E5">
        <w:rPr>
          <w:noProof/>
        </w:rPr>
        <w:fldChar w:fldCharType="separate"/>
      </w:r>
      <w:r w:rsidR="000B33FE">
        <w:rPr>
          <w:noProof/>
        </w:rPr>
        <w:t>294</w:t>
      </w:r>
      <w:r w:rsidRPr="007D49E5">
        <w:rPr>
          <w:noProof/>
        </w:rPr>
        <w:fldChar w:fldCharType="end"/>
      </w:r>
    </w:p>
    <w:p w14:paraId="27461309" w14:textId="03A7F064" w:rsidR="007D49E5" w:rsidRDefault="007D49E5" w:rsidP="007D49E5">
      <w:pPr>
        <w:pStyle w:val="TOC5"/>
        <w:ind w:right="1792"/>
        <w:rPr>
          <w:rFonts w:asciiTheme="minorHAnsi" w:eastAsiaTheme="minorEastAsia" w:hAnsiTheme="minorHAnsi" w:cstheme="minorBidi"/>
          <w:noProof/>
          <w:kern w:val="0"/>
          <w:sz w:val="22"/>
          <w:szCs w:val="22"/>
        </w:rPr>
      </w:pPr>
      <w:r>
        <w:rPr>
          <w:noProof/>
        </w:rPr>
        <w:t>175.145</w:t>
      </w:r>
      <w:r>
        <w:rPr>
          <w:noProof/>
        </w:rPr>
        <w:tab/>
        <w:t>AIS providers—publication of aeronautical charts relating to areas etc. outside authority</w:t>
      </w:r>
      <w:r w:rsidRPr="007D49E5">
        <w:rPr>
          <w:noProof/>
        </w:rPr>
        <w:tab/>
      </w:r>
      <w:r w:rsidRPr="007D49E5">
        <w:rPr>
          <w:noProof/>
        </w:rPr>
        <w:fldChar w:fldCharType="begin"/>
      </w:r>
      <w:r w:rsidRPr="007D49E5">
        <w:rPr>
          <w:noProof/>
        </w:rPr>
        <w:instrText xml:space="preserve"> PAGEREF _Toc81487665 \h </w:instrText>
      </w:r>
      <w:r w:rsidRPr="007D49E5">
        <w:rPr>
          <w:noProof/>
        </w:rPr>
      </w:r>
      <w:r w:rsidRPr="007D49E5">
        <w:rPr>
          <w:noProof/>
        </w:rPr>
        <w:fldChar w:fldCharType="separate"/>
      </w:r>
      <w:r w:rsidR="000B33FE">
        <w:rPr>
          <w:noProof/>
        </w:rPr>
        <w:t>294</w:t>
      </w:r>
      <w:r w:rsidRPr="007D49E5">
        <w:rPr>
          <w:noProof/>
        </w:rPr>
        <w:fldChar w:fldCharType="end"/>
      </w:r>
    </w:p>
    <w:p w14:paraId="4654FD7C" w14:textId="7BF4CB5B"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175.B.5—AIS providers—requirements about aeronautical data and aeronautical information</w:t>
      </w:r>
      <w:r w:rsidRPr="007D49E5">
        <w:rPr>
          <w:b w:val="0"/>
          <w:noProof/>
          <w:sz w:val="18"/>
        </w:rPr>
        <w:tab/>
      </w:r>
      <w:r w:rsidRPr="007D49E5">
        <w:rPr>
          <w:b w:val="0"/>
          <w:noProof/>
          <w:sz w:val="18"/>
        </w:rPr>
        <w:fldChar w:fldCharType="begin"/>
      </w:r>
      <w:r w:rsidRPr="007D49E5">
        <w:rPr>
          <w:b w:val="0"/>
          <w:noProof/>
          <w:sz w:val="18"/>
        </w:rPr>
        <w:instrText xml:space="preserve"> PAGEREF _Toc81487666 \h </w:instrText>
      </w:r>
      <w:r w:rsidRPr="007D49E5">
        <w:rPr>
          <w:b w:val="0"/>
          <w:noProof/>
          <w:sz w:val="18"/>
        </w:rPr>
      </w:r>
      <w:r w:rsidRPr="007D49E5">
        <w:rPr>
          <w:b w:val="0"/>
          <w:noProof/>
          <w:sz w:val="18"/>
        </w:rPr>
        <w:fldChar w:fldCharType="separate"/>
      </w:r>
      <w:r w:rsidR="000B33FE">
        <w:rPr>
          <w:b w:val="0"/>
          <w:noProof/>
          <w:sz w:val="18"/>
        </w:rPr>
        <w:t>295</w:t>
      </w:r>
      <w:r w:rsidRPr="007D49E5">
        <w:rPr>
          <w:b w:val="0"/>
          <w:noProof/>
          <w:sz w:val="18"/>
        </w:rPr>
        <w:fldChar w:fldCharType="end"/>
      </w:r>
    </w:p>
    <w:p w14:paraId="458D673F" w14:textId="6B4D4765" w:rsidR="007D49E5" w:rsidRDefault="007D49E5" w:rsidP="007D49E5">
      <w:pPr>
        <w:pStyle w:val="TOC5"/>
        <w:ind w:right="1792"/>
        <w:rPr>
          <w:rFonts w:asciiTheme="minorHAnsi" w:eastAsiaTheme="minorEastAsia" w:hAnsiTheme="minorHAnsi" w:cstheme="minorBidi"/>
          <w:noProof/>
          <w:kern w:val="0"/>
          <w:sz w:val="22"/>
          <w:szCs w:val="22"/>
        </w:rPr>
      </w:pPr>
      <w:r>
        <w:rPr>
          <w:noProof/>
        </w:rPr>
        <w:t>175.150</w:t>
      </w:r>
      <w:r>
        <w:rPr>
          <w:noProof/>
        </w:rPr>
        <w:tab/>
        <w:t>AIS providers—CASA directions relating to aeronautical data or aeronautical information</w:t>
      </w:r>
      <w:r w:rsidRPr="007D49E5">
        <w:rPr>
          <w:noProof/>
        </w:rPr>
        <w:tab/>
      </w:r>
      <w:r w:rsidRPr="007D49E5">
        <w:rPr>
          <w:noProof/>
        </w:rPr>
        <w:fldChar w:fldCharType="begin"/>
      </w:r>
      <w:r w:rsidRPr="007D49E5">
        <w:rPr>
          <w:noProof/>
        </w:rPr>
        <w:instrText xml:space="preserve"> PAGEREF _Toc81487667 \h </w:instrText>
      </w:r>
      <w:r w:rsidRPr="007D49E5">
        <w:rPr>
          <w:noProof/>
        </w:rPr>
      </w:r>
      <w:r w:rsidRPr="007D49E5">
        <w:rPr>
          <w:noProof/>
        </w:rPr>
        <w:fldChar w:fldCharType="separate"/>
      </w:r>
      <w:r w:rsidR="000B33FE">
        <w:rPr>
          <w:noProof/>
        </w:rPr>
        <w:t>295</w:t>
      </w:r>
      <w:r w:rsidRPr="007D49E5">
        <w:rPr>
          <w:noProof/>
        </w:rPr>
        <w:fldChar w:fldCharType="end"/>
      </w:r>
    </w:p>
    <w:p w14:paraId="5CBEB6A0" w14:textId="66B0C5C4" w:rsidR="007D49E5" w:rsidRDefault="007D49E5" w:rsidP="007D49E5">
      <w:pPr>
        <w:pStyle w:val="TOC5"/>
        <w:ind w:right="1792"/>
        <w:rPr>
          <w:rFonts w:asciiTheme="minorHAnsi" w:eastAsiaTheme="minorEastAsia" w:hAnsiTheme="minorHAnsi" w:cstheme="minorBidi"/>
          <w:noProof/>
          <w:kern w:val="0"/>
          <w:sz w:val="22"/>
          <w:szCs w:val="22"/>
        </w:rPr>
      </w:pPr>
      <w:r>
        <w:rPr>
          <w:noProof/>
        </w:rPr>
        <w:t>175.155</w:t>
      </w:r>
      <w:r>
        <w:rPr>
          <w:noProof/>
        </w:rPr>
        <w:tab/>
        <w:t>AIS providers—integrity of aeronautical data and aeronautical information</w:t>
      </w:r>
      <w:r w:rsidRPr="007D49E5">
        <w:rPr>
          <w:noProof/>
        </w:rPr>
        <w:tab/>
      </w:r>
      <w:r w:rsidRPr="007D49E5">
        <w:rPr>
          <w:noProof/>
        </w:rPr>
        <w:fldChar w:fldCharType="begin"/>
      </w:r>
      <w:r w:rsidRPr="007D49E5">
        <w:rPr>
          <w:noProof/>
        </w:rPr>
        <w:instrText xml:space="preserve"> PAGEREF _Toc81487668 \h </w:instrText>
      </w:r>
      <w:r w:rsidRPr="007D49E5">
        <w:rPr>
          <w:noProof/>
        </w:rPr>
      </w:r>
      <w:r w:rsidRPr="007D49E5">
        <w:rPr>
          <w:noProof/>
        </w:rPr>
        <w:fldChar w:fldCharType="separate"/>
      </w:r>
      <w:r w:rsidR="000B33FE">
        <w:rPr>
          <w:noProof/>
        </w:rPr>
        <w:t>295</w:t>
      </w:r>
      <w:r w:rsidRPr="007D49E5">
        <w:rPr>
          <w:noProof/>
        </w:rPr>
        <w:fldChar w:fldCharType="end"/>
      </w:r>
    </w:p>
    <w:p w14:paraId="1B70F0B1" w14:textId="5D02638D" w:rsidR="007D49E5" w:rsidRDefault="007D49E5" w:rsidP="007D49E5">
      <w:pPr>
        <w:pStyle w:val="TOC5"/>
        <w:ind w:right="1792"/>
        <w:rPr>
          <w:rFonts w:asciiTheme="minorHAnsi" w:eastAsiaTheme="minorEastAsia" w:hAnsiTheme="minorHAnsi" w:cstheme="minorBidi"/>
          <w:noProof/>
          <w:kern w:val="0"/>
          <w:sz w:val="22"/>
          <w:szCs w:val="22"/>
        </w:rPr>
      </w:pPr>
      <w:r>
        <w:rPr>
          <w:noProof/>
        </w:rPr>
        <w:t>175.160</w:t>
      </w:r>
      <w:r>
        <w:rPr>
          <w:noProof/>
        </w:rPr>
        <w:tab/>
        <w:t>AIS providers—giving data product specifications to aeronautical data originators</w:t>
      </w:r>
      <w:r w:rsidRPr="007D49E5">
        <w:rPr>
          <w:noProof/>
        </w:rPr>
        <w:tab/>
      </w:r>
      <w:r w:rsidRPr="007D49E5">
        <w:rPr>
          <w:noProof/>
        </w:rPr>
        <w:fldChar w:fldCharType="begin"/>
      </w:r>
      <w:r w:rsidRPr="007D49E5">
        <w:rPr>
          <w:noProof/>
        </w:rPr>
        <w:instrText xml:space="preserve"> PAGEREF _Toc81487669 \h </w:instrText>
      </w:r>
      <w:r w:rsidRPr="007D49E5">
        <w:rPr>
          <w:noProof/>
        </w:rPr>
      </w:r>
      <w:r w:rsidRPr="007D49E5">
        <w:rPr>
          <w:noProof/>
        </w:rPr>
        <w:fldChar w:fldCharType="separate"/>
      </w:r>
      <w:r w:rsidR="000B33FE">
        <w:rPr>
          <w:noProof/>
        </w:rPr>
        <w:t>296</w:t>
      </w:r>
      <w:r w:rsidRPr="007D49E5">
        <w:rPr>
          <w:noProof/>
        </w:rPr>
        <w:fldChar w:fldCharType="end"/>
      </w:r>
    </w:p>
    <w:p w14:paraId="56CE849A" w14:textId="2C2F587D" w:rsidR="007D49E5" w:rsidRDefault="007D49E5" w:rsidP="007D49E5">
      <w:pPr>
        <w:pStyle w:val="TOC5"/>
        <w:ind w:right="1792"/>
        <w:rPr>
          <w:rFonts w:asciiTheme="minorHAnsi" w:eastAsiaTheme="minorEastAsia" w:hAnsiTheme="minorHAnsi" w:cstheme="minorBidi"/>
          <w:noProof/>
          <w:kern w:val="0"/>
          <w:sz w:val="22"/>
          <w:szCs w:val="22"/>
        </w:rPr>
      </w:pPr>
      <w:r>
        <w:rPr>
          <w:noProof/>
        </w:rPr>
        <w:t>175.165</w:t>
      </w:r>
      <w:r>
        <w:rPr>
          <w:noProof/>
        </w:rPr>
        <w:tab/>
        <w:t>AIS providers—revoking data product specifications</w:t>
      </w:r>
      <w:r w:rsidRPr="007D49E5">
        <w:rPr>
          <w:noProof/>
        </w:rPr>
        <w:tab/>
      </w:r>
      <w:r w:rsidRPr="007D49E5">
        <w:rPr>
          <w:noProof/>
        </w:rPr>
        <w:fldChar w:fldCharType="begin"/>
      </w:r>
      <w:r w:rsidRPr="007D49E5">
        <w:rPr>
          <w:noProof/>
        </w:rPr>
        <w:instrText xml:space="preserve"> PAGEREF _Toc81487670 \h </w:instrText>
      </w:r>
      <w:r w:rsidRPr="007D49E5">
        <w:rPr>
          <w:noProof/>
        </w:rPr>
      </w:r>
      <w:r w:rsidRPr="007D49E5">
        <w:rPr>
          <w:noProof/>
        </w:rPr>
        <w:fldChar w:fldCharType="separate"/>
      </w:r>
      <w:r w:rsidR="000B33FE">
        <w:rPr>
          <w:noProof/>
        </w:rPr>
        <w:t>297</w:t>
      </w:r>
      <w:r w:rsidRPr="007D49E5">
        <w:rPr>
          <w:noProof/>
        </w:rPr>
        <w:fldChar w:fldCharType="end"/>
      </w:r>
    </w:p>
    <w:p w14:paraId="4BC1DAAA" w14:textId="7272C630" w:rsidR="007D49E5" w:rsidRDefault="007D49E5" w:rsidP="007D49E5">
      <w:pPr>
        <w:pStyle w:val="TOC5"/>
        <w:ind w:right="1792"/>
        <w:rPr>
          <w:rFonts w:asciiTheme="minorHAnsi" w:eastAsiaTheme="minorEastAsia" w:hAnsiTheme="minorHAnsi" w:cstheme="minorBidi"/>
          <w:noProof/>
          <w:kern w:val="0"/>
          <w:sz w:val="22"/>
          <w:szCs w:val="22"/>
        </w:rPr>
      </w:pPr>
      <w:r>
        <w:rPr>
          <w:noProof/>
        </w:rPr>
        <w:t>175.170</w:t>
      </w:r>
      <w:r>
        <w:rPr>
          <w:noProof/>
        </w:rPr>
        <w:tab/>
        <w:t>AIS providers—compliance with data product specification</w:t>
      </w:r>
      <w:r w:rsidRPr="007D49E5">
        <w:rPr>
          <w:noProof/>
        </w:rPr>
        <w:tab/>
      </w:r>
      <w:r w:rsidRPr="007D49E5">
        <w:rPr>
          <w:noProof/>
        </w:rPr>
        <w:fldChar w:fldCharType="begin"/>
      </w:r>
      <w:r w:rsidRPr="007D49E5">
        <w:rPr>
          <w:noProof/>
        </w:rPr>
        <w:instrText xml:space="preserve"> PAGEREF _Toc81487671 \h </w:instrText>
      </w:r>
      <w:r w:rsidRPr="007D49E5">
        <w:rPr>
          <w:noProof/>
        </w:rPr>
      </w:r>
      <w:r w:rsidRPr="007D49E5">
        <w:rPr>
          <w:noProof/>
        </w:rPr>
        <w:fldChar w:fldCharType="separate"/>
      </w:r>
      <w:r w:rsidR="000B33FE">
        <w:rPr>
          <w:noProof/>
        </w:rPr>
        <w:t>297</w:t>
      </w:r>
      <w:r w:rsidRPr="007D49E5">
        <w:rPr>
          <w:noProof/>
        </w:rPr>
        <w:fldChar w:fldCharType="end"/>
      </w:r>
    </w:p>
    <w:p w14:paraId="66EE99FA" w14:textId="405DA729" w:rsidR="007D49E5" w:rsidRDefault="007D49E5" w:rsidP="007D49E5">
      <w:pPr>
        <w:pStyle w:val="TOC5"/>
        <w:ind w:right="1792"/>
        <w:rPr>
          <w:rFonts w:asciiTheme="minorHAnsi" w:eastAsiaTheme="minorEastAsia" w:hAnsiTheme="minorHAnsi" w:cstheme="minorBidi"/>
          <w:noProof/>
          <w:kern w:val="0"/>
          <w:sz w:val="22"/>
          <w:szCs w:val="22"/>
        </w:rPr>
      </w:pPr>
      <w:r>
        <w:rPr>
          <w:noProof/>
        </w:rPr>
        <w:t>175.175</w:t>
      </w:r>
      <w:r>
        <w:rPr>
          <w:noProof/>
        </w:rPr>
        <w:tab/>
        <w:t>AIS providers—correction and notification of errors and omissions in aeronautical data and aeronautical information</w:t>
      </w:r>
      <w:r w:rsidRPr="007D49E5">
        <w:rPr>
          <w:noProof/>
        </w:rPr>
        <w:tab/>
      </w:r>
      <w:r w:rsidRPr="007D49E5">
        <w:rPr>
          <w:noProof/>
        </w:rPr>
        <w:fldChar w:fldCharType="begin"/>
      </w:r>
      <w:r w:rsidRPr="007D49E5">
        <w:rPr>
          <w:noProof/>
        </w:rPr>
        <w:instrText xml:space="preserve"> PAGEREF _Toc81487672 \h </w:instrText>
      </w:r>
      <w:r w:rsidRPr="007D49E5">
        <w:rPr>
          <w:noProof/>
        </w:rPr>
      </w:r>
      <w:r w:rsidRPr="007D49E5">
        <w:rPr>
          <w:noProof/>
        </w:rPr>
        <w:fldChar w:fldCharType="separate"/>
      </w:r>
      <w:r w:rsidR="000B33FE">
        <w:rPr>
          <w:noProof/>
        </w:rPr>
        <w:t>297</w:t>
      </w:r>
      <w:r w:rsidRPr="007D49E5">
        <w:rPr>
          <w:noProof/>
        </w:rPr>
        <w:fldChar w:fldCharType="end"/>
      </w:r>
    </w:p>
    <w:p w14:paraId="6A95ED13" w14:textId="07A51959" w:rsidR="007D49E5" w:rsidRDefault="007D49E5" w:rsidP="007D49E5">
      <w:pPr>
        <w:pStyle w:val="TOC5"/>
        <w:ind w:right="1792"/>
        <w:rPr>
          <w:rFonts w:asciiTheme="minorHAnsi" w:eastAsiaTheme="minorEastAsia" w:hAnsiTheme="minorHAnsi" w:cstheme="minorBidi"/>
          <w:noProof/>
          <w:kern w:val="0"/>
          <w:sz w:val="22"/>
          <w:szCs w:val="22"/>
        </w:rPr>
      </w:pPr>
      <w:r>
        <w:rPr>
          <w:noProof/>
        </w:rPr>
        <w:t>175.180</w:t>
      </w:r>
      <w:r>
        <w:rPr>
          <w:noProof/>
        </w:rPr>
        <w:tab/>
        <w:t>AIS providers—storage and security of aeronautical data and aeronautical information</w:t>
      </w:r>
      <w:r w:rsidRPr="007D49E5">
        <w:rPr>
          <w:noProof/>
        </w:rPr>
        <w:tab/>
      </w:r>
      <w:r w:rsidRPr="007D49E5">
        <w:rPr>
          <w:noProof/>
        </w:rPr>
        <w:fldChar w:fldCharType="begin"/>
      </w:r>
      <w:r w:rsidRPr="007D49E5">
        <w:rPr>
          <w:noProof/>
        </w:rPr>
        <w:instrText xml:space="preserve"> PAGEREF _Toc81487673 \h </w:instrText>
      </w:r>
      <w:r w:rsidRPr="007D49E5">
        <w:rPr>
          <w:noProof/>
        </w:rPr>
      </w:r>
      <w:r w:rsidRPr="007D49E5">
        <w:rPr>
          <w:noProof/>
        </w:rPr>
        <w:fldChar w:fldCharType="separate"/>
      </w:r>
      <w:r w:rsidR="000B33FE">
        <w:rPr>
          <w:noProof/>
        </w:rPr>
        <w:t>297</w:t>
      </w:r>
      <w:r w:rsidRPr="007D49E5">
        <w:rPr>
          <w:noProof/>
        </w:rPr>
        <w:fldChar w:fldCharType="end"/>
      </w:r>
    </w:p>
    <w:p w14:paraId="14B4E944" w14:textId="59973931" w:rsidR="007D49E5" w:rsidRDefault="007D49E5" w:rsidP="007D49E5">
      <w:pPr>
        <w:pStyle w:val="TOC5"/>
        <w:ind w:right="1792"/>
        <w:rPr>
          <w:rFonts w:asciiTheme="minorHAnsi" w:eastAsiaTheme="minorEastAsia" w:hAnsiTheme="minorHAnsi" w:cstheme="minorBidi"/>
          <w:noProof/>
          <w:kern w:val="0"/>
          <w:sz w:val="22"/>
          <w:szCs w:val="22"/>
        </w:rPr>
      </w:pPr>
      <w:r>
        <w:rPr>
          <w:noProof/>
        </w:rPr>
        <w:t>175.185</w:t>
      </w:r>
      <w:r>
        <w:rPr>
          <w:noProof/>
        </w:rPr>
        <w:tab/>
        <w:t>AIS providers—timing of effective dates and distribution of certain documents and information</w:t>
      </w:r>
      <w:r w:rsidRPr="007D49E5">
        <w:rPr>
          <w:noProof/>
        </w:rPr>
        <w:tab/>
      </w:r>
      <w:r w:rsidRPr="007D49E5">
        <w:rPr>
          <w:noProof/>
        </w:rPr>
        <w:fldChar w:fldCharType="begin"/>
      </w:r>
      <w:r w:rsidRPr="007D49E5">
        <w:rPr>
          <w:noProof/>
        </w:rPr>
        <w:instrText xml:space="preserve"> PAGEREF _Toc81487674 \h </w:instrText>
      </w:r>
      <w:r w:rsidRPr="007D49E5">
        <w:rPr>
          <w:noProof/>
        </w:rPr>
      </w:r>
      <w:r w:rsidRPr="007D49E5">
        <w:rPr>
          <w:noProof/>
        </w:rPr>
        <w:fldChar w:fldCharType="separate"/>
      </w:r>
      <w:r w:rsidR="000B33FE">
        <w:rPr>
          <w:noProof/>
        </w:rPr>
        <w:t>298</w:t>
      </w:r>
      <w:r w:rsidRPr="007D49E5">
        <w:rPr>
          <w:noProof/>
        </w:rPr>
        <w:fldChar w:fldCharType="end"/>
      </w:r>
    </w:p>
    <w:p w14:paraId="7B6596BD" w14:textId="7785F13C" w:rsidR="007D49E5" w:rsidRDefault="007D49E5" w:rsidP="007D49E5">
      <w:pPr>
        <w:pStyle w:val="TOC5"/>
        <w:ind w:right="1792"/>
        <w:rPr>
          <w:rFonts w:asciiTheme="minorHAnsi" w:eastAsiaTheme="minorEastAsia" w:hAnsiTheme="minorHAnsi" w:cstheme="minorBidi"/>
          <w:noProof/>
          <w:kern w:val="0"/>
          <w:sz w:val="22"/>
          <w:szCs w:val="22"/>
        </w:rPr>
      </w:pPr>
      <w:r>
        <w:rPr>
          <w:noProof/>
        </w:rPr>
        <w:t>175.190</w:t>
      </w:r>
      <w:r>
        <w:rPr>
          <w:noProof/>
        </w:rPr>
        <w:tab/>
        <w:t>AIS providers—licence agreements with data service providers for supply of data sets</w:t>
      </w:r>
      <w:r w:rsidRPr="007D49E5">
        <w:rPr>
          <w:noProof/>
        </w:rPr>
        <w:tab/>
      </w:r>
      <w:r w:rsidRPr="007D49E5">
        <w:rPr>
          <w:noProof/>
        </w:rPr>
        <w:fldChar w:fldCharType="begin"/>
      </w:r>
      <w:r w:rsidRPr="007D49E5">
        <w:rPr>
          <w:noProof/>
        </w:rPr>
        <w:instrText xml:space="preserve"> PAGEREF _Toc81487675 \h </w:instrText>
      </w:r>
      <w:r w:rsidRPr="007D49E5">
        <w:rPr>
          <w:noProof/>
        </w:rPr>
      </w:r>
      <w:r w:rsidRPr="007D49E5">
        <w:rPr>
          <w:noProof/>
        </w:rPr>
        <w:fldChar w:fldCharType="separate"/>
      </w:r>
      <w:r w:rsidR="000B33FE">
        <w:rPr>
          <w:noProof/>
        </w:rPr>
        <w:t>298</w:t>
      </w:r>
      <w:r w:rsidRPr="007D49E5">
        <w:rPr>
          <w:noProof/>
        </w:rPr>
        <w:fldChar w:fldCharType="end"/>
      </w:r>
    </w:p>
    <w:p w14:paraId="0354C3FB" w14:textId="3E514222" w:rsidR="007D49E5" w:rsidRDefault="007D49E5" w:rsidP="007D49E5">
      <w:pPr>
        <w:pStyle w:val="TOC5"/>
        <w:ind w:right="1792"/>
        <w:rPr>
          <w:rFonts w:asciiTheme="minorHAnsi" w:eastAsiaTheme="minorEastAsia" w:hAnsiTheme="minorHAnsi" w:cstheme="minorBidi"/>
          <w:noProof/>
          <w:kern w:val="0"/>
          <w:sz w:val="22"/>
          <w:szCs w:val="22"/>
        </w:rPr>
      </w:pPr>
      <w:r>
        <w:rPr>
          <w:noProof/>
        </w:rPr>
        <w:t>175.195</w:t>
      </w:r>
      <w:r>
        <w:rPr>
          <w:noProof/>
        </w:rPr>
        <w:tab/>
        <w:t>AIS providers—compliance with licence agreement</w:t>
      </w:r>
      <w:r w:rsidRPr="007D49E5">
        <w:rPr>
          <w:noProof/>
        </w:rPr>
        <w:tab/>
      </w:r>
      <w:r w:rsidRPr="007D49E5">
        <w:rPr>
          <w:noProof/>
        </w:rPr>
        <w:fldChar w:fldCharType="begin"/>
      </w:r>
      <w:r w:rsidRPr="007D49E5">
        <w:rPr>
          <w:noProof/>
        </w:rPr>
        <w:instrText xml:space="preserve"> PAGEREF _Toc81487676 \h </w:instrText>
      </w:r>
      <w:r w:rsidRPr="007D49E5">
        <w:rPr>
          <w:noProof/>
        </w:rPr>
      </w:r>
      <w:r w:rsidRPr="007D49E5">
        <w:rPr>
          <w:noProof/>
        </w:rPr>
        <w:fldChar w:fldCharType="separate"/>
      </w:r>
      <w:r w:rsidR="000B33FE">
        <w:rPr>
          <w:noProof/>
        </w:rPr>
        <w:t>299</w:t>
      </w:r>
      <w:r w:rsidRPr="007D49E5">
        <w:rPr>
          <w:noProof/>
        </w:rPr>
        <w:fldChar w:fldCharType="end"/>
      </w:r>
    </w:p>
    <w:p w14:paraId="65EF1646" w14:textId="411DA73A"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175.B.6—AIS providers—organisational requirements</w:t>
      </w:r>
      <w:r w:rsidRPr="007D49E5">
        <w:rPr>
          <w:b w:val="0"/>
          <w:noProof/>
          <w:sz w:val="18"/>
        </w:rPr>
        <w:tab/>
      </w:r>
      <w:r w:rsidRPr="007D49E5">
        <w:rPr>
          <w:b w:val="0"/>
          <w:noProof/>
          <w:sz w:val="18"/>
        </w:rPr>
        <w:fldChar w:fldCharType="begin"/>
      </w:r>
      <w:r w:rsidRPr="007D49E5">
        <w:rPr>
          <w:b w:val="0"/>
          <w:noProof/>
          <w:sz w:val="18"/>
        </w:rPr>
        <w:instrText xml:space="preserve"> PAGEREF _Toc81487677 \h </w:instrText>
      </w:r>
      <w:r w:rsidRPr="007D49E5">
        <w:rPr>
          <w:b w:val="0"/>
          <w:noProof/>
          <w:sz w:val="18"/>
        </w:rPr>
      </w:r>
      <w:r w:rsidRPr="007D49E5">
        <w:rPr>
          <w:b w:val="0"/>
          <w:noProof/>
          <w:sz w:val="18"/>
        </w:rPr>
        <w:fldChar w:fldCharType="separate"/>
      </w:r>
      <w:r w:rsidR="000B33FE">
        <w:rPr>
          <w:b w:val="0"/>
          <w:noProof/>
          <w:sz w:val="18"/>
        </w:rPr>
        <w:t>300</w:t>
      </w:r>
      <w:r w:rsidRPr="007D49E5">
        <w:rPr>
          <w:b w:val="0"/>
          <w:noProof/>
          <w:sz w:val="18"/>
        </w:rPr>
        <w:fldChar w:fldCharType="end"/>
      </w:r>
    </w:p>
    <w:p w14:paraId="20366E13" w14:textId="42375BA3" w:rsidR="007D49E5" w:rsidRDefault="007D49E5" w:rsidP="007D49E5">
      <w:pPr>
        <w:pStyle w:val="TOC5"/>
        <w:ind w:right="1792"/>
        <w:rPr>
          <w:rFonts w:asciiTheme="minorHAnsi" w:eastAsiaTheme="minorEastAsia" w:hAnsiTheme="minorHAnsi" w:cstheme="minorBidi"/>
          <w:noProof/>
          <w:kern w:val="0"/>
          <w:sz w:val="22"/>
          <w:szCs w:val="22"/>
        </w:rPr>
      </w:pPr>
      <w:r>
        <w:rPr>
          <w:noProof/>
        </w:rPr>
        <w:t>175.200</w:t>
      </w:r>
      <w:r>
        <w:rPr>
          <w:noProof/>
        </w:rPr>
        <w:tab/>
        <w:t>AIS providers—exposition</w:t>
      </w:r>
      <w:r w:rsidRPr="007D49E5">
        <w:rPr>
          <w:noProof/>
        </w:rPr>
        <w:tab/>
      </w:r>
      <w:r w:rsidRPr="007D49E5">
        <w:rPr>
          <w:noProof/>
        </w:rPr>
        <w:fldChar w:fldCharType="begin"/>
      </w:r>
      <w:r w:rsidRPr="007D49E5">
        <w:rPr>
          <w:noProof/>
        </w:rPr>
        <w:instrText xml:space="preserve"> PAGEREF _Toc81487678 \h </w:instrText>
      </w:r>
      <w:r w:rsidRPr="007D49E5">
        <w:rPr>
          <w:noProof/>
        </w:rPr>
      </w:r>
      <w:r w:rsidRPr="007D49E5">
        <w:rPr>
          <w:noProof/>
        </w:rPr>
        <w:fldChar w:fldCharType="separate"/>
      </w:r>
      <w:r w:rsidR="000B33FE">
        <w:rPr>
          <w:noProof/>
        </w:rPr>
        <w:t>300</w:t>
      </w:r>
      <w:r w:rsidRPr="007D49E5">
        <w:rPr>
          <w:noProof/>
        </w:rPr>
        <w:fldChar w:fldCharType="end"/>
      </w:r>
    </w:p>
    <w:p w14:paraId="632995EF" w14:textId="3E7063CA" w:rsidR="007D49E5" w:rsidRDefault="007D49E5" w:rsidP="007D49E5">
      <w:pPr>
        <w:pStyle w:val="TOC5"/>
        <w:ind w:right="1792"/>
        <w:rPr>
          <w:rFonts w:asciiTheme="minorHAnsi" w:eastAsiaTheme="minorEastAsia" w:hAnsiTheme="minorHAnsi" w:cstheme="minorBidi"/>
          <w:noProof/>
          <w:kern w:val="0"/>
          <w:sz w:val="22"/>
          <w:szCs w:val="22"/>
        </w:rPr>
      </w:pPr>
      <w:r>
        <w:rPr>
          <w:noProof/>
        </w:rPr>
        <w:t>175.205</w:t>
      </w:r>
      <w:r>
        <w:rPr>
          <w:noProof/>
        </w:rPr>
        <w:tab/>
        <w:t>AIS providers—organisational structure</w:t>
      </w:r>
      <w:r w:rsidRPr="007D49E5">
        <w:rPr>
          <w:noProof/>
        </w:rPr>
        <w:tab/>
      </w:r>
      <w:r w:rsidRPr="007D49E5">
        <w:rPr>
          <w:noProof/>
        </w:rPr>
        <w:fldChar w:fldCharType="begin"/>
      </w:r>
      <w:r w:rsidRPr="007D49E5">
        <w:rPr>
          <w:noProof/>
        </w:rPr>
        <w:instrText xml:space="preserve"> PAGEREF _Toc81487679 \h </w:instrText>
      </w:r>
      <w:r w:rsidRPr="007D49E5">
        <w:rPr>
          <w:noProof/>
        </w:rPr>
      </w:r>
      <w:r w:rsidRPr="007D49E5">
        <w:rPr>
          <w:noProof/>
        </w:rPr>
        <w:fldChar w:fldCharType="separate"/>
      </w:r>
      <w:r w:rsidR="000B33FE">
        <w:rPr>
          <w:noProof/>
        </w:rPr>
        <w:t>302</w:t>
      </w:r>
      <w:r w:rsidRPr="007D49E5">
        <w:rPr>
          <w:noProof/>
        </w:rPr>
        <w:fldChar w:fldCharType="end"/>
      </w:r>
    </w:p>
    <w:p w14:paraId="4D69D328" w14:textId="39755F7F" w:rsidR="007D49E5" w:rsidRDefault="007D49E5" w:rsidP="007D49E5">
      <w:pPr>
        <w:pStyle w:val="TOC5"/>
        <w:ind w:right="1792"/>
        <w:rPr>
          <w:rFonts w:asciiTheme="minorHAnsi" w:eastAsiaTheme="minorEastAsia" w:hAnsiTheme="minorHAnsi" w:cstheme="minorBidi"/>
          <w:noProof/>
          <w:kern w:val="0"/>
          <w:sz w:val="22"/>
          <w:szCs w:val="22"/>
        </w:rPr>
      </w:pPr>
      <w:r>
        <w:rPr>
          <w:noProof/>
        </w:rPr>
        <w:t>175.210</w:t>
      </w:r>
      <w:r>
        <w:rPr>
          <w:noProof/>
        </w:rPr>
        <w:tab/>
        <w:t>AIS providers—personnel—general</w:t>
      </w:r>
      <w:r w:rsidRPr="007D49E5">
        <w:rPr>
          <w:noProof/>
        </w:rPr>
        <w:tab/>
      </w:r>
      <w:r w:rsidRPr="007D49E5">
        <w:rPr>
          <w:noProof/>
        </w:rPr>
        <w:fldChar w:fldCharType="begin"/>
      </w:r>
      <w:r w:rsidRPr="007D49E5">
        <w:rPr>
          <w:noProof/>
        </w:rPr>
        <w:instrText xml:space="preserve"> PAGEREF _Toc81487680 \h </w:instrText>
      </w:r>
      <w:r w:rsidRPr="007D49E5">
        <w:rPr>
          <w:noProof/>
        </w:rPr>
      </w:r>
      <w:r w:rsidRPr="007D49E5">
        <w:rPr>
          <w:noProof/>
        </w:rPr>
        <w:fldChar w:fldCharType="separate"/>
      </w:r>
      <w:r w:rsidR="000B33FE">
        <w:rPr>
          <w:noProof/>
        </w:rPr>
        <w:t>302</w:t>
      </w:r>
      <w:r w:rsidRPr="007D49E5">
        <w:rPr>
          <w:noProof/>
        </w:rPr>
        <w:fldChar w:fldCharType="end"/>
      </w:r>
    </w:p>
    <w:p w14:paraId="6FD67D7F" w14:textId="556F2864" w:rsidR="007D49E5" w:rsidRDefault="007D49E5" w:rsidP="007D49E5">
      <w:pPr>
        <w:pStyle w:val="TOC5"/>
        <w:ind w:right="1792"/>
        <w:rPr>
          <w:rFonts w:asciiTheme="minorHAnsi" w:eastAsiaTheme="minorEastAsia" w:hAnsiTheme="minorHAnsi" w:cstheme="minorBidi"/>
          <w:noProof/>
          <w:kern w:val="0"/>
          <w:sz w:val="22"/>
          <w:szCs w:val="22"/>
        </w:rPr>
      </w:pPr>
      <w:r>
        <w:rPr>
          <w:noProof/>
        </w:rPr>
        <w:t>175.215</w:t>
      </w:r>
      <w:r>
        <w:rPr>
          <w:noProof/>
        </w:rPr>
        <w:tab/>
        <w:t>AIS providers—personnel—accountable manager</w:t>
      </w:r>
      <w:r w:rsidRPr="007D49E5">
        <w:rPr>
          <w:noProof/>
        </w:rPr>
        <w:tab/>
      </w:r>
      <w:r w:rsidRPr="007D49E5">
        <w:rPr>
          <w:noProof/>
        </w:rPr>
        <w:fldChar w:fldCharType="begin"/>
      </w:r>
      <w:r w:rsidRPr="007D49E5">
        <w:rPr>
          <w:noProof/>
        </w:rPr>
        <w:instrText xml:space="preserve"> PAGEREF _Toc81487681 \h </w:instrText>
      </w:r>
      <w:r w:rsidRPr="007D49E5">
        <w:rPr>
          <w:noProof/>
        </w:rPr>
      </w:r>
      <w:r w:rsidRPr="007D49E5">
        <w:rPr>
          <w:noProof/>
        </w:rPr>
        <w:fldChar w:fldCharType="separate"/>
      </w:r>
      <w:r w:rsidR="000B33FE">
        <w:rPr>
          <w:noProof/>
        </w:rPr>
        <w:t>302</w:t>
      </w:r>
      <w:r w:rsidRPr="007D49E5">
        <w:rPr>
          <w:noProof/>
        </w:rPr>
        <w:fldChar w:fldCharType="end"/>
      </w:r>
    </w:p>
    <w:p w14:paraId="1299546B" w14:textId="1204B1D5" w:rsidR="007D49E5" w:rsidRDefault="007D49E5" w:rsidP="007D49E5">
      <w:pPr>
        <w:pStyle w:val="TOC5"/>
        <w:ind w:right="1792"/>
        <w:rPr>
          <w:rFonts w:asciiTheme="minorHAnsi" w:eastAsiaTheme="minorEastAsia" w:hAnsiTheme="minorHAnsi" w:cstheme="minorBidi"/>
          <w:noProof/>
          <w:kern w:val="0"/>
          <w:sz w:val="22"/>
          <w:szCs w:val="22"/>
        </w:rPr>
      </w:pPr>
      <w:r>
        <w:rPr>
          <w:noProof/>
        </w:rPr>
        <w:t>175.220</w:t>
      </w:r>
      <w:r>
        <w:rPr>
          <w:noProof/>
        </w:rPr>
        <w:tab/>
        <w:t>AIS providers—personnel—training and checking system for operational personnel</w:t>
      </w:r>
      <w:r w:rsidRPr="007D49E5">
        <w:rPr>
          <w:noProof/>
        </w:rPr>
        <w:tab/>
      </w:r>
      <w:r w:rsidRPr="007D49E5">
        <w:rPr>
          <w:noProof/>
        </w:rPr>
        <w:fldChar w:fldCharType="begin"/>
      </w:r>
      <w:r w:rsidRPr="007D49E5">
        <w:rPr>
          <w:noProof/>
        </w:rPr>
        <w:instrText xml:space="preserve"> PAGEREF _Toc81487682 \h </w:instrText>
      </w:r>
      <w:r w:rsidRPr="007D49E5">
        <w:rPr>
          <w:noProof/>
        </w:rPr>
      </w:r>
      <w:r w:rsidRPr="007D49E5">
        <w:rPr>
          <w:noProof/>
        </w:rPr>
        <w:fldChar w:fldCharType="separate"/>
      </w:r>
      <w:r w:rsidR="000B33FE">
        <w:rPr>
          <w:noProof/>
        </w:rPr>
        <w:t>302</w:t>
      </w:r>
      <w:r w:rsidRPr="007D49E5">
        <w:rPr>
          <w:noProof/>
        </w:rPr>
        <w:fldChar w:fldCharType="end"/>
      </w:r>
    </w:p>
    <w:p w14:paraId="1F485A46" w14:textId="45A5FD0F" w:rsidR="007D49E5" w:rsidRDefault="007D49E5" w:rsidP="007D49E5">
      <w:pPr>
        <w:pStyle w:val="TOC5"/>
        <w:ind w:right="1792"/>
        <w:rPr>
          <w:rFonts w:asciiTheme="minorHAnsi" w:eastAsiaTheme="minorEastAsia" w:hAnsiTheme="minorHAnsi" w:cstheme="minorBidi"/>
          <w:noProof/>
          <w:kern w:val="0"/>
          <w:sz w:val="22"/>
          <w:szCs w:val="22"/>
        </w:rPr>
      </w:pPr>
      <w:r>
        <w:rPr>
          <w:noProof/>
        </w:rPr>
        <w:t>175.225</w:t>
      </w:r>
      <w:r>
        <w:rPr>
          <w:noProof/>
        </w:rPr>
        <w:tab/>
        <w:t>AIS providers—safety management system</w:t>
      </w:r>
      <w:r w:rsidRPr="007D49E5">
        <w:rPr>
          <w:noProof/>
        </w:rPr>
        <w:tab/>
      </w:r>
      <w:r w:rsidRPr="007D49E5">
        <w:rPr>
          <w:noProof/>
        </w:rPr>
        <w:fldChar w:fldCharType="begin"/>
      </w:r>
      <w:r w:rsidRPr="007D49E5">
        <w:rPr>
          <w:noProof/>
        </w:rPr>
        <w:instrText xml:space="preserve"> PAGEREF _Toc81487683 \h </w:instrText>
      </w:r>
      <w:r w:rsidRPr="007D49E5">
        <w:rPr>
          <w:noProof/>
        </w:rPr>
      </w:r>
      <w:r w:rsidRPr="007D49E5">
        <w:rPr>
          <w:noProof/>
        </w:rPr>
        <w:fldChar w:fldCharType="separate"/>
      </w:r>
      <w:r w:rsidR="000B33FE">
        <w:rPr>
          <w:noProof/>
        </w:rPr>
        <w:t>303</w:t>
      </w:r>
      <w:r w:rsidRPr="007D49E5">
        <w:rPr>
          <w:noProof/>
        </w:rPr>
        <w:fldChar w:fldCharType="end"/>
      </w:r>
    </w:p>
    <w:p w14:paraId="35BBFB42" w14:textId="29A076FD" w:rsidR="007D49E5" w:rsidRDefault="007D49E5" w:rsidP="007D49E5">
      <w:pPr>
        <w:pStyle w:val="TOC5"/>
        <w:ind w:right="1792"/>
        <w:rPr>
          <w:rFonts w:asciiTheme="minorHAnsi" w:eastAsiaTheme="minorEastAsia" w:hAnsiTheme="minorHAnsi" w:cstheme="minorBidi"/>
          <w:noProof/>
          <w:kern w:val="0"/>
          <w:sz w:val="22"/>
          <w:szCs w:val="22"/>
        </w:rPr>
      </w:pPr>
      <w:r>
        <w:rPr>
          <w:noProof/>
        </w:rPr>
        <w:t>175.230</w:t>
      </w:r>
      <w:r>
        <w:rPr>
          <w:noProof/>
        </w:rPr>
        <w:tab/>
        <w:t>AIS providers—quality management system</w:t>
      </w:r>
      <w:r w:rsidRPr="007D49E5">
        <w:rPr>
          <w:noProof/>
        </w:rPr>
        <w:tab/>
      </w:r>
      <w:r w:rsidRPr="007D49E5">
        <w:rPr>
          <w:noProof/>
        </w:rPr>
        <w:fldChar w:fldCharType="begin"/>
      </w:r>
      <w:r w:rsidRPr="007D49E5">
        <w:rPr>
          <w:noProof/>
        </w:rPr>
        <w:instrText xml:space="preserve"> PAGEREF _Toc81487684 \h </w:instrText>
      </w:r>
      <w:r w:rsidRPr="007D49E5">
        <w:rPr>
          <w:noProof/>
        </w:rPr>
      </w:r>
      <w:r w:rsidRPr="007D49E5">
        <w:rPr>
          <w:noProof/>
        </w:rPr>
        <w:fldChar w:fldCharType="separate"/>
      </w:r>
      <w:r w:rsidR="000B33FE">
        <w:rPr>
          <w:noProof/>
        </w:rPr>
        <w:t>303</w:t>
      </w:r>
      <w:r w:rsidRPr="007D49E5">
        <w:rPr>
          <w:noProof/>
        </w:rPr>
        <w:fldChar w:fldCharType="end"/>
      </w:r>
    </w:p>
    <w:p w14:paraId="07A2E5ED" w14:textId="356D9702" w:rsidR="007D49E5" w:rsidRDefault="007D49E5" w:rsidP="007D49E5">
      <w:pPr>
        <w:pStyle w:val="TOC5"/>
        <w:ind w:right="1792"/>
        <w:rPr>
          <w:rFonts w:asciiTheme="minorHAnsi" w:eastAsiaTheme="minorEastAsia" w:hAnsiTheme="minorHAnsi" w:cstheme="minorBidi"/>
          <w:noProof/>
          <w:kern w:val="0"/>
          <w:sz w:val="22"/>
          <w:szCs w:val="22"/>
        </w:rPr>
      </w:pPr>
      <w:r>
        <w:rPr>
          <w:noProof/>
        </w:rPr>
        <w:t>175.235</w:t>
      </w:r>
      <w:r>
        <w:rPr>
          <w:noProof/>
        </w:rPr>
        <w:tab/>
        <w:t>AIS providers—facilities, equipment, data and information</w:t>
      </w:r>
      <w:r w:rsidRPr="007D49E5">
        <w:rPr>
          <w:noProof/>
        </w:rPr>
        <w:tab/>
      </w:r>
      <w:r w:rsidRPr="007D49E5">
        <w:rPr>
          <w:noProof/>
        </w:rPr>
        <w:fldChar w:fldCharType="begin"/>
      </w:r>
      <w:r w:rsidRPr="007D49E5">
        <w:rPr>
          <w:noProof/>
        </w:rPr>
        <w:instrText xml:space="preserve"> PAGEREF _Toc81487685 \h </w:instrText>
      </w:r>
      <w:r w:rsidRPr="007D49E5">
        <w:rPr>
          <w:noProof/>
        </w:rPr>
      </w:r>
      <w:r w:rsidRPr="007D49E5">
        <w:rPr>
          <w:noProof/>
        </w:rPr>
        <w:fldChar w:fldCharType="separate"/>
      </w:r>
      <w:r w:rsidR="000B33FE">
        <w:rPr>
          <w:noProof/>
        </w:rPr>
        <w:t>304</w:t>
      </w:r>
      <w:r w:rsidRPr="007D49E5">
        <w:rPr>
          <w:noProof/>
        </w:rPr>
        <w:fldChar w:fldCharType="end"/>
      </w:r>
    </w:p>
    <w:p w14:paraId="0F5B6B80" w14:textId="67DD204B" w:rsidR="007D49E5" w:rsidRDefault="007D49E5" w:rsidP="007D49E5">
      <w:pPr>
        <w:pStyle w:val="TOC5"/>
        <w:ind w:right="1792"/>
        <w:rPr>
          <w:rFonts w:asciiTheme="minorHAnsi" w:eastAsiaTheme="minorEastAsia" w:hAnsiTheme="minorHAnsi" w:cstheme="minorBidi"/>
          <w:noProof/>
          <w:kern w:val="0"/>
          <w:sz w:val="22"/>
          <w:szCs w:val="22"/>
        </w:rPr>
      </w:pPr>
      <w:r>
        <w:rPr>
          <w:noProof/>
        </w:rPr>
        <w:t>175.240</w:t>
      </w:r>
      <w:r>
        <w:rPr>
          <w:noProof/>
        </w:rPr>
        <w:tab/>
        <w:t>AIS providers—contingency plan</w:t>
      </w:r>
      <w:r w:rsidRPr="007D49E5">
        <w:rPr>
          <w:noProof/>
        </w:rPr>
        <w:tab/>
      </w:r>
      <w:r w:rsidRPr="007D49E5">
        <w:rPr>
          <w:noProof/>
        </w:rPr>
        <w:fldChar w:fldCharType="begin"/>
      </w:r>
      <w:r w:rsidRPr="007D49E5">
        <w:rPr>
          <w:noProof/>
        </w:rPr>
        <w:instrText xml:space="preserve"> PAGEREF _Toc81487686 \h </w:instrText>
      </w:r>
      <w:r w:rsidRPr="007D49E5">
        <w:rPr>
          <w:noProof/>
        </w:rPr>
      </w:r>
      <w:r w:rsidRPr="007D49E5">
        <w:rPr>
          <w:noProof/>
        </w:rPr>
        <w:fldChar w:fldCharType="separate"/>
      </w:r>
      <w:r w:rsidR="000B33FE">
        <w:rPr>
          <w:noProof/>
        </w:rPr>
        <w:t>304</w:t>
      </w:r>
      <w:r w:rsidRPr="007D49E5">
        <w:rPr>
          <w:noProof/>
        </w:rPr>
        <w:fldChar w:fldCharType="end"/>
      </w:r>
    </w:p>
    <w:p w14:paraId="4137BC08" w14:textId="362A79A0" w:rsidR="007D49E5" w:rsidRDefault="007D49E5" w:rsidP="007D49E5">
      <w:pPr>
        <w:pStyle w:val="TOC5"/>
        <w:ind w:right="1792"/>
        <w:rPr>
          <w:rFonts w:asciiTheme="minorHAnsi" w:eastAsiaTheme="minorEastAsia" w:hAnsiTheme="minorHAnsi" w:cstheme="minorBidi"/>
          <w:noProof/>
          <w:kern w:val="0"/>
          <w:sz w:val="22"/>
          <w:szCs w:val="22"/>
        </w:rPr>
      </w:pPr>
      <w:r>
        <w:rPr>
          <w:noProof/>
        </w:rPr>
        <w:t>175.245</w:t>
      </w:r>
      <w:r>
        <w:rPr>
          <w:noProof/>
        </w:rPr>
        <w:tab/>
        <w:t>AIS providers—reference materials</w:t>
      </w:r>
      <w:r w:rsidRPr="007D49E5">
        <w:rPr>
          <w:noProof/>
        </w:rPr>
        <w:tab/>
      </w:r>
      <w:r w:rsidRPr="007D49E5">
        <w:rPr>
          <w:noProof/>
        </w:rPr>
        <w:fldChar w:fldCharType="begin"/>
      </w:r>
      <w:r w:rsidRPr="007D49E5">
        <w:rPr>
          <w:noProof/>
        </w:rPr>
        <w:instrText xml:space="preserve"> PAGEREF _Toc81487687 \h </w:instrText>
      </w:r>
      <w:r w:rsidRPr="007D49E5">
        <w:rPr>
          <w:noProof/>
        </w:rPr>
      </w:r>
      <w:r w:rsidRPr="007D49E5">
        <w:rPr>
          <w:noProof/>
        </w:rPr>
        <w:fldChar w:fldCharType="separate"/>
      </w:r>
      <w:r w:rsidR="000B33FE">
        <w:rPr>
          <w:noProof/>
        </w:rPr>
        <w:t>304</w:t>
      </w:r>
      <w:r w:rsidRPr="007D49E5">
        <w:rPr>
          <w:noProof/>
        </w:rPr>
        <w:fldChar w:fldCharType="end"/>
      </w:r>
    </w:p>
    <w:p w14:paraId="12355108" w14:textId="19C32FB2" w:rsidR="007D49E5" w:rsidRDefault="007D49E5" w:rsidP="007D49E5">
      <w:pPr>
        <w:pStyle w:val="TOC5"/>
        <w:ind w:right="1792"/>
        <w:rPr>
          <w:rFonts w:asciiTheme="minorHAnsi" w:eastAsiaTheme="minorEastAsia" w:hAnsiTheme="minorHAnsi" w:cstheme="minorBidi"/>
          <w:noProof/>
          <w:kern w:val="0"/>
          <w:sz w:val="22"/>
          <w:szCs w:val="22"/>
        </w:rPr>
      </w:pPr>
      <w:r>
        <w:rPr>
          <w:noProof/>
        </w:rPr>
        <w:t>175.250</w:t>
      </w:r>
      <w:r>
        <w:rPr>
          <w:noProof/>
        </w:rPr>
        <w:tab/>
        <w:t>AIS providers—annual review by accountable manager</w:t>
      </w:r>
      <w:r w:rsidRPr="007D49E5">
        <w:rPr>
          <w:noProof/>
        </w:rPr>
        <w:tab/>
      </w:r>
      <w:r w:rsidRPr="007D49E5">
        <w:rPr>
          <w:noProof/>
        </w:rPr>
        <w:fldChar w:fldCharType="begin"/>
      </w:r>
      <w:r w:rsidRPr="007D49E5">
        <w:rPr>
          <w:noProof/>
        </w:rPr>
        <w:instrText xml:space="preserve"> PAGEREF _Toc81487688 \h </w:instrText>
      </w:r>
      <w:r w:rsidRPr="007D49E5">
        <w:rPr>
          <w:noProof/>
        </w:rPr>
      </w:r>
      <w:r w:rsidRPr="007D49E5">
        <w:rPr>
          <w:noProof/>
        </w:rPr>
        <w:fldChar w:fldCharType="separate"/>
      </w:r>
      <w:r w:rsidR="000B33FE">
        <w:rPr>
          <w:noProof/>
        </w:rPr>
        <w:t>304</w:t>
      </w:r>
      <w:r w:rsidRPr="007D49E5">
        <w:rPr>
          <w:noProof/>
        </w:rPr>
        <w:fldChar w:fldCharType="end"/>
      </w:r>
    </w:p>
    <w:p w14:paraId="22725662" w14:textId="390855EB" w:rsidR="007D49E5" w:rsidRDefault="007D49E5" w:rsidP="007D49E5">
      <w:pPr>
        <w:pStyle w:val="TOC5"/>
        <w:ind w:right="1792"/>
        <w:rPr>
          <w:rFonts w:asciiTheme="minorHAnsi" w:eastAsiaTheme="minorEastAsia" w:hAnsiTheme="minorHAnsi" w:cstheme="minorBidi"/>
          <w:noProof/>
          <w:kern w:val="0"/>
          <w:sz w:val="22"/>
          <w:szCs w:val="22"/>
        </w:rPr>
      </w:pPr>
      <w:r>
        <w:rPr>
          <w:noProof/>
        </w:rPr>
        <w:t>175.255</w:t>
      </w:r>
      <w:r>
        <w:rPr>
          <w:noProof/>
        </w:rPr>
        <w:tab/>
        <w:t>AIS providers—records</w:t>
      </w:r>
      <w:r w:rsidRPr="007D49E5">
        <w:rPr>
          <w:noProof/>
        </w:rPr>
        <w:tab/>
      </w:r>
      <w:r w:rsidRPr="007D49E5">
        <w:rPr>
          <w:noProof/>
        </w:rPr>
        <w:fldChar w:fldCharType="begin"/>
      </w:r>
      <w:r w:rsidRPr="007D49E5">
        <w:rPr>
          <w:noProof/>
        </w:rPr>
        <w:instrText xml:space="preserve"> PAGEREF _Toc81487689 \h </w:instrText>
      </w:r>
      <w:r w:rsidRPr="007D49E5">
        <w:rPr>
          <w:noProof/>
        </w:rPr>
      </w:r>
      <w:r w:rsidRPr="007D49E5">
        <w:rPr>
          <w:noProof/>
        </w:rPr>
        <w:fldChar w:fldCharType="separate"/>
      </w:r>
      <w:r w:rsidR="000B33FE">
        <w:rPr>
          <w:noProof/>
        </w:rPr>
        <w:t>305</w:t>
      </w:r>
      <w:r w:rsidRPr="007D49E5">
        <w:rPr>
          <w:noProof/>
        </w:rPr>
        <w:fldChar w:fldCharType="end"/>
      </w:r>
    </w:p>
    <w:p w14:paraId="1768A31A" w14:textId="76D2D97E" w:rsidR="007D49E5" w:rsidRDefault="007D49E5" w:rsidP="007D49E5">
      <w:pPr>
        <w:pStyle w:val="TOC5"/>
        <w:ind w:right="1792"/>
        <w:rPr>
          <w:rFonts w:asciiTheme="minorHAnsi" w:eastAsiaTheme="minorEastAsia" w:hAnsiTheme="minorHAnsi" w:cstheme="minorBidi"/>
          <w:noProof/>
          <w:kern w:val="0"/>
          <w:sz w:val="22"/>
          <w:szCs w:val="22"/>
        </w:rPr>
      </w:pPr>
      <w:r>
        <w:rPr>
          <w:noProof/>
        </w:rPr>
        <w:t>175.260</w:t>
      </w:r>
      <w:r>
        <w:rPr>
          <w:noProof/>
        </w:rPr>
        <w:tab/>
        <w:t>AIS providers—retention period for aeronautical data, aeronautical information and records</w:t>
      </w:r>
      <w:r w:rsidRPr="007D49E5">
        <w:rPr>
          <w:noProof/>
        </w:rPr>
        <w:tab/>
      </w:r>
      <w:r w:rsidRPr="007D49E5">
        <w:rPr>
          <w:noProof/>
        </w:rPr>
        <w:fldChar w:fldCharType="begin"/>
      </w:r>
      <w:r w:rsidRPr="007D49E5">
        <w:rPr>
          <w:noProof/>
        </w:rPr>
        <w:instrText xml:space="preserve"> PAGEREF _Toc81487690 \h </w:instrText>
      </w:r>
      <w:r w:rsidRPr="007D49E5">
        <w:rPr>
          <w:noProof/>
        </w:rPr>
      </w:r>
      <w:r w:rsidRPr="007D49E5">
        <w:rPr>
          <w:noProof/>
        </w:rPr>
        <w:fldChar w:fldCharType="separate"/>
      </w:r>
      <w:r w:rsidR="000B33FE">
        <w:rPr>
          <w:noProof/>
        </w:rPr>
        <w:t>305</w:t>
      </w:r>
      <w:r w:rsidRPr="007D49E5">
        <w:rPr>
          <w:noProof/>
        </w:rPr>
        <w:fldChar w:fldCharType="end"/>
      </w:r>
    </w:p>
    <w:p w14:paraId="2445EA73" w14:textId="0EC31D00"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175.C—Aeronautical information management—data service providers</w:t>
      </w:r>
      <w:r w:rsidRPr="007D49E5">
        <w:rPr>
          <w:b w:val="0"/>
          <w:noProof/>
          <w:sz w:val="18"/>
        </w:rPr>
        <w:tab/>
      </w:r>
      <w:r w:rsidRPr="007D49E5">
        <w:rPr>
          <w:b w:val="0"/>
          <w:noProof/>
          <w:sz w:val="18"/>
        </w:rPr>
        <w:fldChar w:fldCharType="begin"/>
      </w:r>
      <w:r w:rsidRPr="007D49E5">
        <w:rPr>
          <w:b w:val="0"/>
          <w:noProof/>
          <w:sz w:val="18"/>
        </w:rPr>
        <w:instrText xml:space="preserve"> PAGEREF _Toc81487691 \h </w:instrText>
      </w:r>
      <w:r w:rsidRPr="007D49E5">
        <w:rPr>
          <w:b w:val="0"/>
          <w:noProof/>
          <w:sz w:val="18"/>
        </w:rPr>
      </w:r>
      <w:r w:rsidRPr="007D49E5">
        <w:rPr>
          <w:b w:val="0"/>
          <w:noProof/>
          <w:sz w:val="18"/>
        </w:rPr>
        <w:fldChar w:fldCharType="separate"/>
      </w:r>
      <w:r w:rsidR="000B33FE">
        <w:rPr>
          <w:b w:val="0"/>
          <w:noProof/>
          <w:sz w:val="18"/>
        </w:rPr>
        <w:t>307</w:t>
      </w:r>
      <w:r w:rsidRPr="007D49E5">
        <w:rPr>
          <w:b w:val="0"/>
          <w:noProof/>
          <w:sz w:val="18"/>
        </w:rPr>
        <w:fldChar w:fldCharType="end"/>
      </w:r>
    </w:p>
    <w:p w14:paraId="293FF4A0" w14:textId="192DB762"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175.C.1—Data service providers—general</w:t>
      </w:r>
      <w:r w:rsidRPr="007D49E5">
        <w:rPr>
          <w:b w:val="0"/>
          <w:noProof/>
          <w:sz w:val="18"/>
        </w:rPr>
        <w:tab/>
      </w:r>
      <w:r w:rsidRPr="007D49E5">
        <w:rPr>
          <w:b w:val="0"/>
          <w:noProof/>
          <w:sz w:val="18"/>
        </w:rPr>
        <w:fldChar w:fldCharType="begin"/>
      </w:r>
      <w:r w:rsidRPr="007D49E5">
        <w:rPr>
          <w:b w:val="0"/>
          <w:noProof/>
          <w:sz w:val="18"/>
        </w:rPr>
        <w:instrText xml:space="preserve"> PAGEREF _Toc81487692 \h </w:instrText>
      </w:r>
      <w:r w:rsidRPr="007D49E5">
        <w:rPr>
          <w:b w:val="0"/>
          <w:noProof/>
          <w:sz w:val="18"/>
        </w:rPr>
      </w:r>
      <w:r w:rsidRPr="007D49E5">
        <w:rPr>
          <w:b w:val="0"/>
          <w:noProof/>
          <w:sz w:val="18"/>
        </w:rPr>
        <w:fldChar w:fldCharType="separate"/>
      </w:r>
      <w:r w:rsidR="000B33FE">
        <w:rPr>
          <w:b w:val="0"/>
          <w:noProof/>
          <w:sz w:val="18"/>
        </w:rPr>
        <w:t>307</w:t>
      </w:r>
      <w:r w:rsidRPr="007D49E5">
        <w:rPr>
          <w:b w:val="0"/>
          <w:noProof/>
          <w:sz w:val="18"/>
        </w:rPr>
        <w:fldChar w:fldCharType="end"/>
      </w:r>
    </w:p>
    <w:p w14:paraId="15987678" w14:textId="11DA00C5" w:rsidR="007D49E5" w:rsidRDefault="007D49E5" w:rsidP="007D49E5">
      <w:pPr>
        <w:pStyle w:val="TOC5"/>
        <w:ind w:right="1792"/>
        <w:rPr>
          <w:rFonts w:asciiTheme="minorHAnsi" w:eastAsiaTheme="minorEastAsia" w:hAnsiTheme="minorHAnsi" w:cstheme="minorBidi"/>
          <w:noProof/>
          <w:kern w:val="0"/>
          <w:sz w:val="22"/>
          <w:szCs w:val="22"/>
        </w:rPr>
      </w:pPr>
      <w:r>
        <w:rPr>
          <w:noProof/>
        </w:rPr>
        <w:t>175.265</w:t>
      </w:r>
      <w:r>
        <w:rPr>
          <w:noProof/>
        </w:rPr>
        <w:tab/>
        <w:t>Definitions for Subpart 175.C</w:t>
      </w:r>
      <w:r w:rsidRPr="007D49E5">
        <w:rPr>
          <w:noProof/>
        </w:rPr>
        <w:tab/>
      </w:r>
      <w:r w:rsidRPr="007D49E5">
        <w:rPr>
          <w:noProof/>
        </w:rPr>
        <w:fldChar w:fldCharType="begin"/>
      </w:r>
      <w:r w:rsidRPr="007D49E5">
        <w:rPr>
          <w:noProof/>
        </w:rPr>
        <w:instrText xml:space="preserve"> PAGEREF _Toc81487693 \h </w:instrText>
      </w:r>
      <w:r w:rsidRPr="007D49E5">
        <w:rPr>
          <w:noProof/>
        </w:rPr>
      </w:r>
      <w:r w:rsidRPr="007D49E5">
        <w:rPr>
          <w:noProof/>
        </w:rPr>
        <w:fldChar w:fldCharType="separate"/>
      </w:r>
      <w:r w:rsidR="000B33FE">
        <w:rPr>
          <w:noProof/>
        </w:rPr>
        <w:t>307</w:t>
      </w:r>
      <w:r w:rsidRPr="007D49E5">
        <w:rPr>
          <w:noProof/>
        </w:rPr>
        <w:fldChar w:fldCharType="end"/>
      </w:r>
    </w:p>
    <w:p w14:paraId="150592FE" w14:textId="34E56295" w:rsidR="007D49E5" w:rsidRDefault="007D49E5" w:rsidP="007D49E5">
      <w:pPr>
        <w:pStyle w:val="TOC5"/>
        <w:ind w:right="1792"/>
        <w:rPr>
          <w:rFonts w:asciiTheme="minorHAnsi" w:eastAsiaTheme="minorEastAsia" w:hAnsiTheme="minorHAnsi" w:cstheme="minorBidi"/>
          <w:noProof/>
          <w:kern w:val="0"/>
          <w:sz w:val="22"/>
          <w:szCs w:val="22"/>
        </w:rPr>
      </w:pPr>
      <w:r>
        <w:rPr>
          <w:noProof/>
        </w:rPr>
        <w:t>175.270</w:t>
      </w:r>
      <w:r>
        <w:rPr>
          <w:noProof/>
        </w:rPr>
        <w:tab/>
        <w:t>Conduct of data service activity—requirement for certificate</w:t>
      </w:r>
      <w:r w:rsidRPr="007D49E5">
        <w:rPr>
          <w:noProof/>
        </w:rPr>
        <w:tab/>
      </w:r>
      <w:r w:rsidRPr="007D49E5">
        <w:rPr>
          <w:noProof/>
        </w:rPr>
        <w:fldChar w:fldCharType="begin"/>
      </w:r>
      <w:r w:rsidRPr="007D49E5">
        <w:rPr>
          <w:noProof/>
        </w:rPr>
        <w:instrText xml:space="preserve"> PAGEREF _Toc81487694 \h </w:instrText>
      </w:r>
      <w:r w:rsidRPr="007D49E5">
        <w:rPr>
          <w:noProof/>
        </w:rPr>
      </w:r>
      <w:r w:rsidRPr="007D49E5">
        <w:rPr>
          <w:noProof/>
        </w:rPr>
        <w:fldChar w:fldCharType="separate"/>
      </w:r>
      <w:r w:rsidR="000B33FE">
        <w:rPr>
          <w:noProof/>
        </w:rPr>
        <w:t>307</w:t>
      </w:r>
      <w:r w:rsidRPr="007D49E5">
        <w:rPr>
          <w:noProof/>
        </w:rPr>
        <w:fldChar w:fldCharType="end"/>
      </w:r>
    </w:p>
    <w:p w14:paraId="11E4D2FF" w14:textId="2CDC60A2" w:rsidR="007D49E5" w:rsidRDefault="007D49E5" w:rsidP="007D49E5">
      <w:pPr>
        <w:pStyle w:val="TOC5"/>
        <w:ind w:right="1792"/>
        <w:rPr>
          <w:rFonts w:asciiTheme="minorHAnsi" w:eastAsiaTheme="minorEastAsia" w:hAnsiTheme="minorHAnsi" w:cstheme="minorBidi"/>
          <w:noProof/>
          <w:kern w:val="0"/>
          <w:sz w:val="22"/>
          <w:szCs w:val="22"/>
        </w:rPr>
      </w:pPr>
      <w:r>
        <w:rPr>
          <w:noProof/>
        </w:rPr>
        <w:t>175.275</w:t>
      </w:r>
      <w:r>
        <w:rPr>
          <w:noProof/>
        </w:rPr>
        <w:tab/>
        <w:t>CASA to publish list of data service providers</w:t>
      </w:r>
      <w:r w:rsidRPr="007D49E5">
        <w:rPr>
          <w:noProof/>
        </w:rPr>
        <w:tab/>
      </w:r>
      <w:r w:rsidRPr="007D49E5">
        <w:rPr>
          <w:noProof/>
        </w:rPr>
        <w:fldChar w:fldCharType="begin"/>
      </w:r>
      <w:r w:rsidRPr="007D49E5">
        <w:rPr>
          <w:noProof/>
        </w:rPr>
        <w:instrText xml:space="preserve"> PAGEREF _Toc81487695 \h </w:instrText>
      </w:r>
      <w:r w:rsidRPr="007D49E5">
        <w:rPr>
          <w:noProof/>
        </w:rPr>
      </w:r>
      <w:r w:rsidRPr="007D49E5">
        <w:rPr>
          <w:noProof/>
        </w:rPr>
        <w:fldChar w:fldCharType="separate"/>
      </w:r>
      <w:r w:rsidR="000B33FE">
        <w:rPr>
          <w:noProof/>
        </w:rPr>
        <w:t>308</w:t>
      </w:r>
      <w:r w:rsidRPr="007D49E5">
        <w:rPr>
          <w:noProof/>
        </w:rPr>
        <w:fldChar w:fldCharType="end"/>
      </w:r>
    </w:p>
    <w:p w14:paraId="127F475F" w14:textId="03433AE5"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175.C.2—Data service provider certificates</w:t>
      </w:r>
      <w:r w:rsidRPr="007D49E5">
        <w:rPr>
          <w:b w:val="0"/>
          <w:noProof/>
          <w:sz w:val="18"/>
        </w:rPr>
        <w:tab/>
      </w:r>
      <w:r w:rsidRPr="007D49E5">
        <w:rPr>
          <w:b w:val="0"/>
          <w:noProof/>
          <w:sz w:val="18"/>
        </w:rPr>
        <w:fldChar w:fldCharType="begin"/>
      </w:r>
      <w:r w:rsidRPr="007D49E5">
        <w:rPr>
          <w:b w:val="0"/>
          <w:noProof/>
          <w:sz w:val="18"/>
        </w:rPr>
        <w:instrText xml:space="preserve"> PAGEREF _Toc81487696 \h </w:instrText>
      </w:r>
      <w:r w:rsidRPr="007D49E5">
        <w:rPr>
          <w:b w:val="0"/>
          <w:noProof/>
          <w:sz w:val="18"/>
        </w:rPr>
      </w:r>
      <w:r w:rsidRPr="007D49E5">
        <w:rPr>
          <w:b w:val="0"/>
          <w:noProof/>
          <w:sz w:val="18"/>
        </w:rPr>
        <w:fldChar w:fldCharType="separate"/>
      </w:r>
      <w:r w:rsidR="000B33FE">
        <w:rPr>
          <w:b w:val="0"/>
          <w:noProof/>
          <w:sz w:val="18"/>
        </w:rPr>
        <w:t>309</w:t>
      </w:r>
      <w:r w:rsidRPr="007D49E5">
        <w:rPr>
          <w:b w:val="0"/>
          <w:noProof/>
          <w:sz w:val="18"/>
        </w:rPr>
        <w:fldChar w:fldCharType="end"/>
      </w:r>
    </w:p>
    <w:p w14:paraId="37E1CCF9" w14:textId="6D61F04F" w:rsidR="007D49E5" w:rsidRDefault="007D49E5" w:rsidP="007D49E5">
      <w:pPr>
        <w:pStyle w:val="TOC5"/>
        <w:ind w:right="1792"/>
        <w:rPr>
          <w:rFonts w:asciiTheme="minorHAnsi" w:eastAsiaTheme="minorEastAsia" w:hAnsiTheme="minorHAnsi" w:cstheme="minorBidi"/>
          <w:noProof/>
          <w:kern w:val="0"/>
          <w:sz w:val="22"/>
          <w:szCs w:val="22"/>
        </w:rPr>
      </w:pPr>
      <w:r>
        <w:rPr>
          <w:noProof/>
        </w:rPr>
        <w:t>175.280</w:t>
      </w:r>
      <w:r>
        <w:rPr>
          <w:noProof/>
        </w:rPr>
        <w:tab/>
        <w:t>Data service provider certificates—who may apply</w:t>
      </w:r>
      <w:r w:rsidRPr="007D49E5">
        <w:rPr>
          <w:noProof/>
        </w:rPr>
        <w:tab/>
      </w:r>
      <w:r w:rsidRPr="007D49E5">
        <w:rPr>
          <w:noProof/>
        </w:rPr>
        <w:fldChar w:fldCharType="begin"/>
      </w:r>
      <w:r w:rsidRPr="007D49E5">
        <w:rPr>
          <w:noProof/>
        </w:rPr>
        <w:instrText xml:space="preserve"> PAGEREF _Toc81487697 \h </w:instrText>
      </w:r>
      <w:r w:rsidRPr="007D49E5">
        <w:rPr>
          <w:noProof/>
        </w:rPr>
      </w:r>
      <w:r w:rsidRPr="007D49E5">
        <w:rPr>
          <w:noProof/>
        </w:rPr>
        <w:fldChar w:fldCharType="separate"/>
      </w:r>
      <w:r w:rsidR="000B33FE">
        <w:rPr>
          <w:noProof/>
        </w:rPr>
        <w:t>309</w:t>
      </w:r>
      <w:r w:rsidRPr="007D49E5">
        <w:rPr>
          <w:noProof/>
        </w:rPr>
        <w:fldChar w:fldCharType="end"/>
      </w:r>
    </w:p>
    <w:p w14:paraId="6C812E8B" w14:textId="63287C6D" w:rsidR="007D49E5" w:rsidRDefault="007D49E5" w:rsidP="007D49E5">
      <w:pPr>
        <w:pStyle w:val="TOC5"/>
        <w:ind w:right="1792"/>
        <w:rPr>
          <w:rFonts w:asciiTheme="minorHAnsi" w:eastAsiaTheme="minorEastAsia" w:hAnsiTheme="minorHAnsi" w:cstheme="minorBidi"/>
          <w:noProof/>
          <w:kern w:val="0"/>
          <w:sz w:val="22"/>
          <w:szCs w:val="22"/>
        </w:rPr>
      </w:pPr>
      <w:r>
        <w:rPr>
          <w:noProof/>
        </w:rPr>
        <w:t>175.285</w:t>
      </w:r>
      <w:r>
        <w:rPr>
          <w:noProof/>
        </w:rPr>
        <w:tab/>
        <w:t>Data service provider certificates—requirements for application</w:t>
      </w:r>
      <w:r w:rsidRPr="007D49E5">
        <w:rPr>
          <w:noProof/>
        </w:rPr>
        <w:tab/>
      </w:r>
      <w:r w:rsidRPr="007D49E5">
        <w:rPr>
          <w:noProof/>
        </w:rPr>
        <w:fldChar w:fldCharType="begin"/>
      </w:r>
      <w:r w:rsidRPr="007D49E5">
        <w:rPr>
          <w:noProof/>
        </w:rPr>
        <w:instrText xml:space="preserve"> PAGEREF _Toc81487698 \h </w:instrText>
      </w:r>
      <w:r w:rsidRPr="007D49E5">
        <w:rPr>
          <w:noProof/>
        </w:rPr>
      </w:r>
      <w:r w:rsidRPr="007D49E5">
        <w:rPr>
          <w:noProof/>
        </w:rPr>
        <w:fldChar w:fldCharType="separate"/>
      </w:r>
      <w:r w:rsidR="000B33FE">
        <w:rPr>
          <w:noProof/>
        </w:rPr>
        <w:t>309</w:t>
      </w:r>
      <w:r w:rsidRPr="007D49E5">
        <w:rPr>
          <w:noProof/>
        </w:rPr>
        <w:fldChar w:fldCharType="end"/>
      </w:r>
    </w:p>
    <w:p w14:paraId="32E36C47" w14:textId="0C26A7F1" w:rsidR="007D49E5" w:rsidRDefault="007D49E5" w:rsidP="007D49E5">
      <w:pPr>
        <w:pStyle w:val="TOC5"/>
        <w:ind w:right="1792"/>
        <w:rPr>
          <w:rFonts w:asciiTheme="minorHAnsi" w:eastAsiaTheme="minorEastAsia" w:hAnsiTheme="minorHAnsi" w:cstheme="minorBidi"/>
          <w:noProof/>
          <w:kern w:val="0"/>
          <w:sz w:val="22"/>
          <w:szCs w:val="22"/>
        </w:rPr>
      </w:pPr>
      <w:r>
        <w:rPr>
          <w:noProof/>
        </w:rPr>
        <w:t>175.290</w:t>
      </w:r>
      <w:r>
        <w:rPr>
          <w:noProof/>
        </w:rPr>
        <w:tab/>
        <w:t>Data service provider certificates—CASA may ask for demonstration of service, facility or equipment</w:t>
      </w:r>
      <w:r w:rsidRPr="007D49E5">
        <w:rPr>
          <w:noProof/>
        </w:rPr>
        <w:tab/>
      </w:r>
      <w:r w:rsidRPr="007D49E5">
        <w:rPr>
          <w:noProof/>
        </w:rPr>
        <w:fldChar w:fldCharType="begin"/>
      </w:r>
      <w:r w:rsidRPr="007D49E5">
        <w:rPr>
          <w:noProof/>
        </w:rPr>
        <w:instrText xml:space="preserve"> PAGEREF _Toc81487699 \h </w:instrText>
      </w:r>
      <w:r w:rsidRPr="007D49E5">
        <w:rPr>
          <w:noProof/>
        </w:rPr>
      </w:r>
      <w:r w:rsidRPr="007D49E5">
        <w:rPr>
          <w:noProof/>
        </w:rPr>
        <w:fldChar w:fldCharType="separate"/>
      </w:r>
      <w:r w:rsidR="000B33FE">
        <w:rPr>
          <w:noProof/>
        </w:rPr>
        <w:t>309</w:t>
      </w:r>
      <w:r w:rsidRPr="007D49E5">
        <w:rPr>
          <w:noProof/>
        </w:rPr>
        <w:fldChar w:fldCharType="end"/>
      </w:r>
    </w:p>
    <w:p w14:paraId="59BDBB47" w14:textId="66575704" w:rsidR="007D49E5" w:rsidRDefault="007D49E5" w:rsidP="007D49E5">
      <w:pPr>
        <w:pStyle w:val="TOC5"/>
        <w:ind w:right="1792"/>
        <w:rPr>
          <w:rFonts w:asciiTheme="minorHAnsi" w:eastAsiaTheme="minorEastAsia" w:hAnsiTheme="minorHAnsi" w:cstheme="minorBidi"/>
          <w:noProof/>
          <w:kern w:val="0"/>
          <w:sz w:val="22"/>
          <w:szCs w:val="22"/>
        </w:rPr>
      </w:pPr>
      <w:r>
        <w:rPr>
          <w:noProof/>
        </w:rPr>
        <w:t>175.295</w:t>
      </w:r>
      <w:r>
        <w:rPr>
          <w:noProof/>
        </w:rPr>
        <w:tab/>
        <w:t>Data service provider certificates—issue of certificate</w:t>
      </w:r>
      <w:r w:rsidRPr="007D49E5">
        <w:rPr>
          <w:noProof/>
        </w:rPr>
        <w:tab/>
      </w:r>
      <w:r w:rsidRPr="007D49E5">
        <w:rPr>
          <w:noProof/>
        </w:rPr>
        <w:fldChar w:fldCharType="begin"/>
      </w:r>
      <w:r w:rsidRPr="007D49E5">
        <w:rPr>
          <w:noProof/>
        </w:rPr>
        <w:instrText xml:space="preserve"> PAGEREF _Toc81487700 \h </w:instrText>
      </w:r>
      <w:r w:rsidRPr="007D49E5">
        <w:rPr>
          <w:noProof/>
        </w:rPr>
      </w:r>
      <w:r w:rsidRPr="007D49E5">
        <w:rPr>
          <w:noProof/>
        </w:rPr>
        <w:fldChar w:fldCharType="separate"/>
      </w:r>
      <w:r w:rsidR="000B33FE">
        <w:rPr>
          <w:noProof/>
        </w:rPr>
        <w:t>309</w:t>
      </w:r>
      <w:r w:rsidRPr="007D49E5">
        <w:rPr>
          <w:noProof/>
        </w:rPr>
        <w:fldChar w:fldCharType="end"/>
      </w:r>
    </w:p>
    <w:p w14:paraId="5EC68AAD" w14:textId="30701BAA" w:rsidR="007D49E5" w:rsidRDefault="007D49E5" w:rsidP="007D49E5">
      <w:pPr>
        <w:pStyle w:val="TOC5"/>
        <w:ind w:right="1792"/>
        <w:rPr>
          <w:rFonts w:asciiTheme="minorHAnsi" w:eastAsiaTheme="minorEastAsia" w:hAnsiTheme="minorHAnsi" w:cstheme="minorBidi"/>
          <w:noProof/>
          <w:kern w:val="0"/>
          <w:sz w:val="22"/>
          <w:szCs w:val="22"/>
        </w:rPr>
      </w:pPr>
      <w:r>
        <w:rPr>
          <w:noProof/>
        </w:rPr>
        <w:t>175.300</w:t>
      </w:r>
      <w:r>
        <w:rPr>
          <w:noProof/>
        </w:rPr>
        <w:tab/>
        <w:t>Data service provider certificates—approval of exposition</w:t>
      </w:r>
      <w:r w:rsidRPr="007D49E5">
        <w:rPr>
          <w:noProof/>
        </w:rPr>
        <w:tab/>
      </w:r>
      <w:r w:rsidRPr="007D49E5">
        <w:rPr>
          <w:noProof/>
        </w:rPr>
        <w:fldChar w:fldCharType="begin"/>
      </w:r>
      <w:r w:rsidRPr="007D49E5">
        <w:rPr>
          <w:noProof/>
        </w:rPr>
        <w:instrText xml:space="preserve"> PAGEREF _Toc81487701 \h </w:instrText>
      </w:r>
      <w:r w:rsidRPr="007D49E5">
        <w:rPr>
          <w:noProof/>
        </w:rPr>
      </w:r>
      <w:r w:rsidRPr="007D49E5">
        <w:rPr>
          <w:noProof/>
        </w:rPr>
        <w:fldChar w:fldCharType="separate"/>
      </w:r>
      <w:r w:rsidR="000B33FE">
        <w:rPr>
          <w:noProof/>
        </w:rPr>
        <w:t>310</w:t>
      </w:r>
      <w:r w:rsidRPr="007D49E5">
        <w:rPr>
          <w:noProof/>
        </w:rPr>
        <w:fldChar w:fldCharType="end"/>
      </w:r>
    </w:p>
    <w:p w14:paraId="01C300AB" w14:textId="17BB0BC0" w:rsidR="007D49E5" w:rsidRDefault="007D49E5" w:rsidP="007D49E5">
      <w:pPr>
        <w:pStyle w:val="TOC5"/>
        <w:ind w:right="1792"/>
        <w:rPr>
          <w:rFonts w:asciiTheme="minorHAnsi" w:eastAsiaTheme="minorEastAsia" w:hAnsiTheme="minorHAnsi" w:cstheme="minorBidi"/>
          <w:noProof/>
          <w:kern w:val="0"/>
          <w:sz w:val="22"/>
          <w:szCs w:val="22"/>
        </w:rPr>
      </w:pPr>
      <w:r>
        <w:rPr>
          <w:noProof/>
        </w:rPr>
        <w:t>175.305</w:t>
      </w:r>
      <w:r>
        <w:rPr>
          <w:noProof/>
        </w:rPr>
        <w:tab/>
        <w:t>Data service provider certificates—conditions</w:t>
      </w:r>
      <w:r w:rsidRPr="007D49E5">
        <w:rPr>
          <w:noProof/>
        </w:rPr>
        <w:tab/>
      </w:r>
      <w:r w:rsidRPr="007D49E5">
        <w:rPr>
          <w:noProof/>
        </w:rPr>
        <w:fldChar w:fldCharType="begin"/>
      </w:r>
      <w:r w:rsidRPr="007D49E5">
        <w:rPr>
          <w:noProof/>
        </w:rPr>
        <w:instrText xml:space="preserve"> PAGEREF _Toc81487702 \h </w:instrText>
      </w:r>
      <w:r w:rsidRPr="007D49E5">
        <w:rPr>
          <w:noProof/>
        </w:rPr>
      </w:r>
      <w:r w:rsidRPr="007D49E5">
        <w:rPr>
          <w:noProof/>
        </w:rPr>
        <w:fldChar w:fldCharType="separate"/>
      </w:r>
      <w:r w:rsidR="000B33FE">
        <w:rPr>
          <w:noProof/>
        </w:rPr>
        <w:t>310</w:t>
      </w:r>
      <w:r w:rsidRPr="007D49E5">
        <w:rPr>
          <w:noProof/>
        </w:rPr>
        <w:fldChar w:fldCharType="end"/>
      </w:r>
    </w:p>
    <w:p w14:paraId="30FD503A" w14:textId="1119A399"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175.C.3—Data service providers—changes</w:t>
      </w:r>
      <w:r w:rsidRPr="007D49E5">
        <w:rPr>
          <w:b w:val="0"/>
          <w:noProof/>
          <w:sz w:val="18"/>
        </w:rPr>
        <w:tab/>
      </w:r>
      <w:r w:rsidRPr="007D49E5">
        <w:rPr>
          <w:b w:val="0"/>
          <w:noProof/>
          <w:sz w:val="18"/>
        </w:rPr>
        <w:fldChar w:fldCharType="begin"/>
      </w:r>
      <w:r w:rsidRPr="007D49E5">
        <w:rPr>
          <w:b w:val="0"/>
          <w:noProof/>
          <w:sz w:val="18"/>
        </w:rPr>
        <w:instrText xml:space="preserve"> PAGEREF _Toc81487703 \h </w:instrText>
      </w:r>
      <w:r w:rsidRPr="007D49E5">
        <w:rPr>
          <w:b w:val="0"/>
          <w:noProof/>
          <w:sz w:val="18"/>
        </w:rPr>
      </w:r>
      <w:r w:rsidRPr="007D49E5">
        <w:rPr>
          <w:b w:val="0"/>
          <w:noProof/>
          <w:sz w:val="18"/>
        </w:rPr>
        <w:fldChar w:fldCharType="separate"/>
      </w:r>
      <w:r w:rsidR="000B33FE">
        <w:rPr>
          <w:b w:val="0"/>
          <w:noProof/>
          <w:sz w:val="18"/>
        </w:rPr>
        <w:t>311</w:t>
      </w:r>
      <w:r w:rsidRPr="007D49E5">
        <w:rPr>
          <w:b w:val="0"/>
          <w:noProof/>
          <w:sz w:val="18"/>
        </w:rPr>
        <w:fldChar w:fldCharType="end"/>
      </w:r>
    </w:p>
    <w:p w14:paraId="00FB8C14" w14:textId="36FFD8E6" w:rsidR="007D49E5" w:rsidRDefault="007D49E5" w:rsidP="007D49E5">
      <w:pPr>
        <w:pStyle w:val="TOC5"/>
        <w:ind w:right="1792"/>
        <w:rPr>
          <w:rFonts w:asciiTheme="minorHAnsi" w:eastAsiaTheme="minorEastAsia" w:hAnsiTheme="minorHAnsi" w:cstheme="minorBidi"/>
          <w:noProof/>
          <w:kern w:val="0"/>
          <w:sz w:val="22"/>
          <w:szCs w:val="22"/>
        </w:rPr>
      </w:pPr>
      <w:r>
        <w:rPr>
          <w:noProof/>
        </w:rPr>
        <w:t>175.310</w:t>
      </w:r>
      <w:r>
        <w:rPr>
          <w:noProof/>
        </w:rPr>
        <w:tab/>
        <w:t>Data service providers—changes to authorised data service activities—matters included in certificate</w:t>
      </w:r>
      <w:r w:rsidRPr="007D49E5">
        <w:rPr>
          <w:noProof/>
        </w:rPr>
        <w:tab/>
      </w:r>
      <w:r w:rsidRPr="007D49E5">
        <w:rPr>
          <w:noProof/>
        </w:rPr>
        <w:fldChar w:fldCharType="begin"/>
      </w:r>
      <w:r w:rsidRPr="007D49E5">
        <w:rPr>
          <w:noProof/>
        </w:rPr>
        <w:instrText xml:space="preserve"> PAGEREF _Toc81487704 \h </w:instrText>
      </w:r>
      <w:r w:rsidRPr="007D49E5">
        <w:rPr>
          <w:noProof/>
        </w:rPr>
      </w:r>
      <w:r w:rsidRPr="007D49E5">
        <w:rPr>
          <w:noProof/>
        </w:rPr>
        <w:fldChar w:fldCharType="separate"/>
      </w:r>
      <w:r w:rsidR="000B33FE">
        <w:rPr>
          <w:noProof/>
        </w:rPr>
        <w:t>311</w:t>
      </w:r>
      <w:r w:rsidRPr="007D49E5">
        <w:rPr>
          <w:noProof/>
        </w:rPr>
        <w:fldChar w:fldCharType="end"/>
      </w:r>
    </w:p>
    <w:p w14:paraId="4D399EED" w14:textId="3B34F328" w:rsidR="007D49E5" w:rsidRDefault="007D49E5" w:rsidP="007D49E5">
      <w:pPr>
        <w:pStyle w:val="TOC5"/>
        <w:ind w:right="1792"/>
        <w:rPr>
          <w:rFonts w:asciiTheme="minorHAnsi" w:eastAsiaTheme="minorEastAsia" w:hAnsiTheme="minorHAnsi" w:cstheme="minorBidi"/>
          <w:noProof/>
          <w:kern w:val="0"/>
          <w:sz w:val="22"/>
          <w:szCs w:val="22"/>
        </w:rPr>
      </w:pPr>
      <w:r>
        <w:rPr>
          <w:noProof/>
        </w:rPr>
        <w:t>175.315</w:t>
      </w:r>
      <w:r>
        <w:rPr>
          <w:noProof/>
        </w:rPr>
        <w:tab/>
        <w:t>Data service providers—other changes</w:t>
      </w:r>
      <w:r w:rsidRPr="007D49E5">
        <w:rPr>
          <w:noProof/>
        </w:rPr>
        <w:tab/>
      </w:r>
      <w:r w:rsidRPr="007D49E5">
        <w:rPr>
          <w:noProof/>
        </w:rPr>
        <w:fldChar w:fldCharType="begin"/>
      </w:r>
      <w:r w:rsidRPr="007D49E5">
        <w:rPr>
          <w:noProof/>
        </w:rPr>
        <w:instrText xml:space="preserve"> PAGEREF _Toc81487705 \h </w:instrText>
      </w:r>
      <w:r w:rsidRPr="007D49E5">
        <w:rPr>
          <w:noProof/>
        </w:rPr>
      </w:r>
      <w:r w:rsidRPr="007D49E5">
        <w:rPr>
          <w:noProof/>
        </w:rPr>
        <w:fldChar w:fldCharType="separate"/>
      </w:r>
      <w:r w:rsidR="000B33FE">
        <w:rPr>
          <w:noProof/>
        </w:rPr>
        <w:t>311</w:t>
      </w:r>
      <w:r w:rsidRPr="007D49E5">
        <w:rPr>
          <w:noProof/>
        </w:rPr>
        <w:fldChar w:fldCharType="end"/>
      </w:r>
    </w:p>
    <w:p w14:paraId="3692C4C3" w14:textId="1D061C4F" w:rsidR="007D49E5" w:rsidRDefault="007D49E5" w:rsidP="007D49E5">
      <w:pPr>
        <w:pStyle w:val="TOC5"/>
        <w:ind w:right="1792"/>
        <w:rPr>
          <w:rFonts w:asciiTheme="minorHAnsi" w:eastAsiaTheme="minorEastAsia" w:hAnsiTheme="minorHAnsi" w:cstheme="minorBidi"/>
          <w:noProof/>
          <w:kern w:val="0"/>
          <w:sz w:val="22"/>
          <w:szCs w:val="22"/>
        </w:rPr>
      </w:pPr>
      <w:r>
        <w:rPr>
          <w:noProof/>
        </w:rPr>
        <w:t>175.320</w:t>
      </w:r>
      <w:r>
        <w:rPr>
          <w:noProof/>
        </w:rPr>
        <w:tab/>
        <w:t>Data service providers—CASA directions relating to exposition</w:t>
      </w:r>
      <w:r w:rsidRPr="007D49E5">
        <w:rPr>
          <w:noProof/>
        </w:rPr>
        <w:tab/>
      </w:r>
      <w:r w:rsidRPr="007D49E5">
        <w:rPr>
          <w:noProof/>
        </w:rPr>
        <w:fldChar w:fldCharType="begin"/>
      </w:r>
      <w:r w:rsidRPr="007D49E5">
        <w:rPr>
          <w:noProof/>
        </w:rPr>
        <w:instrText xml:space="preserve"> PAGEREF _Toc81487706 \h </w:instrText>
      </w:r>
      <w:r w:rsidRPr="007D49E5">
        <w:rPr>
          <w:noProof/>
        </w:rPr>
      </w:r>
      <w:r w:rsidRPr="007D49E5">
        <w:rPr>
          <w:noProof/>
        </w:rPr>
        <w:fldChar w:fldCharType="separate"/>
      </w:r>
      <w:r w:rsidR="000B33FE">
        <w:rPr>
          <w:noProof/>
        </w:rPr>
        <w:t>312</w:t>
      </w:r>
      <w:r w:rsidRPr="007D49E5">
        <w:rPr>
          <w:noProof/>
        </w:rPr>
        <w:fldChar w:fldCharType="end"/>
      </w:r>
    </w:p>
    <w:p w14:paraId="379349E7" w14:textId="493F1F04" w:rsidR="007D49E5" w:rsidRDefault="007D49E5" w:rsidP="007D49E5">
      <w:pPr>
        <w:pStyle w:val="TOC5"/>
        <w:ind w:right="1792"/>
        <w:rPr>
          <w:rFonts w:asciiTheme="minorHAnsi" w:eastAsiaTheme="minorEastAsia" w:hAnsiTheme="minorHAnsi" w:cstheme="minorBidi"/>
          <w:noProof/>
          <w:kern w:val="0"/>
          <w:sz w:val="22"/>
          <w:szCs w:val="22"/>
        </w:rPr>
      </w:pPr>
      <w:r>
        <w:rPr>
          <w:noProof/>
        </w:rPr>
        <w:t>175.325</w:t>
      </w:r>
      <w:r>
        <w:rPr>
          <w:noProof/>
        </w:rPr>
        <w:tab/>
        <w:t>Data service providers—notifying CASA of changes in circumstances</w:t>
      </w:r>
      <w:r w:rsidRPr="007D49E5">
        <w:rPr>
          <w:noProof/>
        </w:rPr>
        <w:tab/>
      </w:r>
      <w:r w:rsidRPr="007D49E5">
        <w:rPr>
          <w:noProof/>
        </w:rPr>
        <w:fldChar w:fldCharType="begin"/>
      </w:r>
      <w:r w:rsidRPr="007D49E5">
        <w:rPr>
          <w:noProof/>
        </w:rPr>
        <w:instrText xml:space="preserve"> PAGEREF _Toc81487707 \h </w:instrText>
      </w:r>
      <w:r w:rsidRPr="007D49E5">
        <w:rPr>
          <w:noProof/>
        </w:rPr>
      </w:r>
      <w:r w:rsidRPr="007D49E5">
        <w:rPr>
          <w:noProof/>
        </w:rPr>
        <w:fldChar w:fldCharType="separate"/>
      </w:r>
      <w:r w:rsidR="000B33FE">
        <w:rPr>
          <w:noProof/>
        </w:rPr>
        <w:t>312</w:t>
      </w:r>
      <w:r w:rsidRPr="007D49E5">
        <w:rPr>
          <w:noProof/>
        </w:rPr>
        <w:fldChar w:fldCharType="end"/>
      </w:r>
    </w:p>
    <w:p w14:paraId="2886ED53" w14:textId="2E874A00" w:rsidR="007D49E5" w:rsidRDefault="007D49E5" w:rsidP="007D49E5">
      <w:pPr>
        <w:pStyle w:val="TOC5"/>
        <w:ind w:right="1792"/>
        <w:rPr>
          <w:rFonts w:asciiTheme="minorHAnsi" w:eastAsiaTheme="minorEastAsia" w:hAnsiTheme="minorHAnsi" w:cstheme="minorBidi"/>
          <w:noProof/>
          <w:kern w:val="0"/>
          <w:sz w:val="22"/>
          <w:szCs w:val="22"/>
        </w:rPr>
      </w:pPr>
      <w:r>
        <w:rPr>
          <w:noProof/>
        </w:rPr>
        <w:t>175.330</w:t>
      </w:r>
      <w:r>
        <w:rPr>
          <w:noProof/>
        </w:rPr>
        <w:tab/>
        <w:t>Data service providers—notifying CASA of intention to cease activities</w:t>
      </w:r>
      <w:r w:rsidRPr="007D49E5">
        <w:rPr>
          <w:noProof/>
        </w:rPr>
        <w:tab/>
      </w:r>
      <w:r w:rsidRPr="007D49E5">
        <w:rPr>
          <w:noProof/>
        </w:rPr>
        <w:fldChar w:fldCharType="begin"/>
      </w:r>
      <w:r w:rsidRPr="007D49E5">
        <w:rPr>
          <w:noProof/>
        </w:rPr>
        <w:instrText xml:space="preserve"> PAGEREF _Toc81487708 \h </w:instrText>
      </w:r>
      <w:r w:rsidRPr="007D49E5">
        <w:rPr>
          <w:noProof/>
        </w:rPr>
      </w:r>
      <w:r w:rsidRPr="007D49E5">
        <w:rPr>
          <w:noProof/>
        </w:rPr>
        <w:fldChar w:fldCharType="separate"/>
      </w:r>
      <w:r w:rsidR="000B33FE">
        <w:rPr>
          <w:noProof/>
        </w:rPr>
        <w:t>312</w:t>
      </w:r>
      <w:r w:rsidRPr="007D49E5">
        <w:rPr>
          <w:noProof/>
        </w:rPr>
        <w:fldChar w:fldCharType="end"/>
      </w:r>
    </w:p>
    <w:p w14:paraId="5B4B4ACA" w14:textId="76D1F9CF"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175.C.4—Data service providers—requirements for provision of data service</w:t>
      </w:r>
      <w:r w:rsidRPr="007D49E5">
        <w:rPr>
          <w:b w:val="0"/>
          <w:noProof/>
          <w:sz w:val="18"/>
        </w:rPr>
        <w:tab/>
      </w:r>
      <w:r w:rsidRPr="007D49E5">
        <w:rPr>
          <w:b w:val="0"/>
          <w:noProof/>
          <w:sz w:val="18"/>
        </w:rPr>
        <w:fldChar w:fldCharType="begin"/>
      </w:r>
      <w:r w:rsidRPr="007D49E5">
        <w:rPr>
          <w:b w:val="0"/>
          <w:noProof/>
          <w:sz w:val="18"/>
        </w:rPr>
        <w:instrText xml:space="preserve"> PAGEREF _Toc81487709 \h </w:instrText>
      </w:r>
      <w:r w:rsidRPr="007D49E5">
        <w:rPr>
          <w:b w:val="0"/>
          <w:noProof/>
          <w:sz w:val="18"/>
        </w:rPr>
      </w:r>
      <w:r w:rsidRPr="007D49E5">
        <w:rPr>
          <w:b w:val="0"/>
          <w:noProof/>
          <w:sz w:val="18"/>
        </w:rPr>
        <w:fldChar w:fldCharType="separate"/>
      </w:r>
      <w:r w:rsidR="000B33FE">
        <w:rPr>
          <w:b w:val="0"/>
          <w:noProof/>
          <w:sz w:val="18"/>
        </w:rPr>
        <w:t>313</w:t>
      </w:r>
      <w:r w:rsidRPr="007D49E5">
        <w:rPr>
          <w:b w:val="0"/>
          <w:noProof/>
          <w:sz w:val="18"/>
        </w:rPr>
        <w:fldChar w:fldCharType="end"/>
      </w:r>
    </w:p>
    <w:p w14:paraId="728105B7" w14:textId="18A95D41" w:rsidR="007D49E5" w:rsidRDefault="007D49E5" w:rsidP="007D49E5">
      <w:pPr>
        <w:pStyle w:val="TOC5"/>
        <w:ind w:right="1792"/>
        <w:rPr>
          <w:rFonts w:asciiTheme="minorHAnsi" w:eastAsiaTheme="minorEastAsia" w:hAnsiTheme="minorHAnsi" w:cstheme="minorBidi"/>
          <w:noProof/>
          <w:kern w:val="0"/>
          <w:sz w:val="22"/>
          <w:szCs w:val="22"/>
        </w:rPr>
      </w:pPr>
      <w:r>
        <w:rPr>
          <w:noProof/>
        </w:rPr>
        <w:t>175.335</w:t>
      </w:r>
      <w:r>
        <w:rPr>
          <w:noProof/>
        </w:rPr>
        <w:tab/>
        <w:t>Data service providers—standards for data service provision</w:t>
      </w:r>
      <w:r w:rsidRPr="007D49E5">
        <w:rPr>
          <w:noProof/>
        </w:rPr>
        <w:tab/>
      </w:r>
      <w:r w:rsidRPr="007D49E5">
        <w:rPr>
          <w:noProof/>
        </w:rPr>
        <w:fldChar w:fldCharType="begin"/>
      </w:r>
      <w:r w:rsidRPr="007D49E5">
        <w:rPr>
          <w:noProof/>
        </w:rPr>
        <w:instrText xml:space="preserve"> PAGEREF _Toc81487710 \h </w:instrText>
      </w:r>
      <w:r w:rsidRPr="007D49E5">
        <w:rPr>
          <w:noProof/>
        </w:rPr>
      </w:r>
      <w:r w:rsidRPr="007D49E5">
        <w:rPr>
          <w:noProof/>
        </w:rPr>
        <w:fldChar w:fldCharType="separate"/>
      </w:r>
      <w:r w:rsidR="000B33FE">
        <w:rPr>
          <w:noProof/>
        </w:rPr>
        <w:t>313</w:t>
      </w:r>
      <w:r w:rsidRPr="007D49E5">
        <w:rPr>
          <w:noProof/>
        </w:rPr>
        <w:fldChar w:fldCharType="end"/>
      </w:r>
    </w:p>
    <w:p w14:paraId="5AC5319E" w14:textId="13CAF18F" w:rsidR="007D49E5" w:rsidRDefault="007D49E5" w:rsidP="007D49E5">
      <w:pPr>
        <w:pStyle w:val="TOC5"/>
        <w:ind w:right="1792"/>
        <w:rPr>
          <w:rFonts w:asciiTheme="minorHAnsi" w:eastAsiaTheme="minorEastAsia" w:hAnsiTheme="minorHAnsi" w:cstheme="minorBidi"/>
          <w:noProof/>
          <w:kern w:val="0"/>
          <w:sz w:val="22"/>
          <w:szCs w:val="22"/>
        </w:rPr>
      </w:pPr>
      <w:r>
        <w:rPr>
          <w:noProof/>
        </w:rPr>
        <w:t>175.340</w:t>
      </w:r>
      <w:r>
        <w:rPr>
          <w:noProof/>
        </w:rPr>
        <w:tab/>
        <w:t>Data service providers—compliance with exposition</w:t>
      </w:r>
      <w:r w:rsidRPr="007D49E5">
        <w:rPr>
          <w:noProof/>
        </w:rPr>
        <w:tab/>
      </w:r>
      <w:r w:rsidRPr="007D49E5">
        <w:rPr>
          <w:noProof/>
        </w:rPr>
        <w:fldChar w:fldCharType="begin"/>
      </w:r>
      <w:r w:rsidRPr="007D49E5">
        <w:rPr>
          <w:noProof/>
        </w:rPr>
        <w:instrText xml:space="preserve"> PAGEREF _Toc81487711 \h </w:instrText>
      </w:r>
      <w:r w:rsidRPr="007D49E5">
        <w:rPr>
          <w:noProof/>
        </w:rPr>
      </w:r>
      <w:r w:rsidRPr="007D49E5">
        <w:rPr>
          <w:noProof/>
        </w:rPr>
        <w:fldChar w:fldCharType="separate"/>
      </w:r>
      <w:r w:rsidR="000B33FE">
        <w:rPr>
          <w:noProof/>
        </w:rPr>
        <w:t>314</w:t>
      </w:r>
      <w:r w:rsidRPr="007D49E5">
        <w:rPr>
          <w:noProof/>
        </w:rPr>
        <w:fldChar w:fldCharType="end"/>
      </w:r>
    </w:p>
    <w:p w14:paraId="5A0D6937" w14:textId="38ACAF3B" w:rsidR="007D49E5" w:rsidRDefault="007D49E5" w:rsidP="007D49E5">
      <w:pPr>
        <w:pStyle w:val="TOC5"/>
        <w:ind w:right="1792"/>
        <w:rPr>
          <w:rFonts w:asciiTheme="minorHAnsi" w:eastAsiaTheme="minorEastAsia" w:hAnsiTheme="minorHAnsi" w:cstheme="minorBidi"/>
          <w:noProof/>
          <w:kern w:val="0"/>
          <w:sz w:val="22"/>
          <w:szCs w:val="22"/>
        </w:rPr>
      </w:pPr>
      <w:r>
        <w:rPr>
          <w:noProof/>
        </w:rPr>
        <w:t>175.345</w:t>
      </w:r>
      <w:r>
        <w:rPr>
          <w:noProof/>
        </w:rPr>
        <w:tab/>
        <w:t>Data service providers—standards for aeronautical data processing system</w:t>
      </w:r>
      <w:r w:rsidRPr="007D49E5">
        <w:rPr>
          <w:noProof/>
        </w:rPr>
        <w:tab/>
      </w:r>
      <w:r w:rsidRPr="007D49E5">
        <w:rPr>
          <w:noProof/>
        </w:rPr>
        <w:fldChar w:fldCharType="begin"/>
      </w:r>
      <w:r w:rsidRPr="007D49E5">
        <w:rPr>
          <w:noProof/>
        </w:rPr>
        <w:instrText xml:space="preserve"> PAGEREF _Toc81487712 \h </w:instrText>
      </w:r>
      <w:r w:rsidRPr="007D49E5">
        <w:rPr>
          <w:noProof/>
        </w:rPr>
      </w:r>
      <w:r w:rsidRPr="007D49E5">
        <w:rPr>
          <w:noProof/>
        </w:rPr>
        <w:fldChar w:fldCharType="separate"/>
      </w:r>
      <w:r w:rsidR="000B33FE">
        <w:rPr>
          <w:noProof/>
        </w:rPr>
        <w:t>314</w:t>
      </w:r>
      <w:r w:rsidRPr="007D49E5">
        <w:rPr>
          <w:noProof/>
        </w:rPr>
        <w:fldChar w:fldCharType="end"/>
      </w:r>
    </w:p>
    <w:p w14:paraId="4F8A559F" w14:textId="369713A8"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175.C.5—Data service providers—requirements about aeronautical data and aeronautical information</w:t>
      </w:r>
      <w:r w:rsidRPr="007D49E5">
        <w:rPr>
          <w:b w:val="0"/>
          <w:noProof/>
          <w:sz w:val="18"/>
        </w:rPr>
        <w:tab/>
      </w:r>
      <w:r w:rsidRPr="007D49E5">
        <w:rPr>
          <w:b w:val="0"/>
          <w:noProof/>
          <w:sz w:val="18"/>
        </w:rPr>
        <w:fldChar w:fldCharType="begin"/>
      </w:r>
      <w:r w:rsidRPr="007D49E5">
        <w:rPr>
          <w:b w:val="0"/>
          <w:noProof/>
          <w:sz w:val="18"/>
        </w:rPr>
        <w:instrText xml:space="preserve"> PAGEREF _Toc81487713 \h </w:instrText>
      </w:r>
      <w:r w:rsidRPr="007D49E5">
        <w:rPr>
          <w:b w:val="0"/>
          <w:noProof/>
          <w:sz w:val="18"/>
        </w:rPr>
      </w:r>
      <w:r w:rsidRPr="007D49E5">
        <w:rPr>
          <w:b w:val="0"/>
          <w:noProof/>
          <w:sz w:val="18"/>
        </w:rPr>
        <w:fldChar w:fldCharType="separate"/>
      </w:r>
      <w:r w:rsidR="000B33FE">
        <w:rPr>
          <w:b w:val="0"/>
          <w:noProof/>
          <w:sz w:val="18"/>
        </w:rPr>
        <w:t>315</w:t>
      </w:r>
      <w:r w:rsidRPr="007D49E5">
        <w:rPr>
          <w:b w:val="0"/>
          <w:noProof/>
          <w:sz w:val="18"/>
        </w:rPr>
        <w:fldChar w:fldCharType="end"/>
      </w:r>
    </w:p>
    <w:p w14:paraId="09038B28" w14:textId="2E062704" w:rsidR="007D49E5" w:rsidRDefault="007D49E5" w:rsidP="007D49E5">
      <w:pPr>
        <w:pStyle w:val="TOC5"/>
        <w:ind w:right="1792"/>
        <w:rPr>
          <w:rFonts w:asciiTheme="minorHAnsi" w:eastAsiaTheme="minorEastAsia" w:hAnsiTheme="minorHAnsi" w:cstheme="minorBidi"/>
          <w:noProof/>
          <w:kern w:val="0"/>
          <w:sz w:val="22"/>
          <w:szCs w:val="22"/>
        </w:rPr>
      </w:pPr>
      <w:r>
        <w:rPr>
          <w:noProof/>
        </w:rPr>
        <w:t>175.350</w:t>
      </w:r>
      <w:r>
        <w:rPr>
          <w:noProof/>
        </w:rPr>
        <w:tab/>
        <w:t>Data service providers—CASA directions to amend aeronautical data or aeronautical information</w:t>
      </w:r>
      <w:r w:rsidRPr="007D49E5">
        <w:rPr>
          <w:noProof/>
        </w:rPr>
        <w:tab/>
      </w:r>
      <w:r w:rsidRPr="007D49E5">
        <w:rPr>
          <w:noProof/>
        </w:rPr>
        <w:fldChar w:fldCharType="begin"/>
      </w:r>
      <w:r w:rsidRPr="007D49E5">
        <w:rPr>
          <w:noProof/>
        </w:rPr>
        <w:instrText xml:space="preserve"> PAGEREF _Toc81487714 \h </w:instrText>
      </w:r>
      <w:r w:rsidRPr="007D49E5">
        <w:rPr>
          <w:noProof/>
        </w:rPr>
      </w:r>
      <w:r w:rsidRPr="007D49E5">
        <w:rPr>
          <w:noProof/>
        </w:rPr>
        <w:fldChar w:fldCharType="separate"/>
      </w:r>
      <w:r w:rsidR="000B33FE">
        <w:rPr>
          <w:noProof/>
        </w:rPr>
        <w:t>315</w:t>
      </w:r>
      <w:r w:rsidRPr="007D49E5">
        <w:rPr>
          <w:noProof/>
        </w:rPr>
        <w:fldChar w:fldCharType="end"/>
      </w:r>
    </w:p>
    <w:p w14:paraId="67FE4190" w14:textId="31201DC9" w:rsidR="007D49E5" w:rsidRDefault="007D49E5" w:rsidP="007D49E5">
      <w:pPr>
        <w:pStyle w:val="TOC5"/>
        <w:ind w:right="1792"/>
        <w:rPr>
          <w:rFonts w:asciiTheme="minorHAnsi" w:eastAsiaTheme="minorEastAsia" w:hAnsiTheme="minorHAnsi" w:cstheme="minorBidi"/>
          <w:noProof/>
          <w:kern w:val="0"/>
          <w:sz w:val="22"/>
          <w:szCs w:val="22"/>
        </w:rPr>
      </w:pPr>
      <w:r>
        <w:rPr>
          <w:noProof/>
        </w:rPr>
        <w:t>175.355</w:t>
      </w:r>
      <w:r>
        <w:rPr>
          <w:noProof/>
        </w:rPr>
        <w:tab/>
        <w:t>Data service providers—integrity of aeronautical data and aeronautical information</w:t>
      </w:r>
      <w:r w:rsidRPr="007D49E5">
        <w:rPr>
          <w:noProof/>
        </w:rPr>
        <w:tab/>
      </w:r>
      <w:r w:rsidRPr="007D49E5">
        <w:rPr>
          <w:noProof/>
        </w:rPr>
        <w:fldChar w:fldCharType="begin"/>
      </w:r>
      <w:r w:rsidRPr="007D49E5">
        <w:rPr>
          <w:noProof/>
        </w:rPr>
        <w:instrText xml:space="preserve"> PAGEREF _Toc81487715 \h </w:instrText>
      </w:r>
      <w:r w:rsidRPr="007D49E5">
        <w:rPr>
          <w:noProof/>
        </w:rPr>
      </w:r>
      <w:r w:rsidRPr="007D49E5">
        <w:rPr>
          <w:noProof/>
        </w:rPr>
        <w:fldChar w:fldCharType="separate"/>
      </w:r>
      <w:r w:rsidR="000B33FE">
        <w:rPr>
          <w:noProof/>
        </w:rPr>
        <w:t>315</w:t>
      </w:r>
      <w:r w:rsidRPr="007D49E5">
        <w:rPr>
          <w:noProof/>
        </w:rPr>
        <w:fldChar w:fldCharType="end"/>
      </w:r>
    </w:p>
    <w:p w14:paraId="20262ED2" w14:textId="44D7EAFE" w:rsidR="007D49E5" w:rsidRDefault="007D49E5" w:rsidP="007D49E5">
      <w:pPr>
        <w:pStyle w:val="TOC5"/>
        <w:ind w:right="1792"/>
        <w:rPr>
          <w:rFonts w:asciiTheme="minorHAnsi" w:eastAsiaTheme="minorEastAsia" w:hAnsiTheme="minorHAnsi" w:cstheme="minorBidi"/>
          <w:noProof/>
          <w:kern w:val="0"/>
          <w:sz w:val="22"/>
          <w:szCs w:val="22"/>
        </w:rPr>
      </w:pPr>
      <w:r>
        <w:rPr>
          <w:noProof/>
        </w:rPr>
        <w:t>175.360</w:t>
      </w:r>
      <w:r>
        <w:rPr>
          <w:noProof/>
        </w:rPr>
        <w:tab/>
        <w:t>Data service providers—correction and notification of errors and omissions in aeronautical data and aeronautical information</w:t>
      </w:r>
      <w:r w:rsidRPr="007D49E5">
        <w:rPr>
          <w:noProof/>
        </w:rPr>
        <w:tab/>
      </w:r>
      <w:r w:rsidRPr="007D49E5">
        <w:rPr>
          <w:noProof/>
        </w:rPr>
        <w:fldChar w:fldCharType="begin"/>
      </w:r>
      <w:r w:rsidRPr="007D49E5">
        <w:rPr>
          <w:noProof/>
        </w:rPr>
        <w:instrText xml:space="preserve"> PAGEREF _Toc81487716 \h </w:instrText>
      </w:r>
      <w:r w:rsidRPr="007D49E5">
        <w:rPr>
          <w:noProof/>
        </w:rPr>
      </w:r>
      <w:r w:rsidRPr="007D49E5">
        <w:rPr>
          <w:noProof/>
        </w:rPr>
        <w:fldChar w:fldCharType="separate"/>
      </w:r>
      <w:r w:rsidR="000B33FE">
        <w:rPr>
          <w:noProof/>
        </w:rPr>
        <w:t>315</w:t>
      </w:r>
      <w:r w:rsidRPr="007D49E5">
        <w:rPr>
          <w:noProof/>
        </w:rPr>
        <w:fldChar w:fldCharType="end"/>
      </w:r>
    </w:p>
    <w:p w14:paraId="73DEEB47" w14:textId="1483FE02" w:rsidR="007D49E5" w:rsidRDefault="007D49E5" w:rsidP="007D49E5">
      <w:pPr>
        <w:pStyle w:val="TOC5"/>
        <w:ind w:right="1792"/>
        <w:rPr>
          <w:rFonts w:asciiTheme="minorHAnsi" w:eastAsiaTheme="minorEastAsia" w:hAnsiTheme="minorHAnsi" w:cstheme="minorBidi"/>
          <w:noProof/>
          <w:kern w:val="0"/>
          <w:sz w:val="22"/>
          <w:szCs w:val="22"/>
        </w:rPr>
      </w:pPr>
      <w:r>
        <w:rPr>
          <w:noProof/>
        </w:rPr>
        <w:t>175.365</w:t>
      </w:r>
      <w:r>
        <w:rPr>
          <w:noProof/>
        </w:rPr>
        <w:tab/>
        <w:t>Data service providers—storage and security of aeronautical data and aeronautical information</w:t>
      </w:r>
      <w:r w:rsidRPr="007D49E5">
        <w:rPr>
          <w:noProof/>
        </w:rPr>
        <w:tab/>
      </w:r>
      <w:r w:rsidRPr="007D49E5">
        <w:rPr>
          <w:noProof/>
        </w:rPr>
        <w:fldChar w:fldCharType="begin"/>
      </w:r>
      <w:r w:rsidRPr="007D49E5">
        <w:rPr>
          <w:noProof/>
        </w:rPr>
        <w:instrText xml:space="preserve"> PAGEREF _Toc81487717 \h </w:instrText>
      </w:r>
      <w:r w:rsidRPr="007D49E5">
        <w:rPr>
          <w:noProof/>
        </w:rPr>
      </w:r>
      <w:r w:rsidRPr="007D49E5">
        <w:rPr>
          <w:noProof/>
        </w:rPr>
        <w:fldChar w:fldCharType="separate"/>
      </w:r>
      <w:r w:rsidR="000B33FE">
        <w:rPr>
          <w:noProof/>
        </w:rPr>
        <w:t>316</w:t>
      </w:r>
      <w:r w:rsidRPr="007D49E5">
        <w:rPr>
          <w:noProof/>
        </w:rPr>
        <w:fldChar w:fldCharType="end"/>
      </w:r>
    </w:p>
    <w:p w14:paraId="49F4FD73" w14:textId="6B8BDADB" w:rsidR="007D49E5" w:rsidRDefault="007D49E5" w:rsidP="007D49E5">
      <w:pPr>
        <w:pStyle w:val="TOC5"/>
        <w:ind w:right="1792"/>
        <w:rPr>
          <w:rFonts w:asciiTheme="minorHAnsi" w:eastAsiaTheme="minorEastAsia" w:hAnsiTheme="minorHAnsi" w:cstheme="minorBidi"/>
          <w:noProof/>
          <w:kern w:val="0"/>
          <w:sz w:val="22"/>
          <w:szCs w:val="22"/>
        </w:rPr>
      </w:pPr>
      <w:r>
        <w:rPr>
          <w:noProof/>
        </w:rPr>
        <w:t>175.370</w:t>
      </w:r>
      <w:r>
        <w:rPr>
          <w:noProof/>
        </w:rPr>
        <w:tab/>
        <w:t>Data service providers—effective dates and validity of aeronautical data, information and charts</w:t>
      </w:r>
      <w:r w:rsidRPr="007D49E5">
        <w:rPr>
          <w:noProof/>
        </w:rPr>
        <w:tab/>
      </w:r>
      <w:r w:rsidRPr="007D49E5">
        <w:rPr>
          <w:noProof/>
        </w:rPr>
        <w:fldChar w:fldCharType="begin"/>
      </w:r>
      <w:r w:rsidRPr="007D49E5">
        <w:rPr>
          <w:noProof/>
        </w:rPr>
        <w:instrText xml:space="preserve"> PAGEREF _Toc81487718 \h </w:instrText>
      </w:r>
      <w:r w:rsidRPr="007D49E5">
        <w:rPr>
          <w:noProof/>
        </w:rPr>
      </w:r>
      <w:r w:rsidRPr="007D49E5">
        <w:rPr>
          <w:noProof/>
        </w:rPr>
        <w:fldChar w:fldCharType="separate"/>
      </w:r>
      <w:r w:rsidR="000B33FE">
        <w:rPr>
          <w:noProof/>
        </w:rPr>
        <w:t>317</w:t>
      </w:r>
      <w:r w:rsidRPr="007D49E5">
        <w:rPr>
          <w:noProof/>
        </w:rPr>
        <w:fldChar w:fldCharType="end"/>
      </w:r>
    </w:p>
    <w:p w14:paraId="56AC0BF4" w14:textId="1BD7C125" w:rsidR="007D49E5" w:rsidRDefault="007D49E5" w:rsidP="007D49E5">
      <w:pPr>
        <w:pStyle w:val="TOC5"/>
        <w:ind w:right="1792"/>
        <w:rPr>
          <w:rFonts w:asciiTheme="minorHAnsi" w:eastAsiaTheme="minorEastAsia" w:hAnsiTheme="minorHAnsi" w:cstheme="minorBidi"/>
          <w:noProof/>
          <w:kern w:val="0"/>
          <w:sz w:val="22"/>
          <w:szCs w:val="22"/>
        </w:rPr>
      </w:pPr>
      <w:r>
        <w:rPr>
          <w:noProof/>
        </w:rPr>
        <w:t>175.375</w:t>
      </w:r>
      <w:r>
        <w:rPr>
          <w:noProof/>
        </w:rPr>
        <w:tab/>
        <w:t>Data service providers—compliance with licence agreement with AIS providers</w:t>
      </w:r>
      <w:r w:rsidRPr="007D49E5">
        <w:rPr>
          <w:noProof/>
        </w:rPr>
        <w:tab/>
      </w:r>
      <w:r w:rsidRPr="007D49E5">
        <w:rPr>
          <w:noProof/>
        </w:rPr>
        <w:fldChar w:fldCharType="begin"/>
      </w:r>
      <w:r w:rsidRPr="007D49E5">
        <w:rPr>
          <w:noProof/>
        </w:rPr>
        <w:instrText xml:space="preserve"> PAGEREF _Toc81487719 \h </w:instrText>
      </w:r>
      <w:r w:rsidRPr="007D49E5">
        <w:rPr>
          <w:noProof/>
        </w:rPr>
      </w:r>
      <w:r w:rsidRPr="007D49E5">
        <w:rPr>
          <w:noProof/>
        </w:rPr>
        <w:fldChar w:fldCharType="separate"/>
      </w:r>
      <w:r w:rsidR="000B33FE">
        <w:rPr>
          <w:noProof/>
        </w:rPr>
        <w:t>317</w:t>
      </w:r>
      <w:r w:rsidRPr="007D49E5">
        <w:rPr>
          <w:noProof/>
        </w:rPr>
        <w:fldChar w:fldCharType="end"/>
      </w:r>
    </w:p>
    <w:p w14:paraId="21536E0D" w14:textId="4D1B7EB2"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175.C.6—Data service providers—organisational requirements</w:t>
      </w:r>
      <w:r w:rsidRPr="007D49E5">
        <w:rPr>
          <w:b w:val="0"/>
          <w:noProof/>
          <w:sz w:val="18"/>
        </w:rPr>
        <w:tab/>
      </w:r>
      <w:r w:rsidRPr="007D49E5">
        <w:rPr>
          <w:b w:val="0"/>
          <w:noProof/>
          <w:sz w:val="18"/>
        </w:rPr>
        <w:fldChar w:fldCharType="begin"/>
      </w:r>
      <w:r w:rsidRPr="007D49E5">
        <w:rPr>
          <w:b w:val="0"/>
          <w:noProof/>
          <w:sz w:val="18"/>
        </w:rPr>
        <w:instrText xml:space="preserve"> PAGEREF _Toc81487720 \h </w:instrText>
      </w:r>
      <w:r w:rsidRPr="007D49E5">
        <w:rPr>
          <w:b w:val="0"/>
          <w:noProof/>
          <w:sz w:val="18"/>
        </w:rPr>
      </w:r>
      <w:r w:rsidRPr="007D49E5">
        <w:rPr>
          <w:b w:val="0"/>
          <w:noProof/>
          <w:sz w:val="18"/>
        </w:rPr>
        <w:fldChar w:fldCharType="separate"/>
      </w:r>
      <w:r w:rsidR="000B33FE">
        <w:rPr>
          <w:b w:val="0"/>
          <w:noProof/>
          <w:sz w:val="18"/>
        </w:rPr>
        <w:t>318</w:t>
      </w:r>
      <w:r w:rsidRPr="007D49E5">
        <w:rPr>
          <w:b w:val="0"/>
          <w:noProof/>
          <w:sz w:val="18"/>
        </w:rPr>
        <w:fldChar w:fldCharType="end"/>
      </w:r>
    </w:p>
    <w:p w14:paraId="18B1BD78" w14:textId="2E9A06EF" w:rsidR="007D49E5" w:rsidRDefault="007D49E5" w:rsidP="007D49E5">
      <w:pPr>
        <w:pStyle w:val="TOC5"/>
        <w:ind w:right="1792"/>
        <w:rPr>
          <w:rFonts w:asciiTheme="minorHAnsi" w:eastAsiaTheme="minorEastAsia" w:hAnsiTheme="minorHAnsi" w:cstheme="minorBidi"/>
          <w:noProof/>
          <w:kern w:val="0"/>
          <w:sz w:val="22"/>
          <w:szCs w:val="22"/>
        </w:rPr>
      </w:pPr>
      <w:r>
        <w:rPr>
          <w:noProof/>
        </w:rPr>
        <w:t>175.380</w:t>
      </w:r>
      <w:r>
        <w:rPr>
          <w:noProof/>
        </w:rPr>
        <w:tab/>
        <w:t>Data service providers—exposition</w:t>
      </w:r>
      <w:r w:rsidRPr="007D49E5">
        <w:rPr>
          <w:noProof/>
        </w:rPr>
        <w:tab/>
      </w:r>
      <w:r w:rsidRPr="007D49E5">
        <w:rPr>
          <w:noProof/>
        </w:rPr>
        <w:fldChar w:fldCharType="begin"/>
      </w:r>
      <w:r w:rsidRPr="007D49E5">
        <w:rPr>
          <w:noProof/>
        </w:rPr>
        <w:instrText xml:space="preserve"> PAGEREF _Toc81487721 \h </w:instrText>
      </w:r>
      <w:r w:rsidRPr="007D49E5">
        <w:rPr>
          <w:noProof/>
        </w:rPr>
      </w:r>
      <w:r w:rsidRPr="007D49E5">
        <w:rPr>
          <w:noProof/>
        </w:rPr>
        <w:fldChar w:fldCharType="separate"/>
      </w:r>
      <w:r w:rsidR="000B33FE">
        <w:rPr>
          <w:noProof/>
        </w:rPr>
        <w:t>318</w:t>
      </w:r>
      <w:r w:rsidRPr="007D49E5">
        <w:rPr>
          <w:noProof/>
        </w:rPr>
        <w:fldChar w:fldCharType="end"/>
      </w:r>
    </w:p>
    <w:p w14:paraId="75BE68C7" w14:textId="7A5BDB39" w:rsidR="007D49E5" w:rsidRDefault="007D49E5" w:rsidP="007D49E5">
      <w:pPr>
        <w:pStyle w:val="TOC5"/>
        <w:ind w:right="1792"/>
        <w:rPr>
          <w:rFonts w:asciiTheme="minorHAnsi" w:eastAsiaTheme="minorEastAsia" w:hAnsiTheme="minorHAnsi" w:cstheme="minorBidi"/>
          <w:noProof/>
          <w:kern w:val="0"/>
          <w:sz w:val="22"/>
          <w:szCs w:val="22"/>
        </w:rPr>
      </w:pPr>
      <w:r>
        <w:rPr>
          <w:noProof/>
        </w:rPr>
        <w:t>175.385</w:t>
      </w:r>
      <w:r>
        <w:rPr>
          <w:noProof/>
        </w:rPr>
        <w:tab/>
        <w:t>Data service providers—organisational structure</w:t>
      </w:r>
      <w:r w:rsidRPr="007D49E5">
        <w:rPr>
          <w:noProof/>
        </w:rPr>
        <w:tab/>
      </w:r>
      <w:r w:rsidRPr="007D49E5">
        <w:rPr>
          <w:noProof/>
        </w:rPr>
        <w:fldChar w:fldCharType="begin"/>
      </w:r>
      <w:r w:rsidRPr="007D49E5">
        <w:rPr>
          <w:noProof/>
        </w:rPr>
        <w:instrText xml:space="preserve"> PAGEREF _Toc81487722 \h </w:instrText>
      </w:r>
      <w:r w:rsidRPr="007D49E5">
        <w:rPr>
          <w:noProof/>
        </w:rPr>
      </w:r>
      <w:r w:rsidRPr="007D49E5">
        <w:rPr>
          <w:noProof/>
        </w:rPr>
        <w:fldChar w:fldCharType="separate"/>
      </w:r>
      <w:r w:rsidR="000B33FE">
        <w:rPr>
          <w:noProof/>
        </w:rPr>
        <w:t>320</w:t>
      </w:r>
      <w:r w:rsidRPr="007D49E5">
        <w:rPr>
          <w:noProof/>
        </w:rPr>
        <w:fldChar w:fldCharType="end"/>
      </w:r>
    </w:p>
    <w:p w14:paraId="24C67F60" w14:textId="6AE2A1AF" w:rsidR="007D49E5" w:rsidRDefault="007D49E5" w:rsidP="007D49E5">
      <w:pPr>
        <w:pStyle w:val="TOC5"/>
        <w:ind w:right="1792"/>
        <w:rPr>
          <w:rFonts w:asciiTheme="minorHAnsi" w:eastAsiaTheme="minorEastAsia" w:hAnsiTheme="minorHAnsi" w:cstheme="minorBidi"/>
          <w:noProof/>
          <w:kern w:val="0"/>
          <w:sz w:val="22"/>
          <w:szCs w:val="22"/>
        </w:rPr>
      </w:pPr>
      <w:r>
        <w:rPr>
          <w:noProof/>
        </w:rPr>
        <w:t>175.390</w:t>
      </w:r>
      <w:r>
        <w:rPr>
          <w:noProof/>
        </w:rPr>
        <w:tab/>
        <w:t>Data service providers—personnel—general</w:t>
      </w:r>
      <w:r w:rsidRPr="007D49E5">
        <w:rPr>
          <w:noProof/>
        </w:rPr>
        <w:tab/>
      </w:r>
      <w:r w:rsidRPr="007D49E5">
        <w:rPr>
          <w:noProof/>
        </w:rPr>
        <w:fldChar w:fldCharType="begin"/>
      </w:r>
      <w:r w:rsidRPr="007D49E5">
        <w:rPr>
          <w:noProof/>
        </w:rPr>
        <w:instrText xml:space="preserve"> PAGEREF _Toc81487723 \h </w:instrText>
      </w:r>
      <w:r w:rsidRPr="007D49E5">
        <w:rPr>
          <w:noProof/>
        </w:rPr>
      </w:r>
      <w:r w:rsidRPr="007D49E5">
        <w:rPr>
          <w:noProof/>
        </w:rPr>
        <w:fldChar w:fldCharType="separate"/>
      </w:r>
      <w:r w:rsidR="000B33FE">
        <w:rPr>
          <w:noProof/>
        </w:rPr>
        <w:t>320</w:t>
      </w:r>
      <w:r w:rsidRPr="007D49E5">
        <w:rPr>
          <w:noProof/>
        </w:rPr>
        <w:fldChar w:fldCharType="end"/>
      </w:r>
    </w:p>
    <w:p w14:paraId="6E113AB2" w14:textId="24FBB57F" w:rsidR="007D49E5" w:rsidRDefault="007D49E5" w:rsidP="007D49E5">
      <w:pPr>
        <w:pStyle w:val="TOC5"/>
        <w:ind w:right="1792"/>
        <w:rPr>
          <w:rFonts w:asciiTheme="minorHAnsi" w:eastAsiaTheme="minorEastAsia" w:hAnsiTheme="minorHAnsi" w:cstheme="minorBidi"/>
          <w:noProof/>
          <w:kern w:val="0"/>
          <w:sz w:val="22"/>
          <w:szCs w:val="22"/>
        </w:rPr>
      </w:pPr>
      <w:r>
        <w:rPr>
          <w:noProof/>
        </w:rPr>
        <w:t>175.395</w:t>
      </w:r>
      <w:r>
        <w:rPr>
          <w:noProof/>
        </w:rPr>
        <w:tab/>
        <w:t>Data service providers—personnel—accountable manager</w:t>
      </w:r>
      <w:r w:rsidRPr="007D49E5">
        <w:rPr>
          <w:noProof/>
        </w:rPr>
        <w:tab/>
      </w:r>
      <w:r w:rsidRPr="007D49E5">
        <w:rPr>
          <w:noProof/>
        </w:rPr>
        <w:fldChar w:fldCharType="begin"/>
      </w:r>
      <w:r w:rsidRPr="007D49E5">
        <w:rPr>
          <w:noProof/>
        </w:rPr>
        <w:instrText xml:space="preserve"> PAGEREF _Toc81487724 \h </w:instrText>
      </w:r>
      <w:r w:rsidRPr="007D49E5">
        <w:rPr>
          <w:noProof/>
        </w:rPr>
      </w:r>
      <w:r w:rsidRPr="007D49E5">
        <w:rPr>
          <w:noProof/>
        </w:rPr>
        <w:fldChar w:fldCharType="separate"/>
      </w:r>
      <w:r w:rsidR="000B33FE">
        <w:rPr>
          <w:noProof/>
        </w:rPr>
        <w:t>320</w:t>
      </w:r>
      <w:r w:rsidRPr="007D49E5">
        <w:rPr>
          <w:noProof/>
        </w:rPr>
        <w:fldChar w:fldCharType="end"/>
      </w:r>
    </w:p>
    <w:p w14:paraId="2605C10B" w14:textId="15E2F6DF" w:rsidR="007D49E5" w:rsidRDefault="007D49E5" w:rsidP="007D49E5">
      <w:pPr>
        <w:pStyle w:val="TOC5"/>
        <w:ind w:right="1792"/>
        <w:rPr>
          <w:rFonts w:asciiTheme="minorHAnsi" w:eastAsiaTheme="minorEastAsia" w:hAnsiTheme="minorHAnsi" w:cstheme="minorBidi"/>
          <w:noProof/>
          <w:kern w:val="0"/>
          <w:sz w:val="22"/>
          <w:szCs w:val="22"/>
        </w:rPr>
      </w:pPr>
      <w:r>
        <w:rPr>
          <w:noProof/>
        </w:rPr>
        <w:t>175.400</w:t>
      </w:r>
      <w:r>
        <w:rPr>
          <w:noProof/>
        </w:rPr>
        <w:tab/>
        <w:t>Data service providers—personnel—training and checking system for operational personnel</w:t>
      </w:r>
      <w:r w:rsidRPr="007D49E5">
        <w:rPr>
          <w:noProof/>
        </w:rPr>
        <w:tab/>
      </w:r>
      <w:r w:rsidRPr="007D49E5">
        <w:rPr>
          <w:noProof/>
        </w:rPr>
        <w:fldChar w:fldCharType="begin"/>
      </w:r>
      <w:r w:rsidRPr="007D49E5">
        <w:rPr>
          <w:noProof/>
        </w:rPr>
        <w:instrText xml:space="preserve"> PAGEREF _Toc81487725 \h </w:instrText>
      </w:r>
      <w:r w:rsidRPr="007D49E5">
        <w:rPr>
          <w:noProof/>
        </w:rPr>
      </w:r>
      <w:r w:rsidRPr="007D49E5">
        <w:rPr>
          <w:noProof/>
        </w:rPr>
        <w:fldChar w:fldCharType="separate"/>
      </w:r>
      <w:r w:rsidR="000B33FE">
        <w:rPr>
          <w:noProof/>
        </w:rPr>
        <w:t>320</w:t>
      </w:r>
      <w:r w:rsidRPr="007D49E5">
        <w:rPr>
          <w:noProof/>
        </w:rPr>
        <w:fldChar w:fldCharType="end"/>
      </w:r>
    </w:p>
    <w:p w14:paraId="45CB7892" w14:textId="1EFCD85D" w:rsidR="007D49E5" w:rsidRDefault="007D49E5" w:rsidP="007D49E5">
      <w:pPr>
        <w:pStyle w:val="TOC5"/>
        <w:ind w:right="1792"/>
        <w:rPr>
          <w:rFonts w:asciiTheme="minorHAnsi" w:eastAsiaTheme="minorEastAsia" w:hAnsiTheme="minorHAnsi" w:cstheme="minorBidi"/>
          <w:noProof/>
          <w:kern w:val="0"/>
          <w:sz w:val="22"/>
          <w:szCs w:val="22"/>
        </w:rPr>
      </w:pPr>
      <w:r>
        <w:rPr>
          <w:noProof/>
        </w:rPr>
        <w:t>175.405</w:t>
      </w:r>
      <w:r>
        <w:rPr>
          <w:noProof/>
        </w:rPr>
        <w:tab/>
        <w:t>Data service providers—safety management system</w:t>
      </w:r>
      <w:r w:rsidRPr="007D49E5">
        <w:rPr>
          <w:noProof/>
        </w:rPr>
        <w:tab/>
      </w:r>
      <w:r w:rsidRPr="007D49E5">
        <w:rPr>
          <w:noProof/>
        </w:rPr>
        <w:fldChar w:fldCharType="begin"/>
      </w:r>
      <w:r w:rsidRPr="007D49E5">
        <w:rPr>
          <w:noProof/>
        </w:rPr>
        <w:instrText xml:space="preserve"> PAGEREF _Toc81487726 \h </w:instrText>
      </w:r>
      <w:r w:rsidRPr="007D49E5">
        <w:rPr>
          <w:noProof/>
        </w:rPr>
      </w:r>
      <w:r w:rsidRPr="007D49E5">
        <w:rPr>
          <w:noProof/>
        </w:rPr>
        <w:fldChar w:fldCharType="separate"/>
      </w:r>
      <w:r w:rsidR="000B33FE">
        <w:rPr>
          <w:noProof/>
        </w:rPr>
        <w:t>320</w:t>
      </w:r>
      <w:r w:rsidRPr="007D49E5">
        <w:rPr>
          <w:noProof/>
        </w:rPr>
        <w:fldChar w:fldCharType="end"/>
      </w:r>
    </w:p>
    <w:p w14:paraId="29DD4E02" w14:textId="149C9558" w:rsidR="007D49E5" w:rsidRDefault="007D49E5" w:rsidP="007D49E5">
      <w:pPr>
        <w:pStyle w:val="TOC5"/>
        <w:ind w:right="1792"/>
        <w:rPr>
          <w:rFonts w:asciiTheme="minorHAnsi" w:eastAsiaTheme="minorEastAsia" w:hAnsiTheme="minorHAnsi" w:cstheme="minorBidi"/>
          <w:noProof/>
          <w:kern w:val="0"/>
          <w:sz w:val="22"/>
          <w:szCs w:val="22"/>
        </w:rPr>
      </w:pPr>
      <w:r>
        <w:rPr>
          <w:noProof/>
        </w:rPr>
        <w:t>175.410</w:t>
      </w:r>
      <w:r>
        <w:rPr>
          <w:noProof/>
        </w:rPr>
        <w:tab/>
        <w:t>Data service providers—quality management system</w:t>
      </w:r>
      <w:r w:rsidRPr="007D49E5">
        <w:rPr>
          <w:noProof/>
        </w:rPr>
        <w:tab/>
      </w:r>
      <w:r w:rsidRPr="007D49E5">
        <w:rPr>
          <w:noProof/>
        </w:rPr>
        <w:fldChar w:fldCharType="begin"/>
      </w:r>
      <w:r w:rsidRPr="007D49E5">
        <w:rPr>
          <w:noProof/>
        </w:rPr>
        <w:instrText xml:space="preserve"> PAGEREF _Toc81487727 \h </w:instrText>
      </w:r>
      <w:r w:rsidRPr="007D49E5">
        <w:rPr>
          <w:noProof/>
        </w:rPr>
      </w:r>
      <w:r w:rsidRPr="007D49E5">
        <w:rPr>
          <w:noProof/>
        </w:rPr>
        <w:fldChar w:fldCharType="separate"/>
      </w:r>
      <w:r w:rsidR="000B33FE">
        <w:rPr>
          <w:noProof/>
        </w:rPr>
        <w:t>321</w:t>
      </w:r>
      <w:r w:rsidRPr="007D49E5">
        <w:rPr>
          <w:noProof/>
        </w:rPr>
        <w:fldChar w:fldCharType="end"/>
      </w:r>
    </w:p>
    <w:p w14:paraId="2A067BD1" w14:textId="4182200F" w:rsidR="007D49E5" w:rsidRDefault="007D49E5" w:rsidP="007D49E5">
      <w:pPr>
        <w:pStyle w:val="TOC5"/>
        <w:ind w:right="1792"/>
        <w:rPr>
          <w:rFonts w:asciiTheme="minorHAnsi" w:eastAsiaTheme="minorEastAsia" w:hAnsiTheme="minorHAnsi" w:cstheme="minorBidi"/>
          <w:noProof/>
          <w:kern w:val="0"/>
          <w:sz w:val="22"/>
          <w:szCs w:val="22"/>
        </w:rPr>
      </w:pPr>
      <w:r>
        <w:rPr>
          <w:noProof/>
        </w:rPr>
        <w:t>175.415</w:t>
      </w:r>
      <w:r>
        <w:rPr>
          <w:noProof/>
        </w:rPr>
        <w:tab/>
        <w:t>Data service providers—facilities, equipment, data and information</w:t>
      </w:r>
      <w:r w:rsidRPr="007D49E5">
        <w:rPr>
          <w:noProof/>
        </w:rPr>
        <w:tab/>
      </w:r>
      <w:r w:rsidRPr="007D49E5">
        <w:rPr>
          <w:noProof/>
        </w:rPr>
        <w:fldChar w:fldCharType="begin"/>
      </w:r>
      <w:r w:rsidRPr="007D49E5">
        <w:rPr>
          <w:noProof/>
        </w:rPr>
        <w:instrText xml:space="preserve"> PAGEREF _Toc81487728 \h </w:instrText>
      </w:r>
      <w:r w:rsidRPr="007D49E5">
        <w:rPr>
          <w:noProof/>
        </w:rPr>
      </w:r>
      <w:r w:rsidRPr="007D49E5">
        <w:rPr>
          <w:noProof/>
        </w:rPr>
        <w:fldChar w:fldCharType="separate"/>
      </w:r>
      <w:r w:rsidR="000B33FE">
        <w:rPr>
          <w:noProof/>
        </w:rPr>
        <w:t>321</w:t>
      </w:r>
      <w:r w:rsidRPr="007D49E5">
        <w:rPr>
          <w:noProof/>
        </w:rPr>
        <w:fldChar w:fldCharType="end"/>
      </w:r>
    </w:p>
    <w:p w14:paraId="55C8D9A4" w14:textId="0B6BDC35" w:rsidR="007D49E5" w:rsidRDefault="007D49E5" w:rsidP="007D49E5">
      <w:pPr>
        <w:pStyle w:val="TOC5"/>
        <w:ind w:right="1792"/>
        <w:rPr>
          <w:rFonts w:asciiTheme="minorHAnsi" w:eastAsiaTheme="minorEastAsia" w:hAnsiTheme="minorHAnsi" w:cstheme="minorBidi"/>
          <w:noProof/>
          <w:kern w:val="0"/>
          <w:sz w:val="22"/>
          <w:szCs w:val="22"/>
        </w:rPr>
      </w:pPr>
      <w:r>
        <w:rPr>
          <w:noProof/>
        </w:rPr>
        <w:t>175.420</w:t>
      </w:r>
      <w:r>
        <w:rPr>
          <w:noProof/>
        </w:rPr>
        <w:tab/>
        <w:t>Data service providers—contingency plan</w:t>
      </w:r>
      <w:r w:rsidRPr="007D49E5">
        <w:rPr>
          <w:noProof/>
        </w:rPr>
        <w:tab/>
      </w:r>
      <w:r w:rsidRPr="007D49E5">
        <w:rPr>
          <w:noProof/>
        </w:rPr>
        <w:fldChar w:fldCharType="begin"/>
      </w:r>
      <w:r w:rsidRPr="007D49E5">
        <w:rPr>
          <w:noProof/>
        </w:rPr>
        <w:instrText xml:space="preserve"> PAGEREF _Toc81487729 \h </w:instrText>
      </w:r>
      <w:r w:rsidRPr="007D49E5">
        <w:rPr>
          <w:noProof/>
        </w:rPr>
      </w:r>
      <w:r w:rsidRPr="007D49E5">
        <w:rPr>
          <w:noProof/>
        </w:rPr>
        <w:fldChar w:fldCharType="separate"/>
      </w:r>
      <w:r w:rsidR="000B33FE">
        <w:rPr>
          <w:noProof/>
        </w:rPr>
        <w:t>322</w:t>
      </w:r>
      <w:r w:rsidRPr="007D49E5">
        <w:rPr>
          <w:noProof/>
        </w:rPr>
        <w:fldChar w:fldCharType="end"/>
      </w:r>
    </w:p>
    <w:p w14:paraId="155244D1" w14:textId="41AE69FD" w:rsidR="007D49E5" w:rsidRDefault="007D49E5" w:rsidP="007D49E5">
      <w:pPr>
        <w:pStyle w:val="TOC5"/>
        <w:ind w:right="1792"/>
        <w:rPr>
          <w:rFonts w:asciiTheme="minorHAnsi" w:eastAsiaTheme="minorEastAsia" w:hAnsiTheme="minorHAnsi" w:cstheme="minorBidi"/>
          <w:noProof/>
          <w:kern w:val="0"/>
          <w:sz w:val="22"/>
          <w:szCs w:val="22"/>
        </w:rPr>
      </w:pPr>
      <w:r>
        <w:rPr>
          <w:noProof/>
        </w:rPr>
        <w:t>175.425</w:t>
      </w:r>
      <w:r>
        <w:rPr>
          <w:noProof/>
        </w:rPr>
        <w:tab/>
        <w:t>Data service providers—reference materials</w:t>
      </w:r>
      <w:r w:rsidRPr="007D49E5">
        <w:rPr>
          <w:noProof/>
        </w:rPr>
        <w:tab/>
      </w:r>
      <w:r w:rsidRPr="007D49E5">
        <w:rPr>
          <w:noProof/>
        </w:rPr>
        <w:fldChar w:fldCharType="begin"/>
      </w:r>
      <w:r w:rsidRPr="007D49E5">
        <w:rPr>
          <w:noProof/>
        </w:rPr>
        <w:instrText xml:space="preserve"> PAGEREF _Toc81487730 \h </w:instrText>
      </w:r>
      <w:r w:rsidRPr="007D49E5">
        <w:rPr>
          <w:noProof/>
        </w:rPr>
      </w:r>
      <w:r w:rsidRPr="007D49E5">
        <w:rPr>
          <w:noProof/>
        </w:rPr>
        <w:fldChar w:fldCharType="separate"/>
      </w:r>
      <w:r w:rsidR="000B33FE">
        <w:rPr>
          <w:noProof/>
        </w:rPr>
        <w:t>322</w:t>
      </w:r>
      <w:r w:rsidRPr="007D49E5">
        <w:rPr>
          <w:noProof/>
        </w:rPr>
        <w:fldChar w:fldCharType="end"/>
      </w:r>
    </w:p>
    <w:p w14:paraId="1026D068" w14:textId="343DE5B0" w:rsidR="007D49E5" w:rsidRDefault="007D49E5" w:rsidP="007D49E5">
      <w:pPr>
        <w:pStyle w:val="TOC5"/>
        <w:ind w:right="1792"/>
        <w:rPr>
          <w:rFonts w:asciiTheme="minorHAnsi" w:eastAsiaTheme="minorEastAsia" w:hAnsiTheme="minorHAnsi" w:cstheme="minorBidi"/>
          <w:noProof/>
          <w:kern w:val="0"/>
          <w:sz w:val="22"/>
          <w:szCs w:val="22"/>
        </w:rPr>
      </w:pPr>
      <w:r>
        <w:rPr>
          <w:noProof/>
        </w:rPr>
        <w:t>175.430</w:t>
      </w:r>
      <w:r>
        <w:rPr>
          <w:noProof/>
        </w:rPr>
        <w:tab/>
        <w:t>Data service providers—annual review by accountable manager</w:t>
      </w:r>
      <w:r w:rsidRPr="007D49E5">
        <w:rPr>
          <w:noProof/>
        </w:rPr>
        <w:tab/>
      </w:r>
      <w:r w:rsidRPr="007D49E5">
        <w:rPr>
          <w:noProof/>
        </w:rPr>
        <w:fldChar w:fldCharType="begin"/>
      </w:r>
      <w:r w:rsidRPr="007D49E5">
        <w:rPr>
          <w:noProof/>
        </w:rPr>
        <w:instrText xml:space="preserve"> PAGEREF _Toc81487731 \h </w:instrText>
      </w:r>
      <w:r w:rsidRPr="007D49E5">
        <w:rPr>
          <w:noProof/>
        </w:rPr>
      </w:r>
      <w:r w:rsidRPr="007D49E5">
        <w:rPr>
          <w:noProof/>
        </w:rPr>
        <w:fldChar w:fldCharType="separate"/>
      </w:r>
      <w:r w:rsidR="000B33FE">
        <w:rPr>
          <w:noProof/>
        </w:rPr>
        <w:t>322</w:t>
      </w:r>
      <w:r w:rsidRPr="007D49E5">
        <w:rPr>
          <w:noProof/>
        </w:rPr>
        <w:fldChar w:fldCharType="end"/>
      </w:r>
    </w:p>
    <w:p w14:paraId="3C15EE63" w14:textId="5A4E1FB3" w:rsidR="007D49E5" w:rsidRDefault="007D49E5" w:rsidP="007D49E5">
      <w:pPr>
        <w:pStyle w:val="TOC5"/>
        <w:ind w:right="1792"/>
        <w:rPr>
          <w:rFonts w:asciiTheme="minorHAnsi" w:eastAsiaTheme="minorEastAsia" w:hAnsiTheme="minorHAnsi" w:cstheme="minorBidi"/>
          <w:noProof/>
          <w:kern w:val="0"/>
          <w:sz w:val="22"/>
          <w:szCs w:val="22"/>
        </w:rPr>
      </w:pPr>
      <w:r>
        <w:rPr>
          <w:noProof/>
        </w:rPr>
        <w:t>175.435</w:t>
      </w:r>
      <w:r>
        <w:rPr>
          <w:noProof/>
        </w:rPr>
        <w:tab/>
        <w:t>Data service providers—records</w:t>
      </w:r>
      <w:r w:rsidRPr="007D49E5">
        <w:rPr>
          <w:noProof/>
        </w:rPr>
        <w:tab/>
      </w:r>
      <w:r w:rsidRPr="007D49E5">
        <w:rPr>
          <w:noProof/>
        </w:rPr>
        <w:fldChar w:fldCharType="begin"/>
      </w:r>
      <w:r w:rsidRPr="007D49E5">
        <w:rPr>
          <w:noProof/>
        </w:rPr>
        <w:instrText xml:space="preserve"> PAGEREF _Toc81487732 \h </w:instrText>
      </w:r>
      <w:r w:rsidRPr="007D49E5">
        <w:rPr>
          <w:noProof/>
        </w:rPr>
      </w:r>
      <w:r w:rsidRPr="007D49E5">
        <w:rPr>
          <w:noProof/>
        </w:rPr>
        <w:fldChar w:fldCharType="separate"/>
      </w:r>
      <w:r w:rsidR="000B33FE">
        <w:rPr>
          <w:noProof/>
        </w:rPr>
        <w:t>323</w:t>
      </w:r>
      <w:r w:rsidRPr="007D49E5">
        <w:rPr>
          <w:noProof/>
        </w:rPr>
        <w:fldChar w:fldCharType="end"/>
      </w:r>
    </w:p>
    <w:p w14:paraId="3067262E" w14:textId="13727124" w:rsidR="007D49E5" w:rsidRDefault="007D49E5" w:rsidP="007D49E5">
      <w:pPr>
        <w:pStyle w:val="TOC5"/>
        <w:ind w:right="1792"/>
        <w:rPr>
          <w:rFonts w:asciiTheme="minorHAnsi" w:eastAsiaTheme="minorEastAsia" w:hAnsiTheme="minorHAnsi" w:cstheme="minorBidi"/>
          <w:noProof/>
          <w:kern w:val="0"/>
          <w:sz w:val="22"/>
          <w:szCs w:val="22"/>
        </w:rPr>
      </w:pPr>
      <w:r>
        <w:rPr>
          <w:noProof/>
        </w:rPr>
        <w:t>175.440</w:t>
      </w:r>
      <w:r>
        <w:rPr>
          <w:noProof/>
        </w:rPr>
        <w:tab/>
        <w:t>Data service providers—retention period for aeronautical data, aeronautical information and records</w:t>
      </w:r>
      <w:r w:rsidRPr="007D49E5">
        <w:rPr>
          <w:noProof/>
        </w:rPr>
        <w:tab/>
      </w:r>
      <w:r w:rsidRPr="007D49E5">
        <w:rPr>
          <w:noProof/>
        </w:rPr>
        <w:fldChar w:fldCharType="begin"/>
      </w:r>
      <w:r w:rsidRPr="007D49E5">
        <w:rPr>
          <w:noProof/>
        </w:rPr>
        <w:instrText xml:space="preserve"> PAGEREF _Toc81487733 \h </w:instrText>
      </w:r>
      <w:r w:rsidRPr="007D49E5">
        <w:rPr>
          <w:noProof/>
        </w:rPr>
      </w:r>
      <w:r w:rsidRPr="007D49E5">
        <w:rPr>
          <w:noProof/>
        </w:rPr>
        <w:fldChar w:fldCharType="separate"/>
      </w:r>
      <w:r w:rsidR="000B33FE">
        <w:rPr>
          <w:noProof/>
        </w:rPr>
        <w:t>323</w:t>
      </w:r>
      <w:r w:rsidRPr="007D49E5">
        <w:rPr>
          <w:noProof/>
        </w:rPr>
        <w:fldChar w:fldCharType="end"/>
      </w:r>
    </w:p>
    <w:p w14:paraId="003080DE" w14:textId="30FA07DC"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175.D—Aeronautical information management—aeronautical data originators</w:t>
      </w:r>
      <w:r w:rsidRPr="007D49E5">
        <w:rPr>
          <w:b w:val="0"/>
          <w:noProof/>
          <w:sz w:val="18"/>
        </w:rPr>
        <w:tab/>
      </w:r>
      <w:r w:rsidRPr="007D49E5">
        <w:rPr>
          <w:b w:val="0"/>
          <w:noProof/>
          <w:sz w:val="18"/>
        </w:rPr>
        <w:fldChar w:fldCharType="begin"/>
      </w:r>
      <w:r w:rsidRPr="007D49E5">
        <w:rPr>
          <w:b w:val="0"/>
          <w:noProof/>
          <w:sz w:val="18"/>
        </w:rPr>
        <w:instrText xml:space="preserve"> PAGEREF _Toc81487734 \h </w:instrText>
      </w:r>
      <w:r w:rsidRPr="007D49E5">
        <w:rPr>
          <w:b w:val="0"/>
          <w:noProof/>
          <w:sz w:val="18"/>
        </w:rPr>
      </w:r>
      <w:r w:rsidRPr="007D49E5">
        <w:rPr>
          <w:b w:val="0"/>
          <w:noProof/>
          <w:sz w:val="18"/>
        </w:rPr>
        <w:fldChar w:fldCharType="separate"/>
      </w:r>
      <w:r w:rsidR="000B33FE">
        <w:rPr>
          <w:b w:val="0"/>
          <w:noProof/>
          <w:sz w:val="18"/>
        </w:rPr>
        <w:t>325</w:t>
      </w:r>
      <w:r w:rsidRPr="007D49E5">
        <w:rPr>
          <w:b w:val="0"/>
          <w:noProof/>
          <w:sz w:val="18"/>
        </w:rPr>
        <w:fldChar w:fldCharType="end"/>
      </w:r>
    </w:p>
    <w:p w14:paraId="5FCC6311" w14:textId="07E2E978"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175.D.1—Aeronautical data originators—general</w:t>
      </w:r>
      <w:r w:rsidRPr="007D49E5">
        <w:rPr>
          <w:b w:val="0"/>
          <w:noProof/>
          <w:sz w:val="18"/>
        </w:rPr>
        <w:tab/>
      </w:r>
      <w:r w:rsidRPr="007D49E5">
        <w:rPr>
          <w:b w:val="0"/>
          <w:noProof/>
          <w:sz w:val="18"/>
        </w:rPr>
        <w:fldChar w:fldCharType="begin"/>
      </w:r>
      <w:r w:rsidRPr="007D49E5">
        <w:rPr>
          <w:b w:val="0"/>
          <w:noProof/>
          <w:sz w:val="18"/>
        </w:rPr>
        <w:instrText xml:space="preserve"> PAGEREF _Toc81487735 \h </w:instrText>
      </w:r>
      <w:r w:rsidRPr="007D49E5">
        <w:rPr>
          <w:b w:val="0"/>
          <w:noProof/>
          <w:sz w:val="18"/>
        </w:rPr>
      </w:r>
      <w:r w:rsidRPr="007D49E5">
        <w:rPr>
          <w:b w:val="0"/>
          <w:noProof/>
          <w:sz w:val="18"/>
        </w:rPr>
        <w:fldChar w:fldCharType="separate"/>
      </w:r>
      <w:r w:rsidR="000B33FE">
        <w:rPr>
          <w:b w:val="0"/>
          <w:noProof/>
          <w:sz w:val="18"/>
        </w:rPr>
        <w:t>325</w:t>
      </w:r>
      <w:r w:rsidRPr="007D49E5">
        <w:rPr>
          <w:b w:val="0"/>
          <w:noProof/>
          <w:sz w:val="18"/>
        </w:rPr>
        <w:fldChar w:fldCharType="end"/>
      </w:r>
    </w:p>
    <w:p w14:paraId="3F0179A4" w14:textId="13290A84" w:rsidR="007D49E5" w:rsidRDefault="007D49E5" w:rsidP="007D49E5">
      <w:pPr>
        <w:pStyle w:val="TOC5"/>
        <w:ind w:right="1792"/>
        <w:rPr>
          <w:rFonts w:asciiTheme="minorHAnsi" w:eastAsiaTheme="minorEastAsia" w:hAnsiTheme="minorHAnsi" w:cstheme="minorBidi"/>
          <w:noProof/>
          <w:kern w:val="0"/>
          <w:sz w:val="22"/>
          <w:szCs w:val="22"/>
        </w:rPr>
      </w:pPr>
      <w:r>
        <w:rPr>
          <w:noProof/>
        </w:rPr>
        <w:t>175.445</w:t>
      </w:r>
      <w:r>
        <w:rPr>
          <w:noProof/>
        </w:rPr>
        <w:tab/>
        <w:t>Aeronautical data originators—AIP responsible person and NOTAM authorised persons</w:t>
      </w:r>
      <w:r w:rsidRPr="007D49E5">
        <w:rPr>
          <w:noProof/>
        </w:rPr>
        <w:tab/>
      </w:r>
      <w:r w:rsidRPr="007D49E5">
        <w:rPr>
          <w:noProof/>
        </w:rPr>
        <w:fldChar w:fldCharType="begin"/>
      </w:r>
      <w:r w:rsidRPr="007D49E5">
        <w:rPr>
          <w:noProof/>
        </w:rPr>
        <w:instrText xml:space="preserve"> PAGEREF _Toc81487736 \h </w:instrText>
      </w:r>
      <w:r w:rsidRPr="007D49E5">
        <w:rPr>
          <w:noProof/>
        </w:rPr>
      </w:r>
      <w:r w:rsidRPr="007D49E5">
        <w:rPr>
          <w:noProof/>
        </w:rPr>
        <w:fldChar w:fldCharType="separate"/>
      </w:r>
      <w:r w:rsidR="000B33FE">
        <w:rPr>
          <w:noProof/>
        </w:rPr>
        <w:t>325</w:t>
      </w:r>
      <w:r w:rsidRPr="007D49E5">
        <w:rPr>
          <w:noProof/>
        </w:rPr>
        <w:fldChar w:fldCharType="end"/>
      </w:r>
    </w:p>
    <w:p w14:paraId="36A4511C" w14:textId="16BC9B94" w:rsidR="007D49E5" w:rsidRDefault="007D49E5" w:rsidP="007D49E5">
      <w:pPr>
        <w:pStyle w:val="TOC5"/>
        <w:ind w:right="1792"/>
        <w:rPr>
          <w:rFonts w:asciiTheme="minorHAnsi" w:eastAsiaTheme="minorEastAsia" w:hAnsiTheme="minorHAnsi" w:cstheme="minorBidi"/>
          <w:noProof/>
          <w:kern w:val="0"/>
          <w:sz w:val="22"/>
          <w:szCs w:val="22"/>
        </w:rPr>
      </w:pPr>
      <w:r>
        <w:rPr>
          <w:noProof/>
        </w:rPr>
        <w:t>175.450</w:t>
      </w:r>
      <w:r>
        <w:rPr>
          <w:noProof/>
        </w:rPr>
        <w:tab/>
        <w:t>Aeronautical data originators—telling AIS provider of AIP responsible person and NOTAM authorised persons</w:t>
      </w:r>
      <w:r w:rsidRPr="007D49E5">
        <w:rPr>
          <w:noProof/>
        </w:rPr>
        <w:tab/>
      </w:r>
      <w:r w:rsidRPr="007D49E5">
        <w:rPr>
          <w:noProof/>
        </w:rPr>
        <w:fldChar w:fldCharType="begin"/>
      </w:r>
      <w:r w:rsidRPr="007D49E5">
        <w:rPr>
          <w:noProof/>
        </w:rPr>
        <w:instrText xml:space="preserve"> PAGEREF _Toc81487737 \h </w:instrText>
      </w:r>
      <w:r w:rsidRPr="007D49E5">
        <w:rPr>
          <w:noProof/>
        </w:rPr>
      </w:r>
      <w:r w:rsidRPr="007D49E5">
        <w:rPr>
          <w:noProof/>
        </w:rPr>
        <w:fldChar w:fldCharType="separate"/>
      </w:r>
      <w:r w:rsidR="000B33FE">
        <w:rPr>
          <w:noProof/>
        </w:rPr>
        <w:t>326</w:t>
      </w:r>
      <w:r w:rsidRPr="007D49E5">
        <w:rPr>
          <w:noProof/>
        </w:rPr>
        <w:fldChar w:fldCharType="end"/>
      </w:r>
    </w:p>
    <w:p w14:paraId="58C8726B" w14:textId="636B8815" w:rsidR="007D49E5" w:rsidRDefault="007D49E5" w:rsidP="007D49E5">
      <w:pPr>
        <w:pStyle w:val="TOC5"/>
        <w:ind w:right="1792"/>
        <w:rPr>
          <w:rFonts w:asciiTheme="minorHAnsi" w:eastAsiaTheme="minorEastAsia" w:hAnsiTheme="minorHAnsi" w:cstheme="minorBidi"/>
          <w:noProof/>
          <w:kern w:val="0"/>
          <w:sz w:val="22"/>
          <w:szCs w:val="22"/>
        </w:rPr>
      </w:pPr>
      <w:r>
        <w:rPr>
          <w:noProof/>
        </w:rPr>
        <w:t>175.455</w:t>
      </w:r>
      <w:r>
        <w:rPr>
          <w:noProof/>
        </w:rPr>
        <w:tab/>
        <w:t>Aeronautical data originators—requirement to provide updated aeronautical data or aeronautical information published other than in NOTAMS</w:t>
      </w:r>
      <w:r w:rsidRPr="007D49E5">
        <w:rPr>
          <w:noProof/>
        </w:rPr>
        <w:tab/>
      </w:r>
      <w:r w:rsidRPr="007D49E5">
        <w:rPr>
          <w:noProof/>
        </w:rPr>
        <w:fldChar w:fldCharType="begin"/>
      </w:r>
      <w:r w:rsidRPr="007D49E5">
        <w:rPr>
          <w:noProof/>
        </w:rPr>
        <w:instrText xml:space="preserve"> PAGEREF _Toc81487738 \h </w:instrText>
      </w:r>
      <w:r w:rsidRPr="007D49E5">
        <w:rPr>
          <w:noProof/>
        </w:rPr>
      </w:r>
      <w:r w:rsidRPr="007D49E5">
        <w:rPr>
          <w:noProof/>
        </w:rPr>
        <w:fldChar w:fldCharType="separate"/>
      </w:r>
      <w:r w:rsidR="000B33FE">
        <w:rPr>
          <w:noProof/>
        </w:rPr>
        <w:t>326</w:t>
      </w:r>
      <w:r w:rsidRPr="007D49E5">
        <w:rPr>
          <w:noProof/>
        </w:rPr>
        <w:fldChar w:fldCharType="end"/>
      </w:r>
    </w:p>
    <w:p w14:paraId="1CDA4525" w14:textId="3F1EE468" w:rsidR="007D49E5" w:rsidRDefault="007D49E5" w:rsidP="007D49E5">
      <w:pPr>
        <w:pStyle w:val="TOC5"/>
        <w:ind w:right="1792"/>
        <w:rPr>
          <w:rFonts w:asciiTheme="minorHAnsi" w:eastAsiaTheme="minorEastAsia" w:hAnsiTheme="minorHAnsi" w:cstheme="minorBidi"/>
          <w:noProof/>
          <w:kern w:val="0"/>
          <w:sz w:val="22"/>
          <w:szCs w:val="22"/>
        </w:rPr>
      </w:pPr>
      <w:r>
        <w:rPr>
          <w:noProof/>
        </w:rPr>
        <w:t>175.460</w:t>
      </w:r>
      <w:r>
        <w:rPr>
          <w:noProof/>
        </w:rPr>
        <w:tab/>
        <w:t>Aeronautical data originators—requirements in relation to providing aeronautical data or aeronautical information published other than in NOTAMS</w:t>
      </w:r>
      <w:r w:rsidRPr="007D49E5">
        <w:rPr>
          <w:noProof/>
        </w:rPr>
        <w:tab/>
      </w:r>
      <w:r w:rsidRPr="007D49E5">
        <w:rPr>
          <w:noProof/>
        </w:rPr>
        <w:fldChar w:fldCharType="begin"/>
      </w:r>
      <w:r w:rsidRPr="007D49E5">
        <w:rPr>
          <w:noProof/>
        </w:rPr>
        <w:instrText xml:space="preserve"> PAGEREF _Toc81487739 \h </w:instrText>
      </w:r>
      <w:r w:rsidRPr="007D49E5">
        <w:rPr>
          <w:noProof/>
        </w:rPr>
      </w:r>
      <w:r w:rsidRPr="007D49E5">
        <w:rPr>
          <w:noProof/>
        </w:rPr>
        <w:fldChar w:fldCharType="separate"/>
      </w:r>
      <w:r w:rsidR="000B33FE">
        <w:rPr>
          <w:noProof/>
        </w:rPr>
        <w:t>327</w:t>
      </w:r>
      <w:r w:rsidRPr="007D49E5">
        <w:rPr>
          <w:noProof/>
        </w:rPr>
        <w:fldChar w:fldCharType="end"/>
      </w:r>
    </w:p>
    <w:p w14:paraId="7C9B60D9" w14:textId="2606A241" w:rsidR="007D49E5" w:rsidRDefault="007D49E5" w:rsidP="007D49E5">
      <w:pPr>
        <w:pStyle w:val="TOC5"/>
        <w:ind w:right="1792"/>
        <w:rPr>
          <w:rFonts w:asciiTheme="minorHAnsi" w:eastAsiaTheme="minorEastAsia" w:hAnsiTheme="minorHAnsi" w:cstheme="minorBidi"/>
          <w:noProof/>
          <w:kern w:val="0"/>
          <w:sz w:val="22"/>
          <w:szCs w:val="22"/>
        </w:rPr>
      </w:pPr>
      <w:r>
        <w:rPr>
          <w:noProof/>
        </w:rPr>
        <w:t>175.465</w:t>
      </w:r>
      <w:r>
        <w:rPr>
          <w:noProof/>
        </w:rPr>
        <w:tab/>
        <w:t>Aeronautical data originators—annual review of aeronautical data and aeronautical information</w:t>
      </w:r>
      <w:r w:rsidRPr="007D49E5">
        <w:rPr>
          <w:noProof/>
        </w:rPr>
        <w:tab/>
      </w:r>
      <w:r w:rsidRPr="007D49E5">
        <w:rPr>
          <w:noProof/>
        </w:rPr>
        <w:fldChar w:fldCharType="begin"/>
      </w:r>
      <w:r w:rsidRPr="007D49E5">
        <w:rPr>
          <w:noProof/>
        </w:rPr>
        <w:instrText xml:space="preserve"> PAGEREF _Toc81487740 \h </w:instrText>
      </w:r>
      <w:r w:rsidRPr="007D49E5">
        <w:rPr>
          <w:noProof/>
        </w:rPr>
      </w:r>
      <w:r w:rsidRPr="007D49E5">
        <w:rPr>
          <w:noProof/>
        </w:rPr>
        <w:fldChar w:fldCharType="separate"/>
      </w:r>
      <w:r w:rsidR="000B33FE">
        <w:rPr>
          <w:noProof/>
        </w:rPr>
        <w:t>327</w:t>
      </w:r>
      <w:r w:rsidRPr="007D49E5">
        <w:rPr>
          <w:noProof/>
        </w:rPr>
        <w:fldChar w:fldCharType="end"/>
      </w:r>
    </w:p>
    <w:p w14:paraId="6FDF5ED0" w14:textId="6A86AC94" w:rsidR="007D49E5" w:rsidRDefault="007D49E5" w:rsidP="007D49E5">
      <w:pPr>
        <w:pStyle w:val="TOC5"/>
        <w:ind w:right="1792"/>
        <w:rPr>
          <w:rFonts w:asciiTheme="minorHAnsi" w:eastAsiaTheme="minorEastAsia" w:hAnsiTheme="minorHAnsi" w:cstheme="minorBidi"/>
          <w:noProof/>
          <w:kern w:val="0"/>
          <w:sz w:val="22"/>
          <w:szCs w:val="22"/>
        </w:rPr>
      </w:pPr>
      <w:r>
        <w:rPr>
          <w:noProof/>
        </w:rPr>
        <w:t>175.470</w:t>
      </w:r>
      <w:r>
        <w:rPr>
          <w:noProof/>
        </w:rPr>
        <w:tab/>
        <w:t>Aeronautical data originators—requirements in relation to requests for issue of NOTAMS</w:t>
      </w:r>
      <w:r w:rsidRPr="007D49E5">
        <w:rPr>
          <w:noProof/>
        </w:rPr>
        <w:tab/>
      </w:r>
      <w:r w:rsidRPr="007D49E5">
        <w:rPr>
          <w:noProof/>
        </w:rPr>
        <w:fldChar w:fldCharType="begin"/>
      </w:r>
      <w:r w:rsidRPr="007D49E5">
        <w:rPr>
          <w:noProof/>
        </w:rPr>
        <w:instrText xml:space="preserve"> PAGEREF _Toc81487741 \h </w:instrText>
      </w:r>
      <w:r w:rsidRPr="007D49E5">
        <w:rPr>
          <w:noProof/>
        </w:rPr>
      </w:r>
      <w:r w:rsidRPr="007D49E5">
        <w:rPr>
          <w:noProof/>
        </w:rPr>
        <w:fldChar w:fldCharType="separate"/>
      </w:r>
      <w:r w:rsidR="000B33FE">
        <w:rPr>
          <w:noProof/>
        </w:rPr>
        <w:t>328</w:t>
      </w:r>
      <w:r w:rsidRPr="007D49E5">
        <w:rPr>
          <w:noProof/>
        </w:rPr>
        <w:fldChar w:fldCharType="end"/>
      </w:r>
    </w:p>
    <w:p w14:paraId="674546AC" w14:textId="1304906B" w:rsidR="007D49E5" w:rsidRDefault="007D49E5" w:rsidP="007D49E5">
      <w:pPr>
        <w:pStyle w:val="TOC3"/>
        <w:ind w:right="1792"/>
        <w:rPr>
          <w:rFonts w:asciiTheme="minorHAnsi" w:eastAsiaTheme="minorEastAsia" w:hAnsiTheme="minorHAnsi" w:cstheme="minorBidi"/>
          <w:b w:val="0"/>
          <w:noProof/>
          <w:kern w:val="0"/>
          <w:szCs w:val="22"/>
        </w:rPr>
      </w:pPr>
      <w:r>
        <w:rPr>
          <w:noProof/>
        </w:rPr>
        <w:t>Division 175.D.2—Aeronautical data originators—Geoscience Australia</w:t>
      </w:r>
      <w:r w:rsidRPr="007D49E5">
        <w:rPr>
          <w:b w:val="0"/>
          <w:noProof/>
          <w:sz w:val="18"/>
        </w:rPr>
        <w:tab/>
      </w:r>
      <w:r w:rsidRPr="007D49E5">
        <w:rPr>
          <w:b w:val="0"/>
          <w:noProof/>
          <w:sz w:val="18"/>
        </w:rPr>
        <w:fldChar w:fldCharType="begin"/>
      </w:r>
      <w:r w:rsidRPr="007D49E5">
        <w:rPr>
          <w:b w:val="0"/>
          <w:noProof/>
          <w:sz w:val="18"/>
        </w:rPr>
        <w:instrText xml:space="preserve"> PAGEREF _Toc81487742 \h </w:instrText>
      </w:r>
      <w:r w:rsidRPr="007D49E5">
        <w:rPr>
          <w:b w:val="0"/>
          <w:noProof/>
          <w:sz w:val="18"/>
        </w:rPr>
      </w:r>
      <w:r w:rsidRPr="007D49E5">
        <w:rPr>
          <w:b w:val="0"/>
          <w:noProof/>
          <w:sz w:val="18"/>
        </w:rPr>
        <w:fldChar w:fldCharType="separate"/>
      </w:r>
      <w:r w:rsidR="000B33FE">
        <w:rPr>
          <w:b w:val="0"/>
          <w:noProof/>
          <w:sz w:val="18"/>
        </w:rPr>
        <w:t>330</w:t>
      </w:r>
      <w:r w:rsidRPr="007D49E5">
        <w:rPr>
          <w:b w:val="0"/>
          <w:noProof/>
          <w:sz w:val="18"/>
        </w:rPr>
        <w:fldChar w:fldCharType="end"/>
      </w:r>
    </w:p>
    <w:p w14:paraId="67B53117" w14:textId="754364E8" w:rsidR="007D49E5" w:rsidRDefault="007D49E5" w:rsidP="007D49E5">
      <w:pPr>
        <w:pStyle w:val="TOC5"/>
        <w:ind w:right="1792"/>
        <w:rPr>
          <w:rFonts w:asciiTheme="minorHAnsi" w:eastAsiaTheme="minorEastAsia" w:hAnsiTheme="minorHAnsi" w:cstheme="minorBidi"/>
          <w:noProof/>
          <w:kern w:val="0"/>
          <w:sz w:val="22"/>
          <w:szCs w:val="22"/>
        </w:rPr>
      </w:pPr>
      <w:r>
        <w:rPr>
          <w:noProof/>
        </w:rPr>
        <w:t>175.475</w:t>
      </w:r>
      <w:r>
        <w:rPr>
          <w:noProof/>
        </w:rPr>
        <w:tab/>
        <w:t>Aeronautical data originators—responsibilities of Geoscience Australia</w:t>
      </w:r>
      <w:r w:rsidRPr="007D49E5">
        <w:rPr>
          <w:noProof/>
        </w:rPr>
        <w:tab/>
      </w:r>
      <w:r w:rsidRPr="007D49E5">
        <w:rPr>
          <w:noProof/>
        </w:rPr>
        <w:fldChar w:fldCharType="begin"/>
      </w:r>
      <w:r w:rsidRPr="007D49E5">
        <w:rPr>
          <w:noProof/>
        </w:rPr>
        <w:instrText xml:space="preserve"> PAGEREF _Toc81487743 \h </w:instrText>
      </w:r>
      <w:r w:rsidRPr="007D49E5">
        <w:rPr>
          <w:noProof/>
        </w:rPr>
      </w:r>
      <w:r w:rsidRPr="007D49E5">
        <w:rPr>
          <w:noProof/>
        </w:rPr>
        <w:fldChar w:fldCharType="separate"/>
      </w:r>
      <w:r w:rsidR="000B33FE">
        <w:rPr>
          <w:noProof/>
        </w:rPr>
        <w:t>330</w:t>
      </w:r>
      <w:r w:rsidRPr="007D49E5">
        <w:rPr>
          <w:noProof/>
        </w:rPr>
        <w:fldChar w:fldCharType="end"/>
      </w:r>
    </w:p>
    <w:p w14:paraId="2D291BD2" w14:textId="7FD0D011" w:rsidR="007D49E5" w:rsidRDefault="007D49E5" w:rsidP="007D49E5">
      <w:pPr>
        <w:pStyle w:val="TOC2"/>
        <w:ind w:right="1792"/>
        <w:rPr>
          <w:rFonts w:asciiTheme="minorHAnsi" w:eastAsiaTheme="minorEastAsia" w:hAnsiTheme="minorHAnsi" w:cstheme="minorBidi"/>
          <w:b w:val="0"/>
          <w:noProof/>
          <w:kern w:val="0"/>
          <w:sz w:val="22"/>
          <w:szCs w:val="22"/>
        </w:rPr>
      </w:pPr>
      <w:r>
        <w:rPr>
          <w:noProof/>
        </w:rPr>
        <w:t>Subpart 175.E—Aeronautical information management—objects and structures that affect aviation safety</w:t>
      </w:r>
      <w:r w:rsidRPr="007D49E5">
        <w:rPr>
          <w:b w:val="0"/>
          <w:noProof/>
          <w:sz w:val="18"/>
        </w:rPr>
        <w:tab/>
      </w:r>
      <w:r w:rsidRPr="007D49E5">
        <w:rPr>
          <w:b w:val="0"/>
          <w:noProof/>
          <w:sz w:val="18"/>
        </w:rPr>
        <w:fldChar w:fldCharType="begin"/>
      </w:r>
      <w:r w:rsidRPr="007D49E5">
        <w:rPr>
          <w:b w:val="0"/>
          <w:noProof/>
          <w:sz w:val="18"/>
        </w:rPr>
        <w:instrText xml:space="preserve"> PAGEREF _Toc81487744 \h </w:instrText>
      </w:r>
      <w:r w:rsidRPr="007D49E5">
        <w:rPr>
          <w:b w:val="0"/>
          <w:noProof/>
          <w:sz w:val="18"/>
        </w:rPr>
      </w:r>
      <w:r w:rsidRPr="007D49E5">
        <w:rPr>
          <w:b w:val="0"/>
          <w:noProof/>
          <w:sz w:val="18"/>
        </w:rPr>
        <w:fldChar w:fldCharType="separate"/>
      </w:r>
      <w:r w:rsidR="000B33FE">
        <w:rPr>
          <w:b w:val="0"/>
          <w:noProof/>
          <w:sz w:val="18"/>
        </w:rPr>
        <w:t>331</w:t>
      </w:r>
      <w:r w:rsidRPr="007D49E5">
        <w:rPr>
          <w:b w:val="0"/>
          <w:noProof/>
          <w:sz w:val="18"/>
        </w:rPr>
        <w:fldChar w:fldCharType="end"/>
      </w:r>
    </w:p>
    <w:p w14:paraId="1D1D0050" w14:textId="70F8BEFC" w:rsidR="007D49E5" w:rsidRDefault="007D49E5" w:rsidP="007D49E5">
      <w:pPr>
        <w:pStyle w:val="TOC5"/>
        <w:ind w:right="1792"/>
        <w:rPr>
          <w:rFonts w:asciiTheme="minorHAnsi" w:eastAsiaTheme="minorEastAsia" w:hAnsiTheme="minorHAnsi" w:cstheme="minorBidi"/>
          <w:noProof/>
          <w:kern w:val="0"/>
          <w:sz w:val="22"/>
          <w:szCs w:val="22"/>
        </w:rPr>
      </w:pPr>
      <w:r>
        <w:rPr>
          <w:noProof/>
        </w:rPr>
        <w:t>175.480</w:t>
      </w:r>
      <w:r>
        <w:rPr>
          <w:noProof/>
        </w:rPr>
        <w:tab/>
        <w:t>Objects and structures that affect aviation safety—application of Subpart 175.E</w:t>
      </w:r>
      <w:r w:rsidRPr="007D49E5">
        <w:rPr>
          <w:noProof/>
        </w:rPr>
        <w:tab/>
      </w:r>
      <w:r w:rsidRPr="007D49E5">
        <w:rPr>
          <w:noProof/>
        </w:rPr>
        <w:fldChar w:fldCharType="begin"/>
      </w:r>
      <w:r w:rsidRPr="007D49E5">
        <w:rPr>
          <w:noProof/>
        </w:rPr>
        <w:instrText xml:space="preserve"> PAGEREF _Toc81487745 \h </w:instrText>
      </w:r>
      <w:r w:rsidRPr="007D49E5">
        <w:rPr>
          <w:noProof/>
        </w:rPr>
      </w:r>
      <w:r w:rsidRPr="007D49E5">
        <w:rPr>
          <w:noProof/>
        </w:rPr>
        <w:fldChar w:fldCharType="separate"/>
      </w:r>
      <w:r w:rsidR="000B33FE">
        <w:rPr>
          <w:noProof/>
        </w:rPr>
        <w:t>331</w:t>
      </w:r>
      <w:r w:rsidRPr="007D49E5">
        <w:rPr>
          <w:noProof/>
        </w:rPr>
        <w:fldChar w:fldCharType="end"/>
      </w:r>
    </w:p>
    <w:p w14:paraId="7CA1B94D" w14:textId="1AAA6FEB" w:rsidR="007D49E5" w:rsidRDefault="007D49E5" w:rsidP="007D49E5">
      <w:pPr>
        <w:pStyle w:val="TOC5"/>
        <w:ind w:right="1792"/>
        <w:rPr>
          <w:rFonts w:asciiTheme="minorHAnsi" w:eastAsiaTheme="minorEastAsia" w:hAnsiTheme="minorHAnsi" w:cstheme="minorBidi"/>
          <w:noProof/>
          <w:kern w:val="0"/>
          <w:sz w:val="22"/>
          <w:szCs w:val="22"/>
        </w:rPr>
      </w:pPr>
      <w:r>
        <w:rPr>
          <w:noProof/>
        </w:rPr>
        <w:t>175.485</w:t>
      </w:r>
      <w:r>
        <w:rPr>
          <w:noProof/>
        </w:rPr>
        <w:tab/>
        <w:t>Objects and structures that affect aviation safety—requests for data by AA</w:t>
      </w:r>
      <w:r w:rsidRPr="007D49E5">
        <w:rPr>
          <w:noProof/>
        </w:rPr>
        <w:tab/>
      </w:r>
      <w:r w:rsidRPr="007D49E5">
        <w:rPr>
          <w:noProof/>
        </w:rPr>
        <w:fldChar w:fldCharType="begin"/>
      </w:r>
      <w:r w:rsidRPr="007D49E5">
        <w:rPr>
          <w:noProof/>
        </w:rPr>
        <w:instrText xml:space="preserve"> PAGEREF _Toc81487746 \h </w:instrText>
      </w:r>
      <w:r w:rsidRPr="007D49E5">
        <w:rPr>
          <w:noProof/>
        </w:rPr>
      </w:r>
      <w:r w:rsidRPr="007D49E5">
        <w:rPr>
          <w:noProof/>
        </w:rPr>
        <w:fldChar w:fldCharType="separate"/>
      </w:r>
      <w:r w:rsidR="000B33FE">
        <w:rPr>
          <w:noProof/>
        </w:rPr>
        <w:t>331</w:t>
      </w:r>
      <w:r w:rsidRPr="007D49E5">
        <w:rPr>
          <w:noProof/>
        </w:rPr>
        <w:fldChar w:fldCharType="end"/>
      </w:r>
    </w:p>
    <w:p w14:paraId="634EC0AC" w14:textId="2D129FA2" w:rsidR="007D49E5" w:rsidRDefault="007D49E5" w:rsidP="007D49E5">
      <w:pPr>
        <w:pStyle w:val="TOC5"/>
        <w:ind w:right="1792"/>
        <w:rPr>
          <w:rFonts w:asciiTheme="minorHAnsi" w:eastAsiaTheme="minorEastAsia" w:hAnsiTheme="minorHAnsi" w:cstheme="minorBidi"/>
          <w:noProof/>
          <w:kern w:val="0"/>
          <w:sz w:val="22"/>
          <w:szCs w:val="22"/>
        </w:rPr>
      </w:pPr>
      <w:r>
        <w:rPr>
          <w:noProof/>
        </w:rPr>
        <w:t>175.490</w:t>
      </w:r>
      <w:r>
        <w:rPr>
          <w:noProof/>
        </w:rPr>
        <w:tab/>
        <w:t>Objects and structures that affect aviation safety—requests for data from owners etc.</w:t>
      </w:r>
      <w:r w:rsidRPr="007D49E5">
        <w:rPr>
          <w:noProof/>
        </w:rPr>
        <w:tab/>
      </w:r>
      <w:r w:rsidRPr="007D49E5">
        <w:rPr>
          <w:noProof/>
        </w:rPr>
        <w:fldChar w:fldCharType="begin"/>
      </w:r>
      <w:r w:rsidRPr="007D49E5">
        <w:rPr>
          <w:noProof/>
        </w:rPr>
        <w:instrText xml:space="preserve"> PAGEREF _Toc81487747 \h </w:instrText>
      </w:r>
      <w:r w:rsidRPr="007D49E5">
        <w:rPr>
          <w:noProof/>
        </w:rPr>
      </w:r>
      <w:r w:rsidRPr="007D49E5">
        <w:rPr>
          <w:noProof/>
        </w:rPr>
        <w:fldChar w:fldCharType="separate"/>
      </w:r>
      <w:r w:rsidR="000B33FE">
        <w:rPr>
          <w:noProof/>
        </w:rPr>
        <w:t>332</w:t>
      </w:r>
      <w:r w:rsidRPr="007D49E5">
        <w:rPr>
          <w:noProof/>
        </w:rPr>
        <w:fldChar w:fldCharType="end"/>
      </w:r>
    </w:p>
    <w:p w14:paraId="5F427082" w14:textId="3EF2A8A3" w:rsidR="007D49E5" w:rsidRDefault="007D49E5" w:rsidP="007D49E5">
      <w:pPr>
        <w:pStyle w:val="TOC5"/>
        <w:ind w:right="1792"/>
        <w:rPr>
          <w:rFonts w:asciiTheme="minorHAnsi" w:eastAsiaTheme="minorEastAsia" w:hAnsiTheme="minorHAnsi" w:cstheme="minorBidi"/>
          <w:noProof/>
          <w:kern w:val="0"/>
          <w:sz w:val="22"/>
          <w:szCs w:val="22"/>
        </w:rPr>
      </w:pPr>
      <w:r>
        <w:rPr>
          <w:noProof/>
        </w:rPr>
        <w:t>175.495</w:t>
      </w:r>
      <w:r>
        <w:rPr>
          <w:noProof/>
        </w:rPr>
        <w:tab/>
        <w:t>Objects and structures that affect aviation safety—requests for data from aerodrome operators</w:t>
      </w:r>
      <w:r w:rsidRPr="007D49E5">
        <w:rPr>
          <w:noProof/>
        </w:rPr>
        <w:tab/>
      </w:r>
      <w:r w:rsidRPr="007D49E5">
        <w:rPr>
          <w:noProof/>
        </w:rPr>
        <w:fldChar w:fldCharType="begin"/>
      </w:r>
      <w:r w:rsidRPr="007D49E5">
        <w:rPr>
          <w:noProof/>
        </w:rPr>
        <w:instrText xml:space="preserve"> PAGEREF _Toc81487748 \h </w:instrText>
      </w:r>
      <w:r w:rsidRPr="007D49E5">
        <w:rPr>
          <w:noProof/>
        </w:rPr>
      </w:r>
      <w:r w:rsidRPr="007D49E5">
        <w:rPr>
          <w:noProof/>
        </w:rPr>
        <w:fldChar w:fldCharType="separate"/>
      </w:r>
      <w:r w:rsidR="000B33FE">
        <w:rPr>
          <w:noProof/>
        </w:rPr>
        <w:t>332</w:t>
      </w:r>
      <w:r w:rsidRPr="007D49E5">
        <w:rPr>
          <w:noProof/>
        </w:rPr>
        <w:fldChar w:fldCharType="end"/>
      </w:r>
    </w:p>
    <w:p w14:paraId="12E305E5" w14:textId="691C4FFE" w:rsidR="007D49E5" w:rsidRDefault="007D49E5" w:rsidP="007D49E5">
      <w:pPr>
        <w:pStyle w:val="TOC5"/>
        <w:ind w:right="1792"/>
        <w:rPr>
          <w:rFonts w:asciiTheme="minorHAnsi" w:eastAsiaTheme="minorEastAsia" w:hAnsiTheme="minorHAnsi" w:cstheme="minorBidi"/>
          <w:noProof/>
          <w:kern w:val="0"/>
          <w:sz w:val="22"/>
          <w:szCs w:val="22"/>
        </w:rPr>
      </w:pPr>
      <w:r>
        <w:rPr>
          <w:noProof/>
        </w:rPr>
        <w:t>175.500</w:t>
      </w:r>
      <w:r>
        <w:rPr>
          <w:noProof/>
        </w:rPr>
        <w:tab/>
        <w:t>Objects and structures that affect aviation safety—requests for data from government authorities</w:t>
      </w:r>
      <w:r w:rsidRPr="007D49E5">
        <w:rPr>
          <w:noProof/>
        </w:rPr>
        <w:tab/>
      </w:r>
      <w:r w:rsidRPr="007D49E5">
        <w:rPr>
          <w:noProof/>
        </w:rPr>
        <w:fldChar w:fldCharType="begin"/>
      </w:r>
      <w:r w:rsidRPr="007D49E5">
        <w:rPr>
          <w:noProof/>
        </w:rPr>
        <w:instrText xml:space="preserve"> PAGEREF _Toc81487749 \h </w:instrText>
      </w:r>
      <w:r w:rsidRPr="007D49E5">
        <w:rPr>
          <w:noProof/>
        </w:rPr>
      </w:r>
      <w:r w:rsidRPr="007D49E5">
        <w:rPr>
          <w:noProof/>
        </w:rPr>
        <w:fldChar w:fldCharType="separate"/>
      </w:r>
      <w:r w:rsidR="000B33FE">
        <w:rPr>
          <w:noProof/>
        </w:rPr>
        <w:t>333</w:t>
      </w:r>
      <w:r w:rsidRPr="007D49E5">
        <w:rPr>
          <w:noProof/>
        </w:rPr>
        <w:fldChar w:fldCharType="end"/>
      </w:r>
    </w:p>
    <w:p w14:paraId="64553195" w14:textId="06E1054C" w:rsidR="006C0333" w:rsidRPr="00D56CEF" w:rsidRDefault="00E570FA" w:rsidP="007D49E5">
      <w:pPr>
        <w:tabs>
          <w:tab w:val="left" w:pos="7655"/>
        </w:tabs>
        <w:ind w:right="1792"/>
        <w:sectPr w:rsidR="006C0333" w:rsidRPr="00D56CEF" w:rsidSect="00F20DA5">
          <w:headerReference w:type="even" r:id="rId17"/>
          <w:headerReference w:type="default" r:id="rId18"/>
          <w:footerReference w:type="even" r:id="rId19"/>
          <w:footerReference w:type="default" r:id="rId20"/>
          <w:headerReference w:type="first" r:id="rId21"/>
          <w:pgSz w:w="11907" w:h="16839"/>
          <w:pgMar w:top="2381" w:right="1797" w:bottom="1440" w:left="1797" w:header="720" w:footer="709" w:gutter="0"/>
          <w:pgNumType w:fmt="lowerRoman" w:start="1"/>
          <w:cols w:space="708"/>
          <w:docGrid w:linePitch="360"/>
        </w:sectPr>
      </w:pPr>
      <w:r w:rsidRPr="00D56CEF">
        <w:rPr>
          <w:rStyle w:val="CharPartNo"/>
        </w:rPr>
        <w:fldChar w:fldCharType="end"/>
      </w:r>
    </w:p>
    <w:p w14:paraId="460112CD" w14:textId="0E44C764" w:rsidR="00F967BE" w:rsidRPr="00D56CEF" w:rsidRDefault="00EE64B8" w:rsidP="009C1902">
      <w:pPr>
        <w:pStyle w:val="ActHead2"/>
      </w:pPr>
      <w:bookmarkStart w:id="1" w:name="_Toc81487012"/>
      <w:r w:rsidRPr="00D56CEF">
        <w:rPr>
          <w:rStyle w:val="CharPartNo"/>
        </w:rPr>
        <w:t>Part</w:t>
      </w:r>
      <w:r w:rsidR="00027314" w:rsidRPr="00D56CEF">
        <w:rPr>
          <w:rStyle w:val="CharPartNo"/>
        </w:rPr>
        <w:t> </w:t>
      </w:r>
      <w:r w:rsidR="00F967BE" w:rsidRPr="00D56CEF">
        <w:rPr>
          <w:rStyle w:val="CharPartNo"/>
        </w:rPr>
        <w:t>139</w:t>
      </w:r>
      <w:r w:rsidRPr="00D56CEF">
        <w:t>—</w:t>
      </w:r>
      <w:r w:rsidR="00F967BE" w:rsidRPr="00D56CEF">
        <w:rPr>
          <w:rStyle w:val="CharPartText"/>
        </w:rPr>
        <w:t>Aerodromes</w:t>
      </w:r>
      <w:bookmarkEnd w:id="1"/>
    </w:p>
    <w:p w14:paraId="323B26BA" w14:textId="77777777" w:rsidR="00F967BE" w:rsidRPr="00D56CEF" w:rsidRDefault="00EE64B8" w:rsidP="009C1902">
      <w:pPr>
        <w:pStyle w:val="Header"/>
      </w:pPr>
      <w:r w:rsidRPr="00D56CEF">
        <w:rPr>
          <w:rStyle w:val="CharDivNo"/>
        </w:rPr>
        <w:t xml:space="preserve"> </w:t>
      </w:r>
      <w:r w:rsidRPr="00D56CEF">
        <w:rPr>
          <w:rStyle w:val="CharDivText"/>
        </w:rPr>
        <w:t xml:space="preserve"> </w:t>
      </w:r>
    </w:p>
    <w:p w14:paraId="224988C3" w14:textId="6676096B" w:rsidR="00BE2539" w:rsidRPr="00D56CEF" w:rsidRDefault="00BE2539" w:rsidP="009C1902">
      <w:pPr>
        <w:pStyle w:val="TofSectsHeading"/>
      </w:pPr>
      <w:r w:rsidRPr="00D56CEF">
        <w:rPr>
          <w:szCs w:val="24"/>
        </w:rPr>
        <w:t xml:space="preserve">Table of </w:t>
      </w:r>
      <w:r w:rsidR="0045002C" w:rsidRPr="00D56CEF">
        <w:rPr>
          <w:szCs w:val="24"/>
        </w:rPr>
        <w:t>c</w:t>
      </w:r>
      <w:r w:rsidRPr="00D56CEF">
        <w:rPr>
          <w:szCs w:val="24"/>
        </w:rPr>
        <w:t>ontents</w:t>
      </w:r>
    </w:p>
    <w:p w14:paraId="7A10567C" w14:textId="7E857510" w:rsidR="00F967BE" w:rsidRPr="00D56CEF" w:rsidRDefault="00613760" w:rsidP="009C1902">
      <w:pPr>
        <w:pStyle w:val="TofSectsGroupHeading"/>
        <w:rPr>
          <w:noProof/>
        </w:rPr>
      </w:pPr>
      <w:r w:rsidRPr="00D56CEF">
        <w:rPr>
          <w:noProof/>
        </w:rPr>
        <w:t>Subpart 1</w:t>
      </w:r>
      <w:r w:rsidR="00F967BE" w:rsidRPr="00D56CEF">
        <w:rPr>
          <w:noProof/>
        </w:rPr>
        <w:t>39.A</w:t>
      </w:r>
      <w:r w:rsidR="00470A53" w:rsidRPr="00D56CEF">
        <w:rPr>
          <w:bCs/>
          <w:noProof/>
        </w:rPr>
        <w:t>—</w:t>
      </w:r>
      <w:r w:rsidR="00B776CF" w:rsidRPr="00D56CEF">
        <w:t>Preliminary</w:t>
      </w:r>
    </w:p>
    <w:p w14:paraId="0D327619" w14:textId="5869C7B3" w:rsidR="00B776CF" w:rsidRPr="00D56CEF" w:rsidRDefault="00B776CF" w:rsidP="009C1902">
      <w:pPr>
        <w:pStyle w:val="TofSectsSection"/>
      </w:pPr>
      <w:r w:rsidRPr="00D56CEF">
        <w:t>139.001</w:t>
      </w:r>
      <w:r w:rsidRPr="00D56CEF">
        <w:tab/>
        <w:t>Simplified outline of this Part</w:t>
      </w:r>
    </w:p>
    <w:p w14:paraId="5FD2D558" w14:textId="0D14A997" w:rsidR="00F967BE" w:rsidRPr="00D56CEF" w:rsidRDefault="00F967BE" w:rsidP="009C1902">
      <w:pPr>
        <w:pStyle w:val="TofSectsSection"/>
      </w:pPr>
      <w:r w:rsidRPr="00D56CEF">
        <w:t>139.005</w:t>
      </w:r>
      <w:r w:rsidRPr="00D56CEF">
        <w:tab/>
      </w:r>
      <w:r w:rsidR="00B776CF" w:rsidRPr="00D56CEF">
        <w:t>Issue of Manual of Standards for Part 139</w:t>
      </w:r>
    </w:p>
    <w:p w14:paraId="364F8C60" w14:textId="6CBAC41E" w:rsidR="00F967BE" w:rsidRPr="00D56CEF" w:rsidRDefault="00F967BE" w:rsidP="009C1902">
      <w:pPr>
        <w:pStyle w:val="TofSectsSection"/>
      </w:pPr>
      <w:r w:rsidRPr="00D56CEF">
        <w:t>139.010</w:t>
      </w:r>
      <w:r w:rsidRPr="00D56CEF">
        <w:tab/>
      </w:r>
      <w:r w:rsidR="00B776CF" w:rsidRPr="00D56CEF">
        <w:t>Approvals by CASA for Part 139</w:t>
      </w:r>
    </w:p>
    <w:p w14:paraId="24C91EEF" w14:textId="5402B0ED" w:rsidR="00F967BE" w:rsidRPr="00D56CEF" w:rsidRDefault="00F967BE" w:rsidP="009C1902">
      <w:pPr>
        <w:pStyle w:val="TofSectsSection"/>
      </w:pPr>
      <w:r w:rsidRPr="00D56CEF">
        <w:t>139.015</w:t>
      </w:r>
      <w:r w:rsidRPr="00D56CEF">
        <w:tab/>
      </w:r>
      <w:r w:rsidR="00B776CF" w:rsidRPr="00D56CEF">
        <w:t>Effect on operation of other laws</w:t>
      </w:r>
    </w:p>
    <w:p w14:paraId="51F8F0CD" w14:textId="634966BC" w:rsidR="00F967BE" w:rsidRPr="00D56CEF" w:rsidRDefault="00613760" w:rsidP="009C1902">
      <w:pPr>
        <w:pStyle w:val="TofSectsGroupHeading"/>
        <w:rPr>
          <w:noProof/>
        </w:rPr>
      </w:pPr>
      <w:r w:rsidRPr="00D56CEF">
        <w:rPr>
          <w:noProof/>
        </w:rPr>
        <w:t>Subpart 1</w:t>
      </w:r>
      <w:r w:rsidR="00F967BE" w:rsidRPr="00D56CEF">
        <w:rPr>
          <w:noProof/>
        </w:rPr>
        <w:t>39.B</w:t>
      </w:r>
      <w:r w:rsidR="00470A53" w:rsidRPr="00D56CEF">
        <w:rPr>
          <w:bCs/>
          <w:noProof/>
        </w:rPr>
        <w:t>—</w:t>
      </w:r>
      <w:r w:rsidR="00B776CF" w:rsidRPr="00D56CEF">
        <w:t>Aerodrome certificates</w:t>
      </w:r>
    </w:p>
    <w:p w14:paraId="4DC3BA4E" w14:textId="4C4560DB" w:rsidR="00C647C4" w:rsidRPr="00D56CEF" w:rsidRDefault="00C647C4" w:rsidP="00C647C4">
      <w:pPr>
        <w:pStyle w:val="TofSectsSection"/>
      </w:pPr>
      <w:r w:rsidRPr="00D56CEF">
        <w:t>139.020</w:t>
      </w:r>
      <w:r w:rsidRPr="00D56CEF">
        <w:tab/>
        <w:t>Application for aerodrome certificate</w:t>
      </w:r>
    </w:p>
    <w:p w14:paraId="510C9C65" w14:textId="64181AB7" w:rsidR="00C647C4" w:rsidRPr="00D56CEF" w:rsidRDefault="00C647C4" w:rsidP="00C647C4">
      <w:pPr>
        <w:pStyle w:val="TofSectsSection"/>
      </w:pPr>
      <w:r w:rsidRPr="00D56CEF">
        <w:t>139.025</w:t>
      </w:r>
      <w:r w:rsidRPr="00D56CEF">
        <w:tab/>
        <w:t>When aerodromes are required to have an aerodrome certificate</w:t>
      </w:r>
    </w:p>
    <w:p w14:paraId="235E48D9" w14:textId="5B3153DB" w:rsidR="00C647C4" w:rsidRPr="00D56CEF" w:rsidRDefault="00C647C4" w:rsidP="00C647C4">
      <w:pPr>
        <w:pStyle w:val="TofSectsSection"/>
      </w:pPr>
      <w:r w:rsidRPr="00D56CEF">
        <w:t>139.030</w:t>
      </w:r>
      <w:r w:rsidRPr="00D56CEF">
        <w:tab/>
        <w:t>Grant of aerodrome certificate</w:t>
      </w:r>
    </w:p>
    <w:p w14:paraId="5B028022" w14:textId="15FBBEE6" w:rsidR="00C647C4" w:rsidRPr="00D56CEF" w:rsidRDefault="00C647C4" w:rsidP="00C647C4">
      <w:pPr>
        <w:pStyle w:val="TofSectsSection"/>
      </w:pPr>
      <w:r w:rsidRPr="00D56CEF">
        <w:t>139.035</w:t>
      </w:r>
      <w:r w:rsidRPr="00D56CEF">
        <w:tab/>
        <w:t>Suspension or cancellation of aerodrome certificate by CASA</w:t>
      </w:r>
    </w:p>
    <w:p w14:paraId="0F91F868" w14:textId="0912F8BC" w:rsidR="00C647C4" w:rsidRPr="00D56CEF" w:rsidRDefault="00C647C4" w:rsidP="00C647C4">
      <w:pPr>
        <w:pStyle w:val="TofSectsSection"/>
      </w:pPr>
      <w:r w:rsidRPr="00D56CEF">
        <w:t>139.040</w:t>
      </w:r>
      <w:r w:rsidRPr="00D56CEF">
        <w:tab/>
        <w:t>Notification requirement if aerodrome ceases to be certified</w:t>
      </w:r>
    </w:p>
    <w:p w14:paraId="27F14F31" w14:textId="4FFA26CF" w:rsidR="00F967BE" w:rsidRPr="00D56CEF" w:rsidRDefault="00613760" w:rsidP="009C1902">
      <w:pPr>
        <w:pStyle w:val="TofSectsGroupHeading"/>
        <w:rPr>
          <w:noProof/>
        </w:rPr>
      </w:pPr>
      <w:r w:rsidRPr="00D56CEF">
        <w:rPr>
          <w:noProof/>
        </w:rPr>
        <w:t>Subpart 1</w:t>
      </w:r>
      <w:r w:rsidR="00F967BE" w:rsidRPr="00D56CEF">
        <w:rPr>
          <w:noProof/>
        </w:rPr>
        <w:t>39.C</w:t>
      </w:r>
      <w:r w:rsidR="00470A53" w:rsidRPr="00D56CEF">
        <w:rPr>
          <w:bCs/>
          <w:noProof/>
        </w:rPr>
        <w:t>—</w:t>
      </w:r>
      <w:r w:rsidR="00C647C4" w:rsidRPr="00D56CEF">
        <w:t>Operation and maintenance of a certified aerodrome</w:t>
      </w:r>
    </w:p>
    <w:p w14:paraId="3CA064DE" w14:textId="2DBC7C84" w:rsidR="00C647C4" w:rsidRPr="00D56CEF" w:rsidRDefault="00C647C4" w:rsidP="00C647C4">
      <w:pPr>
        <w:pStyle w:val="TofSectsGroupHeading"/>
        <w:keepNext/>
        <w:rPr>
          <w:noProof/>
        </w:rPr>
      </w:pPr>
      <w:r w:rsidRPr="00D56CEF">
        <w:rPr>
          <w:noProof/>
        </w:rPr>
        <w:t>Division 139.C.1</w:t>
      </w:r>
      <w:r w:rsidRPr="00D56CEF">
        <w:rPr>
          <w:bCs/>
          <w:noProof/>
        </w:rPr>
        <w:t>—</w:t>
      </w:r>
      <w:r w:rsidRPr="00D56CEF">
        <w:t>Aerodrome manual</w:t>
      </w:r>
    </w:p>
    <w:p w14:paraId="0E393A8E" w14:textId="5722F2A4" w:rsidR="00C647C4" w:rsidRPr="00D56CEF" w:rsidRDefault="00C647C4" w:rsidP="00C647C4">
      <w:pPr>
        <w:pStyle w:val="TofSectsSection"/>
      </w:pPr>
      <w:r w:rsidRPr="00D56CEF">
        <w:t>139.045</w:t>
      </w:r>
      <w:r w:rsidRPr="00D56CEF">
        <w:tab/>
        <w:t>Requirement to have aerodrome manual</w:t>
      </w:r>
    </w:p>
    <w:p w14:paraId="44880F4F" w14:textId="10A20D8F" w:rsidR="00C647C4" w:rsidRPr="00D56CEF" w:rsidRDefault="00C647C4" w:rsidP="00C647C4">
      <w:pPr>
        <w:pStyle w:val="TofSectsSection"/>
      </w:pPr>
      <w:r w:rsidRPr="00D56CEF">
        <w:t>139.050</w:t>
      </w:r>
      <w:r w:rsidRPr="00D56CEF">
        <w:tab/>
        <w:t>Amendments of aerodrome manual</w:t>
      </w:r>
    </w:p>
    <w:p w14:paraId="0BC02BC1" w14:textId="50768567" w:rsidR="00C647C4" w:rsidRPr="00D56CEF" w:rsidRDefault="00C647C4" w:rsidP="00C647C4">
      <w:pPr>
        <w:pStyle w:val="TofSectsSection"/>
      </w:pPr>
      <w:r w:rsidRPr="00D56CEF">
        <w:t>139.055</w:t>
      </w:r>
      <w:r w:rsidRPr="00D56CEF">
        <w:tab/>
        <w:t>Compliance with aerodrome manual</w:t>
      </w:r>
    </w:p>
    <w:p w14:paraId="2C5843B0" w14:textId="759A7ED7" w:rsidR="00C647C4" w:rsidRPr="00D56CEF" w:rsidRDefault="00C647C4" w:rsidP="00C647C4">
      <w:pPr>
        <w:pStyle w:val="TofSectsSection"/>
      </w:pPr>
      <w:r w:rsidRPr="00D56CEF">
        <w:t>139.060</w:t>
      </w:r>
      <w:r w:rsidRPr="00D56CEF">
        <w:tab/>
        <w:t>Notice of non</w:t>
      </w:r>
      <w:r w:rsidR="00D25966">
        <w:noBreakHyphen/>
      </w:r>
      <w:r w:rsidRPr="00D56CEF">
        <w:t>compliance with aerodrome manual</w:t>
      </w:r>
    </w:p>
    <w:p w14:paraId="64EB9E89" w14:textId="7EB514F3" w:rsidR="00C647C4" w:rsidRPr="00D56CEF" w:rsidRDefault="00C647C4" w:rsidP="00C647C4">
      <w:pPr>
        <w:pStyle w:val="TofSectsGroupHeading"/>
        <w:keepNext/>
        <w:rPr>
          <w:noProof/>
        </w:rPr>
      </w:pPr>
      <w:r w:rsidRPr="00D56CEF">
        <w:rPr>
          <w:noProof/>
        </w:rPr>
        <w:t>Division 139.C.2</w:t>
      </w:r>
      <w:r w:rsidRPr="00D56CEF">
        <w:rPr>
          <w:bCs/>
          <w:noProof/>
        </w:rPr>
        <w:t>—</w:t>
      </w:r>
      <w:r w:rsidRPr="00D56CEF">
        <w:t>Aerodrome facilities and equipment</w:t>
      </w:r>
    </w:p>
    <w:p w14:paraId="37253514" w14:textId="6F4E055F" w:rsidR="00C647C4" w:rsidRPr="00D56CEF" w:rsidRDefault="00C647C4" w:rsidP="00C647C4">
      <w:pPr>
        <w:pStyle w:val="TofSectsSection"/>
      </w:pPr>
      <w:r w:rsidRPr="00D56CEF">
        <w:t>139.065</w:t>
      </w:r>
      <w:r w:rsidRPr="00D56CEF">
        <w:tab/>
        <w:t>Aerodrome facilities and equipment</w:t>
      </w:r>
    </w:p>
    <w:p w14:paraId="29721C81" w14:textId="4A7D60C7" w:rsidR="00C647C4" w:rsidRPr="00D56CEF" w:rsidRDefault="00C647C4" w:rsidP="00C647C4">
      <w:pPr>
        <w:pStyle w:val="TofSectsSection"/>
      </w:pPr>
      <w:r w:rsidRPr="00D56CEF">
        <w:t>139.070</w:t>
      </w:r>
      <w:r w:rsidRPr="00D56CEF">
        <w:tab/>
        <w:t>Planning and carrying out aerodrome works</w:t>
      </w:r>
    </w:p>
    <w:p w14:paraId="3A7EADEA" w14:textId="062F3CEC" w:rsidR="00C647C4" w:rsidRPr="00D56CEF" w:rsidRDefault="00C647C4" w:rsidP="00C647C4">
      <w:pPr>
        <w:pStyle w:val="TofSectsGroupHeading"/>
        <w:keepNext/>
        <w:rPr>
          <w:noProof/>
        </w:rPr>
      </w:pPr>
      <w:r w:rsidRPr="00D56CEF">
        <w:rPr>
          <w:noProof/>
        </w:rPr>
        <w:t>Division 139.C.3</w:t>
      </w:r>
      <w:r w:rsidRPr="00D56CEF">
        <w:rPr>
          <w:bCs/>
          <w:noProof/>
        </w:rPr>
        <w:t>—</w:t>
      </w:r>
      <w:r w:rsidRPr="00D56CEF">
        <w:t>Aerodrome inspections, monitoring and reporting</w:t>
      </w:r>
    </w:p>
    <w:p w14:paraId="28E2C606" w14:textId="59B04B84" w:rsidR="00C647C4" w:rsidRPr="00D56CEF" w:rsidRDefault="00C647C4" w:rsidP="00C647C4">
      <w:pPr>
        <w:pStyle w:val="TofSectsSection"/>
      </w:pPr>
      <w:r w:rsidRPr="00D56CEF">
        <w:t>139.075</w:t>
      </w:r>
      <w:r w:rsidRPr="00D56CEF">
        <w:tab/>
        <w:t>Aerodrome inspections</w:t>
      </w:r>
    </w:p>
    <w:p w14:paraId="5B4DDEFE" w14:textId="20EDDF43" w:rsidR="00C647C4" w:rsidRPr="00D56CEF" w:rsidRDefault="00C647C4" w:rsidP="00C647C4">
      <w:pPr>
        <w:pStyle w:val="TofSectsSection"/>
      </w:pPr>
      <w:r w:rsidRPr="00D56CEF">
        <w:t>139.080</w:t>
      </w:r>
      <w:r w:rsidRPr="00D56CEF">
        <w:tab/>
        <w:t>Reporting information to AIS providers</w:t>
      </w:r>
    </w:p>
    <w:p w14:paraId="609AC83B" w14:textId="10D3D23C" w:rsidR="00C647C4" w:rsidRPr="00D56CEF" w:rsidRDefault="00C647C4" w:rsidP="00C647C4">
      <w:pPr>
        <w:pStyle w:val="TofSectsSection"/>
      </w:pPr>
      <w:r w:rsidRPr="00D56CEF">
        <w:t>139.085</w:t>
      </w:r>
      <w:r w:rsidRPr="00D56CEF">
        <w:tab/>
        <w:t>Reporting changes or occurrences at aerodromes</w:t>
      </w:r>
    </w:p>
    <w:p w14:paraId="51E8ADB8" w14:textId="665D4CF3" w:rsidR="00C647C4" w:rsidRPr="00D56CEF" w:rsidRDefault="00C647C4" w:rsidP="00C647C4">
      <w:pPr>
        <w:pStyle w:val="TofSectsSection"/>
      </w:pPr>
      <w:r w:rsidRPr="00D56CEF">
        <w:t>139.090</w:t>
      </w:r>
      <w:r w:rsidRPr="00D56CEF">
        <w:tab/>
        <w:t>Monitoring airspace and reporting infringements</w:t>
      </w:r>
    </w:p>
    <w:p w14:paraId="31D5365D" w14:textId="26FDB69A" w:rsidR="00C647C4" w:rsidRPr="00D56CEF" w:rsidRDefault="00C647C4" w:rsidP="00C647C4">
      <w:pPr>
        <w:pStyle w:val="TofSectsGroupHeading"/>
        <w:keepNext/>
        <w:rPr>
          <w:noProof/>
        </w:rPr>
      </w:pPr>
      <w:r w:rsidRPr="00D56CEF">
        <w:rPr>
          <w:noProof/>
        </w:rPr>
        <w:t>Division 139.C.4</w:t>
      </w:r>
      <w:r w:rsidRPr="00D56CEF">
        <w:rPr>
          <w:bCs/>
          <w:noProof/>
        </w:rPr>
        <w:t>—</w:t>
      </w:r>
      <w:r w:rsidRPr="00D56CEF">
        <w:t>Safety management, emergency preparedness and other systems</w:t>
      </w:r>
    </w:p>
    <w:p w14:paraId="5B9355F1" w14:textId="1E6D934C" w:rsidR="00C647C4" w:rsidRPr="00D56CEF" w:rsidRDefault="00C647C4" w:rsidP="00C647C4">
      <w:pPr>
        <w:pStyle w:val="TofSectsSection"/>
      </w:pPr>
      <w:r w:rsidRPr="00D56CEF">
        <w:t>139.095</w:t>
      </w:r>
      <w:r w:rsidRPr="00D56CEF">
        <w:tab/>
        <w:t>Safety management systems and risk management plans</w:t>
      </w:r>
    </w:p>
    <w:p w14:paraId="2DC9AFE2" w14:textId="584D439C" w:rsidR="0054344D" w:rsidRPr="00D56CEF" w:rsidRDefault="0054344D" w:rsidP="00C647C4">
      <w:pPr>
        <w:pStyle w:val="TofSectsSection"/>
      </w:pPr>
      <w:r w:rsidRPr="00D56CEF">
        <w:t>139.100</w:t>
      </w:r>
      <w:r w:rsidRPr="00D56CEF">
        <w:tab/>
        <w:t>Emergency preparedness and aerodrome emergency plans</w:t>
      </w:r>
    </w:p>
    <w:p w14:paraId="27279FF9" w14:textId="6AFC5039" w:rsidR="0054344D" w:rsidRPr="00D56CEF" w:rsidRDefault="0054344D" w:rsidP="00C647C4">
      <w:pPr>
        <w:pStyle w:val="TofSectsSection"/>
      </w:pPr>
      <w:r w:rsidRPr="00D56CEF">
        <w:t>139.105</w:t>
      </w:r>
      <w:r w:rsidRPr="00D56CEF">
        <w:tab/>
        <w:t>Other aerodrome systems</w:t>
      </w:r>
    </w:p>
    <w:p w14:paraId="616F3144" w14:textId="5270BDF0" w:rsidR="0054344D" w:rsidRPr="00D56CEF" w:rsidRDefault="0054344D" w:rsidP="0054344D">
      <w:pPr>
        <w:pStyle w:val="TofSectsGroupHeading"/>
        <w:keepNext/>
        <w:rPr>
          <w:noProof/>
        </w:rPr>
      </w:pPr>
      <w:r w:rsidRPr="00D56CEF">
        <w:rPr>
          <w:noProof/>
        </w:rPr>
        <w:t>Division 139.C.5</w:t>
      </w:r>
      <w:r w:rsidRPr="00D56CEF">
        <w:rPr>
          <w:bCs/>
          <w:noProof/>
        </w:rPr>
        <w:t>—</w:t>
      </w:r>
      <w:r w:rsidRPr="00D56CEF">
        <w:t>Aerodrome personnel</w:t>
      </w:r>
    </w:p>
    <w:p w14:paraId="01C1D6A6" w14:textId="69892263" w:rsidR="0054344D" w:rsidRPr="00D56CEF" w:rsidRDefault="0054344D" w:rsidP="0054344D">
      <w:pPr>
        <w:pStyle w:val="TofSectsSection"/>
      </w:pPr>
      <w:r w:rsidRPr="00D56CEF">
        <w:t>139.110</w:t>
      </w:r>
      <w:r w:rsidRPr="00D56CEF">
        <w:tab/>
        <w:t>Aerodrome personnel</w:t>
      </w:r>
    </w:p>
    <w:p w14:paraId="4CF92F44" w14:textId="62DBFDEF" w:rsidR="0054344D" w:rsidRPr="00D56CEF" w:rsidRDefault="0054344D" w:rsidP="0054344D">
      <w:pPr>
        <w:pStyle w:val="TofSectsSection"/>
      </w:pPr>
      <w:r w:rsidRPr="00D56CEF">
        <w:t>139.115</w:t>
      </w:r>
      <w:r w:rsidRPr="00D56CEF">
        <w:tab/>
        <w:t>Training etc. of aerodrome personnel</w:t>
      </w:r>
    </w:p>
    <w:p w14:paraId="2CA9AA98" w14:textId="50927AC2" w:rsidR="0054344D" w:rsidRPr="00D56CEF" w:rsidRDefault="0054344D" w:rsidP="0054344D">
      <w:pPr>
        <w:pStyle w:val="TofSectsSection"/>
      </w:pPr>
      <w:r w:rsidRPr="00D56CEF">
        <w:t>139.120</w:t>
      </w:r>
      <w:r w:rsidRPr="00D56CEF">
        <w:tab/>
        <w:t>Aerodrome personnel carrying out responsibilities</w:t>
      </w:r>
    </w:p>
    <w:p w14:paraId="7B20C828" w14:textId="4914405C" w:rsidR="0054344D" w:rsidRPr="00D56CEF" w:rsidRDefault="0054344D" w:rsidP="0054344D">
      <w:pPr>
        <w:pStyle w:val="TofSectsGroupHeading"/>
        <w:keepNext/>
        <w:rPr>
          <w:noProof/>
        </w:rPr>
      </w:pPr>
      <w:r w:rsidRPr="00D56CEF">
        <w:rPr>
          <w:noProof/>
        </w:rPr>
        <w:t>Division 139.C.6</w:t>
      </w:r>
      <w:r w:rsidRPr="00D56CEF">
        <w:rPr>
          <w:bCs/>
          <w:noProof/>
        </w:rPr>
        <w:t>—</w:t>
      </w:r>
      <w:r w:rsidRPr="00D56CEF">
        <w:t>Aerodrome ground surveillance systems</w:t>
      </w:r>
    </w:p>
    <w:p w14:paraId="33AB9D72" w14:textId="1409F317" w:rsidR="0054344D" w:rsidRPr="00D56CEF" w:rsidRDefault="0054344D" w:rsidP="0054344D">
      <w:pPr>
        <w:pStyle w:val="TofSectsSection"/>
      </w:pPr>
      <w:r w:rsidRPr="00D56CEF">
        <w:t>139.125</w:t>
      </w:r>
      <w:r w:rsidRPr="00D56CEF">
        <w:tab/>
        <w:t>Condition on aerodrome certificate to operate aerodrome ground surveillance system</w:t>
      </w:r>
    </w:p>
    <w:p w14:paraId="5CBF6D94" w14:textId="3044BF43" w:rsidR="0054344D" w:rsidRPr="00D56CEF" w:rsidRDefault="0054344D" w:rsidP="0054344D">
      <w:pPr>
        <w:pStyle w:val="TofSectsSection"/>
      </w:pPr>
      <w:r w:rsidRPr="00D56CEF">
        <w:t>139.130</w:t>
      </w:r>
      <w:r w:rsidRPr="00D56CEF">
        <w:tab/>
        <w:t>Requirements for aerodrome ground surveillance systems</w:t>
      </w:r>
    </w:p>
    <w:p w14:paraId="40B1ED82" w14:textId="7E9E2F7E" w:rsidR="0054344D" w:rsidRPr="00D56CEF" w:rsidRDefault="0054344D" w:rsidP="0054344D">
      <w:pPr>
        <w:pStyle w:val="TofSectsGroupHeading"/>
        <w:keepNext/>
        <w:rPr>
          <w:noProof/>
        </w:rPr>
      </w:pPr>
      <w:r w:rsidRPr="00D56CEF">
        <w:rPr>
          <w:noProof/>
        </w:rPr>
        <w:t>Division 139.C.7</w:t>
      </w:r>
      <w:r w:rsidRPr="00D56CEF">
        <w:rPr>
          <w:bCs/>
          <w:noProof/>
        </w:rPr>
        <w:t>—</w:t>
      </w:r>
      <w:r w:rsidRPr="00D56CEF">
        <w:t>Other matters</w:t>
      </w:r>
    </w:p>
    <w:p w14:paraId="04F17723" w14:textId="4A91FFB4" w:rsidR="0054344D" w:rsidRPr="00D56CEF" w:rsidRDefault="0054344D" w:rsidP="0054344D">
      <w:pPr>
        <w:pStyle w:val="TofSectsSection"/>
      </w:pPr>
      <w:r w:rsidRPr="00D56CEF">
        <w:t>139.135</w:t>
      </w:r>
      <w:r w:rsidRPr="00D56CEF">
        <w:tab/>
        <w:t>Access to aerodromes to conduct tests</w:t>
      </w:r>
    </w:p>
    <w:p w14:paraId="5E0B8836" w14:textId="7E0AE10F" w:rsidR="0054344D" w:rsidRPr="00D56CEF" w:rsidRDefault="0054344D" w:rsidP="0054344D">
      <w:pPr>
        <w:pStyle w:val="TofSectsSection"/>
      </w:pPr>
      <w:r w:rsidRPr="00D56CEF">
        <w:t>139.140</w:t>
      </w:r>
      <w:r w:rsidRPr="00D56CEF">
        <w:tab/>
        <w:t>Requests for data from aerodrome operator</w:t>
      </w:r>
    </w:p>
    <w:p w14:paraId="0268F949" w14:textId="5711B941" w:rsidR="0054344D" w:rsidRPr="00D56CEF" w:rsidRDefault="0054344D" w:rsidP="0054344D">
      <w:pPr>
        <w:pStyle w:val="TofSectsSection"/>
      </w:pPr>
      <w:r w:rsidRPr="00D56CEF">
        <w:t>139.145</w:t>
      </w:r>
      <w:r w:rsidRPr="00D56CEF">
        <w:tab/>
        <w:t>Requests for data from ATS providers</w:t>
      </w:r>
    </w:p>
    <w:p w14:paraId="53FD7FF8" w14:textId="4EE1DD93" w:rsidR="00F967BE" w:rsidRPr="00D56CEF" w:rsidRDefault="00613760" w:rsidP="009C1902">
      <w:pPr>
        <w:pStyle w:val="TofSectsGroupHeading"/>
        <w:rPr>
          <w:noProof/>
        </w:rPr>
      </w:pPr>
      <w:r w:rsidRPr="00D56CEF">
        <w:rPr>
          <w:noProof/>
        </w:rPr>
        <w:t>Subpart 1</w:t>
      </w:r>
      <w:r w:rsidR="00F967BE" w:rsidRPr="00D56CEF">
        <w:rPr>
          <w:noProof/>
        </w:rPr>
        <w:t>39.D</w:t>
      </w:r>
      <w:r w:rsidR="00470A53" w:rsidRPr="00D56CEF">
        <w:rPr>
          <w:bCs/>
          <w:noProof/>
        </w:rPr>
        <w:t>—</w:t>
      </w:r>
      <w:r w:rsidR="0054344D" w:rsidRPr="00D56CEF">
        <w:t>Aerodrome radiocommunication services</w:t>
      </w:r>
    </w:p>
    <w:p w14:paraId="33F60AFF" w14:textId="1CEE53CA" w:rsidR="0054344D" w:rsidRPr="00D56CEF" w:rsidRDefault="0054344D" w:rsidP="0054344D">
      <w:pPr>
        <w:pStyle w:val="TofSectsGroupHeading"/>
        <w:keepNext/>
        <w:rPr>
          <w:noProof/>
        </w:rPr>
      </w:pPr>
      <w:r w:rsidRPr="00D56CEF">
        <w:rPr>
          <w:noProof/>
        </w:rPr>
        <w:t>Division 139.D.1</w:t>
      </w:r>
      <w:r w:rsidRPr="00D56CEF">
        <w:rPr>
          <w:bCs/>
          <w:noProof/>
        </w:rPr>
        <w:t>—</w:t>
      </w:r>
      <w:r w:rsidRPr="00D56CEF">
        <w:t>Frequency confirmation system</w:t>
      </w:r>
    </w:p>
    <w:p w14:paraId="44A2CA7C" w14:textId="343ED0BD" w:rsidR="0054344D" w:rsidRPr="00D56CEF" w:rsidRDefault="0054344D" w:rsidP="0054344D">
      <w:pPr>
        <w:pStyle w:val="TofSectsSection"/>
      </w:pPr>
      <w:r w:rsidRPr="00D56CEF">
        <w:t>139.150</w:t>
      </w:r>
      <w:r w:rsidRPr="00D56CEF">
        <w:tab/>
        <w:t>Frequency confirmation systems for aerodromes</w:t>
      </w:r>
    </w:p>
    <w:p w14:paraId="680FBEED" w14:textId="1B80CF96" w:rsidR="0054344D" w:rsidRPr="00D56CEF" w:rsidRDefault="0054344D" w:rsidP="0054344D">
      <w:pPr>
        <w:pStyle w:val="TofSectsGroupHeading"/>
        <w:keepNext/>
        <w:rPr>
          <w:noProof/>
        </w:rPr>
      </w:pPr>
      <w:r w:rsidRPr="00D56CEF">
        <w:rPr>
          <w:noProof/>
        </w:rPr>
        <w:t>Division 139.D.2</w:t>
      </w:r>
      <w:r w:rsidRPr="00D56CEF">
        <w:rPr>
          <w:bCs/>
          <w:noProof/>
        </w:rPr>
        <w:t>—</w:t>
      </w:r>
      <w:r w:rsidRPr="00D56CEF">
        <w:t>Air/ground radio service</w:t>
      </w:r>
    </w:p>
    <w:p w14:paraId="3F1C8A86" w14:textId="64EB8B2D" w:rsidR="0054344D" w:rsidRPr="00D56CEF" w:rsidRDefault="0054344D" w:rsidP="0054344D">
      <w:pPr>
        <w:pStyle w:val="TofSectsSection"/>
      </w:pPr>
      <w:r w:rsidRPr="00D56CEF">
        <w:t>139.155</w:t>
      </w:r>
      <w:r w:rsidRPr="00D56CEF">
        <w:tab/>
        <w:t>Air/ground radio service must be approved</w:t>
      </w:r>
    </w:p>
    <w:p w14:paraId="3B473B74" w14:textId="472A2B29" w:rsidR="0054344D" w:rsidRPr="00D56CEF" w:rsidRDefault="0054344D" w:rsidP="0054344D">
      <w:pPr>
        <w:pStyle w:val="TofSectsSection"/>
      </w:pPr>
      <w:r w:rsidRPr="00D56CEF">
        <w:t>139.160</w:t>
      </w:r>
      <w:r w:rsidRPr="00D56CEF">
        <w:tab/>
        <w:t>Requirements for operating certified air/ground radio service</w:t>
      </w:r>
    </w:p>
    <w:p w14:paraId="7941978E" w14:textId="369EBE96" w:rsidR="00F967BE" w:rsidRPr="00D56CEF" w:rsidRDefault="00613760" w:rsidP="009C1902">
      <w:pPr>
        <w:pStyle w:val="TofSectsGroupHeading"/>
        <w:rPr>
          <w:noProof/>
        </w:rPr>
      </w:pPr>
      <w:r w:rsidRPr="00D56CEF">
        <w:rPr>
          <w:noProof/>
        </w:rPr>
        <w:t>Subpart 1</w:t>
      </w:r>
      <w:r w:rsidR="00F967BE" w:rsidRPr="00D56CEF">
        <w:rPr>
          <w:noProof/>
        </w:rPr>
        <w:t>39.E</w:t>
      </w:r>
      <w:r w:rsidR="00470A53" w:rsidRPr="00D56CEF">
        <w:rPr>
          <w:bCs/>
          <w:noProof/>
        </w:rPr>
        <w:t>—</w:t>
      </w:r>
      <w:r w:rsidR="0054344D" w:rsidRPr="00D56CEF">
        <w:t>Hazards to aircraft operations</w:t>
      </w:r>
    </w:p>
    <w:p w14:paraId="2226A30F" w14:textId="721E4E37" w:rsidR="0054344D" w:rsidRPr="00D56CEF" w:rsidRDefault="0054344D" w:rsidP="0054344D">
      <w:pPr>
        <w:pStyle w:val="TofSectsGroupHeading"/>
        <w:keepNext/>
        <w:rPr>
          <w:noProof/>
        </w:rPr>
      </w:pPr>
      <w:r w:rsidRPr="00D56CEF">
        <w:rPr>
          <w:noProof/>
        </w:rPr>
        <w:t>Division 139.E.1</w:t>
      </w:r>
      <w:r w:rsidRPr="00D56CEF">
        <w:rPr>
          <w:bCs/>
          <w:noProof/>
        </w:rPr>
        <w:t>—</w:t>
      </w:r>
      <w:r w:rsidRPr="00D56CEF">
        <w:t>Notifying potential hazards</w:t>
      </w:r>
    </w:p>
    <w:p w14:paraId="3F4A36AA" w14:textId="52729A1E" w:rsidR="0054344D" w:rsidRPr="00D56CEF" w:rsidRDefault="0054344D" w:rsidP="0054344D">
      <w:pPr>
        <w:pStyle w:val="TofSectsSection"/>
      </w:pPr>
      <w:r w:rsidRPr="00D56CEF">
        <w:t>139.165</w:t>
      </w:r>
      <w:r w:rsidRPr="00D56CEF">
        <w:tab/>
        <w:t>Notifying CASA of certain proposed objects or structures</w:t>
      </w:r>
    </w:p>
    <w:p w14:paraId="118F5322" w14:textId="501A377F" w:rsidR="0054344D" w:rsidRPr="00D56CEF" w:rsidRDefault="0054344D" w:rsidP="0054344D">
      <w:pPr>
        <w:pStyle w:val="TofSectsSection"/>
      </w:pPr>
      <w:r w:rsidRPr="00D56CEF">
        <w:t>139.170</w:t>
      </w:r>
      <w:r w:rsidRPr="00D56CEF">
        <w:tab/>
        <w:t>Notifying CASA of activities that create certain emissions sources</w:t>
      </w:r>
    </w:p>
    <w:p w14:paraId="3324085A" w14:textId="14C5541E" w:rsidR="0054344D" w:rsidRPr="00D56CEF" w:rsidRDefault="0054344D" w:rsidP="0054344D">
      <w:pPr>
        <w:pStyle w:val="TofSectsGroupHeading"/>
        <w:keepNext/>
        <w:rPr>
          <w:noProof/>
        </w:rPr>
      </w:pPr>
      <w:r w:rsidRPr="00D56CEF">
        <w:rPr>
          <w:noProof/>
        </w:rPr>
        <w:t>Division 139.E.2</w:t>
      </w:r>
      <w:r w:rsidRPr="00D56CEF">
        <w:rPr>
          <w:bCs/>
          <w:noProof/>
        </w:rPr>
        <w:t>—</w:t>
      </w:r>
      <w:r w:rsidRPr="00D56CEF">
        <w:t>Determination of hazards</w:t>
      </w:r>
    </w:p>
    <w:p w14:paraId="08612F41" w14:textId="3A67BB7D" w:rsidR="0054344D" w:rsidRPr="00D56CEF" w:rsidRDefault="0054344D" w:rsidP="0054344D">
      <w:pPr>
        <w:pStyle w:val="TofSectsSection"/>
      </w:pPr>
      <w:r w:rsidRPr="00D56CEF">
        <w:t>139.175</w:t>
      </w:r>
      <w:r w:rsidRPr="00D56CEF">
        <w:tab/>
        <w:t>Determination that certain existing objects, structures or emissions sources are a hazard to aircraft operations</w:t>
      </w:r>
    </w:p>
    <w:p w14:paraId="389075F0" w14:textId="7B79791F" w:rsidR="0054344D" w:rsidRPr="00D56CEF" w:rsidRDefault="0054344D" w:rsidP="0054344D">
      <w:pPr>
        <w:pStyle w:val="TofSectsSection"/>
      </w:pPr>
      <w:r w:rsidRPr="00D56CEF">
        <w:t>139.180</w:t>
      </w:r>
      <w:r w:rsidRPr="00D56CEF">
        <w:tab/>
        <w:t>Determination that certain proposed objects, structures or emissions sources are a hazard to aircraft operations</w:t>
      </w:r>
    </w:p>
    <w:p w14:paraId="7E2894FE" w14:textId="7AB0DF0A" w:rsidR="0054344D" w:rsidRPr="00D56CEF" w:rsidRDefault="0054344D" w:rsidP="0054344D">
      <w:pPr>
        <w:pStyle w:val="TofSectsSection"/>
      </w:pPr>
      <w:r w:rsidRPr="00D56CEF">
        <w:t>139.185</w:t>
      </w:r>
      <w:r w:rsidRPr="00D56CEF">
        <w:tab/>
        <w:t>Kinds of objects, structures or emissions sources that may be hazards</w:t>
      </w:r>
    </w:p>
    <w:p w14:paraId="0EA8256A" w14:textId="08598E35" w:rsidR="00F967BE" w:rsidRPr="00D56CEF" w:rsidRDefault="00613760" w:rsidP="009C1902">
      <w:pPr>
        <w:pStyle w:val="TofSectsGroupHeading"/>
        <w:rPr>
          <w:noProof/>
        </w:rPr>
      </w:pPr>
      <w:r w:rsidRPr="00D56CEF">
        <w:rPr>
          <w:noProof/>
        </w:rPr>
        <w:t>Subpart 1</w:t>
      </w:r>
      <w:r w:rsidR="00F967BE" w:rsidRPr="00D56CEF">
        <w:rPr>
          <w:noProof/>
        </w:rPr>
        <w:t>39.H</w:t>
      </w:r>
      <w:r w:rsidR="00470A53" w:rsidRPr="00D56CEF">
        <w:rPr>
          <w:bCs/>
          <w:noProof/>
        </w:rPr>
        <w:t>—</w:t>
      </w:r>
      <w:r w:rsidR="00F967BE" w:rsidRPr="00D56CEF">
        <w:rPr>
          <w:noProof/>
        </w:rPr>
        <w:t>Aerodrome rescue and firefighting services</w:t>
      </w:r>
    </w:p>
    <w:p w14:paraId="63B00928" w14:textId="31C339C8"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139.H.1</w:t>
      </w:r>
      <w:r w:rsidR="00470A53" w:rsidRPr="00D56CEF">
        <w:rPr>
          <w:bCs/>
          <w:noProof/>
        </w:rPr>
        <w:t>—</w:t>
      </w:r>
      <w:r w:rsidR="00F967BE" w:rsidRPr="00D56CEF">
        <w:rPr>
          <w:noProof/>
        </w:rPr>
        <w:t>General</w:t>
      </w:r>
    </w:p>
    <w:p w14:paraId="735C1F77" w14:textId="77777777" w:rsidR="00F967BE" w:rsidRPr="00D56CEF" w:rsidRDefault="00F967BE" w:rsidP="009C1902">
      <w:pPr>
        <w:pStyle w:val="TofSectsSection"/>
      </w:pPr>
      <w:r w:rsidRPr="00D56CEF">
        <w:t>139.700</w:t>
      </w:r>
      <w:r w:rsidRPr="00D56CEF">
        <w:tab/>
        <w:t>Applicability of this Subpart</w:t>
      </w:r>
    </w:p>
    <w:p w14:paraId="30301390" w14:textId="77777777" w:rsidR="00F967BE" w:rsidRPr="00D56CEF" w:rsidRDefault="00F967BE" w:rsidP="009C1902">
      <w:pPr>
        <w:pStyle w:val="TofSectsSection"/>
      </w:pPr>
      <w:r w:rsidRPr="00D56CEF">
        <w:t>139.705</w:t>
      </w:r>
      <w:r w:rsidRPr="00D56CEF">
        <w:tab/>
        <w:t>Definitions for this Subpart</w:t>
      </w:r>
    </w:p>
    <w:p w14:paraId="3F6B5467" w14:textId="77777777" w:rsidR="00F967BE" w:rsidRPr="00D56CEF" w:rsidRDefault="00F967BE" w:rsidP="009C1902">
      <w:pPr>
        <w:pStyle w:val="TofSectsSection"/>
      </w:pPr>
      <w:r w:rsidRPr="00D56CEF">
        <w:t>139.710</w:t>
      </w:r>
      <w:r w:rsidRPr="00D56CEF">
        <w:tab/>
        <w:t>Functions of ARFFS</w:t>
      </w:r>
    </w:p>
    <w:p w14:paraId="1391CC23" w14:textId="77777777" w:rsidR="00F967BE" w:rsidRPr="00D56CEF" w:rsidRDefault="00F967BE" w:rsidP="009C1902">
      <w:pPr>
        <w:pStyle w:val="TofSectsSection"/>
      </w:pPr>
      <w:r w:rsidRPr="00D56CEF">
        <w:t>139.711</w:t>
      </w:r>
      <w:r w:rsidRPr="00D56CEF">
        <w:tab/>
        <w:t>Person not to provide service without approval</w:t>
      </w:r>
    </w:p>
    <w:p w14:paraId="5B511096" w14:textId="77777777" w:rsidR="00F967BE" w:rsidRPr="00D56CEF" w:rsidRDefault="00F967BE" w:rsidP="009C1902">
      <w:pPr>
        <w:pStyle w:val="TofSectsSection"/>
      </w:pPr>
      <w:r w:rsidRPr="00D56CEF">
        <w:t>139.712</w:t>
      </w:r>
      <w:r w:rsidRPr="00D56CEF">
        <w:tab/>
        <w:t>Issue of Manual of Standards</w:t>
      </w:r>
    </w:p>
    <w:p w14:paraId="4FF63B55" w14:textId="77777777" w:rsidR="00F967BE" w:rsidRPr="00D56CEF" w:rsidRDefault="00F967BE" w:rsidP="009C1902">
      <w:pPr>
        <w:pStyle w:val="TofSectsSection"/>
      </w:pPr>
      <w:r w:rsidRPr="00D56CEF">
        <w:t>139.715</w:t>
      </w:r>
      <w:r w:rsidRPr="00D56CEF">
        <w:tab/>
        <w:t>Effect of Manual of Standards</w:t>
      </w:r>
    </w:p>
    <w:p w14:paraId="344F1AD9" w14:textId="101CDA77"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139.H.3</w:t>
      </w:r>
      <w:r w:rsidR="00470A53" w:rsidRPr="00D56CEF">
        <w:rPr>
          <w:bCs/>
          <w:noProof/>
        </w:rPr>
        <w:t>—</w:t>
      </w:r>
      <w:r w:rsidR="00F967BE" w:rsidRPr="00D56CEF">
        <w:rPr>
          <w:noProof/>
        </w:rPr>
        <w:t>Requirements to be complied with by ARFFS provider</w:t>
      </w:r>
    </w:p>
    <w:p w14:paraId="59C5D10B" w14:textId="77777777" w:rsidR="00F967BE" w:rsidRPr="00D56CEF" w:rsidRDefault="00F967BE" w:rsidP="009C1902">
      <w:pPr>
        <w:pStyle w:val="TofSectsSection"/>
      </w:pPr>
      <w:r w:rsidRPr="00D56CEF">
        <w:t>139.750</w:t>
      </w:r>
      <w:r w:rsidRPr="00D56CEF">
        <w:tab/>
        <w:t>Requirements in this Division</w:t>
      </w:r>
    </w:p>
    <w:p w14:paraId="14F18783" w14:textId="77777777" w:rsidR="00F967BE" w:rsidRPr="00D56CEF" w:rsidRDefault="00F967BE" w:rsidP="009C1902">
      <w:pPr>
        <w:pStyle w:val="TofSectsSection"/>
      </w:pPr>
      <w:r w:rsidRPr="00D56CEF">
        <w:t>139.755</w:t>
      </w:r>
      <w:r w:rsidRPr="00D56CEF">
        <w:tab/>
        <w:t>Definition for Division</w:t>
      </w:r>
      <w:r w:rsidR="00EE64B8" w:rsidRPr="00D56CEF">
        <w:t>—</w:t>
      </w:r>
      <w:r w:rsidRPr="00D56CEF">
        <w:rPr>
          <w:i/>
        </w:rPr>
        <w:t>applicable standards and requirements</w:t>
      </w:r>
    </w:p>
    <w:p w14:paraId="10E87161" w14:textId="70AD768E" w:rsidR="00F967BE" w:rsidRPr="00D56CEF" w:rsidRDefault="00F967BE" w:rsidP="009C1902">
      <w:pPr>
        <w:pStyle w:val="TofSectsSection"/>
      </w:pPr>
      <w:r w:rsidRPr="00D56CEF">
        <w:t>139.760</w:t>
      </w:r>
      <w:r w:rsidRPr="00D56CEF">
        <w:tab/>
        <w:t xml:space="preserve">Inconsistency between Manual and </w:t>
      </w:r>
      <w:r w:rsidR="00613760" w:rsidRPr="00D56CEF">
        <w:t>chapter 9</w:t>
      </w:r>
      <w:r w:rsidRPr="00D56CEF">
        <w:t xml:space="preserve"> of </w:t>
      </w:r>
      <w:r w:rsidR="00613760" w:rsidRPr="00D56CEF">
        <w:t>Annex 1</w:t>
      </w:r>
      <w:r w:rsidRPr="00D56CEF">
        <w:t>4</w:t>
      </w:r>
    </w:p>
    <w:p w14:paraId="40523FF9" w14:textId="77777777" w:rsidR="00F967BE" w:rsidRPr="00D56CEF" w:rsidRDefault="00F967BE" w:rsidP="009C1902">
      <w:pPr>
        <w:pStyle w:val="TofSectsSection"/>
      </w:pPr>
      <w:r w:rsidRPr="00D56CEF">
        <w:t>139.765</w:t>
      </w:r>
      <w:r w:rsidRPr="00D56CEF">
        <w:tab/>
        <w:t>Knowledge, equipment and expertise to deal with aviation hazards</w:t>
      </w:r>
    </w:p>
    <w:p w14:paraId="2E6D13F7" w14:textId="77777777" w:rsidR="00F967BE" w:rsidRPr="00D56CEF" w:rsidRDefault="00F967BE" w:rsidP="009C1902">
      <w:pPr>
        <w:pStyle w:val="TofSectsSection"/>
      </w:pPr>
      <w:r w:rsidRPr="00D56CEF">
        <w:t>139.770</w:t>
      </w:r>
      <w:r w:rsidRPr="00D56CEF">
        <w:tab/>
        <w:t>General obligation to maintain service</w:t>
      </w:r>
    </w:p>
    <w:p w14:paraId="29A3C2C6" w14:textId="77777777" w:rsidR="00F967BE" w:rsidRPr="00D56CEF" w:rsidRDefault="00F967BE" w:rsidP="009C1902">
      <w:pPr>
        <w:pStyle w:val="TofSectsSection"/>
      </w:pPr>
      <w:r w:rsidRPr="00D56CEF">
        <w:t>139.771</w:t>
      </w:r>
      <w:r w:rsidRPr="00D56CEF">
        <w:tab/>
        <w:t>Response time of ARFFS</w:t>
      </w:r>
    </w:p>
    <w:p w14:paraId="0A73E9D1" w14:textId="77777777" w:rsidR="00F967BE" w:rsidRPr="00D56CEF" w:rsidRDefault="00F967BE" w:rsidP="009C1902">
      <w:pPr>
        <w:pStyle w:val="TofSectsSection"/>
      </w:pPr>
      <w:r w:rsidRPr="00D56CEF">
        <w:t>139.772</w:t>
      </w:r>
      <w:r w:rsidRPr="00D56CEF">
        <w:tab/>
        <w:t>Buildings and emergency facilities</w:t>
      </w:r>
    </w:p>
    <w:p w14:paraId="1BDDC022" w14:textId="77777777" w:rsidR="00F967BE" w:rsidRPr="00D56CEF" w:rsidRDefault="00F967BE" w:rsidP="009C1902">
      <w:pPr>
        <w:pStyle w:val="TofSectsSection"/>
      </w:pPr>
      <w:r w:rsidRPr="00D56CEF">
        <w:t>139.773</w:t>
      </w:r>
      <w:r w:rsidRPr="00D56CEF">
        <w:tab/>
        <w:t>Officer in charge</w:t>
      </w:r>
    </w:p>
    <w:p w14:paraId="25209D96" w14:textId="77777777" w:rsidR="00F967BE" w:rsidRPr="00D56CEF" w:rsidRDefault="00F967BE" w:rsidP="009C1902">
      <w:pPr>
        <w:pStyle w:val="TofSectsSection"/>
      </w:pPr>
      <w:r w:rsidRPr="00D56CEF">
        <w:t>139.775</w:t>
      </w:r>
      <w:r w:rsidRPr="00D56CEF">
        <w:tab/>
        <w:t>Notice about times service is available etc</w:t>
      </w:r>
    </w:p>
    <w:p w14:paraId="6F4A5709" w14:textId="77777777" w:rsidR="00F967BE" w:rsidRPr="00D56CEF" w:rsidRDefault="00F967BE" w:rsidP="009C1902">
      <w:pPr>
        <w:pStyle w:val="TofSectsSection"/>
      </w:pPr>
      <w:r w:rsidRPr="00D56CEF">
        <w:t>139.780</w:t>
      </w:r>
      <w:r w:rsidRPr="00D56CEF">
        <w:tab/>
        <w:t>Agreements with other fire fighting bodies</w:t>
      </w:r>
    </w:p>
    <w:p w14:paraId="11F9E26B" w14:textId="77777777" w:rsidR="00F967BE" w:rsidRPr="00D56CEF" w:rsidRDefault="00F967BE" w:rsidP="009C1902">
      <w:pPr>
        <w:pStyle w:val="TofSectsSection"/>
      </w:pPr>
      <w:r w:rsidRPr="00D56CEF">
        <w:t>139.785</w:t>
      </w:r>
      <w:r w:rsidRPr="00D56CEF">
        <w:tab/>
        <w:t>Stock of fire extinguishing agents</w:t>
      </w:r>
    </w:p>
    <w:p w14:paraId="3A6FD6CC" w14:textId="77777777" w:rsidR="00F967BE" w:rsidRPr="00D56CEF" w:rsidRDefault="00F967BE" w:rsidP="009C1902">
      <w:pPr>
        <w:pStyle w:val="TofSectsSection"/>
      </w:pPr>
      <w:r w:rsidRPr="00D56CEF">
        <w:t>139.795</w:t>
      </w:r>
      <w:r w:rsidRPr="00D56CEF">
        <w:tab/>
        <w:t>Extinguishing equipment and vehicles</w:t>
      </w:r>
    </w:p>
    <w:p w14:paraId="6F90253A" w14:textId="77777777" w:rsidR="00F967BE" w:rsidRPr="00D56CEF" w:rsidRDefault="00F967BE" w:rsidP="009C1902">
      <w:pPr>
        <w:pStyle w:val="TofSectsSection"/>
      </w:pPr>
      <w:r w:rsidRPr="00D56CEF">
        <w:t>139.800</w:t>
      </w:r>
      <w:r w:rsidRPr="00D56CEF">
        <w:tab/>
        <w:t>Other vehicles and equipment</w:t>
      </w:r>
    </w:p>
    <w:p w14:paraId="07F1091A" w14:textId="77777777" w:rsidR="00F967BE" w:rsidRPr="00D56CEF" w:rsidRDefault="00F967BE" w:rsidP="009C1902">
      <w:pPr>
        <w:pStyle w:val="TofSectsSection"/>
      </w:pPr>
      <w:r w:rsidRPr="00D56CEF">
        <w:t>139.805</w:t>
      </w:r>
      <w:r w:rsidRPr="00D56CEF">
        <w:tab/>
        <w:t>Vehicles and equipment for firefighting and rescue in difficult environments</w:t>
      </w:r>
    </w:p>
    <w:p w14:paraId="44F6D4A1" w14:textId="77777777" w:rsidR="00F967BE" w:rsidRPr="00D56CEF" w:rsidRDefault="00F967BE" w:rsidP="009C1902">
      <w:pPr>
        <w:pStyle w:val="TofSectsSection"/>
      </w:pPr>
      <w:r w:rsidRPr="00D56CEF">
        <w:t>139.810</w:t>
      </w:r>
      <w:r w:rsidRPr="00D56CEF">
        <w:tab/>
        <w:t>Commissioning of certain equipment</w:t>
      </w:r>
    </w:p>
    <w:p w14:paraId="4C480871" w14:textId="77777777" w:rsidR="00F967BE" w:rsidRPr="00D56CEF" w:rsidRDefault="00F967BE" w:rsidP="009C1902">
      <w:pPr>
        <w:pStyle w:val="TofSectsSection"/>
      </w:pPr>
      <w:r w:rsidRPr="00D56CEF">
        <w:t>139.815</w:t>
      </w:r>
      <w:r w:rsidRPr="00D56CEF">
        <w:tab/>
        <w:t>Protective clothing and equipment</w:t>
      </w:r>
    </w:p>
    <w:p w14:paraId="0278BCBC" w14:textId="77777777" w:rsidR="00F967BE" w:rsidRPr="00D56CEF" w:rsidRDefault="00F967BE" w:rsidP="009C1902">
      <w:pPr>
        <w:pStyle w:val="TofSectsSection"/>
      </w:pPr>
      <w:r w:rsidRPr="00D56CEF">
        <w:t>139.820</w:t>
      </w:r>
      <w:r w:rsidRPr="00D56CEF">
        <w:tab/>
        <w:t>Communications</w:t>
      </w:r>
    </w:p>
    <w:p w14:paraId="6CED1810" w14:textId="77777777" w:rsidR="00F967BE" w:rsidRPr="00D56CEF" w:rsidRDefault="00F967BE" w:rsidP="009C1902">
      <w:pPr>
        <w:pStyle w:val="TofSectsSection"/>
      </w:pPr>
      <w:r w:rsidRPr="00D56CEF">
        <w:t>139.825</w:t>
      </w:r>
      <w:r w:rsidRPr="00D56CEF">
        <w:tab/>
        <w:t>Test and maintenance equipment</w:t>
      </w:r>
    </w:p>
    <w:p w14:paraId="5EC11E9D" w14:textId="77777777" w:rsidR="00F967BE" w:rsidRPr="00D56CEF" w:rsidRDefault="00F967BE" w:rsidP="009C1902">
      <w:pPr>
        <w:pStyle w:val="TofSectsSection"/>
      </w:pPr>
      <w:r w:rsidRPr="00D56CEF">
        <w:t>139.830</w:t>
      </w:r>
      <w:r w:rsidRPr="00D56CEF">
        <w:tab/>
        <w:t>Commissioning of new vehicles and equipment</w:t>
      </w:r>
    </w:p>
    <w:p w14:paraId="31C06718" w14:textId="77777777" w:rsidR="00F967BE" w:rsidRPr="00D56CEF" w:rsidRDefault="00F967BE" w:rsidP="009C1902">
      <w:pPr>
        <w:pStyle w:val="TofSectsSection"/>
      </w:pPr>
      <w:r w:rsidRPr="00D56CEF">
        <w:t>139.835</w:t>
      </w:r>
      <w:r w:rsidRPr="00D56CEF">
        <w:tab/>
        <w:t>Number of operating personnel</w:t>
      </w:r>
    </w:p>
    <w:p w14:paraId="3D3FD970" w14:textId="77777777" w:rsidR="00F967BE" w:rsidRPr="00D56CEF" w:rsidRDefault="00F967BE" w:rsidP="009C1902">
      <w:pPr>
        <w:pStyle w:val="TofSectsSection"/>
      </w:pPr>
      <w:r w:rsidRPr="00D56CEF">
        <w:t>139.840</w:t>
      </w:r>
      <w:r w:rsidRPr="00D56CEF">
        <w:tab/>
        <w:t>Medical standard of firefighters</w:t>
      </w:r>
    </w:p>
    <w:p w14:paraId="55856FBC" w14:textId="77777777" w:rsidR="00F967BE" w:rsidRPr="00D56CEF" w:rsidRDefault="00F967BE" w:rsidP="009C1902">
      <w:pPr>
        <w:pStyle w:val="TofSectsSection"/>
      </w:pPr>
      <w:r w:rsidRPr="00D56CEF">
        <w:t>139.845</w:t>
      </w:r>
      <w:r w:rsidRPr="00D56CEF">
        <w:tab/>
        <w:t>Qualifications and training of firefighters</w:t>
      </w:r>
    </w:p>
    <w:p w14:paraId="7B1C5529" w14:textId="77777777" w:rsidR="00F967BE" w:rsidRPr="00D56CEF" w:rsidRDefault="00F967BE" w:rsidP="009C1902">
      <w:pPr>
        <w:pStyle w:val="TofSectsSection"/>
      </w:pPr>
      <w:r w:rsidRPr="00D56CEF">
        <w:t>139.850</w:t>
      </w:r>
      <w:r w:rsidRPr="00D56CEF">
        <w:tab/>
        <w:t>Operations manual</w:t>
      </w:r>
    </w:p>
    <w:p w14:paraId="08FC0C3F" w14:textId="77777777" w:rsidR="00F967BE" w:rsidRPr="00D56CEF" w:rsidRDefault="00F967BE" w:rsidP="009C1902">
      <w:pPr>
        <w:pStyle w:val="TofSectsSection"/>
      </w:pPr>
      <w:r w:rsidRPr="00D56CEF">
        <w:t>139.855</w:t>
      </w:r>
      <w:r w:rsidRPr="00D56CEF">
        <w:tab/>
        <w:t>Amendment of operations manual</w:t>
      </w:r>
    </w:p>
    <w:p w14:paraId="486E7439" w14:textId="77777777" w:rsidR="00F967BE" w:rsidRPr="00D56CEF" w:rsidRDefault="00F967BE" w:rsidP="009C1902">
      <w:pPr>
        <w:pStyle w:val="TofSectsSection"/>
      </w:pPr>
      <w:r w:rsidRPr="00D56CEF">
        <w:t>139.860</w:t>
      </w:r>
      <w:r w:rsidRPr="00D56CEF">
        <w:tab/>
        <w:t>Voice data recording</w:t>
      </w:r>
    </w:p>
    <w:p w14:paraId="506D9668" w14:textId="77777777" w:rsidR="00F967BE" w:rsidRPr="00D56CEF" w:rsidRDefault="00F967BE" w:rsidP="009C1902">
      <w:pPr>
        <w:pStyle w:val="TofSectsSection"/>
      </w:pPr>
      <w:r w:rsidRPr="00D56CEF">
        <w:t>139.865</w:t>
      </w:r>
      <w:r w:rsidRPr="00D56CEF">
        <w:tab/>
        <w:t>Record of accidents or incidents</w:t>
      </w:r>
    </w:p>
    <w:p w14:paraId="172FFC9C" w14:textId="77777777" w:rsidR="00F967BE" w:rsidRPr="00D56CEF" w:rsidRDefault="00F967BE" w:rsidP="009C1902">
      <w:pPr>
        <w:pStyle w:val="TofSectsSection"/>
      </w:pPr>
      <w:r w:rsidRPr="00D56CEF">
        <w:t>139.870</w:t>
      </w:r>
      <w:r w:rsidRPr="00D56CEF">
        <w:tab/>
        <w:t>Contingency plan</w:t>
      </w:r>
    </w:p>
    <w:p w14:paraId="26FAA492" w14:textId="77777777" w:rsidR="00F967BE" w:rsidRPr="00D56CEF" w:rsidRDefault="00F967BE" w:rsidP="009C1902">
      <w:pPr>
        <w:pStyle w:val="TofSectsSection"/>
      </w:pPr>
      <w:r w:rsidRPr="00D56CEF">
        <w:t>139.875</w:t>
      </w:r>
      <w:r w:rsidRPr="00D56CEF">
        <w:tab/>
        <w:t>Records management</w:t>
      </w:r>
    </w:p>
    <w:p w14:paraId="78883BD8" w14:textId="77777777" w:rsidR="00F967BE" w:rsidRPr="00D56CEF" w:rsidRDefault="00F967BE" w:rsidP="009C1902">
      <w:pPr>
        <w:pStyle w:val="TofSectsSection"/>
      </w:pPr>
      <w:r w:rsidRPr="00D56CEF">
        <w:t>139.880</w:t>
      </w:r>
      <w:r w:rsidRPr="00D56CEF">
        <w:tab/>
        <w:t>Organisation</w:t>
      </w:r>
    </w:p>
    <w:p w14:paraId="1D6CC043" w14:textId="77777777" w:rsidR="00F967BE" w:rsidRPr="00D56CEF" w:rsidRDefault="00F967BE" w:rsidP="009C1902">
      <w:pPr>
        <w:pStyle w:val="TofSectsSection"/>
      </w:pPr>
      <w:r w:rsidRPr="00D56CEF">
        <w:t>139.885</w:t>
      </w:r>
      <w:r w:rsidRPr="00D56CEF">
        <w:tab/>
        <w:t>System for rectification of service failures</w:t>
      </w:r>
    </w:p>
    <w:p w14:paraId="7018884E" w14:textId="77777777" w:rsidR="00F967BE" w:rsidRPr="00D56CEF" w:rsidRDefault="00F967BE" w:rsidP="009C1902">
      <w:pPr>
        <w:pStyle w:val="TofSectsSection"/>
      </w:pPr>
      <w:r w:rsidRPr="00D56CEF">
        <w:t>139.890</w:t>
      </w:r>
      <w:r w:rsidRPr="00D56CEF">
        <w:tab/>
        <w:t>Quality control</w:t>
      </w:r>
    </w:p>
    <w:p w14:paraId="7831FA7D" w14:textId="77777777" w:rsidR="00F967BE" w:rsidRPr="00D56CEF" w:rsidRDefault="00F967BE" w:rsidP="009C1902">
      <w:pPr>
        <w:pStyle w:val="TofSectsSection"/>
      </w:pPr>
      <w:r w:rsidRPr="00D56CEF">
        <w:t>139.895</w:t>
      </w:r>
      <w:r w:rsidRPr="00D56CEF">
        <w:tab/>
        <w:t>Change management</w:t>
      </w:r>
    </w:p>
    <w:p w14:paraId="30638BAA" w14:textId="77777777" w:rsidR="00F967BE" w:rsidRPr="00D56CEF" w:rsidRDefault="00F967BE" w:rsidP="009C1902">
      <w:pPr>
        <w:pStyle w:val="TofSectsSection"/>
      </w:pPr>
      <w:r w:rsidRPr="00D56CEF">
        <w:t>139.900</w:t>
      </w:r>
      <w:r w:rsidRPr="00D56CEF">
        <w:tab/>
        <w:t>Safety management</w:t>
      </w:r>
    </w:p>
    <w:p w14:paraId="75F1D524" w14:textId="77777777" w:rsidR="00F967BE" w:rsidRPr="00D56CEF" w:rsidRDefault="00F967BE" w:rsidP="009C1902">
      <w:pPr>
        <w:pStyle w:val="TofSectsSection"/>
      </w:pPr>
      <w:r w:rsidRPr="00D56CEF">
        <w:t>139.905</w:t>
      </w:r>
      <w:r w:rsidRPr="00D56CEF">
        <w:tab/>
        <w:t>Applicant’s organisation</w:t>
      </w:r>
    </w:p>
    <w:p w14:paraId="598AC4DB" w14:textId="77777777" w:rsidR="00F967BE" w:rsidRPr="00D56CEF" w:rsidRDefault="00F967BE" w:rsidP="009C1902">
      <w:pPr>
        <w:pStyle w:val="TofSectsSection"/>
      </w:pPr>
      <w:r w:rsidRPr="00D56CEF">
        <w:t>139.910</w:t>
      </w:r>
      <w:r w:rsidRPr="00D56CEF">
        <w:tab/>
        <w:t>Telling users and CASA about changes</w:t>
      </w:r>
    </w:p>
    <w:p w14:paraId="3BAEEC49" w14:textId="194D294E"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139.H.4</w:t>
      </w:r>
      <w:r w:rsidR="00470A53" w:rsidRPr="00D56CEF">
        <w:rPr>
          <w:bCs/>
          <w:noProof/>
        </w:rPr>
        <w:t>—</w:t>
      </w:r>
      <w:r w:rsidR="00F967BE" w:rsidRPr="00D56CEF">
        <w:rPr>
          <w:noProof/>
        </w:rPr>
        <w:t>Conduct of ARFFS operations</w:t>
      </w:r>
    </w:p>
    <w:p w14:paraId="40AB877C" w14:textId="77777777" w:rsidR="00F967BE" w:rsidRPr="00D56CEF" w:rsidRDefault="00F967BE" w:rsidP="009C1902">
      <w:pPr>
        <w:pStyle w:val="TofSectsSection"/>
      </w:pPr>
      <w:r w:rsidRPr="00D56CEF">
        <w:t>139.915</w:t>
      </w:r>
      <w:r w:rsidRPr="00D56CEF">
        <w:tab/>
        <w:t>Powers of officer in charge or firefighter</w:t>
      </w:r>
    </w:p>
    <w:p w14:paraId="0F796728" w14:textId="7F3D9217"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139.H.5</w:t>
      </w:r>
      <w:r w:rsidR="00470A53" w:rsidRPr="00D56CEF">
        <w:rPr>
          <w:bCs/>
          <w:noProof/>
        </w:rPr>
        <w:t>—</w:t>
      </w:r>
      <w:r w:rsidR="00F967BE" w:rsidRPr="00D56CEF">
        <w:rPr>
          <w:noProof/>
        </w:rPr>
        <w:t>Administration</w:t>
      </w:r>
    </w:p>
    <w:p w14:paraId="3F772B78" w14:textId="77777777" w:rsidR="00F967BE" w:rsidRPr="00D56CEF" w:rsidRDefault="00F967BE" w:rsidP="009C1902">
      <w:pPr>
        <w:pStyle w:val="TofSectsSection"/>
      </w:pPr>
      <w:r w:rsidRPr="00D56CEF">
        <w:t>139.920</w:t>
      </w:r>
      <w:r w:rsidRPr="00D56CEF">
        <w:tab/>
        <w:t>Definition for Division</w:t>
      </w:r>
    </w:p>
    <w:p w14:paraId="59CB6E70" w14:textId="77777777" w:rsidR="00F967BE" w:rsidRPr="00D56CEF" w:rsidRDefault="00F967BE" w:rsidP="009C1902">
      <w:pPr>
        <w:pStyle w:val="TofSectsSection"/>
      </w:pPr>
      <w:r w:rsidRPr="00D56CEF">
        <w:t>139.925</w:t>
      </w:r>
      <w:r w:rsidRPr="00D56CEF">
        <w:tab/>
        <w:t>How to apply for approval as ARFFS provider</w:t>
      </w:r>
    </w:p>
    <w:p w14:paraId="40DCD36E" w14:textId="4B0229C2" w:rsidR="00B362FC" w:rsidRPr="00D56CEF" w:rsidRDefault="00B362FC" w:rsidP="00B362FC">
      <w:pPr>
        <w:pStyle w:val="TofSectsSection"/>
      </w:pPr>
      <w:r w:rsidRPr="00D56CEF">
        <w:t>139.965</w:t>
      </w:r>
      <w:r w:rsidRPr="00D56CEF">
        <w:tab/>
        <w:t>When CASA must grant approval</w:t>
      </w:r>
    </w:p>
    <w:p w14:paraId="6C58A257" w14:textId="77777777" w:rsidR="00F967BE" w:rsidRPr="00D56CEF" w:rsidRDefault="00F967BE" w:rsidP="009C1902">
      <w:pPr>
        <w:pStyle w:val="TofSectsSection"/>
      </w:pPr>
      <w:r w:rsidRPr="00D56CEF">
        <w:t>139.970</w:t>
      </w:r>
      <w:r w:rsidRPr="00D56CEF">
        <w:tab/>
        <w:t>When decision must be made</w:t>
      </w:r>
    </w:p>
    <w:p w14:paraId="1F58D3C7" w14:textId="77777777" w:rsidR="00F967BE" w:rsidRPr="00D56CEF" w:rsidRDefault="00F967BE" w:rsidP="009C1902">
      <w:pPr>
        <w:pStyle w:val="TofSectsSection"/>
      </w:pPr>
      <w:r w:rsidRPr="00D56CEF">
        <w:t>139.995</w:t>
      </w:r>
      <w:r w:rsidRPr="00D56CEF">
        <w:tab/>
        <w:t>Application for variation of approval</w:t>
      </w:r>
    </w:p>
    <w:p w14:paraId="2DC129A0" w14:textId="77777777" w:rsidR="00F967BE" w:rsidRPr="00D56CEF" w:rsidRDefault="00F967BE" w:rsidP="009C1902">
      <w:pPr>
        <w:pStyle w:val="TofSectsSection"/>
      </w:pPr>
      <w:r w:rsidRPr="00D56CEF">
        <w:t>139.1005</w:t>
      </w:r>
      <w:r w:rsidRPr="00D56CEF">
        <w:tab/>
        <w:t>Suspension or continued suspension of approval by show cause notice</w:t>
      </w:r>
    </w:p>
    <w:p w14:paraId="666698AB" w14:textId="77777777" w:rsidR="00F967BE" w:rsidRPr="00D56CEF" w:rsidRDefault="00F967BE" w:rsidP="009C1902">
      <w:pPr>
        <w:pStyle w:val="TofSectsSection"/>
      </w:pPr>
      <w:r w:rsidRPr="00D56CEF">
        <w:t>139.1010</w:t>
      </w:r>
      <w:r w:rsidRPr="00D56CEF">
        <w:tab/>
        <w:t>Grounds for cancellation of approval</w:t>
      </w:r>
    </w:p>
    <w:p w14:paraId="08FBC525" w14:textId="77777777" w:rsidR="00F967BE" w:rsidRPr="00D56CEF" w:rsidRDefault="00F967BE" w:rsidP="009C1902">
      <w:pPr>
        <w:pStyle w:val="TofSectsSection"/>
      </w:pPr>
      <w:r w:rsidRPr="00D56CEF">
        <w:t>139.1015</w:t>
      </w:r>
      <w:r w:rsidRPr="00D56CEF">
        <w:tab/>
        <w:t>Notice to approved ARFFS provider to show cause</w:t>
      </w:r>
    </w:p>
    <w:p w14:paraId="3DC6DAEF" w14:textId="77777777" w:rsidR="00F967BE" w:rsidRPr="00D56CEF" w:rsidRDefault="00F967BE" w:rsidP="009C1902">
      <w:pPr>
        <w:pStyle w:val="TofSectsSection"/>
      </w:pPr>
      <w:r w:rsidRPr="00D56CEF">
        <w:t>139.1020</w:t>
      </w:r>
      <w:r w:rsidRPr="00D56CEF">
        <w:tab/>
        <w:t>Cancellation of approval after show cause notice</w:t>
      </w:r>
    </w:p>
    <w:p w14:paraId="10C9C909" w14:textId="77777777" w:rsidR="00F967BE" w:rsidRPr="00D56CEF" w:rsidRDefault="00F967BE" w:rsidP="009C1902">
      <w:pPr>
        <w:pStyle w:val="TofSectsSection"/>
      </w:pPr>
      <w:r w:rsidRPr="00D56CEF">
        <w:t>139.1022</w:t>
      </w:r>
      <w:r w:rsidRPr="00D56CEF">
        <w:tab/>
        <w:t>Cancellation if holder ceases to provide ARFFS</w:t>
      </w:r>
    </w:p>
    <w:p w14:paraId="568745CB" w14:textId="77777777" w:rsidR="003D611B" w:rsidRPr="00D56CEF" w:rsidRDefault="003D611B" w:rsidP="009C1902">
      <w:pPr>
        <w:sectPr w:rsidR="003D611B" w:rsidRPr="00D56CEF" w:rsidSect="00F20DA5">
          <w:headerReference w:type="even" r:id="rId22"/>
          <w:headerReference w:type="default" r:id="rId23"/>
          <w:footerReference w:type="even" r:id="rId24"/>
          <w:footerReference w:type="default" r:id="rId25"/>
          <w:headerReference w:type="first" r:id="rId26"/>
          <w:pgSz w:w="11907" w:h="16839"/>
          <w:pgMar w:top="2325" w:right="1797" w:bottom="1440" w:left="1797" w:header="720" w:footer="709" w:gutter="0"/>
          <w:pgNumType w:start="1"/>
          <w:cols w:space="708"/>
          <w:docGrid w:linePitch="360"/>
        </w:sectPr>
      </w:pPr>
    </w:p>
    <w:p w14:paraId="04CD3846" w14:textId="1F9FE6AE" w:rsidR="00B776CF" w:rsidRPr="00D56CEF" w:rsidRDefault="00613760" w:rsidP="00B776CF">
      <w:pPr>
        <w:pStyle w:val="SubPartCASA"/>
        <w:outlineLvl w:val="9"/>
      </w:pPr>
      <w:bookmarkStart w:id="2" w:name="_Toc81487013"/>
      <w:r w:rsidRPr="00D56CEF">
        <w:rPr>
          <w:rStyle w:val="CharSubPartNoCASA"/>
        </w:rPr>
        <w:t>Subpart 1</w:t>
      </w:r>
      <w:r w:rsidR="00B776CF" w:rsidRPr="00D56CEF">
        <w:rPr>
          <w:rStyle w:val="CharSubPartNoCASA"/>
        </w:rPr>
        <w:t>39.A</w:t>
      </w:r>
      <w:r w:rsidR="00B776CF" w:rsidRPr="00D56CEF">
        <w:t>—</w:t>
      </w:r>
      <w:r w:rsidR="00B776CF" w:rsidRPr="00D56CEF">
        <w:rPr>
          <w:rStyle w:val="CharSubPartTextCASA"/>
        </w:rPr>
        <w:t>Preliminary</w:t>
      </w:r>
      <w:bookmarkEnd w:id="2"/>
    </w:p>
    <w:p w14:paraId="4FF4981D" w14:textId="77777777" w:rsidR="00B776CF" w:rsidRPr="00D56CEF" w:rsidRDefault="00B776CF" w:rsidP="00B776CF">
      <w:pPr>
        <w:pStyle w:val="ActHead5"/>
      </w:pPr>
      <w:bookmarkStart w:id="3" w:name="_Toc81487014"/>
      <w:r w:rsidRPr="00D56CEF">
        <w:rPr>
          <w:rStyle w:val="CharSectno"/>
        </w:rPr>
        <w:t>139.001</w:t>
      </w:r>
      <w:r w:rsidRPr="00D56CEF">
        <w:t xml:space="preserve">  Simplified outline of this Part</w:t>
      </w:r>
      <w:bookmarkEnd w:id="3"/>
    </w:p>
    <w:p w14:paraId="757C83B2" w14:textId="77777777" w:rsidR="00B776CF" w:rsidRPr="00D56CEF" w:rsidRDefault="00B776CF" w:rsidP="00B776CF">
      <w:pPr>
        <w:pStyle w:val="SOBullet"/>
      </w:pPr>
      <w:r w:rsidRPr="00D56CEF">
        <w:t>•</w:t>
      </w:r>
      <w:r w:rsidRPr="00D56CEF">
        <w:tab/>
        <w:t>The operator of an aerodrome may apply to CASA for an aerodrome certificate. An aerodrome that has an aerodrome certificate is a certified aerodrome.</w:t>
      </w:r>
    </w:p>
    <w:p w14:paraId="44D54AD6" w14:textId="77777777" w:rsidR="00B776CF" w:rsidRPr="00D56CEF" w:rsidRDefault="00B776CF" w:rsidP="00B776CF">
      <w:pPr>
        <w:pStyle w:val="SOBullet"/>
      </w:pPr>
      <w:r w:rsidRPr="00D56CEF">
        <w:t>•</w:t>
      </w:r>
      <w:r w:rsidRPr="00D56CEF">
        <w:tab/>
        <w:t>Certain aerodromes are required to be certified. Generally these are aerodromes with terminal instrument flight procedures. Other aerodromes can opt to become certified.</w:t>
      </w:r>
    </w:p>
    <w:p w14:paraId="45A4C14B" w14:textId="77777777" w:rsidR="00B776CF" w:rsidRPr="00D56CEF" w:rsidRDefault="00B776CF" w:rsidP="00B776CF">
      <w:pPr>
        <w:pStyle w:val="SOBullet"/>
      </w:pPr>
      <w:r w:rsidRPr="00D56CEF">
        <w:t>•</w:t>
      </w:r>
      <w:r w:rsidRPr="00D56CEF">
        <w:tab/>
        <w:t>The operator of a certified aerodrome must meet certain requirements for operating and maintaining the aerodrome. The Part 139 Manual of Standards has detailed requirements (which may be different for different classes of aerodrome).</w:t>
      </w:r>
    </w:p>
    <w:p w14:paraId="5C983402" w14:textId="77777777" w:rsidR="00B776CF" w:rsidRPr="00D56CEF" w:rsidRDefault="00B776CF" w:rsidP="00B776CF">
      <w:pPr>
        <w:pStyle w:val="SOBullet"/>
      </w:pPr>
      <w:r w:rsidRPr="00D56CEF">
        <w:t>•</w:t>
      </w:r>
      <w:r w:rsidRPr="00D56CEF">
        <w:tab/>
        <w:t>An aerodrome (whether certified or not) that provides a frequency confirmation service or air/ground radio service must also meet certain requirements.</w:t>
      </w:r>
    </w:p>
    <w:p w14:paraId="561021CB" w14:textId="77777777" w:rsidR="00B776CF" w:rsidRPr="00D56CEF" w:rsidRDefault="00B776CF" w:rsidP="00B776CF">
      <w:pPr>
        <w:pStyle w:val="SOBullet"/>
      </w:pPr>
      <w:r w:rsidRPr="00D56CEF">
        <w:t>•</w:t>
      </w:r>
      <w:r w:rsidRPr="00D56CEF">
        <w:tab/>
        <w:t>Some objects, structures or emissions sources can create a hazard to aircraft operations at an aerodrome and more generally. CASA can make determinations that such things are hazards, and must be notified of proposed building or other activity that will potentially create such hazards.</w:t>
      </w:r>
    </w:p>
    <w:p w14:paraId="43ED4642" w14:textId="77777777" w:rsidR="00B776CF" w:rsidRPr="00D56CEF" w:rsidRDefault="00B776CF" w:rsidP="00B776CF">
      <w:pPr>
        <w:pStyle w:val="SOBullet"/>
      </w:pPr>
      <w:r w:rsidRPr="00D56CEF">
        <w:t>•</w:t>
      </w:r>
      <w:r w:rsidRPr="00D56CEF">
        <w:tab/>
        <w:t>Providers of aerodrome rescue and firefighting services must be approved by CASA and must comply with operating and technical standards.</w:t>
      </w:r>
    </w:p>
    <w:p w14:paraId="00AD1FD5" w14:textId="77777777" w:rsidR="00B776CF" w:rsidRPr="00D56CEF" w:rsidRDefault="00B776CF" w:rsidP="00B776CF">
      <w:pPr>
        <w:pStyle w:val="notetext"/>
      </w:pPr>
      <w:r w:rsidRPr="00D56CEF">
        <w:t>Note 1:</w:t>
      </w:r>
      <w:r w:rsidRPr="00D56CEF">
        <w:tab/>
      </w:r>
      <w:r w:rsidRPr="00D56CEF">
        <w:rPr>
          <w:b/>
          <w:i/>
        </w:rPr>
        <w:t>Aerodrome</w:t>
      </w:r>
      <w:r w:rsidRPr="00D56CEF">
        <w:t xml:space="preserve"> is defined in section 3 of the Act. For the reference in that definition to an area being authorised under the regulations for use as an aerodrome, see also regulation 92 of CAR.</w:t>
      </w:r>
    </w:p>
    <w:p w14:paraId="0CAAD74B" w14:textId="77777777" w:rsidR="00B776CF" w:rsidRPr="00D56CEF" w:rsidRDefault="00B776CF" w:rsidP="00B776CF">
      <w:pPr>
        <w:pStyle w:val="notetext"/>
      </w:pPr>
      <w:r w:rsidRPr="00D56CEF">
        <w:t>Note 2:</w:t>
      </w:r>
      <w:r w:rsidRPr="00D56CEF">
        <w:tab/>
        <w:t>There are requirements relating to aerodromes that are not in this Part. For example:</w:t>
      </w:r>
    </w:p>
    <w:p w14:paraId="11121278" w14:textId="77777777" w:rsidR="00B776CF" w:rsidRPr="00D56CEF" w:rsidRDefault="00B776CF" w:rsidP="00B776CF">
      <w:pPr>
        <w:pStyle w:val="notepara"/>
      </w:pPr>
      <w:r w:rsidRPr="00D56CEF">
        <w:t>(a)</w:t>
      </w:r>
      <w:r w:rsidRPr="00D56CEF">
        <w:tab/>
        <w:t>aerodrome operators may have obligations about use of aerodromes (Part 9 of CAR) or drug and alcohol management plans (Part 99), or as aeronautical data originators (Part 175); and</w:t>
      </w:r>
    </w:p>
    <w:p w14:paraId="7D5B49BD" w14:textId="77777777" w:rsidR="00B776CF" w:rsidRPr="00D56CEF" w:rsidRDefault="00B776CF" w:rsidP="00B776CF">
      <w:pPr>
        <w:pStyle w:val="notepara"/>
      </w:pPr>
      <w:r w:rsidRPr="00D56CEF">
        <w:t>(b)</w:t>
      </w:r>
      <w:r w:rsidRPr="00D56CEF">
        <w:tab/>
        <w:t>aerodromes may need to meet certain requirements to support operational rules that apply to aircraft operators and pilots (such as in Part 121).</w:t>
      </w:r>
    </w:p>
    <w:p w14:paraId="3228CC70" w14:textId="77777777" w:rsidR="00B776CF" w:rsidRPr="00D56CEF" w:rsidRDefault="00B776CF" w:rsidP="00B776CF">
      <w:pPr>
        <w:pStyle w:val="notetext"/>
      </w:pPr>
      <w:r w:rsidRPr="00D56CEF">
        <w:t>Note 3:</w:t>
      </w:r>
      <w:r w:rsidRPr="00D56CEF">
        <w:tab/>
        <w:t xml:space="preserve">Other legislation apart from these Regulations may regulate aspects of aerodromes, such as the </w:t>
      </w:r>
      <w:r w:rsidRPr="00D56CEF">
        <w:rPr>
          <w:i/>
        </w:rPr>
        <w:t>Air Navigation Act 1920</w:t>
      </w:r>
      <w:r w:rsidRPr="00D56CEF">
        <w:t xml:space="preserve">, the </w:t>
      </w:r>
      <w:r w:rsidRPr="00D56CEF">
        <w:rPr>
          <w:i/>
        </w:rPr>
        <w:t>Airports Act 1996</w:t>
      </w:r>
      <w:r w:rsidRPr="00D56CEF">
        <w:t xml:space="preserve">, the </w:t>
      </w:r>
      <w:r w:rsidRPr="00D56CEF">
        <w:rPr>
          <w:i/>
        </w:rPr>
        <w:t>Air Services Act 1995</w:t>
      </w:r>
      <w:r w:rsidRPr="00D56CEF">
        <w:t xml:space="preserve">, the </w:t>
      </w:r>
      <w:r w:rsidRPr="00D56CEF">
        <w:rPr>
          <w:i/>
        </w:rPr>
        <w:t>Airspace Act 2007</w:t>
      </w:r>
      <w:r w:rsidRPr="00D56CEF">
        <w:t xml:space="preserve"> and regulations made under those Acts.</w:t>
      </w:r>
    </w:p>
    <w:p w14:paraId="6237AEA4" w14:textId="77777777" w:rsidR="00B776CF" w:rsidRPr="00D56CEF" w:rsidRDefault="00B776CF" w:rsidP="00B776CF">
      <w:pPr>
        <w:pStyle w:val="ActHead5"/>
      </w:pPr>
      <w:bookmarkStart w:id="4" w:name="_Toc81487015"/>
      <w:r w:rsidRPr="00D56CEF">
        <w:rPr>
          <w:rStyle w:val="CharSectno"/>
        </w:rPr>
        <w:t>139.005</w:t>
      </w:r>
      <w:r w:rsidRPr="00D56CEF">
        <w:t xml:space="preserve">  Issue of Manual of Standards for Part 139</w:t>
      </w:r>
      <w:bookmarkEnd w:id="4"/>
    </w:p>
    <w:p w14:paraId="0D33AE23" w14:textId="77777777" w:rsidR="00B776CF" w:rsidRPr="00D56CEF" w:rsidRDefault="00B776CF" w:rsidP="00B776CF">
      <w:pPr>
        <w:pStyle w:val="subsection"/>
      </w:pPr>
      <w:r w:rsidRPr="00D56CEF">
        <w:tab/>
      </w:r>
      <w:r w:rsidRPr="00D56CEF">
        <w:tab/>
        <w:t>For the purposes of subsection 98(5A) of the Act, CASA may issue a Manual of Standards for this Part prescribing matters:</w:t>
      </w:r>
    </w:p>
    <w:p w14:paraId="12AC1F0D" w14:textId="77777777" w:rsidR="00B776CF" w:rsidRPr="00D56CEF" w:rsidRDefault="00B776CF" w:rsidP="00B776CF">
      <w:pPr>
        <w:pStyle w:val="paragraph"/>
      </w:pPr>
      <w:r w:rsidRPr="00D56CEF">
        <w:tab/>
        <w:t>(a)</w:t>
      </w:r>
      <w:r w:rsidRPr="00D56CEF">
        <w:tab/>
        <w:t>required or permitted by these Regulations to be prescribed by the Part 139 Manual of Standards; or</w:t>
      </w:r>
    </w:p>
    <w:p w14:paraId="7030013F" w14:textId="77777777" w:rsidR="00B776CF" w:rsidRPr="00D56CEF" w:rsidRDefault="00B776CF" w:rsidP="00B776CF">
      <w:pPr>
        <w:pStyle w:val="paragraph"/>
      </w:pPr>
      <w:r w:rsidRPr="00D56CEF">
        <w:tab/>
        <w:t>(b)</w:t>
      </w:r>
      <w:r w:rsidRPr="00D56CEF">
        <w:tab/>
        <w:t>necessary or convenient to be prescribed for carrying out or giving effect to this Part.</w:t>
      </w:r>
    </w:p>
    <w:p w14:paraId="7CACD1AF" w14:textId="77777777" w:rsidR="00B776CF" w:rsidRPr="00D56CEF" w:rsidRDefault="00B776CF" w:rsidP="00B776CF">
      <w:pPr>
        <w:pStyle w:val="ActHead5"/>
      </w:pPr>
      <w:bookmarkStart w:id="5" w:name="_Toc81487016"/>
      <w:r w:rsidRPr="00D56CEF">
        <w:rPr>
          <w:rStyle w:val="CharSectno"/>
        </w:rPr>
        <w:t>139.010</w:t>
      </w:r>
      <w:r w:rsidRPr="00D56CEF">
        <w:t xml:space="preserve">  Approvals by CASA for Part 139</w:t>
      </w:r>
      <w:bookmarkEnd w:id="5"/>
    </w:p>
    <w:p w14:paraId="0CF513E6" w14:textId="77777777" w:rsidR="00B776CF" w:rsidRPr="00D56CEF" w:rsidRDefault="00B776CF" w:rsidP="00B776CF">
      <w:pPr>
        <w:pStyle w:val="subsection"/>
      </w:pPr>
      <w:r w:rsidRPr="00D56CEF">
        <w:tab/>
        <w:t>(1)</w:t>
      </w:r>
      <w:r w:rsidRPr="00D56CEF">
        <w:tab/>
        <w:t>If a provision of this Part refers to a person holding an approval under this regulation, a person may apply to CASA, in writing, for the approval.</w:t>
      </w:r>
    </w:p>
    <w:p w14:paraId="310912A2" w14:textId="77777777" w:rsidR="00B776CF" w:rsidRPr="00D56CEF" w:rsidRDefault="00B776CF" w:rsidP="00B776CF">
      <w:pPr>
        <w:pStyle w:val="subsection"/>
      </w:pPr>
      <w:r w:rsidRPr="00D56CEF">
        <w:tab/>
        <w:t>(2)</w:t>
      </w:r>
      <w:r w:rsidRPr="00D56CEF">
        <w:tab/>
        <w:t>Subject to regulation 11.055, the approval must be granted.</w:t>
      </w:r>
    </w:p>
    <w:p w14:paraId="441C8D8B" w14:textId="77777777" w:rsidR="00B776CF" w:rsidRPr="00D56CEF" w:rsidRDefault="00B776CF" w:rsidP="00B776CF">
      <w:pPr>
        <w:pStyle w:val="subsection"/>
      </w:pPr>
      <w:r w:rsidRPr="00D56CEF">
        <w:tab/>
        <w:t>(3)</w:t>
      </w:r>
      <w:r w:rsidRPr="00D56CEF">
        <w:tab/>
        <w:t>Subregulation 11.055(1B) applies to the granting of an approval under this regulation.</w:t>
      </w:r>
    </w:p>
    <w:p w14:paraId="166EEC49" w14:textId="77777777" w:rsidR="00B776CF" w:rsidRPr="00D56CEF" w:rsidRDefault="00B776CF" w:rsidP="00B776CF">
      <w:pPr>
        <w:pStyle w:val="ActHead5"/>
      </w:pPr>
      <w:bookmarkStart w:id="6" w:name="_Toc81487017"/>
      <w:r w:rsidRPr="00D56CEF">
        <w:rPr>
          <w:rStyle w:val="CharSectno"/>
        </w:rPr>
        <w:t>139.015</w:t>
      </w:r>
      <w:r w:rsidRPr="00D56CEF">
        <w:t xml:space="preserve">  Effect on operation of other laws</w:t>
      </w:r>
      <w:bookmarkEnd w:id="6"/>
    </w:p>
    <w:p w14:paraId="386B5761" w14:textId="77777777" w:rsidR="00B776CF" w:rsidRPr="00D56CEF" w:rsidRDefault="00B776CF" w:rsidP="00B776CF">
      <w:pPr>
        <w:pStyle w:val="subsection"/>
      </w:pPr>
      <w:r w:rsidRPr="00D56CEF">
        <w:tab/>
      </w:r>
      <w:r w:rsidRPr="00D56CEF">
        <w:tab/>
        <w:t>Nothing in this Part affects the operation of the following:</w:t>
      </w:r>
    </w:p>
    <w:p w14:paraId="0903FA2F" w14:textId="549ECB5B" w:rsidR="00B776CF" w:rsidRPr="00D56CEF" w:rsidRDefault="00B776CF" w:rsidP="00B776CF">
      <w:pPr>
        <w:pStyle w:val="paragraph"/>
      </w:pPr>
      <w:r w:rsidRPr="00D56CEF">
        <w:tab/>
        <w:t>(a)</w:t>
      </w:r>
      <w:r w:rsidRPr="00D56CEF">
        <w:tab/>
        <w:t xml:space="preserve">the </w:t>
      </w:r>
      <w:r w:rsidRPr="00D56CEF">
        <w:rPr>
          <w:i/>
        </w:rPr>
        <w:t xml:space="preserve">Airports (Building Control) </w:t>
      </w:r>
      <w:r w:rsidR="00D25966">
        <w:rPr>
          <w:i/>
        </w:rPr>
        <w:t>Regulations 1</w:t>
      </w:r>
      <w:r w:rsidRPr="00D56CEF">
        <w:rPr>
          <w:i/>
        </w:rPr>
        <w:t>996</w:t>
      </w:r>
      <w:r w:rsidRPr="00D56CEF">
        <w:t>;</w:t>
      </w:r>
    </w:p>
    <w:p w14:paraId="78A19DA9" w14:textId="06213CF1" w:rsidR="00B776CF" w:rsidRPr="00D56CEF" w:rsidRDefault="00B776CF" w:rsidP="00B776CF">
      <w:pPr>
        <w:pStyle w:val="paragraph"/>
      </w:pPr>
      <w:r w:rsidRPr="00D56CEF">
        <w:tab/>
        <w:t>(b)</w:t>
      </w:r>
      <w:r w:rsidRPr="00D56CEF">
        <w:tab/>
        <w:t xml:space="preserve">the </w:t>
      </w:r>
      <w:r w:rsidRPr="00D56CEF">
        <w:rPr>
          <w:i/>
        </w:rPr>
        <w:t xml:space="preserve">Airports (Protection of Airspace) </w:t>
      </w:r>
      <w:r w:rsidR="00D25966">
        <w:rPr>
          <w:i/>
        </w:rPr>
        <w:t>Regulations 1</w:t>
      </w:r>
      <w:r w:rsidRPr="00D56CEF">
        <w:rPr>
          <w:i/>
        </w:rPr>
        <w:t>996</w:t>
      </w:r>
      <w:r w:rsidRPr="00D56CEF">
        <w:t>;</w:t>
      </w:r>
    </w:p>
    <w:p w14:paraId="6B2A4C43" w14:textId="14129D86" w:rsidR="00B776CF" w:rsidRPr="00D56CEF" w:rsidRDefault="00B776CF" w:rsidP="00B776CF">
      <w:pPr>
        <w:pStyle w:val="paragraph"/>
      </w:pPr>
      <w:r w:rsidRPr="00D56CEF">
        <w:tab/>
        <w:t>(c)</w:t>
      </w:r>
      <w:r w:rsidRPr="00D56CEF">
        <w:tab/>
        <w:t xml:space="preserve">the </w:t>
      </w:r>
      <w:r w:rsidRPr="00D56CEF">
        <w:rPr>
          <w:i/>
        </w:rPr>
        <w:t>Airports (Control of On</w:t>
      </w:r>
      <w:r w:rsidR="00D25966">
        <w:rPr>
          <w:i/>
        </w:rPr>
        <w:noBreakHyphen/>
      </w:r>
      <w:r w:rsidRPr="00D56CEF">
        <w:rPr>
          <w:i/>
        </w:rPr>
        <w:t xml:space="preserve">Airport Activities) </w:t>
      </w:r>
      <w:r w:rsidR="00D25966">
        <w:rPr>
          <w:i/>
        </w:rPr>
        <w:t>Regulations 1</w:t>
      </w:r>
      <w:r w:rsidRPr="00D56CEF">
        <w:rPr>
          <w:i/>
        </w:rPr>
        <w:t>997</w:t>
      </w:r>
      <w:r w:rsidRPr="00D56CEF">
        <w:t>.</w:t>
      </w:r>
    </w:p>
    <w:p w14:paraId="50BC8785" w14:textId="374ADAF8" w:rsidR="00B776CF" w:rsidRPr="00D56CEF" w:rsidRDefault="00613760" w:rsidP="005D26B5">
      <w:pPr>
        <w:pStyle w:val="SubPartCASA"/>
        <w:pageBreakBefore/>
        <w:outlineLvl w:val="9"/>
      </w:pPr>
      <w:bookmarkStart w:id="7" w:name="_Toc81487018"/>
      <w:r w:rsidRPr="00D56CEF">
        <w:rPr>
          <w:rStyle w:val="CharSubPartNoCASA"/>
        </w:rPr>
        <w:t>Subpart 1</w:t>
      </w:r>
      <w:r w:rsidR="00B776CF" w:rsidRPr="00D56CEF">
        <w:rPr>
          <w:rStyle w:val="CharSubPartNoCASA"/>
        </w:rPr>
        <w:t>39.B</w:t>
      </w:r>
      <w:r w:rsidR="00B776CF" w:rsidRPr="00D56CEF">
        <w:t>—</w:t>
      </w:r>
      <w:r w:rsidR="00B776CF" w:rsidRPr="00D56CEF">
        <w:rPr>
          <w:rStyle w:val="CharSubPartTextCASA"/>
        </w:rPr>
        <w:t>Aerodrome certificates</w:t>
      </w:r>
      <w:bookmarkEnd w:id="7"/>
    </w:p>
    <w:p w14:paraId="6BA7E9C8" w14:textId="77777777" w:rsidR="00B776CF" w:rsidRPr="00D56CEF" w:rsidRDefault="00B776CF" w:rsidP="00B776CF">
      <w:pPr>
        <w:pStyle w:val="ActHead5"/>
      </w:pPr>
      <w:bookmarkStart w:id="8" w:name="_Toc81487019"/>
      <w:r w:rsidRPr="00D56CEF">
        <w:rPr>
          <w:rStyle w:val="CharSectno"/>
        </w:rPr>
        <w:t>139.020</w:t>
      </w:r>
      <w:r w:rsidRPr="00D56CEF">
        <w:t xml:space="preserve">  Application for aerodrome certificate</w:t>
      </w:r>
      <w:bookmarkEnd w:id="8"/>
    </w:p>
    <w:p w14:paraId="23C09026" w14:textId="77777777" w:rsidR="00B776CF" w:rsidRPr="00D56CEF" w:rsidRDefault="00B776CF" w:rsidP="00B776CF">
      <w:pPr>
        <w:pStyle w:val="subsection"/>
      </w:pPr>
      <w:r w:rsidRPr="00D56CEF">
        <w:tab/>
        <w:t>(1)</w:t>
      </w:r>
      <w:r w:rsidRPr="00D56CEF">
        <w:tab/>
        <w:t>A person may apply to CASA, in writing, for an aerodrome certificate for an aerodrome.</w:t>
      </w:r>
    </w:p>
    <w:p w14:paraId="2D66CA43" w14:textId="77777777" w:rsidR="00B776CF" w:rsidRPr="00D56CEF" w:rsidRDefault="00B776CF" w:rsidP="00B776CF">
      <w:pPr>
        <w:pStyle w:val="subsection"/>
      </w:pPr>
      <w:r w:rsidRPr="00D56CEF">
        <w:tab/>
        <w:t>(2)</w:t>
      </w:r>
      <w:r w:rsidRPr="00D56CEF">
        <w:tab/>
        <w:t>The application must be accompanied by a copy of the applicant’s proposed aerodrome manual for the aerodrome.</w:t>
      </w:r>
    </w:p>
    <w:p w14:paraId="5B6A389E" w14:textId="77777777" w:rsidR="00B776CF" w:rsidRPr="00D56CEF" w:rsidRDefault="00B776CF" w:rsidP="00B776CF">
      <w:pPr>
        <w:pStyle w:val="subsection"/>
      </w:pPr>
      <w:r w:rsidRPr="00D56CEF">
        <w:tab/>
        <w:t>(3)</w:t>
      </w:r>
      <w:r w:rsidRPr="00D56CEF">
        <w:tab/>
        <w:t>Regulation 11.045 applies in relation to an aerodrome certificate.</w:t>
      </w:r>
    </w:p>
    <w:p w14:paraId="150ADBCB" w14:textId="77777777" w:rsidR="00B776CF" w:rsidRPr="00D56CEF" w:rsidRDefault="00B776CF" w:rsidP="00B776CF">
      <w:pPr>
        <w:pStyle w:val="ActHead5"/>
      </w:pPr>
      <w:bookmarkStart w:id="9" w:name="_Toc81487020"/>
      <w:r w:rsidRPr="00D56CEF">
        <w:rPr>
          <w:rStyle w:val="CharSectno"/>
        </w:rPr>
        <w:t>139.025</w:t>
      </w:r>
      <w:r w:rsidRPr="00D56CEF">
        <w:t xml:space="preserve">  When aerodromes are required to have an aerodrome certificate</w:t>
      </w:r>
      <w:bookmarkEnd w:id="9"/>
    </w:p>
    <w:p w14:paraId="5C9EBEC8" w14:textId="77777777" w:rsidR="00B776CF" w:rsidRPr="00D56CEF" w:rsidRDefault="00B776CF" w:rsidP="00B776CF">
      <w:pPr>
        <w:pStyle w:val="subsection"/>
      </w:pPr>
      <w:r w:rsidRPr="00D56CEF">
        <w:tab/>
        <w:t>(1)</w:t>
      </w:r>
      <w:r w:rsidRPr="00D56CEF">
        <w:tab/>
        <w:t>The operator of an aerodrome must hold an aerodrome certificate for the aerodrome if:</w:t>
      </w:r>
    </w:p>
    <w:p w14:paraId="5109D5CC" w14:textId="77777777" w:rsidR="00B776CF" w:rsidRPr="00D56CEF" w:rsidRDefault="00B776CF" w:rsidP="00B776CF">
      <w:pPr>
        <w:pStyle w:val="paragraph"/>
      </w:pPr>
      <w:r w:rsidRPr="00D56CEF">
        <w:tab/>
        <w:t>(a)</w:t>
      </w:r>
      <w:r w:rsidRPr="00D56CEF">
        <w:tab/>
        <w:t>there is a terminal instrument flight procedure for the aerodrome; and</w:t>
      </w:r>
    </w:p>
    <w:p w14:paraId="015BD678" w14:textId="77777777" w:rsidR="00B776CF" w:rsidRPr="00D56CEF" w:rsidRDefault="00B776CF" w:rsidP="00B776CF">
      <w:pPr>
        <w:pStyle w:val="paragraph"/>
      </w:pPr>
      <w:r w:rsidRPr="00D56CEF">
        <w:tab/>
        <w:t>(b)</w:t>
      </w:r>
      <w:r w:rsidRPr="00D56CEF">
        <w:tab/>
        <w:t>the procedure is not only for use in a specialised helicopter operation.</w:t>
      </w:r>
    </w:p>
    <w:p w14:paraId="3B3F6787" w14:textId="77777777" w:rsidR="00B776CF" w:rsidRPr="00D56CEF" w:rsidRDefault="00B776CF" w:rsidP="00B776CF">
      <w:pPr>
        <w:pStyle w:val="subsection"/>
      </w:pPr>
      <w:r w:rsidRPr="00D56CEF">
        <w:tab/>
        <w:t>(2)</w:t>
      </w:r>
      <w:r w:rsidRPr="00D56CEF">
        <w:tab/>
        <w:t>A person commits an offence of strict liability if the person contravenes subregulation (1).</w:t>
      </w:r>
    </w:p>
    <w:p w14:paraId="0A7366C9" w14:textId="77777777" w:rsidR="00B776CF" w:rsidRPr="00D56CEF" w:rsidRDefault="00B776CF" w:rsidP="00B776CF">
      <w:pPr>
        <w:pStyle w:val="Penalty"/>
      </w:pPr>
      <w:r w:rsidRPr="00D56CEF">
        <w:t>Penalty:</w:t>
      </w:r>
      <w:r w:rsidRPr="00D56CEF">
        <w:tab/>
        <w:t>50 penalty units.</w:t>
      </w:r>
    </w:p>
    <w:p w14:paraId="083AE991" w14:textId="77777777" w:rsidR="00B776CF" w:rsidRPr="00D56CEF" w:rsidRDefault="00B776CF" w:rsidP="00B776CF">
      <w:pPr>
        <w:pStyle w:val="ActHead5"/>
      </w:pPr>
      <w:bookmarkStart w:id="10" w:name="_Toc81487021"/>
      <w:r w:rsidRPr="00D56CEF">
        <w:rPr>
          <w:rStyle w:val="CharSectno"/>
        </w:rPr>
        <w:t>139.030</w:t>
      </w:r>
      <w:r w:rsidRPr="00D56CEF">
        <w:t xml:space="preserve">  Grant of aerodrome certificate</w:t>
      </w:r>
      <w:bookmarkEnd w:id="10"/>
    </w:p>
    <w:p w14:paraId="571F0A29" w14:textId="77777777" w:rsidR="00B776CF" w:rsidRPr="00D56CEF" w:rsidRDefault="00B776CF" w:rsidP="00B776CF">
      <w:pPr>
        <w:pStyle w:val="subsection"/>
      </w:pPr>
      <w:r w:rsidRPr="00D56CEF">
        <w:tab/>
      </w:r>
      <w:r w:rsidRPr="00D56CEF">
        <w:tab/>
        <w:t>Subject to regulation 11.055, CASA must grant an aerodrome certificate to an applicant if CASA is satisfied that:</w:t>
      </w:r>
    </w:p>
    <w:p w14:paraId="5CD5A05C" w14:textId="77777777" w:rsidR="00B776CF" w:rsidRPr="00D56CEF" w:rsidRDefault="00B776CF" w:rsidP="00B776CF">
      <w:pPr>
        <w:pStyle w:val="paragraph"/>
      </w:pPr>
      <w:r w:rsidRPr="00D56CEF">
        <w:tab/>
        <w:t>(a)</w:t>
      </w:r>
      <w:r w:rsidRPr="00D56CEF">
        <w:tab/>
        <w:t>the aerodrome facilities and equipment comply with this Part and the Part 139 Manual of Standards; and</w:t>
      </w:r>
    </w:p>
    <w:p w14:paraId="0A75BE9E" w14:textId="77777777" w:rsidR="00B776CF" w:rsidRPr="00D56CEF" w:rsidRDefault="00B776CF" w:rsidP="00B776CF">
      <w:pPr>
        <w:pStyle w:val="paragraph"/>
      </w:pPr>
      <w:r w:rsidRPr="00D56CEF">
        <w:tab/>
        <w:t>(b)</w:t>
      </w:r>
      <w:r w:rsidRPr="00D56CEF">
        <w:tab/>
        <w:t>the proposed aerodrome manual for the aerodrome complies with the requirements mentioned in regulation 139.045; and</w:t>
      </w:r>
    </w:p>
    <w:p w14:paraId="621E7B07" w14:textId="77777777" w:rsidR="00B776CF" w:rsidRPr="00D56CEF" w:rsidRDefault="00B776CF" w:rsidP="00B776CF">
      <w:pPr>
        <w:pStyle w:val="paragraph"/>
      </w:pPr>
      <w:r w:rsidRPr="00D56CEF">
        <w:tab/>
        <w:t>(c)</w:t>
      </w:r>
      <w:r w:rsidRPr="00D56CEF">
        <w:tab/>
        <w:t>the aerodrome complies with the requirements that apply in relation to the aerodrome under Division 139.C.4 (safety management, emergency preparedness and other systems); and</w:t>
      </w:r>
    </w:p>
    <w:p w14:paraId="4662AE42" w14:textId="77777777" w:rsidR="00B776CF" w:rsidRPr="00D56CEF" w:rsidRDefault="00B776CF" w:rsidP="00B776CF">
      <w:pPr>
        <w:pStyle w:val="paragraph"/>
      </w:pPr>
      <w:r w:rsidRPr="00D56CEF">
        <w:tab/>
        <w:t>(d)</w:t>
      </w:r>
      <w:r w:rsidRPr="00D56CEF">
        <w:tab/>
        <w:t>the applicant would,</w:t>
      </w:r>
      <w:r w:rsidRPr="00D56CEF">
        <w:rPr>
          <w:b/>
          <w:i/>
        </w:rPr>
        <w:t xml:space="preserve"> </w:t>
      </w:r>
      <w:r w:rsidRPr="00D56CEF">
        <w:t>if the certificate were granted, be able to operate and maintain the aerodrome safely and in accordance with the aerodrome manual for the aerodrome and the civil aviation legislation.</w:t>
      </w:r>
    </w:p>
    <w:p w14:paraId="52C3F756" w14:textId="77777777" w:rsidR="00B776CF" w:rsidRPr="00D56CEF" w:rsidRDefault="00B776CF" w:rsidP="00B776CF">
      <w:pPr>
        <w:pStyle w:val="ActHead5"/>
      </w:pPr>
      <w:bookmarkStart w:id="11" w:name="_Toc81487022"/>
      <w:r w:rsidRPr="00D56CEF">
        <w:rPr>
          <w:rStyle w:val="CharSectno"/>
        </w:rPr>
        <w:t>139.035</w:t>
      </w:r>
      <w:r w:rsidRPr="00D56CEF">
        <w:t xml:space="preserve">  Suspension or cancellation of aerodrome certificate by CASA</w:t>
      </w:r>
      <w:bookmarkEnd w:id="11"/>
    </w:p>
    <w:p w14:paraId="42F48485" w14:textId="77777777" w:rsidR="00B776CF" w:rsidRPr="00D56CEF" w:rsidRDefault="00B776CF" w:rsidP="00B776CF">
      <w:pPr>
        <w:pStyle w:val="subsection"/>
      </w:pPr>
      <w:r w:rsidRPr="00D56CEF">
        <w:tab/>
        <w:t>(1)</w:t>
      </w:r>
      <w:r w:rsidRPr="00D56CEF">
        <w:tab/>
        <w:t>CASA may, by written notice given to the holder of an aerodrome certificate, suspend or cancel the certificate if CASA reasonably believes that:</w:t>
      </w:r>
    </w:p>
    <w:p w14:paraId="398CB9D5" w14:textId="77777777" w:rsidR="00B776CF" w:rsidRPr="00D56CEF" w:rsidRDefault="00B776CF" w:rsidP="00B776CF">
      <w:pPr>
        <w:pStyle w:val="paragraph"/>
      </w:pPr>
      <w:r w:rsidRPr="00D56CEF">
        <w:tab/>
        <w:t>(a)</w:t>
      </w:r>
      <w:r w:rsidRPr="00D56CEF">
        <w:tab/>
        <w:t>the aerodrome facilities and equipment do not comply with this Part or the Part 139 Manual of Standards; or</w:t>
      </w:r>
    </w:p>
    <w:p w14:paraId="66C20036" w14:textId="77777777" w:rsidR="00B776CF" w:rsidRPr="00D56CEF" w:rsidRDefault="00B776CF" w:rsidP="00B776CF">
      <w:pPr>
        <w:pStyle w:val="paragraph"/>
      </w:pPr>
      <w:r w:rsidRPr="00D56CEF">
        <w:tab/>
        <w:t>(b)</w:t>
      </w:r>
      <w:r w:rsidRPr="00D56CEF">
        <w:tab/>
        <w:t>the aerodrome manual for the aerodrome does not comply with the requirements mentioned in regulation 139.045; or</w:t>
      </w:r>
    </w:p>
    <w:p w14:paraId="3B8EFDAC" w14:textId="77777777" w:rsidR="00B776CF" w:rsidRPr="00D56CEF" w:rsidRDefault="00B776CF" w:rsidP="00B776CF">
      <w:pPr>
        <w:pStyle w:val="paragraph"/>
      </w:pPr>
      <w:r w:rsidRPr="00D56CEF">
        <w:tab/>
        <w:t>(c)</w:t>
      </w:r>
      <w:r w:rsidRPr="00D56CEF">
        <w:tab/>
        <w:t>the aerodrome does not comply with the requirements that apply in relation to the aerodrome under Division 139.C.4 (safety management, emergency preparedness and other systems); or</w:t>
      </w:r>
    </w:p>
    <w:p w14:paraId="77A67218" w14:textId="77777777" w:rsidR="00B776CF" w:rsidRPr="00D56CEF" w:rsidRDefault="00B776CF" w:rsidP="00B776CF">
      <w:pPr>
        <w:pStyle w:val="paragraph"/>
      </w:pPr>
      <w:r w:rsidRPr="00D56CEF">
        <w:tab/>
        <w:t>(d)</w:t>
      </w:r>
      <w:r w:rsidRPr="00D56CEF">
        <w:tab/>
        <w:t>the holder is not operating or maintaining the aerodrome safely and in accordance with the aerodrome manual for the aerodrome and the civil aviation legislation; or</w:t>
      </w:r>
    </w:p>
    <w:p w14:paraId="4773EEEA" w14:textId="77777777" w:rsidR="00B776CF" w:rsidRPr="00D56CEF" w:rsidRDefault="00B776CF" w:rsidP="00B776CF">
      <w:pPr>
        <w:pStyle w:val="paragraph"/>
      </w:pPr>
      <w:r w:rsidRPr="00D56CEF">
        <w:tab/>
        <w:t>(e)</w:t>
      </w:r>
      <w:r w:rsidRPr="00D56CEF">
        <w:tab/>
        <w:t>the holder has failed to operate and maintain the aerodrome with a reasonable degree of care and diligence; or</w:t>
      </w:r>
    </w:p>
    <w:p w14:paraId="45A16BF0" w14:textId="77777777" w:rsidR="00B776CF" w:rsidRPr="00D56CEF" w:rsidRDefault="00B776CF" w:rsidP="00B776CF">
      <w:pPr>
        <w:pStyle w:val="paragraph"/>
      </w:pPr>
      <w:r w:rsidRPr="00D56CEF">
        <w:tab/>
        <w:t>(f)</w:t>
      </w:r>
      <w:r w:rsidRPr="00D56CEF">
        <w:tab/>
        <w:t>a condition to which the certificate is subject has been breached; or</w:t>
      </w:r>
    </w:p>
    <w:p w14:paraId="5CB6A35D" w14:textId="77777777" w:rsidR="00B776CF" w:rsidRPr="00D56CEF" w:rsidRDefault="00B776CF" w:rsidP="00B776CF">
      <w:pPr>
        <w:pStyle w:val="paragraph"/>
      </w:pPr>
      <w:r w:rsidRPr="00D56CEF">
        <w:tab/>
        <w:t>(g)</w:t>
      </w:r>
      <w:r w:rsidRPr="00D56CEF">
        <w:tab/>
        <w:t>the aerodrome facilities and equipment, or the operations or maintenance of the aerodrome, are not of the standard necessary in the interests of the safety of air navigation; or</w:t>
      </w:r>
    </w:p>
    <w:p w14:paraId="65A60412" w14:textId="77777777" w:rsidR="00B776CF" w:rsidRPr="00D56CEF" w:rsidRDefault="00B776CF" w:rsidP="00B776CF">
      <w:pPr>
        <w:pStyle w:val="paragraph"/>
      </w:pPr>
      <w:r w:rsidRPr="00D56CEF">
        <w:tab/>
        <w:t>(h)</w:t>
      </w:r>
      <w:r w:rsidRPr="00D56CEF">
        <w:tab/>
        <w:t>the holder has failed to comply with regulation 139.135.</w:t>
      </w:r>
    </w:p>
    <w:p w14:paraId="2CF705D9" w14:textId="77777777" w:rsidR="00B776CF" w:rsidRPr="00D56CEF" w:rsidRDefault="00B776CF" w:rsidP="00B776CF">
      <w:pPr>
        <w:pStyle w:val="subsection"/>
      </w:pPr>
      <w:r w:rsidRPr="00D56CEF">
        <w:tab/>
        <w:t>(2)</w:t>
      </w:r>
      <w:r w:rsidRPr="00D56CEF">
        <w:tab/>
        <w:t>Before suspending or cancelling an aerodrome certificate, CASA must:</w:t>
      </w:r>
    </w:p>
    <w:p w14:paraId="1BA83179" w14:textId="77777777" w:rsidR="00B776CF" w:rsidRPr="00D56CEF" w:rsidRDefault="00B776CF" w:rsidP="00B776CF">
      <w:pPr>
        <w:pStyle w:val="paragraph"/>
      </w:pPr>
      <w:r w:rsidRPr="00D56CEF">
        <w:tab/>
        <w:t>(a)</w:t>
      </w:r>
      <w:r w:rsidRPr="00D56CEF">
        <w:tab/>
        <w:t>give to the holder a show cause notice that:</w:t>
      </w:r>
    </w:p>
    <w:p w14:paraId="1E7EA80E" w14:textId="77777777" w:rsidR="00B776CF" w:rsidRPr="00D56CEF" w:rsidRDefault="00B776CF" w:rsidP="00B776CF">
      <w:pPr>
        <w:pStyle w:val="paragraphsub"/>
      </w:pPr>
      <w:r w:rsidRPr="00D56CEF">
        <w:tab/>
        <w:t>(i)</w:t>
      </w:r>
      <w:r w:rsidRPr="00D56CEF">
        <w:tab/>
        <w:t>sets out the facts and circumstances that, in the opinion of CASA, would justify the suspension or cancellation; and</w:t>
      </w:r>
    </w:p>
    <w:p w14:paraId="7C01E44B" w14:textId="77777777" w:rsidR="00B776CF" w:rsidRPr="00D56CEF" w:rsidRDefault="00B776CF" w:rsidP="00B776CF">
      <w:pPr>
        <w:pStyle w:val="paragraphsub"/>
      </w:pPr>
      <w:r w:rsidRPr="00D56CEF">
        <w:tab/>
        <w:t>(ii)</w:t>
      </w:r>
      <w:r w:rsidRPr="00D56CEF">
        <w:tab/>
        <w:t>invites the holder to show cause, in writing, within 30 days after the date of the notice, why the certificate should not be suspended or cancelled; and</w:t>
      </w:r>
    </w:p>
    <w:p w14:paraId="6FA00ED3" w14:textId="77777777" w:rsidR="00B776CF" w:rsidRPr="00D56CEF" w:rsidRDefault="00B776CF" w:rsidP="00B776CF">
      <w:pPr>
        <w:pStyle w:val="paragraph"/>
      </w:pPr>
      <w:r w:rsidRPr="00D56CEF">
        <w:tab/>
        <w:t>(b)</w:t>
      </w:r>
      <w:r w:rsidRPr="00D56CEF">
        <w:tab/>
        <w:t>take into account any written submissions that the holder makes to CASA within the time allowed under subparagraph (a)(ii).</w:t>
      </w:r>
    </w:p>
    <w:p w14:paraId="6A659EF9" w14:textId="77777777" w:rsidR="00B776CF" w:rsidRPr="00D56CEF" w:rsidRDefault="00B776CF" w:rsidP="00B776CF">
      <w:pPr>
        <w:pStyle w:val="subsection"/>
      </w:pPr>
      <w:r w:rsidRPr="00D56CEF">
        <w:tab/>
        <w:t>(3)</w:t>
      </w:r>
      <w:r w:rsidRPr="00D56CEF">
        <w:tab/>
        <w:t>Suspension or cancellation under this regulation has effect:</w:t>
      </w:r>
    </w:p>
    <w:p w14:paraId="5790AD11" w14:textId="77777777" w:rsidR="00B776CF" w:rsidRPr="00D56CEF" w:rsidRDefault="00B776CF" w:rsidP="00B776CF">
      <w:pPr>
        <w:pStyle w:val="paragraph"/>
      </w:pPr>
      <w:r w:rsidRPr="00D56CEF">
        <w:tab/>
        <w:t>(a)</w:t>
      </w:r>
      <w:r w:rsidRPr="00D56CEF">
        <w:tab/>
        <w:t>if a time is specified in the notice given by CASA under subregulation (1)—at that time; or</w:t>
      </w:r>
    </w:p>
    <w:p w14:paraId="644C539E" w14:textId="77777777" w:rsidR="00B776CF" w:rsidRPr="00D56CEF" w:rsidRDefault="00B776CF" w:rsidP="00B776CF">
      <w:pPr>
        <w:pStyle w:val="paragraph"/>
      </w:pPr>
      <w:r w:rsidRPr="00D56CEF">
        <w:tab/>
        <w:t>(b)</w:t>
      </w:r>
      <w:r w:rsidRPr="00D56CEF">
        <w:tab/>
        <w:t>otherwise—at the time the holder is given the written notice under subregulation (1).</w:t>
      </w:r>
    </w:p>
    <w:p w14:paraId="5F30CA8F" w14:textId="77777777" w:rsidR="00B776CF" w:rsidRPr="00D56CEF" w:rsidRDefault="00B776CF" w:rsidP="00B776CF">
      <w:pPr>
        <w:pStyle w:val="subsection"/>
      </w:pPr>
      <w:r w:rsidRPr="00D56CEF">
        <w:tab/>
        <w:t>(4)</w:t>
      </w:r>
      <w:r w:rsidRPr="00D56CEF">
        <w:tab/>
        <w:t>Suspension under this regulation ceases to have effect:</w:t>
      </w:r>
    </w:p>
    <w:p w14:paraId="6DD7BAF2" w14:textId="77777777" w:rsidR="00B776CF" w:rsidRPr="00D56CEF" w:rsidRDefault="00B776CF" w:rsidP="00B776CF">
      <w:pPr>
        <w:pStyle w:val="paragraph"/>
      </w:pPr>
      <w:r w:rsidRPr="00D56CEF">
        <w:tab/>
        <w:t>(a)</w:t>
      </w:r>
      <w:r w:rsidRPr="00D56CEF">
        <w:tab/>
        <w:t>if the notice given by CASA under subregulation (1) specifies a time at which the suspension is to cease—at that time; or</w:t>
      </w:r>
    </w:p>
    <w:p w14:paraId="082BBE71" w14:textId="77777777" w:rsidR="00B776CF" w:rsidRPr="00D56CEF" w:rsidRDefault="00B776CF" w:rsidP="00B776CF">
      <w:pPr>
        <w:pStyle w:val="paragraph"/>
      </w:pPr>
      <w:r w:rsidRPr="00D56CEF">
        <w:tab/>
        <w:t>(b)</w:t>
      </w:r>
      <w:r w:rsidRPr="00D56CEF">
        <w:tab/>
        <w:t>otherwise—at the time CASA directs, by written notice to the person who, immediately before the suspension, was the holder of the aerodrome certificate.</w:t>
      </w:r>
    </w:p>
    <w:p w14:paraId="1135B784" w14:textId="77777777" w:rsidR="00B776CF" w:rsidRPr="00D56CEF" w:rsidRDefault="00B776CF" w:rsidP="00B776CF">
      <w:pPr>
        <w:pStyle w:val="subsection"/>
      </w:pPr>
      <w:r w:rsidRPr="00D56CEF">
        <w:tab/>
        <w:t>(5)</w:t>
      </w:r>
      <w:r w:rsidRPr="00D56CEF">
        <w:tab/>
        <w:t>If an aerodrome certificate is suspended under this regulation, the certificate is not in force during the period of the suspension.</w:t>
      </w:r>
    </w:p>
    <w:p w14:paraId="54CDFAD9" w14:textId="77777777" w:rsidR="00B776CF" w:rsidRPr="00D56CEF" w:rsidRDefault="00B776CF" w:rsidP="00B776CF">
      <w:pPr>
        <w:pStyle w:val="ActHead5"/>
      </w:pPr>
      <w:bookmarkStart w:id="12" w:name="_Toc81487023"/>
      <w:r w:rsidRPr="00D56CEF">
        <w:rPr>
          <w:rStyle w:val="CharSectno"/>
        </w:rPr>
        <w:t>139.040</w:t>
      </w:r>
      <w:r w:rsidRPr="00D56CEF">
        <w:t xml:space="preserve">  Notification requirement if aerodrome ceases to be certified</w:t>
      </w:r>
      <w:bookmarkEnd w:id="12"/>
    </w:p>
    <w:p w14:paraId="7D1D4400" w14:textId="77777777" w:rsidR="00B776CF" w:rsidRPr="00D56CEF" w:rsidRDefault="00B776CF" w:rsidP="00B776CF">
      <w:pPr>
        <w:pStyle w:val="subsection"/>
      </w:pPr>
      <w:r w:rsidRPr="00D56CEF">
        <w:tab/>
        <w:t>(1)</w:t>
      </w:r>
      <w:r w:rsidRPr="00D56CEF">
        <w:tab/>
        <w:t>The operator of an aerodrome contravenes this subregulation if:</w:t>
      </w:r>
    </w:p>
    <w:p w14:paraId="66C6A6CA" w14:textId="77777777" w:rsidR="00B776CF" w:rsidRPr="00D56CEF" w:rsidRDefault="00B776CF" w:rsidP="00B776CF">
      <w:pPr>
        <w:pStyle w:val="paragraph"/>
      </w:pPr>
      <w:r w:rsidRPr="00D56CEF">
        <w:tab/>
        <w:t>(a)</w:t>
      </w:r>
      <w:r w:rsidRPr="00D56CEF">
        <w:tab/>
        <w:t>the operator holds an aerodrome certificate for the aerodrome; and</w:t>
      </w:r>
    </w:p>
    <w:p w14:paraId="6DF977B6" w14:textId="77777777" w:rsidR="00B776CF" w:rsidRPr="00D56CEF" w:rsidRDefault="00B776CF" w:rsidP="00B776CF">
      <w:pPr>
        <w:pStyle w:val="paragraph"/>
      </w:pPr>
      <w:r w:rsidRPr="00D56CEF">
        <w:tab/>
        <w:t>(b)</w:t>
      </w:r>
      <w:r w:rsidRPr="00D56CEF">
        <w:tab/>
        <w:t>the aerodrome ceases to be a certified aerodrome because the aerodrome certificate has been suspended or cancelled under these Regulations or the Act; and</w:t>
      </w:r>
    </w:p>
    <w:p w14:paraId="16726347" w14:textId="77777777" w:rsidR="00B776CF" w:rsidRPr="00D56CEF" w:rsidRDefault="00B776CF" w:rsidP="00B776CF">
      <w:pPr>
        <w:pStyle w:val="paragraph"/>
      </w:pPr>
      <w:r w:rsidRPr="00D56CEF">
        <w:tab/>
        <w:t>(c)</w:t>
      </w:r>
      <w:r w:rsidRPr="00D56CEF">
        <w:tab/>
        <w:t>the operator does not, as soon as possible after the cessation, give written notice of the cessation to:</w:t>
      </w:r>
    </w:p>
    <w:p w14:paraId="3D574C52" w14:textId="77777777" w:rsidR="00B776CF" w:rsidRPr="00D56CEF" w:rsidRDefault="00B776CF" w:rsidP="00B776CF">
      <w:pPr>
        <w:pStyle w:val="paragraphsub"/>
      </w:pPr>
      <w:r w:rsidRPr="00D56CEF">
        <w:tab/>
        <w:t>(i)</w:t>
      </w:r>
      <w:r w:rsidRPr="00D56CEF">
        <w:tab/>
        <w:t>the AIS; and</w:t>
      </w:r>
    </w:p>
    <w:p w14:paraId="5917C219" w14:textId="77777777" w:rsidR="00B776CF" w:rsidRPr="00D56CEF" w:rsidRDefault="00B776CF" w:rsidP="00B776CF">
      <w:pPr>
        <w:pStyle w:val="paragraphsub"/>
      </w:pPr>
      <w:r w:rsidRPr="00D56CEF">
        <w:tab/>
        <w:t>(ii)</w:t>
      </w:r>
      <w:r w:rsidRPr="00D56CEF">
        <w:tab/>
        <w:t>if the aerodrome has one or more terminal instrument flight procedures—each certified designer (within the meaning of regulation 173.015) responsible for maintaining a terminal instrument flight procedure for the aerodrome.</w:t>
      </w:r>
    </w:p>
    <w:p w14:paraId="7F7E30E4" w14:textId="77777777" w:rsidR="00B776CF" w:rsidRPr="00D56CEF" w:rsidRDefault="00B776CF" w:rsidP="00B776CF">
      <w:pPr>
        <w:pStyle w:val="subsection"/>
      </w:pPr>
      <w:r w:rsidRPr="00D56CEF">
        <w:tab/>
        <w:t>(2)</w:t>
      </w:r>
      <w:r w:rsidRPr="00D56CEF">
        <w:tab/>
        <w:t>A person commits an offence of strict liability if the person contravenes subregulation (1).</w:t>
      </w:r>
    </w:p>
    <w:p w14:paraId="272685AD" w14:textId="77777777" w:rsidR="00B776CF" w:rsidRPr="00D56CEF" w:rsidRDefault="00B776CF" w:rsidP="00B776CF">
      <w:pPr>
        <w:pStyle w:val="Penalty"/>
      </w:pPr>
      <w:r w:rsidRPr="00D56CEF">
        <w:t>Penalty:</w:t>
      </w:r>
      <w:r w:rsidRPr="00D56CEF">
        <w:tab/>
        <w:t>10 penalty units.</w:t>
      </w:r>
    </w:p>
    <w:p w14:paraId="0BE31871" w14:textId="3AB5ECCF" w:rsidR="00B776CF" w:rsidRPr="00D56CEF" w:rsidRDefault="00613760" w:rsidP="005D26B5">
      <w:pPr>
        <w:pStyle w:val="SubPartCASA"/>
        <w:pageBreakBefore/>
        <w:ind w:left="1134" w:hanging="1134"/>
        <w:outlineLvl w:val="9"/>
      </w:pPr>
      <w:bookmarkStart w:id="13" w:name="_Toc81487024"/>
      <w:r w:rsidRPr="00D56CEF">
        <w:rPr>
          <w:rStyle w:val="CharSubPartNoCASA"/>
        </w:rPr>
        <w:t>Subpart 1</w:t>
      </w:r>
      <w:r w:rsidR="00B776CF" w:rsidRPr="00D56CEF">
        <w:rPr>
          <w:rStyle w:val="CharSubPartNoCASA"/>
        </w:rPr>
        <w:t>39.C</w:t>
      </w:r>
      <w:r w:rsidR="00B776CF" w:rsidRPr="00D56CEF">
        <w:t>—</w:t>
      </w:r>
      <w:r w:rsidR="00B776CF" w:rsidRPr="00D56CEF">
        <w:rPr>
          <w:rStyle w:val="CharSubPartTextCASA"/>
        </w:rPr>
        <w:t>Operation and maintenance of a certified aerodrome</w:t>
      </w:r>
      <w:bookmarkEnd w:id="13"/>
    </w:p>
    <w:p w14:paraId="222D4B51" w14:textId="77777777" w:rsidR="00B776CF" w:rsidRPr="00D56CEF" w:rsidRDefault="00B776CF" w:rsidP="00B776CF">
      <w:pPr>
        <w:pStyle w:val="ActHead3"/>
      </w:pPr>
      <w:bookmarkStart w:id="14" w:name="_Toc81487025"/>
      <w:r w:rsidRPr="00D56CEF">
        <w:rPr>
          <w:rStyle w:val="CharDivNo"/>
        </w:rPr>
        <w:t>Division 139.C.1</w:t>
      </w:r>
      <w:r w:rsidRPr="00D56CEF">
        <w:t>—</w:t>
      </w:r>
      <w:r w:rsidRPr="00D56CEF">
        <w:rPr>
          <w:rStyle w:val="CharDivText"/>
        </w:rPr>
        <w:t>Aerodrome manual</w:t>
      </w:r>
      <w:bookmarkEnd w:id="14"/>
    </w:p>
    <w:p w14:paraId="3EAF38F8" w14:textId="77777777" w:rsidR="00B776CF" w:rsidRPr="00D56CEF" w:rsidRDefault="00B776CF" w:rsidP="00B776CF">
      <w:pPr>
        <w:pStyle w:val="ActHead5"/>
      </w:pPr>
      <w:bookmarkStart w:id="15" w:name="_Toc81487026"/>
      <w:r w:rsidRPr="00D56CEF">
        <w:rPr>
          <w:rStyle w:val="CharSectno"/>
        </w:rPr>
        <w:t>139.045</w:t>
      </w:r>
      <w:r w:rsidRPr="00D56CEF">
        <w:t xml:space="preserve">  Requirement to have aerodrome manual</w:t>
      </w:r>
      <w:bookmarkEnd w:id="15"/>
    </w:p>
    <w:p w14:paraId="63295410" w14:textId="77777777" w:rsidR="00B776CF" w:rsidRPr="00D56CEF" w:rsidRDefault="00B776CF" w:rsidP="00B776CF">
      <w:pPr>
        <w:pStyle w:val="subsection"/>
      </w:pPr>
      <w:r w:rsidRPr="00D56CEF">
        <w:rPr>
          <w:b/>
        </w:rPr>
        <w:tab/>
      </w:r>
      <w:r w:rsidRPr="00D56CEF">
        <w:t>(1)</w:t>
      </w:r>
      <w:r w:rsidRPr="00D56CEF">
        <w:rPr>
          <w:b/>
        </w:rPr>
        <w:tab/>
      </w:r>
      <w:r w:rsidRPr="00D56CEF">
        <w:t>The operator of a certified aerodrome must have an aerodrome manual for the aerodrome that complies with the requirements prescribed by the Part 139 Manual of Standards.</w:t>
      </w:r>
    </w:p>
    <w:p w14:paraId="438ADF13" w14:textId="77777777" w:rsidR="00B776CF" w:rsidRPr="00D56CEF" w:rsidRDefault="00B776CF" w:rsidP="00B776CF">
      <w:pPr>
        <w:pStyle w:val="subsection"/>
      </w:pPr>
      <w:r w:rsidRPr="00D56CEF">
        <w:tab/>
        <w:t>(2)</w:t>
      </w:r>
      <w:r w:rsidRPr="00D56CEF">
        <w:tab/>
        <w:t>Without limiting subregulation (1), the Part 139 Manual of Standards may prescribe requirements relating to the following:</w:t>
      </w:r>
    </w:p>
    <w:p w14:paraId="419CC002" w14:textId="77777777" w:rsidR="00B776CF" w:rsidRPr="00D56CEF" w:rsidRDefault="00B776CF" w:rsidP="00B776CF">
      <w:pPr>
        <w:pStyle w:val="paragraph"/>
      </w:pPr>
      <w:r w:rsidRPr="00D56CEF">
        <w:tab/>
        <w:t>(a)</w:t>
      </w:r>
      <w:r w:rsidRPr="00D56CEF">
        <w:tab/>
        <w:t>the information that must be included in an aerodrome manual;</w:t>
      </w:r>
    </w:p>
    <w:p w14:paraId="357ED9FB" w14:textId="1DF51D91" w:rsidR="00B776CF" w:rsidRPr="00D56CEF" w:rsidRDefault="00B776CF" w:rsidP="00B776CF">
      <w:pPr>
        <w:pStyle w:val="paragraph"/>
      </w:pPr>
      <w:r w:rsidRPr="00D56CEF">
        <w:tab/>
        <w:t>(b)</w:t>
      </w:r>
      <w:r w:rsidRPr="00D56CEF">
        <w:tab/>
        <w:t>keeping an aerodrome manual up</w:t>
      </w:r>
      <w:r w:rsidR="00D25966">
        <w:noBreakHyphen/>
      </w:r>
      <w:r w:rsidRPr="00D56CEF">
        <w:t>to</w:t>
      </w:r>
      <w:r w:rsidR="00D25966">
        <w:noBreakHyphen/>
      </w:r>
      <w:r w:rsidRPr="00D56CEF">
        <w:t>date;</w:t>
      </w:r>
    </w:p>
    <w:p w14:paraId="5E7D3013" w14:textId="77777777" w:rsidR="00B776CF" w:rsidRPr="00D56CEF" w:rsidRDefault="00B776CF" w:rsidP="00B776CF">
      <w:pPr>
        <w:pStyle w:val="paragraph"/>
      </w:pPr>
      <w:r w:rsidRPr="00D56CEF">
        <w:tab/>
        <w:t>(c)</w:t>
      </w:r>
      <w:r w:rsidRPr="00D56CEF">
        <w:tab/>
        <w:t>the accessibility of an aerodrome manual.</w:t>
      </w:r>
    </w:p>
    <w:p w14:paraId="03AA2418" w14:textId="77777777" w:rsidR="00B776CF" w:rsidRPr="00D56CEF" w:rsidRDefault="00B776CF" w:rsidP="00B776CF">
      <w:pPr>
        <w:pStyle w:val="subsection"/>
      </w:pPr>
      <w:r w:rsidRPr="00D56CEF">
        <w:tab/>
        <w:t>(3)</w:t>
      </w:r>
      <w:r w:rsidRPr="00D56CEF">
        <w:tab/>
        <w:t>The operator of a certified aerodrome contravenes this subregulation if:</w:t>
      </w:r>
    </w:p>
    <w:p w14:paraId="3137625E" w14:textId="77777777" w:rsidR="00B776CF" w:rsidRPr="00D56CEF" w:rsidRDefault="00B776CF" w:rsidP="00B776CF">
      <w:pPr>
        <w:pStyle w:val="paragraph"/>
      </w:pPr>
      <w:r w:rsidRPr="00D56CEF">
        <w:tab/>
        <w:t>(a)</w:t>
      </w:r>
      <w:r w:rsidRPr="00D56CEF">
        <w:tab/>
        <w:t>the operator is subject to a requirement mentioned in subregulation (1); and</w:t>
      </w:r>
    </w:p>
    <w:p w14:paraId="34C58C16" w14:textId="77777777" w:rsidR="00B776CF" w:rsidRPr="00D56CEF" w:rsidRDefault="00B776CF" w:rsidP="00B776CF">
      <w:pPr>
        <w:pStyle w:val="paragraph"/>
      </w:pPr>
      <w:r w:rsidRPr="00D56CEF">
        <w:tab/>
        <w:t>(b)</w:t>
      </w:r>
      <w:r w:rsidRPr="00D56CEF">
        <w:tab/>
        <w:t>the operator does not comply with the requirement.</w:t>
      </w:r>
    </w:p>
    <w:p w14:paraId="199BFCF7" w14:textId="77777777" w:rsidR="00B776CF" w:rsidRPr="00D56CEF" w:rsidRDefault="00B776CF" w:rsidP="00B776CF">
      <w:pPr>
        <w:pStyle w:val="subsection"/>
      </w:pPr>
      <w:r w:rsidRPr="00D56CEF">
        <w:tab/>
        <w:t>(4)</w:t>
      </w:r>
      <w:r w:rsidRPr="00D56CEF">
        <w:tab/>
        <w:t>A person commits an offence of strict liability if the person contravenes subregulation (3).</w:t>
      </w:r>
    </w:p>
    <w:p w14:paraId="10444276" w14:textId="77777777" w:rsidR="00B776CF" w:rsidRPr="00D56CEF" w:rsidRDefault="00B776CF" w:rsidP="00B776CF">
      <w:pPr>
        <w:pStyle w:val="Penalty"/>
      </w:pPr>
      <w:r w:rsidRPr="00D56CEF">
        <w:t>Penalty:</w:t>
      </w:r>
      <w:r w:rsidRPr="00D56CEF">
        <w:tab/>
        <w:t>10 penalty units.</w:t>
      </w:r>
    </w:p>
    <w:p w14:paraId="25B65B39" w14:textId="77777777" w:rsidR="00B776CF" w:rsidRPr="00D56CEF" w:rsidRDefault="00B776CF" w:rsidP="00B776CF">
      <w:pPr>
        <w:pStyle w:val="ActHead5"/>
      </w:pPr>
      <w:bookmarkStart w:id="16" w:name="_Toc81487027"/>
      <w:r w:rsidRPr="00D56CEF">
        <w:rPr>
          <w:rStyle w:val="CharSectno"/>
        </w:rPr>
        <w:t>139.050</w:t>
      </w:r>
      <w:r w:rsidRPr="00D56CEF">
        <w:t xml:space="preserve">  Amendments of aerodrome manual</w:t>
      </w:r>
      <w:bookmarkEnd w:id="16"/>
    </w:p>
    <w:p w14:paraId="5FD64F94" w14:textId="77777777" w:rsidR="00B776CF" w:rsidRPr="00D56CEF" w:rsidRDefault="00B776CF" w:rsidP="00B776CF">
      <w:pPr>
        <w:pStyle w:val="subsection"/>
      </w:pPr>
      <w:r w:rsidRPr="00D56CEF">
        <w:tab/>
        <w:t>(1)</w:t>
      </w:r>
      <w:r w:rsidRPr="00D56CEF">
        <w:tab/>
        <w:t>If the operator of a certified aerodrome amends the aerodrome manual for the aerodrome, the operator must:</w:t>
      </w:r>
    </w:p>
    <w:p w14:paraId="3BB7D19C" w14:textId="77777777" w:rsidR="00B776CF" w:rsidRPr="00D56CEF" w:rsidRDefault="00B776CF" w:rsidP="00B776CF">
      <w:pPr>
        <w:pStyle w:val="paragraph"/>
      </w:pPr>
      <w:r w:rsidRPr="00D56CEF">
        <w:tab/>
        <w:t>(a)</w:t>
      </w:r>
      <w:r w:rsidRPr="00D56CEF">
        <w:tab/>
        <w:t>give CASA written notice of the amendment and a copy of the amended part of the aerodrome manual clearly identifying the amendment; and</w:t>
      </w:r>
    </w:p>
    <w:p w14:paraId="15F11648" w14:textId="77777777" w:rsidR="00B776CF" w:rsidRPr="00D56CEF" w:rsidRDefault="00B776CF" w:rsidP="00B776CF">
      <w:pPr>
        <w:pStyle w:val="paragraph"/>
      </w:pPr>
      <w:r w:rsidRPr="00D56CEF">
        <w:tab/>
        <w:t>(b)</w:t>
      </w:r>
      <w:r w:rsidRPr="00D56CEF">
        <w:tab/>
        <w:t>do so within 30 days after the amendment is made.</w:t>
      </w:r>
    </w:p>
    <w:p w14:paraId="5CF07C01" w14:textId="77777777" w:rsidR="00B776CF" w:rsidRPr="00D56CEF" w:rsidRDefault="00B776CF" w:rsidP="00B776CF">
      <w:pPr>
        <w:pStyle w:val="subsection"/>
      </w:pPr>
      <w:r w:rsidRPr="00D56CEF">
        <w:tab/>
        <w:t>(2)</w:t>
      </w:r>
      <w:r w:rsidRPr="00D56CEF">
        <w:tab/>
        <w:t>A person commits an offence of strict liability if the person contravenes subregulation (1).</w:t>
      </w:r>
    </w:p>
    <w:p w14:paraId="10D226E1" w14:textId="77777777" w:rsidR="00B776CF" w:rsidRPr="00D56CEF" w:rsidRDefault="00B776CF" w:rsidP="00B776CF">
      <w:pPr>
        <w:pStyle w:val="Penalty"/>
      </w:pPr>
      <w:r w:rsidRPr="00D56CEF">
        <w:t>Penalty:</w:t>
      </w:r>
      <w:r w:rsidRPr="00D56CEF">
        <w:tab/>
        <w:t>5 penalty units.</w:t>
      </w:r>
    </w:p>
    <w:p w14:paraId="692A4A85" w14:textId="77777777" w:rsidR="00B776CF" w:rsidRPr="00D56CEF" w:rsidRDefault="00B776CF" w:rsidP="00B776CF">
      <w:pPr>
        <w:pStyle w:val="ActHead5"/>
      </w:pPr>
      <w:bookmarkStart w:id="17" w:name="_Toc81487028"/>
      <w:r w:rsidRPr="00D56CEF">
        <w:rPr>
          <w:rStyle w:val="CharSectno"/>
        </w:rPr>
        <w:t>139.055</w:t>
      </w:r>
      <w:r w:rsidRPr="00D56CEF">
        <w:t xml:space="preserve">  Compliance with aerodrome manual</w:t>
      </w:r>
      <w:bookmarkEnd w:id="17"/>
    </w:p>
    <w:p w14:paraId="1679C6C8" w14:textId="77777777" w:rsidR="00B776CF" w:rsidRPr="00D56CEF" w:rsidRDefault="00B776CF" w:rsidP="00B776CF">
      <w:pPr>
        <w:pStyle w:val="subsection"/>
      </w:pPr>
      <w:r w:rsidRPr="00D56CEF">
        <w:rPr>
          <w:b/>
        </w:rPr>
        <w:tab/>
      </w:r>
      <w:r w:rsidRPr="00D56CEF">
        <w:t>(1)</w:t>
      </w:r>
      <w:r w:rsidRPr="00D56CEF">
        <w:rPr>
          <w:b/>
        </w:rPr>
        <w:tab/>
      </w:r>
      <w:r w:rsidRPr="00D56CEF">
        <w:t>The operator of a certified aerodrome must operate the aerodrome in accordance with the procedures set out in the aerodrome’s aerodrome manual.</w:t>
      </w:r>
    </w:p>
    <w:p w14:paraId="58CBA0CD" w14:textId="77777777" w:rsidR="00B776CF" w:rsidRPr="00D56CEF" w:rsidRDefault="00B776CF" w:rsidP="00B776CF">
      <w:pPr>
        <w:pStyle w:val="notetext"/>
      </w:pPr>
      <w:r w:rsidRPr="00D56CEF">
        <w:t>Note:</w:t>
      </w:r>
      <w:r w:rsidRPr="00D56CEF">
        <w:tab/>
        <w:t xml:space="preserve">Section 3 of the Act defines </w:t>
      </w:r>
      <w:r w:rsidRPr="00D56CEF">
        <w:rPr>
          <w:b/>
          <w:i/>
        </w:rPr>
        <w:t>operate</w:t>
      </w:r>
      <w:r w:rsidRPr="00D56CEF">
        <w:t>, in relation to an aerodrome, to include manage, maintain and improve the aerodrome.</w:t>
      </w:r>
    </w:p>
    <w:p w14:paraId="16E4B084" w14:textId="77777777" w:rsidR="00B776CF" w:rsidRPr="00D56CEF" w:rsidRDefault="00B776CF" w:rsidP="00B776CF">
      <w:pPr>
        <w:pStyle w:val="subsection"/>
      </w:pPr>
      <w:r w:rsidRPr="00D56CEF">
        <w:tab/>
        <w:t>(2)</w:t>
      </w:r>
      <w:r w:rsidRPr="00D56CEF">
        <w:tab/>
        <w:t>However, subregulation (1) does not apply to the operator if:</w:t>
      </w:r>
    </w:p>
    <w:p w14:paraId="5E547BD6" w14:textId="77777777" w:rsidR="00B776CF" w:rsidRPr="00D56CEF" w:rsidRDefault="00B776CF" w:rsidP="00B776CF">
      <w:pPr>
        <w:pStyle w:val="paragraph"/>
      </w:pPr>
      <w:r w:rsidRPr="00D56CEF">
        <w:tab/>
        <w:t>(a)</w:t>
      </w:r>
      <w:r w:rsidRPr="00D56CEF">
        <w:tab/>
        <w:t>the operator does not comply with the procedures set out in the aerodrome’s aerodrome manual; and</w:t>
      </w:r>
    </w:p>
    <w:p w14:paraId="4E8900CE" w14:textId="36CA4B08" w:rsidR="00A87DDF" w:rsidRPr="00D56CEF" w:rsidRDefault="00A87DDF" w:rsidP="00A87DDF">
      <w:pPr>
        <w:pStyle w:val="paragraph"/>
      </w:pPr>
      <w:r w:rsidRPr="00D56CEF">
        <w:tab/>
        <w:t>(b)</w:t>
      </w:r>
      <w:r w:rsidRPr="00D56CEF">
        <w:tab/>
        <w:t>the non</w:t>
      </w:r>
      <w:r w:rsidR="00D25966">
        <w:noBreakHyphen/>
      </w:r>
      <w:r w:rsidRPr="00D56CEF">
        <w:t>compliance is necessary to ensure the safety of aircraft, aircraft operations or individuals using the aerodrome; and</w:t>
      </w:r>
    </w:p>
    <w:p w14:paraId="5CBBB24B" w14:textId="581491FF" w:rsidR="00B776CF" w:rsidRPr="00D56CEF" w:rsidRDefault="00B776CF" w:rsidP="00B776CF">
      <w:pPr>
        <w:pStyle w:val="paragraph"/>
      </w:pPr>
      <w:r w:rsidRPr="00D56CEF">
        <w:tab/>
        <w:t>(c)</w:t>
      </w:r>
      <w:r w:rsidRPr="00D56CEF">
        <w:tab/>
        <w:t>the operator tells CASA of the non</w:t>
      </w:r>
      <w:r w:rsidR="00D25966">
        <w:noBreakHyphen/>
      </w:r>
      <w:r w:rsidRPr="00D56CEF">
        <w:t>compliance in accordance with regulation 139.060.</w:t>
      </w:r>
    </w:p>
    <w:p w14:paraId="27B3E128" w14:textId="77777777" w:rsidR="00B776CF" w:rsidRPr="00D56CEF" w:rsidRDefault="00B776CF" w:rsidP="00B776CF">
      <w:pPr>
        <w:pStyle w:val="subsection"/>
      </w:pPr>
      <w:r w:rsidRPr="00D56CEF">
        <w:tab/>
        <w:t>(3)</w:t>
      </w:r>
      <w:r w:rsidRPr="00D56CEF">
        <w:tab/>
        <w:t>A person commits an offence of strict liability if the person contravenes subregulation (1).</w:t>
      </w:r>
    </w:p>
    <w:p w14:paraId="3AD18350" w14:textId="77777777" w:rsidR="00B776CF" w:rsidRPr="00D56CEF" w:rsidRDefault="00B776CF" w:rsidP="00B776CF">
      <w:pPr>
        <w:pStyle w:val="Penalty"/>
      </w:pPr>
      <w:r w:rsidRPr="00D56CEF">
        <w:t>Penalty:</w:t>
      </w:r>
      <w:r w:rsidRPr="00D56CEF">
        <w:tab/>
        <w:t>25 penalty units.</w:t>
      </w:r>
    </w:p>
    <w:p w14:paraId="12A76E5B" w14:textId="77777777" w:rsidR="00B776CF" w:rsidRPr="00D56CEF" w:rsidRDefault="00B776CF" w:rsidP="00B776CF">
      <w:pPr>
        <w:pStyle w:val="notetext"/>
      </w:pPr>
      <w:r w:rsidRPr="00D56CEF">
        <w:t>Note:</w:t>
      </w:r>
      <w:r w:rsidRPr="00D56CEF">
        <w:tab/>
        <w:t xml:space="preserve">A defendant bears an evidential burden in relation to the matter in subregulation (2): see subsection 13.3(3) of the </w:t>
      </w:r>
      <w:r w:rsidRPr="00D56CEF">
        <w:rPr>
          <w:i/>
        </w:rPr>
        <w:t>Criminal Code</w:t>
      </w:r>
      <w:r w:rsidRPr="00D56CEF">
        <w:t>.</w:t>
      </w:r>
    </w:p>
    <w:p w14:paraId="3C4147D0" w14:textId="1AB13B4B" w:rsidR="00B776CF" w:rsidRPr="00D56CEF" w:rsidRDefault="00B776CF" w:rsidP="00B776CF">
      <w:pPr>
        <w:pStyle w:val="ActHead5"/>
      </w:pPr>
      <w:bookmarkStart w:id="18" w:name="_Toc81487029"/>
      <w:r w:rsidRPr="00D56CEF">
        <w:rPr>
          <w:rStyle w:val="CharSectno"/>
        </w:rPr>
        <w:t>139.060</w:t>
      </w:r>
      <w:r w:rsidRPr="00D56CEF">
        <w:t xml:space="preserve">  Notice of non</w:t>
      </w:r>
      <w:r w:rsidR="00D25966">
        <w:noBreakHyphen/>
      </w:r>
      <w:r w:rsidRPr="00D56CEF">
        <w:t>compliance with aerodrome manual</w:t>
      </w:r>
      <w:bookmarkEnd w:id="18"/>
    </w:p>
    <w:p w14:paraId="2F6CDD97" w14:textId="77777777" w:rsidR="00B776CF" w:rsidRPr="00D56CEF" w:rsidRDefault="00B776CF" w:rsidP="00B776CF">
      <w:pPr>
        <w:pStyle w:val="subsection"/>
      </w:pPr>
      <w:r w:rsidRPr="00D56CEF">
        <w:tab/>
        <w:t>(1)</w:t>
      </w:r>
      <w:r w:rsidRPr="00D56CEF">
        <w:tab/>
        <w:t>This regulation applies if the operator of a certified aerodrome does not comply with a procedure set out in the aerodrome’s aerodrome manual as mentioned in paragraphs 139.055(2)(a) and (b).</w:t>
      </w:r>
    </w:p>
    <w:p w14:paraId="7E7DBA53" w14:textId="48E88CC3" w:rsidR="00B776CF" w:rsidRPr="00D56CEF" w:rsidRDefault="00B776CF" w:rsidP="00B776CF">
      <w:pPr>
        <w:pStyle w:val="subsection"/>
      </w:pPr>
      <w:r w:rsidRPr="00D56CEF">
        <w:tab/>
        <w:t>(2)</w:t>
      </w:r>
      <w:r w:rsidRPr="00D56CEF">
        <w:tab/>
        <w:t>The operator must tell CASA, in writing, of the non</w:t>
      </w:r>
      <w:r w:rsidR="00D25966">
        <w:noBreakHyphen/>
      </w:r>
      <w:r w:rsidRPr="00D56CEF">
        <w:t>compliance within 30 days after the non</w:t>
      </w:r>
      <w:r w:rsidR="00D25966">
        <w:noBreakHyphen/>
      </w:r>
      <w:r w:rsidRPr="00D56CEF">
        <w:t>compliance.</w:t>
      </w:r>
    </w:p>
    <w:p w14:paraId="38620581" w14:textId="77777777" w:rsidR="00B776CF" w:rsidRPr="00D56CEF" w:rsidRDefault="00B776CF" w:rsidP="00B776CF">
      <w:pPr>
        <w:pStyle w:val="subsection"/>
      </w:pPr>
      <w:r w:rsidRPr="00D56CEF">
        <w:tab/>
        <w:t>(3)</w:t>
      </w:r>
      <w:r w:rsidRPr="00D56CEF">
        <w:tab/>
        <w:t>A person commits an offence of strict liability if the person contravenes subregulation (2).</w:t>
      </w:r>
    </w:p>
    <w:p w14:paraId="2379E960" w14:textId="77777777" w:rsidR="00B776CF" w:rsidRPr="00D56CEF" w:rsidRDefault="00B776CF" w:rsidP="00B776CF">
      <w:pPr>
        <w:pStyle w:val="Penalty"/>
      </w:pPr>
      <w:r w:rsidRPr="00D56CEF">
        <w:t>Penalty:</w:t>
      </w:r>
      <w:r w:rsidRPr="00D56CEF">
        <w:tab/>
        <w:t>5 penalty units.</w:t>
      </w:r>
    </w:p>
    <w:p w14:paraId="16FAD49B" w14:textId="77777777" w:rsidR="00B776CF" w:rsidRPr="00D56CEF" w:rsidRDefault="00B776CF" w:rsidP="005D26B5">
      <w:pPr>
        <w:pStyle w:val="ActHead3"/>
        <w:pageBreakBefore/>
      </w:pPr>
      <w:bookmarkStart w:id="19" w:name="_Toc81487030"/>
      <w:r w:rsidRPr="00D56CEF">
        <w:rPr>
          <w:rStyle w:val="CharDivNo"/>
        </w:rPr>
        <w:t>Division 139.C.2</w:t>
      </w:r>
      <w:r w:rsidRPr="00D56CEF">
        <w:t>—</w:t>
      </w:r>
      <w:r w:rsidRPr="00D56CEF">
        <w:rPr>
          <w:rStyle w:val="CharDivText"/>
        </w:rPr>
        <w:t>Aerodrome facilities and equipment</w:t>
      </w:r>
      <w:bookmarkEnd w:id="19"/>
    </w:p>
    <w:p w14:paraId="2FBAF1C9" w14:textId="77777777" w:rsidR="00B776CF" w:rsidRPr="00D56CEF" w:rsidRDefault="00B776CF" w:rsidP="00B776CF">
      <w:pPr>
        <w:pStyle w:val="ActHead5"/>
      </w:pPr>
      <w:bookmarkStart w:id="20" w:name="_Toc81487031"/>
      <w:r w:rsidRPr="00D56CEF">
        <w:rPr>
          <w:rStyle w:val="CharSectno"/>
        </w:rPr>
        <w:t>139.065</w:t>
      </w:r>
      <w:r w:rsidRPr="00D56CEF">
        <w:t xml:space="preserve">  Aerodrome facilities and equipment</w:t>
      </w:r>
      <w:bookmarkEnd w:id="20"/>
    </w:p>
    <w:p w14:paraId="31DA7DB1" w14:textId="77777777" w:rsidR="00B776CF" w:rsidRPr="00D56CEF" w:rsidRDefault="00B776CF" w:rsidP="00B776CF">
      <w:pPr>
        <w:pStyle w:val="subsection"/>
      </w:pPr>
      <w:r w:rsidRPr="00D56CEF">
        <w:tab/>
        <w:t>(1)</w:t>
      </w:r>
      <w:r w:rsidRPr="00D56CEF">
        <w:tab/>
        <w:t>The Part 139 Manual of Standards may prescribe requirements relating to aerodrome facilities and equipment for certified aerodromes.</w:t>
      </w:r>
    </w:p>
    <w:p w14:paraId="2614C8B1" w14:textId="77777777" w:rsidR="00B776CF" w:rsidRPr="00D56CEF" w:rsidRDefault="00B776CF" w:rsidP="00B776CF">
      <w:pPr>
        <w:pStyle w:val="subsection"/>
      </w:pPr>
      <w:r w:rsidRPr="00D56CEF">
        <w:tab/>
        <w:t>(2)</w:t>
      </w:r>
      <w:r w:rsidRPr="00D56CEF">
        <w:tab/>
        <w:t>Without limiting subregulation (1), the Part 139 Manual of Standards may prescribe requirements relating to the following:</w:t>
      </w:r>
    </w:p>
    <w:p w14:paraId="0663FC88" w14:textId="77777777" w:rsidR="00B776CF" w:rsidRPr="00D56CEF" w:rsidRDefault="00B776CF" w:rsidP="00B776CF">
      <w:pPr>
        <w:pStyle w:val="paragraph"/>
      </w:pPr>
      <w:r w:rsidRPr="00D56CEF">
        <w:tab/>
        <w:t>(a)</w:t>
      </w:r>
      <w:r w:rsidRPr="00D56CEF">
        <w:tab/>
        <w:t>the physical characteristics of the movement area of an aerodrome;</w:t>
      </w:r>
    </w:p>
    <w:p w14:paraId="44DB92CC" w14:textId="77777777" w:rsidR="00B776CF" w:rsidRPr="00D56CEF" w:rsidRDefault="00B776CF" w:rsidP="00B776CF">
      <w:pPr>
        <w:pStyle w:val="paragraph"/>
      </w:pPr>
      <w:r w:rsidRPr="00D56CEF">
        <w:tab/>
        <w:t>(b)</w:t>
      </w:r>
      <w:r w:rsidRPr="00D56CEF">
        <w:tab/>
        <w:t>visual aids for the movement area and other areas of an aerodrome;</w:t>
      </w:r>
    </w:p>
    <w:p w14:paraId="369B6816" w14:textId="77777777" w:rsidR="00B776CF" w:rsidRPr="00D56CEF" w:rsidRDefault="00B776CF" w:rsidP="00B776CF">
      <w:pPr>
        <w:pStyle w:val="paragraph"/>
      </w:pPr>
      <w:r w:rsidRPr="00D56CEF">
        <w:tab/>
        <w:t>(c)</w:t>
      </w:r>
      <w:r w:rsidRPr="00D56CEF">
        <w:tab/>
        <w:t>the maintenance of visual aids at an aerodrome;</w:t>
      </w:r>
    </w:p>
    <w:p w14:paraId="02F4F4E1" w14:textId="77777777" w:rsidR="00B776CF" w:rsidRPr="00D56CEF" w:rsidRDefault="00B776CF" w:rsidP="00B776CF">
      <w:pPr>
        <w:pStyle w:val="paragraph"/>
      </w:pPr>
      <w:r w:rsidRPr="00D56CEF">
        <w:tab/>
        <w:t>(d)</w:t>
      </w:r>
      <w:r w:rsidRPr="00D56CEF">
        <w:tab/>
        <w:t>wind direction indicators at an aerodrome;</w:t>
      </w:r>
    </w:p>
    <w:p w14:paraId="0A6309E6" w14:textId="77777777" w:rsidR="00B776CF" w:rsidRPr="00D56CEF" w:rsidRDefault="00B776CF" w:rsidP="00B776CF">
      <w:pPr>
        <w:pStyle w:val="paragraph"/>
      </w:pPr>
      <w:r w:rsidRPr="00D56CEF">
        <w:tab/>
        <w:t>(e)</w:t>
      </w:r>
      <w:r w:rsidRPr="00D56CEF">
        <w:tab/>
        <w:t>visual approach slope indicator systems at an aerodrome;</w:t>
      </w:r>
    </w:p>
    <w:p w14:paraId="147F6BD7" w14:textId="77777777" w:rsidR="00B776CF" w:rsidRPr="00D56CEF" w:rsidRDefault="00B776CF" w:rsidP="00B776CF">
      <w:pPr>
        <w:pStyle w:val="paragraph"/>
      </w:pPr>
      <w:r w:rsidRPr="00D56CEF">
        <w:tab/>
        <w:t>(f)</w:t>
      </w:r>
      <w:r w:rsidRPr="00D56CEF">
        <w:tab/>
        <w:t>lighting systems at an aerodrome;</w:t>
      </w:r>
    </w:p>
    <w:p w14:paraId="7758D2D0" w14:textId="77777777" w:rsidR="00B776CF" w:rsidRPr="00D56CEF" w:rsidRDefault="00B776CF" w:rsidP="00B776CF">
      <w:pPr>
        <w:pStyle w:val="paragraph"/>
      </w:pPr>
      <w:r w:rsidRPr="00D56CEF">
        <w:tab/>
        <w:t>(g)</w:t>
      </w:r>
      <w:r w:rsidRPr="00D56CEF">
        <w:tab/>
        <w:t>reference code systems at an aerodrome;</w:t>
      </w:r>
    </w:p>
    <w:p w14:paraId="259C5D9A" w14:textId="77777777" w:rsidR="00B776CF" w:rsidRPr="00D56CEF" w:rsidRDefault="00B776CF" w:rsidP="00B776CF">
      <w:pPr>
        <w:pStyle w:val="paragraph"/>
      </w:pPr>
      <w:r w:rsidRPr="00D56CEF">
        <w:tab/>
        <w:t>(h)</w:t>
      </w:r>
      <w:r w:rsidRPr="00D56CEF">
        <w:tab/>
        <w:t>the installation, operation or maintenance of aerodrome facilities and equipment;</w:t>
      </w:r>
    </w:p>
    <w:p w14:paraId="7ABFAB8B" w14:textId="77777777" w:rsidR="00B776CF" w:rsidRPr="00D56CEF" w:rsidRDefault="00B776CF" w:rsidP="00B776CF">
      <w:pPr>
        <w:pStyle w:val="paragraph"/>
      </w:pPr>
      <w:r w:rsidRPr="00D56CEF">
        <w:tab/>
        <w:t>(i)</w:t>
      </w:r>
      <w:r w:rsidRPr="00D56CEF">
        <w:tab/>
        <w:t>access to an aerodrome, including requirements relating to fencing for the aerodrome;</w:t>
      </w:r>
    </w:p>
    <w:p w14:paraId="2624E218" w14:textId="77777777" w:rsidR="00B776CF" w:rsidRPr="00D56CEF" w:rsidRDefault="00B776CF" w:rsidP="00B776CF">
      <w:pPr>
        <w:pStyle w:val="paragraph"/>
      </w:pPr>
      <w:r w:rsidRPr="00D56CEF">
        <w:tab/>
        <w:t>(j)</w:t>
      </w:r>
      <w:r w:rsidRPr="00D56CEF">
        <w:tab/>
        <w:t>design requirements to avoid the creation of hazards from aircraft propulsion systems at an aerodrome.</w:t>
      </w:r>
    </w:p>
    <w:p w14:paraId="70026A17" w14:textId="77777777" w:rsidR="00B776CF" w:rsidRPr="00D56CEF" w:rsidRDefault="00B776CF" w:rsidP="00B776CF">
      <w:pPr>
        <w:pStyle w:val="subsection"/>
      </w:pPr>
      <w:r w:rsidRPr="00D56CEF">
        <w:tab/>
        <w:t>(3)</w:t>
      </w:r>
      <w:r w:rsidRPr="00D56CEF">
        <w:tab/>
        <w:t>The operator of a certified aerodrome must ensure that the aerodrome facilities and equipment for the aerodrome comply with the requirements mentioned in subregulation (1).</w:t>
      </w:r>
    </w:p>
    <w:p w14:paraId="27ACD71D" w14:textId="77777777" w:rsidR="00B776CF" w:rsidRPr="00D56CEF" w:rsidRDefault="00B776CF" w:rsidP="00B776CF">
      <w:pPr>
        <w:pStyle w:val="subsection"/>
      </w:pPr>
      <w:r w:rsidRPr="00D56CEF">
        <w:tab/>
        <w:t>(4)</w:t>
      </w:r>
      <w:r w:rsidRPr="00D56CEF">
        <w:tab/>
        <w:t>A person commits an offence of strict liability if the person contravenes subregulation (3).</w:t>
      </w:r>
    </w:p>
    <w:p w14:paraId="2CC53673" w14:textId="77777777" w:rsidR="00B776CF" w:rsidRPr="00D56CEF" w:rsidRDefault="00B776CF" w:rsidP="00B776CF">
      <w:pPr>
        <w:pStyle w:val="Penalty"/>
      </w:pPr>
      <w:r w:rsidRPr="00D56CEF">
        <w:t>Penalty:</w:t>
      </w:r>
      <w:r w:rsidRPr="00D56CEF">
        <w:tab/>
        <w:t>10 penalty units.</w:t>
      </w:r>
    </w:p>
    <w:p w14:paraId="24C6951F" w14:textId="77777777" w:rsidR="00B776CF" w:rsidRPr="00D56CEF" w:rsidRDefault="00B776CF" w:rsidP="00B776CF">
      <w:pPr>
        <w:pStyle w:val="ActHead5"/>
      </w:pPr>
      <w:bookmarkStart w:id="21" w:name="_Toc81487032"/>
      <w:r w:rsidRPr="00D56CEF">
        <w:rPr>
          <w:rStyle w:val="CharSectno"/>
        </w:rPr>
        <w:t>139.070</w:t>
      </w:r>
      <w:r w:rsidRPr="00D56CEF">
        <w:t xml:space="preserve">  Planning and carrying out aerodrome works</w:t>
      </w:r>
      <w:bookmarkEnd w:id="21"/>
    </w:p>
    <w:p w14:paraId="71539AB4" w14:textId="77777777" w:rsidR="00B776CF" w:rsidRPr="00D56CEF" w:rsidRDefault="00B776CF" w:rsidP="00B776CF">
      <w:pPr>
        <w:pStyle w:val="subsection"/>
      </w:pPr>
      <w:r w:rsidRPr="00D56CEF">
        <w:tab/>
        <w:t>(1)</w:t>
      </w:r>
      <w:r w:rsidRPr="00D56CEF">
        <w:tab/>
        <w:t>The Part 139 Manual of Standards may prescribe requirements relating to the following:</w:t>
      </w:r>
    </w:p>
    <w:p w14:paraId="2F62E06E" w14:textId="77777777" w:rsidR="00B776CF" w:rsidRPr="00D56CEF" w:rsidRDefault="00B776CF" w:rsidP="00B776CF">
      <w:pPr>
        <w:pStyle w:val="paragraph"/>
      </w:pPr>
      <w:r w:rsidRPr="00D56CEF">
        <w:tab/>
        <w:t>(a)</w:t>
      </w:r>
      <w:r w:rsidRPr="00D56CEF">
        <w:tab/>
        <w:t>planning aerodrome works at a certified aerodrome;</w:t>
      </w:r>
    </w:p>
    <w:p w14:paraId="7F48AB28" w14:textId="77777777" w:rsidR="00B776CF" w:rsidRPr="00D56CEF" w:rsidRDefault="00B776CF" w:rsidP="00B776CF">
      <w:pPr>
        <w:pStyle w:val="paragraph"/>
      </w:pPr>
      <w:r w:rsidRPr="00D56CEF">
        <w:tab/>
        <w:t>(b)</w:t>
      </w:r>
      <w:r w:rsidRPr="00D56CEF">
        <w:tab/>
        <w:t>giving notice of planned aerodrome works at a certified aerodrome;</w:t>
      </w:r>
    </w:p>
    <w:p w14:paraId="21DB1D83" w14:textId="77777777" w:rsidR="00B776CF" w:rsidRPr="00D56CEF" w:rsidRDefault="00B776CF" w:rsidP="00B776CF">
      <w:pPr>
        <w:pStyle w:val="paragraph"/>
      </w:pPr>
      <w:r w:rsidRPr="00D56CEF">
        <w:tab/>
        <w:t>(c)</w:t>
      </w:r>
      <w:r w:rsidRPr="00D56CEF">
        <w:tab/>
        <w:t>carrying out aerodrome works at a certified aerodrome.</w:t>
      </w:r>
    </w:p>
    <w:p w14:paraId="6E07E75B" w14:textId="77777777" w:rsidR="00B776CF" w:rsidRPr="00D56CEF" w:rsidRDefault="00B776CF" w:rsidP="00B776CF">
      <w:pPr>
        <w:pStyle w:val="subsection"/>
      </w:pPr>
      <w:r w:rsidRPr="00D56CEF">
        <w:tab/>
        <w:t>(2)</w:t>
      </w:r>
      <w:r w:rsidRPr="00D56CEF">
        <w:tab/>
        <w:t>The operator of a certified aerodrome contravenes this subregulation if:</w:t>
      </w:r>
    </w:p>
    <w:p w14:paraId="404373D0" w14:textId="77777777" w:rsidR="00B776CF" w:rsidRPr="00D56CEF" w:rsidRDefault="00B776CF" w:rsidP="00B776CF">
      <w:pPr>
        <w:pStyle w:val="paragraph"/>
      </w:pPr>
      <w:r w:rsidRPr="00D56CEF">
        <w:tab/>
        <w:t>(a)</w:t>
      </w:r>
      <w:r w:rsidRPr="00D56CEF">
        <w:tab/>
        <w:t>the operator is subject to a requirement mentioned in subregulation (1); and</w:t>
      </w:r>
    </w:p>
    <w:p w14:paraId="76BEBFA9" w14:textId="77777777" w:rsidR="00B776CF" w:rsidRPr="00D56CEF" w:rsidRDefault="00B776CF" w:rsidP="00B776CF">
      <w:pPr>
        <w:pStyle w:val="paragraph"/>
      </w:pPr>
      <w:r w:rsidRPr="00D56CEF">
        <w:tab/>
        <w:t>(b)</w:t>
      </w:r>
      <w:r w:rsidRPr="00D56CEF">
        <w:tab/>
        <w:t>the requirement is not met.</w:t>
      </w:r>
    </w:p>
    <w:p w14:paraId="0ECBB314" w14:textId="77777777" w:rsidR="00B776CF" w:rsidRPr="00D56CEF" w:rsidRDefault="00B776CF" w:rsidP="00B776CF">
      <w:pPr>
        <w:pStyle w:val="subsection"/>
      </w:pPr>
      <w:r w:rsidRPr="00D56CEF">
        <w:tab/>
        <w:t>(3)</w:t>
      </w:r>
      <w:r w:rsidRPr="00D56CEF">
        <w:tab/>
        <w:t>The operator of a certified aerodrome must ensure that any aerodrome works at the aerodrome are carried out in a way that does not create a hazard to aircraft or cause confusion to pilots.</w:t>
      </w:r>
    </w:p>
    <w:p w14:paraId="37A1C355" w14:textId="77777777" w:rsidR="00B776CF" w:rsidRPr="00D56CEF" w:rsidRDefault="00B776CF" w:rsidP="00B776CF">
      <w:pPr>
        <w:pStyle w:val="subsection"/>
      </w:pPr>
      <w:r w:rsidRPr="00D56CEF">
        <w:tab/>
        <w:t>(4)</w:t>
      </w:r>
      <w:r w:rsidRPr="00D56CEF">
        <w:tab/>
        <w:t>A person commits an offence of strict liability if the person contravenes subregulation (2) or (3).</w:t>
      </w:r>
    </w:p>
    <w:p w14:paraId="53CF6F24" w14:textId="77777777" w:rsidR="00B776CF" w:rsidRPr="00D56CEF" w:rsidRDefault="00B776CF" w:rsidP="00B776CF">
      <w:pPr>
        <w:pStyle w:val="Penalty"/>
      </w:pPr>
      <w:r w:rsidRPr="00D56CEF">
        <w:t>Penalty:</w:t>
      </w:r>
      <w:r w:rsidRPr="00D56CEF">
        <w:tab/>
        <w:t>10 penalty units.</w:t>
      </w:r>
    </w:p>
    <w:p w14:paraId="57E79B0F" w14:textId="77777777" w:rsidR="00B776CF" w:rsidRPr="00D56CEF" w:rsidRDefault="00B776CF" w:rsidP="005D26B5">
      <w:pPr>
        <w:pStyle w:val="ActHead3"/>
        <w:pageBreakBefore/>
      </w:pPr>
      <w:bookmarkStart w:id="22" w:name="_Toc81487033"/>
      <w:r w:rsidRPr="00D56CEF">
        <w:rPr>
          <w:rStyle w:val="CharDivNo"/>
        </w:rPr>
        <w:t>Division 139.C.3</w:t>
      </w:r>
      <w:r w:rsidRPr="00D56CEF">
        <w:t>—</w:t>
      </w:r>
      <w:r w:rsidRPr="00D56CEF">
        <w:rPr>
          <w:rStyle w:val="CharDivText"/>
        </w:rPr>
        <w:t>Aerodrome inspections, monitoring and reporting</w:t>
      </w:r>
      <w:bookmarkEnd w:id="22"/>
    </w:p>
    <w:p w14:paraId="6B346643" w14:textId="77777777" w:rsidR="00B776CF" w:rsidRPr="00D56CEF" w:rsidRDefault="00B776CF" w:rsidP="00B776CF">
      <w:pPr>
        <w:pStyle w:val="ActHead5"/>
      </w:pPr>
      <w:bookmarkStart w:id="23" w:name="_Toc81487034"/>
      <w:r w:rsidRPr="00D56CEF">
        <w:rPr>
          <w:rStyle w:val="CharSectno"/>
        </w:rPr>
        <w:t>139.075</w:t>
      </w:r>
      <w:r w:rsidRPr="00D56CEF">
        <w:t xml:space="preserve">  Aerodrome inspections</w:t>
      </w:r>
      <w:bookmarkEnd w:id="23"/>
    </w:p>
    <w:p w14:paraId="5444140C" w14:textId="77777777" w:rsidR="00B776CF" w:rsidRPr="00D56CEF" w:rsidRDefault="00B776CF" w:rsidP="00B776CF">
      <w:pPr>
        <w:pStyle w:val="subsection"/>
      </w:pPr>
      <w:r w:rsidRPr="00D56CEF">
        <w:tab/>
        <w:t>(1)</w:t>
      </w:r>
      <w:r w:rsidRPr="00D56CEF">
        <w:tab/>
        <w:t>The Part 139 Manual of Standards may prescribe requirements relating to aerodrome inspections.</w:t>
      </w:r>
    </w:p>
    <w:p w14:paraId="52C1E600" w14:textId="77777777" w:rsidR="00B776CF" w:rsidRPr="00D56CEF" w:rsidRDefault="00B776CF" w:rsidP="00B776CF">
      <w:pPr>
        <w:pStyle w:val="subsection"/>
      </w:pPr>
      <w:r w:rsidRPr="00D56CEF">
        <w:tab/>
        <w:t>(2)</w:t>
      </w:r>
      <w:r w:rsidRPr="00D56CEF">
        <w:tab/>
        <w:t>Without limiting subregulation (1), the Part 139 Manual of Standards may prescribe requirements relating to the following:</w:t>
      </w:r>
    </w:p>
    <w:p w14:paraId="73A17F70" w14:textId="77777777" w:rsidR="00B776CF" w:rsidRPr="00D56CEF" w:rsidRDefault="00B776CF" w:rsidP="00B776CF">
      <w:pPr>
        <w:pStyle w:val="paragraph"/>
      </w:pPr>
      <w:r w:rsidRPr="00D56CEF">
        <w:tab/>
        <w:t>(a)</w:t>
      </w:r>
      <w:r w:rsidRPr="00D56CEF">
        <w:tab/>
        <w:t>different kinds of inspections that must be conducted;</w:t>
      </w:r>
    </w:p>
    <w:p w14:paraId="15A2EC0B" w14:textId="77777777" w:rsidR="00B776CF" w:rsidRPr="00D56CEF" w:rsidRDefault="00B776CF" w:rsidP="00B776CF">
      <w:pPr>
        <w:pStyle w:val="paragraph"/>
      </w:pPr>
      <w:r w:rsidRPr="00D56CEF">
        <w:tab/>
        <w:t>(b)</w:t>
      </w:r>
      <w:r w:rsidRPr="00D56CEF">
        <w:tab/>
        <w:t>aerodrome facilities and equipment that must be inspected as part of inspections;</w:t>
      </w:r>
    </w:p>
    <w:p w14:paraId="26461B51" w14:textId="77777777" w:rsidR="00B776CF" w:rsidRPr="00D56CEF" w:rsidRDefault="00B776CF" w:rsidP="00B776CF">
      <w:pPr>
        <w:pStyle w:val="paragraph"/>
      </w:pPr>
      <w:r w:rsidRPr="00D56CEF">
        <w:tab/>
        <w:t>(c)</w:t>
      </w:r>
      <w:r w:rsidRPr="00D56CEF">
        <w:tab/>
        <w:t>when inspections must be conducted;</w:t>
      </w:r>
    </w:p>
    <w:p w14:paraId="6A92CA8A" w14:textId="77777777" w:rsidR="00B776CF" w:rsidRPr="00D56CEF" w:rsidRDefault="00B776CF" w:rsidP="00B776CF">
      <w:pPr>
        <w:pStyle w:val="paragraph"/>
      </w:pPr>
      <w:r w:rsidRPr="00D56CEF">
        <w:tab/>
        <w:t>(d)</w:t>
      </w:r>
      <w:r w:rsidRPr="00D56CEF">
        <w:tab/>
        <w:t>the qualifications and experience of persons conducting inspections;</w:t>
      </w:r>
    </w:p>
    <w:p w14:paraId="1C71015A" w14:textId="77777777" w:rsidR="00B776CF" w:rsidRPr="00D56CEF" w:rsidRDefault="00B776CF" w:rsidP="00B776CF">
      <w:pPr>
        <w:pStyle w:val="paragraph"/>
      </w:pPr>
      <w:r w:rsidRPr="00D56CEF">
        <w:tab/>
        <w:t>(e)</w:t>
      </w:r>
      <w:r w:rsidRPr="00D56CEF">
        <w:tab/>
        <w:t>records of inspections that the operator of an aerodrome must keep;</w:t>
      </w:r>
    </w:p>
    <w:p w14:paraId="364D9EC8" w14:textId="77777777" w:rsidR="00B776CF" w:rsidRPr="00D56CEF" w:rsidRDefault="00B776CF" w:rsidP="00B776CF">
      <w:pPr>
        <w:pStyle w:val="paragraph"/>
      </w:pPr>
      <w:r w:rsidRPr="00D56CEF">
        <w:tab/>
        <w:t>(f)</w:t>
      </w:r>
      <w:r w:rsidRPr="00D56CEF">
        <w:tab/>
        <w:t>reports of inspections that the operator of an aerodrome must provide to CASA;</w:t>
      </w:r>
    </w:p>
    <w:p w14:paraId="5AD12443" w14:textId="77777777" w:rsidR="00B776CF" w:rsidRPr="00D56CEF" w:rsidRDefault="00B776CF" w:rsidP="00B776CF">
      <w:pPr>
        <w:pStyle w:val="paragraph"/>
      </w:pPr>
      <w:r w:rsidRPr="00D56CEF">
        <w:tab/>
        <w:t>(g)</w:t>
      </w:r>
      <w:r w:rsidRPr="00D56CEF">
        <w:tab/>
        <w:t>notifications that the operator of an aerodrome must give to CASA in relation to matters identified in inspections.</w:t>
      </w:r>
    </w:p>
    <w:p w14:paraId="246914BB" w14:textId="77777777" w:rsidR="00B776CF" w:rsidRPr="00D56CEF" w:rsidRDefault="00B776CF" w:rsidP="00B776CF">
      <w:pPr>
        <w:pStyle w:val="subsection"/>
      </w:pPr>
      <w:r w:rsidRPr="00D56CEF">
        <w:tab/>
        <w:t>(3)</w:t>
      </w:r>
      <w:r w:rsidRPr="00D56CEF">
        <w:tab/>
        <w:t>The operator of a certified aerodrome contravenes this subregulation if:</w:t>
      </w:r>
    </w:p>
    <w:p w14:paraId="6E4CFD1B" w14:textId="77777777" w:rsidR="00B776CF" w:rsidRPr="00D56CEF" w:rsidRDefault="00B776CF" w:rsidP="00B776CF">
      <w:pPr>
        <w:pStyle w:val="paragraph"/>
      </w:pPr>
      <w:r w:rsidRPr="00D56CEF">
        <w:tab/>
        <w:t>(a)</w:t>
      </w:r>
      <w:r w:rsidRPr="00D56CEF">
        <w:tab/>
        <w:t>the operator is subject to a requirement mentioned in subregulation (1); and</w:t>
      </w:r>
    </w:p>
    <w:p w14:paraId="1A96F756" w14:textId="77777777" w:rsidR="00B776CF" w:rsidRPr="00D56CEF" w:rsidRDefault="00B776CF" w:rsidP="00B776CF">
      <w:pPr>
        <w:pStyle w:val="paragraph"/>
      </w:pPr>
      <w:r w:rsidRPr="00D56CEF">
        <w:tab/>
        <w:t>(b)</w:t>
      </w:r>
      <w:r w:rsidRPr="00D56CEF">
        <w:tab/>
        <w:t>the requirement is not met.</w:t>
      </w:r>
    </w:p>
    <w:p w14:paraId="2C9B61C1" w14:textId="77777777" w:rsidR="00B776CF" w:rsidRPr="00D56CEF" w:rsidRDefault="00B776CF" w:rsidP="00B776CF">
      <w:pPr>
        <w:pStyle w:val="subsection"/>
      </w:pPr>
      <w:r w:rsidRPr="00D56CEF">
        <w:tab/>
        <w:t>(4)</w:t>
      </w:r>
      <w:r w:rsidRPr="00D56CEF">
        <w:tab/>
        <w:t>A person commits an offence of strict liability if the person contravenes subregulation (3).</w:t>
      </w:r>
    </w:p>
    <w:p w14:paraId="6001F5D7" w14:textId="77777777" w:rsidR="00B776CF" w:rsidRPr="00D56CEF" w:rsidRDefault="00B776CF" w:rsidP="00B776CF">
      <w:pPr>
        <w:pStyle w:val="Penalty"/>
      </w:pPr>
      <w:r w:rsidRPr="00D56CEF">
        <w:t>Penalty:</w:t>
      </w:r>
      <w:r w:rsidRPr="00D56CEF">
        <w:tab/>
        <w:t>10 penalty units.</w:t>
      </w:r>
    </w:p>
    <w:p w14:paraId="464112F2" w14:textId="77777777" w:rsidR="00B776CF" w:rsidRPr="00D56CEF" w:rsidRDefault="00B776CF" w:rsidP="00B776CF">
      <w:pPr>
        <w:pStyle w:val="ActHead5"/>
      </w:pPr>
      <w:bookmarkStart w:id="24" w:name="_Toc81487035"/>
      <w:r w:rsidRPr="00D56CEF">
        <w:rPr>
          <w:rStyle w:val="CharSectno"/>
        </w:rPr>
        <w:t>139.080</w:t>
      </w:r>
      <w:r w:rsidRPr="00D56CEF">
        <w:t xml:space="preserve">  Reporting information to AIS providers</w:t>
      </w:r>
      <w:bookmarkEnd w:id="24"/>
    </w:p>
    <w:p w14:paraId="49809F96" w14:textId="77777777" w:rsidR="00B776CF" w:rsidRPr="00D56CEF" w:rsidRDefault="00B776CF" w:rsidP="00B776CF">
      <w:pPr>
        <w:pStyle w:val="subsection"/>
      </w:pPr>
      <w:r w:rsidRPr="00D56CEF">
        <w:tab/>
        <w:t>(1)</w:t>
      </w:r>
      <w:r w:rsidRPr="00D56CEF">
        <w:tab/>
        <w:t>The Part 139 Manual of Standards may prescribe requirements relating to the operator of a certified aerodrome reporting information to an AIS provider.</w:t>
      </w:r>
    </w:p>
    <w:p w14:paraId="667716E1" w14:textId="77777777" w:rsidR="00B776CF" w:rsidRPr="00D56CEF" w:rsidRDefault="00B776CF" w:rsidP="00B776CF">
      <w:pPr>
        <w:pStyle w:val="subsection"/>
      </w:pPr>
      <w:r w:rsidRPr="00D56CEF">
        <w:tab/>
        <w:t>(2)</w:t>
      </w:r>
      <w:r w:rsidRPr="00D56CEF">
        <w:tab/>
        <w:t>Without limiting subregulation (1), the Part 139 Manual of Standards may prescribe requirements relating to the following:</w:t>
      </w:r>
    </w:p>
    <w:p w14:paraId="01B5AA55" w14:textId="77777777" w:rsidR="00B776CF" w:rsidRPr="00D56CEF" w:rsidRDefault="00B776CF" w:rsidP="00B776CF">
      <w:pPr>
        <w:pStyle w:val="paragraph"/>
      </w:pPr>
      <w:r w:rsidRPr="00D56CEF">
        <w:tab/>
        <w:t>(a)</w:t>
      </w:r>
      <w:r w:rsidRPr="00D56CEF">
        <w:tab/>
        <w:t>information that must be reported;</w:t>
      </w:r>
    </w:p>
    <w:p w14:paraId="31542445" w14:textId="77777777" w:rsidR="00B776CF" w:rsidRPr="00D56CEF" w:rsidRDefault="00B776CF" w:rsidP="00B776CF">
      <w:pPr>
        <w:pStyle w:val="paragraph"/>
      </w:pPr>
      <w:r w:rsidRPr="00D56CEF">
        <w:tab/>
        <w:t>(b)</w:t>
      </w:r>
      <w:r w:rsidRPr="00D56CEF">
        <w:tab/>
        <w:t>the form and manner in which information must be reported;</w:t>
      </w:r>
    </w:p>
    <w:p w14:paraId="0400370D" w14:textId="77777777" w:rsidR="00B776CF" w:rsidRPr="00D56CEF" w:rsidRDefault="00B776CF" w:rsidP="00B776CF">
      <w:pPr>
        <w:pStyle w:val="paragraph"/>
      </w:pPr>
      <w:r w:rsidRPr="00D56CEF">
        <w:tab/>
        <w:t>(c)</w:t>
      </w:r>
      <w:r w:rsidRPr="00D56CEF">
        <w:tab/>
        <w:t>establishing procedures for reporting.</w:t>
      </w:r>
    </w:p>
    <w:p w14:paraId="174C98E2" w14:textId="77777777" w:rsidR="00B776CF" w:rsidRPr="00D56CEF" w:rsidRDefault="00B776CF" w:rsidP="00B776CF">
      <w:pPr>
        <w:pStyle w:val="subsection"/>
      </w:pPr>
      <w:r w:rsidRPr="00D56CEF">
        <w:tab/>
        <w:t>(3)</w:t>
      </w:r>
      <w:r w:rsidRPr="00D56CEF">
        <w:tab/>
        <w:t>The operator of a certified aerodrome contravenes this subregulation if:</w:t>
      </w:r>
    </w:p>
    <w:p w14:paraId="7091E18D" w14:textId="77777777" w:rsidR="00B776CF" w:rsidRPr="00D56CEF" w:rsidRDefault="00B776CF" w:rsidP="00B776CF">
      <w:pPr>
        <w:pStyle w:val="paragraph"/>
      </w:pPr>
      <w:r w:rsidRPr="00D56CEF">
        <w:tab/>
        <w:t>(a)</w:t>
      </w:r>
      <w:r w:rsidRPr="00D56CEF">
        <w:tab/>
        <w:t>the operator is subject to a requirement mentioned in subregulation (1); and</w:t>
      </w:r>
    </w:p>
    <w:p w14:paraId="2786DB0E" w14:textId="77777777" w:rsidR="00B776CF" w:rsidRPr="00D56CEF" w:rsidRDefault="00B776CF" w:rsidP="00B776CF">
      <w:pPr>
        <w:pStyle w:val="paragraph"/>
      </w:pPr>
      <w:r w:rsidRPr="00D56CEF">
        <w:tab/>
        <w:t>(b)</w:t>
      </w:r>
      <w:r w:rsidRPr="00D56CEF">
        <w:tab/>
        <w:t>the requirement is not met.</w:t>
      </w:r>
    </w:p>
    <w:p w14:paraId="7B8E7316" w14:textId="77777777" w:rsidR="00B776CF" w:rsidRPr="00D56CEF" w:rsidRDefault="00B776CF" w:rsidP="00B776CF">
      <w:pPr>
        <w:pStyle w:val="subsection"/>
      </w:pPr>
      <w:r w:rsidRPr="00D56CEF">
        <w:tab/>
        <w:t>(4)</w:t>
      </w:r>
      <w:r w:rsidRPr="00D56CEF">
        <w:tab/>
        <w:t>A person commits an offence of strict liability if the person contravenes subregulation (3).</w:t>
      </w:r>
    </w:p>
    <w:p w14:paraId="22E20C61" w14:textId="77777777" w:rsidR="00B776CF" w:rsidRPr="00D56CEF" w:rsidRDefault="00B776CF" w:rsidP="00B776CF">
      <w:pPr>
        <w:pStyle w:val="Penalty"/>
      </w:pPr>
      <w:r w:rsidRPr="00D56CEF">
        <w:t>Penalty:</w:t>
      </w:r>
      <w:r w:rsidRPr="00D56CEF">
        <w:tab/>
        <w:t>10 penalty units.</w:t>
      </w:r>
    </w:p>
    <w:p w14:paraId="5501A29B" w14:textId="77777777" w:rsidR="00B776CF" w:rsidRPr="00D56CEF" w:rsidRDefault="00B776CF" w:rsidP="00B776CF">
      <w:pPr>
        <w:pStyle w:val="ActHead5"/>
      </w:pPr>
      <w:bookmarkStart w:id="25" w:name="_Toc81487036"/>
      <w:r w:rsidRPr="00D56CEF">
        <w:rPr>
          <w:rStyle w:val="CharSectno"/>
        </w:rPr>
        <w:t>139.085</w:t>
      </w:r>
      <w:r w:rsidRPr="00D56CEF">
        <w:t xml:space="preserve">  Reporting changes or occurrences at aerodromes</w:t>
      </w:r>
      <w:bookmarkEnd w:id="25"/>
    </w:p>
    <w:p w14:paraId="3AC7E515" w14:textId="77777777" w:rsidR="00B776CF" w:rsidRPr="00D56CEF" w:rsidRDefault="00B776CF" w:rsidP="00B776CF">
      <w:pPr>
        <w:pStyle w:val="subsection"/>
      </w:pPr>
      <w:r w:rsidRPr="00D56CEF">
        <w:tab/>
        <w:t>(1)</w:t>
      </w:r>
      <w:r w:rsidRPr="00D56CEF">
        <w:tab/>
        <w:t>The Part 139 Manual of Standards may prescribe requirements relating to reporting changes or occurrences at certified aerodromes.</w:t>
      </w:r>
    </w:p>
    <w:p w14:paraId="21AC2921" w14:textId="77777777" w:rsidR="00B776CF" w:rsidRPr="00D56CEF" w:rsidRDefault="00B776CF" w:rsidP="00B776CF">
      <w:pPr>
        <w:pStyle w:val="subsection"/>
      </w:pPr>
      <w:r w:rsidRPr="00D56CEF">
        <w:tab/>
        <w:t>(2)</w:t>
      </w:r>
      <w:r w:rsidRPr="00D56CEF">
        <w:tab/>
        <w:t>Without limiting subregulation (1), the Part 139 Manual of Standards may prescribe requirements relating to the following:</w:t>
      </w:r>
    </w:p>
    <w:p w14:paraId="64B289F0" w14:textId="77777777" w:rsidR="00B776CF" w:rsidRPr="00D56CEF" w:rsidRDefault="00B776CF" w:rsidP="00B776CF">
      <w:pPr>
        <w:pStyle w:val="paragraph"/>
      </w:pPr>
      <w:r w:rsidRPr="00D56CEF">
        <w:tab/>
        <w:t>(a)</w:t>
      </w:r>
      <w:r w:rsidRPr="00D56CEF">
        <w:tab/>
        <w:t>changes or occurrences at a certified aerodrome that must be reported;</w:t>
      </w:r>
    </w:p>
    <w:p w14:paraId="3062A9CF" w14:textId="77777777" w:rsidR="00B776CF" w:rsidRPr="00D56CEF" w:rsidRDefault="00B776CF" w:rsidP="00B776CF">
      <w:pPr>
        <w:pStyle w:val="paragraph"/>
      </w:pPr>
      <w:r w:rsidRPr="00D56CEF">
        <w:tab/>
        <w:t>(b)</w:t>
      </w:r>
      <w:r w:rsidRPr="00D56CEF">
        <w:tab/>
        <w:t>persons to whom changes or occurrences must be reported;</w:t>
      </w:r>
    </w:p>
    <w:p w14:paraId="54193A12" w14:textId="77777777" w:rsidR="00B776CF" w:rsidRPr="00D56CEF" w:rsidRDefault="00B776CF" w:rsidP="00B776CF">
      <w:pPr>
        <w:pStyle w:val="paragraph"/>
      </w:pPr>
      <w:r w:rsidRPr="00D56CEF">
        <w:tab/>
        <w:t>(c)</w:t>
      </w:r>
      <w:r w:rsidRPr="00D56CEF">
        <w:tab/>
        <w:t>how changes or occurrences must be reported;</w:t>
      </w:r>
    </w:p>
    <w:p w14:paraId="66D5B681" w14:textId="77777777" w:rsidR="00B776CF" w:rsidRPr="00D56CEF" w:rsidRDefault="00B776CF" w:rsidP="00B776CF">
      <w:pPr>
        <w:pStyle w:val="paragraph"/>
      </w:pPr>
      <w:r w:rsidRPr="00D56CEF">
        <w:tab/>
        <w:t>(d)</w:t>
      </w:r>
      <w:r w:rsidRPr="00D56CEF">
        <w:tab/>
        <w:t>information that must be reported;</w:t>
      </w:r>
    </w:p>
    <w:p w14:paraId="2FC75745" w14:textId="77777777" w:rsidR="00B776CF" w:rsidRPr="00D56CEF" w:rsidRDefault="00B776CF" w:rsidP="00B776CF">
      <w:pPr>
        <w:pStyle w:val="paragraph"/>
      </w:pPr>
      <w:r w:rsidRPr="00D56CEF">
        <w:tab/>
        <w:t>(e)</w:t>
      </w:r>
      <w:r w:rsidRPr="00D56CEF">
        <w:tab/>
        <w:t>the form and manner in which information must be reported;</w:t>
      </w:r>
    </w:p>
    <w:p w14:paraId="0D6BB4D5" w14:textId="77777777" w:rsidR="00B776CF" w:rsidRPr="00D56CEF" w:rsidRDefault="00B776CF" w:rsidP="00B776CF">
      <w:pPr>
        <w:pStyle w:val="paragraph"/>
      </w:pPr>
      <w:r w:rsidRPr="00D56CEF">
        <w:tab/>
        <w:t>(f)</w:t>
      </w:r>
      <w:r w:rsidRPr="00D56CEF">
        <w:tab/>
        <w:t>establishing procedures for reporting.</w:t>
      </w:r>
    </w:p>
    <w:p w14:paraId="7804FCC8" w14:textId="77777777" w:rsidR="00B776CF" w:rsidRPr="00D56CEF" w:rsidRDefault="00B776CF" w:rsidP="00B776CF">
      <w:pPr>
        <w:pStyle w:val="subsection"/>
      </w:pPr>
      <w:r w:rsidRPr="00D56CEF">
        <w:tab/>
        <w:t>(3)</w:t>
      </w:r>
      <w:r w:rsidRPr="00D56CEF">
        <w:tab/>
        <w:t>The operator of a certified aerodrome contravenes this subregulation if:</w:t>
      </w:r>
    </w:p>
    <w:p w14:paraId="726287B4" w14:textId="77777777" w:rsidR="00B776CF" w:rsidRPr="00D56CEF" w:rsidRDefault="00B776CF" w:rsidP="00B776CF">
      <w:pPr>
        <w:pStyle w:val="paragraph"/>
      </w:pPr>
      <w:r w:rsidRPr="00D56CEF">
        <w:tab/>
        <w:t>(a)</w:t>
      </w:r>
      <w:r w:rsidRPr="00D56CEF">
        <w:tab/>
        <w:t>the operator is subject to a requirement mentioned in subregulation (1); and</w:t>
      </w:r>
    </w:p>
    <w:p w14:paraId="48FCF8C1" w14:textId="77777777" w:rsidR="00B776CF" w:rsidRPr="00D56CEF" w:rsidRDefault="00B776CF" w:rsidP="00B776CF">
      <w:pPr>
        <w:pStyle w:val="paragraph"/>
      </w:pPr>
      <w:r w:rsidRPr="00D56CEF">
        <w:tab/>
        <w:t>(b)</w:t>
      </w:r>
      <w:r w:rsidRPr="00D56CEF">
        <w:tab/>
        <w:t>the requirement is not met.</w:t>
      </w:r>
    </w:p>
    <w:p w14:paraId="2BDFE167" w14:textId="77777777" w:rsidR="00B776CF" w:rsidRPr="00D56CEF" w:rsidRDefault="00B776CF" w:rsidP="00B776CF">
      <w:pPr>
        <w:pStyle w:val="subsection"/>
      </w:pPr>
      <w:r w:rsidRPr="00D56CEF">
        <w:tab/>
        <w:t>(4)</w:t>
      </w:r>
      <w:r w:rsidRPr="00D56CEF">
        <w:tab/>
        <w:t>A person commits an offence of strict liability if the person contravenes subregulation (3).</w:t>
      </w:r>
    </w:p>
    <w:p w14:paraId="46D6E55D" w14:textId="77777777" w:rsidR="00B776CF" w:rsidRPr="00D56CEF" w:rsidRDefault="00B776CF" w:rsidP="00B776CF">
      <w:pPr>
        <w:pStyle w:val="Penalty"/>
      </w:pPr>
      <w:r w:rsidRPr="00D56CEF">
        <w:t>Penalty:</w:t>
      </w:r>
      <w:r w:rsidRPr="00D56CEF">
        <w:tab/>
        <w:t>10 penalty units.</w:t>
      </w:r>
    </w:p>
    <w:p w14:paraId="3D29FC6C" w14:textId="77777777" w:rsidR="00B776CF" w:rsidRPr="00D56CEF" w:rsidRDefault="00B776CF" w:rsidP="00B776CF">
      <w:pPr>
        <w:pStyle w:val="ActHead5"/>
      </w:pPr>
      <w:bookmarkStart w:id="26" w:name="_Toc81487037"/>
      <w:r w:rsidRPr="00D56CEF">
        <w:rPr>
          <w:rStyle w:val="CharSectno"/>
        </w:rPr>
        <w:t>139.090</w:t>
      </w:r>
      <w:r w:rsidRPr="00D56CEF">
        <w:t xml:space="preserve">  Monitoring airspace and reporting infringements</w:t>
      </w:r>
      <w:bookmarkEnd w:id="26"/>
    </w:p>
    <w:p w14:paraId="0EC59AB2" w14:textId="77777777" w:rsidR="00B776CF" w:rsidRPr="00D56CEF" w:rsidRDefault="00B776CF" w:rsidP="00B776CF">
      <w:pPr>
        <w:pStyle w:val="subsection"/>
      </w:pPr>
      <w:r w:rsidRPr="00D56CEF">
        <w:tab/>
        <w:t>(1)</w:t>
      </w:r>
      <w:r w:rsidRPr="00D56CEF">
        <w:tab/>
        <w:t>The Part 139 Manual of Standards may prescribe requirements relating to:</w:t>
      </w:r>
    </w:p>
    <w:p w14:paraId="4DCC61E0" w14:textId="77777777" w:rsidR="00B776CF" w:rsidRPr="00D56CEF" w:rsidRDefault="00B776CF" w:rsidP="00B776CF">
      <w:pPr>
        <w:pStyle w:val="paragraph"/>
      </w:pPr>
      <w:r w:rsidRPr="00D56CEF">
        <w:tab/>
        <w:t>(a)</w:t>
      </w:r>
      <w:r w:rsidRPr="00D56CEF">
        <w:tab/>
        <w:t>monitoring the airspace around a certified aerodrome for infringements, or potential infringements, of the airspace; and</w:t>
      </w:r>
    </w:p>
    <w:p w14:paraId="34D3A598" w14:textId="77777777" w:rsidR="00B776CF" w:rsidRPr="00D56CEF" w:rsidRDefault="00B776CF" w:rsidP="00B776CF">
      <w:pPr>
        <w:pStyle w:val="paragraph"/>
      </w:pPr>
      <w:r w:rsidRPr="00D56CEF">
        <w:tab/>
        <w:t>(b)</w:t>
      </w:r>
      <w:r w:rsidRPr="00D56CEF">
        <w:tab/>
        <w:t>reporting such infringements, or potential infringements.</w:t>
      </w:r>
    </w:p>
    <w:p w14:paraId="36847C2E" w14:textId="77777777" w:rsidR="00B776CF" w:rsidRPr="00D56CEF" w:rsidRDefault="00B776CF" w:rsidP="00B776CF">
      <w:pPr>
        <w:pStyle w:val="subsection"/>
      </w:pPr>
      <w:r w:rsidRPr="00D56CEF">
        <w:tab/>
        <w:t>(2)</w:t>
      </w:r>
      <w:r w:rsidRPr="00D56CEF">
        <w:tab/>
        <w:t>Without limiting subregulation (1), the Part 139 Manual of Standards may prescribe requirements relating to the following:</w:t>
      </w:r>
    </w:p>
    <w:p w14:paraId="139CC0E3" w14:textId="77777777" w:rsidR="00B776CF" w:rsidRPr="00D56CEF" w:rsidRDefault="00B776CF" w:rsidP="00B776CF">
      <w:pPr>
        <w:pStyle w:val="paragraph"/>
      </w:pPr>
      <w:r w:rsidRPr="00D56CEF">
        <w:tab/>
        <w:t>(a)</w:t>
      </w:r>
      <w:r w:rsidRPr="00D56CEF">
        <w:tab/>
        <w:t>monitoring the obstacle limitation surfaces of an aerodrome;</w:t>
      </w:r>
    </w:p>
    <w:p w14:paraId="7FA08593" w14:textId="77777777" w:rsidR="00B776CF" w:rsidRPr="00D56CEF" w:rsidRDefault="00B776CF" w:rsidP="00B776CF">
      <w:pPr>
        <w:pStyle w:val="paragraph"/>
      </w:pPr>
      <w:r w:rsidRPr="00D56CEF">
        <w:tab/>
        <w:t>(b)</w:t>
      </w:r>
      <w:r w:rsidRPr="00D56CEF">
        <w:tab/>
        <w:t>monitoring other surfaces and obstacles associated with the airspace around an aerodrome;</w:t>
      </w:r>
    </w:p>
    <w:p w14:paraId="4C3152AF" w14:textId="77777777" w:rsidR="00B776CF" w:rsidRPr="00D56CEF" w:rsidRDefault="00B776CF" w:rsidP="00B776CF">
      <w:pPr>
        <w:pStyle w:val="paragraph"/>
      </w:pPr>
      <w:r w:rsidRPr="00D56CEF">
        <w:tab/>
        <w:t>(c)</w:t>
      </w:r>
      <w:r w:rsidRPr="00D56CEF">
        <w:tab/>
        <w:t>establishing procedures for monitoring;</w:t>
      </w:r>
    </w:p>
    <w:p w14:paraId="1B3DEE33" w14:textId="77777777" w:rsidR="00B776CF" w:rsidRPr="00D56CEF" w:rsidRDefault="00B776CF" w:rsidP="00B776CF">
      <w:pPr>
        <w:pStyle w:val="paragraph"/>
      </w:pPr>
      <w:r w:rsidRPr="00D56CEF">
        <w:tab/>
        <w:t>(d)</w:t>
      </w:r>
      <w:r w:rsidRPr="00D56CEF">
        <w:tab/>
        <w:t>kinds of infringements that must be monitored for and reported;</w:t>
      </w:r>
    </w:p>
    <w:p w14:paraId="31E7E036" w14:textId="77777777" w:rsidR="00B776CF" w:rsidRPr="00D56CEF" w:rsidRDefault="00B776CF" w:rsidP="00B776CF">
      <w:pPr>
        <w:pStyle w:val="paragraph"/>
      </w:pPr>
      <w:r w:rsidRPr="00D56CEF">
        <w:tab/>
        <w:t>(e)</w:t>
      </w:r>
      <w:r w:rsidRPr="00D56CEF">
        <w:tab/>
        <w:t>persons to whom infringements must be reported;</w:t>
      </w:r>
    </w:p>
    <w:p w14:paraId="27914E9C" w14:textId="77777777" w:rsidR="00B776CF" w:rsidRPr="00D56CEF" w:rsidRDefault="00B776CF" w:rsidP="00B776CF">
      <w:pPr>
        <w:pStyle w:val="paragraph"/>
      </w:pPr>
      <w:r w:rsidRPr="00D56CEF">
        <w:tab/>
        <w:t>(f)</w:t>
      </w:r>
      <w:r w:rsidRPr="00D56CEF">
        <w:tab/>
        <w:t>how infringements must be reported;</w:t>
      </w:r>
    </w:p>
    <w:p w14:paraId="0C818C18" w14:textId="77777777" w:rsidR="00B776CF" w:rsidRPr="00D56CEF" w:rsidRDefault="00B776CF" w:rsidP="00B776CF">
      <w:pPr>
        <w:pStyle w:val="paragraph"/>
      </w:pPr>
      <w:r w:rsidRPr="00D56CEF">
        <w:tab/>
        <w:t>(g)</w:t>
      </w:r>
      <w:r w:rsidRPr="00D56CEF">
        <w:tab/>
        <w:t>information that must be reported;</w:t>
      </w:r>
    </w:p>
    <w:p w14:paraId="60E82AE4" w14:textId="77777777" w:rsidR="00B776CF" w:rsidRPr="00D56CEF" w:rsidRDefault="00B776CF" w:rsidP="00B776CF">
      <w:pPr>
        <w:pStyle w:val="paragraph"/>
      </w:pPr>
      <w:r w:rsidRPr="00D56CEF">
        <w:tab/>
        <w:t>(h)</w:t>
      </w:r>
      <w:r w:rsidRPr="00D56CEF">
        <w:tab/>
        <w:t>the form and manner in which information must be reported;</w:t>
      </w:r>
    </w:p>
    <w:p w14:paraId="45C2532E" w14:textId="77777777" w:rsidR="00B776CF" w:rsidRPr="00D56CEF" w:rsidRDefault="00B776CF" w:rsidP="00B776CF">
      <w:pPr>
        <w:pStyle w:val="paragraph"/>
      </w:pPr>
      <w:r w:rsidRPr="00D56CEF">
        <w:tab/>
        <w:t>(i)</w:t>
      </w:r>
      <w:r w:rsidRPr="00D56CEF">
        <w:tab/>
        <w:t>establishing procedures for reporting.</w:t>
      </w:r>
    </w:p>
    <w:p w14:paraId="4AFDEA32" w14:textId="77777777" w:rsidR="00B776CF" w:rsidRPr="00D56CEF" w:rsidRDefault="00B776CF" w:rsidP="00B776CF">
      <w:pPr>
        <w:pStyle w:val="subsection"/>
      </w:pPr>
      <w:r w:rsidRPr="00D56CEF">
        <w:tab/>
        <w:t>(3)</w:t>
      </w:r>
      <w:r w:rsidRPr="00D56CEF">
        <w:tab/>
        <w:t>To avoid doubt, and without limiting subregulation (1) or (2), an infringement of airspace may include a gaseous efflux or other emissions source that affects the airspace.</w:t>
      </w:r>
    </w:p>
    <w:p w14:paraId="0A0E5BE1" w14:textId="77777777" w:rsidR="00B776CF" w:rsidRPr="00D56CEF" w:rsidRDefault="00B776CF" w:rsidP="00B776CF">
      <w:pPr>
        <w:pStyle w:val="subsection"/>
      </w:pPr>
      <w:r w:rsidRPr="00D56CEF">
        <w:tab/>
        <w:t>(4)</w:t>
      </w:r>
      <w:r w:rsidRPr="00D56CEF">
        <w:tab/>
        <w:t>The operator of a certified aerodrome contravenes this subregulation if:</w:t>
      </w:r>
    </w:p>
    <w:p w14:paraId="63E786CD" w14:textId="77777777" w:rsidR="00B776CF" w:rsidRPr="00D56CEF" w:rsidRDefault="00B776CF" w:rsidP="00B776CF">
      <w:pPr>
        <w:pStyle w:val="paragraph"/>
      </w:pPr>
      <w:r w:rsidRPr="00D56CEF">
        <w:tab/>
        <w:t>(a)</w:t>
      </w:r>
      <w:r w:rsidRPr="00D56CEF">
        <w:tab/>
        <w:t>the operator is subject to a requirement mentioned in subregulation (1); and</w:t>
      </w:r>
    </w:p>
    <w:p w14:paraId="442B4BED" w14:textId="77777777" w:rsidR="00B776CF" w:rsidRPr="00D56CEF" w:rsidRDefault="00B776CF" w:rsidP="00B776CF">
      <w:pPr>
        <w:pStyle w:val="paragraph"/>
      </w:pPr>
      <w:r w:rsidRPr="00D56CEF">
        <w:tab/>
        <w:t>(b)</w:t>
      </w:r>
      <w:r w:rsidRPr="00D56CEF">
        <w:tab/>
        <w:t>the requirement is not met.</w:t>
      </w:r>
    </w:p>
    <w:p w14:paraId="4C0C9AB0" w14:textId="77777777" w:rsidR="00B776CF" w:rsidRPr="00D56CEF" w:rsidRDefault="00B776CF" w:rsidP="00B776CF">
      <w:pPr>
        <w:pStyle w:val="subsection"/>
      </w:pPr>
      <w:r w:rsidRPr="00D56CEF">
        <w:tab/>
        <w:t>(5)</w:t>
      </w:r>
      <w:r w:rsidRPr="00D56CEF">
        <w:tab/>
        <w:t>A person commits an offence of strict liability if the person contravenes subregulation (4).</w:t>
      </w:r>
    </w:p>
    <w:p w14:paraId="1A9738BE" w14:textId="77777777" w:rsidR="00B776CF" w:rsidRPr="00D56CEF" w:rsidRDefault="00B776CF" w:rsidP="00B776CF">
      <w:pPr>
        <w:pStyle w:val="Penalty"/>
      </w:pPr>
      <w:r w:rsidRPr="00D56CEF">
        <w:t>Penalty:</w:t>
      </w:r>
      <w:r w:rsidRPr="00D56CEF">
        <w:tab/>
        <w:t>10 penalty units.</w:t>
      </w:r>
    </w:p>
    <w:p w14:paraId="36688C98" w14:textId="77777777" w:rsidR="00B776CF" w:rsidRPr="00D56CEF" w:rsidRDefault="00B776CF" w:rsidP="005D26B5">
      <w:pPr>
        <w:pStyle w:val="ActHead3"/>
        <w:pageBreakBefore/>
      </w:pPr>
      <w:bookmarkStart w:id="27" w:name="_Toc81487038"/>
      <w:r w:rsidRPr="00D56CEF">
        <w:rPr>
          <w:rStyle w:val="CharDivNo"/>
        </w:rPr>
        <w:t>Division 139.C.4</w:t>
      </w:r>
      <w:r w:rsidRPr="00D56CEF">
        <w:t>—</w:t>
      </w:r>
      <w:r w:rsidRPr="00D56CEF">
        <w:rPr>
          <w:rStyle w:val="CharDivText"/>
        </w:rPr>
        <w:t>Safety management, emergency preparedness and other systems</w:t>
      </w:r>
      <w:bookmarkEnd w:id="27"/>
    </w:p>
    <w:p w14:paraId="63E66634" w14:textId="77777777" w:rsidR="00B776CF" w:rsidRPr="00D56CEF" w:rsidRDefault="00B776CF" w:rsidP="00B776CF">
      <w:pPr>
        <w:pStyle w:val="ActHead5"/>
      </w:pPr>
      <w:bookmarkStart w:id="28" w:name="_Toc81487039"/>
      <w:r w:rsidRPr="00D56CEF">
        <w:rPr>
          <w:rStyle w:val="CharSectno"/>
        </w:rPr>
        <w:t>139.095</w:t>
      </w:r>
      <w:r w:rsidRPr="00D56CEF">
        <w:t xml:space="preserve">  Safety management systems and risk management plans</w:t>
      </w:r>
      <w:bookmarkEnd w:id="28"/>
    </w:p>
    <w:p w14:paraId="18EBC191" w14:textId="77777777" w:rsidR="00B776CF" w:rsidRPr="00D56CEF" w:rsidRDefault="00B776CF" w:rsidP="00B776CF">
      <w:pPr>
        <w:pStyle w:val="subsection"/>
      </w:pPr>
      <w:r w:rsidRPr="00D56CEF">
        <w:tab/>
        <w:t>(1)</w:t>
      </w:r>
      <w:r w:rsidRPr="00D56CEF">
        <w:tab/>
        <w:t>The Part 139 Manual of Standards may prescribe:</w:t>
      </w:r>
    </w:p>
    <w:p w14:paraId="276DA800" w14:textId="77777777" w:rsidR="00B776CF" w:rsidRPr="00D56CEF" w:rsidRDefault="00B776CF" w:rsidP="00B776CF">
      <w:pPr>
        <w:pStyle w:val="paragraph"/>
      </w:pPr>
      <w:r w:rsidRPr="00D56CEF">
        <w:tab/>
        <w:t>(a)</w:t>
      </w:r>
      <w:r w:rsidRPr="00D56CEF">
        <w:tab/>
        <w:t>the circumstances in which a certified aerodrome must have a safety management system; and</w:t>
      </w:r>
    </w:p>
    <w:p w14:paraId="34D2D70D" w14:textId="77777777" w:rsidR="00B776CF" w:rsidRPr="00D56CEF" w:rsidRDefault="00B776CF" w:rsidP="00B776CF">
      <w:pPr>
        <w:pStyle w:val="paragraph"/>
      </w:pPr>
      <w:r w:rsidRPr="00D56CEF">
        <w:tab/>
        <w:t>(b)</w:t>
      </w:r>
      <w:r w:rsidRPr="00D56CEF">
        <w:tab/>
        <w:t>requirements relating to safety management systems for aerodromes; and</w:t>
      </w:r>
    </w:p>
    <w:p w14:paraId="1790D967" w14:textId="77777777" w:rsidR="00B776CF" w:rsidRPr="00D56CEF" w:rsidRDefault="00B776CF" w:rsidP="00B776CF">
      <w:pPr>
        <w:pStyle w:val="paragraph"/>
      </w:pPr>
      <w:r w:rsidRPr="00D56CEF">
        <w:tab/>
        <w:t>(c)</w:t>
      </w:r>
      <w:r w:rsidRPr="00D56CEF">
        <w:tab/>
        <w:t>the circumstances in which a certified aerodrome must have a risk management plan; and</w:t>
      </w:r>
    </w:p>
    <w:p w14:paraId="2AF1096E" w14:textId="77777777" w:rsidR="00B776CF" w:rsidRPr="00D56CEF" w:rsidRDefault="00B776CF" w:rsidP="00B776CF">
      <w:pPr>
        <w:pStyle w:val="paragraph"/>
      </w:pPr>
      <w:r w:rsidRPr="00D56CEF">
        <w:tab/>
        <w:t>(d)</w:t>
      </w:r>
      <w:r w:rsidRPr="00D56CEF">
        <w:tab/>
        <w:t>requirements relating to risk management plans for aerodromes.</w:t>
      </w:r>
    </w:p>
    <w:p w14:paraId="7C037F99" w14:textId="77777777" w:rsidR="00B776CF" w:rsidRPr="00D56CEF" w:rsidRDefault="00B776CF" w:rsidP="00B776CF">
      <w:pPr>
        <w:pStyle w:val="subsection"/>
      </w:pPr>
      <w:r w:rsidRPr="00D56CEF">
        <w:tab/>
        <w:t>(2)</w:t>
      </w:r>
      <w:r w:rsidRPr="00D56CEF">
        <w:tab/>
        <w:t>The operator of a certified aerodrome contravenes this subregulation if:</w:t>
      </w:r>
    </w:p>
    <w:p w14:paraId="2D430B17" w14:textId="77777777" w:rsidR="00B776CF" w:rsidRPr="00D56CEF" w:rsidRDefault="00B776CF" w:rsidP="00B776CF">
      <w:pPr>
        <w:pStyle w:val="paragraph"/>
      </w:pPr>
      <w:r w:rsidRPr="00D56CEF">
        <w:tab/>
        <w:t>(a)</w:t>
      </w:r>
      <w:r w:rsidRPr="00D56CEF">
        <w:tab/>
        <w:t>the Part 139 Manual of Standards requires the aerodrome to have a safety management system; and</w:t>
      </w:r>
    </w:p>
    <w:p w14:paraId="000D4A99" w14:textId="77777777" w:rsidR="00B776CF" w:rsidRPr="00D56CEF" w:rsidRDefault="00B776CF" w:rsidP="00B776CF">
      <w:pPr>
        <w:pStyle w:val="paragraph"/>
      </w:pPr>
      <w:r w:rsidRPr="00D56CEF">
        <w:tab/>
        <w:t>(b)</w:t>
      </w:r>
      <w:r w:rsidRPr="00D56CEF">
        <w:tab/>
        <w:t>any of the following apply:</w:t>
      </w:r>
    </w:p>
    <w:p w14:paraId="18F38FE0" w14:textId="77777777" w:rsidR="00B776CF" w:rsidRPr="00D56CEF" w:rsidRDefault="00B776CF" w:rsidP="00B776CF">
      <w:pPr>
        <w:pStyle w:val="paragraphsub"/>
      </w:pPr>
      <w:r w:rsidRPr="00D56CEF">
        <w:tab/>
        <w:t>(i)</w:t>
      </w:r>
      <w:r w:rsidRPr="00D56CEF">
        <w:tab/>
        <w:t>the aerodrome does not have a safety management system;</w:t>
      </w:r>
    </w:p>
    <w:p w14:paraId="52E33202" w14:textId="77777777" w:rsidR="00B776CF" w:rsidRPr="00D56CEF" w:rsidRDefault="00B776CF" w:rsidP="00B776CF">
      <w:pPr>
        <w:pStyle w:val="paragraphsub"/>
      </w:pPr>
      <w:r w:rsidRPr="00D56CEF">
        <w:tab/>
        <w:t>(ii)</w:t>
      </w:r>
      <w:r w:rsidRPr="00D56CEF">
        <w:tab/>
        <w:t>a requirement mentioned in paragraph (1)(b) that applies in relation to the safety management system for the aerodrome is not met;</w:t>
      </w:r>
    </w:p>
    <w:p w14:paraId="71024F9C" w14:textId="77777777" w:rsidR="00B776CF" w:rsidRPr="00D56CEF" w:rsidRDefault="00B776CF" w:rsidP="00B776CF">
      <w:pPr>
        <w:pStyle w:val="paragraphsub"/>
      </w:pPr>
      <w:r w:rsidRPr="00D56CEF">
        <w:tab/>
        <w:t>(iii)</w:t>
      </w:r>
      <w:r w:rsidRPr="00D56CEF">
        <w:tab/>
        <w:t>a procedure under the safety management system for the aerodrome is not complied with.</w:t>
      </w:r>
    </w:p>
    <w:p w14:paraId="00B4F5FB" w14:textId="77777777" w:rsidR="00B776CF" w:rsidRPr="00D56CEF" w:rsidRDefault="00B776CF" w:rsidP="00B776CF">
      <w:pPr>
        <w:pStyle w:val="subsection"/>
      </w:pPr>
      <w:r w:rsidRPr="00D56CEF">
        <w:tab/>
        <w:t>(3)</w:t>
      </w:r>
      <w:r w:rsidRPr="00D56CEF">
        <w:tab/>
        <w:t>The operator of a certified aerodrome contravenes this subregulation if:</w:t>
      </w:r>
    </w:p>
    <w:p w14:paraId="394D5DA6" w14:textId="77777777" w:rsidR="00B776CF" w:rsidRPr="00D56CEF" w:rsidRDefault="00B776CF" w:rsidP="00B776CF">
      <w:pPr>
        <w:pStyle w:val="paragraph"/>
      </w:pPr>
      <w:r w:rsidRPr="00D56CEF">
        <w:tab/>
        <w:t>(a)</w:t>
      </w:r>
      <w:r w:rsidRPr="00D56CEF">
        <w:tab/>
        <w:t>the Part 139 Manual of Standards requires the aerodrome to have a risk management plan; and</w:t>
      </w:r>
    </w:p>
    <w:p w14:paraId="680E7D60" w14:textId="77777777" w:rsidR="00B776CF" w:rsidRPr="00D56CEF" w:rsidRDefault="00B776CF" w:rsidP="00B776CF">
      <w:pPr>
        <w:pStyle w:val="paragraph"/>
      </w:pPr>
      <w:r w:rsidRPr="00D56CEF">
        <w:tab/>
        <w:t>(b)</w:t>
      </w:r>
      <w:r w:rsidRPr="00D56CEF">
        <w:tab/>
        <w:t>either:</w:t>
      </w:r>
    </w:p>
    <w:p w14:paraId="0EECA98A" w14:textId="77777777" w:rsidR="00B776CF" w:rsidRPr="00D56CEF" w:rsidRDefault="00B776CF" w:rsidP="00B776CF">
      <w:pPr>
        <w:pStyle w:val="paragraphsub"/>
      </w:pPr>
      <w:r w:rsidRPr="00D56CEF">
        <w:tab/>
        <w:t>(i)</w:t>
      </w:r>
      <w:r w:rsidRPr="00D56CEF">
        <w:tab/>
        <w:t>the aerodrome does not have a risk management plan; or</w:t>
      </w:r>
    </w:p>
    <w:p w14:paraId="2830C88F" w14:textId="77777777" w:rsidR="00B776CF" w:rsidRPr="00D56CEF" w:rsidRDefault="00B776CF" w:rsidP="00B776CF">
      <w:pPr>
        <w:pStyle w:val="paragraphsub"/>
      </w:pPr>
      <w:r w:rsidRPr="00D56CEF">
        <w:tab/>
        <w:t>(ii)</w:t>
      </w:r>
      <w:r w:rsidRPr="00D56CEF">
        <w:tab/>
        <w:t>a requirement mentioned in paragraph (1)(d) that applies in relation to the risk management plan for the aerodrome is not met.</w:t>
      </w:r>
    </w:p>
    <w:p w14:paraId="728ADCFA" w14:textId="77777777" w:rsidR="00B776CF" w:rsidRPr="00D56CEF" w:rsidRDefault="00B776CF" w:rsidP="00B776CF">
      <w:pPr>
        <w:pStyle w:val="subsection"/>
      </w:pPr>
      <w:r w:rsidRPr="00D56CEF">
        <w:tab/>
        <w:t>(4)</w:t>
      </w:r>
      <w:r w:rsidRPr="00D56CEF">
        <w:tab/>
        <w:t>A person commits an offence of strict liability if the person contravenes subregulation (2) or (3).</w:t>
      </w:r>
    </w:p>
    <w:p w14:paraId="544C6A84" w14:textId="77777777" w:rsidR="00B776CF" w:rsidRPr="00D56CEF" w:rsidRDefault="00B776CF" w:rsidP="00B776CF">
      <w:pPr>
        <w:pStyle w:val="Penalty"/>
      </w:pPr>
      <w:r w:rsidRPr="00D56CEF">
        <w:t>Penalty:</w:t>
      </w:r>
      <w:r w:rsidRPr="00D56CEF">
        <w:tab/>
        <w:t>10 penalty units.</w:t>
      </w:r>
    </w:p>
    <w:p w14:paraId="129F21FF" w14:textId="77777777" w:rsidR="00B776CF" w:rsidRPr="00D56CEF" w:rsidRDefault="00B776CF" w:rsidP="00B776CF">
      <w:pPr>
        <w:pStyle w:val="ActHead5"/>
      </w:pPr>
      <w:bookmarkStart w:id="29" w:name="_Toc81487040"/>
      <w:r w:rsidRPr="00D56CEF">
        <w:rPr>
          <w:rStyle w:val="CharSectno"/>
        </w:rPr>
        <w:t>139.100</w:t>
      </w:r>
      <w:r w:rsidRPr="00D56CEF">
        <w:t xml:space="preserve">  Emergency preparedness and aerodrome emergency plans</w:t>
      </w:r>
      <w:bookmarkEnd w:id="29"/>
    </w:p>
    <w:p w14:paraId="7DE7F785" w14:textId="77777777" w:rsidR="00B776CF" w:rsidRPr="00D56CEF" w:rsidRDefault="00B776CF" w:rsidP="00B776CF">
      <w:pPr>
        <w:pStyle w:val="subsection"/>
      </w:pPr>
      <w:r w:rsidRPr="00D56CEF">
        <w:tab/>
        <w:t>(1)</w:t>
      </w:r>
      <w:r w:rsidRPr="00D56CEF">
        <w:tab/>
        <w:t>The Part 139 Manual of Standards may prescribe:</w:t>
      </w:r>
    </w:p>
    <w:p w14:paraId="470F98E2" w14:textId="77777777" w:rsidR="00B776CF" w:rsidRPr="00D56CEF" w:rsidRDefault="00B776CF" w:rsidP="00B776CF">
      <w:pPr>
        <w:pStyle w:val="paragraph"/>
      </w:pPr>
      <w:r w:rsidRPr="00D56CEF">
        <w:tab/>
        <w:t>(a)</w:t>
      </w:r>
      <w:r w:rsidRPr="00D56CEF">
        <w:tab/>
        <w:t>requirements relating to emergency preparedness of aerodromes; and</w:t>
      </w:r>
    </w:p>
    <w:p w14:paraId="3C6901C6" w14:textId="77777777" w:rsidR="00B776CF" w:rsidRPr="00D56CEF" w:rsidRDefault="00B776CF" w:rsidP="00B776CF">
      <w:pPr>
        <w:pStyle w:val="paragraph"/>
      </w:pPr>
      <w:r w:rsidRPr="00D56CEF">
        <w:tab/>
        <w:t>(b)</w:t>
      </w:r>
      <w:r w:rsidRPr="00D56CEF">
        <w:tab/>
        <w:t>the circumstances in which a certified aerodrome must have an aerodrome emergency plan; and</w:t>
      </w:r>
    </w:p>
    <w:p w14:paraId="2375E372" w14:textId="77777777" w:rsidR="00B776CF" w:rsidRPr="00D56CEF" w:rsidRDefault="00B776CF" w:rsidP="00B776CF">
      <w:pPr>
        <w:pStyle w:val="paragraph"/>
      </w:pPr>
      <w:r w:rsidRPr="00D56CEF">
        <w:tab/>
        <w:t>(c)</w:t>
      </w:r>
      <w:r w:rsidRPr="00D56CEF">
        <w:tab/>
        <w:t>requirements relating to aerodrome emergency plans for aerodromes.</w:t>
      </w:r>
    </w:p>
    <w:p w14:paraId="7CA35012" w14:textId="77777777" w:rsidR="00B776CF" w:rsidRPr="00D56CEF" w:rsidRDefault="00B776CF" w:rsidP="00B776CF">
      <w:pPr>
        <w:pStyle w:val="subsection"/>
      </w:pPr>
      <w:r w:rsidRPr="00D56CEF">
        <w:tab/>
        <w:t>(2)</w:t>
      </w:r>
      <w:r w:rsidRPr="00D56CEF">
        <w:tab/>
        <w:t>Without limiting subregulation (1), the Part 139 Manual of Standards may prescribe requirements relating to the following:</w:t>
      </w:r>
    </w:p>
    <w:p w14:paraId="2043C391" w14:textId="77777777" w:rsidR="00B776CF" w:rsidRPr="00D56CEF" w:rsidRDefault="00B776CF" w:rsidP="00B776CF">
      <w:pPr>
        <w:pStyle w:val="paragraph"/>
      </w:pPr>
      <w:r w:rsidRPr="00D56CEF">
        <w:tab/>
        <w:t>(a)</w:t>
      </w:r>
      <w:r w:rsidRPr="00D56CEF">
        <w:tab/>
        <w:t>maintaining and reviewing aerodrome emergency plans;</w:t>
      </w:r>
    </w:p>
    <w:p w14:paraId="62B26345" w14:textId="77777777" w:rsidR="00B776CF" w:rsidRPr="00D56CEF" w:rsidRDefault="00B776CF" w:rsidP="00B776CF">
      <w:pPr>
        <w:pStyle w:val="paragraph"/>
      </w:pPr>
      <w:r w:rsidRPr="00D56CEF">
        <w:tab/>
        <w:t>(b)</w:t>
      </w:r>
      <w:r w:rsidRPr="00D56CEF">
        <w:tab/>
        <w:t>conducting emergency exercises to test the adequacy of procedures and facilities provided for in an aerodrome emergency plan;</w:t>
      </w:r>
    </w:p>
    <w:p w14:paraId="709746D9" w14:textId="77777777" w:rsidR="00B776CF" w:rsidRPr="00D56CEF" w:rsidRDefault="00B776CF" w:rsidP="00B776CF">
      <w:pPr>
        <w:pStyle w:val="paragraph"/>
      </w:pPr>
      <w:r w:rsidRPr="00D56CEF">
        <w:tab/>
        <w:t>(c)</w:t>
      </w:r>
      <w:r w:rsidRPr="00D56CEF">
        <w:tab/>
        <w:t>keeping and retaining records of reviews of an aerodrome emergency plan and exercises conducted to test the plan.</w:t>
      </w:r>
    </w:p>
    <w:p w14:paraId="7685EB8A" w14:textId="77777777" w:rsidR="00B776CF" w:rsidRPr="00D56CEF" w:rsidRDefault="00B776CF" w:rsidP="00B776CF">
      <w:pPr>
        <w:pStyle w:val="subsection"/>
      </w:pPr>
      <w:r w:rsidRPr="00D56CEF">
        <w:tab/>
        <w:t>(3)</w:t>
      </w:r>
      <w:r w:rsidRPr="00D56CEF">
        <w:tab/>
        <w:t>The operator of a certified aerodrome contravenes this subregulation if:</w:t>
      </w:r>
    </w:p>
    <w:p w14:paraId="0AA9FEF4" w14:textId="77777777" w:rsidR="00B776CF" w:rsidRPr="00D56CEF" w:rsidRDefault="00B776CF" w:rsidP="00B776CF">
      <w:pPr>
        <w:pStyle w:val="paragraph"/>
      </w:pPr>
      <w:r w:rsidRPr="00D56CEF">
        <w:tab/>
        <w:t>(a)</w:t>
      </w:r>
      <w:r w:rsidRPr="00D56CEF">
        <w:tab/>
        <w:t>the operator is subject to a requirement relating to emergency preparedness mentioned in paragraph (1)(a); and</w:t>
      </w:r>
    </w:p>
    <w:p w14:paraId="36A686D2" w14:textId="77777777" w:rsidR="00B776CF" w:rsidRPr="00D56CEF" w:rsidRDefault="00B776CF" w:rsidP="00B776CF">
      <w:pPr>
        <w:pStyle w:val="paragraph"/>
      </w:pPr>
      <w:r w:rsidRPr="00D56CEF">
        <w:tab/>
        <w:t>(b)</w:t>
      </w:r>
      <w:r w:rsidRPr="00D56CEF">
        <w:tab/>
        <w:t>the requirement is not met.</w:t>
      </w:r>
    </w:p>
    <w:p w14:paraId="2D8EF843" w14:textId="77777777" w:rsidR="00B776CF" w:rsidRPr="00D56CEF" w:rsidRDefault="00B776CF" w:rsidP="00B776CF">
      <w:pPr>
        <w:pStyle w:val="subsection"/>
      </w:pPr>
      <w:r w:rsidRPr="00D56CEF">
        <w:tab/>
        <w:t>(4)</w:t>
      </w:r>
      <w:r w:rsidRPr="00D56CEF">
        <w:tab/>
        <w:t>The operator of a certified aerodrome contravenes this subregulation if:</w:t>
      </w:r>
    </w:p>
    <w:p w14:paraId="60D6F13D" w14:textId="77777777" w:rsidR="00B776CF" w:rsidRPr="00D56CEF" w:rsidRDefault="00B776CF" w:rsidP="00B776CF">
      <w:pPr>
        <w:pStyle w:val="paragraph"/>
      </w:pPr>
      <w:r w:rsidRPr="00D56CEF">
        <w:tab/>
        <w:t>(a)</w:t>
      </w:r>
      <w:r w:rsidRPr="00D56CEF">
        <w:tab/>
        <w:t>the Part 139 Manual of Standards requires the aerodrome to have an aerodrome emergency plan; and</w:t>
      </w:r>
    </w:p>
    <w:p w14:paraId="30F19544" w14:textId="77777777" w:rsidR="00B776CF" w:rsidRPr="00D56CEF" w:rsidRDefault="00B776CF" w:rsidP="00B776CF">
      <w:pPr>
        <w:pStyle w:val="paragraph"/>
      </w:pPr>
      <w:r w:rsidRPr="00D56CEF">
        <w:tab/>
        <w:t>(b)</w:t>
      </w:r>
      <w:r w:rsidRPr="00D56CEF">
        <w:tab/>
        <w:t>either:</w:t>
      </w:r>
    </w:p>
    <w:p w14:paraId="3EF81EF4" w14:textId="77777777" w:rsidR="00B776CF" w:rsidRPr="00D56CEF" w:rsidRDefault="00B776CF" w:rsidP="00B776CF">
      <w:pPr>
        <w:pStyle w:val="paragraphsub"/>
      </w:pPr>
      <w:r w:rsidRPr="00D56CEF">
        <w:tab/>
        <w:t>(i)</w:t>
      </w:r>
      <w:r w:rsidRPr="00D56CEF">
        <w:tab/>
        <w:t>the aerodrome does not have an aerodrome emergency plan; or</w:t>
      </w:r>
    </w:p>
    <w:p w14:paraId="4FC85AE5" w14:textId="77777777" w:rsidR="00B776CF" w:rsidRPr="00D56CEF" w:rsidRDefault="00B776CF" w:rsidP="00B776CF">
      <w:pPr>
        <w:pStyle w:val="paragraphsub"/>
      </w:pPr>
      <w:r w:rsidRPr="00D56CEF">
        <w:tab/>
        <w:t>(ii)</w:t>
      </w:r>
      <w:r w:rsidRPr="00D56CEF">
        <w:tab/>
        <w:t>a requirement mentioned in paragraph (1)(c) that applies in relation to the aerodrome emergency plan for the aerodrome is not met.</w:t>
      </w:r>
    </w:p>
    <w:p w14:paraId="5453DE61" w14:textId="77777777" w:rsidR="00B776CF" w:rsidRPr="00D56CEF" w:rsidRDefault="00B776CF" w:rsidP="00B776CF">
      <w:pPr>
        <w:pStyle w:val="subsection"/>
      </w:pPr>
      <w:r w:rsidRPr="00D56CEF">
        <w:tab/>
        <w:t>(5)</w:t>
      </w:r>
      <w:r w:rsidRPr="00D56CEF">
        <w:tab/>
        <w:t>A person commits an offence of strict liability if the person contravenes subregulation (3) or (4).</w:t>
      </w:r>
    </w:p>
    <w:p w14:paraId="30870B40" w14:textId="77777777" w:rsidR="00B776CF" w:rsidRPr="00D56CEF" w:rsidRDefault="00B776CF" w:rsidP="00B776CF">
      <w:pPr>
        <w:pStyle w:val="Penalty"/>
      </w:pPr>
      <w:r w:rsidRPr="00D56CEF">
        <w:t>Penalty:</w:t>
      </w:r>
      <w:r w:rsidRPr="00D56CEF">
        <w:tab/>
        <w:t>10 penalty units.</w:t>
      </w:r>
    </w:p>
    <w:p w14:paraId="47C77230" w14:textId="77777777" w:rsidR="00B776CF" w:rsidRPr="00D56CEF" w:rsidRDefault="00B776CF" w:rsidP="00B776CF">
      <w:pPr>
        <w:pStyle w:val="ActHead5"/>
      </w:pPr>
      <w:bookmarkStart w:id="30" w:name="_Toc81487041"/>
      <w:r w:rsidRPr="00D56CEF">
        <w:rPr>
          <w:rStyle w:val="CharSectno"/>
        </w:rPr>
        <w:t>139.105</w:t>
      </w:r>
      <w:r w:rsidRPr="00D56CEF">
        <w:t xml:space="preserve">  Other aerodrome systems</w:t>
      </w:r>
      <w:bookmarkEnd w:id="30"/>
    </w:p>
    <w:p w14:paraId="49747068" w14:textId="77777777" w:rsidR="00B776CF" w:rsidRPr="00D56CEF" w:rsidRDefault="00B776CF" w:rsidP="00B776CF">
      <w:pPr>
        <w:pStyle w:val="subsection"/>
      </w:pPr>
      <w:r w:rsidRPr="00D56CEF">
        <w:tab/>
        <w:t>(1)</w:t>
      </w:r>
      <w:r w:rsidRPr="00D56CEF">
        <w:tab/>
        <w:t>The Part 139 Manual of Standards may prescribe:</w:t>
      </w:r>
    </w:p>
    <w:p w14:paraId="13091EE0" w14:textId="77777777" w:rsidR="00B776CF" w:rsidRPr="00D56CEF" w:rsidRDefault="00B776CF" w:rsidP="00B776CF">
      <w:pPr>
        <w:pStyle w:val="paragraph"/>
      </w:pPr>
      <w:r w:rsidRPr="00D56CEF">
        <w:tab/>
        <w:t>(a)</w:t>
      </w:r>
      <w:r w:rsidRPr="00D56CEF">
        <w:tab/>
        <w:t>a kind of system (other than a safety management system) that an aerodrome must have, including (but not limited to) the following:</w:t>
      </w:r>
    </w:p>
    <w:p w14:paraId="5FF229BA" w14:textId="77777777" w:rsidR="00B776CF" w:rsidRPr="00D56CEF" w:rsidRDefault="00B776CF" w:rsidP="00B776CF">
      <w:pPr>
        <w:pStyle w:val="paragraphsub"/>
      </w:pPr>
      <w:r w:rsidRPr="00D56CEF">
        <w:tab/>
        <w:t>(i)</w:t>
      </w:r>
      <w:r w:rsidRPr="00D56CEF">
        <w:tab/>
        <w:t>a wildlife hazard management system;</w:t>
      </w:r>
    </w:p>
    <w:p w14:paraId="6837A0CE" w14:textId="77777777" w:rsidR="00B776CF" w:rsidRPr="00D56CEF" w:rsidRDefault="00B776CF" w:rsidP="00B776CF">
      <w:pPr>
        <w:pStyle w:val="paragraphsub"/>
      </w:pPr>
      <w:r w:rsidRPr="00D56CEF">
        <w:tab/>
        <w:t>(ii)</w:t>
      </w:r>
      <w:r w:rsidRPr="00D56CEF">
        <w:tab/>
        <w:t>an airside vehicle control system;</w:t>
      </w:r>
    </w:p>
    <w:p w14:paraId="3920EFAE" w14:textId="77777777" w:rsidR="00B776CF" w:rsidRPr="00D56CEF" w:rsidRDefault="00B776CF" w:rsidP="00B776CF">
      <w:pPr>
        <w:pStyle w:val="paragraphsub"/>
      </w:pPr>
      <w:r w:rsidRPr="00D56CEF">
        <w:tab/>
        <w:t>(iii)</w:t>
      </w:r>
      <w:r w:rsidRPr="00D56CEF">
        <w:tab/>
        <w:t>an aircraft parking control system; and</w:t>
      </w:r>
    </w:p>
    <w:p w14:paraId="3F97AED1" w14:textId="77777777" w:rsidR="00B776CF" w:rsidRPr="00D56CEF" w:rsidRDefault="00B776CF" w:rsidP="00B776CF">
      <w:pPr>
        <w:pStyle w:val="paragraph"/>
      </w:pPr>
      <w:r w:rsidRPr="00D56CEF">
        <w:tab/>
        <w:t>(b)</w:t>
      </w:r>
      <w:r w:rsidRPr="00D56CEF">
        <w:tab/>
        <w:t>the circumstances in which a certified aerodrome must have a system of a kind mentioned in paragraph (a); and</w:t>
      </w:r>
    </w:p>
    <w:p w14:paraId="391A6224" w14:textId="77777777" w:rsidR="00B776CF" w:rsidRPr="00D56CEF" w:rsidRDefault="00B776CF" w:rsidP="00B776CF">
      <w:pPr>
        <w:pStyle w:val="paragraph"/>
      </w:pPr>
      <w:r w:rsidRPr="00D56CEF">
        <w:tab/>
        <w:t>(c)</w:t>
      </w:r>
      <w:r w:rsidRPr="00D56CEF">
        <w:tab/>
        <w:t>requirements relating to that kind of system.</w:t>
      </w:r>
    </w:p>
    <w:p w14:paraId="4433CD3A" w14:textId="77777777" w:rsidR="00B776CF" w:rsidRPr="00D56CEF" w:rsidRDefault="00B776CF" w:rsidP="00B776CF">
      <w:pPr>
        <w:pStyle w:val="subsection"/>
      </w:pPr>
      <w:r w:rsidRPr="00D56CEF">
        <w:tab/>
        <w:t>(2)</w:t>
      </w:r>
      <w:r w:rsidRPr="00D56CEF">
        <w:tab/>
        <w:t>The operator of a certified aerodrome contravenes this subregulation if:</w:t>
      </w:r>
    </w:p>
    <w:p w14:paraId="12551539" w14:textId="77777777" w:rsidR="00B776CF" w:rsidRPr="00D56CEF" w:rsidRDefault="00B776CF" w:rsidP="00B776CF">
      <w:pPr>
        <w:pStyle w:val="paragraph"/>
      </w:pPr>
      <w:r w:rsidRPr="00D56CEF">
        <w:tab/>
        <w:t>(a)</w:t>
      </w:r>
      <w:r w:rsidRPr="00D56CEF">
        <w:tab/>
        <w:t>the Part 139 Manual of Standards requires the aerodrome to have a system of a kind mentioned in paragraph (1)(a); and</w:t>
      </w:r>
    </w:p>
    <w:p w14:paraId="651BD571" w14:textId="77777777" w:rsidR="00B776CF" w:rsidRPr="00D56CEF" w:rsidRDefault="00B776CF" w:rsidP="00B776CF">
      <w:pPr>
        <w:pStyle w:val="paragraph"/>
      </w:pPr>
      <w:r w:rsidRPr="00D56CEF">
        <w:tab/>
        <w:t>(b)</w:t>
      </w:r>
      <w:r w:rsidRPr="00D56CEF">
        <w:tab/>
        <w:t>any of the following apply:</w:t>
      </w:r>
    </w:p>
    <w:p w14:paraId="77D8308E" w14:textId="77777777" w:rsidR="00B776CF" w:rsidRPr="00D56CEF" w:rsidRDefault="00B776CF" w:rsidP="00B776CF">
      <w:pPr>
        <w:pStyle w:val="paragraphsub"/>
      </w:pPr>
      <w:r w:rsidRPr="00D56CEF">
        <w:tab/>
        <w:t>(i)</w:t>
      </w:r>
      <w:r w:rsidRPr="00D56CEF">
        <w:tab/>
        <w:t>the aerodrome does not have a system of that kind;</w:t>
      </w:r>
    </w:p>
    <w:p w14:paraId="3BCBB5FE" w14:textId="77777777" w:rsidR="00B776CF" w:rsidRPr="00D56CEF" w:rsidRDefault="00B776CF" w:rsidP="00B776CF">
      <w:pPr>
        <w:pStyle w:val="paragraphsub"/>
      </w:pPr>
      <w:r w:rsidRPr="00D56CEF">
        <w:tab/>
        <w:t>(ii)</w:t>
      </w:r>
      <w:r w:rsidRPr="00D56CEF">
        <w:tab/>
        <w:t>a requirement mentioned in paragraph (1)(c) that applies in relation to the system for the aerodrome is not met;</w:t>
      </w:r>
    </w:p>
    <w:p w14:paraId="1111953D" w14:textId="77777777" w:rsidR="00B776CF" w:rsidRPr="00D56CEF" w:rsidRDefault="00B776CF" w:rsidP="00B776CF">
      <w:pPr>
        <w:pStyle w:val="paragraphsub"/>
      </w:pPr>
      <w:r w:rsidRPr="00D56CEF">
        <w:tab/>
        <w:t>(iii)</w:t>
      </w:r>
      <w:r w:rsidRPr="00D56CEF">
        <w:tab/>
        <w:t>a procedure under the system for the aerodrome is not complied with.</w:t>
      </w:r>
    </w:p>
    <w:p w14:paraId="6A96EEF8" w14:textId="77777777" w:rsidR="00B776CF" w:rsidRPr="00D56CEF" w:rsidRDefault="00B776CF" w:rsidP="00B776CF">
      <w:pPr>
        <w:pStyle w:val="subsection"/>
      </w:pPr>
      <w:r w:rsidRPr="00D56CEF">
        <w:tab/>
        <w:t>(3)</w:t>
      </w:r>
      <w:r w:rsidRPr="00D56CEF">
        <w:tab/>
        <w:t>A person commits an offence of strict liability if the person contravenes subregulation (2).</w:t>
      </w:r>
    </w:p>
    <w:p w14:paraId="3B5A8792" w14:textId="77777777" w:rsidR="00B776CF" w:rsidRPr="00D56CEF" w:rsidRDefault="00B776CF" w:rsidP="00B776CF">
      <w:pPr>
        <w:pStyle w:val="Penalty"/>
      </w:pPr>
      <w:r w:rsidRPr="00D56CEF">
        <w:t>Penalty:</w:t>
      </w:r>
      <w:r w:rsidRPr="00D56CEF">
        <w:tab/>
        <w:t>10 penalty units.</w:t>
      </w:r>
    </w:p>
    <w:p w14:paraId="1B0FBFF6" w14:textId="77777777" w:rsidR="00B776CF" w:rsidRPr="00D56CEF" w:rsidRDefault="00B776CF" w:rsidP="005D26B5">
      <w:pPr>
        <w:pStyle w:val="ActHead3"/>
        <w:pageBreakBefore/>
      </w:pPr>
      <w:bookmarkStart w:id="31" w:name="_Toc81487042"/>
      <w:r w:rsidRPr="00D56CEF">
        <w:rPr>
          <w:rStyle w:val="CharDivNo"/>
        </w:rPr>
        <w:t>Division 139.C.5</w:t>
      </w:r>
      <w:r w:rsidRPr="00D56CEF">
        <w:t>—</w:t>
      </w:r>
      <w:r w:rsidRPr="00D56CEF">
        <w:rPr>
          <w:rStyle w:val="CharDivText"/>
        </w:rPr>
        <w:t>Aerodrome personnel</w:t>
      </w:r>
      <w:bookmarkEnd w:id="31"/>
    </w:p>
    <w:p w14:paraId="464404A0" w14:textId="77777777" w:rsidR="00B776CF" w:rsidRPr="00D56CEF" w:rsidRDefault="00B776CF" w:rsidP="00B776CF">
      <w:pPr>
        <w:pStyle w:val="ActHead5"/>
      </w:pPr>
      <w:bookmarkStart w:id="32" w:name="_Toc81487043"/>
      <w:r w:rsidRPr="00D56CEF">
        <w:rPr>
          <w:rStyle w:val="CharSectno"/>
        </w:rPr>
        <w:t>139.110</w:t>
      </w:r>
      <w:r w:rsidRPr="00D56CEF">
        <w:t xml:space="preserve">  Aerodrome personnel</w:t>
      </w:r>
      <w:bookmarkEnd w:id="32"/>
    </w:p>
    <w:p w14:paraId="3A725A2C" w14:textId="77777777" w:rsidR="00B776CF" w:rsidRPr="00D56CEF" w:rsidRDefault="00B776CF" w:rsidP="00B776CF">
      <w:pPr>
        <w:pStyle w:val="SubsectionHead"/>
      </w:pPr>
      <w:r w:rsidRPr="00D56CEF">
        <w:t>Requirement to have personnel</w:t>
      </w:r>
    </w:p>
    <w:p w14:paraId="4FFA20FA" w14:textId="77777777" w:rsidR="00B776CF" w:rsidRPr="00D56CEF" w:rsidRDefault="00B776CF" w:rsidP="00B776CF">
      <w:pPr>
        <w:pStyle w:val="subsection"/>
      </w:pPr>
      <w:r w:rsidRPr="00D56CEF">
        <w:tab/>
        <w:t>(1)</w:t>
      </w:r>
      <w:r w:rsidRPr="00D56CEF">
        <w:tab/>
        <w:t>The operator of a certified aerodrome must have personnel who carry out the responsibilities of the following positions for the aerodrome:</w:t>
      </w:r>
    </w:p>
    <w:p w14:paraId="49CFEC3D" w14:textId="77777777" w:rsidR="00B776CF" w:rsidRPr="00D56CEF" w:rsidRDefault="00B776CF" w:rsidP="00B776CF">
      <w:pPr>
        <w:pStyle w:val="paragraph"/>
      </w:pPr>
      <w:r w:rsidRPr="00D56CEF">
        <w:tab/>
        <w:t>(a)</w:t>
      </w:r>
      <w:r w:rsidRPr="00D56CEF">
        <w:tab/>
        <w:t>accountable manager;</w:t>
      </w:r>
    </w:p>
    <w:p w14:paraId="48A6BCB2" w14:textId="77777777" w:rsidR="00B776CF" w:rsidRPr="00D56CEF" w:rsidRDefault="00B776CF" w:rsidP="00B776CF">
      <w:pPr>
        <w:pStyle w:val="paragraph"/>
      </w:pPr>
      <w:r w:rsidRPr="00D56CEF">
        <w:tab/>
        <w:t>(b)</w:t>
      </w:r>
      <w:r w:rsidRPr="00D56CEF">
        <w:tab/>
        <w:t>reporting officer;</w:t>
      </w:r>
    </w:p>
    <w:p w14:paraId="3FA1DF04" w14:textId="77777777" w:rsidR="00B776CF" w:rsidRPr="00D56CEF" w:rsidRDefault="00B776CF" w:rsidP="00B776CF">
      <w:pPr>
        <w:pStyle w:val="paragraph"/>
      </w:pPr>
      <w:r w:rsidRPr="00D56CEF">
        <w:tab/>
        <w:t>(c)</w:t>
      </w:r>
      <w:r w:rsidRPr="00D56CEF">
        <w:tab/>
        <w:t>if aerodrome works are being carried out at the aerodrome—works safety officer;</w:t>
      </w:r>
    </w:p>
    <w:p w14:paraId="3FF57AF0" w14:textId="77777777" w:rsidR="00B776CF" w:rsidRPr="00D56CEF" w:rsidRDefault="00B776CF" w:rsidP="00B776CF">
      <w:pPr>
        <w:pStyle w:val="paragraph"/>
      </w:pPr>
      <w:r w:rsidRPr="00D56CEF">
        <w:tab/>
        <w:t>(d)</w:t>
      </w:r>
      <w:r w:rsidRPr="00D56CEF">
        <w:tab/>
        <w:t>any other position prescribed by the Part 139 Manual of Standards.</w:t>
      </w:r>
    </w:p>
    <w:p w14:paraId="477A24E6" w14:textId="77777777" w:rsidR="00B776CF" w:rsidRPr="00D56CEF" w:rsidRDefault="00B776CF" w:rsidP="00B776CF">
      <w:pPr>
        <w:pStyle w:val="subsection"/>
      </w:pPr>
      <w:r w:rsidRPr="00D56CEF">
        <w:tab/>
        <w:t>(2)</w:t>
      </w:r>
      <w:r w:rsidRPr="00D56CEF">
        <w:tab/>
        <w:t>Without limiting subregulation (1):</w:t>
      </w:r>
    </w:p>
    <w:p w14:paraId="33E671FC" w14:textId="77777777" w:rsidR="00B776CF" w:rsidRPr="00D56CEF" w:rsidRDefault="00B776CF" w:rsidP="00B776CF">
      <w:pPr>
        <w:pStyle w:val="paragraph"/>
      </w:pPr>
      <w:r w:rsidRPr="00D56CEF">
        <w:tab/>
        <w:t>(a)</w:t>
      </w:r>
      <w:r w:rsidRPr="00D56CEF">
        <w:tab/>
        <w:t>the personnel of an operator of a certified aerodrome may include any of the following persons:</w:t>
      </w:r>
    </w:p>
    <w:p w14:paraId="2AAF8FA3" w14:textId="77777777" w:rsidR="00B776CF" w:rsidRPr="00D56CEF" w:rsidRDefault="00B776CF" w:rsidP="00B776CF">
      <w:pPr>
        <w:pStyle w:val="paragraphsub"/>
      </w:pPr>
      <w:r w:rsidRPr="00D56CEF">
        <w:tab/>
        <w:t>(i)</w:t>
      </w:r>
      <w:r w:rsidRPr="00D56CEF">
        <w:tab/>
        <w:t>an employee of the operator;</w:t>
      </w:r>
    </w:p>
    <w:p w14:paraId="2C2637CF" w14:textId="77777777" w:rsidR="00B776CF" w:rsidRPr="00D56CEF" w:rsidRDefault="00B776CF" w:rsidP="00B776CF">
      <w:pPr>
        <w:pStyle w:val="paragraphsub"/>
      </w:pPr>
      <w:r w:rsidRPr="00D56CEF">
        <w:tab/>
        <w:t>(ii)</w:t>
      </w:r>
      <w:r w:rsidRPr="00D56CEF">
        <w:tab/>
        <w:t>a person engaged by the operator (whether by contract or other arrangement) to provide services to the operator;</w:t>
      </w:r>
    </w:p>
    <w:p w14:paraId="5137C0A3" w14:textId="77777777" w:rsidR="00B776CF" w:rsidRPr="00D56CEF" w:rsidRDefault="00B776CF" w:rsidP="00B776CF">
      <w:pPr>
        <w:pStyle w:val="paragraphsub"/>
      </w:pPr>
      <w:r w:rsidRPr="00D56CEF">
        <w:tab/>
        <w:t>(iii)</w:t>
      </w:r>
      <w:r w:rsidRPr="00D56CEF">
        <w:tab/>
        <w:t>an employee of a person mentioned in subparagraph (ii); and</w:t>
      </w:r>
    </w:p>
    <w:p w14:paraId="62E60F25" w14:textId="77777777" w:rsidR="00B776CF" w:rsidRPr="00D56CEF" w:rsidRDefault="00B776CF" w:rsidP="00B776CF">
      <w:pPr>
        <w:pStyle w:val="paragraph"/>
      </w:pPr>
      <w:r w:rsidRPr="00D56CEF">
        <w:tab/>
        <w:t>(b)</w:t>
      </w:r>
      <w:r w:rsidRPr="00D56CEF">
        <w:tab/>
        <w:t>more than one person may carry out the responsibilities of a position mentioned in subregulation (1).</w:t>
      </w:r>
    </w:p>
    <w:p w14:paraId="2EDFE7CB" w14:textId="77777777" w:rsidR="00B776CF" w:rsidRPr="00D56CEF" w:rsidRDefault="00B776CF" w:rsidP="00B776CF">
      <w:pPr>
        <w:pStyle w:val="subsection"/>
      </w:pPr>
      <w:r w:rsidRPr="00D56CEF">
        <w:tab/>
        <w:t>(3)</w:t>
      </w:r>
      <w:r w:rsidRPr="00D56CEF">
        <w:tab/>
        <w:t>The operator of a certified aerodrome contravenes this subregulation if the operator does not have the personnel for the aerodrome mentioned in subregulation (1).</w:t>
      </w:r>
    </w:p>
    <w:p w14:paraId="5ECC190E" w14:textId="77777777" w:rsidR="00B776CF" w:rsidRPr="00D56CEF" w:rsidRDefault="00B776CF" w:rsidP="00B776CF">
      <w:pPr>
        <w:pStyle w:val="subsection"/>
      </w:pPr>
      <w:r w:rsidRPr="00D56CEF">
        <w:tab/>
        <w:t>(4)</w:t>
      </w:r>
      <w:r w:rsidRPr="00D56CEF">
        <w:tab/>
        <w:t>A person commits an offence of strict liability if the person contravenes subregulation (3).</w:t>
      </w:r>
    </w:p>
    <w:p w14:paraId="56EA24C5" w14:textId="77777777" w:rsidR="00B776CF" w:rsidRPr="00D56CEF" w:rsidRDefault="00B776CF" w:rsidP="00B776CF">
      <w:pPr>
        <w:pStyle w:val="Penalty"/>
      </w:pPr>
      <w:r w:rsidRPr="00D56CEF">
        <w:t>Penalty:</w:t>
      </w:r>
      <w:r w:rsidRPr="00D56CEF">
        <w:tab/>
        <w:t>20 penalty units.</w:t>
      </w:r>
    </w:p>
    <w:p w14:paraId="6F918EFA" w14:textId="77777777" w:rsidR="00B776CF" w:rsidRPr="00D56CEF" w:rsidRDefault="00B776CF" w:rsidP="00B776CF">
      <w:pPr>
        <w:pStyle w:val="SubsectionHead"/>
      </w:pPr>
      <w:r w:rsidRPr="00D56CEF">
        <w:t>Accountable manager</w:t>
      </w:r>
    </w:p>
    <w:p w14:paraId="3E26FEDD" w14:textId="77777777" w:rsidR="00B776CF" w:rsidRPr="00D56CEF" w:rsidRDefault="00B776CF" w:rsidP="00B776CF">
      <w:pPr>
        <w:pStyle w:val="subsection"/>
      </w:pPr>
      <w:r w:rsidRPr="00D56CEF">
        <w:tab/>
        <w:t>(5)</w:t>
      </w:r>
      <w:r w:rsidRPr="00D56CEF">
        <w:tab/>
        <w:t>The responsibilities of an accountable manager for a certified aerodrome are:</w:t>
      </w:r>
    </w:p>
    <w:p w14:paraId="790C294A" w14:textId="77777777" w:rsidR="00B776CF" w:rsidRPr="00D56CEF" w:rsidRDefault="00B776CF" w:rsidP="00B776CF">
      <w:pPr>
        <w:pStyle w:val="paragraph"/>
      </w:pPr>
      <w:r w:rsidRPr="00D56CEF">
        <w:tab/>
        <w:t>(a)</w:t>
      </w:r>
      <w:r w:rsidRPr="00D56CEF">
        <w:tab/>
        <w:t>ensuring that the operator of the aerodrome complies with the civil aviation legislation; and</w:t>
      </w:r>
    </w:p>
    <w:p w14:paraId="6299073F" w14:textId="77777777" w:rsidR="00B776CF" w:rsidRPr="00D56CEF" w:rsidRDefault="00B776CF" w:rsidP="00B776CF">
      <w:pPr>
        <w:pStyle w:val="paragraph"/>
      </w:pPr>
      <w:r w:rsidRPr="00D56CEF">
        <w:tab/>
        <w:t>(b)</w:t>
      </w:r>
      <w:r w:rsidRPr="00D56CEF">
        <w:tab/>
        <w:t>ensuring that the operator of the aerodrome operates and maintains the aerodrome safely and with a reasonable degree of care and diligence; and</w:t>
      </w:r>
    </w:p>
    <w:p w14:paraId="23B7F666" w14:textId="77777777" w:rsidR="00B776CF" w:rsidRPr="00D56CEF" w:rsidRDefault="00B776CF" w:rsidP="00B776CF">
      <w:pPr>
        <w:pStyle w:val="paragraph"/>
      </w:pPr>
      <w:r w:rsidRPr="00D56CEF">
        <w:tab/>
        <w:t>(c)</w:t>
      </w:r>
      <w:r w:rsidRPr="00D56CEF">
        <w:tab/>
        <w:t>ensuring that the operator of the aerodrome operates and maintains the aerodrome in accordance with the aerodrome manual for the aerodrome.</w:t>
      </w:r>
    </w:p>
    <w:p w14:paraId="637459DB" w14:textId="77777777" w:rsidR="00B776CF" w:rsidRPr="00D56CEF" w:rsidRDefault="00B776CF" w:rsidP="00B776CF">
      <w:pPr>
        <w:pStyle w:val="SubsectionHead"/>
      </w:pPr>
      <w:r w:rsidRPr="00D56CEF">
        <w:t>Reporting officer</w:t>
      </w:r>
    </w:p>
    <w:p w14:paraId="01A8063F" w14:textId="77777777" w:rsidR="00B776CF" w:rsidRPr="00D56CEF" w:rsidRDefault="00B776CF" w:rsidP="00B776CF">
      <w:pPr>
        <w:pStyle w:val="subsection"/>
      </w:pPr>
      <w:r w:rsidRPr="00D56CEF">
        <w:tab/>
        <w:t>(6)</w:t>
      </w:r>
      <w:r w:rsidRPr="00D56CEF">
        <w:tab/>
        <w:t>The responsibilities of a reporting officer for a certified aerodrome are:</w:t>
      </w:r>
    </w:p>
    <w:p w14:paraId="260450A4" w14:textId="77777777" w:rsidR="00B776CF" w:rsidRPr="00D56CEF" w:rsidRDefault="00B776CF" w:rsidP="00B776CF">
      <w:pPr>
        <w:pStyle w:val="paragraph"/>
      </w:pPr>
      <w:r w:rsidRPr="00D56CEF">
        <w:tab/>
        <w:t>(a)</w:t>
      </w:r>
      <w:r w:rsidRPr="00D56CEF">
        <w:tab/>
        <w:t>monitoring the serviceability of the aerodrome; and</w:t>
      </w:r>
    </w:p>
    <w:p w14:paraId="0E966E70" w14:textId="77777777" w:rsidR="00B776CF" w:rsidRPr="00D56CEF" w:rsidRDefault="00B776CF" w:rsidP="00B776CF">
      <w:pPr>
        <w:pStyle w:val="paragraph"/>
      </w:pPr>
      <w:r w:rsidRPr="00D56CEF">
        <w:tab/>
        <w:t>(b)</w:t>
      </w:r>
      <w:r w:rsidRPr="00D56CEF">
        <w:tab/>
        <w:t>reporting information to AIS providers as required under regulation 139.080; and</w:t>
      </w:r>
    </w:p>
    <w:p w14:paraId="3C1768E9" w14:textId="77777777" w:rsidR="00B776CF" w:rsidRPr="00D56CEF" w:rsidRDefault="00B776CF" w:rsidP="00B776CF">
      <w:pPr>
        <w:pStyle w:val="paragraph"/>
      </w:pPr>
      <w:r w:rsidRPr="00D56CEF">
        <w:tab/>
        <w:t>(c)</w:t>
      </w:r>
      <w:r w:rsidRPr="00D56CEF">
        <w:tab/>
        <w:t>reporting changes or occurrences at the aerodrome as required under regulation 139.085; and</w:t>
      </w:r>
    </w:p>
    <w:p w14:paraId="692086E6" w14:textId="77777777" w:rsidR="00B776CF" w:rsidRPr="00D56CEF" w:rsidRDefault="00B776CF" w:rsidP="00B776CF">
      <w:pPr>
        <w:pStyle w:val="paragraph"/>
      </w:pPr>
      <w:r w:rsidRPr="00D56CEF">
        <w:tab/>
        <w:t>(d)</w:t>
      </w:r>
      <w:r w:rsidRPr="00D56CEF">
        <w:tab/>
        <w:t>monitoring airspace and reporting as required under regulation 139.090.</w:t>
      </w:r>
    </w:p>
    <w:p w14:paraId="1FE41C65" w14:textId="77777777" w:rsidR="00B776CF" w:rsidRPr="00D56CEF" w:rsidRDefault="00B776CF" w:rsidP="00B776CF">
      <w:pPr>
        <w:pStyle w:val="SubsectionHead"/>
      </w:pPr>
      <w:r w:rsidRPr="00D56CEF">
        <w:t>Works safety officer</w:t>
      </w:r>
    </w:p>
    <w:p w14:paraId="0D220551" w14:textId="77777777" w:rsidR="00B776CF" w:rsidRPr="00D56CEF" w:rsidRDefault="00B776CF" w:rsidP="00B776CF">
      <w:pPr>
        <w:pStyle w:val="subsection"/>
      </w:pPr>
      <w:r w:rsidRPr="00D56CEF">
        <w:tab/>
        <w:t>(7)</w:t>
      </w:r>
      <w:r w:rsidRPr="00D56CEF">
        <w:tab/>
        <w:t>The responsibilities of a works safety officer for a certified aerodrome are ensuring aerodrome safety while aerodrome works are being carried out at the aerodrome.</w:t>
      </w:r>
    </w:p>
    <w:p w14:paraId="6D32B7DC" w14:textId="77777777" w:rsidR="00B776CF" w:rsidRPr="00D56CEF" w:rsidRDefault="00B776CF" w:rsidP="00B776CF">
      <w:pPr>
        <w:pStyle w:val="ActHead5"/>
      </w:pPr>
      <w:bookmarkStart w:id="33" w:name="_Toc81487044"/>
      <w:r w:rsidRPr="00D56CEF">
        <w:rPr>
          <w:rStyle w:val="CharSectno"/>
        </w:rPr>
        <w:t>139.115</w:t>
      </w:r>
      <w:r w:rsidRPr="00D56CEF">
        <w:t xml:space="preserve">  Training etc. of aerodrome personnel</w:t>
      </w:r>
      <w:bookmarkEnd w:id="33"/>
    </w:p>
    <w:p w14:paraId="4DC45F0B" w14:textId="77777777" w:rsidR="00B776CF" w:rsidRPr="00D56CEF" w:rsidRDefault="00B776CF" w:rsidP="00B776CF">
      <w:pPr>
        <w:pStyle w:val="subsection"/>
      </w:pPr>
      <w:r w:rsidRPr="00D56CEF">
        <w:tab/>
        <w:t>(1)</w:t>
      </w:r>
      <w:r w:rsidRPr="00D56CEF">
        <w:tab/>
        <w:t>The Part 139 Manual of Standards may prescribe requirements relating to the training, knowledge, qualifications or experience of personnel carrying out the responsibilities of positions mentioned in subregulation 139.110(1).</w:t>
      </w:r>
    </w:p>
    <w:p w14:paraId="017F0709" w14:textId="77777777" w:rsidR="00B776CF" w:rsidRPr="00D56CEF" w:rsidRDefault="00B776CF" w:rsidP="00B776CF">
      <w:pPr>
        <w:pStyle w:val="subsection"/>
      </w:pPr>
      <w:r w:rsidRPr="00D56CEF">
        <w:tab/>
        <w:t>(2)</w:t>
      </w:r>
      <w:r w:rsidRPr="00D56CEF">
        <w:tab/>
        <w:t>The operator of a certified aerodrome contravenes this subregulation if:</w:t>
      </w:r>
    </w:p>
    <w:p w14:paraId="013D962D" w14:textId="77777777" w:rsidR="00B776CF" w:rsidRPr="00D56CEF" w:rsidRDefault="00B776CF" w:rsidP="00B776CF">
      <w:pPr>
        <w:pStyle w:val="paragraph"/>
      </w:pPr>
      <w:r w:rsidRPr="00D56CEF">
        <w:tab/>
        <w:t>(a)</w:t>
      </w:r>
      <w:r w:rsidRPr="00D56CEF">
        <w:tab/>
        <w:t>a person who is a member of the operator’s personnel for the aerodrome carries out the responsibilities of a position mentioned in subregulation 139.110(1); and</w:t>
      </w:r>
    </w:p>
    <w:p w14:paraId="32B6EEC7" w14:textId="77777777" w:rsidR="00B776CF" w:rsidRPr="00D56CEF" w:rsidRDefault="00B776CF" w:rsidP="00B776CF">
      <w:pPr>
        <w:pStyle w:val="paragraph"/>
      </w:pPr>
      <w:r w:rsidRPr="00D56CEF">
        <w:tab/>
        <w:t>(b)</w:t>
      </w:r>
      <w:r w:rsidRPr="00D56CEF">
        <w:tab/>
        <w:t>the person does not meet the requirements relating to the position mentioned in subregulation (1) of this regulation.</w:t>
      </w:r>
    </w:p>
    <w:p w14:paraId="2EF310A3" w14:textId="77777777" w:rsidR="00B776CF" w:rsidRPr="00D56CEF" w:rsidRDefault="00B776CF" w:rsidP="00B776CF">
      <w:pPr>
        <w:pStyle w:val="subsection"/>
      </w:pPr>
      <w:r w:rsidRPr="00D56CEF">
        <w:tab/>
        <w:t>(3)</w:t>
      </w:r>
      <w:r w:rsidRPr="00D56CEF">
        <w:tab/>
        <w:t>A person commits an offence of strict liability if the person contravenes subregulation (2).</w:t>
      </w:r>
    </w:p>
    <w:p w14:paraId="3DD1FB38" w14:textId="77777777" w:rsidR="00B776CF" w:rsidRPr="00D56CEF" w:rsidRDefault="00B776CF" w:rsidP="00B776CF">
      <w:pPr>
        <w:pStyle w:val="Penalty"/>
      </w:pPr>
      <w:r w:rsidRPr="00D56CEF">
        <w:t>Penalty:</w:t>
      </w:r>
      <w:r w:rsidRPr="00D56CEF">
        <w:tab/>
        <w:t>20 penalty units.</w:t>
      </w:r>
    </w:p>
    <w:p w14:paraId="3B9F65CE" w14:textId="77777777" w:rsidR="00B776CF" w:rsidRPr="00D56CEF" w:rsidRDefault="00B776CF" w:rsidP="00B776CF">
      <w:pPr>
        <w:pStyle w:val="ActHead5"/>
      </w:pPr>
      <w:bookmarkStart w:id="34" w:name="_Toc81487045"/>
      <w:r w:rsidRPr="00D56CEF">
        <w:rPr>
          <w:rStyle w:val="CharSectno"/>
        </w:rPr>
        <w:t>139.120</w:t>
      </w:r>
      <w:r w:rsidRPr="00D56CEF">
        <w:t xml:space="preserve">  Aerodrome personnel carrying out responsibilities</w:t>
      </w:r>
      <w:bookmarkEnd w:id="34"/>
    </w:p>
    <w:p w14:paraId="6D115285" w14:textId="77777777" w:rsidR="00B776CF" w:rsidRPr="00D56CEF" w:rsidRDefault="00B776CF" w:rsidP="00B776CF">
      <w:pPr>
        <w:pStyle w:val="subsection"/>
      </w:pPr>
      <w:r w:rsidRPr="00D56CEF">
        <w:tab/>
        <w:t>(1)</w:t>
      </w:r>
      <w:r w:rsidRPr="00D56CEF">
        <w:tab/>
        <w:t>The Part 139 Manual of Standards may prescribe requirements relating to personnel carrying out the responsibilities of positions mentioned in subregulation 139.110(1).</w:t>
      </w:r>
    </w:p>
    <w:p w14:paraId="4C97AB7B" w14:textId="77777777" w:rsidR="00B776CF" w:rsidRPr="00D56CEF" w:rsidRDefault="00B776CF" w:rsidP="00B776CF">
      <w:pPr>
        <w:pStyle w:val="subsection"/>
      </w:pPr>
      <w:r w:rsidRPr="00D56CEF">
        <w:tab/>
        <w:t>(2)</w:t>
      </w:r>
      <w:r w:rsidRPr="00D56CEF">
        <w:tab/>
        <w:t>The operator of a certified aerodrome contravenes this subregulation if:</w:t>
      </w:r>
    </w:p>
    <w:p w14:paraId="719A6E90" w14:textId="77777777" w:rsidR="00B776CF" w:rsidRPr="00D56CEF" w:rsidRDefault="00B776CF" w:rsidP="00B776CF">
      <w:pPr>
        <w:pStyle w:val="paragraph"/>
      </w:pPr>
      <w:r w:rsidRPr="00D56CEF">
        <w:tab/>
        <w:t>(a)</w:t>
      </w:r>
      <w:r w:rsidRPr="00D56CEF">
        <w:tab/>
        <w:t>a person who is a member of the operator’s personnel for the aerodrome carries out the responsibilities of a position mentioned in subregulation 139.110(1); and</w:t>
      </w:r>
    </w:p>
    <w:p w14:paraId="4C908532" w14:textId="77777777" w:rsidR="00B776CF" w:rsidRPr="00D56CEF" w:rsidRDefault="00B776CF" w:rsidP="00B776CF">
      <w:pPr>
        <w:pStyle w:val="paragraph"/>
      </w:pPr>
      <w:r w:rsidRPr="00D56CEF">
        <w:tab/>
        <w:t>(b)</w:t>
      </w:r>
      <w:r w:rsidRPr="00D56CEF">
        <w:tab/>
        <w:t>the person does not meet a requirement relating to the position mentioned in subregulation (1) of this regulation.</w:t>
      </w:r>
    </w:p>
    <w:p w14:paraId="5F52A4CE" w14:textId="77777777" w:rsidR="00B776CF" w:rsidRPr="00D56CEF" w:rsidRDefault="00B776CF" w:rsidP="00B776CF">
      <w:pPr>
        <w:pStyle w:val="subsection"/>
      </w:pPr>
      <w:r w:rsidRPr="00D56CEF">
        <w:tab/>
        <w:t>(3)</w:t>
      </w:r>
      <w:r w:rsidRPr="00D56CEF">
        <w:tab/>
        <w:t>A person commits an offence of strict liability if the person contravenes subregulation (2).</w:t>
      </w:r>
    </w:p>
    <w:p w14:paraId="00896448" w14:textId="77777777" w:rsidR="00B776CF" w:rsidRPr="00D56CEF" w:rsidRDefault="00B776CF" w:rsidP="00B776CF">
      <w:pPr>
        <w:pStyle w:val="Penalty"/>
      </w:pPr>
      <w:r w:rsidRPr="00D56CEF">
        <w:t>Penalty:</w:t>
      </w:r>
      <w:r w:rsidRPr="00D56CEF">
        <w:tab/>
        <w:t>20 penalty units.</w:t>
      </w:r>
    </w:p>
    <w:p w14:paraId="31D8D1C8" w14:textId="77777777" w:rsidR="00B776CF" w:rsidRPr="00D56CEF" w:rsidRDefault="00B776CF" w:rsidP="005D26B5">
      <w:pPr>
        <w:pStyle w:val="ActHead3"/>
        <w:pageBreakBefore/>
      </w:pPr>
      <w:bookmarkStart w:id="35" w:name="_Toc81487046"/>
      <w:r w:rsidRPr="00D56CEF">
        <w:rPr>
          <w:rStyle w:val="CharDivNo"/>
        </w:rPr>
        <w:t>Division 139.C.6</w:t>
      </w:r>
      <w:r w:rsidRPr="00D56CEF">
        <w:t>—</w:t>
      </w:r>
      <w:r w:rsidRPr="00D56CEF">
        <w:rPr>
          <w:rStyle w:val="CharDivText"/>
        </w:rPr>
        <w:t>Aerodrome ground surveillance systems</w:t>
      </w:r>
      <w:bookmarkEnd w:id="35"/>
    </w:p>
    <w:p w14:paraId="65F4C544" w14:textId="77777777" w:rsidR="00B776CF" w:rsidRPr="00D56CEF" w:rsidRDefault="00B776CF" w:rsidP="00B776CF">
      <w:pPr>
        <w:pStyle w:val="ActHead5"/>
      </w:pPr>
      <w:bookmarkStart w:id="36" w:name="_Toc81487047"/>
      <w:r w:rsidRPr="00D56CEF">
        <w:rPr>
          <w:rStyle w:val="CharSectno"/>
        </w:rPr>
        <w:t>139.125</w:t>
      </w:r>
      <w:r w:rsidRPr="00D56CEF">
        <w:t xml:space="preserve">  Condition on aerodrome certificate to operate aerodrome ground surveillance system</w:t>
      </w:r>
      <w:bookmarkEnd w:id="36"/>
    </w:p>
    <w:p w14:paraId="7A409E59" w14:textId="77777777" w:rsidR="00B776CF" w:rsidRPr="00D56CEF" w:rsidRDefault="00B776CF" w:rsidP="00B776CF">
      <w:pPr>
        <w:pStyle w:val="SubsectionHead"/>
      </w:pPr>
      <w:r w:rsidRPr="00D56CEF">
        <w:t>Request by ATS provider for condition to be imposed or varied</w:t>
      </w:r>
    </w:p>
    <w:p w14:paraId="1C07C05C" w14:textId="77777777" w:rsidR="00B776CF" w:rsidRPr="00D56CEF" w:rsidRDefault="00B776CF" w:rsidP="00B776CF">
      <w:pPr>
        <w:pStyle w:val="subsection"/>
      </w:pPr>
      <w:r w:rsidRPr="00D56CEF">
        <w:tab/>
        <w:t>(1)</w:t>
      </w:r>
      <w:r w:rsidRPr="00D56CEF">
        <w:tab/>
        <w:t>An ATS provider for a certified aerodrome may request CASA:</w:t>
      </w:r>
    </w:p>
    <w:p w14:paraId="706B3ED8" w14:textId="77777777" w:rsidR="00B776CF" w:rsidRPr="00D56CEF" w:rsidRDefault="00B776CF" w:rsidP="00B776CF">
      <w:pPr>
        <w:pStyle w:val="paragraph"/>
      </w:pPr>
      <w:r w:rsidRPr="00D56CEF">
        <w:tab/>
        <w:t>(a)</w:t>
      </w:r>
      <w:r w:rsidRPr="00D56CEF">
        <w:tab/>
        <w:t>to impose a condition on the aerodrome certificate that an aerodrome ground surveillance system must operate in relation to one or more areas of the aerodrome; or</w:t>
      </w:r>
    </w:p>
    <w:p w14:paraId="5D56D1DD" w14:textId="77777777" w:rsidR="00B776CF" w:rsidRPr="00D56CEF" w:rsidRDefault="00B776CF" w:rsidP="00B776CF">
      <w:pPr>
        <w:pStyle w:val="paragraph"/>
      </w:pPr>
      <w:r w:rsidRPr="00D56CEF">
        <w:tab/>
        <w:t>(b)</w:t>
      </w:r>
      <w:r w:rsidRPr="00D56CEF">
        <w:tab/>
        <w:t>if such a condition has been imposed on the aerodrome certificate—to vary the condition.</w:t>
      </w:r>
    </w:p>
    <w:p w14:paraId="66BDEC9D" w14:textId="77777777" w:rsidR="00B776CF" w:rsidRPr="00D56CEF" w:rsidRDefault="00B776CF" w:rsidP="00B776CF">
      <w:pPr>
        <w:pStyle w:val="subsection"/>
      </w:pPr>
      <w:r w:rsidRPr="00D56CEF">
        <w:tab/>
        <w:t>(2)</w:t>
      </w:r>
      <w:r w:rsidRPr="00D56CEF">
        <w:tab/>
        <w:t>A request under paragraph (1)(a) must:</w:t>
      </w:r>
    </w:p>
    <w:p w14:paraId="1F2B415E" w14:textId="77777777" w:rsidR="00B776CF" w:rsidRPr="00D56CEF" w:rsidRDefault="00B776CF" w:rsidP="00B776CF">
      <w:pPr>
        <w:pStyle w:val="paragraph"/>
      </w:pPr>
      <w:r w:rsidRPr="00D56CEF">
        <w:tab/>
        <w:t>(a)</w:t>
      </w:r>
      <w:r w:rsidRPr="00D56CEF">
        <w:tab/>
        <w:t>specify the areas of the aerodrome in relation to which the aerodrome ground surveillance system is to operate; and</w:t>
      </w:r>
    </w:p>
    <w:p w14:paraId="59777010" w14:textId="77777777" w:rsidR="00B776CF" w:rsidRPr="00D56CEF" w:rsidRDefault="00B776CF" w:rsidP="00B776CF">
      <w:pPr>
        <w:pStyle w:val="paragraph"/>
      </w:pPr>
      <w:r w:rsidRPr="00D56CEF">
        <w:tab/>
        <w:t>(b)</w:t>
      </w:r>
      <w:r w:rsidRPr="00D56CEF">
        <w:tab/>
        <w:t>include a safety assessment demonstrating that the use of an aerodrome ground surveillance system is necessary to ensure the safe control of aircraft and vehicles operating in those areas of the aerodrome.</w:t>
      </w:r>
    </w:p>
    <w:p w14:paraId="56130980" w14:textId="77777777" w:rsidR="00B776CF" w:rsidRPr="00D56CEF" w:rsidRDefault="00B776CF" w:rsidP="00B776CF">
      <w:pPr>
        <w:pStyle w:val="subsection"/>
      </w:pPr>
      <w:r w:rsidRPr="00D56CEF">
        <w:tab/>
        <w:t>(3)</w:t>
      </w:r>
      <w:r w:rsidRPr="00D56CEF">
        <w:tab/>
        <w:t>A request under paragraph (1)(b) must:</w:t>
      </w:r>
    </w:p>
    <w:p w14:paraId="33605EB9" w14:textId="77777777" w:rsidR="00B776CF" w:rsidRPr="00D56CEF" w:rsidRDefault="00B776CF" w:rsidP="00B776CF">
      <w:pPr>
        <w:pStyle w:val="paragraph"/>
      </w:pPr>
      <w:r w:rsidRPr="00D56CEF">
        <w:tab/>
        <w:t>(a)</w:t>
      </w:r>
      <w:r w:rsidRPr="00D56CEF">
        <w:tab/>
        <w:t>if the variation includes a change to the areas of the aerodrome in relation to which an aerodrome ground surveillance system operates—specify the changes to those areas; and</w:t>
      </w:r>
    </w:p>
    <w:p w14:paraId="131EB647" w14:textId="77777777" w:rsidR="00B776CF" w:rsidRPr="00D56CEF" w:rsidRDefault="00B776CF" w:rsidP="00B776CF">
      <w:pPr>
        <w:pStyle w:val="paragraph"/>
      </w:pPr>
      <w:r w:rsidRPr="00D56CEF">
        <w:tab/>
        <w:t>(b)</w:t>
      </w:r>
      <w:r w:rsidRPr="00D56CEF">
        <w:tab/>
        <w:t>include a safety assessment demonstrating that the requested variation in relation to the use of an aerodrome ground surveillance system is necessary to ensure the safe control of aircraft and vehicles operating in the relevant areas of the aerodrome.</w:t>
      </w:r>
    </w:p>
    <w:p w14:paraId="1C4377D2" w14:textId="77777777" w:rsidR="00B776CF" w:rsidRPr="00D56CEF" w:rsidRDefault="00B776CF" w:rsidP="00B776CF">
      <w:pPr>
        <w:pStyle w:val="subsection"/>
      </w:pPr>
      <w:r w:rsidRPr="00D56CEF">
        <w:tab/>
        <w:t>(4)</w:t>
      </w:r>
      <w:r w:rsidRPr="00D56CEF">
        <w:tab/>
        <w:t>Before making a request under subregulation (1), the ATS provider must consult the operator of the aerodrome in relation to the request.</w:t>
      </w:r>
    </w:p>
    <w:p w14:paraId="63586557" w14:textId="77777777" w:rsidR="00B776CF" w:rsidRPr="00D56CEF" w:rsidRDefault="00B776CF" w:rsidP="00B776CF">
      <w:pPr>
        <w:pStyle w:val="SubsectionHead"/>
      </w:pPr>
      <w:r w:rsidRPr="00D56CEF">
        <w:t>CASA may impose or vary condition</w:t>
      </w:r>
    </w:p>
    <w:p w14:paraId="5134A155" w14:textId="77777777" w:rsidR="00B776CF" w:rsidRPr="00D56CEF" w:rsidRDefault="00B776CF" w:rsidP="00B776CF">
      <w:pPr>
        <w:pStyle w:val="subsection"/>
      </w:pPr>
      <w:r w:rsidRPr="00D56CEF">
        <w:tab/>
        <w:t>(5)</w:t>
      </w:r>
      <w:r w:rsidRPr="00D56CEF">
        <w:tab/>
        <w:t>CASA may, in accordance with regulation 11.067:</w:t>
      </w:r>
    </w:p>
    <w:p w14:paraId="6B1E14D7" w14:textId="77777777" w:rsidR="00B776CF" w:rsidRPr="00D56CEF" w:rsidRDefault="00B776CF" w:rsidP="00B776CF">
      <w:pPr>
        <w:pStyle w:val="paragraph"/>
      </w:pPr>
      <w:r w:rsidRPr="00D56CEF">
        <w:tab/>
        <w:t>(a)</w:t>
      </w:r>
      <w:r w:rsidRPr="00D56CEF">
        <w:tab/>
        <w:t>impose the condition mentioned in subregulation (1) of this regulation on an aerodrome certificate; or</w:t>
      </w:r>
    </w:p>
    <w:p w14:paraId="7C126993" w14:textId="77777777" w:rsidR="00B776CF" w:rsidRPr="00D56CEF" w:rsidRDefault="00B776CF" w:rsidP="00B776CF">
      <w:pPr>
        <w:pStyle w:val="paragraph"/>
      </w:pPr>
      <w:r w:rsidRPr="00D56CEF">
        <w:tab/>
        <w:t>(b)</w:t>
      </w:r>
      <w:r w:rsidRPr="00D56CEF">
        <w:tab/>
        <w:t>if such a condition has been imposed on the aerodrome certificate—vary the condition.</w:t>
      </w:r>
    </w:p>
    <w:p w14:paraId="696914C6" w14:textId="77777777" w:rsidR="00B776CF" w:rsidRPr="00D56CEF" w:rsidRDefault="00B776CF" w:rsidP="00B776CF">
      <w:pPr>
        <w:pStyle w:val="notetext"/>
      </w:pPr>
      <w:r w:rsidRPr="00D56CEF">
        <w:t>Note:</w:t>
      </w:r>
      <w:r w:rsidRPr="00D56CEF">
        <w:tab/>
        <w:t>For breach of a condition imposed under regulation 11.067, see the offence in regulation 11.077.</w:t>
      </w:r>
    </w:p>
    <w:p w14:paraId="7F4EF12D" w14:textId="77777777" w:rsidR="00B776CF" w:rsidRPr="00D56CEF" w:rsidRDefault="00B776CF" w:rsidP="00B776CF">
      <w:pPr>
        <w:pStyle w:val="subsection"/>
      </w:pPr>
      <w:r w:rsidRPr="00D56CEF">
        <w:tab/>
        <w:t>(6)</w:t>
      </w:r>
      <w:r w:rsidRPr="00D56CEF">
        <w:tab/>
        <w:t>The condition may include requirements relating to the aerodrome ground surveillance system to be operated.</w:t>
      </w:r>
    </w:p>
    <w:p w14:paraId="12875837" w14:textId="77777777" w:rsidR="00B776CF" w:rsidRPr="00D56CEF" w:rsidRDefault="00B776CF" w:rsidP="00B776CF">
      <w:pPr>
        <w:pStyle w:val="subsection"/>
      </w:pPr>
      <w:r w:rsidRPr="00D56CEF">
        <w:tab/>
        <w:t>(7)</w:t>
      </w:r>
      <w:r w:rsidRPr="00D56CEF">
        <w:tab/>
        <w:t>The condition, or variation of the condition, may be different from the condition or variation requested by the ATS provider.</w:t>
      </w:r>
    </w:p>
    <w:p w14:paraId="6D4FFC09" w14:textId="77777777" w:rsidR="00B776CF" w:rsidRPr="00D56CEF" w:rsidRDefault="00B776CF" w:rsidP="00B776CF">
      <w:pPr>
        <w:pStyle w:val="SubsectionHead"/>
      </w:pPr>
      <w:r w:rsidRPr="00D56CEF">
        <w:t>Notice of decisions etc.</w:t>
      </w:r>
    </w:p>
    <w:p w14:paraId="3084DF1B" w14:textId="77777777" w:rsidR="00B776CF" w:rsidRPr="00D56CEF" w:rsidRDefault="00B776CF" w:rsidP="00B776CF">
      <w:pPr>
        <w:pStyle w:val="subsection"/>
      </w:pPr>
      <w:r w:rsidRPr="00D56CEF">
        <w:tab/>
        <w:t>(8)</w:t>
      </w:r>
      <w:r w:rsidRPr="00D56CEF">
        <w:tab/>
        <w:t>If CASA decides to impose or vary the condition mentioned in subregulation (1):</w:t>
      </w:r>
    </w:p>
    <w:p w14:paraId="746FCF9E" w14:textId="77777777" w:rsidR="00B776CF" w:rsidRPr="00D56CEF" w:rsidRDefault="00B776CF" w:rsidP="00B776CF">
      <w:pPr>
        <w:pStyle w:val="paragraph"/>
      </w:pPr>
      <w:r w:rsidRPr="00D56CEF">
        <w:tab/>
        <w:t>(a)</w:t>
      </w:r>
      <w:r w:rsidRPr="00D56CEF">
        <w:tab/>
        <w:t>CASA must give notice of the decision to both the ATS provider and the holder of the aerodrome certificate; and</w:t>
      </w:r>
    </w:p>
    <w:p w14:paraId="007CE52D" w14:textId="77777777" w:rsidR="00B776CF" w:rsidRPr="00D56CEF" w:rsidRDefault="00B776CF" w:rsidP="00B776CF">
      <w:pPr>
        <w:pStyle w:val="paragraph"/>
      </w:pPr>
      <w:r w:rsidRPr="00D56CEF">
        <w:tab/>
        <w:t>(b)</w:t>
      </w:r>
      <w:r w:rsidRPr="00D56CEF">
        <w:tab/>
        <w:t>the time the condition or variation takes effect must not be less than 6 months after the date of the notice of the decision.</w:t>
      </w:r>
    </w:p>
    <w:p w14:paraId="52709DBA" w14:textId="77777777" w:rsidR="00B776CF" w:rsidRPr="00D56CEF" w:rsidRDefault="00B776CF" w:rsidP="00B776CF">
      <w:pPr>
        <w:pStyle w:val="subsection"/>
      </w:pPr>
      <w:r w:rsidRPr="00D56CEF">
        <w:tab/>
        <w:t>(9)</w:t>
      </w:r>
      <w:r w:rsidRPr="00D56CEF">
        <w:tab/>
        <w:t>If CASA decides to refuse a request from an ATS provider under subregulation (1), CASA must:</w:t>
      </w:r>
    </w:p>
    <w:p w14:paraId="455FD31F" w14:textId="77777777" w:rsidR="00B776CF" w:rsidRPr="00D56CEF" w:rsidRDefault="00B776CF" w:rsidP="00B776CF">
      <w:pPr>
        <w:pStyle w:val="paragraph"/>
      </w:pPr>
      <w:r w:rsidRPr="00D56CEF">
        <w:tab/>
        <w:t>(a)</w:t>
      </w:r>
      <w:r w:rsidRPr="00D56CEF">
        <w:tab/>
        <w:t>give written notice of the decision, and the reasons for the decision, to the ATS provider; and</w:t>
      </w:r>
    </w:p>
    <w:p w14:paraId="08331672" w14:textId="77777777" w:rsidR="00B776CF" w:rsidRPr="00D56CEF" w:rsidRDefault="00B776CF" w:rsidP="00B776CF">
      <w:pPr>
        <w:pStyle w:val="paragraph"/>
      </w:pPr>
      <w:r w:rsidRPr="00D56CEF">
        <w:tab/>
        <w:t>(b)</w:t>
      </w:r>
      <w:r w:rsidRPr="00D56CEF">
        <w:tab/>
        <w:t>do so as soon as practicable.</w:t>
      </w:r>
    </w:p>
    <w:p w14:paraId="2AF0C026" w14:textId="77777777" w:rsidR="00B776CF" w:rsidRPr="00D56CEF" w:rsidRDefault="00B776CF" w:rsidP="00B776CF">
      <w:pPr>
        <w:pStyle w:val="SubsectionHead"/>
      </w:pPr>
      <w:r w:rsidRPr="00D56CEF">
        <w:t>CASA’s other powers to impose or vary conditions not affected</w:t>
      </w:r>
    </w:p>
    <w:p w14:paraId="71083623" w14:textId="77777777" w:rsidR="00B776CF" w:rsidRPr="00D56CEF" w:rsidRDefault="00B776CF" w:rsidP="00B776CF">
      <w:pPr>
        <w:pStyle w:val="subsection"/>
      </w:pPr>
      <w:r w:rsidRPr="00D56CEF">
        <w:tab/>
        <w:t>(10)</w:t>
      </w:r>
      <w:r w:rsidRPr="00D56CEF">
        <w:tab/>
        <w:t>This regulation does not limit any other power of CASA to impose a condition on an aerodrome certificate or vary a condition of an aerodrome certificate.</w:t>
      </w:r>
    </w:p>
    <w:p w14:paraId="6311CFBA" w14:textId="77777777" w:rsidR="00B776CF" w:rsidRPr="00D56CEF" w:rsidRDefault="00B776CF" w:rsidP="00B776CF">
      <w:pPr>
        <w:pStyle w:val="notetext"/>
      </w:pPr>
      <w:r w:rsidRPr="00D56CEF">
        <w:t>Note:</w:t>
      </w:r>
      <w:r w:rsidRPr="00D56CEF">
        <w:tab/>
        <w:t>See for example the powers in regulations 11.056, 11.067 and 11.068.</w:t>
      </w:r>
    </w:p>
    <w:p w14:paraId="3D5B0BE1" w14:textId="77777777" w:rsidR="00B776CF" w:rsidRPr="00D56CEF" w:rsidRDefault="00B776CF" w:rsidP="00B776CF">
      <w:pPr>
        <w:pStyle w:val="ActHead5"/>
      </w:pPr>
      <w:bookmarkStart w:id="37" w:name="_Toc81487048"/>
      <w:r w:rsidRPr="00D56CEF">
        <w:rPr>
          <w:rStyle w:val="CharSectno"/>
        </w:rPr>
        <w:t>139.130</w:t>
      </w:r>
      <w:r w:rsidRPr="00D56CEF">
        <w:t xml:space="preserve">  Requirements for aerodrome ground surveillance systems</w:t>
      </w:r>
      <w:bookmarkEnd w:id="37"/>
    </w:p>
    <w:p w14:paraId="68E3937F" w14:textId="77777777" w:rsidR="00B776CF" w:rsidRPr="00D56CEF" w:rsidRDefault="00B776CF" w:rsidP="00B776CF">
      <w:pPr>
        <w:pStyle w:val="subsection"/>
      </w:pPr>
      <w:r w:rsidRPr="00D56CEF">
        <w:tab/>
        <w:t>(1)</w:t>
      </w:r>
      <w:r w:rsidRPr="00D56CEF">
        <w:tab/>
        <w:t>The Part 139 Manual of Standards may prescribe requirements relating to aerodrome ground surveillance systems.</w:t>
      </w:r>
    </w:p>
    <w:p w14:paraId="7D9E6A64" w14:textId="77777777" w:rsidR="00B776CF" w:rsidRPr="00D56CEF" w:rsidRDefault="00B776CF" w:rsidP="00B776CF">
      <w:pPr>
        <w:pStyle w:val="subsection"/>
      </w:pPr>
      <w:r w:rsidRPr="00D56CEF">
        <w:tab/>
        <w:t>(2)</w:t>
      </w:r>
      <w:r w:rsidRPr="00D56CEF">
        <w:tab/>
        <w:t>Without limiting subregulation (1), the Part 139 Manual of Standards may prescribe requirements relating to the following:</w:t>
      </w:r>
    </w:p>
    <w:p w14:paraId="416476D0" w14:textId="77777777" w:rsidR="00B776CF" w:rsidRPr="00D56CEF" w:rsidRDefault="00B776CF" w:rsidP="00B776CF">
      <w:pPr>
        <w:pStyle w:val="paragraph"/>
      </w:pPr>
      <w:r w:rsidRPr="00D56CEF">
        <w:tab/>
        <w:t>(a)</w:t>
      </w:r>
      <w:r w:rsidRPr="00D56CEF">
        <w:tab/>
        <w:t>surveillance and communications equipment that must be installed on vehicles moving in areas of an aerodrome in which an aerodrome ground surveillance system operates;</w:t>
      </w:r>
    </w:p>
    <w:p w14:paraId="462EE666" w14:textId="77777777" w:rsidR="00B776CF" w:rsidRPr="00D56CEF" w:rsidRDefault="00B776CF" w:rsidP="00B776CF">
      <w:pPr>
        <w:pStyle w:val="paragraph"/>
      </w:pPr>
      <w:r w:rsidRPr="00D56CEF">
        <w:tab/>
        <w:t>(b)</w:t>
      </w:r>
      <w:r w:rsidRPr="00D56CEF">
        <w:tab/>
        <w:t>establishing procedures for vehicle movements in areas of an aerodrome in which an aerodrome ground surveillance system operates.</w:t>
      </w:r>
    </w:p>
    <w:p w14:paraId="1049B2EC" w14:textId="77777777" w:rsidR="00B776CF" w:rsidRPr="00D56CEF" w:rsidRDefault="00B776CF" w:rsidP="00B776CF">
      <w:pPr>
        <w:pStyle w:val="subsection"/>
      </w:pPr>
      <w:r w:rsidRPr="00D56CEF">
        <w:tab/>
        <w:t>(3)</w:t>
      </w:r>
      <w:r w:rsidRPr="00D56CEF">
        <w:tab/>
        <w:t>The operator of a certified aerodrome contravenes this subregulation if:</w:t>
      </w:r>
    </w:p>
    <w:p w14:paraId="7661AF5E" w14:textId="77777777" w:rsidR="00B776CF" w:rsidRPr="00D56CEF" w:rsidRDefault="00B776CF" w:rsidP="00B776CF">
      <w:pPr>
        <w:pStyle w:val="paragraph"/>
      </w:pPr>
      <w:r w:rsidRPr="00D56CEF">
        <w:tab/>
        <w:t>(a)</w:t>
      </w:r>
      <w:r w:rsidRPr="00D56CEF">
        <w:tab/>
        <w:t>it is a condition of the aerodrome certificate that an aerodrome ground surveillance system operate in relation to the aerodrome; and</w:t>
      </w:r>
    </w:p>
    <w:p w14:paraId="1C91ACBA" w14:textId="77777777" w:rsidR="00B776CF" w:rsidRPr="00D56CEF" w:rsidRDefault="00B776CF" w:rsidP="00B776CF">
      <w:pPr>
        <w:pStyle w:val="paragraph"/>
      </w:pPr>
      <w:r w:rsidRPr="00D56CEF">
        <w:tab/>
        <w:t>(b)</w:t>
      </w:r>
      <w:r w:rsidRPr="00D56CEF">
        <w:tab/>
        <w:t>a requirement mentioned in subregulation (1) applies in relation to the aerodrome ground surveillance system; and</w:t>
      </w:r>
    </w:p>
    <w:p w14:paraId="1B9C0D8D" w14:textId="77777777" w:rsidR="00B776CF" w:rsidRPr="00D56CEF" w:rsidRDefault="00B776CF" w:rsidP="00B776CF">
      <w:pPr>
        <w:pStyle w:val="paragraph"/>
      </w:pPr>
      <w:r w:rsidRPr="00D56CEF">
        <w:tab/>
        <w:t>(c)</w:t>
      </w:r>
      <w:r w:rsidRPr="00D56CEF">
        <w:tab/>
        <w:t>the requirement is not met.</w:t>
      </w:r>
    </w:p>
    <w:p w14:paraId="4CC0939E" w14:textId="77777777" w:rsidR="00B776CF" w:rsidRPr="00D56CEF" w:rsidRDefault="00B776CF" w:rsidP="00B776CF">
      <w:pPr>
        <w:pStyle w:val="subsection"/>
      </w:pPr>
      <w:r w:rsidRPr="00D56CEF">
        <w:tab/>
        <w:t>(4)</w:t>
      </w:r>
      <w:r w:rsidRPr="00D56CEF">
        <w:tab/>
        <w:t>A person commits an offence of strict liability if the person contravenes subregulation (3).</w:t>
      </w:r>
    </w:p>
    <w:p w14:paraId="12EBF37C" w14:textId="77777777" w:rsidR="00B776CF" w:rsidRPr="00D56CEF" w:rsidRDefault="00B776CF" w:rsidP="00B776CF">
      <w:pPr>
        <w:pStyle w:val="Penalty"/>
      </w:pPr>
      <w:r w:rsidRPr="00D56CEF">
        <w:t>Penalty:</w:t>
      </w:r>
      <w:r w:rsidRPr="00D56CEF">
        <w:tab/>
        <w:t>25 penalty units.</w:t>
      </w:r>
    </w:p>
    <w:p w14:paraId="00E8A2C9" w14:textId="77777777" w:rsidR="00B776CF" w:rsidRPr="00D56CEF" w:rsidRDefault="00B776CF" w:rsidP="005D26B5">
      <w:pPr>
        <w:pStyle w:val="ActHead3"/>
        <w:pageBreakBefore/>
      </w:pPr>
      <w:bookmarkStart w:id="38" w:name="_Toc81487049"/>
      <w:r w:rsidRPr="00D56CEF">
        <w:rPr>
          <w:rStyle w:val="CharDivNo"/>
        </w:rPr>
        <w:t>Division 139.C.7</w:t>
      </w:r>
      <w:r w:rsidRPr="00D56CEF">
        <w:t>—</w:t>
      </w:r>
      <w:r w:rsidRPr="00D56CEF">
        <w:rPr>
          <w:rStyle w:val="CharDivText"/>
        </w:rPr>
        <w:t>Other matters</w:t>
      </w:r>
      <w:bookmarkEnd w:id="38"/>
    </w:p>
    <w:p w14:paraId="77B9981D" w14:textId="77777777" w:rsidR="00B776CF" w:rsidRPr="00D56CEF" w:rsidRDefault="00B776CF" w:rsidP="00B776CF">
      <w:pPr>
        <w:pStyle w:val="ActHead5"/>
      </w:pPr>
      <w:bookmarkStart w:id="39" w:name="_Toc81487050"/>
      <w:r w:rsidRPr="00D56CEF">
        <w:rPr>
          <w:rStyle w:val="CharSectno"/>
        </w:rPr>
        <w:t>139.135</w:t>
      </w:r>
      <w:r w:rsidRPr="00D56CEF">
        <w:t xml:space="preserve">  Access to aerodromes to conduct tests</w:t>
      </w:r>
      <w:bookmarkEnd w:id="39"/>
    </w:p>
    <w:p w14:paraId="260D78FD" w14:textId="77777777" w:rsidR="00B776CF" w:rsidRPr="00D56CEF" w:rsidRDefault="00B776CF" w:rsidP="00B776CF">
      <w:pPr>
        <w:pStyle w:val="subsection"/>
      </w:pPr>
      <w:r w:rsidRPr="00D56CEF">
        <w:rPr>
          <w:b/>
        </w:rPr>
        <w:tab/>
      </w:r>
      <w:r w:rsidRPr="00D56CEF">
        <w:t>(1)</w:t>
      </w:r>
      <w:r w:rsidRPr="00D56CEF">
        <w:rPr>
          <w:b/>
        </w:rPr>
        <w:tab/>
      </w:r>
      <w:r w:rsidRPr="00D56CEF">
        <w:t>The operator of a certified aerodrome must allow CASA to conduct tests of aerodrome facilities and equipment for the aerodrome, or operating procedures at the aerodrome, for the purpose of ensuring the safety of aircraft.</w:t>
      </w:r>
    </w:p>
    <w:p w14:paraId="6DE748DD" w14:textId="77777777" w:rsidR="00B776CF" w:rsidRPr="00D56CEF" w:rsidRDefault="00B776CF" w:rsidP="00B776CF">
      <w:pPr>
        <w:pStyle w:val="subsection"/>
      </w:pPr>
      <w:r w:rsidRPr="00D56CEF">
        <w:rPr>
          <w:b/>
        </w:rPr>
        <w:tab/>
      </w:r>
      <w:r w:rsidRPr="00D56CEF">
        <w:t>(2)</w:t>
      </w:r>
      <w:r w:rsidRPr="00D56CEF">
        <w:rPr>
          <w:b/>
        </w:rPr>
        <w:tab/>
      </w:r>
      <w:r w:rsidRPr="00D56CEF">
        <w:t>The operator must allow CASA access to any part of the aerodrome, any aerodrome facilities and equipment for the aerodrome or any of the operator’s records relating to the aerodrome for the purposes of subregulation (1).</w:t>
      </w:r>
    </w:p>
    <w:p w14:paraId="5CE34703" w14:textId="77777777" w:rsidR="00B776CF" w:rsidRPr="00D56CEF" w:rsidRDefault="00B776CF" w:rsidP="00B776CF">
      <w:pPr>
        <w:pStyle w:val="subsection"/>
      </w:pPr>
      <w:r w:rsidRPr="00D56CEF">
        <w:tab/>
        <w:t>(3)</w:t>
      </w:r>
      <w:r w:rsidRPr="00D56CEF">
        <w:tab/>
        <w:t>CASA:</w:t>
      </w:r>
    </w:p>
    <w:p w14:paraId="16281A2E" w14:textId="77777777" w:rsidR="00B776CF" w:rsidRPr="00D56CEF" w:rsidRDefault="00B776CF" w:rsidP="00B776CF">
      <w:pPr>
        <w:pStyle w:val="paragraph"/>
      </w:pPr>
      <w:r w:rsidRPr="00D56CEF">
        <w:tab/>
        <w:t>(a)</w:t>
      </w:r>
      <w:r w:rsidRPr="00D56CEF">
        <w:tab/>
        <w:t>must give reasonable notice of any tests to be conducted to the operator; and</w:t>
      </w:r>
    </w:p>
    <w:p w14:paraId="1B811341" w14:textId="77777777" w:rsidR="00B776CF" w:rsidRPr="00D56CEF" w:rsidRDefault="00B776CF" w:rsidP="00B776CF">
      <w:pPr>
        <w:pStyle w:val="paragraph"/>
      </w:pPr>
      <w:r w:rsidRPr="00D56CEF">
        <w:tab/>
        <w:t>(b)</w:t>
      </w:r>
      <w:r w:rsidRPr="00D56CEF">
        <w:tab/>
        <w:t>must carry out the tests at a reasonable time.</w:t>
      </w:r>
    </w:p>
    <w:p w14:paraId="41CC7576" w14:textId="77777777" w:rsidR="00B776CF" w:rsidRPr="00D56CEF" w:rsidRDefault="00B776CF" w:rsidP="00B776CF">
      <w:pPr>
        <w:pStyle w:val="subsection"/>
      </w:pPr>
      <w:r w:rsidRPr="00D56CEF">
        <w:rPr>
          <w:b/>
        </w:rPr>
        <w:tab/>
      </w:r>
      <w:r w:rsidRPr="00D56CEF">
        <w:t>(4)</w:t>
      </w:r>
      <w:r w:rsidRPr="00D56CEF">
        <w:rPr>
          <w:b/>
        </w:rPr>
        <w:tab/>
      </w:r>
      <w:r w:rsidRPr="00D56CEF">
        <w:t>The operation of regulation 305 of CAR is not limited by subregulation (1) or (2) of this regulation.</w:t>
      </w:r>
    </w:p>
    <w:p w14:paraId="5BC30955" w14:textId="77777777" w:rsidR="00B776CF" w:rsidRPr="00D56CEF" w:rsidRDefault="00B776CF" w:rsidP="00B776CF">
      <w:pPr>
        <w:pStyle w:val="ActHead5"/>
      </w:pPr>
      <w:bookmarkStart w:id="40" w:name="_Toc81487051"/>
      <w:r w:rsidRPr="00D56CEF">
        <w:rPr>
          <w:rStyle w:val="CharSectno"/>
        </w:rPr>
        <w:t>139.140</w:t>
      </w:r>
      <w:r w:rsidRPr="00D56CEF">
        <w:t xml:space="preserve">  Requests for data from aerodrome operator</w:t>
      </w:r>
      <w:bookmarkEnd w:id="40"/>
    </w:p>
    <w:p w14:paraId="6449D712" w14:textId="77777777" w:rsidR="00B776CF" w:rsidRPr="00D56CEF" w:rsidRDefault="00B776CF" w:rsidP="00B776CF">
      <w:pPr>
        <w:pStyle w:val="subsection"/>
      </w:pPr>
      <w:r w:rsidRPr="00D56CEF">
        <w:tab/>
        <w:t>(1)</w:t>
      </w:r>
      <w:r w:rsidRPr="00D56CEF">
        <w:tab/>
        <w:t>CASA may, by written notice given to the operator of a certified aerodrome, request the operator to provide aircraft movement data of a kind prescribed by the Part 139 Manual of Standards for the purposes of this subregulation.</w:t>
      </w:r>
    </w:p>
    <w:p w14:paraId="7FCCBB88" w14:textId="77777777" w:rsidR="00B776CF" w:rsidRPr="00D56CEF" w:rsidRDefault="00B776CF" w:rsidP="00B776CF">
      <w:pPr>
        <w:pStyle w:val="subsection"/>
      </w:pPr>
      <w:r w:rsidRPr="00D56CEF">
        <w:tab/>
        <w:t>(2)</w:t>
      </w:r>
      <w:r w:rsidRPr="00D56CEF">
        <w:tab/>
        <w:t>Without limiting subregulation (1), the Part 139 Manual of Standards may prescribe data relating to the following:</w:t>
      </w:r>
    </w:p>
    <w:p w14:paraId="6C43431E" w14:textId="77777777" w:rsidR="00B776CF" w:rsidRPr="00D56CEF" w:rsidRDefault="00B776CF" w:rsidP="00B776CF">
      <w:pPr>
        <w:pStyle w:val="paragraph"/>
      </w:pPr>
      <w:r w:rsidRPr="00D56CEF">
        <w:tab/>
        <w:t>(a)</w:t>
      </w:r>
      <w:r w:rsidRPr="00D56CEF">
        <w:tab/>
        <w:t>the number of aircraft using the aerodrome;</w:t>
      </w:r>
    </w:p>
    <w:p w14:paraId="6B72D9B2" w14:textId="77777777" w:rsidR="00B776CF" w:rsidRPr="00D56CEF" w:rsidRDefault="00B776CF" w:rsidP="00B776CF">
      <w:pPr>
        <w:pStyle w:val="paragraph"/>
      </w:pPr>
      <w:r w:rsidRPr="00D56CEF">
        <w:tab/>
        <w:t>(b)</w:t>
      </w:r>
      <w:r w:rsidRPr="00D56CEF">
        <w:tab/>
        <w:t>the type of aircraft using the aerodrome.</w:t>
      </w:r>
    </w:p>
    <w:p w14:paraId="30166EFC" w14:textId="77777777" w:rsidR="00B776CF" w:rsidRPr="00D56CEF" w:rsidRDefault="00B776CF" w:rsidP="00B776CF">
      <w:pPr>
        <w:pStyle w:val="subsection"/>
      </w:pPr>
      <w:r w:rsidRPr="00D56CEF">
        <w:tab/>
        <w:t>(3)</w:t>
      </w:r>
      <w:r w:rsidRPr="00D56CEF">
        <w:tab/>
        <w:t>A person contravenes this subregulation if:</w:t>
      </w:r>
    </w:p>
    <w:p w14:paraId="67AC93FC" w14:textId="77777777" w:rsidR="00B776CF" w:rsidRPr="00D56CEF" w:rsidRDefault="00B776CF" w:rsidP="00B776CF">
      <w:pPr>
        <w:pStyle w:val="paragraph"/>
      </w:pPr>
      <w:r w:rsidRPr="00D56CEF">
        <w:tab/>
        <w:t>(a)</w:t>
      </w:r>
      <w:r w:rsidRPr="00D56CEF">
        <w:tab/>
        <w:t>CASA gives the person a request under subregulation (1); and</w:t>
      </w:r>
    </w:p>
    <w:p w14:paraId="62B60D9A" w14:textId="77777777" w:rsidR="00B776CF" w:rsidRPr="00D56CEF" w:rsidRDefault="00B776CF" w:rsidP="00B776CF">
      <w:pPr>
        <w:pStyle w:val="paragraph"/>
      </w:pPr>
      <w:r w:rsidRPr="00D56CEF">
        <w:tab/>
        <w:t>(b)</w:t>
      </w:r>
      <w:r w:rsidRPr="00D56CEF">
        <w:tab/>
        <w:t>the person does not comply with the request within the period mentioned in subregulation (4).</w:t>
      </w:r>
    </w:p>
    <w:p w14:paraId="7D34ABBA" w14:textId="77777777" w:rsidR="00B776CF" w:rsidRPr="00D56CEF" w:rsidRDefault="00B776CF" w:rsidP="00B776CF">
      <w:pPr>
        <w:pStyle w:val="subsection"/>
      </w:pPr>
      <w:r w:rsidRPr="00D56CEF">
        <w:tab/>
        <w:t>(4)</w:t>
      </w:r>
      <w:r w:rsidRPr="00D56CEF">
        <w:tab/>
        <w:t>The person must comply with the request within:</w:t>
      </w:r>
    </w:p>
    <w:p w14:paraId="68ACF627" w14:textId="77777777" w:rsidR="00B776CF" w:rsidRPr="00D56CEF" w:rsidRDefault="00B776CF" w:rsidP="00B776CF">
      <w:pPr>
        <w:pStyle w:val="paragraph"/>
      </w:pPr>
      <w:r w:rsidRPr="00D56CEF">
        <w:tab/>
        <w:t>(a)</w:t>
      </w:r>
      <w:r w:rsidRPr="00D56CEF">
        <w:tab/>
        <w:t>if paragraph (b) does not apply—28 days after the request is given; or</w:t>
      </w:r>
    </w:p>
    <w:p w14:paraId="4E6C3279" w14:textId="77777777" w:rsidR="00B776CF" w:rsidRPr="00D56CEF" w:rsidRDefault="00B776CF" w:rsidP="00B776CF">
      <w:pPr>
        <w:pStyle w:val="paragraph"/>
      </w:pPr>
      <w:r w:rsidRPr="00D56CEF">
        <w:tab/>
        <w:t>(b)</w:t>
      </w:r>
      <w:r w:rsidRPr="00D56CEF">
        <w:tab/>
        <w:t>if CASA specifies a longer period in the request—that period.</w:t>
      </w:r>
    </w:p>
    <w:p w14:paraId="27D932E9" w14:textId="77777777" w:rsidR="00B776CF" w:rsidRPr="00D56CEF" w:rsidRDefault="00B776CF" w:rsidP="00B776CF">
      <w:pPr>
        <w:pStyle w:val="subsection"/>
      </w:pPr>
      <w:r w:rsidRPr="00D56CEF">
        <w:tab/>
        <w:t>(5)</w:t>
      </w:r>
      <w:r w:rsidRPr="00D56CEF">
        <w:tab/>
        <w:t>Subregulation (3) does not apply if:</w:t>
      </w:r>
    </w:p>
    <w:p w14:paraId="5282DE26" w14:textId="77777777" w:rsidR="00B776CF" w:rsidRPr="00D56CEF" w:rsidRDefault="00B776CF" w:rsidP="00B776CF">
      <w:pPr>
        <w:pStyle w:val="paragraph"/>
      </w:pPr>
      <w:r w:rsidRPr="00D56CEF">
        <w:tab/>
        <w:t>(a)</w:t>
      </w:r>
      <w:r w:rsidRPr="00D56CEF">
        <w:tab/>
        <w:t>the person does not possess the data requested; and</w:t>
      </w:r>
    </w:p>
    <w:p w14:paraId="019138EA" w14:textId="77777777" w:rsidR="00B776CF" w:rsidRPr="00D56CEF" w:rsidRDefault="00B776CF" w:rsidP="00B776CF">
      <w:pPr>
        <w:pStyle w:val="paragraph"/>
      </w:pPr>
      <w:r w:rsidRPr="00D56CEF">
        <w:tab/>
        <w:t>(b)</w:t>
      </w:r>
      <w:r w:rsidRPr="00D56CEF">
        <w:tab/>
        <w:t>the person has taken all reasonable steps available to the person to obtain the data requested and has been unable to obtain the data.</w:t>
      </w:r>
    </w:p>
    <w:p w14:paraId="3B412C12" w14:textId="77777777" w:rsidR="00B776CF" w:rsidRPr="00D56CEF" w:rsidRDefault="00B776CF" w:rsidP="00B776CF">
      <w:pPr>
        <w:pStyle w:val="notetext"/>
      </w:pPr>
      <w:r w:rsidRPr="00D56CEF">
        <w:t>Note:</w:t>
      </w:r>
      <w:r w:rsidRPr="00D56CEF">
        <w:tab/>
        <w:t xml:space="preserve">A defendant bears an evidential burden in relation to the matters in subregulation (5): see subsection 13.3(3) of the </w:t>
      </w:r>
      <w:r w:rsidRPr="00D56CEF">
        <w:rPr>
          <w:i/>
        </w:rPr>
        <w:t>Criminal Code</w:t>
      </w:r>
      <w:r w:rsidRPr="00D56CEF">
        <w:t>.</w:t>
      </w:r>
    </w:p>
    <w:p w14:paraId="4E4477D2" w14:textId="77777777" w:rsidR="00B776CF" w:rsidRPr="00D56CEF" w:rsidRDefault="00B776CF" w:rsidP="00B776CF">
      <w:pPr>
        <w:pStyle w:val="subsection"/>
      </w:pPr>
      <w:r w:rsidRPr="00D56CEF">
        <w:tab/>
        <w:t>(6)</w:t>
      </w:r>
      <w:r w:rsidRPr="00D56CEF">
        <w:tab/>
        <w:t>A person commits an offence of strict liability if the person contravenes subregulation (3).</w:t>
      </w:r>
    </w:p>
    <w:p w14:paraId="33B58AF5" w14:textId="77777777" w:rsidR="00B776CF" w:rsidRPr="00D56CEF" w:rsidRDefault="00B776CF" w:rsidP="00B776CF">
      <w:pPr>
        <w:pStyle w:val="Penalty"/>
      </w:pPr>
      <w:r w:rsidRPr="00D56CEF">
        <w:t>Penalty:</w:t>
      </w:r>
      <w:r w:rsidRPr="00D56CEF">
        <w:tab/>
        <w:t>10 penalty units.</w:t>
      </w:r>
    </w:p>
    <w:p w14:paraId="56A0A069" w14:textId="77777777" w:rsidR="00B776CF" w:rsidRPr="00D56CEF" w:rsidRDefault="00B776CF" w:rsidP="00B776CF">
      <w:pPr>
        <w:pStyle w:val="ActHead5"/>
      </w:pPr>
      <w:bookmarkStart w:id="41" w:name="_Toc81487052"/>
      <w:r w:rsidRPr="00D56CEF">
        <w:rPr>
          <w:rStyle w:val="CharSectno"/>
        </w:rPr>
        <w:t>139.145</w:t>
      </w:r>
      <w:r w:rsidRPr="00D56CEF">
        <w:t xml:space="preserve">  Requests for data from ATS providers</w:t>
      </w:r>
      <w:bookmarkEnd w:id="41"/>
    </w:p>
    <w:p w14:paraId="6B36B9F4" w14:textId="77777777" w:rsidR="00B776CF" w:rsidRPr="00D56CEF" w:rsidRDefault="00B776CF" w:rsidP="00B776CF">
      <w:pPr>
        <w:pStyle w:val="subsection"/>
      </w:pPr>
      <w:r w:rsidRPr="00D56CEF">
        <w:tab/>
        <w:t>(1)</w:t>
      </w:r>
      <w:r w:rsidRPr="00D56CEF">
        <w:tab/>
        <w:t>CASA may, by written notice given to an ATS provider, request the ATS provider to provide aircraft movement data of a kind prescribed by the Part 139 Manual of Standards for the purposes of this subregulation.</w:t>
      </w:r>
    </w:p>
    <w:p w14:paraId="2D88AF5E" w14:textId="77777777" w:rsidR="00B776CF" w:rsidRPr="00D56CEF" w:rsidRDefault="00B776CF" w:rsidP="00B776CF">
      <w:pPr>
        <w:pStyle w:val="subsection"/>
      </w:pPr>
      <w:r w:rsidRPr="00D56CEF">
        <w:tab/>
        <w:t>(2)</w:t>
      </w:r>
      <w:r w:rsidRPr="00D56CEF">
        <w:tab/>
        <w:t>Without limiting subregulation (1), the Part 139 Manual of Standards may prescribe data relating to the following:</w:t>
      </w:r>
    </w:p>
    <w:p w14:paraId="6FBC6803" w14:textId="77777777" w:rsidR="00B776CF" w:rsidRPr="00D56CEF" w:rsidRDefault="00B776CF" w:rsidP="00B776CF">
      <w:pPr>
        <w:pStyle w:val="paragraph"/>
      </w:pPr>
      <w:r w:rsidRPr="00D56CEF">
        <w:tab/>
        <w:t>(a)</w:t>
      </w:r>
      <w:r w:rsidRPr="00D56CEF">
        <w:tab/>
        <w:t>the number of aircraft using an aerodrome;</w:t>
      </w:r>
    </w:p>
    <w:p w14:paraId="29EF2424" w14:textId="77777777" w:rsidR="00B776CF" w:rsidRPr="00D56CEF" w:rsidRDefault="00B776CF" w:rsidP="00B776CF">
      <w:pPr>
        <w:pStyle w:val="paragraph"/>
      </w:pPr>
      <w:r w:rsidRPr="00D56CEF">
        <w:tab/>
        <w:t>(b)</w:t>
      </w:r>
      <w:r w:rsidRPr="00D56CEF">
        <w:tab/>
        <w:t>the type of aircraft using an aerodrome;</w:t>
      </w:r>
    </w:p>
    <w:p w14:paraId="564A45E1" w14:textId="77777777" w:rsidR="00B776CF" w:rsidRPr="00D56CEF" w:rsidRDefault="00B776CF" w:rsidP="00B776CF">
      <w:pPr>
        <w:pStyle w:val="paragraph"/>
      </w:pPr>
      <w:r w:rsidRPr="00D56CEF">
        <w:tab/>
        <w:t>(c)</w:t>
      </w:r>
      <w:r w:rsidRPr="00D56CEF">
        <w:tab/>
        <w:t>the nature of the operations undertaken by aircraft at an aerodrome;</w:t>
      </w:r>
    </w:p>
    <w:p w14:paraId="7A67A98B" w14:textId="77777777" w:rsidR="00B776CF" w:rsidRPr="00D56CEF" w:rsidRDefault="00B776CF" w:rsidP="00B776CF">
      <w:pPr>
        <w:pStyle w:val="paragraph"/>
      </w:pPr>
      <w:r w:rsidRPr="00D56CEF">
        <w:tab/>
        <w:t>(d)</w:t>
      </w:r>
      <w:r w:rsidRPr="00D56CEF">
        <w:tab/>
        <w:t>the flight rules</w:t>
      </w:r>
      <w:r w:rsidRPr="00D56CEF">
        <w:rPr>
          <w:i/>
        </w:rPr>
        <w:t xml:space="preserve"> </w:t>
      </w:r>
      <w:r w:rsidRPr="00D56CEF">
        <w:t>applying to aircraft at an aerodrome.</w:t>
      </w:r>
    </w:p>
    <w:p w14:paraId="75E02D68" w14:textId="77777777" w:rsidR="00B776CF" w:rsidRPr="00D56CEF" w:rsidRDefault="00B776CF" w:rsidP="00B776CF">
      <w:pPr>
        <w:pStyle w:val="subsection"/>
      </w:pPr>
      <w:r w:rsidRPr="00D56CEF">
        <w:tab/>
        <w:t>(3)</w:t>
      </w:r>
      <w:r w:rsidRPr="00D56CEF">
        <w:tab/>
        <w:t>The ATS provider must comply with the request within:</w:t>
      </w:r>
    </w:p>
    <w:p w14:paraId="343AEEFC" w14:textId="77777777" w:rsidR="00B776CF" w:rsidRPr="00D56CEF" w:rsidRDefault="00B776CF" w:rsidP="00B776CF">
      <w:pPr>
        <w:pStyle w:val="paragraph"/>
      </w:pPr>
      <w:r w:rsidRPr="00D56CEF">
        <w:tab/>
        <w:t>(a)</w:t>
      </w:r>
      <w:r w:rsidRPr="00D56CEF">
        <w:tab/>
        <w:t>if paragraph (b) does not apply—28 days after the request is given; or</w:t>
      </w:r>
    </w:p>
    <w:p w14:paraId="53EF0B4B" w14:textId="77777777" w:rsidR="00B776CF" w:rsidRPr="00D56CEF" w:rsidRDefault="00B776CF" w:rsidP="00B776CF">
      <w:pPr>
        <w:pStyle w:val="paragraph"/>
      </w:pPr>
      <w:r w:rsidRPr="00D56CEF">
        <w:tab/>
        <w:t>(b)</w:t>
      </w:r>
      <w:r w:rsidRPr="00D56CEF">
        <w:tab/>
        <w:t>if CASA specifies a longer period in the request—that period.</w:t>
      </w:r>
    </w:p>
    <w:p w14:paraId="14911C9B" w14:textId="779272AA" w:rsidR="00B776CF" w:rsidRPr="00D56CEF" w:rsidRDefault="00613760" w:rsidP="005D26B5">
      <w:pPr>
        <w:pStyle w:val="SubPartCASA"/>
        <w:pageBreakBefore/>
        <w:outlineLvl w:val="9"/>
      </w:pPr>
      <w:bookmarkStart w:id="42" w:name="_Toc81487053"/>
      <w:r w:rsidRPr="00D56CEF">
        <w:rPr>
          <w:rStyle w:val="CharSubPartNoCASA"/>
        </w:rPr>
        <w:t>Subpart 1</w:t>
      </w:r>
      <w:r w:rsidR="00B776CF" w:rsidRPr="00D56CEF">
        <w:rPr>
          <w:rStyle w:val="CharSubPartNoCASA"/>
        </w:rPr>
        <w:t>39.D</w:t>
      </w:r>
      <w:r w:rsidR="00B776CF" w:rsidRPr="00D56CEF">
        <w:t>—</w:t>
      </w:r>
      <w:r w:rsidR="00B776CF" w:rsidRPr="00D56CEF">
        <w:rPr>
          <w:rStyle w:val="CharSubPartTextCASA"/>
        </w:rPr>
        <w:t>Aerodrome radiocommunication services</w:t>
      </w:r>
      <w:bookmarkEnd w:id="42"/>
    </w:p>
    <w:p w14:paraId="1E03306A" w14:textId="77777777" w:rsidR="00B776CF" w:rsidRPr="00D56CEF" w:rsidRDefault="00B776CF" w:rsidP="00B776CF">
      <w:pPr>
        <w:pStyle w:val="ActHead3"/>
      </w:pPr>
      <w:bookmarkStart w:id="43" w:name="_Toc81487054"/>
      <w:r w:rsidRPr="00D56CEF">
        <w:rPr>
          <w:rStyle w:val="CharDivNo"/>
        </w:rPr>
        <w:t>Division 139.D.1</w:t>
      </w:r>
      <w:r w:rsidRPr="00D56CEF">
        <w:t>—</w:t>
      </w:r>
      <w:r w:rsidRPr="00D56CEF">
        <w:rPr>
          <w:rStyle w:val="CharDivText"/>
        </w:rPr>
        <w:t>Frequency confirmation system</w:t>
      </w:r>
      <w:bookmarkEnd w:id="43"/>
    </w:p>
    <w:p w14:paraId="7B651EA2" w14:textId="77777777" w:rsidR="00B776CF" w:rsidRPr="00D56CEF" w:rsidRDefault="00B776CF" w:rsidP="00B776CF">
      <w:pPr>
        <w:pStyle w:val="ActHead5"/>
      </w:pPr>
      <w:bookmarkStart w:id="44" w:name="_Toc81487055"/>
      <w:r w:rsidRPr="00D56CEF">
        <w:rPr>
          <w:rStyle w:val="CharSectno"/>
        </w:rPr>
        <w:t>139.150</w:t>
      </w:r>
      <w:r w:rsidRPr="00D56CEF">
        <w:t xml:space="preserve">  Frequency confirmation systems for aerodromes</w:t>
      </w:r>
      <w:bookmarkEnd w:id="44"/>
    </w:p>
    <w:p w14:paraId="71551BAB" w14:textId="77777777" w:rsidR="00B776CF" w:rsidRPr="00D56CEF" w:rsidRDefault="00B776CF" w:rsidP="00B776CF">
      <w:pPr>
        <w:pStyle w:val="subsection"/>
      </w:pPr>
      <w:r w:rsidRPr="00D56CEF">
        <w:tab/>
        <w:t>(1)</w:t>
      </w:r>
      <w:r w:rsidRPr="00D56CEF">
        <w:tab/>
        <w:t>The Part 139 Manual of Standards may prescribe:</w:t>
      </w:r>
    </w:p>
    <w:p w14:paraId="691361D6" w14:textId="77777777" w:rsidR="00B776CF" w:rsidRPr="00D56CEF" w:rsidRDefault="00B776CF" w:rsidP="00B776CF">
      <w:pPr>
        <w:pStyle w:val="paragraph"/>
      </w:pPr>
      <w:r w:rsidRPr="00D56CEF">
        <w:tab/>
        <w:t>(a)</w:t>
      </w:r>
      <w:r w:rsidRPr="00D56CEF">
        <w:tab/>
        <w:t>the circumstances in which a certified aerodrome must have a frequency confirmation system for the aerodrome; and</w:t>
      </w:r>
    </w:p>
    <w:p w14:paraId="279D2C2E" w14:textId="77777777" w:rsidR="00B776CF" w:rsidRPr="00D56CEF" w:rsidRDefault="00B776CF" w:rsidP="00B776CF">
      <w:pPr>
        <w:pStyle w:val="paragraph"/>
      </w:pPr>
      <w:r w:rsidRPr="00D56CEF">
        <w:tab/>
        <w:t>(b)</w:t>
      </w:r>
      <w:r w:rsidRPr="00D56CEF">
        <w:tab/>
        <w:t>requirements relating to frequency confirmation systems for aerodromes.</w:t>
      </w:r>
    </w:p>
    <w:p w14:paraId="53B4A798" w14:textId="77777777" w:rsidR="00B776CF" w:rsidRPr="00D56CEF" w:rsidRDefault="00B776CF" w:rsidP="00B776CF">
      <w:pPr>
        <w:pStyle w:val="subsection"/>
      </w:pPr>
      <w:r w:rsidRPr="00D56CEF">
        <w:tab/>
        <w:t>(2)</w:t>
      </w:r>
      <w:r w:rsidRPr="00D56CEF">
        <w:tab/>
        <w:t>The operator of an aerodrome contravenes this subregulation if:</w:t>
      </w:r>
    </w:p>
    <w:p w14:paraId="548E459D" w14:textId="77777777" w:rsidR="00B776CF" w:rsidRPr="00D56CEF" w:rsidRDefault="00B776CF" w:rsidP="00B776CF">
      <w:pPr>
        <w:pStyle w:val="paragraph"/>
      </w:pPr>
      <w:r w:rsidRPr="00D56CEF">
        <w:tab/>
        <w:t>(a)</w:t>
      </w:r>
      <w:r w:rsidRPr="00D56CEF">
        <w:tab/>
        <w:t>the aerodrome has a frequency confirmation system; and</w:t>
      </w:r>
    </w:p>
    <w:p w14:paraId="7111783E" w14:textId="77777777" w:rsidR="00B776CF" w:rsidRPr="00D56CEF" w:rsidRDefault="00B776CF" w:rsidP="00B776CF">
      <w:pPr>
        <w:pStyle w:val="paragraph"/>
      </w:pPr>
      <w:r w:rsidRPr="00D56CEF">
        <w:tab/>
        <w:t>(b)</w:t>
      </w:r>
      <w:r w:rsidRPr="00D56CEF">
        <w:tab/>
        <w:t>a requirement mentioned in paragraph (1)(b) that applies in relation to the frequency confirmation system for the aerodrome is not met.</w:t>
      </w:r>
    </w:p>
    <w:p w14:paraId="463EC50E" w14:textId="77777777" w:rsidR="00B776CF" w:rsidRPr="00D56CEF" w:rsidRDefault="00B776CF" w:rsidP="00B776CF">
      <w:pPr>
        <w:pStyle w:val="subsection"/>
      </w:pPr>
      <w:r w:rsidRPr="00D56CEF">
        <w:tab/>
        <w:t>(3)</w:t>
      </w:r>
      <w:r w:rsidRPr="00D56CEF">
        <w:tab/>
        <w:t>The operator of a certified aerodrome contravenes this subregulation if:</w:t>
      </w:r>
    </w:p>
    <w:p w14:paraId="711A7E87" w14:textId="77777777" w:rsidR="00B776CF" w:rsidRPr="00D56CEF" w:rsidRDefault="00B776CF" w:rsidP="00B776CF">
      <w:pPr>
        <w:pStyle w:val="paragraph"/>
      </w:pPr>
      <w:r w:rsidRPr="00D56CEF">
        <w:tab/>
        <w:t>(a)</w:t>
      </w:r>
      <w:r w:rsidRPr="00D56CEF">
        <w:tab/>
        <w:t>the Part 139 Manual of Standards requires the aerodrome to have a frequency confirmation system; and</w:t>
      </w:r>
    </w:p>
    <w:p w14:paraId="2074F615" w14:textId="77777777" w:rsidR="00B776CF" w:rsidRPr="00D56CEF" w:rsidRDefault="00B776CF" w:rsidP="00B776CF">
      <w:pPr>
        <w:pStyle w:val="paragraph"/>
      </w:pPr>
      <w:r w:rsidRPr="00D56CEF">
        <w:tab/>
        <w:t>(b)</w:t>
      </w:r>
      <w:r w:rsidRPr="00D56CEF">
        <w:tab/>
        <w:t>the aerodrome does not have a frequency confirmation system.</w:t>
      </w:r>
    </w:p>
    <w:p w14:paraId="421152D4" w14:textId="77777777" w:rsidR="00B776CF" w:rsidRPr="00D56CEF" w:rsidRDefault="00B776CF" w:rsidP="00B776CF">
      <w:pPr>
        <w:pStyle w:val="subsection"/>
      </w:pPr>
      <w:r w:rsidRPr="00D56CEF">
        <w:tab/>
        <w:t>(4)</w:t>
      </w:r>
      <w:r w:rsidRPr="00D56CEF">
        <w:tab/>
        <w:t>A person commits an offence of strict liability if the person contravenes subregulation (2) or (3).</w:t>
      </w:r>
    </w:p>
    <w:p w14:paraId="2DA368A2" w14:textId="77777777" w:rsidR="00B776CF" w:rsidRPr="00D56CEF" w:rsidRDefault="00B776CF" w:rsidP="00B776CF">
      <w:pPr>
        <w:pStyle w:val="Penalty"/>
      </w:pPr>
      <w:r w:rsidRPr="00D56CEF">
        <w:t>Penalty:</w:t>
      </w:r>
      <w:r w:rsidRPr="00D56CEF">
        <w:tab/>
        <w:t>10 penalty units.</w:t>
      </w:r>
    </w:p>
    <w:p w14:paraId="70F1CB9E" w14:textId="77777777" w:rsidR="00B776CF" w:rsidRPr="00D56CEF" w:rsidRDefault="00B776CF" w:rsidP="005D26B5">
      <w:pPr>
        <w:pStyle w:val="ActHead3"/>
        <w:pageBreakBefore/>
      </w:pPr>
      <w:bookmarkStart w:id="45" w:name="_Toc81487056"/>
      <w:r w:rsidRPr="00D56CEF">
        <w:rPr>
          <w:rStyle w:val="CharDivNo"/>
        </w:rPr>
        <w:t>Division 139.D.2</w:t>
      </w:r>
      <w:r w:rsidRPr="00D56CEF">
        <w:t>—</w:t>
      </w:r>
      <w:r w:rsidRPr="00D56CEF">
        <w:rPr>
          <w:rStyle w:val="CharDivText"/>
        </w:rPr>
        <w:t>Air/ground radio service</w:t>
      </w:r>
      <w:bookmarkEnd w:id="45"/>
    </w:p>
    <w:p w14:paraId="071D5228" w14:textId="77777777" w:rsidR="00B776CF" w:rsidRPr="00D56CEF" w:rsidRDefault="00B776CF" w:rsidP="00B776CF">
      <w:pPr>
        <w:pStyle w:val="ActHead5"/>
      </w:pPr>
      <w:bookmarkStart w:id="46" w:name="_Toc81487057"/>
      <w:r w:rsidRPr="00D56CEF">
        <w:rPr>
          <w:rStyle w:val="CharSectno"/>
        </w:rPr>
        <w:t>139.155</w:t>
      </w:r>
      <w:r w:rsidRPr="00D56CEF">
        <w:t xml:space="preserve">  Air/ground radio service must be approved</w:t>
      </w:r>
      <w:bookmarkEnd w:id="46"/>
    </w:p>
    <w:p w14:paraId="0AE56F46" w14:textId="77777777" w:rsidR="00B776CF" w:rsidRPr="00D56CEF" w:rsidRDefault="00B776CF" w:rsidP="00B776CF">
      <w:pPr>
        <w:pStyle w:val="subsection"/>
      </w:pPr>
      <w:r w:rsidRPr="00D56CEF">
        <w:tab/>
        <w:t>(1)</w:t>
      </w:r>
      <w:r w:rsidRPr="00D56CEF">
        <w:tab/>
        <w:t>The operator of an aerodrome contravenes this subregulation if:</w:t>
      </w:r>
    </w:p>
    <w:p w14:paraId="1EEA8063" w14:textId="77777777" w:rsidR="00B776CF" w:rsidRPr="00D56CEF" w:rsidRDefault="00B776CF" w:rsidP="00B776CF">
      <w:pPr>
        <w:pStyle w:val="paragraph"/>
      </w:pPr>
      <w:r w:rsidRPr="00D56CEF">
        <w:tab/>
        <w:t>(a)</w:t>
      </w:r>
      <w:r w:rsidRPr="00D56CEF">
        <w:tab/>
        <w:t>there is an air/ground radio service for the aerodrome; and</w:t>
      </w:r>
    </w:p>
    <w:p w14:paraId="254C1309" w14:textId="77777777" w:rsidR="00B776CF" w:rsidRPr="00D56CEF" w:rsidRDefault="00B776CF" w:rsidP="00B776CF">
      <w:pPr>
        <w:pStyle w:val="paragraph"/>
      </w:pPr>
      <w:r w:rsidRPr="00D56CEF">
        <w:tab/>
        <w:t>(b)</w:t>
      </w:r>
      <w:r w:rsidRPr="00D56CEF">
        <w:tab/>
        <w:t>the operator does not hold an approval under regulation 139.010 for the air/ground radio service.</w:t>
      </w:r>
    </w:p>
    <w:p w14:paraId="7282F52B" w14:textId="77777777" w:rsidR="00B776CF" w:rsidRPr="00D56CEF" w:rsidRDefault="00B776CF" w:rsidP="00B776CF">
      <w:pPr>
        <w:pStyle w:val="subsection"/>
      </w:pPr>
      <w:r w:rsidRPr="00D56CEF">
        <w:tab/>
        <w:t>(2)</w:t>
      </w:r>
      <w:r w:rsidRPr="00D56CEF">
        <w:tab/>
        <w:t>CASA may grant an approval mentioned in paragraph (1)(b) only if CASA is satisfied that the service meets the requirements for an air/ground radio service prescribed by the Part 139 Manual of Standards.</w:t>
      </w:r>
    </w:p>
    <w:p w14:paraId="2504559A" w14:textId="77777777" w:rsidR="00B776CF" w:rsidRPr="00D56CEF" w:rsidRDefault="00B776CF" w:rsidP="00B776CF">
      <w:pPr>
        <w:pStyle w:val="subsection"/>
      </w:pPr>
      <w:r w:rsidRPr="00D56CEF">
        <w:tab/>
        <w:t>(3)</w:t>
      </w:r>
      <w:r w:rsidRPr="00D56CEF">
        <w:tab/>
        <w:t>Regulation 11.045 applies in relation to approval of an air/ground radio service.</w:t>
      </w:r>
    </w:p>
    <w:p w14:paraId="3254CCD6" w14:textId="77777777" w:rsidR="00B776CF" w:rsidRPr="00D56CEF" w:rsidRDefault="00B776CF" w:rsidP="00B776CF">
      <w:pPr>
        <w:pStyle w:val="subsection"/>
      </w:pPr>
      <w:r w:rsidRPr="00D56CEF">
        <w:tab/>
        <w:t>(4)</w:t>
      </w:r>
      <w:r w:rsidRPr="00D56CEF">
        <w:tab/>
        <w:t xml:space="preserve">An air/ground radio service for which there is an approval mentioned in paragraph (1)(b) is a </w:t>
      </w:r>
      <w:r w:rsidRPr="00D56CEF">
        <w:rPr>
          <w:b/>
          <w:i/>
        </w:rPr>
        <w:t>certified air/ground radio service</w:t>
      </w:r>
      <w:r w:rsidRPr="00D56CEF">
        <w:t>.</w:t>
      </w:r>
    </w:p>
    <w:p w14:paraId="7A430A0D" w14:textId="77777777" w:rsidR="00B776CF" w:rsidRPr="00D56CEF" w:rsidRDefault="00B776CF" w:rsidP="00B776CF">
      <w:pPr>
        <w:pStyle w:val="subsection"/>
      </w:pPr>
      <w:r w:rsidRPr="00D56CEF">
        <w:tab/>
        <w:t>(5)</w:t>
      </w:r>
      <w:r w:rsidRPr="00D56CEF">
        <w:tab/>
        <w:t>A person commits an offence of strict liability if the person contravenes subregulation (1).</w:t>
      </w:r>
    </w:p>
    <w:p w14:paraId="78E58C88" w14:textId="77777777" w:rsidR="00B776CF" w:rsidRPr="00D56CEF" w:rsidRDefault="00B776CF" w:rsidP="00B776CF">
      <w:pPr>
        <w:pStyle w:val="Penalty"/>
      </w:pPr>
      <w:r w:rsidRPr="00D56CEF">
        <w:t>Penalty:</w:t>
      </w:r>
      <w:r w:rsidRPr="00D56CEF">
        <w:tab/>
        <w:t>10 penalty units.</w:t>
      </w:r>
    </w:p>
    <w:p w14:paraId="194D2855" w14:textId="77777777" w:rsidR="00B776CF" w:rsidRPr="00D56CEF" w:rsidRDefault="00B776CF" w:rsidP="00B776CF">
      <w:pPr>
        <w:pStyle w:val="ActHead5"/>
      </w:pPr>
      <w:bookmarkStart w:id="47" w:name="_Toc81487058"/>
      <w:r w:rsidRPr="00D56CEF">
        <w:rPr>
          <w:rStyle w:val="CharSectno"/>
        </w:rPr>
        <w:t>139.160</w:t>
      </w:r>
      <w:r w:rsidRPr="00D56CEF">
        <w:t xml:space="preserve">  Requirements for operating certified air/ground radio service</w:t>
      </w:r>
      <w:bookmarkEnd w:id="47"/>
    </w:p>
    <w:p w14:paraId="40110026" w14:textId="77777777" w:rsidR="00B776CF" w:rsidRPr="00D56CEF" w:rsidRDefault="00B776CF" w:rsidP="00B776CF">
      <w:pPr>
        <w:pStyle w:val="SubsectionHead"/>
      </w:pPr>
      <w:r w:rsidRPr="00D56CEF">
        <w:t>Operator of radio service must hold approval</w:t>
      </w:r>
    </w:p>
    <w:p w14:paraId="673F7F47" w14:textId="77777777" w:rsidR="00B776CF" w:rsidRPr="00D56CEF" w:rsidRDefault="00B776CF" w:rsidP="00B776CF">
      <w:pPr>
        <w:pStyle w:val="subsection"/>
      </w:pPr>
      <w:r w:rsidRPr="00D56CEF">
        <w:tab/>
        <w:t>(1)</w:t>
      </w:r>
      <w:r w:rsidRPr="00D56CEF">
        <w:tab/>
        <w:t>The operator of an aerodrome contravenes this subregulation if:</w:t>
      </w:r>
    </w:p>
    <w:p w14:paraId="0A02BFF5" w14:textId="77777777" w:rsidR="00B776CF" w:rsidRPr="00D56CEF" w:rsidRDefault="00B776CF" w:rsidP="00B776CF">
      <w:pPr>
        <w:pStyle w:val="paragraph"/>
      </w:pPr>
      <w:r w:rsidRPr="00D56CEF">
        <w:tab/>
        <w:t>(a)</w:t>
      </w:r>
      <w:r w:rsidRPr="00D56CEF">
        <w:tab/>
        <w:t>there is a certified air/ground radio service for the aerodrome; and</w:t>
      </w:r>
    </w:p>
    <w:p w14:paraId="268AC278" w14:textId="77777777" w:rsidR="00B776CF" w:rsidRPr="00D56CEF" w:rsidRDefault="00B776CF" w:rsidP="00B776CF">
      <w:pPr>
        <w:pStyle w:val="paragraph"/>
      </w:pPr>
      <w:r w:rsidRPr="00D56CEF">
        <w:tab/>
        <w:t>(b)</w:t>
      </w:r>
      <w:r w:rsidRPr="00D56CEF">
        <w:tab/>
        <w:t>the service is operated by a person who does not hold an approval under regulation 139.010 to operate the service.</w:t>
      </w:r>
    </w:p>
    <w:p w14:paraId="34532C5E" w14:textId="77777777" w:rsidR="00B776CF" w:rsidRPr="00D56CEF" w:rsidRDefault="00B776CF" w:rsidP="00B776CF">
      <w:pPr>
        <w:pStyle w:val="subsection"/>
      </w:pPr>
      <w:r w:rsidRPr="00D56CEF">
        <w:tab/>
        <w:t>(2)</w:t>
      </w:r>
      <w:r w:rsidRPr="00D56CEF">
        <w:tab/>
        <w:t>CASA may grant an approval mentioned in paragraph (1)(b) only if CASA is satisfied that the person meets the requirements for operating a certified air/ground radio service prescribed by the Part 139 Manual of Standards.</w:t>
      </w:r>
    </w:p>
    <w:p w14:paraId="75D9E385" w14:textId="77777777" w:rsidR="00B776CF" w:rsidRPr="00D56CEF" w:rsidRDefault="00B776CF" w:rsidP="00B776CF">
      <w:pPr>
        <w:pStyle w:val="SubsectionHead"/>
      </w:pPr>
      <w:r w:rsidRPr="00D56CEF">
        <w:t>Part 139 Manual of Standards may prescribe requirements</w:t>
      </w:r>
    </w:p>
    <w:p w14:paraId="42FA4932" w14:textId="77777777" w:rsidR="00B776CF" w:rsidRPr="00D56CEF" w:rsidRDefault="00B776CF" w:rsidP="00B776CF">
      <w:pPr>
        <w:pStyle w:val="subsection"/>
      </w:pPr>
      <w:r w:rsidRPr="00D56CEF">
        <w:tab/>
        <w:t>(3)</w:t>
      </w:r>
      <w:r w:rsidRPr="00D56CEF">
        <w:tab/>
        <w:t>The Part 139 Manual of Standards may prescribe requirements relating to the operation of certified air/ground radio services.</w:t>
      </w:r>
    </w:p>
    <w:p w14:paraId="16D6E1F4" w14:textId="77777777" w:rsidR="00B776CF" w:rsidRPr="00D56CEF" w:rsidRDefault="00B776CF" w:rsidP="00B776CF">
      <w:pPr>
        <w:pStyle w:val="subsection"/>
      </w:pPr>
      <w:r w:rsidRPr="00D56CEF">
        <w:rPr>
          <w:i/>
        </w:rPr>
        <w:tab/>
      </w:r>
      <w:r w:rsidRPr="00D56CEF">
        <w:t>(4)</w:t>
      </w:r>
      <w:r w:rsidRPr="00D56CEF">
        <w:tab/>
        <w:t>Without limiting subregulation (3), the Part 139 Manual of Standards may prescribe requirements relating to the following:</w:t>
      </w:r>
    </w:p>
    <w:p w14:paraId="4CA6F880" w14:textId="77777777" w:rsidR="00B776CF" w:rsidRPr="00D56CEF" w:rsidRDefault="00B776CF" w:rsidP="00B776CF">
      <w:pPr>
        <w:pStyle w:val="paragraph"/>
      </w:pPr>
      <w:r w:rsidRPr="00D56CEF">
        <w:tab/>
        <w:t>(a)</w:t>
      </w:r>
      <w:r w:rsidRPr="00D56CEF">
        <w:tab/>
        <w:t>the facilities to be provided for the operation of a certified air/ground radio service;</w:t>
      </w:r>
    </w:p>
    <w:p w14:paraId="3C981C71" w14:textId="77777777" w:rsidR="00B776CF" w:rsidRPr="00D56CEF" w:rsidRDefault="00B776CF" w:rsidP="00B776CF">
      <w:pPr>
        <w:pStyle w:val="paragraph"/>
      </w:pPr>
      <w:r w:rsidRPr="00D56CEF">
        <w:tab/>
        <w:t>(b)</w:t>
      </w:r>
      <w:r w:rsidRPr="00D56CEF">
        <w:tab/>
        <w:t>when a certified air/ground radio service must be operating for an aerodrome;</w:t>
      </w:r>
    </w:p>
    <w:p w14:paraId="32880201" w14:textId="77777777" w:rsidR="00B776CF" w:rsidRPr="00D56CEF" w:rsidRDefault="00B776CF" w:rsidP="00B776CF">
      <w:pPr>
        <w:pStyle w:val="paragraph"/>
      </w:pPr>
      <w:r w:rsidRPr="00D56CEF">
        <w:tab/>
        <w:t>(c)</w:t>
      </w:r>
      <w:r w:rsidRPr="00D56CEF">
        <w:tab/>
        <w:t>documenting operational procedures for a certified air/ground radio service;</w:t>
      </w:r>
    </w:p>
    <w:p w14:paraId="26C1A9DF" w14:textId="77777777" w:rsidR="00B776CF" w:rsidRPr="00D56CEF" w:rsidRDefault="00B776CF" w:rsidP="00B776CF">
      <w:pPr>
        <w:pStyle w:val="paragraph"/>
      </w:pPr>
      <w:r w:rsidRPr="00D56CEF">
        <w:tab/>
        <w:t>(d)</w:t>
      </w:r>
      <w:r w:rsidRPr="00D56CEF">
        <w:tab/>
        <w:t>information and notifications about a certified air/ground radio service for an aerodrome that the operator of the aerodrome must provide to the NOTAM Office.</w:t>
      </w:r>
    </w:p>
    <w:p w14:paraId="6E9E8AC1" w14:textId="77777777" w:rsidR="00B776CF" w:rsidRPr="00D56CEF" w:rsidRDefault="00B776CF" w:rsidP="00B776CF">
      <w:pPr>
        <w:pStyle w:val="subsection"/>
      </w:pPr>
      <w:r w:rsidRPr="00D56CEF">
        <w:tab/>
        <w:t>(5)</w:t>
      </w:r>
      <w:r w:rsidRPr="00D56CEF">
        <w:tab/>
        <w:t>The operator of an aerodrome contravenes this subregulation if:</w:t>
      </w:r>
    </w:p>
    <w:p w14:paraId="533DF789" w14:textId="77777777" w:rsidR="00B776CF" w:rsidRPr="00D56CEF" w:rsidRDefault="00B776CF" w:rsidP="00B776CF">
      <w:pPr>
        <w:pStyle w:val="paragraph"/>
      </w:pPr>
      <w:r w:rsidRPr="00D56CEF">
        <w:tab/>
        <w:t>(a)</w:t>
      </w:r>
      <w:r w:rsidRPr="00D56CEF">
        <w:tab/>
        <w:t>there is a certified air/ground radio service for the aerodrome; and</w:t>
      </w:r>
    </w:p>
    <w:p w14:paraId="0B4E327E" w14:textId="77777777" w:rsidR="00B776CF" w:rsidRPr="00D56CEF" w:rsidRDefault="00B776CF" w:rsidP="00B776CF">
      <w:pPr>
        <w:pStyle w:val="paragraph"/>
      </w:pPr>
      <w:r w:rsidRPr="00D56CEF">
        <w:tab/>
        <w:t>(b)</w:t>
      </w:r>
      <w:r w:rsidRPr="00D56CEF">
        <w:tab/>
        <w:t>a requirement mentioned in subregulation (3) applies in relation to the service; and</w:t>
      </w:r>
    </w:p>
    <w:p w14:paraId="51F3B894" w14:textId="77777777" w:rsidR="00B776CF" w:rsidRPr="00D56CEF" w:rsidRDefault="00B776CF" w:rsidP="00B776CF">
      <w:pPr>
        <w:pStyle w:val="paragraph"/>
      </w:pPr>
      <w:r w:rsidRPr="00D56CEF">
        <w:tab/>
        <w:t>(c)</w:t>
      </w:r>
      <w:r w:rsidRPr="00D56CEF">
        <w:tab/>
        <w:t>the requirement is not met.</w:t>
      </w:r>
    </w:p>
    <w:p w14:paraId="0DFCF76F" w14:textId="77777777" w:rsidR="00B776CF" w:rsidRPr="00D56CEF" w:rsidRDefault="00B776CF" w:rsidP="00B776CF">
      <w:pPr>
        <w:pStyle w:val="SubsectionHead"/>
      </w:pPr>
      <w:r w:rsidRPr="00D56CEF">
        <w:t>Offence</w:t>
      </w:r>
    </w:p>
    <w:p w14:paraId="3CAD25DB" w14:textId="77777777" w:rsidR="00B776CF" w:rsidRPr="00D56CEF" w:rsidRDefault="00B776CF" w:rsidP="00B776CF">
      <w:pPr>
        <w:pStyle w:val="subsection"/>
      </w:pPr>
      <w:r w:rsidRPr="00D56CEF">
        <w:tab/>
        <w:t>(6)</w:t>
      </w:r>
      <w:r w:rsidRPr="00D56CEF">
        <w:tab/>
        <w:t>A person commits an offence of strict liability if the person contravenes subregulation (1) or (5).</w:t>
      </w:r>
    </w:p>
    <w:p w14:paraId="599215CD" w14:textId="77777777" w:rsidR="00B776CF" w:rsidRPr="00D56CEF" w:rsidRDefault="00B776CF" w:rsidP="00B776CF">
      <w:pPr>
        <w:pStyle w:val="Penalty"/>
      </w:pPr>
      <w:r w:rsidRPr="00D56CEF">
        <w:t>Penalty:</w:t>
      </w:r>
      <w:r w:rsidRPr="00D56CEF">
        <w:tab/>
        <w:t>10 penalty units.</w:t>
      </w:r>
    </w:p>
    <w:p w14:paraId="545B521B" w14:textId="3DAB9614" w:rsidR="00B776CF" w:rsidRPr="00D56CEF" w:rsidRDefault="00613760" w:rsidP="005D26B5">
      <w:pPr>
        <w:pStyle w:val="SubPartCASA"/>
        <w:pageBreakBefore/>
        <w:outlineLvl w:val="9"/>
      </w:pPr>
      <w:bookmarkStart w:id="48" w:name="_Toc81487059"/>
      <w:r w:rsidRPr="00D56CEF">
        <w:rPr>
          <w:rStyle w:val="CharSubPartNoCASA"/>
        </w:rPr>
        <w:t>Subpart 1</w:t>
      </w:r>
      <w:r w:rsidR="00B776CF" w:rsidRPr="00D56CEF">
        <w:rPr>
          <w:rStyle w:val="CharSubPartNoCASA"/>
        </w:rPr>
        <w:t>39.E</w:t>
      </w:r>
      <w:r w:rsidR="00B776CF" w:rsidRPr="00D56CEF">
        <w:t>—</w:t>
      </w:r>
      <w:r w:rsidR="00B776CF" w:rsidRPr="00D56CEF">
        <w:rPr>
          <w:rStyle w:val="CharSubPartTextCASA"/>
        </w:rPr>
        <w:t>Hazards to aircraft operations</w:t>
      </w:r>
      <w:bookmarkEnd w:id="48"/>
    </w:p>
    <w:p w14:paraId="4E69C095" w14:textId="77777777" w:rsidR="00B776CF" w:rsidRPr="00D56CEF" w:rsidRDefault="00B776CF" w:rsidP="00B776CF">
      <w:pPr>
        <w:pStyle w:val="ActHead3"/>
      </w:pPr>
      <w:bookmarkStart w:id="49" w:name="_Toc81487060"/>
      <w:r w:rsidRPr="00D56CEF">
        <w:rPr>
          <w:rStyle w:val="CharDivNo"/>
        </w:rPr>
        <w:t>Division 139.E.1</w:t>
      </w:r>
      <w:r w:rsidRPr="00D56CEF">
        <w:t>—</w:t>
      </w:r>
      <w:r w:rsidRPr="00D56CEF">
        <w:rPr>
          <w:rStyle w:val="CharDivText"/>
        </w:rPr>
        <w:t>Notifying potential hazards</w:t>
      </w:r>
      <w:bookmarkEnd w:id="49"/>
    </w:p>
    <w:p w14:paraId="4A0DE7C0" w14:textId="77777777" w:rsidR="00B776CF" w:rsidRPr="00D56CEF" w:rsidRDefault="00B776CF" w:rsidP="00B776CF">
      <w:pPr>
        <w:pStyle w:val="ActHead5"/>
      </w:pPr>
      <w:bookmarkStart w:id="50" w:name="_Toc81487061"/>
      <w:r w:rsidRPr="00D56CEF">
        <w:rPr>
          <w:rStyle w:val="CharSectno"/>
        </w:rPr>
        <w:t>139.165</w:t>
      </w:r>
      <w:r w:rsidRPr="00D56CEF">
        <w:t xml:space="preserve">  Notifying CASA of certain proposed objects or structures</w:t>
      </w:r>
      <w:bookmarkEnd w:id="50"/>
    </w:p>
    <w:p w14:paraId="12807F81" w14:textId="77777777" w:rsidR="00B776CF" w:rsidRPr="00D56CEF" w:rsidRDefault="00B776CF" w:rsidP="00B776CF">
      <w:pPr>
        <w:pStyle w:val="subsection"/>
      </w:pPr>
      <w:r w:rsidRPr="00D56CEF">
        <w:tab/>
        <w:t>(1)</w:t>
      </w:r>
      <w:r w:rsidRPr="00D56CEF">
        <w:tab/>
        <w:t>This regulation applies if a person proposes to construct or erect an object or structure that:</w:t>
      </w:r>
    </w:p>
    <w:p w14:paraId="66A827AA" w14:textId="77777777" w:rsidR="00B776CF" w:rsidRPr="00D56CEF" w:rsidRDefault="00B776CF" w:rsidP="00B776CF">
      <w:pPr>
        <w:pStyle w:val="paragraph"/>
      </w:pPr>
      <w:r w:rsidRPr="00D56CEF">
        <w:tab/>
        <w:t>(a)</w:t>
      </w:r>
      <w:r w:rsidRPr="00D56CEF">
        <w:tab/>
        <w:t>will have a height of 100 metres or more above ground level; or</w:t>
      </w:r>
    </w:p>
    <w:p w14:paraId="5C06A09D" w14:textId="77777777" w:rsidR="00B776CF" w:rsidRPr="00D56CEF" w:rsidRDefault="00B776CF" w:rsidP="00B776CF">
      <w:pPr>
        <w:pStyle w:val="paragraph"/>
      </w:pPr>
      <w:r w:rsidRPr="00D56CEF">
        <w:tab/>
        <w:t>(b)</w:t>
      </w:r>
      <w:r w:rsidRPr="00D56CEF">
        <w:tab/>
        <w:t>will include an emissions source that generates a gaseous efflux with a velocity exceeding 4.3 metres per second at the point of emission; or</w:t>
      </w:r>
    </w:p>
    <w:p w14:paraId="054C8A8B" w14:textId="77777777" w:rsidR="00B776CF" w:rsidRPr="00D56CEF" w:rsidRDefault="00B776CF" w:rsidP="00B776CF">
      <w:pPr>
        <w:pStyle w:val="paragraph"/>
      </w:pPr>
      <w:r w:rsidRPr="00D56CEF">
        <w:tab/>
        <w:t>(c)</w:t>
      </w:r>
      <w:r w:rsidRPr="00D56CEF">
        <w:tab/>
        <w:t>is of a kind prescribed by the Part 139 Manual of Standards.</w:t>
      </w:r>
    </w:p>
    <w:p w14:paraId="646BB25D" w14:textId="77777777" w:rsidR="00B776CF" w:rsidRPr="00D56CEF" w:rsidRDefault="00B776CF" w:rsidP="00B776CF">
      <w:pPr>
        <w:pStyle w:val="subsection"/>
      </w:pPr>
      <w:r w:rsidRPr="00D56CEF">
        <w:tab/>
        <w:t>(2)</w:t>
      </w:r>
      <w:r w:rsidRPr="00D56CEF">
        <w:tab/>
        <w:t>The person must, as soon as practicable after forming the intention to construct or erect the proposed object or structure, give written notice to CASA of the following:</w:t>
      </w:r>
    </w:p>
    <w:p w14:paraId="12A678A6" w14:textId="77777777" w:rsidR="00B776CF" w:rsidRPr="00D56CEF" w:rsidRDefault="00B776CF" w:rsidP="00B776CF">
      <w:pPr>
        <w:pStyle w:val="paragraph"/>
      </w:pPr>
      <w:r w:rsidRPr="00D56CEF">
        <w:tab/>
        <w:t>(a)</w:t>
      </w:r>
      <w:r w:rsidRPr="00D56CEF">
        <w:tab/>
        <w:t>the proposal;</w:t>
      </w:r>
    </w:p>
    <w:p w14:paraId="176F2A23" w14:textId="77777777" w:rsidR="00B776CF" w:rsidRPr="00D56CEF" w:rsidRDefault="00B776CF" w:rsidP="00B776CF">
      <w:pPr>
        <w:pStyle w:val="paragraph"/>
      </w:pPr>
      <w:r w:rsidRPr="00D56CEF">
        <w:tab/>
        <w:t>(b)</w:t>
      </w:r>
      <w:r w:rsidRPr="00D56CEF">
        <w:tab/>
        <w:t>the proposed height and location of the object or structure;</w:t>
      </w:r>
    </w:p>
    <w:p w14:paraId="1EB02C2D" w14:textId="77777777" w:rsidR="00B776CF" w:rsidRPr="00D56CEF" w:rsidRDefault="00B776CF" w:rsidP="00B776CF">
      <w:pPr>
        <w:pStyle w:val="paragraph"/>
      </w:pPr>
      <w:r w:rsidRPr="00D56CEF">
        <w:tab/>
        <w:t>(c)</w:t>
      </w:r>
      <w:r w:rsidRPr="00D56CEF">
        <w:tab/>
        <w:t>if the object or structure includes an emissions source—the details of the velocity and location of the emissions;</w:t>
      </w:r>
    </w:p>
    <w:p w14:paraId="679B7B4F" w14:textId="77777777" w:rsidR="00B776CF" w:rsidRPr="00D56CEF" w:rsidRDefault="00B776CF" w:rsidP="00B776CF">
      <w:pPr>
        <w:pStyle w:val="paragraph"/>
      </w:pPr>
      <w:r w:rsidRPr="00D56CEF">
        <w:tab/>
        <w:t>(d)</w:t>
      </w:r>
      <w:r w:rsidRPr="00D56CEF">
        <w:tab/>
        <w:t>the proposed timeframe for constructing or erecting the object or structure;</w:t>
      </w:r>
    </w:p>
    <w:p w14:paraId="52D6720B" w14:textId="77777777" w:rsidR="00B776CF" w:rsidRPr="00D56CEF" w:rsidRDefault="00B776CF" w:rsidP="00B776CF">
      <w:pPr>
        <w:pStyle w:val="paragraph"/>
      </w:pPr>
      <w:r w:rsidRPr="00D56CEF">
        <w:tab/>
        <w:t>(e)</w:t>
      </w:r>
      <w:r w:rsidRPr="00D56CEF">
        <w:tab/>
        <w:t>any other information about the proposal that is prescribed by the Part 139 Manual of Standards for the purposes of this paragraph.</w:t>
      </w:r>
    </w:p>
    <w:p w14:paraId="07E202DD" w14:textId="77777777" w:rsidR="00B776CF" w:rsidRPr="00D56CEF" w:rsidRDefault="00B776CF" w:rsidP="00B776CF">
      <w:pPr>
        <w:pStyle w:val="subsection"/>
      </w:pPr>
      <w:r w:rsidRPr="00D56CEF">
        <w:tab/>
        <w:t>(3)</w:t>
      </w:r>
      <w:r w:rsidRPr="00D56CEF">
        <w:tab/>
        <w:t>A person commits an offence of strict liability if the person contravenes subregulation (2).</w:t>
      </w:r>
    </w:p>
    <w:p w14:paraId="04949D39" w14:textId="77777777" w:rsidR="00B776CF" w:rsidRPr="00D56CEF" w:rsidRDefault="00B776CF" w:rsidP="00B776CF">
      <w:pPr>
        <w:pStyle w:val="Penalty"/>
      </w:pPr>
      <w:r w:rsidRPr="00D56CEF">
        <w:t>Penalty:</w:t>
      </w:r>
      <w:r w:rsidRPr="00D56CEF">
        <w:tab/>
        <w:t>10 penalty units.</w:t>
      </w:r>
    </w:p>
    <w:p w14:paraId="54604B61" w14:textId="77777777" w:rsidR="00B776CF" w:rsidRPr="00D56CEF" w:rsidRDefault="00B776CF" w:rsidP="00B776CF">
      <w:pPr>
        <w:pStyle w:val="subsection"/>
      </w:pPr>
      <w:r w:rsidRPr="00D56CEF">
        <w:tab/>
        <w:t>(4)</w:t>
      </w:r>
      <w:r w:rsidRPr="00D56CEF">
        <w:tab/>
        <w:t>The kinds of objects or structures that may be prescribed by the Part 139 Manual of Standards under paragraph (1)(c) are not limited by paragraph (1)(a) or (b).</w:t>
      </w:r>
    </w:p>
    <w:p w14:paraId="0D38A082" w14:textId="4CA22270" w:rsidR="00B776CF" w:rsidRPr="00D56CEF" w:rsidRDefault="00B776CF" w:rsidP="00B776CF">
      <w:pPr>
        <w:pStyle w:val="notetext"/>
      </w:pPr>
      <w:r w:rsidRPr="00D56CEF">
        <w:t>Note:</w:t>
      </w:r>
      <w:r w:rsidRPr="00D56CEF">
        <w:tab/>
        <w:t xml:space="preserve">See also </w:t>
      </w:r>
      <w:r w:rsidR="00613760" w:rsidRPr="00D56CEF">
        <w:t>Subpart 1</w:t>
      </w:r>
      <w:r w:rsidRPr="00D56CEF">
        <w:t>75.E in relation to requests for data about objects or structures that affect aviation safety.</w:t>
      </w:r>
    </w:p>
    <w:p w14:paraId="50724DA7" w14:textId="77777777" w:rsidR="00B776CF" w:rsidRPr="00D56CEF" w:rsidRDefault="00B776CF" w:rsidP="00B776CF">
      <w:pPr>
        <w:pStyle w:val="ActHead5"/>
      </w:pPr>
      <w:bookmarkStart w:id="51" w:name="_Toc81487062"/>
      <w:r w:rsidRPr="00D56CEF">
        <w:rPr>
          <w:rStyle w:val="CharSectno"/>
        </w:rPr>
        <w:t>139.170</w:t>
      </w:r>
      <w:r w:rsidRPr="00D56CEF">
        <w:t xml:space="preserve">  Notifying CASA of activities that create certain emissions sources</w:t>
      </w:r>
      <w:bookmarkEnd w:id="51"/>
    </w:p>
    <w:p w14:paraId="4C19E2DF" w14:textId="77777777" w:rsidR="00B776CF" w:rsidRPr="00D56CEF" w:rsidRDefault="00B776CF" w:rsidP="00B776CF">
      <w:pPr>
        <w:pStyle w:val="subsection"/>
      </w:pPr>
      <w:r w:rsidRPr="00D56CEF">
        <w:tab/>
        <w:t>(1)</w:t>
      </w:r>
      <w:r w:rsidRPr="00D56CEF">
        <w:tab/>
        <w:t>This regulation applies if a person proposes to undertake an activity (other than constructing or erecting an object or structure) that will create an emissions source that:</w:t>
      </w:r>
    </w:p>
    <w:p w14:paraId="182171BC" w14:textId="77777777" w:rsidR="00B776CF" w:rsidRPr="00D56CEF" w:rsidRDefault="00B776CF" w:rsidP="00B776CF">
      <w:pPr>
        <w:pStyle w:val="paragraph"/>
      </w:pPr>
      <w:r w:rsidRPr="00D56CEF">
        <w:tab/>
        <w:t>(a)</w:t>
      </w:r>
      <w:r w:rsidRPr="00D56CEF">
        <w:tab/>
        <w:t>generates a gaseous efflux with a velocity exceeding 4.3 metres per second at the point of emission; or</w:t>
      </w:r>
    </w:p>
    <w:p w14:paraId="56150247" w14:textId="77777777" w:rsidR="00B776CF" w:rsidRPr="00D56CEF" w:rsidRDefault="00B776CF" w:rsidP="00B776CF">
      <w:pPr>
        <w:pStyle w:val="paragraph"/>
      </w:pPr>
      <w:r w:rsidRPr="00D56CEF">
        <w:tab/>
        <w:t>(b)</w:t>
      </w:r>
      <w:r w:rsidRPr="00D56CEF">
        <w:tab/>
        <w:t>is of a kind prescribed by the Part 139 Manual of Standards.</w:t>
      </w:r>
    </w:p>
    <w:p w14:paraId="7F05347B" w14:textId="77777777" w:rsidR="00B776CF" w:rsidRPr="00D56CEF" w:rsidRDefault="00B776CF" w:rsidP="00B776CF">
      <w:pPr>
        <w:pStyle w:val="subsection"/>
      </w:pPr>
      <w:r w:rsidRPr="00D56CEF">
        <w:tab/>
        <w:t>(2)</w:t>
      </w:r>
      <w:r w:rsidRPr="00D56CEF">
        <w:tab/>
        <w:t>The person must, as soon as practicable after forming the intention to undertake the proposed activity, give written notice to CASA of the following:</w:t>
      </w:r>
    </w:p>
    <w:p w14:paraId="05BB58F5" w14:textId="77777777" w:rsidR="00B776CF" w:rsidRPr="00D56CEF" w:rsidRDefault="00B776CF" w:rsidP="00B776CF">
      <w:pPr>
        <w:pStyle w:val="paragraph"/>
      </w:pPr>
      <w:r w:rsidRPr="00D56CEF">
        <w:tab/>
        <w:t>(a)</w:t>
      </w:r>
      <w:r w:rsidRPr="00D56CEF">
        <w:tab/>
        <w:t>the proposal;</w:t>
      </w:r>
    </w:p>
    <w:p w14:paraId="7F5075A8" w14:textId="77777777" w:rsidR="00B776CF" w:rsidRPr="00D56CEF" w:rsidRDefault="00B776CF" w:rsidP="00B776CF">
      <w:pPr>
        <w:pStyle w:val="paragraph"/>
      </w:pPr>
      <w:r w:rsidRPr="00D56CEF">
        <w:tab/>
        <w:t>(b)</w:t>
      </w:r>
      <w:r w:rsidRPr="00D56CEF">
        <w:tab/>
        <w:t>the proposed location of the activity;</w:t>
      </w:r>
    </w:p>
    <w:p w14:paraId="4CBEB93F" w14:textId="77777777" w:rsidR="00B776CF" w:rsidRPr="00D56CEF" w:rsidRDefault="00B776CF" w:rsidP="00B776CF">
      <w:pPr>
        <w:pStyle w:val="paragraph"/>
      </w:pPr>
      <w:r w:rsidRPr="00D56CEF">
        <w:tab/>
        <w:t>(c)</w:t>
      </w:r>
      <w:r w:rsidRPr="00D56CEF">
        <w:tab/>
        <w:t>the proposed timeframe for undertaking the activity;</w:t>
      </w:r>
    </w:p>
    <w:p w14:paraId="4BD59275" w14:textId="77777777" w:rsidR="00B776CF" w:rsidRPr="00D56CEF" w:rsidRDefault="00B776CF" w:rsidP="00B776CF">
      <w:pPr>
        <w:pStyle w:val="paragraph"/>
      </w:pPr>
      <w:r w:rsidRPr="00D56CEF">
        <w:tab/>
        <w:t>(d)</w:t>
      </w:r>
      <w:r w:rsidRPr="00D56CEF">
        <w:tab/>
        <w:t>the details of the emissions source that will be created;</w:t>
      </w:r>
    </w:p>
    <w:p w14:paraId="5B6073E9" w14:textId="77777777" w:rsidR="00B776CF" w:rsidRPr="00D56CEF" w:rsidRDefault="00B776CF" w:rsidP="00B776CF">
      <w:pPr>
        <w:pStyle w:val="paragraph"/>
      </w:pPr>
      <w:r w:rsidRPr="00D56CEF">
        <w:tab/>
        <w:t>(e)</w:t>
      </w:r>
      <w:r w:rsidRPr="00D56CEF">
        <w:tab/>
        <w:t>any other information about the proposal that is prescribed by the Part 139 Manual of Standards for the purposes of this paragraph.</w:t>
      </w:r>
    </w:p>
    <w:p w14:paraId="1E4B9095" w14:textId="77777777" w:rsidR="00B776CF" w:rsidRPr="00D56CEF" w:rsidRDefault="00B776CF" w:rsidP="00B776CF">
      <w:pPr>
        <w:pStyle w:val="subsection"/>
      </w:pPr>
      <w:r w:rsidRPr="00D56CEF">
        <w:tab/>
        <w:t>(3)</w:t>
      </w:r>
      <w:r w:rsidRPr="00D56CEF">
        <w:tab/>
        <w:t>A person commits an offence of strict liability if the person contravenes subregulation (2).</w:t>
      </w:r>
    </w:p>
    <w:p w14:paraId="53F65CEC" w14:textId="77777777" w:rsidR="00B776CF" w:rsidRPr="00D56CEF" w:rsidRDefault="00B776CF" w:rsidP="00B776CF">
      <w:pPr>
        <w:pStyle w:val="Penalty"/>
      </w:pPr>
      <w:r w:rsidRPr="00D56CEF">
        <w:t>Penalty:</w:t>
      </w:r>
      <w:r w:rsidRPr="00D56CEF">
        <w:tab/>
        <w:t>10 penalty units.</w:t>
      </w:r>
    </w:p>
    <w:p w14:paraId="2D57BDCD" w14:textId="77777777" w:rsidR="00B776CF" w:rsidRPr="00D56CEF" w:rsidRDefault="00B776CF" w:rsidP="00B776CF">
      <w:pPr>
        <w:pStyle w:val="subsection"/>
      </w:pPr>
      <w:r w:rsidRPr="00D56CEF">
        <w:tab/>
        <w:t>(4)</w:t>
      </w:r>
      <w:r w:rsidRPr="00D56CEF">
        <w:tab/>
        <w:t>The kinds of emissions sources that may be prescribed by the Part 139 Manual of Standards under paragraph (1)(b) are not limited by paragraph (1)(a).</w:t>
      </w:r>
    </w:p>
    <w:p w14:paraId="1A1922D0" w14:textId="77777777" w:rsidR="00B776CF" w:rsidRPr="00D56CEF" w:rsidRDefault="00B776CF" w:rsidP="005D26B5">
      <w:pPr>
        <w:pStyle w:val="ActHead3"/>
        <w:pageBreakBefore/>
      </w:pPr>
      <w:bookmarkStart w:id="52" w:name="_Toc81487063"/>
      <w:r w:rsidRPr="00D56CEF">
        <w:rPr>
          <w:rStyle w:val="CharDivNo"/>
        </w:rPr>
        <w:t>Division 139.E.2</w:t>
      </w:r>
      <w:r w:rsidRPr="00D56CEF">
        <w:t>—</w:t>
      </w:r>
      <w:r w:rsidRPr="00D56CEF">
        <w:rPr>
          <w:rStyle w:val="CharDivText"/>
        </w:rPr>
        <w:t>Determination of hazards</w:t>
      </w:r>
      <w:bookmarkEnd w:id="52"/>
    </w:p>
    <w:p w14:paraId="51594806" w14:textId="77777777" w:rsidR="00B776CF" w:rsidRPr="00D56CEF" w:rsidRDefault="00B776CF" w:rsidP="00B776CF">
      <w:pPr>
        <w:pStyle w:val="ActHead5"/>
      </w:pPr>
      <w:bookmarkStart w:id="53" w:name="_Toc81487064"/>
      <w:r w:rsidRPr="00D56CEF">
        <w:rPr>
          <w:rStyle w:val="CharSectno"/>
        </w:rPr>
        <w:t>139.175</w:t>
      </w:r>
      <w:r w:rsidRPr="00D56CEF">
        <w:t xml:space="preserve">  Determination that certain existing objects, structures or emissions sources are a hazard to aircraft operations</w:t>
      </w:r>
      <w:bookmarkEnd w:id="53"/>
    </w:p>
    <w:p w14:paraId="692CEC70" w14:textId="77777777" w:rsidR="00B776CF" w:rsidRPr="00D56CEF" w:rsidRDefault="00B776CF" w:rsidP="00B776CF">
      <w:pPr>
        <w:pStyle w:val="subsection"/>
      </w:pPr>
      <w:r w:rsidRPr="00D56CEF">
        <w:tab/>
        <w:t>(1)</w:t>
      </w:r>
      <w:r w:rsidRPr="00D56CEF">
        <w:tab/>
        <w:t>CASA may determine, in writing, that an object or structure that:</w:t>
      </w:r>
    </w:p>
    <w:p w14:paraId="7B7771DB" w14:textId="77777777" w:rsidR="00B776CF" w:rsidRPr="00D56CEF" w:rsidRDefault="00B776CF" w:rsidP="00B776CF">
      <w:pPr>
        <w:pStyle w:val="paragraph"/>
      </w:pPr>
      <w:r w:rsidRPr="00D56CEF">
        <w:tab/>
        <w:t>(a)</w:t>
      </w:r>
      <w:r w:rsidRPr="00D56CEF">
        <w:tab/>
        <w:t>has a height of 100 metres or more above ground level; or</w:t>
      </w:r>
    </w:p>
    <w:p w14:paraId="3057D15A" w14:textId="77777777" w:rsidR="00B776CF" w:rsidRPr="00D56CEF" w:rsidRDefault="00B776CF" w:rsidP="00B776CF">
      <w:pPr>
        <w:pStyle w:val="paragraph"/>
      </w:pPr>
      <w:r w:rsidRPr="00D56CEF">
        <w:tab/>
        <w:t>(b)</w:t>
      </w:r>
      <w:r w:rsidRPr="00D56CEF">
        <w:tab/>
        <w:t>includes an emissions source that generates a gaseous efflux with a velocity exceeding 4.3 metres per second at the point of emission; or</w:t>
      </w:r>
    </w:p>
    <w:p w14:paraId="340727A9" w14:textId="77777777" w:rsidR="00B776CF" w:rsidRPr="00D56CEF" w:rsidRDefault="00B776CF" w:rsidP="00B776CF">
      <w:pPr>
        <w:pStyle w:val="paragraph"/>
      </w:pPr>
      <w:r w:rsidRPr="00D56CEF">
        <w:tab/>
        <w:t>(c)</w:t>
      </w:r>
      <w:r w:rsidRPr="00D56CEF">
        <w:tab/>
        <w:t>is of a kind mentioned in regulation 139.185;</w:t>
      </w:r>
    </w:p>
    <w:p w14:paraId="1189608E" w14:textId="77777777" w:rsidR="00B776CF" w:rsidRPr="00D56CEF" w:rsidRDefault="00B776CF" w:rsidP="00B776CF">
      <w:pPr>
        <w:pStyle w:val="subsection2"/>
      </w:pPr>
      <w:r w:rsidRPr="00D56CEF">
        <w:t>is a hazard to aircraft operations.</w:t>
      </w:r>
    </w:p>
    <w:p w14:paraId="5E49D91D" w14:textId="77777777" w:rsidR="00B776CF" w:rsidRPr="00D56CEF" w:rsidRDefault="00B776CF" w:rsidP="00B776CF">
      <w:pPr>
        <w:pStyle w:val="subsection"/>
      </w:pPr>
      <w:r w:rsidRPr="00D56CEF">
        <w:tab/>
        <w:t>(2)</w:t>
      </w:r>
      <w:r w:rsidRPr="00D56CEF">
        <w:tab/>
        <w:t>CASA may determine, in writing, that an emissions source that:</w:t>
      </w:r>
    </w:p>
    <w:p w14:paraId="521B09D9" w14:textId="77777777" w:rsidR="00B776CF" w:rsidRPr="00D56CEF" w:rsidRDefault="00B776CF" w:rsidP="00B776CF">
      <w:pPr>
        <w:pStyle w:val="paragraph"/>
      </w:pPr>
      <w:r w:rsidRPr="00D56CEF">
        <w:tab/>
        <w:t>(a)</w:t>
      </w:r>
      <w:r w:rsidRPr="00D56CEF">
        <w:tab/>
        <w:t>generates a gaseous efflux with a velocity exceeding 4.3 metres per second at the point of emission; or</w:t>
      </w:r>
    </w:p>
    <w:p w14:paraId="72559B47" w14:textId="77777777" w:rsidR="00B776CF" w:rsidRPr="00D56CEF" w:rsidRDefault="00B776CF" w:rsidP="00B776CF">
      <w:pPr>
        <w:pStyle w:val="paragraph"/>
      </w:pPr>
      <w:r w:rsidRPr="00D56CEF">
        <w:tab/>
        <w:t>(b)</w:t>
      </w:r>
      <w:r w:rsidRPr="00D56CEF">
        <w:tab/>
        <w:t>is of a kind mentioned in regulation 139.185;</w:t>
      </w:r>
    </w:p>
    <w:p w14:paraId="5932DDA4" w14:textId="77777777" w:rsidR="00B776CF" w:rsidRPr="00D56CEF" w:rsidRDefault="00B776CF" w:rsidP="00B776CF">
      <w:pPr>
        <w:pStyle w:val="subsection2"/>
      </w:pPr>
      <w:r w:rsidRPr="00D56CEF">
        <w:t>is a hazard to aircraft operations.</w:t>
      </w:r>
    </w:p>
    <w:p w14:paraId="0F6DB72B" w14:textId="77777777" w:rsidR="00B776CF" w:rsidRPr="00D56CEF" w:rsidRDefault="00B776CF" w:rsidP="00B776CF">
      <w:pPr>
        <w:pStyle w:val="subsection"/>
      </w:pPr>
      <w:r w:rsidRPr="00D56CEF">
        <w:tab/>
        <w:t>(3)</w:t>
      </w:r>
      <w:r w:rsidRPr="00D56CEF">
        <w:tab/>
        <w:t>If CASA makes a determination under subregulation (1) or (2), CASA must:</w:t>
      </w:r>
    </w:p>
    <w:p w14:paraId="7F18B73F" w14:textId="77777777" w:rsidR="00B776CF" w:rsidRPr="00D56CEF" w:rsidRDefault="00B776CF" w:rsidP="00B776CF">
      <w:pPr>
        <w:pStyle w:val="paragraph"/>
      </w:pPr>
      <w:r w:rsidRPr="00D56CEF">
        <w:tab/>
        <w:t>(a)</w:t>
      </w:r>
      <w:r w:rsidRPr="00D56CEF">
        <w:tab/>
        <w:t>publish in the AIP or NOTAMS the particulars of the hazard to which the determination relates, unless the hazard is of a kind that the operator of a certified aerodrome is required to report under Division 139.C.3 (aerodrome inspections, monitoring and reporting); and</w:t>
      </w:r>
    </w:p>
    <w:p w14:paraId="723AE8CA" w14:textId="77777777" w:rsidR="00B776CF" w:rsidRPr="00D56CEF" w:rsidRDefault="00B776CF" w:rsidP="00B776CF">
      <w:pPr>
        <w:pStyle w:val="paragraph"/>
      </w:pPr>
      <w:r w:rsidRPr="00D56CEF">
        <w:tab/>
        <w:t>(b)</w:t>
      </w:r>
      <w:r w:rsidRPr="00D56CEF">
        <w:tab/>
        <w:t>if CASA can identify a person who owns, or is in occupation or control of, the object, structure or emissions source—give written notice of the determination to the person.</w:t>
      </w:r>
    </w:p>
    <w:p w14:paraId="590185CB" w14:textId="77777777" w:rsidR="00B776CF" w:rsidRPr="00D56CEF" w:rsidRDefault="00B776CF" w:rsidP="00B776CF">
      <w:pPr>
        <w:pStyle w:val="ActHead5"/>
      </w:pPr>
      <w:bookmarkStart w:id="54" w:name="_Toc81487065"/>
      <w:r w:rsidRPr="00D56CEF">
        <w:rPr>
          <w:rStyle w:val="CharSectno"/>
        </w:rPr>
        <w:t>139.180</w:t>
      </w:r>
      <w:r w:rsidRPr="00D56CEF">
        <w:t xml:space="preserve">  Determination that certain proposed objects, structures or emissions sources are a hazard to aircraft operations</w:t>
      </w:r>
      <w:bookmarkEnd w:id="54"/>
    </w:p>
    <w:p w14:paraId="2A7692B1" w14:textId="77777777" w:rsidR="00B776CF" w:rsidRPr="00D56CEF" w:rsidRDefault="00B776CF" w:rsidP="00B776CF">
      <w:pPr>
        <w:pStyle w:val="subsection"/>
      </w:pPr>
      <w:r w:rsidRPr="00D56CEF">
        <w:tab/>
        <w:t>(1)</w:t>
      </w:r>
      <w:r w:rsidRPr="00D56CEF">
        <w:tab/>
        <w:t>If there is a proposal to construct or erect an object or structure that:</w:t>
      </w:r>
    </w:p>
    <w:p w14:paraId="21E650E4" w14:textId="77777777" w:rsidR="00B776CF" w:rsidRPr="00D56CEF" w:rsidRDefault="00B776CF" w:rsidP="00B776CF">
      <w:pPr>
        <w:pStyle w:val="paragraph"/>
      </w:pPr>
      <w:r w:rsidRPr="00D56CEF">
        <w:tab/>
        <w:t>(a)</w:t>
      </w:r>
      <w:r w:rsidRPr="00D56CEF">
        <w:tab/>
        <w:t>will have a height of 100 metres or more above ground level; or</w:t>
      </w:r>
    </w:p>
    <w:p w14:paraId="1BBA0456" w14:textId="77777777" w:rsidR="00B776CF" w:rsidRPr="00D56CEF" w:rsidRDefault="00B776CF" w:rsidP="00B776CF">
      <w:pPr>
        <w:pStyle w:val="paragraph"/>
      </w:pPr>
      <w:r w:rsidRPr="00D56CEF">
        <w:tab/>
        <w:t>(b)</w:t>
      </w:r>
      <w:r w:rsidRPr="00D56CEF">
        <w:tab/>
        <w:t>will include an emissions source that generates a gaseous efflux with a velocity exceeding 4.3 metres per second at the point of emission; or</w:t>
      </w:r>
    </w:p>
    <w:p w14:paraId="4A4511FC" w14:textId="77777777" w:rsidR="00B776CF" w:rsidRPr="00D56CEF" w:rsidRDefault="00B776CF" w:rsidP="00B776CF">
      <w:pPr>
        <w:pStyle w:val="paragraph"/>
      </w:pPr>
      <w:r w:rsidRPr="00D56CEF">
        <w:tab/>
        <w:t>(c)</w:t>
      </w:r>
      <w:r w:rsidRPr="00D56CEF">
        <w:tab/>
        <w:t>is of a kind mentioned in regulation 139.185;</w:t>
      </w:r>
    </w:p>
    <w:p w14:paraId="56CFD9F8" w14:textId="77777777" w:rsidR="00B776CF" w:rsidRPr="00D56CEF" w:rsidRDefault="00B776CF" w:rsidP="00B776CF">
      <w:pPr>
        <w:pStyle w:val="subsection2"/>
      </w:pPr>
      <w:r w:rsidRPr="00D56CEF">
        <w:t>CASA may determine, in writing, that the proposed object or structure will be a hazard to aircraft operations.</w:t>
      </w:r>
    </w:p>
    <w:p w14:paraId="7EE9EEBC" w14:textId="77777777" w:rsidR="00B776CF" w:rsidRPr="00D56CEF" w:rsidRDefault="00B776CF" w:rsidP="00B776CF">
      <w:pPr>
        <w:pStyle w:val="subsection"/>
      </w:pPr>
      <w:r w:rsidRPr="00D56CEF">
        <w:tab/>
        <w:t>(2)</w:t>
      </w:r>
      <w:r w:rsidRPr="00D56CEF">
        <w:tab/>
        <w:t>If there is a proposal to undertake an activity (other than constructing or erecting an object or structure) that will create an emissions source that:</w:t>
      </w:r>
    </w:p>
    <w:p w14:paraId="6F7894DC" w14:textId="77777777" w:rsidR="00B776CF" w:rsidRPr="00D56CEF" w:rsidRDefault="00B776CF" w:rsidP="00B776CF">
      <w:pPr>
        <w:pStyle w:val="paragraph"/>
      </w:pPr>
      <w:r w:rsidRPr="00D56CEF">
        <w:tab/>
        <w:t>(a)</w:t>
      </w:r>
      <w:r w:rsidRPr="00D56CEF">
        <w:tab/>
        <w:t>generates a gaseous efflux with a velocity exceeding 4.3 metres per second at the point of emission; or</w:t>
      </w:r>
    </w:p>
    <w:p w14:paraId="7FF3B1C8" w14:textId="77777777" w:rsidR="00B776CF" w:rsidRPr="00D56CEF" w:rsidRDefault="00B776CF" w:rsidP="00B776CF">
      <w:pPr>
        <w:pStyle w:val="paragraph"/>
      </w:pPr>
      <w:r w:rsidRPr="00D56CEF">
        <w:tab/>
        <w:t>(b)</w:t>
      </w:r>
      <w:r w:rsidRPr="00D56CEF">
        <w:tab/>
        <w:t>is of a kind mentioned in regulation 139.185;</w:t>
      </w:r>
    </w:p>
    <w:p w14:paraId="42F83B38" w14:textId="77777777" w:rsidR="00B776CF" w:rsidRPr="00D56CEF" w:rsidRDefault="00B776CF" w:rsidP="00B776CF">
      <w:pPr>
        <w:pStyle w:val="subsection2"/>
      </w:pPr>
      <w:r w:rsidRPr="00D56CEF">
        <w:t>CASA may determine, in writing, that the proposed activity will be a hazard to aircraft operations.</w:t>
      </w:r>
    </w:p>
    <w:p w14:paraId="4804AD08" w14:textId="77777777" w:rsidR="00B776CF" w:rsidRPr="00D56CEF" w:rsidRDefault="00B776CF" w:rsidP="00B776CF">
      <w:pPr>
        <w:pStyle w:val="subsection"/>
      </w:pPr>
      <w:r w:rsidRPr="00D56CEF">
        <w:tab/>
        <w:t>(3)</w:t>
      </w:r>
      <w:r w:rsidRPr="00D56CEF">
        <w:tab/>
        <w:t>If CASA makes a determination under subregulation (1) or (2), CASA must give written notice of the determination to:</w:t>
      </w:r>
    </w:p>
    <w:p w14:paraId="766EF600" w14:textId="77777777" w:rsidR="00B776CF" w:rsidRPr="00D56CEF" w:rsidRDefault="00B776CF" w:rsidP="00B776CF">
      <w:pPr>
        <w:pStyle w:val="paragraph"/>
      </w:pPr>
      <w:r w:rsidRPr="00D56CEF">
        <w:tab/>
        <w:t>(a)</w:t>
      </w:r>
      <w:r w:rsidRPr="00D56CEF">
        <w:tab/>
        <w:t>the person proposing to construct or erect the object or structure, or undertake the activity; and</w:t>
      </w:r>
    </w:p>
    <w:p w14:paraId="19E065FF" w14:textId="77777777" w:rsidR="00B776CF" w:rsidRPr="00D56CEF" w:rsidRDefault="00B776CF" w:rsidP="00B776CF">
      <w:pPr>
        <w:pStyle w:val="paragraph"/>
      </w:pPr>
      <w:r w:rsidRPr="00D56CEF">
        <w:tab/>
        <w:t>(b)</w:t>
      </w:r>
      <w:r w:rsidRPr="00D56CEF">
        <w:tab/>
        <w:t>if the approval of an authority is required to construct or erect the object or structure, or undertake the activity—the authority.</w:t>
      </w:r>
    </w:p>
    <w:p w14:paraId="50B5B530" w14:textId="77777777" w:rsidR="00B776CF" w:rsidRPr="00D56CEF" w:rsidRDefault="00B776CF" w:rsidP="00B776CF">
      <w:pPr>
        <w:pStyle w:val="ActHead5"/>
      </w:pPr>
      <w:bookmarkStart w:id="55" w:name="_Toc81487066"/>
      <w:r w:rsidRPr="00D56CEF">
        <w:rPr>
          <w:rStyle w:val="CharSectno"/>
        </w:rPr>
        <w:t>139.185</w:t>
      </w:r>
      <w:r w:rsidRPr="00D56CEF">
        <w:t xml:space="preserve">  Kinds of objects, structures or emissions sources that may be hazards</w:t>
      </w:r>
      <w:bookmarkEnd w:id="55"/>
    </w:p>
    <w:p w14:paraId="65F4CC33" w14:textId="77777777" w:rsidR="00B776CF" w:rsidRPr="00D56CEF" w:rsidRDefault="00B776CF" w:rsidP="00B776CF">
      <w:pPr>
        <w:pStyle w:val="subsection"/>
      </w:pPr>
      <w:r w:rsidRPr="00D56CEF">
        <w:tab/>
        <w:t>(1)</w:t>
      </w:r>
      <w:r w:rsidRPr="00D56CEF">
        <w:tab/>
        <w:t>For the purposes of regulations 139.175 and 139.180, the Part 139 Manual of Standards may prescribe:</w:t>
      </w:r>
    </w:p>
    <w:p w14:paraId="7B4AB197" w14:textId="77777777" w:rsidR="00B776CF" w:rsidRPr="00D56CEF" w:rsidRDefault="00B776CF" w:rsidP="00B776CF">
      <w:pPr>
        <w:pStyle w:val="paragraph"/>
      </w:pPr>
      <w:r w:rsidRPr="00D56CEF">
        <w:tab/>
        <w:t>(a)</w:t>
      </w:r>
      <w:r w:rsidRPr="00D56CEF">
        <w:tab/>
        <w:t>kinds of objects or structures that may constitute a hazard to aircraft operations; and</w:t>
      </w:r>
    </w:p>
    <w:p w14:paraId="7B8BF1BA" w14:textId="77777777" w:rsidR="00B776CF" w:rsidRPr="00D56CEF" w:rsidRDefault="00B776CF" w:rsidP="00B776CF">
      <w:pPr>
        <w:pStyle w:val="paragraph"/>
      </w:pPr>
      <w:r w:rsidRPr="00D56CEF">
        <w:tab/>
        <w:t>(b)</w:t>
      </w:r>
      <w:r w:rsidRPr="00D56CEF">
        <w:tab/>
        <w:t>kinds of emissions sources that may constitute a hazard to aircraft operations.</w:t>
      </w:r>
    </w:p>
    <w:p w14:paraId="42C560C9" w14:textId="77777777" w:rsidR="00B776CF" w:rsidRPr="00D56CEF" w:rsidRDefault="00B776CF" w:rsidP="00B776CF">
      <w:pPr>
        <w:pStyle w:val="subsection"/>
      </w:pPr>
      <w:r w:rsidRPr="00D56CEF">
        <w:tab/>
        <w:t>(2)</w:t>
      </w:r>
      <w:r w:rsidRPr="00D56CEF">
        <w:tab/>
        <w:t>The kinds of objects or structures that may be prescribed by the Part 139 Manual of Standards under subregulation (1) are not limited by paragraph 139.175(1)(a) or (b) or 139.180(1)(a) or (b).</w:t>
      </w:r>
    </w:p>
    <w:p w14:paraId="291ECE5F" w14:textId="77777777" w:rsidR="00B776CF" w:rsidRPr="00D56CEF" w:rsidRDefault="00B776CF" w:rsidP="00B776CF">
      <w:pPr>
        <w:pStyle w:val="subsection"/>
      </w:pPr>
      <w:r w:rsidRPr="00D56CEF">
        <w:tab/>
        <w:t>(3)</w:t>
      </w:r>
      <w:r w:rsidRPr="00D56CEF">
        <w:tab/>
        <w:t>The kinds of emissions sources that may be prescribed by the Part 139 Manual of Standards under subregulation (1) are not limited by paragraph 139.175(2)(a) or 139.180(2)(a).</w:t>
      </w:r>
    </w:p>
    <w:p w14:paraId="1DDFD3B4" w14:textId="77777777" w:rsidR="00B776CF" w:rsidRPr="00D56CEF" w:rsidRDefault="00B776CF" w:rsidP="00B776CF">
      <w:pPr>
        <w:pStyle w:val="notetext"/>
      </w:pPr>
      <w:r w:rsidRPr="00D56CEF">
        <w:t>Note:</w:t>
      </w:r>
      <w:r w:rsidRPr="00D56CEF">
        <w:tab/>
        <w:t>For powers to remove or mark hazards affecting an aerodrome, see the following:</w:t>
      </w:r>
    </w:p>
    <w:p w14:paraId="2EC954EB" w14:textId="77777777" w:rsidR="00B776CF" w:rsidRPr="00D56CEF" w:rsidRDefault="00B776CF" w:rsidP="00B776CF">
      <w:pPr>
        <w:pStyle w:val="notepara"/>
      </w:pPr>
      <w:r w:rsidRPr="00D56CEF">
        <w:t>(a)</w:t>
      </w:r>
      <w:r w:rsidRPr="00D56CEF">
        <w:tab/>
        <w:t>Division 9 of Part 9 of CAR;</w:t>
      </w:r>
    </w:p>
    <w:p w14:paraId="7CCB7B82" w14:textId="21F5C666" w:rsidR="00B776CF" w:rsidRPr="00D56CEF" w:rsidRDefault="00B776CF" w:rsidP="00B776CF">
      <w:pPr>
        <w:pStyle w:val="notepara"/>
      </w:pPr>
      <w:r w:rsidRPr="00D56CEF">
        <w:t>(b)</w:t>
      </w:r>
      <w:r w:rsidRPr="00D56CEF">
        <w:tab/>
        <w:t xml:space="preserve">the </w:t>
      </w:r>
      <w:r w:rsidRPr="00D56CEF">
        <w:rPr>
          <w:i/>
        </w:rPr>
        <w:t xml:space="preserve">Civil Aviation (Buildings Control) </w:t>
      </w:r>
      <w:r w:rsidR="00D25966">
        <w:rPr>
          <w:i/>
        </w:rPr>
        <w:t>Regulations 1</w:t>
      </w:r>
      <w:r w:rsidRPr="00D56CEF">
        <w:rPr>
          <w:i/>
        </w:rPr>
        <w:t>988</w:t>
      </w:r>
      <w:r w:rsidRPr="00D56CEF">
        <w:t>;</w:t>
      </w:r>
    </w:p>
    <w:p w14:paraId="254E16A6" w14:textId="751EDAF4" w:rsidR="00B776CF" w:rsidRPr="00D56CEF" w:rsidRDefault="00B776CF" w:rsidP="00B776CF">
      <w:pPr>
        <w:pStyle w:val="notepara"/>
      </w:pPr>
      <w:r w:rsidRPr="00D56CEF">
        <w:t>(c)</w:t>
      </w:r>
      <w:r w:rsidRPr="00D56CEF">
        <w:tab/>
        <w:t xml:space="preserve">Part 12 of the </w:t>
      </w:r>
      <w:r w:rsidRPr="00D56CEF">
        <w:rPr>
          <w:i/>
        </w:rPr>
        <w:t>Airports Act 1996</w:t>
      </w:r>
      <w:r w:rsidRPr="00D56CEF">
        <w:t xml:space="preserve"> and the </w:t>
      </w:r>
      <w:r w:rsidRPr="00D56CEF">
        <w:rPr>
          <w:i/>
        </w:rPr>
        <w:t xml:space="preserve">Airports (Protection of Airspace) </w:t>
      </w:r>
      <w:r w:rsidR="00D25966">
        <w:rPr>
          <w:i/>
        </w:rPr>
        <w:t>Regulations 1</w:t>
      </w:r>
      <w:r w:rsidRPr="00D56CEF">
        <w:rPr>
          <w:i/>
        </w:rPr>
        <w:t>996</w:t>
      </w:r>
      <w:r w:rsidRPr="00D56CEF">
        <w:t>.</w:t>
      </w:r>
    </w:p>
    <w:p w14:paraId="3D4E8152" w14:textId="18D8C763" w:rsidR="00D41C2C" w:rsidRPr="00D56CEF" w:rsidRDefault="00613760" w:rsidP="009C1902">
      <w:pPr>
        <w:pStyle w:val="SubPartCASA"/>
        <w:pageBreakBefore/>
        <w:ind w:left="1134" w:hanging="1134"/>
        <w:outlineLvl w:val="9"/>
      </w:pPr>
      <w:bookmarkStart w:id="56" w:name="_Toc81487067"/>
      <w:r w:rsidRPr="00D56CEF">
        <w:rPr>
          <w:rStyle w:val="CharSubPartNoCASA"/>
        </w:rPr>
        <w:t>Subpart 1</w:t>
      </w:r>
      <w:r w:rsidR="00D41C2C" w:rsidRPr="00D56CEF">
        <w:rPr>
          <w:rStyle w:val="CharSubPartNoCASA"/>
        </w:rPr>
        <w:t>39.H</w:t>
      </w:r>
      <w:r w:rsidR="00EE64B8" w:rsidRPr="00D56CEF">
        <w:t>—</w:t>
      </w:r>
      <w:r w:rsidR="00D41C2C" w:rsidRPr="00D56CEF">
        <w:rPr>
          <w:rStyle w:val="CharSubPartTextCASA"/>
        </w:rPr>
        <w:t>Aerodrome rescue and firefighting services</w:t>
      </w:r>
      <w:bookmarkEnd w:id="56"/>
    </w:p>
    <w:p w14:paraId="07C3EAAE" w14:textId="1DDD7A8D" w:rsidR="00F967BE" w:rsidRPr="00D56CEF" w:rsidRDefault="00EE64B8" w:rsidP="009C1902">
      <w:pPr>
        <w:pStyle w:val="notetext"/>
      </w:pPr>
      <w:r w:rsidRPr="00D56CEF">
        <w:t>Note:</w:t>
      </w:r>
      <w:r w:rsidRPr="00D56CEF">
        <w:tab/>
      </w:r>
      <w:r w:rsidR="00F967BE" w:rsidRPr="00D56CEF">
        <w:t>As a signatory to the Chicago Convention, Australia is obliged to require, as part of its domestic law, that certain classes of airport provide rescue and firefighting services of an adequate standard. (See generally section</w:t>
      </w:r>
      <w:r w:rsidR="00027314" w:rsidRPr="00D56CEF">
        <w:t> </w:t>
      </w:r>
      <w:r w:rsidR="00F967BE" w:rsidRPr="00D56CEF">
        <w:t xml:space="preserve">9.2 of </w:t>
      </w:r>
      <w:r w:rsidR="00613760" w:rsidRPr="00D56CEF">
        <w:t>chapter 9</w:t>
      </w:r>
      <w:r w:rsidR="00F967BE" w:rsidRPr="00D56CEF">
        <w:t xml:space="preserve"> of </w:t>
      </w:r>
      <w:r w:rsidR="00613760" w:rsidRPr="00D56CEF">
        <w:t>Annex 1</w:t>
      </w:r>
      <w:r w:rsidR="00F967BE" w:rsidRPr="00D56CEF">
        <w:t xml:space="preserve">4 to the Chicago Convention.) To satisfy that obligation, this </w:t>
      </w:r>
      <w:r w:rsidRPr="00D56CEF">
        <w:t>Subpart</w:t>
      </w:r>
      <w:r w:rsidR="00E56B54" w:rsidRPr="00D56CEF">
        <w:t xml:space="preserve"> </w:t>
      </w:r>
      <w:r w:rsidR="00F967BE" w:rsidRPr="00D56CEF">
        <w:t xml:space="preserve">requires operators of aerodromes that have scheduled international traffic, or specified levels of domestic passenger traffic, to provide those services, and sets out the standards that apply to such services. Aerodromes that are not obliged to provide an ARFFS may choose to do so, and this </w:t>
      </w:r>
      <w:r w:rsidRPr="00D56CEF">
        <w:t>Subpart</w:t>
      </w:r>
      <w:r w:rsidR="00E56B54" w:rsidRPr="00D56CEF">
        <w:t xml:space="preserve"> </w:t>
      </w:r>
      <w:r w:rsidR="00F967BE" w:rsidRPr="00D56CEF">
        <w:t>will apply to a service so provided until the operator gives reasonable notice that it will no longer provide such a service.</w:t>
      </w:r>
    </w:p>
    <w:p w14:paraId="020EB80F" w14:textId="480A44AD" w:rsidR="00F967BE" w:rsidRPr="00D56CEF" w:rsidRDefault="00EE64B8" w:rsidP="009C1902">
      <w:pPr>
        <w:pStyle w:val="ActHead3"/>
      </w:pPr>
      <w:bookmarkStart w:id="57" w:name="_Toc81487068"/>
      <w:r w:rsidRPr="00D56CEF">
        <w:rPr>
          <w:rStyle w:val="CharDivNo"/>
        </w:rPr>
        <w:t>Division</w:t>
      </w:r>
      <w:r w:rsidR="00027314" w:rsidRPr="00D56CEF">
        <w:rPr>
          <w:rStyle w:val="CharDivNo"/>
        </w:rPr>
        <w:t> </w:t>
      </w:r>
      <w:r w:rsidR="00F967BE" w:rsidRPr="00D56CEF">
        <w:rPr>
          <w:rStyle w:val="CharDivNo"/>
        </w:rPr>
        <w:t>139.H.1</w:t>
      </w:r>
      <w:r w:rsidRPr="00D56CEF">
        <w:t>—</w:t>
      </w:r>
      <w:r w:rsidR="00F967BE" w:rsidRPr="00D56CEF">
        <w:rPr>
          <w:rStyle w:val="CharDivText"/>
        </w:rPr>
        <w:t>General</w:t>
      </w:r>
      <w:bookmarkEnd w:id="57"/>
    </w:p>
    <w:p w14:paraId="09B7B653" w14:textId="77777777" w:rsidR="00F967BE" w:rsidRPr="00D56CEF" w:rsidRDefault="00F967BE" w:rsidP="009C1902">
      <w:pPr>
        <w:pStyle w:val="ActHead5"/>
      </w:pPr>
      <w:bookmarkStart w:id="58" w:name="_Toc81487069"/>
      <w:r w:rsidRPr="00D56CEF">
        <w:rPr>
          <w:rStyle w:val="CharSectno"/>
        </w:rPr>
        <w:t>139.700</w:t>
      </w:r>
      <w:r w:rsidR="00EE64B8" w:rsidRPr="00D56CEF">
        <w:t xml:space="preserve">  </w:t>
      </w:r>
      <w:r w:rsidRPr="00D56CEF">
        <w:t>Applicability of this Subpart</w:t>
      </w:r>
      <w:bookmarkEnd w:id="58"/>
    </w:p>
    <w:p w14:paraId="67DA3B56" w14:textId="77777777" w:rsidR="00F967BE" w:rsidRPr="00D56CEF" w:rsidRDefault="00F967BE" w:rsidP="009C1902">
      <w:pPr>
        <w:pStyle w:val="subsection"/>
      </w:pPr>
      <w:r w:rsidRPr="00D56CEF">
        <w:tab/>
        <w:t>(1)</w:t>
      </w:r>
      <w:r w:rsidRPr="00D56CEF">
        <w:tab/>
        <w:t xml:space="preserve">This </w:t>
      </w:r>
      <w:r w:rsidR="00EE64B8" w:rsidRPr="00D56CEF">
        <w:t>Subpart</w:t>
      </w:r>
      <w:r w:rsidR="00E56B54" w:rsidRPr="00D56CEF">
        <w:t xml:space="preserve"> </w:t>
      </w:r>
      <w:r w:rsidRPr="00D56CEF">
        <w:t>applies to aerodrome rescue and firefighting services.</w:t>
      </w:r>
    </w:p>
    <w:p w14:paraId="3A233105" w14:textId="77777777" w:rsidR="00F967BE" w:rsidRPr="00D56CEF" w:rsidRDefault="00F967BE" w:rsidP="009C1902">
      <w:pPr>
        <w:pStyle w:val="subsection"/>
      </w:pPr>
      <w:r w:rsidRPr="00D56CEF">
        <w:tab/>
        <w:t>(2)</w:t>
      </w:r>
      <w:r w:rsidRPr="00D56CEF">
        <w:tab/>
        <w:t xml:space="preserve">This </w:t>
      </w:r>
      <w:r w:rsidR="00EE64B8" w:rsidRPr="00D56CEF">
        <w:t>Subpart</w:t>
      </w:r>
      <w:r w:rsidR="00E56B54" w:rsidRPr="00D56CEF">
        <w:t xml:space="preserve"> </w:t>
      </w:r>
      <w:r w:rsidRPr="00D56CEF">
        <w:t>sets out:</w:t>
      </w:r>
    </w:p>
    <w:p w14:paraId="731C4EC0" w14:textId="77777777" w:rsidR="00F967BE" w:rsidRPr="00D56CEF" w:rsidRDefault="00F967BE" w:rsidP="009C1902">
      <w:pPr>
        <w:pStyle w:val="paragraph"/>
      </w:pPr>
      <w:r w:rsidRPr="00D56CEF">
        <w:tab/>
        <w:t>(a)</w:t>
      </w:r>
      <w:r w:rsidRPr="00D56CEF">
        <w:tab/>
        <w:t>how a person receives approval as a provider of an aerodrome rescue and firefighting service; and</w:t>
      </w:r>
    </w:p>
    <w:p w14:paraId="200615F6" w14:textId="77777777" w:rsidR="00F967BE" w:rsidRPr="00D56CEF" w:rsidRDefault="00F967BE" w:rsidP="009C1902">
      <w:pPr>
        <w:pStyle w:val="paragraph"/>
      </w:pPr>
      <w:r w:rsidRPr="00D56CEF">
        <w:tab/>
        <w:t>(b)</w:t>
      </w:r>
      <w:r w:rsidRPr="00D56CEF">
        <w:tab/>
        <w:t>the operating and technical standards applicable to such a service.</w:t>
      </w:r>
    </w:p>
    <w:p w14:paraId="24853BBC" w14:textId="18C230AD" w:rsidR="00D41C2C" w:rsidRPr="00D56CEF" w:rsidRDefault="00EE64B8" w:rsidP="009C1902">
      <w:pPr>
        <w:pStyle w:val="notetext"/>
      </w:pPr>
      <w:r w:rsidRPr="00D56CEF">
        <w:t>Note:</w:t>
      </w:r>
      <w:r w:rsidRPr="00D56CEF">
        <w:tab/>
      </w:r>
      <w:r w:rsidR="00D41C2C" w:rsidRPr="00D56CEF">
        <w:t xml:space="preserve">In addition to the provisions of this Subpart, </w:t>
      </w:r>
      <w:r w:rsidRPr="00D56CEF">
        <w:t>Part</w:t>
      </w:r>
      <w:r w:rsidR="00027314" w:rsidRPr="00D56CEF">
        <w:t> </w:t>
      </w:r>
      <w:r w:rsidR="00D41C2C" w:rsidRPr="00D56CEF">
        <w:t>11 contains provisions relating to an application for approval as a provider of an aerodrome rescue and firefighting service.</w:t>
      </w:r>
    </w:p>
    <w:p w14:paraId="26516C12" w14:textId="77777777" w:rsidR="00F967BE" w:rsidRPr="00D56CEF" w:rsidRDefault="00F967BE" w:rsidP="009C1902">
      <w:pPr>
        <w:pStyle w:val="subsection"/>
      </w:pPr>
      <w:r w:rsidRPr="00D56CEF">
        <w:tab/>
        <w:t>(3)</w:t>
      </w:r>
      <w:r w:rsidRPr="00D56CEF">
        <w:tab/>
        <w:t xml:space="preserve">This </w:t>
      </w:r>
      <w:r w:rsidR="00EE64B8" w:rsidRPr="00D56CEF">
        <w:t>Subpart</w:t>
      </w:r>
      <w:r w:rsidR="00E56B54" w:rsidRPr="00D56CEF">
        <w:t xml:space="preserve"> </w:t>
      </w:r>
      <w:r w:rsidRPr="00D56CEF">
        <w:t>does not apply to:</w:t>
      </w:r>
    </w:p>
    <w:p w14:paraId="1CABC10A" w14:textId="77777777" w:rsidR="00F967BE" w:rsidRPr="00D56CEF" w:rsidRDefault="00F967BE" w:rsidP="009C1902">
      <w:pPr>
        <w:pStyle w:val="paragraph"/>
      </w:pPr>
      <w:r w:rsidRPr="00D56CEF">
        <w:tab/>
        <w:t>(a)</w:t>
      </w:r>
      <w:r w:rsidRPr="00D56CEF">
        <w:tab/>
        <w:t>a person who is providing an aerodrome rescue and firefighting service in the course of his or her duties for the Defence Force; or</w:t>
      </w:r>
    </w:p>
    <w:p w14:paraId="04194F97" w14:textId="77777777" w:rsidR="00F967BE" w:rsidRPr="00D56CEF" w:rsidRDefault="00F967BE" w:rsidP="009C1902">
      <w:pPr>
        <w:pStyle w:val="paragraph"/>
      </w:pPr>
      <w:r w:rsidRPr="00D56CEF">
        <w:tab/>
        <w:t>(b)</w:t>
      </w:r>
      <w:r w:rsidRPr="00D56CEF">
        <w:tab/>
        <w:t>any aerodrome rescue and firefighting service provided by the Defence Force.</w:t>
      </w:r>
    </w:p>
    <w:p w14:paraId="5A0EF4BF" w14:textId="77777777" w:rsidR="00F967BE" w:rsidRPr="00D56CEF" w:rsidRDefault="00F967BE" w:rsidP="009C1902">
      <w:pPr>
        <w:pStyle w:val="ActHead5"/>
      </w:pPr>
      <w:bookmarkStart w:id="59" w:name="_Toc81487070"/>
      <w:r w:rsidRPr="00D56CEF">
        <w:rPr>
          <w:rStyle w:val="CharSectno"/>
        </w:rPr>
        <w:t>139.705</w:t>
      </w:r>
      <w:r w:rsidR="00EE64B8" w:rsidRPr="00D56CEF">
        <w:t xml:space="preserve">  </w:t>
      </w:r>
      <w:r w:rsidRPr="00D56CEF">
        <w:t>Definitions for this Subpart</w:t>
      </w:r>
      <w:bookmarkEnd w:id="59"/>
    </w:p>
    <w:p w14:paraId="0AD039A1" w14:textId="77777777" w:rsidR="00F967BE" w:rsidRPr="00D56CEF" w:rsidRDefault="00F967BE" w:rsidP="009C1902">
      <w:pPr>
        <w:pStyle w:val="subsection"/>
      </w:pPr>
      <w:r w:rsidRPr="00D56CEF">
        <w:tab/>
        <w:t>(1)</w:t>
      </w:r>
      <w:r w:rsidRPr="00D56CEF">
        <w:tab/>
        <w:t>In this Subpart:</w:t>
      </w:r>
    </w:p>
    <w:p w14:paraId="713F7ABA" w14:textId="77777777" w:rsidR="00F967BE" w:rsidRPr="00D56CEF" w:rsidRDefault="00F967BE" w:rsidP="009C1902">
      <w:pPr>
        <w:pStyle w:val="Definition"/>
      </w:pPr>
      <w:r w:rsidRPr="00D56CEF">
        <w:rPr>
          <w:b/>
          <w:i/>
        </w:rPr>
        <w:t>airside</w:t>
      </w:r>
      <w:r w:rsidRPr="00D56CEF">
        <w:t xml:space="preserve"> of an aerodrome has the same meaning as</w:t>
      </w:r>
      <w:r w:rsidRPr="00D56CEF">
        <w:rPr>
          <w:b/>
          <w:i/>
        </w:rPr>
        <w:t xml:space="preserve"> airside </w:t>
      </w:r>
      <w:r w:rsidRPr="00D56CEF">
        <w:t xml:space="preserve">of an airport in the </w:t>
      </w:r>
      <w:r w:rsidRPr="00D56CEF">
        <w:rPr>
          <w:i/>
        </w:rPr>
        <w:t>Airports Act 1996</w:t>
      </w:r>
      <w:r w:rsidRPr="00D56CEF">
        <w:t>.</w:t>
      </w:r>
    </w:p>
    <w:p w14:paraId="2B5415FA" w14:textId="191BE5C0" w:rsidR="00F967BE" w:rsidRPr="00D56CEF" w:rsidRDefault="00F967BE" w:rsidP="009C1902">
      <w:pPr>
        <w:pStyle w:val="Definition"/>
      </w:pPr>
      <w:r w:rsidRPr="00D56CEF">
        <w:rPr>
          <w:b/>
          <w:i/>
        </w:rPr>
        <w:t>ARFFS</w:t>
      </w:r>
      <w:r w:rsidRPr="00D56CEF">
        <w:t xml:space="preserve"> means aerodrome rescue and fire</w:t>
      </w:r>
      <w:r w:rsidR="00D25966">
        <w:noBreakHyphen/>
      </w:r>
      <w:r w:rsidRPr="00D56CEF">
        <w:t>fighting service.</w:t>
      </w:r>
    </w:p>
    <w:p w14:paraId="53DBDA95" w14:textId="50DA7C8F" w:rsidR="00F967BE" w:rsidRPr="00D56CEF" w:rsidRDefault="00F967BE" w:rsidP="009C1902">
      <w:pPr>
        <w:pStyle w:val="Definition"/>
      </w:pPr>
      <w:r w:rsidRPr="00D56CEF">
        <w:rPr>
          <w:b/>
          <w:i/>
        </w:rPr>
        <w:t>ARFFS operation</w:t>
      </w:r>
      <w:r w:rsidRPr="00D56CEF">
        <w:t xml:space="preserve"> means an operation undertaken in carrying out a function mentioned in paragraph</w:t>
      </w:r>
      <w:r w:rsidR="00027314" w:rsidRPr="00D56CEF">
        <w:t> </w:t>
      </w:r>
      <w:r w:rsidRPr="00D56CEF">
        <w:t>139.</w:t>
      </w:r>
      <w:r w:rsidRPr="00D56CEF">
        <w:rPr>
          <w:noProof/>
        </w:rPr>
        <w:t>710</w:t>
      </w:r>
      <w:r w:rsidRPr="00D56CEF">
        <w:t>(1</w:t>
      </w:r>
      <w:r w:rsidR="00EE64B8" w:rsidRPr="00D56CEF">
        <w:t>)(</w:t>
      </w:r>
      <w:r w:rsidRPr="00D56CEF">
        <w:t>a) or (b).</w:t>
      </w:r>
    </w:p>
    <w:p w14:paraId="345D59E6" w14:textId="77777777" w:rsidR="00F967BE" w:rsidRPr="00D56CEF" w:rsidRDefault="00F967BE" w:rsidP="009C1902">
      <w:pPr>
        <w:pStyle w:val="Definition"/>
      </w:pPr>
      <w:r w:rsidRPr="00D56CEF">
        <w:rPr>
          <w:b/>
          <w:i/>
        </w:rPr>
        <w:t>ARFFS provider</w:t>
      </w:r>
      <w:r w:rsidRPr="00D56CEF">
        <w:t xml:space="preserve"> for an aerodrome means the person or organisation that provides ARFFS for the aerodrome.</w:t>
      </w:r>
    </w:p>
    <w:p w14:paraId="7C4EA93D" w14:textId="79E2FB8C" w:rsidR="00F967BE" w:rsidRPr="00D56CEF" w:rsidRDefault="00F967BE" w:rsidP="009C1902">
      <w:pPr>
        <w:pStyle w:val="Definition"/>
      </w:pPr>
      <w:r w:rsidRPr="00D56CEF">
        <w:rPr>
          <w:b/>
          <w:i/>
        </w:rPr>
        <w:t>category</w:t>
      </w:r>
      <w:r w:rsidRPr="00D56CEF">
        <w:t xml:space="preserve"> of an aerodrome means its category worked out by the method set out in section</w:t>
      </w:r>
      <w:r w:rsidR="00027314" w:rsidRPr="00D56CEF">
        <w:t> </w:t>
      </w:r>
      <w:r w:rsidRPr="00D56CEF">
        <w:t xml:space="preserve">9.2 of </w:t>
      </w:r>
      <w:r w:rsidR="00613760" w:rsidRPr="00D56CEF">
        <w:t>chapter 9</w:t>
      </w:r>
      <w:r w:rsidRPr="00D56CEF">
        <w:t xml:space="preserve"> of </w:t>
      </w:r>
      <w:r w:rsidR="00613760" w:rsidRPr="00D56CEF">
        <w:t>Annex 1</w:t>
      </w:r>
      <w:r w:rsidRPr="00D56CEF">
        <w:t>4 to the Chicago Convention.</w:t>
      </w:r>
    </w:p>
    <w:p w14:paraId="70BF7D72" w14:textId="77777777" w:rsidR="00F967BE" w:rsidRPr="00D56CEF" w:rsidRDefault="00F967BE" w:rsidP="009C1902">
      <w:pPr>
        <w:pStyle w:val="Definition"/>
      </w:pPr>
      <w:r w:rsidRPr="00D56CEF">
        <w:rPr>
          <w:b/>
          <w:i/>
        </w:rPr>
        <w:t>ERSA</w:t>
      </w:r>
      <w:r w:rsidRPr="00D56CEF">
        <w:t xml:space="preserve"> means the part of AIP known as En Route Supplement Australia.</w:t>
      </w:r>
    </w:p>
    <w:p w14:paraId="7D3C7B04" w14:textId="13FDB46A" w:rsidR="00F967BE" w:rsidRPr="00D56CEF" w:rsidRDefault="00F967BE" w:rsidP="009C1902">
      <w:pPr>
        <w:pStyle w:val="Definition"/>
      </w:pPr>
      <w:r w:rsidRPr="00D56CEF">
        <w:rPr>
          <w:b/>
          <w:i/>
        </w:rPr>
        <w:t>Manual of Standards</w:t>
      </w:r>
      <w:r w:rsidRPr="00D56CEF">
        <w:t xml:space="preserve"> means the document called ‘Manual of Standard</w:t>
      </w:r>
      <w:r w:rsidR="00E56B54" w:rsidRPr="00D56CEF">
        <w:t>s (</w:t>
      </w:r>
      <w:r w:rsidRPr="00D56CEF">
        <w:t>MOS)</w:t>
      </w:r>
      <w:r w:rsidR="00E56B54" w:rsidRPr="00D56CEF">
        <w:t xml:space="preserve"> </w:t>
      </w:r>
      <w:r w:rsidRPr="00D56CEF">
        <w:t xml:space="preserve">– </w:t>
      </w:r>
      <w:r w:rsidR="00613760" w:rsidRPr="00D56CEF">
        <w:t>Subpart 1</w:t>
      </w:r>
      <w:r w:rsidRPr="00D56CEF">
        <w:t>39.H’ issued by CASA under regulation</w:t>
      </w:r>
      <w:r w:rsidR="00027314" w:rsidRPr="00D56CEF">
        <w:t> </w:t>
      </w:r>
      <w:r w:rsidRPr="00D56CEF">
        <w:t>139.712, as in force from time to time.</w:t>
      </w:r>
    </w:p>
    <w:p w14:paraId="14484B5B" w14:textId="77777777" w:rsidR="00F967BE" w:rsidRPr="00D56CEF" w:rsidRDefault="00F967BE" w:rsidP="009C1902">
      <w:pPr>
        <w:pStyle w:val="subsection"/>
      </w:pPr>
      <w:r w:rsidRPr="00D56CEF">
        <w:tab/>
        <w:t>(2)</w:t>
      </w:r>
      <w:r w:rsidRPr="00D56CEF">
        <w:tab/>
        <w:t xml:space="preserve">A reference in this </w:t>
      </w:r>
      <w:r w:rsidR="00EE64B8" w:rsidRPr="00D56CEF">
        <w:t>Subpart</w:t>
      </w:r>
      <w:r w:rsidR="00E56B54" w:rsidRPr="00D56CEF">
        <w:t xml:space="preserve"> </w:t>
      </w:r>
      <w:r w:rsidRPr="00D56CEF">
        <w:t>to an AFC certificate of a particular level is a reference to:</w:t>
      </w:r>
    </w:p>
    <w:p w14:paraId="347FA220" w14:textId="77777777" w:rsidR="00F967BE" w:rsidRPr="00D56CEF" w:rsidRDefault="00F967BE" w:rsidP="009C1902">
      <w:pPr>
        <w:pStyle w:val="paragraph"/>
      </w:pPr>
      <w:r w:rsidRPr="00D56CEF">
        <w:tab/>
        <w:t>(a)</w:t>
      </w:r>
      <w:r w:rsidRPr="00D56CEF">
        <w:tab/>
        <w:t>a certificate of that level issued under the Australian Fire Competencies Scheme (that is, the training scheme administered by the Australian Fire Authorities Council); or</w:t>
      </w:r>
    </w:p>
    <w:p w14:paraId="1F7B64B8" w14:textId="77777777" w:rsidR="00F967BE" w:rsidRPr="00D56CEF" w:rsidRDefault="00F967BE" w:rsidP="009C1902">
      <w:pPr>
        <w:pStyle w:val="paragraph"/>
      </w:pPr>
      <w:r w:rsidRPr="00D56CEF">
        <w:tab/>
        <w:t>(b)</w:t>
      </w:r>
      <w:r w:rsidRPr="00D56CEF">
        <w:tab/>
        <w:t>a certificate accepted by CASA as indicating that the certificate holder has successfully completed a training program of a standard equivalent to that required for the issue of an AFC certificate of that level.</w:t>
      </w:r>
    </w:p>
    <w:p w14:paraId="5BD39812" w14:textId="77777777" w:rsidR="00F967BE" w:rsidRPr="00D56CEF" w:rsidRDefault="00F967BE" w:rsidP="009C1902">
      <w:pPr>
        <w:pStyle w:val="ActHead5"/>
      </w:pPr>
      <w:bookmarkStart w:id="60" w:name="_Toc81487071"/>
      <w:r w:rsidRPr="00D56CEF">
        <w:rPr>
          <w:rStyle w:val="CharSectno"/>
        </w:rPr>
        <w:t>139.710</w:t>
      </w:r>
      <w:r w:rsidR="00EE64B8" w:rsidRPr="00D56CEF">
        <w:t xml:space="preserve">  </w:t>
      </w:r>
      <w:r w:rsidRPr="00D56CEF">
        <w:t>Functions of ARFFS</w:t>
      </w:r>
      <w:bookmarkEnd w:id="60"/>
    </w:p>
    <w:p w14:paraId="5F7DD157" w14:textId="77777777" w:rsidR="00F967BE" w:rsidRPr="00D56CEF" w:rsidRDefault="00F967BE" w:rsidP="009C1902">
      <w:pPr>
        <w:pStyle w:val="subsection"/>
      </w:pPr>
      <w:r w:rsidRPr="00D56CEF">
        <w:tab/>
        <w:t>(1)</w:t>
      </w:r>
      <w:r w:rsidRPr="00D56CEF">
        <w:tab/>
        <w:t>The functions of an ARFFS for an aerodrome are:</w:t>
      </w:r>
    </w:p>
    <w:p w14:paraId="78D4D889" w14:textId="4B2583F7" w:rsidR="00F967BE" w:rsidRPr="00D56CEF" w:rsidRDefault="00F967BE" w:rsidP="009C1902">
      <w:pPr>
        <w:pStyle w:val="paragraph"/>
      </w:pPr>
      <w:r w:rsidRPr="00D56CEF">
        <w:tab/>
        <w:t>(a)</w:t>
      </w:r>
      <w:r w:rsidRPr="00D56CEF">
        <w:tab/>
        <w:t>to rescue persons and property from an aircraft that has crashed or caught fire during landing or take</w:t>
      </w:r>
      <w:r w:rsidR="00D25966">
        <w:noBreakHyphen/>
      </w:r>
      <w:r w:rsidRPr="00D56CEF">
        <w:t>off; and</w:t>
      </w:r>
    </w:p>
    <w:p w14:paraId="1883E91F" w14:textId="77777777" w:rsidR="00F967BE" w:rsidRPr="00D56CEF" w:rsidRDefault="00F967BE" w:rsidP="009C1902">
      <w:pPr>
        <w:pStyle w:val="paragraph"/>
      </w:pPr>
      <w:r w:rsidRPr="00D56CEF">
        <w:tab/>
        <w:t>(b)</w:t>
      </w:r>
      <w:r w:rsidRPr="00D56CEF">
        <w:tab/>
        <w:t>to control and extinguish, and to protect persons and property threatened by, a fire on the aerodrome, whether or not in an aircraft.</w:t>
      </w:r>
    </w:p>
    <w:p w14:paraId="17930C93" w14:textId="32B91BE3" w:rsidR="00F967BE" w:rsidRPr="00D56CEF" w:rsidRDefault="00F967BE" w:rsidP="009C1902">
      <w:pPr>
        <w:pStyle w:val="subsection"/>
      </w:pPr>
      <w:r w:rsidRPr="00D56CEF">
        <w:tab/>
        <w:t>(2)</w:t>
      </w:r>
      <w:r w:rsidRPr="00D56CEF">
        <w:tab/>
        <w:t>Nothing in subregulation</w:t>
      </w:r>
      <w:r w:rsidR="00AA7B91" w:rsidRPr="00D56CEF">
        <w:t> </w:t>
      </w:r>
      <w:r w:rsidRPr="00D56CEF">
        <w:t>(1) prevents the ARFFS provider for an aerodrome from performing fire control services or rescue services elsewhere than on an aerodrome, but the provider must give priority to operations mentioned in subregulation</w:t>
      </w:r>
      <w:r w:rsidR="00AA7B91" w:rsidRPr="00D56CEF">
        <w:t> </w:t>
      </w:r>
      <w:r w:rsidRPr="00D56CEF">
        <w:t>(1).</w:t>
      </w:r>
    </w:p>
    <w:p w14:paraId="7F5633B9" w14:textId="77777777" w:rsidR="00F967BE" w:rsidRPr="00D56CEF" w:rsidRDefault="00F967BE" w:rsidP="009C1902">
      <w:pPr>
        <w:pStyle w:val="ActHead5"/>
      </w:pPr>
      <w:bookmarkStart w:id="61" w:name="_Toc81487072"/>
      <w:r w:rsidRPr="00D56CEF">
        <w:rPr>
          <w:rStyle w:val="CharSectno"/>
        </w:rPr>
        <w:t>139.711</w:t>
      </w:r>
      <w:r w:rsidR="00EE64B8" w:rsidRPr="00D56CEF">
        <w:t xml:space="preserve">  </w:t>
      </w:r>
      <w:r w:rsidRPr="00D56CEF">
        <w:t>Person not to provide service without approval</w:t>
      </w:r>
      <w:bookmarkEnd w:id="61"/>
    </w:p>
    <w:p w14:paraId="290B359F" w14:textId="01065382" w:rsidR="00F967BE" w:rsidRPr="00D56CEF" w:rsidRDefault="00F967BE" w:rsidP="009C1902">
      <w:pPr>
        <w:pStyle w:val="subsection"/>
      </w:pPr>
      <w:r w:rsidRPr="00D56CEF">
        <w:tab/>
        <w:t>(1)</w:t>
      </w:r>
      <w:r w:rsidRPr="00D56CEF">
        <w:tab/>
        <w:t>A person must not provide an ARFFS at an aerodrome unless the person is approved, under</w:t>
      </w:r>
      <w:r w:rsidR="00D41C2C" w:rsidRPr="00D56CEF">
        <w:t xml:space="preserve"> </w:t>
      </w:r>
      <w:r w:rsidR="00EE64B8" w:rsidRPr="00D56CEF">
        <w:t>Division</w:t>
      </w:r>
      <w:r w:rsidR="00027314" w:rsidRPr="00D56CEF">
        <w:t> </w:t>
      </w:r>
      <w:r w:rsidR="00D41C2C" w:rsidRPr="00D56CEF">
        <w:t>139.H.5,</w:t>
      </w:r>
      <w:r w:rsidRPr="00D56CEF">
        <w:t xml:space="preserve"> to provide the ARFFS.</w:t>
      </w:r>
    </w:p>
    <w:p w14:paraId="2E14E084" w14:textId="77777777" w:rsidR="00F967BE" w:rsidRPr="00D56CEF" w:rsidRDefault="00EE64B8" w:rsidP="009C1902">
      <w:pPr>
        <w:pStyle w:val="Penalty"/>
      </w:pPr>
      <w:r w:rsidRPr="00D56CEF">
        <w:t>Penalty:</w:t>
      </w:r>
      <w:r w:rsidRPr="00D56CEF">
        <w:tab/>
      </w:r>
      <w:r w:rsidR="00F967BE" w:rsidRPr="00D56CEF">
        <w:t>50 penalty units.</w:t>
      </w:r>
    </w:p>
    <w:p w14:paraId="71F5F3ED" w14:textId="10EB1FED" w:rsidR="00F967BE" w:rsidRPr="00D56CEF" w:rsidRDefault="00F967BE" w:rsidP="009C1902">
      <w:pPr>
        <w:pStyle w:val="subsection"/>
      </w:pPr>
      <w:r w:rsidRPr="00D56CEF">
        <w:tab/>
        <w:t>(2)</w:t>
      </w:r>
      <w:r w:rsidRPr="00D56CEF">
        <w:tab/>
        <w:t>An offence against subregulation</w:t>
      </w:r>
      <w:r w:rsidR="00AA7B91" w:rsidRPr="00D56CEF">
        <w:t> </w:t>
      </w:r>
      <w:r w:rsidRPr="00D56CEF">
        <w:t>(1) is an offence of strict liability.</w:t>
      </w:r>
    </w:p>
    <w:p w14:paraId="039BD259" w14:textId="21FEF6AC" w:rsidR="00F967BE" w:rsidRPr="00D56CEF" w:rsidRDefault="00EE64B8" w:rsidP="009C1902">
      <w:pPr>
        <w:pStyle w:val="notetext"/>
      </w:pPr>
      <w:r w:rsidRPr="00D56CEF">
        <w:rPr>
          <w:iCs/>
        </w:rPr>
        <w:t>Note:</w:t>
      </w:r>
      <w:r w:rsidRPr="00D56CEF">
        <w:rPr>
          <w:iCs/>
        </w:rPr>
        <w:tab/>
      </w:r>
      <w:r w:rsidR="00F967BE" w:rsidRPr="00D56CEF">
        <w:t xml:space="preserve">For </w:t>
      </w:r>
      <w:r w:rsidR="00F967BE" w:rsidRPr="00D56CEF">
        <w:rPr>
          <w:b/>
          <w:bCs/>
          <w:i/>
          <w:iCs/>
        </w:rPr>
        <w:t>strict liability</w:t>
      </w:r>
      <w:r w:rsidR="00F967BE" w:rsidRPr="00D56CEF">
        <w:t>, see section</w:t>
      </w:r>
      <w:r w:rsidR="00027314" w:rsidRPr="00D56CEF">
        <w:t> </w:t>
      </w:r>
      <w:r w:rsidR="00F967BE" w:rsidRPr="00D56CEF">
        <w:t xml:space="preserve">6.1 of the </w:t>
      </w:r>
      <w:r w:rsidR="00F967BE" w:rsidRPr="00D56CEF">
        <w:rPr>
          <w:i/>
          <w:iCs/>
        </w:rPr>
        <w:t>Criminal Code</w:t>
      </w:r>
      <w:r w:rsidR="00F967BE" w:rsidRPr="00D56CEF">
        <w:t>.</w:t>
      </w:r>
    </w:p>
    <w:p w14:paraId="0BE14E91" w14:textId="77777777" w:rsidR="00F967BE" w:rsidRPr="00D56CEF" w:rsidRDefault="00F967BE" w:rsidP="009C1902">
      <w:pPr>
        <w:pStyle w:val="ActHead5"/>
      </w:pPr>
      <w:bookmarkStart w:id="62" w:name="_Toc81487073"/>
      <w:r w:rsidRPr="00D56CEF">
        <w:rPr>
          <w:rStyle w:val="CharSectno"/>
        </w:rPr>
        <w:t>139.712</w:t>
      </w:r>
      <w:r w:rsidR="00EE64B8" w:rsidRPr="00D56CEF">
        <w:t xml:space="preserve">  </w:t>
      </w:r>
      <w:r w:rsidRPr="00D56CEF">
        <w:t>Issue of Manual of Standards</w:t>
      </w:r>
      <w:bookmarkEnd w:id="62"/>
    </w:p>
    <w:p w14:paraId="5D8FC6EC" w14:textId="77777777" w:rsidR="00F967BE" w:rsidRPr="00D56CEF" w:rsidRDefault="00F967BE" w:rsidP="009C1902">
      <w:pPr>
        <w:pStyle w:val="subsection"/>
      </w:pPr>
      <w:r w:rsidRPr="00D56CEF">
        <w:tab/>
        <w:t>(1)</w:t>
      </w:r>
      <w:r w:rsidRPr="00D56CEF">
        <w:tab/>
        <w:t xml:space="preserve">CASA may issue a Manual of Standards for this </w:t>
      </w:r>
      <w:r w:rsidR="00EE64B8" w:rsidRPr="00D56CEF">
        <w:t>Subpart</w:t>
      </w:r>
      <w:r w:rsidR="00E56B54" w:rsidRPr="00D56CEF">
        <w:t xml:space="preserve"> </w:t>
      </w:r>
      <w:r w:rsidRPr="00D56CEF">
        <w:t>that provides for the following matters:</w:t>
      </w:r>
    </w:p>
    <w:p w14:paraId="6FCF390D" w14:textId="77777777" w:rsidR="00F967BE" w:rsidRPr="00D56CEF" w:rsidRDefault="00F967BE" w:rsidP="009C1902">
      <w:pPr>
        <w:pStyle w:val="paragraph"/>
      </w:pPr>
      <w:r w:rsidRPr="00D56CEF">
        <w:tab/>
        <w:t>(a)</w:t>
      </w:r>
      <w:r w:rsidRPr="00D56CEF">
        <w:tab/>
        <w:t>standards and criteria for the establishment and disestablishment of an ARFFS;</w:t>
      </w:r>
    </w:p>
    <w:p w14:paraId="7BCCA872" w14:textId="77777777" w:rsidR="00F967BE" w:rsidRPr="00D56CEF" w:rsidRDefault="00F967BE" w:rsidP="009C1902">
      <w:pPr>
        <w:pStyle w:val="paragraph"/>
      </w:pPr>
      <w:r w:rsidRPr="00D56CEF">
        <w:tab/>
        <w:t>(b)</w:t>
      </w:r>
      <w:r w:rsidRPr="00D56CEF">
        <w:tab/>
        <w:t>standards relating to the procedures, systems and documents required for the provision of an ARFFS;</w:t>
      </w:r>
    </w:p>
    <w:p w14:paraId="75671FDC" w14:textId="77777777" w:rsidR="00F967BE" w:rsidRPr="00D56CEF" w:rsidRDefault="00F967BE" w:rsidP="009C1902">
      <w:pPr>
        <w:pStyle w:val="paragraph"/>
      </w:pPr>
      <w:r w:rsidRPr="00D56CEF">
        <w:tab/>
        <w:t>(c)</w:t>
      </w:r>
      <w:r w:rsidRPr="00D56CEF">
        <w:tab/>
        <w:t>standards for facilities and equipment used to provide an ARFFS;</w:t>
      </w:r>
    </w:p>
    <w:p w14:paraId="103E4445" w14:textId="77777777" w:rsidR="00F967BE" w:rsidRPr="00D56CEF" w:rsidRDefault="00F967BE" w:rsidP="009C1902">
      <w:pPr>
        <w:pStyle w:val="paragraph"/>
      </w:pPr>
      <w:r w:rsidRPr="00D56CEF">
        <w:tab/>
        <w:t>(d)</w:t>
      </w:r>
      <w:r w:rsidRPr="00D56CEF">
        <w:tab/>
        <w:t>standards, including competency standards, minimum qualifications and training standards, for persons engaged in an ARFFS;</w:t>
      </w:r>
    </w:p>
    <w:p w14:paraId="3FCDBC98" w14:textId="77777777" w:rsidR="00F967BE" w:rsidRPr="00D56CEF" w:rsidRDefault="00F967BE" w:rsidP="009C1902">
      <w:pPr>
        <w:pStyle w:val="paragraph"/>
      </w:pPr>
      <w:r w:rsidRPr="00D56CEF">
        <w:tab/>
        <w:t>(e)</w:t>
      </w:r>
      <w:r w:rsidRPr="00D56CEF">
        <w:tab/>
        <w:t xml:space="preserve">any matter required or permitted by </w:t>
      </w:r>
      <w:r w:rsidR="00472930" w:rsidRPr="00D56CEF">
        <w:t>these Regulations</w:t>
      </w:r>
      <w:r w:rsidRPr="00D56CEF">
        <w:t xml:space="preserve"> to be provided for by the Manual of Standards;</w:t>
      </w:r>
    </w:p>
    <w:p w14:paraId="52C8EF88" w14:textId="77777777" w:rsidR="00F967BE" w:rsidRPr="00D56CEF" w:rsidRDefault="00F967BE" w:rsidP="009C1902">
      <w:pPr>
        <w:pStyle w:val="paragraph"/>
      </w:pPr>
      <w:r w:rsidRPr="00D56CEF">
        <w:tab/>
        <w:t>(f)</w:t>
      </w:r>
      <w:r w:rsidRPr="00D56CEF">
        <w:tab/>
        <w:t>any matter necessary or convenient to be provided for the effective operation of this Subpart.</w:t>
      </w:r>
    </w:p>
    <w:p w14:paraId="3BEA53C1" w14:textId="257BA3B4" w:rsidR="007E0392" w:rsidRPr="00D56CEF" w:rsidRDefault="007E0392" w:rsidP="007E0392">
      <w:pPr>
        <w:pStyle w:val="notetext"/>
      </w:pPr>
      <w:r w:rsidRPr="00D56CEF">
        <w:t>Note:</w:t>
      </w:r>
      <w:r w:rsidRPr="00D56CEF">
        <w:tab/>
        <w:t>A Manual of Standards is a legislative instrument—see subsections</w:t>
      </w:r>
      <w:r w:rsidR="00027314" w:rsidRPr="00D56CEF">
        <w:t> </w:t>
      </w:r>
      <w:r w:rsidRPr="00D56CEF">
        <w:t xml:space="preserve">98(5A) and (5B) of the Act. It must be registered in accordance with the </w:t>
      </w:r>
      <w:r w:rsidRPr="00D56CEF">
        <w:rPr>
          <w:i/>
        </w:rPr>
        <w:t xml:space="preserve">Legislation Act 2003 </w:t>
      </w:r>
      <w:r w:rsidRPr="00D56CEF">
        <w:t>and must be tabled in both Houses of the Parliament within 6 sitting days after its making.</w:t>
      </w:r>
    </w:p>
    <w:p w14:paraId="0CDF670C" w14:textId="40185A2A" w:rsidR="00F967BE" w:rsidRPr="00D56CEF" w:rsidRDefault="00F967BE" w:rsidP="009C1902">
      <w:pPr>
        <w:pStyle w:val="subsection"/>
      </w:pPr>
      <w:r w:rsidRPr="00D56CEF">
        <w:tab/>
        <w:t>(2)</w:t>
      </w:r>
      <w:r w:rsidRPr="00D56CEF">
        <w:tab/>
        <w:t xml:space="preserve">CASA must give a copy of a notice about a Manual of Standards for this </w:t>
      </w:r>
      <w:r w:rsidR="00EE64B8" w:rsidRPr="00D56CEF">
        <w:t>Subpart</w:t>
      </w:r>
      <w:r w:rsidR="00E56B54" w:rsidRPr="00D56CEF">
        <w:t xml:space="preserve"> </w:t>
      </w:r>
      <w:r w:rsidRPr="00D56CEF">
        <w:t>(being a notice referred to in subregulation</w:t>
      </w:r>
      <w:r w:rsidR="00027314" w:rsidRPr="00D56CEF">
        <w:t> </w:t>
      </w:r>
      <w:r w:rsidRPr="00D56CEF">
        <w:t>11.</w:t>
      </w:r>
      <w:r w:rsidRPr="00D56CEF">
        <w:rPr>
          <w:noProof/>
        </w:rPr>
        <w:t>275</w:t>
      </w:r>
      <w:r w:rsidRPr="00D56CEF">
        <w:t>(3) or regulation</w:t>
      </w:r>
      <w:r w:rsidR="00027314" w:rsidRPr="00D56CEF">
        <w:t> </w:t>
      </w:r>
      <w:r w:rsidRPr="00D56CEF">
        <w:t>11.</w:t>
      </w:r>
      <w:r w:rsidRPr="00D56CEF">
        <w:rPr>
          <w:noProof/>
        </w:rPr>
        <w:t>280</w:t>
      </w:r>
      <w:r w:rsidRPr="00D56CEF">
        <w:t>) to each ARFFS provider.</w:t>
      </w:r>
    </w:p>
    <w:p w14:paraId="7180EB95" w14:textId="7F55E3E1" w:rsidR="00F967BE" w:rsidRPr="00D56CEF" w:rsidRDefault="00EE64B8" w:rsidP="009C1902">
      <w:pPr>
        <w:pStyle w:val="notetext"/>
      </w:pPr>
      <w:r w:rsidRPr="00D56CEF">
        <w:t>Note:</w:t>
      </w:r>
      <w:r w:rsidRPr="00D56CEF">
        <w:tab/>
      </w:r>
      <w:r w:rsidR="00613760" w:rsidRPr="00D56CEF">
        <w:t>Subpart 1</w:t>
      </w:r>
      <w:r w:rsidR="00F967BE" w:rsidRPr="00D56CEF">
        <w:t>1.J (including regulations</w:t>
      </w:r>
      <w:r w:rsidR="00027314" w:rsidRPr="00D56CEF">
        <w:t> </w:t>
      </w:r>
      <w:r w:rsidR="00F967BE" w:rsidRPr="00D56CEF">
        <w:t>11.</w:t>
      </w:r>
      <w:r w:rsidR="00F967BE" w:rsidRPr="00D56CEF">
        <w:rPr>
          <w:noProof/>
        </w:rPr>
        <w:t>275</w:t>
      </w:r>
      <w:r w:rsidR="00F967BE" w:rsidRPr="00D56CEF">
        <w:t xml:space="preserve"> and 11.</w:t>
      </w:r>
      <w:r w:rsidR="00F967BE" w:rsidRPr="00D56CEF">
        <w:rPr>
          <w:noProof/>
        </w:rPr>
        <w:t>280</w:t>
      </w:r>
      <w:r w:rsidR="00F967BE" w:rsidRPr="00D56CEF">
        <w:t>) sets out procedures for the issue, amendment and revocation of a MOS.</w:t>
      </w:r>
    </w:p>
    <w:p w14:paraId="79DAAF9E" w14:textId="77777777" w:rsidR="00F967BE" w:rsidRPr="00D56CEF" w:rsidRDefault="00F967BE" w:rsidP="009C1902">
      <w:pPr>
        <w:pStyle w:val="ActHead5"/>
      </w:pPr>
      <w:bookmarkStart w:id="63" w:name="_Toc81487074"/>
      <w:r w:rsidRPr="00D56CEF">
        <w:rPr>
          <w:rStyle w:val="CharSectno"/>
        </w:rPr>
        <w:t>139.715</w:t>
      </w:r>
      <w:r w:rsidR="00EE64B8" w:rsidRPr="00D56CEF">
        <w:t xml:space="preserve">  </w:t>
      </w:r>
      <w:r w:rsidRPr="00D56CEF">
        <w:t>Effect of Manual of Standards</w:t>
      </w:r>
      <w:bookmarkEnd w:id="63"/>
    </w:p>
    <w:p w14:paraId="55904BFD" w14:textId="77777777" w:rsidR="00F967BE" w:rsidRPr="00D56CEF" w:rsidRDefault="00F967BE" w:rsidP="009C1902">
      <w:pPr>
        <w:pStyle w:val="subsection"/>
      </w:pPr>
      <w:r w:rsidRPr="00D56CEF">
        <w:tab/>
        <w:t>(1)</w:t>
      </w:r>
      <w:r w:rsidRPr="00D56CEF">
        <w:tab/>
        <w:t>If CASA sets out, in the Manual of Standards, a way of complying with a requirement of this Subpart, an ARFFS provider who uses that way is taken to have complied with the requirement unless the contrary is shown.</w:t>
      </w:r>
    </w:p>
    <w:p w14:paraId="1BC01209" w14:textId="77777777" w:rsidR="00F967BE" w:rsidRPr="00D56CEF" w:rsidRDefault="00F967BE" w:rsidP="009C1902">
      <w:pPr>
        <w:pStyle w:val="subsection"/>
      </w:pPr>
      <w:r w:rsidRPr="00D56CEF">
        <w:tab/>
        <w:t>(2)</w:t>
      </w:r>
      <w:r w:rsidRPr="00D56CEF">
        <w:tab/>
        <w:t>CASA may take the extent to which an ARFFS provider complies with the Manual into account in deciding whether the service provided by the provider is adequate.</w:t>
      </w:r>
    </w:p>
    <w:p w14:paraId="3280B70A" w14:textId="268B068E" w:rsidR="00F967BE" w:rsidRPr="00D56CEF" w:rsidRDefault="00EE64B8" w:rsidP="009C1902">
      <w:pPr>
        <w:pStyle w:val="ActHead3"/>
        <w:pageBreakBefore/>
      </w:pPr>
      <w:bookmarkStart w:id="64" w:name="_Toc81487075"/>
      <w:r w:rsidRPr="00D56CEF">
        <w:rPr>
          <w:rStyle w:val="CharDivNo"/>
        </w:rPr>
        <w:t>Division</w:t>
      </w:r>
      <w:r w:rsidR="00027314" w:rsidRPr="00D56CEF">
        <w:rPr>
          <w:rStyle w:val="CharDivNo"/>
        </w:rPr>
        <w:t> </w:t>
      </w:r>
      <w:r w:rsidR="00F967BE" w:rsidRPr="00D56CEF">
        <w:rPr>
          <w:rStyle w:val="CharDivNo"/>
        </w:rPr>
        <w:t>139.H.3</w:t>
      </w:r>
      <w:r w:rsidRPr="00D56CEF">
        <w:t>—</w:t>
      </w:r>
      <w:r w:rsidR="00F967BE" w:rsidRPr="00D56CEF">
        <w:rPr>
          <w:rStyle w:val="CharDivText"/>
        </w:rPr>
        <w:t>Requirements to be complied with by ARFFS provider</w:t>
      </w:r>
      <w:bookmarkEnd w:id="64"/>
    </w:p>
    <w:p w14:paraId="0EFAD753" w14:textId="77777777" w:rsidR="00F967BE" w:rsidRPr="00D56CEF" w:rsidRDefault="00F967BE" w:rsidP="009C1902">
      <w:pPr>
        <w:pStyle w:val="ActHead5"/>
      </w:pPr>
      <w:bookmarkStart w:id="65" w:name="_Toc81487076"/>
      <w:r w:rsidRPr="00D56CEF">
        <w:rPr>
          <w:rStyle w:val="CharSectno"/>
        </w:rPr>
        <w:t>139.750</w:t>
      </w:r>
      <w:r w:rsidR="00EE64B8" w:rsidRPr="00D56CEF">
        <w:t xml:space="preserve">  </w:t>
      </w:r>
      <w:r w:rsidRPr="00D56CEF">
        <w:t>Requirements in this Division</w:t>
      </w:r>
      <w:bookmarkEnd w:id="65"/>
    </w:p>
    <w:p w14:paraId="482332B7" w14:textId="77777777" w:rsidR="00F967BE" w:rsidRPr="00D56CEF" w:rsidRDefault="00F967BE" w:rsidP="009C1902">
      <w:pPr>
        <w:pStyle w:val="subsection"/>
      </w:pPr>
      <w:r w:rsidRPr="00D56CEF">
        <w:tab/>
      </w:r>
      <w:r w:rsidRPr="00D56CEF">
        <w:tab/>
        <w:t xml:space="preserve">A requirement in this </w:t>
      </w:r>
      <w:r w:rsidR="00EE64B8" w:rsidRPr="00D56CEF">
        <w:t>Division</w:t>
      </w:r>
      <w:r w:rsidR="00E56B54" w:rsidRPr="00D56CEF">
        <w:t xml:space="preserve"> </w:t>
      </w:r>
      <w:r w:rsidRPr="00D56CEF">
        <w:t>for there to be a system or procedure to do something is a requirement that the system or procedure:</w:t>
      </w:r>
    </w:p>
    <w:p w14:paraId="095D6CBA" w14:textId="77777777" w:rsidR="00F967BE" w:rsidRPr="00D56CEF" w:rsidRDefault="00F967BE" w:rsidP="009C1902">
      <w:pPr>
        <w:pStyle w:val="paragraph"/>
      </w:pPr>
      <w:r w:rsidRPr="00D56CEF">
        <w:tab/>
        <w:t>(a)</w:t>
      </w:r>
      <w:r w:rsidRPr="00D56CEF">
        <w:tab/>
        <w:t>must exist; and</w:t>
      </w:r>
    </w:p>
    <w:p w14:paraId="6020D1AB" w14:textId="77777777" w:rsidR="00F967BE" w:rsidRPr="00D56CEF" w:rsidRDefault="00F967BE" w:rsidP="009C1902">
      <w:pPr>
        <w:pStyle w:val="paragraph"/>
      </w:pPr>
      <w:r w:rsidRPr="00D56CEF">
        <w:tab/>
        <w:t>(b)</w:t>
      </w:r>
      <w:r w:rsidRPr="00D56CEF">
        <w:tab/>
        <w:t>must be in use.</w:t>
      </w:r>
    </w:p>
    <w:p w14:paraId="66186C81" w14:textId="77777777" w:rsidR="00F967BE" w:rsidRPr="00D56CEF" w:rsidRDefault="00F967BE" w:rsidP="009C1902">
      <w:pPr>
        <w:pStyle w:val="ActHead5"/>
      </w:pPr>
      <w:bookmarkStart w:id="66" w:name="_Toc81487077"/>
      <w:r w:rsidRPr="00D56CEF">
        <w:rPr>
          <w:rStyle w:val="CharSectno"/>
        </w:rPr>
        <w:t>139.755</w:t>
      </w:r>
      <w:r w:rsidR="00EE64B8" w:rsidRPr="00D56CEF">
        <w:t xml:space="preserve">  </w:t>
      </w:r>
      <w:r w:rsidRPr="00D56CEF">
        <w:t>Definition for Division</w:t>
      </w:r>
      <w:r w:rsidR="00EE64B8" w:rsidRPr="00D56CEF">
        <w:t>—</w:t>
      </w:r>
      <w:r w:rsidRPr="00D56CEF">
        <w:rPr>
          <w:i/>
        </w:rPr>
        <w:t>applicable standards and requirements</w:t>
      </w:r>
      <w:bookmarkEnd w:id="66"/>
    </w:p>
    <w:p w14:paraId="52077378" w14:textId="77777777" w:rsidR="00F967BE" w:rsidRPr="00D56CEF" w:rsidRDefault="00F967BE" w:rsidP="009C1902">
      <w:pPr>
        <w:pStyle w:val="subsection"/>
      </w:pPr>
      <w:r w:rsidRPr="00D56CEF">
        <w:tab/>
        <w:t>(1)</w:t>
      </w:r>
      <w:r w:rsidRPr="00D56CEF">
        <w:tab/>
        <w:t>In this Division:</w:t>
      </w:r>
    </w:p>
    <w:p w14:paraId="02E59DEF" w14:textId="77777777" w:rsidR="00F967BE" w:rsidRPr="00D56CEF" w:rsidRDefault="00F967BE" w:rsidP="009C1902">
      <w:pPr>
        <w:pStyle w:val="Definition"/>
      </w:pPr>
      <w:r w:rsidRPr="00D56CEF">
        <w:rPr>
          <w:b/>
          <w:i/>
        </w:rPr>
        <w:t>applicable standards and requirements</w:t>
      </w:r>
      <w:r w:rsidRPr="00D56CEF">
        <w:t>, for an aerodrome of a particular category, means:</w:t>
      </w:r>
    </w:p>
    <w:p w14:paraId="3DE89D69" w14:textId="23B6BD6C" w:rsidR="00F967BE" w:rsidRPr="00D56CEF" w:rsidRDefault="00F967BE" w:rsidP="009C1902">
      <w:pPr>
        <w:pStyle w:val="paragraph"/>
      </w:pPr>
      <w:r w:rsidRPr="00D56CEF">
        <w:tab/>
        <w:t>(a)</w:t>
      </w:r>
      <w:r w:rsidRPr="00D56CEF">
        <w:tab/>
        <w:t>for an aerodrome to which subregulation</w:t>
      </w:r>
      <w:r w:rsidR="00AA7B91" w:rsidRPr="00D56CEF">
        <w:t> </w:t>
      </w:r>
      <w:r w:rsidRPr="00D56CEF">
        <w:t>(2) applies</w:t>
      </w:r>
      <w:r w:rsidR="00EE64B8" w:rsidRPr="00D56CEF">
        <w:t>—</w:t>
      </w:r>
      <w:r w:rsidRPr="00D56CEF">
        <w:t>the standards and requirements for an aerodrome of its category set out in:</w:t>
      </w:r>
    </w:p>
    <w:p w14:paraId="1FEB98D8" w14:textId="0BCDE965" w:rsidR="00F967BE" w:rsidRPr="00D56CEF" w:rsidRDefault="00F967BE" w:rsidP="009C1902">
      <w:pPr>
        <w:pStyle w:val="paragraphsub"/>
      </w:pPr>
      <w:r w:rsidRPr="00D56CEF">
        <w:tab/>
        <w:t>(i)</w:t>
      </w:r>
      <w:r w:rsidRPr="00D56CEF">
        <w:tab/>
      </w:r>
      <w:r w:rsidR="00EE64B8" w:rsidRPr="00D56CEF">
        <w:t>Chapter</w:t>
      </w:r>
      <w:r w:rsidR="00027314" w:rsidRPr="00D56CEF">
        <w:t> </w:t>
      </w:r>
      <w:r w:rsidRPr="00D56CEF">
        <w:t xml:space="preserve">9 of </w:t>
      </w:r>
      <w:r w:rsidR="00613760" w:rsidRPr="00D56CEF">
        <w:t>Annex 1</w:t>
      </w:r>
      <w:r w:rsidRPr="00D56CEF">
        <w:t>4 to the Chicago Convention; and</w:t>
      </w:r>
    </w:p>
    <w:p w14:paraId="2C535CD4" w14:textId="77777777" w:rsidR="00F967BE" w:rsidRPr="00D56CEF" w:rsidRDefault="00F967BE" w:rsidP="009C1902">
      <w:pPr>
        <w:pStyle w:val="paragraphsub"/>
      </w:pPr>
      <w:r w:rsidRPr="00D56CEF">
        <w:tab/>
        <w:t>(ii)</w:t>
      </w:r>
      <w:r w:rsidRPr="00D56CEF">
        <w:tab/>
        <w:t>the Manual of Standards; or</w:t>
      </w:r>
    </w:p>
    <w:p w14:paraId="151CFA00" w14:textId="77777777" w:rsidR="00F967BE" w:rsidRPr="00D56CEF" w:rsidRDefault="00F967BE" w:rsidP="009C1902">
      <w:pPr>
        <w:pStyle w:val="paragraph"/>
      </w:pPr>
      <w:r w:rsidRPr="00D56CEF">
        <w:tab/>
        <w:t>(b)</w:t>
      </w:r>
      <w:r w:rsidRPr="00D56CEF">
        <w:tab/>
        <w:t>for any other aerodrome</w:t>
      </w:r>
      <w:r w:rsidR="00EE64B8" w:rsidRPr="00D56CEF">
        <w:t>—</w:t>
      </w:r>
      <w:r w:rsidRPr="00D56CEF">
        <w:t>the standards and requirements for an aerodrome of its category set out in the Manual of Standards.</w:t>
      </w:r>
    </w:p>
    <w:p w14:paraId="13AF8255" w14:textId="3A4BBC35" w:rsidR="00F967BE" w:rsidRPr="00D56CEF" w:rsidRDefault="00F967BE" w:rsidP="009C1902">
      <w:pPr>
        <w:pStyle w:val="subsection"/>
      </w:pPr>
      <w:r w:rsidRPr="00D56CEF">
        <w:tab/>
        <w:t>(2)</w:t>
      </w:r>
      <w:r w:rsidRPr="00D56CEF">
        <w:tab/>
        <w:t>This subregulation</w:t>
      </w:r>
      <w:r w:rsidR="00AA7B91" w:rsidRPr="00D56CEF">
        <w:t> </w:t>
      </w:r>
      <w:r w:rsidRPr="00D56CEF">
        <w:t>applies to:</w:t>
      </w:r>
    </w:p>
    <w:p w14:paraId="4F27B06C" w14:textId="77777777" w:rsidR="00F967BE" w:rsidRPr="00D56CEF" w:rsidRDefault="00F967BE" w:rsidP="009C1902">
      <w:pPr>
        <w:pStyle w:val="paragraph"/>
      </w:pPr>
      <w:r w:rsidRPr="00D56CEF">
        <w:tab/>
        <w:t>(a)</w:t>
      </w:r>
      <w:r w:rsidRPr="00D56CEF">
        <w:tab/>
        <w:t>an aerodrome from or to which an international passenger air service operates; and</w:t>
      </w:r>
    </w:p>
    <w:p w14:paraId="40A80C41" w14:textId="4079F181" w:rsidR="00F967BE" w:rsidRPr="00D56CEF" w:rsidRDefault="00F967BE" w:rsidP="009C1902">
      <w:pPr>
        <w:pStyle w:val="paragraph"/>
      </w:pPr>
      <w:r w:rsidRPr="00D56CEF">
        <w:tab/>
        <w:t>(b)</w:t>
      </w:r>
      <w:r w:rsidRPr="00D56CEF">
        <w:tab/>
        <w:t>any other aerodrome through which more than 350</w:t>
      </w:r>
      <w:r w:rsidR="00027314" w:rsidRPr="00D56CEF">
        <w:t> </w:t>
      </w:r>
      <w:r w:rsidRPr="00D56CEF">
        <w:t>000 passengers passed on air transport flights during the previous financial year.</w:t>
      </w:r>
    </w:p>
    <w:p w14:paraId="09EAFE78" w14:textId="69B4051F" w:rsidR="00F967BE" w:rsidRPr="00D56CEF" w:rsidRDefault="00F967BE" w:rsidP="009C1902">
      <w:pPr>
        <w:pStyle w:val="subsection"/>
      </w:pPr>
      <w:r w:rsidRPr="00D56CEF">
        <w:tab/>
        <w:t>(3)</w:t>
      </w:r>
      <w:r w:rsidRPr="00D56CEF">
        <w:tab/>
        <w:t xml:space="preserve">In </w:t>
      </w:r>
      <w:r w:rsidR="00027314" w:rsidRPr="00D56CEF">
        <w:t>paragraph (</w:t>
      </w:r>
      <w:r w:rsidRPr="00D56CEF">
        <w:t>2</w:t>
      </w:r>
      <w:r w:rsidR="00EE64B8" w:rsidRPr="00D56CEF">
        <w:t>)(</w:t>
      </w:r>
      <w:r w:rsidRPr="00D56CEF">
        <w:t>a):</w:t>
      </w:r>
    </w:p>
    <w:p w14:paraId="173107CE" w14:textId="77777777" w:rsidR="00F967BE" w:rsidRPr="00D56CEF" w:rsidRDefault="00F967BE" w:rsidP="009C1902">
      <w:pPr>
        <w:pStyle w:val="Definition"/>
      </w:pPr>
      <w:r w:rsidRPr="00D56CEF">
        <w:rPr>
          <w:b/>
          <w:i/>
        </w:rPr>
        <w:t>international passenger air service</w:t>
      </w:r>
      <w:r w:rsidRPr="00D56CEF">
        <w:t xml:space="preserve"> means:</w:t>
      </w:r>
    </w:p>
    <w:p w14:paraId="4F0524E1" w14:textId="5432BFF3" w:rsidR="00F967BE" w:rsidRPr="00D56CEF" w:rsidRDefault="00F967BE" w:rsidP="009C1902">
      <w:pPr>
        <w:pStyle w:val="paragraph"/>
      </w:pPr>
      <w:r w:rsidRPr="00D56CEF">
        <w:tab/>
        <w:t>(a)</w:t>
      </w:r>
      <w:r w:rsidRPr="00D56CEF">
        <w:tab/>
        <w:t>an international air service (within the meaning given by subsection</w:t>
      </w:r>
      <w:r w:rsidR="00027314" w:rsidRPr="00D56CEF">
        <w:t> </w:t>
      </w:r>
      <w:r w:rsidRPr="00D56CEF">
        <w:t xml:space="preserve">3(1) of the </w:t>
      </w:r>
      <w:r w:rsidRPr="00D56CEF">
        <w:rPr>
          <w:i/>
        </w:rPr>
        <w:t>Air Navigation Act 1920</w:t>
      </w:r>
      <w:r w:rsidRPr="00D56CEF">
        <w:t>) that carries passengers, other than a non</w:t>
      </w:r>
      <w:r w:rsidR="00D25966">
        <w:noBreakHyphen/>
      </w:r>
      <w:r w:rsidRPr="00D56CEF">
        <w:t>scheduled service (within the meaning given by that subsection); or</w:t>
      </w:r>
    </w:p>
    <w:p w14:paraId="1364AAAD" w14:textId="3A7BA9B2" w:rsidR="00F967BE" w:rsidRPr="00D56CEF" w:rsidRDefault="00F967BE" w:rsidP="009C1902">
      <w:pPr>
        <w:pStyle w:val="paragraph"/>
      </w:pPr>
      <w:r w:rsidRPr="00D56CEF">
        <w:tab/>
        <w:t>(b)</w:t>
      </w:r>
      <w:r w:rsidRPr="00D56CEF">
        <w:tab/>
        <w:t>a non</w:t>
      </w:r>
      <w:r w:rsidR="00D25966">
        <w:noBreakHyphen/>
      </w:r>
      <w:r w:rsidRPr="00D56CEF">
        <w:t>scheduled passenger</w:t>
      </w:r>
      <w:r w:rsidR="00D25966">
        <w:noBreakHyphen/>
      </w:r>
      <w:r w:rsidRPr="00D56CEF">
        <w:t>carrying flight, or program of non</w:t>
      </w:r>
      <w:r w:rsidR="00D25966">
        <w:noBreakHyphen/>
      </w:r>
      <w:r w:rsidRPr="00D56CEF">
        <w:t>scheduled passenger</w:t>
      </w:r>
      <w:r w:rsidR="00D25966">
        <w:noBreakHyphen/>
      </w:r>
      <w:r w:rsidRPr="00D56CEF">
        <w:t>carrying flights, carried out under a permission granted under section</w:t>
      </w:r>
      <w:r w:rsidR="00027314" w:rsidRPr="00D56CEF">
        <w:t> </w:t>
      </w:r>
      <w:r w:rsidRPr="00D56CEF">
        <w:t xml:space="preserve">15D of the </w:t>
      </w:r>
      <w:r w:rsidRPr="00D56CEF">
        <w:rPr>
          <w:i/>
        </w:rPr>
        <w:t>Air Navigation Act 1920</w:t>
      </w:r>
      <w:r w:rsidRPr="00D56CEF">
        <w:t>; or</w:t>
      </w:r>
    </w:p>
    <w:p w14:paraId="17F467A5" w14:textId="42F943BC" w:rsidR="00F967BE" w:rsidRPr="00D56CEF" w:rsidRDefault="00F967BE" w:rsidP="009C1902">
      <w:pPr>
        <w:pStyle w:val="paragraph"/>
      </w:pPr>
      <w:r w:rsidRPr="00D56CEF">
        <w:tab/>
        <w:t>(c)</w:t>
      </w:r>
      <w:r w:rsidRPr="00D56CEF">
        <w:tab/>
        <w:t>a non</w:t>
      </w:r>
      <w:r w:rsidR="00D25966">
        <w:noBreakHyphen/>
      </w:r>
      <w:r w:rsidRPr="00D56CEF">
        <w:t>scheduled passenger</w:t>
      </w:r>
      <w:r w:rsidR="00D25966">
        <w:noBreakHyphen/>
      </w:r>
      <w:r w:rsidRPr="00D56CEF">
        <w:t>carrying flight, or program of non</w:t>
      </w:r>
      <w:r w:rsidR="00D25966">
        <w:noBreakHyphen/>
      </w:r>
      <w:r w:rsidRPr="00D56CEF">
        <w:t>scheduled passenger</w:t>
      </w:r>
      <w:r w:rsidR="00D25966">
        <w:noBreakHyphen/>
      </w:r>
      <w:r w:rsidRPr="00D56CEF">
        <w:t>carrying flights, in a category in respect of which the Secretary to the Department has determined, under subsection</w:t>
      </w:r>
      <w:r w:rsidR="00027314" w:rsidRPr="00D56CEF">
        <w:t> </w:t>
      </w:r>
      <w:r w:rsidRPr="00D56CEF">
        <w:t>15</w:t>
      </w:r>
      <w:r w:rsidR="00EE64B8" w:rsidRPr="00D56CEF">
        <w:t>A(</w:t>
      </w:r>
      <w:r w:rsidRPr="00D56CEF">
        <w:t>3) of that Act, that such a permission is not required.</w:t>
      </w:r>
    </w:p>
    <w:p w14:paraId="1638F2A5" w14:textId="2B967860" w:rsidR="00F967BE" w:rsidRPr="00D56CEF" w:rsidRDefault="00F967BE" w:rsidP="009C1902">
      <w:pPr>
        <w:pStyle w:val="subsection"/>
      </w:pPr>
      <w:r w:rsidRPr="00D56CEF">
        <w:tab/>
        <w:t>(4)</w:t>
      </w:r>
      <w:r w:rsidRPr="00D56CEF">
        <w:tab/>
        <w:t xml:space="preserve">For </w:t>
      </w:r>
      <w:r w:rsidR="00027314" w:rsidRPr="00D56CEF">
        <w:t>paragraph (</w:t>
      </w:r>
      <w:r w:rsidRPr="00D56CEF">
        <w:t>2</w:t>
      </w:r>
      <w:r w:rsidR="00EE64B8" w:rsidRPr="00D56CEF">
        <w:t>)(</w:t>
      </w:r>
      <w:r w:rsidRPr="00D56CEF">
        <w:t>b), the number of passengers that pass through an aerodrome is to be determined according to statistics published by the Department.</w:t>
      </w:r>
    </w:p>
    <w:p w14:paraId="58840F40" w14:textId="63F2DA80" w:rsidR="00186078" w:rsidRPr="00D56CEF" w:rsidRDefault="00186078" w:rsidP="00186078">
      <w:pPr>
        <w:pStyle w:val="notetext"/>
      </w:pPr>
      <w:r w:rsidRPr="00D56CEF">
        <w:t>Note:</w:t>
      </w:r>
      <w:r w:rsidRPr="00D56CEF">
        <w:tab/>
      </w:r>
      <w:r w:rsidRPr="00D56CEF">
        <w:rPr>
          <w:b/>
          <w:i/>
        </w:rPr>
        <w:t>Department</w:t>
      </w:r>
      <w:r w:rsidRPr="00D56CEF">
        <w:t xml:space="preserve"> means the Department administered by the Minister who administers these Regulations (see section</w:t>
      </w:r>
      <w:r w:rsidR="00027314" w:rsidRPr="00D56CEF">
        <w:t> </w:t>
      </w:r>
      <w:r w:rsidRPr="00D56CEF">
        <w:t xml:space="preserve">19A of the </w:t>
      </w:r>
      <w:r w:rsidRPr="00D56CEF">
        <w:rPr>
          <w:i/>
        </w:rPr>
        <w:t>Acts Interpretation Act 1901</w:t>
      </w:r>
      <w:r w:rsidRPr="00D56CEF">
        <w:t xml:space="preserve"> as it applies because of section</w:t>
      </w:r>
      <w:r w:rsidR="00027314" w:rsidRPr="00D56CEF">
        <w:t> </w:t>
      </w:r>
      <w:r w:rsidRPr="00D56CEF">
        <w:t xml:space="preserve">13 of the </w:t>
      </w:r>
      <w:r w:rsidRPr="00D56CEF">
        <w:rPr>
          <w:i/>
        </w:rPr>
        <w:t>Legislation Act 2003</w:t>
      </w:r>
      <w:r w:rsidRPr="00D56CEF">
        <w:t>).</w:t>
      </w:r>
    </w:p>
    <w:p w14:paraId="13573D9F" w14:textId="37CD04F9" w:rsidR="00F967BE" w:rsidRPr="00D56CEF" w:rsidRDefault="00F967BE" w:rsidP="009C1902">
      <w:pPr>
        <w:pStyle w:val="ActHead5"/>
      </w:pPr>
      <w:bookmarkStart w:id="67" w:name="_Toc81487078"/>
      <w:r w:rsidRPr="00D56CEF">
        <w:rPr>
          <w:rStyle w:val="CharSectno"/>
        </w:rPr>
        <w:t>139.760</w:t>
      </w:r>
      <w:r w:rsidR="00EE64B8" w:rsidRPr="00D56CEF">
        <w:t xml:space="preserve">  </w:t>
      </w:r>
      <w:r w:rsidRPr="00D56CEF">
        <w:t xml:space="preserve">Inconsistency between Manual and </w:t>
      </w:r>
      <w:r w:rsidR="00613760" w:rsidRPr="00D56CEF">
        <w:t>chapter 9</w:t>
      </w:r>
      <w:r w:rsidRPr="00D56CEF">
        <w:t xml:space="preserve"> of </w:t>
      </w:r>
      <w:r w:rsidR="00613760" w:rsidRPr="00D56CEF">
        <w:t>Annex 1</w:t>
      </w:r>
      <w:r w:rsidRPr="00D56CEF">
        <w:t>4</w:t>
      </w:r>
      <w:bookmarkEnd w:id="67"/>
    </w:p>
    <w:p w14:paraId="14E3B4A9" w14:textId="160C6033" w:rsidR="00F967BE" w:rsidRPr="00D56CEF" w:rsidRDefault="00F967BE" w:rsidP="009C1902">
      <w:pPr>
        <w:pStyle w:val="subsection"/>
      </w:pPr>
      <w:r w:rsidRPr="00D56CEF">
        <w:tab/>
      </w:r>
      <w:r w:rsidRPr="00D56CEF">
        <w:tab/>
        <w:t xml:space="preserve">If a requirement of the Manual of Standards, as it applies to a particular aerodrome, is inconsistent with a requirement of </w:t>
      </w:r>
      <w:r w:rsidR="00613760" w:rsidRPr="00D56CEF">
        <w:t>chapter 9</w:t>
      </w:r>
      <w:r w:rsidRPr="00D56CEF">
        <w:t xml:space="preserve"> of </w:t>
      </w:r>
      <w:r w:rsidR="00613760" w:rsidRPr="00D56CEF">
        <w:t>Annex 1</w:t>
      </w:r>
      <w:r w:rsidRPr="00D56CEF">
        <w:t>4 to the Chicago Convention, as it applies to that aerodrome, the requirement of the Manual prevails to the extent of the inconsistency.</w:t>
      </w:r>
    </w:p>
    <w:p w14:paraId="7E967E33" w14:textId="77777777" w:rsidR="00F967BE" w:rsidRPr="00D56CEF" w:rsidRDefault="00F967BE" w:rsidP="009C1902">
      <w:pPr>
        <w:pStyle w:val="ActHead5"/>
      </w:pPr>
      <w:bookmarkStart w:id="68" w:name="_Toc81487079"/>
      <w:r w:rsidRPr="00D56CEF">
        <w:rPr>
          <w:rStyle w:val="CharSectno"/>
        </w:rPr>
        <w:t>139.765</w:t>
      </w:r>
      <w:r w:rsidR="00EE64B8" w:rsidRPr="00D56CEF">
        <w:t xml:space="preserve">  </w:t>
      </w:r>
      <w:r w:rsidRPr="00D56CEF">
        <w:t>Knowledge, equipment and expertise to deal with aviation hazards</w:t>
      </w:r>
      <w:bookmarkEnd w:id="68"/>
    </w:p>
    <w:p w14:paraId="6E745D51" w14:textId="77777777" w:rsidR="00F967BE" w:rsidRPr="00D56CEF" w:rsidRDefault="00F967BE" w:rsidP="009C1902">
      <w:pPr>
        <w:pStyle w:val="subsection"/>
      </w:pPr>
      <w:r w:rsidRPr="00D56CEF">
        <w:tab/>
      </w:r>
      <w:r w:rsidRPr="00D56CEF">
        <w:tab/>
        <w:t>An ARFFS provider must have the knowledge, equipment and expertise to deal with any hazard likely to arise during an aviation accident or incident, including any hazard mentioned in the Manual of Standards.</w:t>
      </w:r>
    </w:p>
    <w:p w14:paraId="012CD0C2" w14:textId="77777777" w:rsidR="00F967BE" w:rsidRPr="00D56CEF" w:rsidRDefault="00F967BE" w:rsidP="009C1902">
      <w:pPr>
        <w:pStyle w:val="ActHead5"/>
      </w:pPr>
      <w:bookmarkStart w:id="69" w:name="_Toc81487080"/>
      <w:r w:rsidRPr="00D56CEF">
        <w:rPr>
          <w:rStyle w:val="CharSectno"/>
        </w:rPr>
        <w:t>139.770</w:t>
      </w:r>
      <w:r w:rsidR="00EE64B8" w:rsidRPr="00D56CEF">
        <w:t xml:space="preserve">  </w:t>
      </w:r>
      <w:r w:rsidRPr="00D56CEF">
        <w:t>General obligation to maintain service</w:t>
      </w:r>
      <w:bookmarkEnd w:id="69"/>
    </w:p>
    <w:p w14:paraId="2F515E58" w14:textId="77777777" w:rsidR="00F967BE" w:rsidRPr="00D56CEF" w:rsidRDefault="00F967BE" w:rsidP="009C1902">
      <w:pPr>
        <w:pStyle w:val="subsection"/>
      </w:pPr>
      <w:r w:rsidRPr="00D56CEF">
        <w:tab/>
        <w:t>(1)</w:t>
      </w:r>
      <w:r w:rsidRPr="00D56CEF">
        <w:tab/>
        <w:t>An ARFFS provider must ensure that the service is available during the period or periods published in ERSA as the period or periods of its availability.</w:t>
      </w:r>
    </w:p>
    <w:p w14:paraId="5F9D34D4" w14:textId="097FCB62" w:rsidR="00F967BE" w:rsidRPr="00D56CEF" w:rsidRDefault="00F967BE" w:rsidP="009C1902">
      <w:pPr>
        <w:pStyle w:val="subsection"/>
      </w:pPr>
      <w:r w:rsidRPr="00D56CEF">
        <w:tab/>
        <w:t>(2)</w:t>
      </w:r>
      <w:r w:rsidRPr="00D56CEF">
        <w:tab/>
        <w:t xml:space="preserve">Subregulation (1) does not prevent the level of protection provided during predictable periods of reduced activity at the aerodrome from being reduced, within the limit allowed by </w:t>
      </w:r>
      <w:r w:rsidR="00EE64B8" w:rsidRPr="00D56CEF">
        <w:t>Chapter</w:t>
      </w:r>
      <w:r w:rsidR="00027314" w:rsidRPr="00D56CEF">
        <w:t> </w:t>
      </w:r>
      <w:r w:rsidRPr="00D56CEF">
        <w:t xml:space="preserve">9 of </w:t>
      </w:r>
      <w:r w:rsidR="00613760" w:rsidRPr="00D56CEF">
        <w:t>Annex 1</w:t>
      </w:r>
      <w:r w:rsidRPr="00D56CEF">
        <w:t>4 to the Chicago Convention.</w:t>
      </w:r>
    </w:p>
    <w:p w14:paraId="2D008CB6" w14:textId="77777777" w:rsidR="00F967BE" w:rsidRPr="00D56CEF" w:rsidRDefault="00F967BE" w:rsidP="009C1902">
      <w:pPr>
        <w:pStyle w:val="ActHead5"/>
      </w:pPr>
      <w:bookmarkStart w:id="70" w:name="_Toc81487081"/>
      <w:r w:rsidRPr="00D56CEF">
        <w:rPr>
          <w:rStyle w:val="CharSectno"/>
        </w:rPr>
        <w:t>139.771</w:t>
      </w:r>
      <w:r w:rsidR="00EE64B8" w:rsidRPr="00D56CEF">
        <w:t xml:space="preserve">  </w:t>
      </w:r>
      <w:r w:rsidRPr="00D56CEF">
        <w:t>Response time of ARFFS</w:t>
      </w:r>
      <w:bookmarkEnd w:id="70"/>
    </w:p>
    <w:p w14:paraId="0922DC44" w14:textId="489C62EB" w:rsidR="00F967BE" w:rsidRPr="00D56CEF" w:rsidRDefault="00F967BE" w:rsidP="009C1902">
      <w:pPr>
        <w:pStyle w:val="subsection"/>
      </w:pPr>
      <w:r w:rsidRPr="00D56CEF">
        <w:tab/>
        <w:t>(1)</w:t>
      </w:r>
      <w:r w:rsidRPr="00D56CEF">
        <w:tab/>
        <w:t xml:space="preserve">An ARFFS must be able to meet the criteria for response time set out in </w:t>
      </w:r>
      <w:r w:rsidR="00EE64B8" w:rsidRPr="00D56CEF">
        <w:t>Chapter</w:t>
      </w:r>
      <w:r w:rsidR="00027314" w:rsidRPr="00D56CEF">
        <w:t> </w:t>
      </w:r>
      <w:r w:rsidRPr="00D56CEF">
        <w:t xml:space="preserve">9 of </w:t>
      </w:r>
      <w:r w:rsidR="00613760" w:rsidRPr="00D56CEF">
        <w:t>Annex 1</w:t>
      </w:r>
      <w:r w:rsidRPr="00D56CEF">
        <w:t>4 to the Chicago Convention.</w:t>
      </w:r>
    </w:p>
    <w:p w14:paraId="1968CE62" w14:textId="3516F290" w:rsidR="00F967BE" w:rsidRPr="00D56CEF" w:rsidRDefault="00F967BE" w:rsidP="009C1902">
      <w:pPr>
        <w:pStyle w:val="subsection"/>
      </w:pPr>
      <w:r w:rsidRPr="00D56CEF">
        <w:tab/>
        <w:t>(2)</w:t>
      </w:r>
      <w:r w:rsidRPr="00D56CEF">
        <w:tab/>
        <w:t xml:space="preserve">Subregulation (1) applies to an ARFFS whether or not </w:t>
      </w:r>
      <w:r w:rsidR="00613760" w:rsidRPr="00D56CEF">
        <w:t>Annex 1</w:t>
      </w:r>
      <w:r w:rsidRPr="00D56CEF">
        <w:t>4 to the Chicago Convention applies to the ARFFS.</w:t>
      </w:r>
    </w:p>
    <w:p w14:paraId="64C2497C" w14:textId="77777777" w:rsidR="00F967BE" w:rsidRPr="00D56CEF" w:rsidRDefault="00F967BE" w:rsidP="009C1902">
      <w:pPr>
        <w:pStyle w:val="ActHead5"/>
        <w:spacing w:before="120"/>
      </w:pPr>
      <w:bookmarkStart w:id="71" w:name="_Toc81487082"/>
      <w:r w:rsidRPr="00D56CEF">
        <w:rPr>
          <w:rStyle w:val="CharSectno"/>
        </w:rPr>
        <w:t>139.772</w:t>
      </w:r>
      <w:r w:rsidR="00EE64B8" w:rsidRPr="00D56CEF">
        <w:t xml:space="preserve">  </w:t>
      </w:r>
      <w:r w:rsidRPr="00D56CEF">
        <w:t>Buildings and emergency facilities</w:t>
      </w:r>
      <w:bookmarkEnd w:id="71"/>
    </w:p>
    <w:p w14:paraId="0C8A099E" w14:textId="7657720E" w:rsidR="00F967BE" w:rsidRPr="00D56CEF" w:rsidRDefault="00F967BE" w:rsidP="009C1902">
      <w:pPr>
        <w:pStyle w:val="subsection"/>
      </w:pPr>
      <w:r w:rsidRPr="00D56CEF">
        <w:tab/>
        <w:t>(1)</w:t>
      </w:r>
      <w:r w:rsidRPr="00D56CEF">
        <w:tab/>
        <w:t>An ARFFS provider for an aerodrome to which subregulation</w:t>
      </w:r>
      <w:r w:rsidR="00027314" w:rsidRPr="00D56CEF">
        <w:t> </w:t>
      </w:r>
      <w:r w:rsidRPr="00D56CEF">
        <w:t>139.755(2) applies must ensure that the necessary buildings and facilities for the service, including the following, are at the aerodrome:</w:t>
      </w:r>
    </w:p>
    <w:p w14:paraId="269FB7A2" w14:textId="77777777" w:rsidR="00F967BE" w:rsidRPr="00D56CEF" w:rsidRDefault="00F967BE" w:rsidP="009C1902">
      <w:pPr>
        <w:pStyle w:val="paragraph"/>
      </w:pPr>
      <w:r w:rsidRPr="00D56CEF">
        <w:tab/>
        <w:t>(a)</w:t>
      </w:r>
      <w:r w:rsidRPr="00D56CEF">
        <w:tab/>
        <w:t>a fire station;</w:t>
      </w:r>
    </w:p>
    <w:p w14:paraId="58549565" w14:textId="77777777" w:rsidR="00F967BE" w:rsidRPr="00D56CEF" w:rsidRDefault="00F967BE" w:rsidP="009C1902">
      <w:pPr>
        <w:pStyle w:val="paragraph"/>
      </w:pPr>
      <w:r w:rsidRPr="00D56CEF">
        <w:tab/>
        <w:t>(b)</w:t>
      </w:r>
      <w:r w:rsidRPr="00D56CEF">
        <w:tab/>
        <w:t>communications facilities;</w:t>
      </w:r>
    </w:p>
    <w:p w14:paraId="3FF431D6" w14:textId="77777777" w:rsidR="00F967BE" w:rsidRPr="00D56CEF" w:rsidRDefault="00F967BE" w:rsidP="009C1902">
      <w:pPr>
        <w:pStyle w:val="paragraph"/>
      </w:pPr>
      <w:r w:rsidRPr="00D56CEF">
        <w:tab/>
        <w:t>(c)</w:t>
      </w:r>
      <w:r w:rsidRPr="00D56CEF">
        <w:tab/>
        <w:t>facilities for the maintenance of vehicles and equipment;</w:t>
      </w:r>
    </w:p>
    <w:p w14:paraId="1628B909" w14:textId="77777777" w:rsidR="00F967BE" w:rsidRPr="00D56CEF" w:rsidRDefault="00F967BE" w:rsidP="009C1902">
      <w:pPr>
        <w:pStyle w:val="paragraph"/>
      </w:pPr>
      <w:r w:rsidRPr="00D56CEF">
        <w:tab/>
        <w:t>(d)</w:t>
      </w:r>
      <w:r w:rsidRPr="00D56CEF">
        <w:tab/>
        <w:t>training facilities;</w:t>
      </w:r>
    </w:p>
    <w:p w14:paraId="334F3D07" w14:textId="77777777" w:rsidR="00F967BE" w:rsidRPr="00D56CEF" w:rsidRDefault="00F967BE" w:rsidP="009C1902">
      <w:pPr>
        <w:pStyle w:val="paragraph"/>
      </w:pPr>
      <w:r w:rsidRPr="00D56CEF">
        <w:tab/>
        <w:t>(e)</w:t>
      </w:r>
      <w:r w:rsidRPr="00D56CEF">
        <w:tab/>
        <w:t>storage facilities;</w:t>
      </w:r>
    </w:p>
    <w:p w14:paraId="01E4F636" w14:textId="307A8F88" w:rsidR="00F967BE" w:rsidRPr="00D56CEF" w:rsidRDefault="00F967BE" w:rsidP="009C1902">
      <w:pPr>
        <w:pStyle w:val="paragraph"/>
      </w:pPr>
      <w:r w:rsidRPr="00D56CEF">
        <w:tab/>
        <w:t>(f)</w:t>
      </w:r>
      <w:r w:rsidRPr="00D56CEF">
        <w:tab/>
        <w:t>if there is a body of water within 1</w:t>
      </w:r>
      <w:r w:rsidR="00027314" w:rsidRPr="00D56CEF">
        <w:t> </w:t>
      </w:r>
      <w:r w:rsidRPr="00D56CEF">
        <w:t>000 metres of a runway threshold</w:t>
      </w:r>
      <w:r w:rsidR="00EE64B8" w:rsidRPr="00D56CEF">
        <w:t>—</w:t>
      </w:r>
      <w:r w:rsidRPr="00D56CEF">
        <w:t>a boat ramp and boat launching facilities.</w:t>
      </w:r>
    </w:p>
    <w:p w14:paraId="47C61FBA" w14:textId="77777777" w:rsidR="00F967BE" w:rsidRPr="00D56CEF" w:rsidRDefault="00F967BE" w:rsidP="009C1902">
      <w:pPr>
        <w:pStyle w:val="subsection"/>
      </w:pPr>
      <w:r w:rsidRPr="00D56CEF">
        <w:tab/>
        <w:t>(2)</w:t>
      </w:r>
      <w:r w:rsidRPr="00D56CEF">
        <w:tab/>
        <w:t>The ARFFS provider must ensure that those buildings and facilities comply with any applicable requirements (including requirements as to location) in the Manual of Standards.</w:t>
      </w:r>
    </w:p>
    <w:p w14:paraId="16BBFF90" w14:textId="77777777" w:rsidR="00F967BE" w:rsidRPr="00D56CEF" w:rsidRDefault="00F967BE" w:rsidP="009C1902">
      <w:pPr>
        <w:pStyle w:val="subsection"/>
      </w:pPr>
      <w:r w:rsidRPr="00D56CEF">
        <w:tab/>
        <w:t>(3)</w:t>
      </w:r>
      <w:r w:rsidRPr="00D56CEF">
        <w:tab/>
        <w:t>The ARFFS provider must ensure that there is a facility, in accordance with the requirements of the Manual of Standards, for replenishing the water supply of a fire fighting vehicle.</w:t>
      </w:r>
    </w:p>
    <w:p w14:paraId="4547EB63" w14:textId="77777777" w:rsidR="00F967BE" w:rsidRPr="00D56CEF" w:rsidRDefault="00F967BE" w:rsidP="009C1902">
      <w:pPr>
        <w:pStyle w:val="subsection"/>
      </w:pPr>
      <w:r w:rsidRPr="00D56CEF">
        <w:tab/>
        <w:t>(4)</w:t>
      </w:r>
      <w:r w:rsidRPr="00D56CEF">
        <w:tab/>
        <w:t>The ARFFS provider must ensure that there are the appropriate emergency roads on the aerodrome in accordance with the requirements of the Manual of Standards.</w:t>
      </w:r>
    </w:p>
    <w:p w14:paraId="731E1804" w14:textId="33EEAD23" w:rsidR="00F967BE" w:rsidRPr="00D56CEF" w:rsidRDefault="00F967BE" w:rsidP="009C1902">
      <w:pPr>
        <w:pStyle w:val="subsection"/>
      </w:pPr>
      <w:r w:rsidRPr="00D56CEF">
        <w:tab/>
        <w:t>(5)</w:t>
      </w:r>
      <w:r w:rsidRPr="00D56CEF">
        <w:tab/>
        <w:t>An ARFFS provider must ensure that there are, at an aerodrome other than one to which subregulation</w:t>
      </w:r>
      <w:r w:rsidR="00027314" w:rsidRPr="00D56CEF">
        <w:t> </w:t>
      </w:r>
      <w:r w:rsidRPr="00D56CEF">
        <w:t>139.755(2) applies, the following facilities:</w:t>
      </w:r>
    </w:p>
    <w:p w14:paraId="648C5699" w14:textId="77777777" w:rsidR="00F967BE" w:rsidRPr="00D56CEF" w:rsidRDefault="00F967BE" w:rsidP="009C1902">
      <w:pPr>
        <w:pStyle w:val="paragraph"/>
      </w:pPr>
      <w:r w:rsidRPr="00D56CEF">
        <w:tab/>
        <w:t>(a)</w:t>
      </w:r>
      <w:r w:rsidRPr="00D56CEF">
        <w:tab/>
        <w:t>a standby point for an emergency vehicle that will allow the vehicle to achieve the response time required by the Manual of Standards;</w:t>
      </w:r>
    </w:p>
    <w:p w14:paraId="76E3233D" w14:textId="77777777" w:rsidR="00F967BE" w:rsidRPr="00D56CEF" w:rsidRDefault="00F967BE" w:rsidP="009C1902">
      <w:pPr>
        <w:pStyle w:val="paragraph"/>
      </w:pPr>
      <w:r w:rsidRPr="00D56CEF">
        <w:tab/>
        <w:t>(b)</w:t>
      </w:r>
      <w:r w:rsidRPr="00D56CEF">
        <w:tab/>
        <w:t>storage for a reserve stock of extinguishing agents.</w:t>
      </w:r>
    </w:p>
    <w:p w14:paraId="02CBDE70" w14:textId="77777777" w:rsidR="00F967BE" w:rsidRPr="00D56CEF" w:rsidRDefault="00F967BE" w:rsidP="009C1902">
      <w:pPr>
        <w:pStyle w:val="ActHead5"/>
      </w:pPr>
      <w:bookmarkStart w:id="72" w:name="_Toc81487083"/>
      <w:r w:rsidRPr="00D56CEF">
        <w:rPr>
          <w:rStyle w:val="CharSectno"/>
        </w:rPr>
        <w:t>139.773</w:t>
      </w:r>
      <w:r w:rsidR="00EE64B8" w:rsidRPr="00D56CEF">
        <w:t xml:space="preserve">  </w:t>
      </w:r>
      <w:r w:rsidRPr="00D56CEF">
        <w:t>Officer in charge</w:t>
      </w:r>
      <w:bookmarkEnd w:id="72"/>
    </w:p>
    <w:p w14:paraId="62212B27" w14:textId="77777777" w:rsidR="00F967BE" w:rsidRPr="00D56CEF" w:rsidRDefault="00F967BE" w:rsidP="009C1902">
      <w:pPr>
        <w:pStyle w:val="subsection"/>
      </w:pPr>
      <w:r w:rsidRPr="00D56CEF">
        <w:tab/>
        <w:t>(1)</w:t>
      </w:r>
      <w:r w:rsidRPr="00D56CEF">
        <w:tab/>
        <w:t>An ARFFS provider must appoint, as officer in charge of ARFFS operations for an aerodrome, a person who is based at the aerodrome and who holds:</w:t>
      </w:r>
    </w:p>
    <w:p w14:paraId="2D81676A" w14:textId="77777777" w:rsidR="00F967BE" w:rsidRPr="00D56CEF" w:rsidRDefault="00F967BE" w:rsidP="009C1902">
      <w:pPr>
        <w:pStyle w:val="paragraph"/>
      </w:pPr>
      <w:r w:rsidRPr="00D56CEF">
        <w:tab/>
        <w:t>(a)</w:t>
      </w:r>
      <w:r w:rsidRPr="00D56CEF">
        <w:tab/>
        <w:t>for an aerodrome categorised as Category 6 or above</w:t>
      </w:r>
      <w:r w:rsidR="00EE64B8" w:rsidRPr="00D56CEF">
        <w:t>—</w:t>
      </w:r>
      <w:r w:rsidRPr="00D56CEF">
        <w:t>an AFC Advanced Diploma that meets the standards in the Manual of Standards; or</w:t>
      </w:r>
    </w:p>
    <w:p w14:paraId="58691BBB" w14:textId="77777777" w:rsidR="00F967BE" w:rsidRPr="00D56CEF" w:rsidRDefault="00F967BE" w:rsidP="009C1902">
      <w:pPr>
        <w:pStyle w:val="paragraph"/>
      </w:pPr>
      <w:r w:rsidRPr="00D56CEF">
        <w:tab/>
        <w:t>(b)</w:t>
      </w:r>
      <w:r w:rsidRPr="00D56CEF">
        <w:tab/>
        <w:t>for an aerodrome categorised as Category 5 or below</w:t>
      </w:r>
      <w:r w:rsidR="00EE64B8" w:rsidRPr="00D56CEF">
        <w:t>—</w:t>
      </w:r>
      <w:r w:rsidRPr="00D56CEF">
        <w:t>an AFC Diploma that meets the standards in the Manual of Standards.</w:t>
      </w:r>
    </w:p>
    <w:p w14:paraId="5359C70C" w14:textId="0EA89B9F" w:rsidR="00F967BE" w:rsidRPr="00D56CEF" w:rsidRDefault="00F967BE" w:rsidP="009C1902">
      <w:pPr>
        <w:pStyle w:val="subsection"/>
      </w:pPr>
      <w:r w:rsidRPr="00D56CEF">
        <w:tab/>
        <w:t>(2)</w:t>
      </w:r>
      <w:r w:rsidRPr="00D56CEF">
        <w:tab/>
        <w:t xml:space="preserve">In </w:t>
      </w:r>
      <w:r w:rsidR="00027314" w:rsidRPr="00D56CEF">
        <w:t>paragraphs (</w:t>
      </w:r>
      <w:r w:rsidRPr="00D56CEF">
        <w:t>1</w:t>
      </w:r>
      <w:r w:rsidR="00EE64B8" w:rsidRPr="00D56CEF">
        <w:t>)(</w:t>
      </w:r>
      <w:r w:rsidRPr="00D56CEF">
        <w:t>a) and (b):</w:t>
      </w:r>
    </w:p>
    <w:p w14:paraId="363609B3" w14:textId="77777777" w:rsidR="00F967BE" w:rsidRPr="00D56CEF" w:rsidRDefault="00F967BE" w:rsidP="009C1902">
      <w:pPr>
        <w:pStyle w:val="Definition"/>
      </w:pPr>
      <w:r w:rsidRPr="00D56CEF">
        <w:rPr>
          <w:b/>
          <w:bCs/>
          <w:i/>
          <w:iCs/>
        </w:rPr>
        <w:t>AFC</w:t>
      </w:r>
      <w:r w:rsidRPr="00D56CEF">
        <w:t xml:space="preserve"> means Australian Fire Competencies.</w:t>
      </w:r>
    </w:p>
    <w:p w14:paraId="521EF8E9" w14:textId="77777777" w:rsidR="00F967BE" w:rsidRPr="00D56CEF" w:rsidRDefault="00F967BE" w:rsidP="009C1902">
      <w:pPr>
        <w:pStyle w:val="ActHead5"/>
      </w:pPr>
      <w:bookmarkStart w:id="73" w:name="_Toc81487084"/>
      <w:r w:rsidRPr="00D56CEF">
        <w:rPr>
          <w:rStyle w:val="CharSectno"/>
        </w:rPr>
        <w:t>139.775</w:t>
      </w:r>
      <w:r w:rsidR="00EE64B8" w:rsidRPr="00D56CEF">
        <w:t xml:space="preserve">  </w:t>
      </w:r>
      <w:r w:rsidRPr="00D56CEF">
        <w:t>Notice about times service is available etc</w:t>
      </w:r>
      <w:bookmarkEnd w:id="73"/>
    </w:p>
    <w:p w14:paraId="093FD72B" w14:textId="77777777" w:rsidR="00F967BE" w:rsidRPr="00D56CEF" w:rsidRDefault="00F967BE" w:rsidP="009C1902">
      <w:pPr>
        <w:pStyle w:val="subsection"/>
      </w:pPr>
      <w:r w:rsidRPr="00D56CEF">
        <w:tab/>
        <w:t>(1)</w:t>
      </w:r>
      <w:r w:rsidRPr="00D56CEF">
        <w:tab/>
        <w:t>An ARFFS provider must ensure that notice is published in ERSA of the hours during which the service is available.</w:t>
      </w:r>
    </w:p>
    <w:p w14:paraId="712E3BE6" w14:textId="77777777" w:rsidR="00F967BE" w:rsidRPr="00D56CEF" w:rsidRDefault="00F967BE" w:rsidP="009C1902">
      <w:pPr>
        <w:pStyle w:val="subsection"/>
      </w:pPr>
      <w:r w:rsidRPr="00D56CEF">
        <w:tab/>
        <w:t>(2)</w:t>
      </w:r>
      <w:r w:rsidRPr="00D56CEF">
        <w:tab/>
        <w:t>If for some reason (such as an emergency on the aerodrome) it becomes temporarily impossible to provide an ARFFS to the standard required by this Subpart, the provider must tell the Australian NOTAM Office:</w:t>
      </w:r>
    </w:p>
    <w:p w14:paraId="15BCD800" w14:textId="77777777" w:rsidR="00F967BE" w:rsidRPr="00D56CEF" w:rsidRDefault="00F967BE" w:rsidP="009C1902">
      <w:pPr>
        <w:pStyle w:val="paragraph"/>
      </w:pPr>
      <w:r w:rsidRPr="00D56CEF">
        <w:tab/>
        <w:t>(a)</w:t>
      </w:r>
      <w:r w:rsidRPr="00D56CEF">
        <w:tab/>
        <w:t>of the reduction in the service; and</w:t>
      </w:r>
    </w:p>
    <w:p w14:paraId="08B72BA1" w14:textId="77777777" w:rsidR="00F967BE" w:rsidRPr="00D56CEF" w:rsidRDefault="00F967BE" w:rsidP="009C1902">
      <w:pPr>
        <w:pStyle w:val="paragraph"/>
      </w:pPr>
      <w:r w:rsidRPr="00D56CEF">
        <w:tab/>
        <w:t>(b)</w:t>
      </w:r>
      <w:r w:rsidRPr="00D56CEF">
        <w:tab/>
        <w:t>how long it is likely to be before the full service is restored.</w:t>
      </w:r>
    </w:p>
    <w:p w14:paraId="761178BB" w14:textId="77777777" w:rsidR="00F967BE" w:rsidRPr="00D56CEF" w:rsidRDefault="00F967BE" w:rsidP="009C1902">
      <w:pPr>
        <w:pStyle w:val="subsection"/>
      </w:pPr>
      <w:r w:rsidRPr="00D56CEF">
        <w:tab/>
        <w:t>(3)</w:t>
      </w:r>
      <w:r w:rsidRPr="00D56CEF">
        <w:tab/>
        <w:t>The provider must tell CASA in writing of any proposed reduction in the standard of service that:</w:t>
      </w:r>
    </w:p>
    <w:p w14:paraId="17519572" w14:textId="77777777" w:rsidR="00F967BE" w:rsidRPr="00D56CEF" w:rsidRDefault="00F967BE" w:rsidP="009C1902">
      <w:pPr>
        <w:pStyle w:val="paragraph"/>
      </w:pPr>
      <w:r w:rsidRPr="00D56CEF">
        <w:tab/>
        <w:t>(a)</w:t>
      </w:r>
      <w:r w:rsidRPr="00D56CEF">
        <w:tab/>
        <w:t>will last longer than 24 hours; or</w:t>
      </w:r>
    </w:p>
    <w:p w14:paraId="2FDF0577" w14:textId="404065B8" w:rsidR="00F967BE" w:rsidRPr="00D56CEF" w:rsidRDefault="00F967BE" w:rsidP="009C1902">
      <w:pPr>
        <w:pStyle w:val="paragraph"/>
      </w:pPr>
      <w:r w:rsidRPr="00D56CEF">
        <w:tab/>
        <w:t>(b)</w:t>
      </w:r>
      <w:r w:rsidRPr="00D56CEF">
        <w:tab/>
        <w:t xml:space="preserve">reduces the standard of ARFFS provided at the airport concerned to a greater extent than is permissible under </w:t>
      </w:r>
      <w:r w:rsidR="00EE64B8" w:rsidRPr="00D56CEF">
        <w:t>Chapter</w:t>
      </w:r>
      <w:r w:rsidR="00027314" w:rsidRPr="00D56CEF">
        <w:t> </w:t>
      </w:r>
      <w:r w:rsidRPr="00D56CEF">
        <w:t xml:space="preserve">9 of </w:t>
      </w:r>
      <w:r w:rsidR="00613760" w:rsidRPr="00D56CEF">
        <w:t>Annex 1</w:t>
      </w:r>
      <w:r w:rsidRPr="00D56CEF">
        <w:t>4 to the Chicago Convention.</w:t>
      </w:r>
    </w:p>
    <w:p w14:paraId="19E171E9" w14:textId="77777777" w:rsidR="00F967BE" w:rsidRPr="00D56CEF" w:rsidRDefault="00F967BE" w:rsidP="009C1902">
      <w:pPr>
        <w:pStyle w:val="ActHead5"/>
      </w:pPr>
      <w:bookmarkStart w:id="74" w:name="_Toc81487085"/>
      <w:r w:rsidRPr="00D56CEF">
        <w:rPr>
          <w:rStyle w:val="CharSectno"/>
        </w:rPr>
        <w:t>139.780</w:t>
      </w:r>
      <w:r w:rsidR="00EE64B8" w:rsidRPr="00D56CEF">
        <w:t xml:space="preserve">  </w:t>
      </w:r>
      <w:r w:rsidRPr="00D56CEF">
        <w:t>Agreements with other fire fighting bodies</w:t>
      </w:r>
      <w:bookmarkEnd w:id="74"/>
    </w:p>
    <w:p w14:paraId="78DBBCA6" w14:textId="77777777" w:rsidR="00F967BE" w:rsidRPr="00D56CEF" w:rsidRDefault="00F967BE" w:rsidP="009C1902">
      <w:pPr>
        <w:pStyle w:val="subsection"/>
      </w:pPr>
      <w:r w:rsidRPr="00D56CEF">
        <w:tab/>
        <w:t>(1)</w:t>
      </w:r>
      <w:r w:rsidRPr="00D56CEF">
        <w:tab/>
        <w:t>An ARFFS provider may make an arrangement:</w:t>
      </w:r>
    </w:p>
    <w:p w14:paraId="20E137AC" w14:textId="77777777" w:rsidR="00F967BE" w:rsidRPr="00D56CEF" w:rsidRDefault="00F967BE" w:rsidP="009C1902">
      <w:pPr>
        <w:pStyle w:val="paragraph"/>
      </w:pPr>
      <w:r w:rsidRPr="00D56CEF">
        <w:tab/>
        <w:t>(a)</w:t>
      </w:r>
      <w:r w:rsidRPr="00D56CEF">
        <w:tab/>
        <w:t xml:space="preserve">for an aerodrome that is a joint user airport (within the meaning of the </w:t>
      </w:r>
      <w:r w:rsidRPr="00D56CEF">
        <w:rPr>
          <w:i/>
        </w:rPr>
        <w:t>Airports Act 1996</w:t>
      </w:r>
      <w:r w:rsidRPr="00D56CEF">
        <w:t>)</w:t>
      </w:r>
      <w:r w:rsidR="00EE64B8" w:rsidRPr="00D56CEF">
        <w:t>—</w:t>
      </w:r>
      <w:r w:rsidRPr="00D56CEF">
        <w:t>with the Defence Force for the provision of the ARFFS provider’s services to the Defence Force for the part of the aerodrome under the control of the Force; or</w:t>
      </w:r>
    </w:p>
    <w:p w14:paraId="7B2195A0" w14:textId="77777777" w:rsidR="00F967BE" w:rsidRPr="00D56CEF" w:rsidRDefault="00F967BE" w:rsidP="009C1902">
      <w:pPr>
        <w:pStyle w:val="paragraph"/>
      </w:pPr>
      <w:r w:rsidRPr="00D56CEF">
        <w:tab/>
        <w:t>(b)</w:t>
      </w:r>
      <w:r w:rsidRPr="00D56CEF">
        <w:tab/>
        <w:t>with a State or Territory, or another person or body, for the services of the provider for firefighting or rescue in the State or Territory beyond the airside of the aerodrome concerned.</w:t>
      </w:r>
    </w:p>
    <w:p w14:paraId="52761AA7" w14:textId="77777777" w:rsidR="00F967BE" w:rsidRPr="00D56CEF" w:rsidRDefault="00F967BE" w:rsidP="009C1902">
      <w:pPr>
        <w:pStyle w:val="subsection"/>
      </w:pPr>
      <w:r w:rsidRPr="00D56CEF">
        <w:tab/>
        <w:t>(2)</w:t>
      </w:r>
      <w:r w:rsidRPr="00D56CEF">
        <w:tab/>
        <w:t>If a provider makes such an arrangement, the provider must ensure that it is recorded in writing.</w:t>
      </w:r>
    </w:p>
    <w:p w14:paraId="17E9585B" w14:textId="77777777" w:rsidR="00F967BE" w:rsidRPr="00D56CEF" w:rsidRDefault="00F967BE" w:rsidP="009C1902">
      <w:pPr>
        <w:pStyle w:val="ActHead5"/>
      </w:pPr>
      <w:bookmarkStart w:id="75" w:name="_Toc81487086"/>
      <w:r w:rsidRPr="00D56CEF">
        <w:rPr>
          <w:rStyle w:val="CharSectno"/>
        </w:rPr>
        <w:t>139.785</w:t>
      </w:r>
      <w:r w:rsidR="00EE64B8" w:rsidRPr="00D56CEF">
        <w:t xml:space="preserve">  </w:t>
      </w:r>
      <w:r w:rsidRPr="00D56CEF">
        <w:t>Stock of fire extinguishing agents</w:t>
      </w:r>
      <w:bookmarkEnd w:id="75"/>
    </w:p>
    <w:p w14:paraId="6DEF4CCF" w14:textId="270A3069" w:rsidR="00F967BE" w:rsidRPr="00D56CEF" w:rsidRDefault="00F967BE" w:rsidP="009C1902">
      <w:pPr>
        <w:pStyle w:val="subsection"/>
      </w:pPr>
      <w:r w:rsidRPr="00D56CEF">
        <w:tab/>
        <w:t>(1)</w:t>
      </w:r>
      <w:r w:rsidRPr="00D56CEF">
        <w:tab/>
        <w:t>There must be, on the aerodrome, a stock of fire</w:t>
      </w:r>
      <w:r w:rsidR="00D25966">
        <w:noBreakHyphen/>
      </w:r>
      <w:r w:rsidRPr="00D56CEF">
        <w:t>extinguishing agents of the kind or kinds, and meeting the performance standards, required by the applicable standards and requirements.</w:t>
      </w:r>
    </w:p>
    <w:p w14:paraId="1062926B" w14:textId="2A03A131" w:rsidR="00F967BE" w:rsidRPr="00D56CEF" w:rsidRDefault="00F967BE" w:rsidP="009C1902">
      <w:pPr>
        <w:pStyle w:val="subsection"/>
      </w:pPr>
      <w:r w:rsidRPr="00D56CEF">
        <w:tab/>
        <w:t>(2)</w:t>
      </w:r>
      <w:r w:rsidRPr="00D56CEF">
        <w:tab/>
        <w:t>The fire</w:t>
      </w:r>
      <w:r w:rsidR="00D25966">
        <w:noBreakHyphen/>
      </w:r>
      <w:r w:rsidRPr="00D56CEF">
        <w:t>extinguishing agents must be held in at least the quantities required by those standards and requirements.</w:t>
      </w:r>
    </w:p>
    <w:p w14:paraId="3097D808" w14:textId="77777777" w:rsidR="00F967BE" w:rsidRPr="00D56CEF" w:rsidRDefault="00F967BE" w:rsidP="009C1902">
      <w:pPr>
        <w:pStyle w:val="ActHead5"/>
      </w:pPr>
      <w:bookmarkStart w:id="76" w:name="_Toc81487087"/>
      <w:r w:rsidRPr="00D56CEF">
        <w:rPr>
          <w:rStyle w:val="CharSectno"/>
        </w:rPr>
        <w:t>139.795</w:t>
      </w:r>
      <w:r w:rsidR="00EE64B8" w:rsidRPr="00D56CEF">
        <w:t xml:space="preserve">  </w:t>
      </w:r>
      <w:r w:rsidRPr="00D56CEF">
        <w:t>Extinguishing equipment and vehicles</w:t>
      </w:r>
      <w:bookmarkEnd w:id="76"/>
    </w:p>
    <w:p w14:paraId="4C47777C" w14:textId="77777777" w:rsidR="00F967BE" w:rsidRPr="00D56CEF" w:rsidRDefault="00F967BE" w:rsidP="009C1902">
      <w:pPr>
        <w:pStyle w:val="subsection"/>
      </w:pPr>
      <w:r w:rsidRPr="00D56CEF">
        <w:tab/>
        <w:t>(1)</w:t>
      </w:r>
      <w:r w:rsidRPr="00D56CEF">
        <w:tab/>
        <w:t>There must be, on the aerodrome, vehicles and equipment for delivering extinguishing agent onto a fire.</w:t>
      </w:r>
    </w:p>
    <w:p w14:paraId="6CBF9BF2" w14:textId="77777777" w:rsidR="00F967BE" w:rsidRPr="00D56CEF" w:rsidRDefault="00F967BE" w:rsidP="009C1902">
      <w:pPr>
        <w:pStyle w:val="subsection"/>
      </w:pPr>
      <w:r w:rsidRPr="00D56CEF">
        <w:tab/>
        <w:t>(2)</w:t>
      </w:r>
      <w:r w:rsidRPr="00D56CEF">
        <w:tab/>
        <w:t>There must be at least as many vehicles, and at least as much equipment, as required by the applicable standards and requirements.</w:t>
      </w:r>
    </w:p>
    <w:p w14:paraId="0DCE9332" w14:textId="77777777" w:rsidR="00F967BE" w:rsidRPr="00D56CEF" w:rsidRDefault="00F967BE" w:rsidP="009C1902">
      <w:pPr>
        <w:pStyle w:val="subsection"/>
      </w:pPr>
      <w:r w:rsidRPr="00D56CEF">
        <w:tab/>
        <w:t>(3)</w:t>
      </w:r>
      <w:r w:rsidRPr="00D56CEF">
        <w:tab/>
        <w:t>Each vehicle or piece of equipment:</w:t>
      </w:r>
    </w:p>
    <w:p w14:paraId="48F19771" w14:textId="77777777" w:rsidR="00F967BE" w:rsidRPr="00D56CEF" w:rsidRDefault="00F967BE" w:rsidP="009C1902">
      <w:pPr>
        <w:pStyle w:val="paragraph"/>
      </w:pPr>
      <w:r w:rsidRPr="00D56CEF">
        <w:tab/>
        <w:t>(a)</w:t>
      </w:r>
      <w:r w:rsidRPr="00D56CEF">
        <w:tab/>
        <w:t>must be capable of delivering extinguishing agent onto a fire at at least the rate required by the applicable standards and requirements; and</w:t>
      </w:r>
    </w:p>
    <w:p w14:paraId="774B9F51" w14:textId="77777777" w:rsidR="00F967BE" w:rsidRPr="00D56CEF" w:rsidRDefault="00F967BE" w:rsidP="009C1902">
      <w:pPr>
        <w:pStyle w:val="paragraph"/>
      </w:pPr>
      <w:r w:rsidRPr="00D56CEF">
        <w:tab/>
        <w:t>(b)</w:t>
      </w:r>
      <w:r w:rsidRPr="00D56CEF">
        <w:tab/>
        <w:t>must have at least the performance (in other respects) required by those standards and requirements.</w:t>
      </w:r>
    </w:p>
    <w:p w14:paraId="2B2BDB64" w14:textId="77777777" w:rsidR="00F967BE" w:rsidRPr="00D56CEF" w:rsidRDefault="00F967BE" w:rsidP="009C1902">
      <w:pPr>
        <w:pStyle w:val="subsection"/>
      </w:pPr>
      <w:r w:rsidRPr="00D56CEF">
        <w:tab/>
        <w:t>(4)</w:t>
      </w:r>
      <w:r w:rsidRPr="00D56CEF">
        <w:tab/>
        <w:t>The vehicles must carry ancillary equipment in accordance with the applicable standards and requirements.</w:t>
      </w:r>
    </w:p>
    <w:p w14:paraId="4C8C53A2" w14:textId="77777777" w:rsidR="00F967BE" w:rsidRPr="00D56CEF" w:rsidRDefault="00F967BE" w:rsidP="009C1902">
      <w:pPr>
        <w:pStyle w:val="subsection"/>
      </w:pPr>
      <w:r w:rsidRPr="00D56CEF">
        <w:tab/>
        <w:t>(5)</w:t>
      </w:r>
      <w:r w:rsidRPr="00D56CEF">
        <w:tab/>
        <w:t>Each vehicle and piece of equipment must be in good working order.</w:t>
      </w:r>
    </w:p>
    <w:p w14:paraId="3E71528E" w14:textId="77777777" w:rsidR="00F967BE" w:rsidRPr="00D56CEF" w:rsidRDefault="00F967BE" w:rsidP="009C1902">
      <w:pPr>
        <w:pStyle w:val="subsection"/>
      </w:pPr>
      <w:r w:rsidRPr="00D56CEF">
        <w:tab/>
        <w:t>(6)</w:t>
      </w:r>
      <w:r w:rsidRPr="00D56CEF">
        <w:tab/>
        <w:t>The vehicles must be of a colour permitted by the applicable standards and requirements.</w:t>
      </w:r>
    </w:p>
    <w:p w14:paraId="1C78F039" w14:textId="3A4F5D10" w:rsidR="00F967BE" w:rsidRPr="00D56CEF" w:rsidRDefault="00F967BE" w:rsidP="009C1902">
      <w:pPr>
        <w:pStyle w:val="subsection"/>
      </w:pPr>
      <w:r w:rsidRPr="00D56CEF">
        <w:tab/>
        <w:t>(7)</w:t>
      </w:r>
      <w:r w:rsidRPr="00D56CEF">
        <w:tab/>
        <w:t>The provider must keep maintenance instructions for each vehicle and each piece of the equipment, including all the information necessary to permit an appropriately qualified and technically competent person to carry out maintenance, performance monitoring, defect reporting, fault reporting and record</w:t>
      </w:r>
      <w:r w:rsidR="00D25966">
        <w:noBreakHyphen/>
      </w:r>
      <w:r w:rsidRPr="00D56CEF">
        <w:t>keeping on or for the vehicle or equipment.</w:t>
      </w:r>
    </w:p>
    <w:p w14:paraId="66A47DFE" w14:textId="77777777" w:rsidR="00F967BE" w:rsidRPr="00D56CEF" w:rsidRDefault="00F967BE" w:rsidP="009C1902">
      <w:pPr>
        <w:pStyle w:val="ActHead5"/>
      </w:pPr>
      <w:bookmarkStart w:id="77" w:name="_Toc81487088"/>
      <w:r w:rsidRPr="00D56CEF">
        <w:rPr>
          <w:rStyle w:val="CharSectno"/>
        </w:rPr>
        <w:t>139.800</w:t>
      </w:r>
      <w:r w:rsidR="00EE64B8" w:rsidRPr="00D56CEF">
        <w:t xml:space="preserve">  </w:t>
      </w:r>
      <w:r w:rsidRPr="00D56CEF">
        <w:t>Other vehicles and equipment</w:t>
      </w:r>
      <w:bookmarkEnd w:id="77"/>
    </w:p>
    <w:p w14:paraId="4F825775" w14:textId="77777777" w:rsidR="00F967BE" w:rsidRPr="00D56CEF" w:rsidRDefault="00F967BE" w:rsidP="009C1902">
      <w:pPr>
        <w:pStyle w:val="subsection"/>
      </w:pPr>
      <w:r w:rsidRPr="00D56CEF">
        <w:tab/>
        <w:t>(1)</w:t>
      </w:r>
      <w:r w:rsidRPr="00D56CEF">
        <w:tab/>
        <w:t>There must be, at the aerodrome, enough vehicles and equipment (other than vehicles and equipment for delivering extinguishing agent onto a fire) to provide the service, in accordance with the applicable standards and requirements.</w:t>
      </w:r>
    </w:p>
    <w:p w14:paraId="566209B4" w14:textId="77777777" w:rsidR="00F967BE" w:rsidRPr="00D56CEF" w:rsidRDefault="00F967BE" w:rsidP="009C1902">
      <w:pPr>
        <w:pStyle w:val="subsection"/>
      </w:pPr>
      <w:r w:rsidRPr="00D56CEF">
        <w:tab/>
        <w:t>(2)</w:t>
      </w:r>
      <w:r w:rsidRPr="00D56CEF">
        <w:tab/>
        <w:t>The performance of the vehicles and equipment must be in accordance with the applicable standards and requirements.</w:t>
      </w:r>
    </w:p>
    <w:p w14:paraId="0A1B354E" w14:textId="77777777" w:rsidR="00F967BE" w:rsidRPr="00D56CEF" w:rsidRDefault="00F967BE" w:rsidP="009C1902">
      <w:pPr>
        <w:pStyle w:val="subsection"/>
      </w:pPr>
      <w:r w:rsidRPr="00D56CEF">
        <w:tab/>
        <w:t>(3)</w:t>
      </w:r>
      <w:r w:rsidRPr="00D56CEF">
        <w:tab/>
        <w:t>The vehicles must carry ancillary equipment in accordance with the applicable standards and requirements.</w:t>
      </w:r>
    </w:p>
    <w:p w14:paraId="50D8AEED" w14:textId="731761F6" w:rsidR="00F967BE" w:rsidRPr="00D56CEF" w:rsidRDefault="00F967BE" w:rsidP="009C1902">
      <w:pPr>
        <w:pStyle w:val="subsection"/>
      </w:pPr>
      <w:r w:rsidRPr="00D56CEF">
        <w:tab/>
        <w:t>(4)</w:t>
      </w:r>
      <w:r w:rsidRPr="00D56CEF">
        <w:tab/>
        <w:t>The provider must keep maintenance instructions for each piece of the provider’s equipment, including all the information necessary to permit a technically competent person to carry out maintenance, performance monitoring, defect reporting, fault reporting and record</w:t>
      </w:r>
      <w:r w:rsidR="00D25966">
        <w:noBreakHyphen/>
      </w:r>
      <w:r w:rsidRPr="00D56CEF">
        <w:t>keeping on or for the equipment.</w:t>
      </w:r>
    </w:p>
    <w:p w14:paraId="23BB9FC7" w14:textId="77777777" w:rsidR="00F967BE" w:rsidRPr="00D56CEF" w:rsidRDefault="00F967BE" w:rsidP="009C1902">
      <w:pPr>
        <w:pStyle w:val="ActHead5"/>
      </w:pPr>
      <w:bookmarkStart w:id="78" w:name="_Toc81487089"/>
      <w:r w:rsidRPr="00D56CEF">
        <w:rPr>
          <w:rStyle w:val="CharSectno"/>
        </w:rPr>
        <w:t>139.805</w:t>
      </w:r>
      <w:r w:rsidR="00EE64B8" w:rsidRPr="00D56CEF">
        <w:t xml:space="preserve">  </w:t>
      </w:r>
      <w:r w:rsidRPr="00D56CEF">
        <w:t>Vehicles and equipment for firefighting and rescue in difficult environments</w:t>
      </w:r>
      <w:bookmarkEnd w:id="78"/>
    </w:p>
    <w:p w14:paraId="6FED5B6C" w14:textId="20AF8475" w:rsidR="00F967BE" w:rsidRPr="00D56CEF" w:rsidRDefault="00F967BE" w:rsidP="009C1902">
      <w:pPr>
        <w:pStyle w:val="subsection"/>
      </w:pPr>
      <w:r w:rsidRPr="00D56CEF">
        <w:tab/>
        <w:t>(1)</w:t>
      </w:r>
      <w:r w:rsidRPr="00D56CEF">
        <w:tab/>
        <w:t>If a significant proportion of aircraft movements at the aerodrome take place over water, swamp or another difficult environment, there must be appropriate vehicles, boats and equipment for firefighting and rescue in that environment within 1</w:t>
      </w:r>
      <w:r w:rsidR="00027314" w:rsidRPr="00D56CEF">
        <w:t> </w:t>
      </w:r>
      <w:r w:rsidRPr="00D56CEF">
        <w:t>000 metres of the threshold of each runway.</w:t>
      </w:r>
    </w:p>
    <w:p w14:paraId="7FD93F08" w14:textId="77777777" w:rsidR="00F967BE" w:rsidRPr="00D56CEF" w:rsidRDefault="00F967BE" w:rsidP="009C1902">
      <w:pPr>
        <w:pStyle w:val="subsection"/>
      </w:pPr>
      <w:r w:rsidRPr="00D56CEF">
        <w:tab/>
        <w:t>(2)</w:t>
      </w:r>
      <w:r w:rsidRPr="00D56CEF">
        <w:tab/>
        <w:t>The vehicles, boats and equipment must be in at least the numbers and quantity required by the applicable standards and requirements.</w:t>
      </w:r>
    </w:p>
    <w:p w14:paraId="4C541F66" w14:textId="77777777" w:rsidR="00F967BE" w:rsidRPr="00D56CEF" w:rsidRDefault="00F967BE" w:rsidP="009C1902">
      <w:pPr>
        <w:pStyle w:val="subsection"/>
      </w:pPr>
      <w:r w:rsidRPr="00D56CEF">
        <w:tab/>
        <w:t>(3)</w:t>
      </w:r>
      <w:r w:rsidRPr="00D56CEF">
        <w:tab/>
        <w:t>The vehicles and boats must be of a colour required or permitted by the applicable standards and requirements.</w:t>
      </w:r>
    </w:p>
    <w:p w14:paraId="524571E2" w14:textId="77777777" w:rsidR="00F967BE" w:rsidRPr="00D56CEF" w:rsidRDefault="00F967BE" w:rsidP="009C1902">
      <w:pPr>
        <w:pStyle w:val="ActHead5"/>
      </w:pPr>
      <w:bookmarkStart w:id="79" w:name="_Toc81487090"/>
      <w:r w:rsidRPr="00D56CEF">
        <w:rPr>
          <w:rStyle w:val="CharSectno"/>
        </w:rPr>
        <w:t>139.810</w:t>
      </w:r>
      <w:r w:rsidR="00EE64B8" w:rsidRPr="00D56CEF">
        <w:t xml:space="preserve">  </w:t>
      </w:r>
      <w:r w:rsidRPr="00D56CEF">
        <w:t>Commissioning of certain equipment</w:t>
      </w:r>
      <w:bookmarkEnd w:id="79"/>
    </w:p>
    <w:p w14:paraId="4D2EBF2C" w14:textId="77777777" w:rsidR="00F967BE" w:rsidRPr="00D56CEF" w:rsidRDefault="00F967BE" w:rsidP="009C1902">
      <w:pPr>
        <w:pStyle w:val="subsection"/>
      </w:pPr>
      <w:r w:rsidRPr="00D56CEF">
        <w:tab/>
      </w:r>
      <w:r w:rsidRPr="00D56CEF">
        <w:tab/>
        <w:t>An ARFFS provider must not begin to use a piece of operational equipment for the purpose of an ARFFS unless the equipment has been approved by CASA as conforming to specifications and any applicable standards, in accordance with the operator’s aerodrome manual, and any applicable standards or requirements in the Manual of Standards.</w:t>
      </w:r>
    </w:p>
    <w:p w14:paraId="1568CD2F" w14:textId="77777777" w:rsidR="00F967BE" w:rsidRPr="00D56CEF" w:rsidRDefault="00F967BE" w:rsidP="009C1902">
      <w:pPr>
        <w:pStyle w:val="ActHead5"/>
      </w:pPr>
      <w:bookmarkStart w:id="80" w:name="_Toc81487091"/>
      <w:r w:rsidRPr="00D56CEF">
        <w:rPr>
          <w:rStyle w:val="CharSectno"/>
        </w:rPr>
        <w:t>139.815</w:t>
      </w:r>
      <w:r w:rsidR="00EE64B8" w:rsidRPr="00D56CEF">
        <w:t xml:space="preserve">  </w:t>
      </w:r>
      <w:r w:rsidRPr="00D56CEF">
        <w:t>Protective clothing and equipment</w:t>
      </w:r>
      <w:bookmarkEnd w:id="80"/>
    </w:p>
    <w:p w14:paraId="70944183" w14:textId="77777777" w:rsidR="00F967BE" w:rsidRPr="00D56CEF" w:rsidRDefault="00F967BE" w:rsidP="009C1902">
      <w:pPr>
        <w:pStyle w:val="subsection"/>
      </w:pPr>
      <w:r w:rsidRPr="00D56CEF">
        <w:tab/>
      </w:r>
      <w:r w:rsidRPr="00D56CEF">
        <w:tab/>
        <w:t>At the aerodrome there must be, for the firefighters and rescue personnel:</w:t>
      </w:r>
    </w:p>
    <w:p w14:paraId="02A23CB3" w14:textId="77777777" w:rsidR="00F967BE" w:rsidRPr="00D56CEF" w:rsidRDefault="00F967BE" w:rsidP="009C1902">
      <w:pPr>
        <w:pStyle w:val="paragraph"/>
      </w:pPr>
      <w:r w:rsidRPr="00D56CEF">
        <w:tab/>
        <w:t>(a)</w:t>
      </w:r>
      <w:r w:rsidRPr="00D56CEF">
        <w:tab/>
        <w:t>protective clothing that complies with:</w:t>
      </w:r>
    </w:p>
    <w:p w14:paraId="24FF471E" w14:textId="77777777" w:rsidR="00F967BE" w:rsidRPr="00D56CEF" w:rsidRDefault="00F967BE" w:rsidP="009C1902">
      <w:pPr>
        <w:pStyle w:val="paragraphsub"/>
      </w:pPr>
      <w:r w:rsidRPr="00D56CEF">
        <w:tab/>
        <w:t>(i)</w:t>
      </w:r>
      <w:r w:rsidRPr="00D56CEF">
        <w:tab/>
        <w:t>if there is a relevant Australian Standard (as in force immediately before this regulation commences)</w:t>
      </w:r>
      <w:r w:rsidR="00EE64B8" w:rsidRPr="00D56CEF">
        <w:t>—</w:t>
      </w:r>
      <w:r w:rsidRPr="00D56CEF">
        <w:t>that Standard; or</w:t>
      </w:r>
    </w:p>
    <w:p w14:paraId="70580431" w14:textId="77777777" w:rsidR="00F967BE" w:rsidRPr="00D56CEF" w:rsidRDefault="00F967BE" w:rsidP="009C1902">
      <w:pPr>
        <w:pStyle w:val="paragraphsub"/>
      </w:pPr>
      <w:r w:rsidRPr="00D56CEF">
        <w:tab/>
        <w:t>(ii)</w:t>
      </w:r>
      <w:r w:rsidRPr="00D56CEF">
        <w:tab/>
        <w:t>if there is no such Australian Standard</w:t>
      </w:r>
      <w:r w:rsidR="00EE64B8" w:rsidRPr="00D56CEF">
        <w:t>—</w:t>
      </w:r>
      <w:r w:rsidRPr="00D56CEF">
        <w:t>any relevant internationally recognised standard;</w:t>
      </w:r>
    </w:p>
    <w:p w14:paraId="7BA5C8C7" w14:textId="77777777" w:rsidR="00F967BE" w:rsidRPr="00D56CEF" w:rsidRDefault="00F967BE" w:rsidP="009C1902">
      <w:pPr>
        <w:pStyle w:val="paragraph"/>
      </w:pPr>
      <w:r w:rsidRPr="00D56CEF">
        <w:tab/>
      </w:r>
      <w:r w:rsidRPr="00D56CEF">
        <w:tab/>
        <w:t>in at least the quantity required by the applicable standards and requirements; and</w:t>
      </w:r>
    </w:p>
    <w:p w14:paraId="22147999" w14:textId="77777777" w:rsidR="00F967BE" w:rsidRPr="00D56CEF" w:rsidRDefault="00F967BE" w:rsidP="009C1902">
      <w:pPr>
        <w:pStyle w:val="paragraph"/>
      </w:pPr>
      <w:r w:rsidRPr="00D56CEF">
        <w:tab/>
        <w:t>(b)</w:t>
      </w:r>
      <w:r w:rsidRPr="00D56CEF">
        <w:tab/>
        <w:t>other protective equipment in the quantity required by, and of a kind in accordance with, those standards and requirements.</w:t>
      </w:r>
    </w:p>
    <w:p w14:paraId="0689AD70" w14:textId="77777777" w:rsidR="00F967BE" w:rsidRPr="00D56CEF" w:rsidRDefault="00F967BE" w:rsidP="009C1902">
      <w:pPr>
        <w:pStyle w:val="ActHead5"/>
      </w:pPr>
      <w:bookmarkStart w:id="81" w:name="_Toc81487092"/>
      <w:r w:rsidRPr="00D56CEF">
        <w:rPr>
          <w:rStyle w:val="CharSectno"/>
        </w:rPr>
        <w:t>139.820</w:t>
      </w:r>
      <w:r w:rsidR="00EE64B8" w:rsidRPr="00D56CEF">
        <w:t xml:space="preserve">  </w:t>
      </w:r>
      <w:r w:rsidRPr="00D56CEF">
        <w:t>Communications</w:t>
      </w:r>
      <w:bookmarkEnd w:id="81"/>
    </w:p>
    <w:p w14:paraId="6ACF66C5" w14:textId="77777777" w:rsidR="00F967BE" w:rsidRPr="00D56CEF" w:rsidRDefault="00F967BE" w:rsidP="009C1902">
      <w:pPr>
        <w:pStyle w:val="subsection"/>
      </w:pPr>
      <w:r w:rsidRPr="00D56CEF">
        <w:tab/>
        <w:t>(1)</w:t>
      </w:r>
      <w:r w:rsidRPr="00D56CEF">
        <w:tab/>
        <w:t>There must be, on the aerodrome, sufficient communications equipment available to provide communication during an ARFFS operation.</w:t>
      </w:r>
    </w:p>
    <w:p w14:paraId="31A67F8A" w14:textId="77777777" w:rsidR="00F967BE" w:rsidRPr="00D56CEF" w:rsidRDefault="00F967BE" w:rsidP="009C1902">
      <w:pPr>
        <w:pStyle w:val="subsection"/>
      </w:pPr>
      <w:r w:rsidRPr="00D56CEF">
        <w:tab/>
        <w:t>(2)</w:t>
      </w:r>
      <w:r w:rsidRPr="00D56CEF">
        <w:tab/>
        <w:t>The vehicles used for the service must carry suitable communications equipment.</w:t>
      </w:r>
    </w:p>
    <w:p w14:paraId="597561F7" w14:textId="77777777" w:rsidR="00AF69A8" w:rsidRPr="00D56CEF" w:rsidRDefault="00AF69A8" w:rsidP="009C1902">
      <w:pPr>
        <w:pStyle w:val="subsection"/>
      </w:pPr>
      <w:r w:rsidRPr="00D56CEF">
        <w:tab/>
        <w:t>(3)</w:t>
      </w:r>
      <w:r w:rsidRPr="00D56CEF">
        <w:tab/>
        <w:t>A person who is required to operate the equipment must hold an aeronautical radio operator certificate.</w:t>
      </w:r>
    </w:p>
    <w:p w14:paraId="177134F2" w14:textId="77777777" w:rsidR="00F967BE" w:rsidRPr="00D56CEF" w:rsidRDefault="00F967BE" w:rsidP="009C1902">
      <w:pPr>
        <w:pStyle w:val="subsection"/>
      </w:pPr>
      <w:r w:rsidRPr="00D56CEF">
        <w:tab/>
        <w:t>(4)</w:t>
      </w:r>
      <w:r w:rsidRPr="00D56CEF">
        <w:tab/>
        <w:t>The equipment must not interfere, when in use, with communications equipment used by the air traffic service at the aerodrome.</w:t>
      </w:r>
    </w:p>
    <w:p w14:paraId="6D08D997" w14:textId="77777777" w:rsidR="00F967BE" w:rsidRPr="00D56CEF" w:rsidRDefault="00F967BE" w:rsidP="009C1902">
      <w:pPr>
        <w:pStyle w:val="ActHead5"/>
      </w:pPr>
      <w:bookmarkStart w:id="82" w:name="_Toc81487093"/>
      <w:r w:rsidRPr="00D56CEF">
        <w:rPr>
          <w:rStyle w:val="CharSectno"/>
        </w:rPr>
        <w:t>139.825</w:t>
      </w:r>
      <w:r w:rsidR="00EE64B8" w:rsidRPr="00D56CEF">
        <w:t xml:space="preserve">  </w:t>
      </w:r>
      <w:r w:rsidRPr="00D56CEF">
        <w:t>Test and maintenance equipment</w:t>
      </w:r>
      <w:bookmarkEnd w:id="82"/>
    </w:p>
    <w:p w14:paraId="0790601C" w14:textId="77777777" w:rsidR="00F967BE" w:rsidRPr="00D56CEF" w:rsidRDefault="00F967BE" w:rsidP="009C1902">
      <w:pPr>
        <w:pStyle w:val="subsection"/>
      </w:pPr>
      <w:r w:rsidRPr="00D56CEF">
        <w:tab/>
        <w:t>(1)</w:t>
      </w:r>
      <w:r w:rsidRPr="00D56CEF">
        <w:tab/>
        <w:t>The provider must have the necessary equipment and tools, in accordance with the applicable standards and requirements, to test and maintain the equipment used to provide the service.</w:t>
      </w:r>
    </w:p>
    <w:p w14:paraId="48C3B503" w14:textId="77777777" w:rsidR="00F967BE" w:rsidRPr="00D56CEF" w:rsidRDefault="00F967BE" w:rsidP="009C1902">
      <w:pPr>
        <w:pStyle w:val="subsection"/>
      </w:pPr>
      <w:r w:rsidRPr="00D56CEF">
        <w:tab/>
        <w:t>(2)</w:t>
      </w:r>
      <w:r w:rsidRPr="00D56CEF">
        <w:tab/>
        <w:t>If the applicable standards and requirements require particular test or maintenance equipment, particular kinds of test or maintenance equipment, or particular numbers or quantities of a particular type of test or maintenance equipment, the provider must have that equipment or that number or quantity of that type of equipment.</w:t>
      </w:r>
    </w:p>
    <w:p w14:paraId="17041FB1" w14:textId="77777777" w:rsidR="00F967BE" w:rsidRPr="00D56CEF" w:rsidRDefault="00F967BE" w:rsidP="009C1902">
      <w:pPr>
        <w:pStyle w:val="ActHead5"/>
      </w:pPr>
      <w:bookmarkStart w:id="83" w:name="_Toc81487094"/>
      <w:r w:rsidRPr="00D56CEF">
        <w:rPr>
          <w:rStyle w:val="CharSectno"/>
        </w:rPr>
        <w:t>139.830</w:t>
      </w:r>
      <w:r w:rsidR="00EE64B8" w:rsidRPr="00D56CEF">
        <w:t xml:space="preserve">  </w:t>
      </w:r>
      <w:r w:rsidRPr="00D56CEF">
        <w:t>Commissioning of new vehicles and equipment</w:t>
      </w:r>
      <w:bookmarkEnd w:id="83"/>
    </w:p>
    <w:p w14:paraId="1440767C" w14:textId="77777777" w:rsidR="00F967BE" w:rsidRPr="00D56CEF" w:rsidRDefault="00F967BE" w:rsidP="009C1902">
      <w:pPr>
        <w:pStyle w:val="subsection"/>
      </w:pPr>
      <w:r w:rsidRPr="00D56CEF">
        <w:tab/>
      </w:r>
      <w:r w:rsidRPr="00D56CEF">
        <w:tab/>
        <w:t>The provider must not put a new vehicle, or a new item of equipment that affects the quality or rate of discharge of extinguishing agent, into service unless:</w:t>
      </w:r>
    </w:p>
    <w:p w14:paraId="080E3AD5" w14:textId="77777777" w:rsidR="00F967BE" w:rsidRPr="00D56CEF" w:rsidRDefault="00F967BE" w:rsidP="009C1902">
      <w:pPr>
        <w:pStyle w:val="paragraph"/>
      </w:pPr>
      <w:r w:rsidRPr="00D56CEF">
        <w:tab/>
        <w:t>(a)</w:t>
      </w:r>
      <w:r w:rsidRPr="00D56CEF">
        <w:tab/>
        <w:t>the vehicle or equipment has been approved by CASA, for conformity to specification and the applicable standards and requirements, in accordance with the provider’s operations manual; and</w:t>
      </w:r>
    </w:p>
    <w:p w14:paraId="24F3B14E" w14:textId="77777777" w:rsidR="00F967BE" w:rsidRPr="00D56CEF" w:rsidRDefault="00F967BE" w:rsidP="009C1902">
      <w:pPr>
        <w:pStyle w:val="paragraph"/>
      </w:pPr>
      <w:r w:rsidRPr="00D56CEF">
        <w:tab/>
        <w:t>(b)</w:t>
      </w:r>
      <w:r w:rsidRPr="00D56CEF">
        <w:tab/>
        <w:t>CASA has acknowledged that the vehicle or equipment meets the applicable standards and requirements; and</w:t>
      </w:r>
    </w:p>
    <w:p w14:paraId="33E5D275" w14:textId="77777777" w:rsidR="00F967BE" w:rsidRPr="00D56CEF" w:rsidRDefault="00F967BE" w:rsidP="009C1902">
      <w:pPr>
        <w:pStyle w:val="paragraph"/>
      </w:pPr>
      <w:r w:rsidRPr="00D56CEF">
        <w:tab/>
        <w:t>(c)</w:t>
      </w:r>
      <w:r w:rsidRPr="00D56CEF">
        <w:tab/>
        <w:t>any necessary personnel training has been completed.</w:t>
      </w:r>
    </w:p>
    <w:p w14:paraId="12C7932C" w14:textId="77777777" w:rsidR="00F967BE" w:rsidRPr="00D56CEF" w:rsidRDefault="00F967BE" w:rsidP="009C1902">
      <w:pPr>
        <w:pStyle w:val="ActHead5"/>
      </w:pPr>
      <w:bookmarkStart w:id="84" w:name="_Toc81487095"/>
      <w:r w:rsidRPr="00D56CEF">
        <w:rPr>
          <w:rStyle w:val="CharSectno"/>
        </w:rPr>
        <w:t>139.835</w:t>
      </w:r>
      <w:r w:rsidR="00EE64B8" w:rsidRPr="00D56CEF">
        <w:t xml:space="preserve">  </w:t>
      </w:r>
      <w:r w:rsidRPr="00D56CEF">
        <w:t>Number of operating personnel</w:t>
      </w:r>
      <w:bookmarkEnd w:id="84"/>
    </w:p>
    <w:p w14:paraId="0D65A919" w14:textId="77777777" w:rsidR="00F967BE" w:rsidRPr="00D56CEF" w:rsidRDefault="00F967BE" w:rsidP="009C1902">
      <w:pPr>
        <w:pStyle w:val="subsection"/>
      </w:pPr>
      <w:r w:rsidRPr="00D56CEF">
        <w:tab/>
        <w:t>(1)</w:t>
      </w:r>
      <w:r w:rsidRPr="00D56CEF">
        <w:tab/>
        <w:t>During any period announced in ERSA as a period during which ARFFS is available at an aerodrome, there must be enough trained personnel available at the aerodrome to operate the equipment and vehicles required to provide the service at full capacity.</w:t>
      </w:r>
    </w:p>
    <w:p w14:paraId="1014DAB5" w14:textId="77777777" w:rsidR="00F967BE" w:rsidRPr="00D56CEF" w:rsidRDefault="00F967BE" w:rsidP="009C1902">
      <w:pPr>
        <w:pStyle w:val="subsection"/>
      </w:pPr>
      <w:r w:rsidRPr="00D56CEF">
        <w:tab/>
        <w:t>(2)</w:t>
      </w:r>
      <w:r w:rsidRPr="00D56CEF">
        <w:tab/>
        <w:t>Those personnel must be stationed at places that allow the ARFFS to respond to an emergency at least as quickly as required by the applicable standards and requirements.</w:t>
      </w:r>
    </w:p>
    <w:p w14:paraId="0B171531" w14:textId="77777777" w:rsidR="00F967BE" w:rsidRPr="00D56CEF" w:rsidRDefault="00F967BE" w:rsidP="009C1902">
      <w:pPr>
        <w:pStyle w:val="ActHead5"/>
      </w:pPr>
      <w:bookmarkStart w:id="85" w:name="_Toc81487096"/>
      <w:r w:rsidRPr="00D56CEF">
        <w:rPr>
          <w:rStyle w:val="CharSectno"/>
        </w:rPr>
        <w:t>139.840</w:t>
      </w:r>
      <w:r w:rsidR="00EE64B8" w:rsidRPr="00D56CEF">
        <w:t xml:space="preserve">  </w:t>
      </w:r>
      <w:r w:rsidRPr="00D56CEF">
        <w:t>Medical standard of firefighters</w:t>
      </w:r>
      <w:bookmarkEnd w:id="85"/>
    </w:p>
    <w:p w14:paraId="0F94BE90" w14:textId="77777777" w:rsidR="00F967BE" w:rsidRPr="00D56CEF" w:rsidRDefault="00F967BE" w:rsidP="009C1902">
      <w:pPr>
        <w:pStyle w:val="subsection"/>
      </w:pPr>
      <w:r w:rsidRPr="00D56CEF">
        <w:tab/>
        <w:t>(1)</w:t>
      </w:r>
      <w:r w:rsidRPr="00D56CEF">
        <w:tab/>
        <w:t>The people employed as firefighters must meet the medical standard for firefighters set out in the Manual of Standards.</w:t>
      </w:r>
    </w:p>
    <w:p w14:paraId="585F51E8" w14:textId="77777777" w:rsidR="00F967BE" w:rsidRPr="00D56CEF" w:rsidRDefault="00F967BE" w:rsidP="009C1902">
      <w:pPr>
        <w:pStyle w:val="subsection"/>
      </w:pPr>
      <w:r w:rsidRPr="00D56CEF">
        <w:tab/>
        <w:t>(2)</w:t>
      </w:r>
      <w:r w:rsidRPr="00D56CEF">
        <w:tab/>
        <w:t>There must be a system of continuing medical checks for the people employed as firefighters that ensures that the ARFFS provider knows whether or not those people continue to meet that standard.</w:t>
      </w:r>
    </w:p>
    <w:p w14:paraId="5BD628F1" w14:textId="77777777" w:rsidR="00F967BE" w:rsidRPr="00D56CEF" w:rsidRDefault="00F967BE" w:rsidP="009C1902">
      <w:pPr>
        <w:pStyle w:val="ActHead5"/>
      </w:pPr>
      <w:bookmarkStart w:id="86" w:name="_Toc81487097"/>
      <w:r w:rsidRPr="00D56CEF">
        <w:rPr>
          <w:rStyle w:val="CharSectno"/>
        </w:rPr>
        <w:t>139.845</w:t>
      </w:r>
      <w:r w:rsidR="00EE64B8" w:rsidRPr="00D56CEF">
        <w:t xml:space="preserve">  </w:t>
      </w:r>
      <w:r w:rsidRPr="00D56CEF">
        <w:t>Qualifications and training of firefighters</w:t>
      </w:r>
      <w:bookmarkEnd w:id="86"/>
    </w:p>
    <w:p w14:paraId="41ED8276" w14:textId="77777777" w:rsidR="00F967BE" w:rsidRPr="00D56CEF" w:rsidRDefault="00F967BE" w:rsidP="009C1902">
      <w:pPr>
        <w:pStyle w:val="subsection"/>
      </w:pPr>
      <w:r w:rsidRPr="00D56CEF">
        <w:tab/>
        <w:t>(1)</w:t>
      </w:r>
      <w:r w:rsidRPr="00D56CEF">
        <w:tab/>
        <w:t>The people employed as firefighters must already be trained to at least AFC Certificate 2 standard, or, if for a particular position the Manual of Standards specifies a higher standard, that higher standard.</w:t>
      </w:r>
    </w:p>
    <w:p w14:paraId="4FB2CBB2" w14:textId="77777777" w:rsidR="00F967BE" w:rsidRPr="00D56CEF" w:rsidRDefault="00F967BE" w:rsidP="009C1902">
      <w:pPr>
        <w:pStyle w:val="subsection"/>
      </w:pPr>
      <w:r w:rsidRPr="00D56CEF">
        <w:tab/>
        <w:t>(2)</w:t>
      </w:r>
      <w:r w:rsidRPr="00D56CEF">
        <w:tab/>
        <w:t>Before being used in any operational capacity, those people must also receive, or have received, appropriate training in dealing with hazards specific to aviation accidents and incidents, to the extent that such training is not part of the training required for an AFC Certificate 2.</w:t>
      </w:r>
    </w:p>
    <w:p w14:paraId="193D5BE9" w14:textId="77777777" w:rsidR="00F967BE" w:rsidRPr="00D56CEF" w:rsidRDefault="00F967BE" w:rsidP="009C1902">
      <w:pPr>
        <w:pStyle w:val="subsection"/>
      </w:pPr>
      <w:r w:rsidRPr="00D56CEF">
        <w:tab/>
        <w:t>(3)</w:t>
      </w:r>
      <w:r w:rsidRPr="00D56CEF">
        <w:tab/>
        <w:t>The people employed as firefighters must receive appropriate training to familiarise them with local conditions.</w:t>
      </w:r>
    </w:p>
    <w:p w14:paraId="61FBB0DD" w14:textId="77777777" w:rsidR="00F967BE" w:rsidRPr="00D56CEF" w:rsidRDefault="00F967BE" w:rsidP="009C1902">
      <w:pPr>
        <w:pStyle w:val="subsection"/>
      </w:pPr>
      <w:r w:rsidRPr="00D56CEF">
        <w:tab/>
        <w:t>(4)</w:t>
      </w:r>
      <w:r w:rsidRPr="00D56CEF">
        <w:tab/>
        <w:t>There must be ongoing training for the people employed as firefighters to ensure that they continue to meet that standard.</w:t>
      </w:r>
    </w:p>
    <w:p w14:paraId="0FBD0978" w14:textId="77777777" w:rsidR="00F967BE" w:rsidRPr="00D56CEF" w:rsidRDefault="00F967BE" w:rsidP="009C1902">
      <w:pPr>
        <w:pStyle w:val="subsection"/>
      </w:pPr>
      <w:r w:rsidRPr="00D56CEF">
        <w:tab/>
        <w:t>(5)</w:t>
      </w:r>
      <w:r w:rsidRPr="00D56CEF">
        <w:tab/>
        <w:t>If a significant proportion of aircraft movements at the aerodrome take place over water, swamp or another difficult environment, the firefighters must be appropriately trained to carry out their functions in that environment.</w:t>
      </w:r>
    </w:p>
    <w:p w14:paraId="62210BBF" w14:textId="77777777" w:rsidR="00F967BE" w:rsidRPr="00D56CEF" w:rsidRDefault="00F967BE" w:rsidP="009C1902">
      <w:pPr>
        <w:pStyle w:val="ActHead5"/>
      </w:pPr>
      <w:bookmarkStart w:id="87" w:name="_Toc81487098"/>
      <w:r w:rsidRPr="00D56CEF">
        <w:rPr>
          <w:rStyle w:val="CharSectno"/>
        </w:rPr>
        <w:t>139.850</w:t>
      </w:r>
      <w:r w:rsidR="00EE64B8" w:rsidRPr="00D56CEF">
        <w:t xml:space="preserve">  </w:t>
      </w:r>
      <w:r w:rsidRPr="00D56CEF">
        <w:t>Operations manual</w:t>
      </w:r>
      <w:bookmarkEnd w:id="87"/>
    </w:p>
    <w:p w14:paraId="28CC7F58" w14:textId="77777777" w:rsidR="00F967BE" w:rsidRPr="00D56CEF" w:rsidRDefault="00F967BE" w:rsidP="009C1902">
      <w:pPr>
        <w:pStyle w:val="subsection"/>
      </w:pPr>
      <w:r w:rsidRPr="00D56CEF">
        <w:tab/>
        <w:t>(1)</w:t>
      </w:r>
      <w:r w:rsidRPr="00D56CEF">
        <w:tab/>
        <w:t>There must be an operations manual for the service that complies with the standards set out in the Manual of Standards.</w:t>
      </w:r>
    </w:p>
    <w:p w14:paraId="483E2E75" w14:textId="77777777" w:rsidR="00F967BE" w:rsidRPr="00D56CEF" w:rsidRDefault="00F967BE" w:rsidP="009C1902">
      <w:pPr>
        <w:pStyle w:val="subsection"/>
      </w:pPr>
      <w:r w:rsidRPr="00D56CEF">
        <w:tab/>
        <w:t>(2)</w:t>
      </w:r>
      <w:r w:rsidRPr="00D56CEF">
        <w:tab/>
        <w:t>The operations manual must include a chart showing the organisations that provide services to the provider, setting out the roles and responsibilities of those organisations and how those roles and responsibilities affect the Aerodrome Emergency Procedures for the aerodrome concerned.</w:t>
      </w:r>
    </w:p>
    <w:p w14:paraId="14891007" w14:textId="77777777" w:rsidR="00F967BE" w:rsidRPr="00D56CEF" w:rsidRDefault="00F967BE" w:rsidP="009C1902">
      <w:pPr>
        <w:pStyle w:val="subsection"/>
      </w:pPr>
      <w:r w:rsidRPr="00D56CEF">
        <w:tab/>
        <w:t>(3)</w:t>
      </w:r>
      <w:r w:rsidRPr="00D56CEF">
        <w:tab/>
        <w:t>The operations manual must be kept up to date.</w:t>
      </w:r>
    </w:p>
    <w:p w14:paraId="6938A7FE" w14:textId="2C7511D4" w:rsidR="00F967BE" w:rsidRPr="00D56CEF" w:rsidRDefault="00F967BE" w:rsidP="009C1902">
      <w:pPr>
        <w:pStyle w:val="subsection"/>
      </w:pPr>
      <w:r w:rsidRPr="00D56CEF">
        <w:tab/>
        <w:t>(4)</w:t>
      </w:r>
      <w:r w:rsidRPr="00D56CEF">
        <w:tab/>
        <w:t>Each of the provider’s employees must have ready access to an up</w:t>
      </w:r>
      <w:r w:rsidR="00D25966">
        <w:noBreakHyphen/>
      </w:r>
      <w:r w:rsidRPr="00D56CEF">
        <w:t>to</w:t>
      </w:r>
      <w:r w:rsidR="00D25966">
        <w:noBreakHyphen/>
      </w:r>
      <w:r w:rsidRPr="00D56CEF">
        <w:t>date copy of the operations manual.</w:t>
      </w:r>
    </w:p>
    <w:p w14:paraId="3D91B81B" w14:textId="77777777" w:rsidR="00F967BE" w:rsidRPr="00D56CEF" w:rsidRDefault="00F967BE" w:rsidP="009C1902">
      <w:pPr>
        <w:pStyle w:val="subsection"/>
      </w:pPr>
      <w:r w:rsidRPr="00D56CEF">
        <w:tab/>
        <w:t>(5)</w:t>
      </w:r>
      <w:r w:rsidRPr="00D56CEF">
        <w:tab/>
        <w:t>The provider must give CASA a copy of the operations manual, and of any changes to it.</w:t>
      </w:r>
    </w:p>
    <w:p w14:paraId="1A50AED0" w14:textId="2275CAC5" w:rsidR="00F967BE" w:rsidRPr="00D56CEF" w:rsidRDefault="00F967BE" w:rsidP="009C1902">
      <w:pPr>
        <w:pStyle w:val="subsection"/>
      </w:pPr>
      <w:r w:rsidRPr="00D56CEF">
        <w:tab/>
        <w:t>(6)</w:t>
      </w:r>
      <w:r w:rsidRPr="00D56CEF">
        <w:tab/>
        <w:t>There must be an up</w:t>
      </w:r>
      <w:r w:rsidR="00D25966">
        <w:noBreakHyphen/>
      </w:r>
      <w:r w:rsidRPr="00D56CEF">
        <w:t>to</w:t>
      </w:r>
      <w:r w:rsidR="00D25966">
        <w:noBreakHyphen/>
      </w:r>
      <w:r w:rsidRPr="00D56CEF">
        <w:t>date copy of the operations manual at each operational station.</w:t>
      </w:r>
    </w:p>
    <w:p w14:paraId="244F3496" w14:textId="77777777" w:rsidR="00F967BE" w:rsidRPr="00D56CEF" w:rsidRDefault="00F967BE" w:rsidP="009C1902">
      <w:pPr>
        <w:pStyle w:val="subsection"/>
      </w:pPr>
      <w:r w:rsidRPr="00D56CEF">
        <w:tab/>
        <w:t>(7)</w:t>
      </w:r>
      <w:r w:rsidRPr="00D56CEF">
        <w:tab/>
        <w:t>The provider must comply with the requirements of the operations manual.</w:t>
      </w:r>
    </w:p>
    <w:p w14:paraId="0DA11BDD" w14:textId="77777777" w:rsidR="00F967BE" w:rsidRPr="00D56CEF" w:rsidRDefault="00F967BE" w:rsidP="009C1902">
      <w:pPr>
        <w:pStyle w:val="ActHead5"/>
      </w:pPr>
      <w:bookmarkStart w:id="88" w:name="_Toc81487099"/>
      <w:r w:rsidRPr="00D56CEF">
        <w:rPr>
          <w:rStyle w:val="CharSectno"/>
        </w:rPr>
        <w:t>139.855</w:t>
      </w:r>
      <w:r w:rsidR="00EE64B8" w:rsidRPr="00D56CEF">
        <w:t xml:space="preserve">  </w:t>
      </w:r>
      <w:r w:rsidRPr="00D56CEF">
        <w:t>Amendment of operations manual</w:t>
      </w:r>
      <w:bookmarkEnd w:id="88"/>
    </w:p>
    <w:p w14:paraId="78B697B1" w14:textId="77777777" w:rsidR="00F967BE" w:rsidRPr="00D56CEF" w:rsidRDefault="00F967BE" w:rsidP="009C1902">
      <w:pPr>
        <w:pStyle w:val="subsection"/>
      </w:pPr>
      <w:r w:rsidRPr="00D56CEF">
        <w:tab/>
        <w:t>(1)</w:t>
      </w:r>
      <w:r w:rsidRPr="00D56CEF">
        <w:tab/>
        <w:t>An ARFFS provider may amend its operations manual, but an amendment is of no effect until approved in writing by CASA.</w:t>
      </w:r>
    </w:p>
    <w:p w14:paraId="0FE65A2A" w14:textId="77777777" w:rsidR="00F967BE" w:rsidRPr="00D56CEF" w:rsidRDefault="00F967BE" w:rsidP="009C1902">
      <w:pPr>
        <w:pStyle w:val="subsection"/>
      </w:pPr>
      <w:r w:rsidRPr="00D56CEF">
        <w:tab/>
        <w:t>(2)</w:t>
      </w:r>
      <w:r w:rsidRPr="00D56CEF">
        <w:tab/>
        <w:t>CASA may direct an ARFFS provider to amend its operations manual is a way specified in the direction.</w:t>
      </w:r>
    </w:p>
    <w:p w14:paraId="131DB049" w14:textId="77777777" w:rsidR="00F967BE" w:rsidRPr="00D56CEF" w:rsidRDefault="00F967BE" w:rsidP="009C1902">
      <w:pPr>
        <w:pStyle w:val="subsection"/>
      </w:pPr>
      <w:r w:rsidRPr="00D56CEF">
        <w:tab/>
        <w:t>(3)</w:t>
      </w:r>
      <w:r w:rsidRPr="00D56CEF">
        <w:tab/>
        <w:t>The provider must comply with the direction.</w:t>
      </w:r>
    </w:p>
    <w:p w14:paraId="7500AEBE" w14:textId="77777777" w:rsidR="00F967BE" w:rsidRPr="00D56CEF" w:rsidRDefault="00F967BE" w:rsidP="009C1902">
      <w:pPr>
        <w:pStyle w:val="ActHead5"/>
      </w:pPr>
      <w:bookmarkStart w:id="89" w:name="_Toc81487100"/>
      <w:r w:rsidRPr="00D56CEF">
        <w:rPr>
          <w:rStyle w:val="CharSectno"/>
        </w:rPr>
        <w:t>139.860</w:t>
      </w:r>
      <w:r w:rsidR="00EE64B8" w:rsidRPr="00D56CEF">
        <w:t xml:space="preserve">  </w:t>
      </w:r>
      <w:r w:rsidRPr="00D56CEF">
        <w:t>Voice data recording</w:t>
      </w:r>
      <w:bookmarkEnd w:id="89"/>
    </w:p>
    <w:p w14:paraId="363CA124" w14:textId="77777777" w:rsidR="00F967BE" w:rsidRPr="00D56CEF" w:rsidRDefault="00F967BE" w:rsidP="009C1902">
      <w:pPr>
        <w:pStyle w:val="subsection"/>
      </w:pPr>
      <w:r w:rsidRPr="00D56CEF">
        <w:tab/>
      </w:r>
      <w:r w:rsidRPr="00D56CEF">
        <w:tab/>
        <w:t>There must be a system to record electronically, in accordance with the standards or requirements set out in the Manual of Standards, any voice communication by radio or telephone in the course of an ARFFS operation.</w:t>
      </w:r>
    </w:p>
    <w:p w14:paraId="4EFEAE21" w14:textId="77777777" w:rsidR="00F967BE" w:rsidRPr="00D56CEF" w:rsidRDefault="00F967BE" w:rsidP="009C1902">
      <w:pPr>
        <w:pStyle w:val="ActHead5"/>
      </w:pPr>
      <w:bookmarkStart w:id="90" w:name="_Toc81487101"/>
      <w:r w:rsidRPr="00D56CEF">
        <w:rPr>
          <w:rStyle w:val="CharSectno"/>
        </w:rPr>
        <w:t>139.865</w:t>
      </w:r>
      <w:r w:rsidR="00EE64B8" w:rsidRPr="00D56CEF">
        <w:t xml:space="preserve">  </w:t>
      </w:r>
      <w:r w:rsidRPr="00D56CEF">
        <w:t>Record of accidents or incidents</w:t>
      </w:r>
      <w:bookmarkEnd w:id="90"/>
    </w:p>
    <w:p w14:paraId="1B6B0FD7" w14:textId="77777777" w:rsidR="00F967BE" w:rsidRPr="00D56CEF" w:rsidRDefault="00F967BE" w:rsidP="009C1902">
      <w:pPr>
        <w:pStyle w:val="subsection"/>
      </w:pPr>
      <w:r w:rsidRPr="00D56CEF">
        <w:tab/>
      </w:r>
      <w:r w:rsidRPr="00D56CEF">
        <w:tab/>
        <w:t>There must be a system, in accordance with the standards or requirements set out in the Manual of Standards, to record the details of any aircraft accident or incident, or building fire, in relation to which the service is required to take any action.</w:t>
      </w:r>
    </w:p>
    <w:p w14:paraId="754B7B80" w14:textId="77777777" w:rsidR="00F967BE" w:rsidRPr="00D56CEF" w:rsidRDefault="00F967BE" w:rsidP="009C1902">
      <w:pPr>
        <w:pStyle w:val="ActHead5"/>
      </w:pPr>
      <w:bookmarkStart w:id="91" w:name="_Toc81487102"/>
      <w:r w:rsidRPr="00D56CEF">
        <w:rPr>
          <w:rStyle w:val="CharSectno"/>
        </w:rPr>
        <w:t>139.870</w:t>
      </w:r>
      <w:r w:rsidR="00EE64B8" w:rsidRPr="00D56CEF">
        <w:t xml:space="preserve">  </w:t>
      </w:r>
      <w:r w:rsidRPr="00D56CEF">
        <w:t>Contingency plan</w:t>
      </w:r>
      <w:bookmarkEnd w:id="91"/>
    </w:p>
    <w:p w14:paraId="6BCDD9E1" w14:textId="77777777" w:rsidR="00F967BE" w:rsidRPr="00D56CEF" w:rsidRDefault="00F967BE" w:rsidP="009C1902">
      <w:pPr>
        <w:pStyle w:val="subsection"/>
      </w:pPr>
      <w:r w:rsidRPr="00D56CEF">
        <w:tab/>
        <w:t>(1)</w:t>
      </w:r>
      <w:r w:rsidRPr="00D56CEF">
        <w:tab/>
        <w:t>There must be a plan, in accordance with the standards or requirements set out in the Manual of Standards, of the procedures to be used in the event of an emergency that results, or may result, in the service being interrupted.</w:t>
      </w:r>
    </w:p>
    <w:p w14:paraId="532C7AA8" w14:textId="77777777" w:rsidR="00F967BE" w:rsidRPr="00D56CEF" w:rsidRDefault="00F967BE" w:rsidP="009C1902">
      <w:pPr>
        <w:pStyle w:val="subsection"/>
      </w:pPr>
      <w:r w:rsidRPr="00D56CEF">
        <w:tab/>
        <w:t>(2)</w:t>
      </w:r>
      <w:r w:rsidRPr="00D56CEF">
        <w:tab/>
        <w:t>The plan must include at least the following:</w:t>
      </w:r>
    </w:p>
    <w:p w14:paraId="6C6A6ADA" w14:textId="77777777" w:rsidR="00F967BE" w:rsidRPr="00D56CEF" w:rsidRDefault="00F967BE" w:rsidP="009C1902">
      <w:pPr>
        <w:pStyle w:val="paragraph"/>
      </w:pPr>
      <w:r w:rsidRPr="00D56CEF">
        <w:tab/>
        <w:t>(a)</w:t>
      </w:r>
      <w:r w:rsidRPr="00D56CEF">
        <w:tab/>
        <w:t>actions to be taken by firefighters and rescue personnel;</w:t>
      </w:r>
    </w:p>
    <w:p w14:paraId="499215A5" w14:textId="77777777" w:rsidR="00F967BE" w:rsidRPr="00D56CEF" w:rsidRDefault="00F967BE" w:rsidP="009C1902">
      <w:pPr>
        <w:pStyle w:val="paragraph"/>
      </w:pPr>
      <w:r w:rsidRPr="00D56CEF">
        <w:tab/>
        <w:t>(b)</w:t>
      </w:r>
      <w:r w:rsidRPr="00D56CEF">
        <w:tab/>
        <w:t>possible alternative arrangements for providing the service (including arrangements for procuring any necessary replacement vehicles or spare parts, or supplies of extinguishing materials);</w:t>
      </w:r>
    </w:p>
    <w:p w14:paraId="04553CBA" w14:textId="77777777" w:rsidR="00F967BE" w:rsidRPr="00D56CEF" w:rsidRDefault="00F967BE" w:rsidP="009C1902">
      <w:pPr>
        <w:pStyle w:val="paragraph"/>
      </w:pPr>
      <w:r w:rsidRPr="00D56CEF">
        <w:tab/>
        <w:t>(c)</w:t>
      </w:r>
      <w:r w:rsidRPr="00D56CEF">
        <w:tab/>
        <w:t>notification procedures;</w:t>
      </w:r>
    </w:p>
    <w:p w14:paraId="5507609E" w14:textId="79C357CB" w:rsidR="00F967BE" w:rsidRPr="00D56CEF" w:rsidRDefault="00F967BE" w:rsidP="009C1902">
      <w:pPr>
        <w:pStyle w:val="paragraph"/>
      </w:pPr>
      <w:r w:rsidRPr="00D56CEF">
        <w:tab/>
        <w:t>(d)</w:t>
      </w:r>
      <w:r w:rsidRPr="00D56CEF">
        <w:tab/>
        <w:t>procedures for re</w:t>
      </w:r>
      <w:r w:rsidR="00D25966">
        <w:noBreakHyphen/>
      </w:r>
      <w:r w:rsidRPr="00D56CEF">
        <w:t>establishing normal services.</w:t>
      </w:r>
    </w:p>
    <w:p w14:paraId="17127E51" w14:textId="77777777" w:rsidR="00F967BE" w:rsidRPr="00D56CEF" w:rsidRDefault="00F967BE" w:rsidP="009C1902">
      <w:pPr>
        <w:pStyle w:val="ActHead5"/>
      </w:pPr>
      <w:bookmarkStart w:id="92" w:name="_Toc81487103"/>
      <w:r w:rsidRPr="00D56CEF">
        <w:rPr>
          <w:rStyle w:val="CharSectno"/>
        </w:rPr>
        <w:t>139.875</w:t>
      </w:r>
      <w:r w:rsidR="00EE64B8" w:rsidRPr="00D56CEF">
        <w:t xml:space="preserve">  </w:t>
      </w:r>
      <w:r w:rsidRPr="00D56CEF">
        <w:t>Records management</w:t>
      </w:r>
      <w:bookmarkEnd w:id="92"/>
    </w:p>
    <w:p w14:paraId="3B84B900" w14:textId="77777777" w:rsidR="00F967BE" w:rsidRPr="00D56CEF" w:rsidRDefault="00F967BE" w:rsidP="009C1902">
      <w:pPr>
        <w:pStyle w:val="subsection"/>
      </w:pPr>
      <w:r w:rsidRPr="00D56CEF">
        <w:tab/>
        <w:t>(1)</w:t>
      </w:r>
      <w:r w:rsidRPr="00D56CEF">
        <w:tab/>
        <w:t>There must be a system, in accordance with the standards or requirements set out in the Manual of Standards, to collect, index, store and maintain the records relating to the service.</w:t>
      </w:r>
    </w:p>
    <w:p w14:paraId="6DBA0B17" w14:textId="77777777" w:rsidR="00F967BE" w:rsidRPr="00D56CEF" w:rsidRDefault="00F967BE" w:rsidP="009C1902">
      <w:pPr>
        <w:pStyle w:val="subsection"/>
      </w:pPr>
      <w:r w:rsidRPr="00D56CEF">
        <w:tab/>
        <w:t>(2)</w:t>
      </w:r>
      <w:r w:rsidRPr="00D56CEF">
        <w:tab/>
        <w:t>The records must include:</w:t>
      </w:r>
    </w:p>
    <w:p w14:paraId="1548663F" w14:textId="1E6D6757" w:rsidR="00F967BE" w:rsidRPr="00D56CEF" w:rsidRDefault="00F967BE" w:rsidP="009C1902">
      <w:pPr>
        <w:pStyle w:val="paragraph"/>
      </w:pPr>
      <w:r w:rsidRPr="00D56CEF">
        <w:tab/>
        <w:t>(a)</w:t>
      </w:r>
      <w:r w:rsidRPr="00D56CEF">
        <w:tab/>
        <w:t>voice records made under regulation</w:t>
      </w:r>
      <w:r w:rsidR="00027314" w:rsidRPr="00D56CEF">
        <w:t> </w:t>
      </w:r>
      <w:r w:rsidRPr="00D56CEF">
        <w:t>139.</w:t>
      </w:r>
      <w:r w:rsidRPr="00D56CEF">
        <w:rPr>
          <w:noProof/>
        </w:rPr>
        <w:t>860</w:t>
      </w:r>
      <w:r w:rsidRPr="00D56CEF">
        <w:t>; and</w:t>
      </w:r>
    </w:p>
    <w:p w14:paraId="15874027" w14:textId="47BBDB8D" w:rsidR="00F967BE" w:rsidRPr="00D56CEF" w:rsidRDefault="00F967BE" w:rsidP="009C1902">
      <w:pPr>
        <w:pStyle w:val="paragraph"/>
      </w:pPr>
      <w:r w:rsidRPr="00D56CEF">
        <w:tab/>
        <w:t>(b)</w:t>
      </w:r>
      <w:r w:rsidRPr="00D56CEF">
        <w:tab/>
        <w:t>records of accidents or incidents made under regulation</w:t>
      </w:r>
      <w:r w:rsidR="00027314" w:rsidRPr="00D56CEF">
        <w:t> </w:t>
      </w:r>
      <w:r w:rsidRPr="00D56CEF">
        <w:t>139.</w:t>
      </w:r>
      <w:r w:rsidRPr="00D56CEF">
        <w:rPr>
          <w:noProof/>
        </w:rPr>
        <w:t>865</w:t>
      </w:r>
      <w:r w:rsidRPr="00D56CEF">
        <w:t>.</w:t>
      </w:r>
    </w:p>
    <w:p w14:paraId="00B4D3AA" w14:textId="77777777" w:rsidR="00F967BE" w:rsidRPr="00D56CEF" w:rsidRDefault="00F967BE" w:rsidP="009C1902">
      <w:pPr>
        <w:pStyle w:val="subsection"/>
      </w:pPr>
      <w:r w:rsidRPr="00D56CEF">
        <w:tab/>
        <w:t>(3)</w:t>
      </w:r>
      <w:r w:rsidRPr="00D56CEF">
        <w:tab/>
        <w:t>A record must be kept for 5 year</w:t>
      </w:r>
      <w:r w:rsidR="00E56B54" w:rsidRPr="00D56CEF">
        <w:t>s (</w:t>
      </w:r>
      <w:r w:rsidRPr="00D56CEF">
        <w:t>or a shorter period specified for the particular kind of record in the Manual) after the date to which it relates.</w:t>
      </w:r>
    </w:p>
    <w:p w14:paraId="3428DCC7" w14:textId="77777777" w:rsidR="00F967BE" w:rsidRPr="00D56CEF" w:rsidRDefault="00F967BE" w:rsidP="009C1902">
      <w:pPr>
        <w:pStyle w:val="ActHead5"/>
      </w:pPr>
      <w:bookmarkStart w:id="93" w:name="_Toc81487104"/>
      <w:r w:rsidRPr="00D56CEF">
        <w:rPr>
          <w:rStyle w:val="CharSectno"/>
        </w:rPr>
        <w:t>139.880</w:t>
      </w:r>
      <w:r w:rsidR="00EE64B8" w:rsidRPr="00D56CEF">
        <w:t xml:space="preserve">  </w:t>
      </w:r>
      <w:r w:rsidRPr="00D56CEF">
        <w:t>Organisation</w:t>
      </w:r>
      <w:bookmarkEnd w:id="93"/>
    </w:p>
    <w:p w14:paraId="1EAA84BB" w14:textId="77777777" w:rsidR="00F967BE" w:rsidRPr="00D56CEF" w:rsidRDefault="00F967BE" w:rsidP="009C1902">
      <w:pPr>
        <w:pStyle w:val="subsection"/>
      </w:pPr>
      <w:r w:rsidRPr="00D56CEF">
        <w:tab/>
      </w:r>
      <w:r w:rsidRPr="00D56CEF">
        <w:tab/>
        <w:t>The provider must, at all times, maintain an appropriate organisation with a sound and effective management structure, having regard to the nature of the service it provides.</w:t>
      </w:r>
    </w:p>
    <w:p w14:paraId="0EB2AF06" w14:textId="77777777" w:rsidR="00F967BE" w:rsidRPr="00D56CEF" w:rsidRDefault="00F967BE" w:rsidP="009C1902">
      <w:pPr>
        <w:pStyle w:val="ActHead5"/>
      </w:pPr>
      <w:bookmarkStart w:id="94" w:name="_Toc81487105"/>
      <w:r w:rsidRPr="00D56CEF">
        <w:rPr>
          <w:rStyle w:val="CharSectno"/>
        </w:rPr>
        <w:t>139.885</w:t>
      </w:r>
      <w:r w:rsidR="00EE64B8" w:rsidRPr="00D56CEF">
        <w:t xml:space="preserve">  </w:t>
      </w:r>
      <w:r w:rsidRPr="00D56CEF">
        <w:t>System for rectification of service failures</w:t>
      </w:r>
      <w:bookmarkEnd w:id="94"/>
    </w:p>
    <w:p w14:paraId="77F13408" w14:textId="77777777" w:rsidR="00F967BE" w:rsidRPr="00D56CEF" w:rsidRDefault="00F967BE" w:rsidP="009C1902">
      <w:pPr>
        <w:pStyle w:val="subsection"/>
      </w:pPr>
      <w:r w:rsidRPr="00D56CEF">
        <w:tab/>
      </w:r>
      <w:r w:rsidRPr="00D56CEF">
        <w:tab/>
        <w:t>There must be a system, in accordance with the standards or requirements in the Manual of Standards, to rectify any failure that results or may result in an interruption in the service or a reduction in the standard of the service.</w:t>
      </w:r>
    </w:p>
    <w:p w14:paraId="7B661DF6" w14:textId="77777777" w:rsidR="00F967BE" w:rsidRPr="00D56CEF" w:rsidRDefault="00F967BE" w:rsidP="009C1902">
      <w:pPr>
        <w:pStyle w:val="ActHead5"/>
      </w:pPr>
      <w:bookmarkStart w:id="95" w:name="_Toc81487106"/>
      <w:r w:rsidRPr="00D56CEF">
        <w:rPr>
          <w:rStyle w:val="CharSectno"/>
        </w:rPr>
        <w:t>139.890</w:t>
      </w:r>
      <w:r w:rsidR="00EE64B8" w:rsidRPr="00D56CEF">
        <w:t xml:space="preserve">  </w:t>
      </w:r>
      <w:r w:rsidRPr="00D56CEF">
        <w:t>Quality control</w:t>
      </w:r>
      <w:bookmarkEnd w:id="95"/>
    </w:p>
    <w:p w14:paraId="179862FA" w14:textId="77777777" w:rsidR="00F967BE" w:rsidRPr="00D56CEF" w:rsidRDefault="00F967BE" w:rsidP="009C1902">
      <w:pPr>
        <w:pStyle w:val="subsection"/>
      </w:pPr>
      <w:r w:rsidRPr="00D56CEF">
        <w:tab/>
      </w:r>
      <w:r w:rsidRPr="00D56CEF">
        <w:tab/>
        <w:t>There must be a system, in accordance with the standards or requirements set out in the Manual of Standards, to ensure that the service complies with the requirements of this Subpart.</w:t>
      </w:r>
    </w:p>
    <w:p w14:paraId="4C19C6FE" w14:textId="77777777" w:rsidR="00F967BE" w:rsidRPr="00D56CEF" w:rsidRDefault="00F967BE" w:rsidP="009C1902">
      <w:pPr>
        <w:pStyle w:val="ActHead5"/>
      </w:pPr>
      <w:bookmarkStart w:id="96" w:name="_Toc81487107"/>
      <w:r w:rsidRPr="00D56CEF">
        <w:rPr>
          <w:rStyle w:val="CharSectno"/>
        </w:rPr>
        <w:t>139.895</w:t>
      </w:r>
      <w:r w:rsidR="00EE64B8" w:rsidRPr="00D56CEF">
        <w:t xml:space="preserve">  </w:t>
      </w:r>
      <w:r w:rsidRPr="00D56CEF">
        <w:t>Change management</w:t>
      </w:r>
      <w:bookmarkEnd w:id="96"/>
    </w:p>
    <w:p w14:paraId="13F3E4A1" w14:textId="77777777" w:rsidR="00F967BE" w:rsidRPr="00D56CEF" w:rsidRDefault="00F967BE" w:rsidP="009C1902">
      <w:pPr>
        <w:pStyle w:val="subsection"/>
      </w:pPr>
      <w:r w:rsidRPr="00D56CEF">
        <w:tab/>
      </w:r>
      <w:r w:rsidRPr="00D56CEF">
        <w:tab/>
        <w:t>There must be a system, in accordance with the Manual of Standards, to manage changes in:</w:t>
      </w:r>
    </w:p>
    <w:p w14:paraId="0E96AC9D" w14:textId="77777777" w:rsidR="00F967BE" w:rsidRPr="00D56CEF" w:rsidRDefault="00F967BE" w:rsidP="009C1902">
      <w:pPr>
        <w:pStyle w:val="paragraph"/>
      </w:pPr>
      <w:r w:rsidRPr="00D56CEF">
        <w:tab/>
        <w:t>(a)</w:t>
      </w:r>
      <w:r w:rsidRPr="00D56CEF">
        <w:tab/>
        <w:t>equipment and procedures; and</w:t>
      </w:r>
    </w:p>
    <w:p w14:paraId="4568B862" w14:textId="77777777" w:rsidR="00F967BE" w:rsidRPr="00D56CEF" w:rsidRDefault="00F967BE" w:rsidP="009C1902">
      <w:pPr>
        <w:pStyle w:val="paragraph"/>
      </w:pPr>
      <w:r w:rsidRPr="00D56CEF">
        <w:tab/>
        <w:t>(b)</w:t>
      </w:r>
      <w:r w:rsidRPr="00D56CEF">
        <w:tab/>
        <w:t>what the service does; and</w:t>
      </w:r>
    </w:p>
    <w:p w14:paraId="5D766E07" w14:textId="77777777" w:rsidR="00F967BE" w:rsidRPr="00D56CEF" w:rsidRDefault="00F967BE" w:rsidP="009C1902">
      <w:pPr>
        <w:pStyle w:val="paragraph"/>
      </w:pPr>
      <w:r w:rsidRPr="00D56CEF">
        <w:tab/>
        <w:t>(c)</w:t>
      </w:r>
      <w:r w:rsidRPr="00D56CEF">
        <w:tab/>
        <w:t>the level or kinds of service provided; and</w:t>
      </w:r>
    </w:p>
    <w:p w14:paraId="2367E7FF" w14:textId="77777777" w:rsidR="00F967BE" w:rsidRPr="00D56CEF" w:rsidRDefault="00F967BE" w:rsidP="009C1902">
      <w:pPr>
        <w:pStyle w:val="paragraph"/>
      </w:pPr>
      <w:r w:rsidRPr="00D56CEF">
        <w:tab/>
        <w:t>(d)</w:t>
      </w:r>
      <w:r w:rsidRPr="00D56CEF">
        <w:tab/>
        <w:t>the way the service is provided.</w:t>
      </w:r>
    </w:p>
    <w:p w14:paraId="643BF93A" w14:textId="77777777" w:rsidR="00F967BE" w:rsidRPr="00D56CEF" w:rsidRDefault="00F967BE" w:rsidP="009C1902">
      <w:pPr>
        <w:pStyle w:val="ActHead5"/>
      </w:pPr>
      <w:bookmarkStart w:id="97" w:name="_Toc81487108"/>
      <w:r w:rsidRPr="00D56CEF">
        <w:rPr>
          <w:rStyle w:val="CharSectno"/>
        </w:rPr>
        <w:t>139.900</w:t>
      </w:r>
      <w:r w:rsidR="00EE64B8" w:rsidRPr="00D56CEF">
        <w:t xml:space="preserve">  </w:t>
      </w:r>
      <w:r w:rsidRPr="00D56CEF">
        <w:t>Safety management</w:t>
      </w:r>
      <w:bookmarkEnd w:id="97"/>
    </w:p>
    <w:p w14:paraId="6BD50CDF" w14:textId="77777777" w:rsidR="00F967BE" w:rsidRPr="00D56CEF" w:rsidRDefault="00F967BE" w:rsidP="009C1902">
      <w:pPr>
        <w:pStyle w:val="subsection"/>
      </w:pPr>
      <w:r w:rsidRPr="00D56CEF">
        <w:tab/>
      </w:r>
      <w:r w:rsidRPr="00D56CEF">
        <w:tab/>
        <w:t>There must be a safety management system for the service, in accordance with the standards or requirements in the Manual of Standards, including the policies, procedures and practices necessary to provide the service safely.</w:t>
      </w:r>
    </w:p>
    <w:p w14:paraId="675BA8F1" w14:textId="77777777" w:rsidR="00F967BE" w:rsidRPr="00D56CEF" w:rsidRDefault="00F967BE" w:rsidP="009C1902">
      <w:pPr>
        <w:pStyle w:val="ActHead5"/>
      </w:pPr>
      <w:bookmarkStart w:id="98" w:name="_Toc81487109"/>
      <w:r w:rsidRPr="00D56CEF">
        <w:rPr>
          <w:rStyle w:val="CharSectno"/>
        </w:rPr>
        <w:t>139.905</w:t>
      </w:r>
      <w:r w:rsidR="00EE64B8" w:rsidRPr="00D56CEF">
        <w:t xml:space="preserve">  </w:t>
      </w:r>
      <w:r w:rsidRPr="00D56CEF">
        <w:t>Applicant’s organisation</w:t>
      </w:r>
      <w:bookmarkEnd w:id="98"/>
    </w:p>
    <w:p w14:paraId="426D0EFA" w14:textId="77777777" w:rsidR="00F967BE" w:rsidRPr="00D56CEF" w:rsidRDefault="00F967BE" w:rsidP="009C1902">
      <w:pPr>
        <w:pStyle w:val="subsection"/>
      </w:pPr>
      <w:r w:rsidRPr="00D56CEF">
        <w:tab/>
        <w:t>(1)</w:t>
      </w:r>
      <w:r w:rsidRPr="00D56CEF">
        <w:tab/>
        <w:t>The provider must tell CASA in writing:</w:t>
      </w:r>
    </w:p>
    <w:p w14:paraId="6CE45619" w14:textId="77777777" w:rsidR="00F967BE" w:rsidRPr="00D56CEF" w:rsidRDefault="00F967BE" w:rsidP="009C1902">
      <w:pPr>
        <w:pStyle w:val="paragraph"/>
      </w:pPr>
      <w:r w:rsidRPr="00D56CEF">
        <w:tab/>
        <w:t>(a)</w:t>
      </w:r>
      <w:r w:rsidRPr="00D56CEF">
        <w:tab/>
        <w:t>who its managers are; and</w:t>
      </w:r>
    </w:p>
    <w:p w14:paraId="0EC7EFA7" w14:textId="77777777" w:rsidR="00F967BE" w:rsidRPr="00D56CEF" w:rsidRDefault="00F967BE" w:rsidP="009C1902">
      <w:pPr>
        <w:pStyle w:val="paragraph"/>
      </w:pPr>
      <w:r w:rsidRPr="00D56CEF">
        <w:tab/>
        <w:t>(b)</w:t>
      </w:r>
      <w:r w:rsidRPr="00D56CEF">
        <w:tab/>
        <w:t>its organisational structure; and</w:t>
      </w:r>
    </w:p>
    <w:p w14:paraId="274182CE" w14:textId="77777777" w:rsidR="00F967BE" w:rsidRPr="00D56CEF" w:rsidRDefault="00F967BE" w:rsidP="009C1902">
      <w:pPr>
        <w:pStyle w:val="paragraph"/>
      </w:pPr>
      <w:r w:rsidRPr="00D56CEF">
        <w:tab/>
        <w:t>(c)</w:t>
      </w:r>
      <w:r w:rsidRPr="00D56CEF">
        <w:tab/>
        <w:t>how many staff of each class it uses to provide the service.</w:t>
      </w:r>
    </w:p>
    <w:p w14:paraId="1743E7F7" w14:textId="5535D339" w:rsidR="00F967BE" w:rsidRPr="00D56CEF" w:rsidRDefault="00F967BE" w:rsidP="009C1902">
      <w:pPr>
        <w:pStyle w:val="subsection"/>
      </w:pPr>
      <w:r w:rsidRPr="00D56CEF">
        <w:tab/>
        <w:t>(2)</w:t>
      </w:r>
      <w:r w:rsidRPr="00D56CEF">
        <w:tab/>
        <w:t xml:space="preserve">The provider must tell CASA in writing about any change in a matter mentioned in </w:t>
      </w:r>
      <w:r w:rsidR="00027314" w:rsidRPr="00D56CEF">
        <w:t>paragraph (</w:t>
      </w:r>
      <w:r w:rsidRPr="00D56CEF">
        <w:t>1</w:t>
      </w:r>
      <w:r w:rsidR="00EE64B8" w:rsidRPr="00D56CEF">
        <w:t>)(</w:t>
      </w:r>
      <w:r w:rsidRPr="00D56CEF">
        <w:t>a), (b) or (c) within 14 days after the change.</w:t>
      </w:r>
    </w:p>
    <w:p w14:paraId="23269B04" w14:textId="77777777" w:rsidR="00F967BE" w:rsidRPr="00D56CEF" w:rsidRDefault="00F967BE" w:rsidP="009C1902">
      <w:pPr>
        <w:pStyle w:val="ActHead5"/>
      </w:pPr>
      <w:bookmarkStart w:id="99" w:name="_Toc81487110"/>
      <w:r w:rsidRPr="00D56CEF">
        <w:rPr>
          <w:rStyle w:val="CharSectno"/>
        </w:rPr>
        <w:t>139.910</w:t>
      </w:r>
      <w:r w:rsidR="00EE64B8" w:rsidRPr="00D56CEF">
        <w:t xml:space="preserve">  </w:t>
      </w:r>
      <w:r w:rsidRPr="00D56CEF">
        <w:t>Telling users and CASA about changes</w:t>
      </w:r>
      <w:bookmarkEnd w:id="99"/>
    </w:p>
    <w:p w14:paraId="1B15A958" w14:textId="2459E223" w:rsidR="00F967BE" w:rsidRPr="00D56CEF" w:rsidRDefault="00F967BE" w:rsidP="009C1902">
      <w:pPr>
        <w:pStyle w:val="subsection"/>
      </w:pPr>
      <w:r w:rsidRPr="00D56CEF">
        <w:tab/>
        <w:t>(1)</w:t>
      </w:r>
      <w:r w:rsidRPr="00D56CEF">
        <w:tab/>
        <w:t>There must be a procedure, in accordance with the standards and requirements in the Manual of Standards, for an ARFFS provider to give, to aerodrome users, safety</w:t>
      </w:r>
      <w:r w:rsidR="00D25966">
        <w:noBreakHyphen/>
      </w:r>
      <w:r w:rsidRPr="00D56CEF">
        <w:t>related information about changes, faults or interruptions to the service.</w:t>
      </w:r>
    </w:p>
    <w:p w14:paraId="290E53FC" w14:textId="77777777" w:rsidR="00F967BE" w:rsidRPr="00D56CEF" w:rsidRDefault="00F967BE" w:rsidP="009C1902">
      <w:pPr>
        <w:pStyle w:val="subsection"/>
      </w:pPr>
      <w:r w:rsidRPr="00D56CEF">
        <w:tab/>
        <w:t>(2)</w:t>
      </w:r>
      <w:r w:rsidRPr="00D56CEF">
        <w:tab/>
        <w:t>The procedure must comply with CASA’s requirements for reporting information to the Aeronautical Information and Data Service and the Australian NOTAM Office.</w:t>
      </w:r>
    </w:p>
    <w:p w14:paraId="25B8BB2C" w14:textId="691C81E3" w:rsidR="00F967BE" w:rsidRPr="00D56CEF" w:rsidRDefault="00F967BE" w:rsidP="009C1902">
      <w:pPr>
        <w:pStyle w:val="subsection"/>
      </w:pPr>
      <w:r w:rsidRPr="00D56CEF">
        <w:tab/>
        <w:t>(3)</w:t>
      </w:r>
      <w:r w:rsidRPr="00D56CEF">
        <w:tab/>
        <w:t xml:space="preserve">If the provider fails, for a period of 24 hours or longer, to provide the service at the standard required by </w:t>
      </w:r>
      <w:r w:rsidR="00EE64B8" w:rsidRPr="00D56CEF">
        <w:t>Division</w:t>
      </w:r>
      <w:r w:rsidR="00027314" w:rsidRPr="00D56CEF">
        <w:t> </w:t>
      </w:r>
      <w:r w:rsidR="00D41C2C" w:rsidRPr="00D56CEF">
        <w:t xml:space="preserve">139.H.3, </w:t>
      </w:r>
      <w:r w:rsidRPr="00D56CEF">
        <w:t>the ARFFS provider for the aerodrome must tell CASA in writing as soon as practicable:</w:t>
      </w:r>
    </w:p>
    <w:p w14:paraId="3AF14B8B" w14:textId="77777777" w:rsidR="00F967BE" w:rsidRPr="00D56CEF" w:rsidRDefault="00F967BE" w:rsidP="009C1902">
      <w:pPr>
        <w:pStyle w:val="paragraph"/>
      </w:pPr>
      <w:r w:rsidRPr="00D56CEF">
        <w:tab/>
        <w:t>(a)</w:t>
      </w:r>
      <w:r w:rsidRPr="00D56CEF">
        <w:tab/>
        <w:t>why the service is not being provided at that standard; and</w:t>
      </w:r>
    </w:p>
    <w:p w14:paraId="55EBF50D" w14:textId="77777777" w:rsidR="00F967BE" w:rsidRPr="00D56CEF" w:rsidRDefault="00F967BE" w:rsidP="009C1902">
      <w:pPr>
        <w:pStyle w:val="paragraph"/>
      </w:pPr>
      <w:r w:rsidRPr="00D56CEF">
        <w:tab/>
        <w:t>(b)</w:t>
      </w:r>
      <w:r w:rsidRPr="00D56CEF">
        <w:tab/>
        <w:t>how long it is likely to be before the service can be resumed; and</w:t>
      </w:r>
    </w:p>
    <w:p w14:paraId="5824E098" w14:textId="77777777" w:rsidR="00F967BE" w:rsidRPr="00D56CEF" w:rsidRDefault="00F967BE" w:rsidP="009C1902">
      <w:pPr>
        <w:pStyle w:val="paragraph"/>
      </w:pPr>
      <w:r w:rsidRPr="00D56CEF">
        <w:tab/>
        <w:t>(c)</w:t>
      </w:r>
      <w:r w:rsidRPr="00D56CEF">
        <w:tab/>
        <w:t>what action the service provider has taken and will take to resume the service at that standard.</w:t>
      </w:r>
    </w:p>
    <w:p w14:paraId="19C8FE23" w14:textId="474610BC" w:rsidR="00F967BE" w:rsidRPr="00D56CEF" w:rsidRDefault="00EE64B8" w:rsidP="009C1902">
      <w:pPr>
        <w:pStyle w:val="ActHead3"/>
        <w:pageBreakBefore/>
      </w:pPr>
      <w:bookmarkStart w:id="100" w:name="_Toc81487111"/>
      <w:r w:rsidRPr="00D56CEF">
        <w:rPr>
          <w:rStyle w:val="CharDivNo"/>
        </w:rPr>
        <w:t>Division</w:t>
      </w:r>
      <w:r w:rsidR="00027314" w:rsidRPr="00D56CEF">
        <w:rPr>
          <w:rStyle w:val="CharDivNo"/>
        </w:rPr>
        <w:t> </w:t>
      </w:r>
      <w:r w:rsidR="00F967BE" w:rsidRPr="00D56CEF">
        <w:rPr>
          <w:rStyle w:val="CharDivNo"/>
        </w:rPr>
        <w:t>139.H.4</w:t>
      </w:r>
      <w:r w:rsidRPr="00D56CEF">
        <w:t>—</w:t>
      </w:r>
      <w:r w:rsidR="00F967BE" w:rsidRPr="00D56CEF">
        <w:rPr>
          <w:rStyle w:val="CharDivText"/>
        </w:rPr>
        <w:t>Conduct of ARFFS operations</w:t>
      </w:r>
      <w:bookmarkEnd w:id="100"/>
    </w:p>
    <w:p w14:paraId="4ECA532A" w14:textId="77777777" w:rsidR="00F967BE" w:rsidRPr="00D56CEF" w:rsidRDefault="00F967BE" w:rsidP="009C1902">
      <w:pPr>
        <w:pStyle w:val="ActHead5"/>
      </w:pPr>
      <w:bookmarkStart w:id="101" w:name="_Toc81487112"/>
      <w:r w:rsidRPr="00D56CEF">
        <w:rPr>
          <w:rStyle w:val="CharSectno"/>
        </w:rPr>
        <w:t>139.915</w:t>
      </w:r>
      <w:r w:rsidR="00EE64B8" w:rsidRPr="00D56CEF">
        <w:t xml:space="preserve">  </w:t>
      </w:r>
      <w:r w:rsidRPr="00D56CEF">
        <w:t>Powers of officer in charge or firefighter</w:t>
      </w:r>
      <w:bookmarkEnd w:id="101"/>
    </w:p>
    <w:p w14:paraId="42E552EA" w14:textId="77777777" w:rsidR="00F967BE" w:rsidRPr="00D56CEF" w:rsidRDefault="00F967BE" w:rsidP="009C1902">
      <w:pPr>
        <w:pStyle w:val="subsection"/>
      </w:pPr>
      <w:r w:rsidRPr="00D56CEF">
        <w:tab/>
        <w:t>(1)</w:t>
      </w:r>
      <w:r w:rsidRPr="00D56CEF">
        <w:tab/>
        <w:t>In this regulation:</w:t>
      </w:r>
    </w:p>
    <w:p w14:paraId="72AAC0FC" w14:textId="77777777" w:rsidR="00F967BE" w:rsidRPr="00D56CEF" w:rsidRDefault="00F967BE" w:rsidP="009C1902">
      <w:pPr>
        <w:pStyle w:val="Definition"/>
      </w:pPr>
      <w:r w:rsidRPr="00D56CEF">
        <w:rPr>
          <w:b/>
          <w:i/>
        </w:rPr>
        <w:t>firefighter</w:t>
      </w:r>
      <w:r w:rsidRPr="00D56CEF">
        <w:t>, in relation to an ARFFS operation for an aerodrome, means:</w:t>
      </w:r>
    </w:p>
    <w:p w14:paraId="1BBA658E" w14:textId="77777777" w:rsidR="00F967BE" w:rsidRPr="00D56CEF" w:rsidRDefault="00F967BE" w:rsidP="009C1902">
      <w:pPr>
        <w:pStyle w:val="paragraph"/>
      </w:pPr>
      <w:r w:rsidRPr="00D56CEF">
        <w:tab/>
        <w:t>(a)</w:t>
      </w:r>
      <w:r w:rsidRPr="00D56CEF">
        <w:tab/>
        <w:t>somebody employed as a firefighter by the ARFFS provider for the aerodrome; or</w:t>
      </w:r>
    </w:p>
    <w:p w14:paraId="58D6C28A" w14:textId="7140FA1F" w:rsidR="00F967BE" w:rsidRPr="00D56CEF" w:rsidRDefault="00F967BE" w:rsidP="009C1902">
      <w:pPr>
        <w:pStyle w:val="paragraph"/>
      </w:pPr>
      <w:r w:rsidRPr="00D56CEF">
        <w:tab/>
        <w:t>(b)</w:t>
      </w:r>
      <w:r w:rsidRPr="00D56CEF">
        <w:tab/>
        <w:t xml:space="preserve">a member of a fire brigade, or of a rescue or fire fighting service, who is taking </w:t>
      </w:r>
      <w:r w:rsidR="00613760" w:rsidRPr="00D56CEF">
        <w:t>part i</w:t>
      </w:r>
      <w:r w:rsidRPr="00D56CEF">
        <w:t>n the operation in accordance with an arrangement made with such a brigade or service.</w:t>
      </w:r>
    </w:p>
    <w:p w14:paraId="41F20CB0" w14:textId="77777777" w:rsidR="00F967BE" w:rsidRPr="00D56CEF" w:rsidRDefault="00F967BE" w:rsidP="009C1902">
      <w:pPr>
        <w:pStyle w:val="Definition"/>
      </w:pPr>
      <w:r w:rsidRPr="00D56CEF">
        <w:rPr>
          <w:b/>
          <w:i/>
        </w:rPr>
        <w:t>officer in charge</w:t>
      </w:r>
      <w:r w:rsidRPr="00D56CEF">
        <w:t>, in relation to an ARFFS operation for an aerodrome, means:</w:t>
      </w:r>
    </w:p>
    <w:p w14:paraId="7DDD8CA2" w14:textId="2D6288E6" w:rsidR="00F967BE" w:rsidRPr="00D56CEF" w:rsidRDefault="00F967BE" w:rsidP="009C1902">
      <w:pPr>
        <w:pStyle w:val="paragraph"/>
      </w:pPr>
      <w:r w:rsidRPr="00D56CEF">
        <w:tab/>
        <w:t>(a)</w:t>
      </w:r>
      <w:r w:rsidRPr="00D56CEF">
        <w:tab/>
        <w:t>the person appointed under regulation</w:t>
      </w:r>
      <w:r w:rsidR="00027314" w:rsidRPr="00D56CEF">
        <w:t> </w:t>
      </w:r>
      <w:r w:rsidRPr="00D56CEF">
        <w:t>139.773 as officer in charge of ARFFS operations at the aerodrome; or</w:t>
      </w:r>
    </w:p>
    <w:p w14:paraId="376914BE" w14:textId="77777777" w:rsidR="00F967BE" w:rsidRPr="00D56CEF" w:rsidRDefault="00F967BE" w:rsidP="009C1902">
      <w:pPr>
        <w:pStyle w:val="paragraph"/>
      </w:pPr>
      <w:r w:rsidRPr="00D56CEF">
        <w:tab/>
        <w:t>(b)</w:t>
      </w:r>
      <w:r w:rsidRPr="00D56CEF">
        <w:tab/>
        <w:t>if, in accordance with an arrangement made with a fire brigade, or a rescue or fire fighting service, the person in control of the operation is a member of such a brigade or service</w:t>
      </w:r>
      <w:r w:rsidR="00EE64B8" w:rsidRPr="00D56CEF">
        <w:t>—</w:t>
      </w:r>
      <w:r w:rsidRPr="00D56CEF">
        <w:t>that person.</w:t>
      </w:r>
    </w:p>
    <w:p w14:paraId="554D9A75" w14:textId="77777777" w:rsidR="00F967BE" w:rsidRPr="00D56CEF" w:rsidRDefault="00F967BE" w:rsidP="009C1902">
      <w:pPr>
        <w:pStyle w:val="Definition"/>
      </w:pPr>
      <w:r w:rsidRPr="00D56CEF">
        <w:rPr>
          <w:b/>
          <w:i/>
        </w:rPr>
        <w:t>volunteer</w:t>
      </w:r>
      <w:r w:rsidRPr="00D56CEF">
        <w:t>, in relation to an ARFFS operation, means somebody who has volunteered to help in the operation under the direction of the officer in charge.</w:t>
      </w:r>
    </w:p>
    <w:p w14:paraId="1D2B67C0" w14:textId="77777777" w:rsidR="00F967BE" w:rsidRPr="00D56CEF" w:rsidRDefault="00F967BE" w:rsidP="009C1902">
      <w:pPr>
        <w:pStyle w:val="subsection"/>
      </w:pPr>
      <w:r w:rsidRPr="00D56CEF">
        <w:tab/>
        <w:t>(2)</w:t>
      </w:r>
      <w:r w:rsidRPr="00D56CEF">
        <w:tab/>
        <w:t>For an ARFFS operation for an aerodrome under this Subpart, the officer in charge may:</w:t>
      </w:r>
    </w:p>
    <w:p w14:paraId="25380426" w14:textId="77777777" w:rsidR="00F967BE" w:rsidRPr="00D56CEF" w:rsidRDefault="00F967BE" w:rsidP="009C1902">
      <w:pPr>
        <w:pStyle w:val="paragraph"/>
      </w:pPr>
      <w:r w:rsidRPr="00D56CEF">
        <w:tab/>
        <w:t>(a)</w:t>
      </w:r>
      <w:r w:rsidRPr="00D56CEF">
        <w:tab/>
        <w:t>give directions that he or she thinks proper to firefighters and volunteers under his or her control; and</w:t>
      </w:r>
    </w:p>
    <w:p w14:paraId="7103DFA6" w14:textId="77777777" w:rsidR="00F967BE" w:rsidRPr="00D56CEF" w:rsidRDefault="00F967BE" w:rsidP="009C1902">
      <w:pPr>
        <w:pStyle w:val="paragraph"/>
      </w:pPr>
      <w:r w:rsidRPr="00D56CEF">
        <w:tab/>
        <w:t>(b)</w:t>
      </w:r>
      <w:r w:rsidRPr="00D56CEF">
        <w:tab/>
        <w:t>take measures that he or she thinks proper.</w:t>
      </w:r>
    </w:p>
    <w:p w14:paraId="3CA7C5D6" w14:textId="30C00069" w:rsidR="00F967BE" w:rsidRPr="00D56CEF" w:rsidRDefault="00F967BE" w:rsidP="009C1902">
      <w:pPr>
        <w:pStyle w:val="subsection"/>
      </w:pPr>
      <w:r w:rsidRPr="00D56CEF">
        <w:tab/>
        <w:t>(3)</w:t>
      </w:r>
      <w:r w:rsidRPr="00D56CEF">
        <w:tab/>
        <w:t xml:space="preserve">Without limiting </w:t>
      </w:r>
      <w:r w:rsidR="00027314" w:rsidRPr="00D56CEF">
        <w:t>paragraph (</w:t>
      </w:r>
      <w:r w:rsidRPr="00D56CEF">
        <w:t>2</w:t>
      </w:r>
      <w:r w:rsidR="00EE64B8" w:rsidRPr="00D56CEF">
        <w:t>)(</w:t>
      </w:r>
      <w:r w:rsidRPr="00D56CEF">
        <w:t>b), the officer in charge may do the following things for the purpose of the ARFFS operation:</w:t>
      </w:r>
    </w:p>
    <w:p w14:paraId="0B5D7731" w14:textId="77777777" w:rsidR="00F967BE" w:rsidRPr="00D56CEF" w:rsidRDefault="00F967BE" w:rsidP="009C1902">
      <w:pPr>
        <w:pStyle w:val="paragraph"/>
      </w:pPr>
      <w:r w:rsidRPr="00D56CEF">
        <w:tab/>
        <w:t>(a)</w:t>
      </w:r>
      <w:r w:rsidRPr="00D56CEF">
        <w:tab/>
        <w:t>ente</w:t>
      </w:r>
      <w:r w:rsidR="00E56B54" w:rsidRPr="00D56CEF">
        <w:t>r (</w:t>
      </w:r>
      <w:r w:rsidRPr="00D56CEF">
        <w:t>by force, if necessary), take possession of and deal with in any appropriate way, premises, an aircraft or other property;</w:t>
      </w:r>
    </w:p>
    <w:p w14:paraId="1BB23B1D" w14:textId="77777777" w:rsidR="00F967BE" w:rsidRPr="00D56CEF" w:rsidRDefault="00F967BE" w:rsidP="009C1902">
      <w:pPr>
        <w:pStyle w:val="paragraph"/>
      </w:pPr>
      <w:r w:rsidRPr="00D56CEF">
        <w:tab/>
        <w:t>(b)</w:t>
      </w:r>
      <w:r w:rsidRPr="00D56CEF">
        <w:tab/>
        <w:t>close a road or other thoroughfare to traffic;</w:t>
      </w:r>
    </w:p>
    <w:p w14:paraId="1F9296BD" w14:textId="77777777" w:rsidR="00F967BE" w:rsidRPr="00D56CEF" w:rsidRDefault="00F967BE" w:rsidP="009C1902">
      <w:pPr>
        <w:pStyle w:val="paragraph"/>
      </w:pPr>
      <w:r w:rsidRPr="00D56CEF">
        <w:tab/>
        <w:t>(c)</w:t>
      </w:r>
      <w:r w:rsidRPr="00D56CEF">
        <w:tab/>
        <w:t>use a convenient water supply (including shutting off water supply from a main or pipe to obtain greater pressure or supply);</w:t>
      </w:r>
    </w:p>
    <w:p w14:paraId="55AD83E9" w14:textId="77777777" w:rsidR="00F967BE" w:rsidRPr="00D56CEF" w:rsidRDefault="00F967BE" w:rsidP="009C1902">
      <w:pPr>
        <w:pStyle w:val="paragraph"/>
      </w:pPr>
      <w:r w:rsidRPr="00D56CEF">
        <w:tab/>
        <w:t>(d)</w:t>
      </w:r>
      <w:r w:rsidRPr="00D56CEF">
        <w:tab/>
        <w:t>disconnect electricity supply to premises;</w:t>
      </w:r>
    </w:p>
    <w:p w14:paraId="7CAA64C5" w14:textId="77777777" w:rsidR="00F967BE" w:rsidRPr="00D56CEF" w:rsidRDefault="00F967BE" w:rsidP="009C1902">
      <w:pPr>
        <w:pStyle w:val="paragraph"/>
      </w:pPr>
      <w:r w:rsidRPr="00D56CEF">
        <w:tab/>
        <w:t>(e)</w:t>
      </w:r>
      <w:r w:rsidRPr="00D56CEF">
        <w:tab/>
        <w:t>remove flammable, explosive or other dangerous material from premises, an aircraft or other property;</w:t>
      </w:r>
    </w:p>
    <w:p w14:paraId="2FE8E5AF" w14:textId="77777777" w:rsidR="00F967BE" w:rsidRPr="00D56CEF" w:rsidRDefault="00F967BE" w:rsidP="009C1902">
      <w:pPr>
        <w:pStyle w:val="paragraph"/>
      </w:pPr>
      <w:r w:rsidRPr="00D56CEF">
        <w:tab/>
        <w:t>(f)</w:t>
      </w:r>
      <w:r w:rsidRPr="00D56CEF">
        <w:tab/>
        <w:t>order a person to leave premises, an aircraft or other property;</w:t>
      </w:r>
    </w:p>
    <w:p w14:paraId="14C037AE" w14:textId="77777777" w:rsidR="00F967BE" w:rsidRPr="00D56CEF" w:rsidRDefault="00F967BE" w:rsidP="009C1902">
      <w:pPr>
        <w:pStyle w:val="paragraph"/>
      </w:pPr>
      <w:r w:rsidRPr="00D56CEF">
        <w:tab/>
        <w:t>(g)</w:t>
      </w:r>
      <w:r w:rsidRPr="00D56CEF">
        <w:tab/>
        <w:t>remove from the vicinity of the operation a person or thing the presence of whom or which is interfering, or is likely to interfere, significantly with the operation;</w:t>
      </w:r>
    </w:p>
    <w:p w14:paraId="2D24BE2B" w14:textId="77777777" w:rsidR="00F967BE" w:rsidRPr="00D56CEF" w:rsidRDefault="00F967BE" w:rsidP="009C1902">
      <w:pPr>
        <w:pStyle w:val="paragraph"/>
      </w:pPr>
      <w:r w:rsidRPr="00D56CEF">
        <w:tab/>
        <w:t>(h)</w:t>
      </w:r>
      <w:r w:rsidRPr="00D56CEF">
        <w:tab/>
        <w:t>take a fire engine or other fire appliance onto land or premises;</w:t>
      </w:r>
    </w:p>
    <w:p w14:paraId="75A034AF" w14:textId="77777777" w:rsidR="00F967BE" w:rsidRPr="00D56CEF" w:rsidRDefault="00F967BE" w:rsidP="009C1902">
      <w:pPr>
        <w:pStyle w:val="paragraph"/>
      </w:pPr>
      <w:r w:rsidRPr="00D56CEF">
        <w:tab/>
        <w:t>(i)</w:t>
      </w:r>
      <w:r w:rsidRPr="00D56CEF">
        <w:tab/>
        <w:t>shore up or destroy a wall or building that is insecure or may be dangerous to persons or property;</w:t>
      </w:r>
    </w:p>
    <w:p w14:paraId="1E121F34" w14:textId="77777777" w:rsidR="00F967BE" w:rsidRPr="00D56CEF" w:rsidRDefault="00F967BE" w:rsidP="009C1902">
      <w:pPr>
        <w:pStyle w:val="paragraph"/>
      </w:pPr>
      <w:r w:rsidRPr="00D56CEF">
        <w:tab/>
        <w:t>(j)</w:t>
      </w:r>
      <w:r w:rsidRPr="00D56CEF">
        <w:tab/>
        <w:t>direct or authorise a firefighter or a volunteer to do something that, under this regulation, the officer may do.</w:t>
      </w:r>
    </w:p>
    <w:p w14:paraId="3843CA82" w14:textId="0834EF92" w:rsidR="00F967BE" w:rsidRPr="00D56CEF" w:rsidRDefault="00F967BE" w:rsidP="009C1902">
      <w:pPr>
        <w:pStyle w:val="subsection"/>
      </w:pPr>
      <w:r w:rsidRPr="00D56CEF">
        <w:tab/>
        <w:t>(4)</w:t>
      </w:r>
      <w:r w:rsidRPr="00D56CEF">
        <w:tab/>
        <w:t xml:space="preserve">For an ARFFS operation, a firefighter may do something mentioned in </w:t>
      </w:r>
      <w:r w:rsidR="00027314" w:rsidRPr="00D56CEF">
        <w:t>paragraph (</w:t>
      </w:r>
      <w:r w:rsidRPr="00D56CEF">
        <w:t>3</w:t>
      </w:r>
      <w:r w:rsidR="00EE64B8" w:rsidRPr="00D56CEF">
        <w:t>)(</w:t>
      </w:r>
      <w:r w:rsidRPr="00D56CEF">
        <w:t xml:space="preserve">a), (b), (c), (d), (e), (f) or (h) without authorisation under </w:t>
      </w:r>
      <w:r w:rsidR="00027314" w:rsidRPr="00D56CEF">
        <w:t>paragraph (</w:t>
      </w:r>
      <w:r w:rsidRPr="00D56CEF">
        <w:t>3</w:t>
      </w:r>
      <w:r w:rsidR="00EE64B8" w:rsidRPr="00D56CEF">
        <w:t>)(</w:t>
      </w:r>
      <w:r w:rsidRPr="00D56CEF">
        <w:t>j) if there are reasonable grounds for believing that, for the operation:</w:t>
      </w:r>
    </w:p>
    <w:p w14:paraId="1BBCB50C" w14:textId="77777777" w:rsidR="00F967BE" w:rsidRPr="00D56CEF" w:rsidRDefault="00F967BE" w:rsidP="009C1902">
      <w:pPr>
        <w:pStyle w:val="paragraph"/>
      </w:pPr>
      <w:r w:rsidRPr="00D56CEF">
        <w:tab/>
        <w:t>(a)</w:t>
      </w:r>
      <w:r w:rsidRPr="00D56CEF">
        <w:tab/>
        <w:t>it is necessary or desirable to do the thing; and</w:t>
      </w:r>
    </w:p>
    <w:p w14:paraId="317A3C57" w14:textId="77777777" w:rsidR="00F967BE" w:rsidRPr="00D56CEF" w:rsidRDefault="00F967BE" w:rsidP="009C1902">
      <w:pPr>
        <w:pStyle w:val="paragraph"/>
      </w:pPr>
      <w:r w:rsidRPr="00D56CEF">
        <w:tab/>
        <w:t>(b)</w:t>
      </w:r>
      <w:r w:rsidRPr="00D56CEF">
        <w:tab/>
        <w:t>it is not practicable for him or her to get authorisation to do so.</w:t>
      </w:r>
    </w:p>
    <w:p w14:paraId="3969AB2D" w14:textId="77777777" w:rsidR="00F967BE" w:rsidRPr="00D56CEF" w:rsidRDefault="00F967BE" w:rsidP="009C1902">
      <w:pPr>
        <w:pStyle w:val="subsection"/>
      </w:pPr>
      <w:r w:rsidRPr="00D56CEF">
        <w:tab/>
        <w:t>(5)</w:t>
      </w:r>
      <w:r w:rsidRPr="00D56CEF">
        <w:tab/>
        <w:t>A person is guilty of an offence punishable by a fine of 10</w:t>
      </w:r>
      <w:r w:rsidR="00E56B54" w:rsidRPr="00D56CEF">
        <w:t xml:space="preserve"> </w:t>
      </w:r>
      <w:r w:rsidRPr="00D56CEF">
        <w:t>penalty units if he or she fails to comply with:</w:t>
      </w:r>
    </w:p>
    <w:p w14:paraId="25D8A176" w14:textId="71DE6B46" w:rsidR="00F967BE" w:rsidRPr="00D56CEF" w:rsidRDefault="00F967BE" w:rsidP="009C1902">
      <w:pPr>
        <w:pStyle w:val="paragraph"/>
      </w:pPr>
      <w:r w:rsidRPr="00D56CEF">
        <w:tab/>
        <w:t>(a)</w:t>
      </w:r>
      <w:r w:rsidRPr="00D56CEF">
        <w:tab/>
        <w:t xml:space="preserve">a direction of the officer in charge under </w:t>
      </w:r>
      <w:r w:rsidR="00027314" w:rsidRPr="00D56CEF">
        <w:t>paragraph (</w:t>
      </w:r>
      <w:r w:rsidRPr="00D56CEF">
        <w:t>3</w:t>
      </w:r>
      <w:r w:rsidR="00EE64B8" w:rsidRPr="00D56CEF">
        <w:t>)(</w:t>
      </w:r>
      <w:r w:rsidRPr="00D56CEF">
        <w:t>f); or</w:t>
      </w:r>
    </w:p>
    <w:p w14:paraId="02B6E39E" w14:textId="77777777" w:rsidR="00F967BE" w:rsidRPr="00D56CEF" w:rsidRDefault="00F967BE" w:rsidP="009C1902">
      <w:pPr>
        <w:pStyle w:val="paragraph"/>
      </w:pPr>
      <w:r w:rsidRPr="00D56CEF">
        <w:tab/>
        <w:t>(b)</w:t>
      </w:r>
      <w:r w:rsidRPr="00D56CEF">
        <w:tab/>
        <w:t>a direction of the kind mentioned in that paragraph, given by a firefighter or volunteer, if:</w:t>
      </w:r>
    </w:p>
    <w:p w14:paraId="3D46DD45" w14:textId="607AC8FE" w:rsidR="00F967BE" w:rsidRPr="00D56CEF" w:rsidRDefault="00F967BE" w:rsidP="009C1902">
      <w:pPr>
        <w:pStyle w:val="paragraphsub"/>
      </w:pPr>
      <w:r w:rsidRPr="00D56CEF">
        <w:tab/>
        <w:t>(i)</w:t>
      </w:r>
      <w:r w:rsidRPr="00D56CEF">
        <w:tab/>
        <w:t xml:space="preserve">the firefighter or volunteer has been authorised under </w:t>
      </w:r>
      <w:r w:rsidR="00027314" w:rsidRPr="00D56CEF">
        <w:t>paragraph (</w:t>
      </w:r>
      <w:r w:rsidRPr="00D56CEF">
        <w:t>3</w:t>
      </w:r>
      <w:r w:rsidR="00EE64B8" w:rsidRPr="00D56CEF">
        <w:t>)(</w:t>
      </w:r>
      <w:r w:rsidRPr="00D56CEF">
        <w:t>j) by the officer in charge to give it; or</w:t>
      </w:r>
    </w:p>
    <w:p w14:paraId="62A374BC" w14:textId="0674C57B" w:rsidR="00F967BE" w:rsidRPr="00D56CEF" w:rsidRDefault="00F967BE" w:rsidP="009C1902">
      <w:pPr>
        <w:pStyle w:val="paragraphsub"/>
      </w:pPr>
      <w:r w:rsidRPr="00D56CEF">
        <w:tab/>
        <w:t>(ii)</w:t>
      </w:r>
      <w:r w:rsidRPr="00D56CEF">
        <w:tab/>
        <w:t xml:space="preserve">the conditions in </w:t>
      </w:r>
      <w:r w:rsidR="00027314" w:rsidRPr="00D56CEF">
        <w:t>paragraphs (</w:t>
      </w:r>
      <w:r w:rsidRPr="00D56CEF">
        <w:t>4</w:t>
      </w:r>
      <w:r w:rsidR="00EE64B8" w:rsidRPr="00D56CEF">
        <w:t>)(</w:t>
      </w:r>
      <w:r w:rsidRPr="00D56CEF">
        <w:t>a) and (b) are satisfied in relation to the direction.</w:t>
      </w:r>
    </w:p>
    <w:p w14:paraId="33C24AE1" w14:textId="5A2588B7" w:rsidR="00F967BE" w:rsidRPr="00D56CEF" w:rsidRDefault="00EE64B8" w:rsidP="009C1902">
      <w:pPr>
        <w:pStyle w:val="ActHead3"/>
        <w:pageBreakBefore/>
      </w:pPr>
      <w:bookmarkStart w:id="102" w:name="_Toc81487113"/>
      <w:r w:rsidRPr="00D56CEF">
        <w:rPr>
          <w:rStyle w:val="CharDivNo"/>
        </w:rPr>
        <w:t>Division</w:t>
      </w:r>
      <w:r w:rsidR="00027314" w:rsidRPr="00D56CEF">
        <w:rPr>
          <w:rStyle w:val="CharDivNo"/>
        </w:rPr>
        <w:t> </w:t>
      </w:r>
      <w:r w:rsidR="00F967BE" w:rsidRPr="00D56CEF">
        <w:rPr>
          <w:rStyle w:val="CharDivNo"/>
        </w:rPr>
        <w:t>139.H.5</w:t>
      </w:r>
      <w:r w:rsidRPr="00D56CEF">
        <w:t>—</w:t>
      </w:r>
      <w:r w:rsidR="00F967BE" w:rsidRPr="00D56CEF">
        <w:rPr>
          <w:rStyle w:val="CharDivText"/>
        </w:rPr>
        <w:t>Administration</w:t>
      </w:r>
      <w:bookmarkEnd w:id="102"/>
    </w:p>
    <w:p w14:paraId="3FBF79DF" w14:textId="77777777" w:rsidR="00F967BE" w:rsidRPr="00D56CEF" w:rsidRDefault="00F967BE" w:rsidP="009C1902">
      <w:pPr>
        <w:pStyle w:val="ActHead5"/>
      </w:pPr>
      <w:bookmarkStart w:id="103" w:name="_Toc81487114"/>
      <w:r w:rsidRPr="00D56CEF">
        <w:rPr>
          <w:rStyle w:val="CharSectno"/>
        </w:rPr>
        <w:t>139.920</w:t>
      </w:r>
      <w:r w:rsidR="00EE64B8" w:rsidRPr="00D56CEF">
        <w:t xml:space="preserve">  </w:t>
      </w:r>
      <w:r w:rsidRPr="00D56CEF">
        <w:t>Definition for Division</w:t>
      </w:r>
      <w:bookmarkEnd w:id="103"/>
    </w:p>
    <w:p w14:paraId="2FB33B93" w14:textId="77777777" w:rsidR="00F967BE" w:rsidRPr="00D56CEF" w:rsidRDefault="00F967BE" w:rsidP="009C1902">
      <w:pPr>
        <w:pStyle w:val="subsection"/>
      </w:pPr>
      <w:r w:rsidRPr="00D56CEF">
        <w:tab/>
      </w:r>
      <w:r w:rsidRPr="00D56CEF">
        <w:tab/>
        <w:t>In this Division:</w:t>
      </w:r>
    </w:p>
    <w:p w14:paraId="0A014EE5" w14:textId="6A965396" w:rsidR="00F967BE" w:rsidRPr="00D56CEF" w:rsidRDefault="00F967BE" w:rsidP="009C1902">
      <w:pPr>
        <w:pStyle w:val="Definition"/>
      </w:pPr>
      <w:r w:rsidRPr="00D56CEF">
        <w:rPr>
          <w:b/>
          <w:i/>
        </w:rPr>
        <w:t>show cause notice</w:t>
      </w:r>
      <w:r w:rsidRPr="00D56CEF">
        <w:t xml:space="preserve"> means a notice under regulation</w:t>
      </w:r>
      <w:r w:rsidR="00027314" w:rsidRPr="00D56CEF">
        <w:t> </w:t>
      </w:r>
      <w:r w:rsidRPr="00D56CEF">
        <w:t>139.</w:t>
      </w:r>
      <w:r w:rsidRPr="00D56CEF">
        <w:rPr>
          <w:noProof/>
        </w:rPr>
        <w:t>1015</w:t>
      </w:r>
      <w:r w:rsidRPr="00D56CEF">
        <w:t>.</w:t>
      </w:r>
    </w:p>
    <w:p w14:paraId="6F3C6E85" w14:textId="77777777" w:rsidR="00F967BE" w:rsidRPr="00D56CEF" w:rsidRDefault="00F967BE" w:rsidP="009C1902">
      <w:pPr>
        <w:pStyle w:val="ActHead5"/>
      </w:pPr>
      <w:bookmarkStart w:id="104" w:name="_Toc81487115"/>
      <w:r w:rsidRPr="00D56CEF">
        <w:rPr>
          <w:rStyle w:val="CharSectno"/>
        </w:rPr>
        <w:t>139.925</w:t>
      </w:r>
      <w:r w:rsidR="00EE64B8" w:rsidRPr="00D56CEF">
        <w:t xml:space="preserve">  </w:t>
      </w:r>
      <w:r w:rsidRPr="00D56CEF">
        <w:t>How to apply for approval as ARFFS provider</w:t>
      </w:r>
      <w:bookmarkEnd w:id="104"/>
    </w:p>
    <w:p w14:paraId="7C68E185" w14:textId="77777777" w:rsidR="00D41C2C" w:rsidRPr="00D56CEF" w:rsidRDefault="00D41C2C" w:rsidP="009C1902">
      <w:pPr>
        <w:pStyle w:val="subsection"/>
      </w:pPr>
      <w:r w:rsidRPr="00D56CEF">
        <w:tab/>
        <w:t>(1A)</w:t>
      </w:r>
      <w:r w:rsidRPr="00D56CEF">
        <w:tab/>
        <w:t>An eligible person may apply to CASA for approval as an ARFFS provider.</w:t>
      </w:r>
    </w:p>
    <w:p w14:paraId="5EA0993C" w14:textId="77777777" w:rsidR="00F967BE" w:rsidRPr="00D56CEF" w:rsidRDefault="00F967BE" w:rsidP="009C1902">
      <w:pPr>
        <w:pStyle w:val="subsection"/>
      </w:pPr>
      <w:r w:rsidRPr="00D56CEF">
        <w:tab/>
        <w:t>(1)</w:t>
      </w:r>
      <w:r w:rsidRPr="00D56CEF">
        <w:tab/>
        <w:t>A person is eligible to apply for approval as an ARFFS provider if:</w:t>
      </w:r>
    </w:p>
    <w:p w14:paraId="52237E9E" w14:textId="77777777" w:rsidR="00F967BE" w:rsidRPr="00D56CEF" w:rsidRDefault="00F967BE" w:rsidP="009C1902">
      <w:pPr>
        <w:pStyle w:val="paragraph"/>
      </w:pPr>
      <w:r w:rsidRPr="00D56CEF">
        <w:tab/>
        <w:t>(a)</w:t>
      </w:r>
      <w:r w:rsidRPr="00D56CEF">
        <w:tab/>
        <w:t>the person is mentioned in column</w:t>
      </w:r>
      <w:r w:rsidR="00E56B54" w:rsidRPr="00D56CEF">
        <w:t xml:space="preserve"> </w:t>
      </w:r>
      <w:r w:rsidRPr="00D56CEF">
        <w:t>2 of an item in table</w:t>
      </w:r>
      <w:r w:rsidR="00E56B54" w:rsidRPr="00D56CEF">
        <w:t xml:space="preserve"> </w:t>
      </w:r>
      <w:r w:rsidRPr="00D56CEF">
        <w:t>139.925; and</w:t>
      </w:r>
    </w:p>
    <w:p w14:paraId="36BD5BD9" w14:textId="77777777" w:rsidR="00F967BE" w:rsidRPr="00D56CEF" w:rsidRDefault="00F967BE" w:rsidP="009C1902">
      <w:pPr>
        <w:pStyle w:val="paragraph"/>
      </w:pPr>
      <w:r w:rsidRPr="00D56CEF">
        <w:tab/>
        <w:t>(b)</w:t>
      </w:r>
      <w:r w:rsidRPr="00D56CEF">
        <w:tab/>
        <w:t>the application relates to an aerodrome mentioned in column 3 of that item.</w:t>
      </w:r>
    </w:p>
    <w:p w14:paraId="1979759E" w14:textId="77777777" w:rsidR="00F967BE" w:rsidRPr="00D56CEF" w:rsidRDefault="00F967BE" w:rsidP="009C1902">
      <w:pPr>
        <w:pStyle w:val="subsection"/>
      </w:pPr>
      <w:r w:rsidRPr="00D56CEF">
        <w:tab/>
        <w:t>(2)</w:t>
      </w:r>
      <w:r w:rsidRPr="00D56CEF">
        <w:tab/>
        <w:t>The application must be in writing.</w:t>
      </w:r>
    </w:p>
    <w:p w14:paraId="63A1E372" w14:textId="77777777" w:rsidR="00D41C2C" w:rsidRPr="00D56CEF" w:rsidRDefault="00D41C2C" w:rsidP="009C1902">
      <w:pPr>
        <w:pStyle w:val="subsection"/>
      </w:pPr>
      <w:r w:rsidRPr="00D56CEF">
        <w:tab/>
        <w:t>(3)</w:t>
      </w:r>
      <w:r w:rsidRPr="00D56CEF">
        <w:tab/>
        <w:t>The application:</w:t>
      </w:r>
    </w:p>
    <w:p w14:paraId="549F7D54" w14:textId="77777777" w:rsidR="00D41C2C" w:rsidRPr="00D56CEF" w:rsidRDefault="00D41C2C" w:rsidP="009C1902">
      <w:pPr>
        <w:pStyle w:val="paragraph"/>
      </w:pPr>
      <w:r w:rsidRPr="00D56CEF">
        <w:tab/>
        <w:t>(a)</w:t>
      </w:r>
      <w:r w:rsidRPr="00D56CEF">
        <w:tab/>
        <w:t>must set out the applicant’s name and address; and</w:t>
      </w:r>
    </w:p>
    <w:p w14:paraId="0597F575" w14:textId="77777777" w:rsidR="00D41C2C" w:rsidRPr="00D56CEF" w:rsidRDefault="00D41C2C" w:rsidP="009C1902">
      <w:pPr>
        <w:pStyle w:val="paragraph"/>
      </w:pPr>
      <w:r w:rsidRPr="00D56CEF">
        <w:tab/>
        <w:t>(b)</w:t>
      </w:r>
      <w:r w:rsidRPr="00D56CEF">
        <w:tab/>
        <w:t xml:space="preserve">if the applicant is a corporation (within the meaning given by the </w:t>
      </w:r>
      <w:r w:rsidRPr="00D56CEF">
        <w:rPr>
          <w:i/>
        </w:rPr>
        <w:t>Corporations Act 2001</w:t>
      </w:r>
      <w:r w:rsidRPr="00D56CEF">
        <w:t>)</w:t>
      </w:r>
      <w:r w:rsidR="00EE64B8" w:rsidRPr="00D56CEF">
        <w:t>—</w:t>
      </w:r>
      <w:r w:rsidRPr="00D56CEF">
        <w:t>must set out the applicant’s registered address and ACN and the names and addresses of its officers.</w:t>
      </w:r>
    </w:p>
    <w:p w14:paraId="31B0393C" w14:textId="2E183DA2" w:rsidR="00D41C2C" w:rsidRPr="00D56CEF" w:rsidRDefault="00D41C2C" w:rsidP="009C1902">
      <w:pPr>
        <w:pStyle w:val="subsection"/>
      </w:pPr>
      <w:r w:rsidRPr="00D56CEF">
        <w:tab/>
        <w:t>(4)</w:t>
      </w:r>
      <w:r w:rsidRPr="00D56CEF">
        <w:tab/>
        <w:t xml:space="preserve">In </w:t>
      </w:r>
      <w:r w:rsidR="00027314" w:rsidRPr="00D56CEF">
        <w:t>paragraph (</w:t>
      </w:r>
      <w:r w:rsidRPr="00D56CEF">
        <w:t>3</w:t>
      </w:r>
      <w:r w:rsidR="00EE64B8" w:rsidRPr="00D56CEF">
        <w:t>)(</w:t>
      </w:r>
      <w:r w:rsidRPr="00D56CEF">
        <w:t>b):</w:t>
      </w:r>
    </w:p>
    <w:p w14:paraId="50908152" w14:textId="4EB7F1E9" w:rsidR="00D41C2C" w:rsidRPr="00D56CEF" w:rsidRDefault="00D41C2C" w:rsidP="009C1902">
      <w:pPr>
        <w:pStyle w:val="Definition"/>
      </w:pPr>
      <w:r w:rsidRPr="00D56CEF">
        <w:rPr>
          <w:b/>
          <w:i/>
        </w:rPr>
        <w:t>officer</w:t>
      </w:r>
      <w:r w:rsidRPr="00D56CEF">
        <w:t xml:space="preserve"> has the meaning given by section</w:t>
      </w:r>
      <w:r w:rsidR="00027314" w:rsidRPr="00D56CEF">
        <w:t> </w:t>
      </w:r>
      <w:r w:rsidRPr="00D56CEF">
        <w:t xml:space="preserve">9 of the </w:t>
      </w:r>
      <w:r w:rsidRPr="00D56CEF">
        <w:rPr>
          <w:i/>
        </w:rPr>
        <w:t>Corporations Act 2001</w:t>
      </w:r>
      <w:r w:rsidRPr="00D56CEF">
        <w:t>.</w:t>
      </w:r>
    </w:p>
    <w:p w14:paraId="52BE0E6A" w14:textId="77777777" w:rsidR="00F967BE" w:rsidRPr="00D56CEF" w:rsidRDefault="00F967BE" w:rsidP="009C1902">
      <w:pPr>
        <w:pStyle w:val="subsection"/>
      </w:pPr>
      <w:r w:rsidRPr="00D56CEF">
        <w:tab/>
        <w:t>(5)</w:t>
      </w:r>
      <w:r w:rsidRPr="00D56CEF">
        <w:tab/>
        <w:t>The applicant must include with the application:</w:t>
      </w:r>
    </w:p>
    <w:p w14:paraId="603BDA5D" w14:textId="77777777" w:rsidR="00F967BE" w:rsidRPr="00D56CEF" w:rsidRDefault="00F967BE" w:rsidP="009C1902">
      <w:pPr>
        <w:pStyle w:val="paragraph"/>
      </w:pPr>
      <w:r w:rsidRPr="00D56CEF">
        <w:tab/>
        <w:t>(a)</w:t>
      </w:r>
      <w:r w:rsidRPr="00D56CEF">
        <w:tab/>
        <w:t>a copy of the applicant’s operations manual, prepared as if the applicant were an approved provider; and</w:t>
      </w:r>
    </w:p>
    <w:p w14:paraId="7335042A" w14:textId="77777777" w:rsidR="00F967BE" w:rsidRPr="00D56CEF" w:rsidRDefault="00F967BE" w:rsidP="009C1902">
      <w:pPr>
        <w:pStyle w:val="paragraph"/>
      </w:pPr>
      <w:r w:rsidRPr="00D56CEF">
        <w:tab/>
        <w:t>(b)</w:t>
      </w:r>
      <w:r w:rsidRPr="00D56CEF">
        <w:tab/>
        <w:t>information that will enable CASA to decide whether or not the applicant is of sound financial standing; and</w:t>
      </w:r>
    </w:p>
    <w:p w14:paraId="53EDAC0E" w14:textId="77777777" w:rsidR="00F967BE" w:rsidRPr="00D56CEF" w:rsidRDefault="00F967BE" w:rsidP="009C1902">
      <w:pPr>
        <w:pStyle w:val="paragraph"/>
      </w:pPr>
      <w:r w:rsidRPr="00D56CEF">
        <w:tab/>
        <w:t>(c)</w:t>
      </w:r>
      <w:r w:rsidRPr="00D56CEF">
        <w:tab/>
        <w:t>a statement of the intended location and category of the service to be provided.</w:t>
      </w:r>
    </w:p>
    <w:p w14:paraId="5FEE6508" w14:textId="7EC23E81" w:rsidR="00F967BE" w:rsidRPr="00D56CEF" w:rsidRDefault="00EE64B8" w:rsidP="009C1902">
      <w:pPr>
        <w:pStyle w:val="notetext"/>
        <w:spacing w:after="240"/>
      </w:pPr>
      <w:r w:rsidRPr="00D56CEF">
        <w:t>Note:</w:t>
      </w:r>
      <w:r w:rsidRPr="00D56CEF">
        <w:tab/>
      </w:r>
      <w:r w:rsidR="001B0B3C" w:rsidRPr="00D56CEF">
        <w:t>An application must be in the approved form, include all the information required by these Regulations and be accompanied by every document required by these Regulations</w:t>
      </w:r>
      <w:r w:rsidRPr="00D56CEF">
        <w:t>—</w:t>
      </w:r>
      <w:r w:rsidR="001B0B3C" w:rsidRPr="00D56CEF">
        <w:t>see regulation</w:t>
      </w:r>
      <w:r w:rsidR="00027314" w:rsidRPr="00D56CEF">
        <w:t> </w:t>
      </w:r>
      <w:r w:rsidR="00AA5E7F" w:rsidRPr="00D56CEF">
        <w:t>11.030.</w:t>
      </w: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1025"/>
        <w:gridCol w:w="4324"/>
        <w:gridCol w:w="3180"/>
      </w:tblGrid>
      <w:tr w:rsidR="00AA5E7F" w:rsidRPr="00D56CEF" w14:paraId="37730464" w14:textId="77777777" w:rsidTr="004B792D">
        <w:trPr>
          <w:tblHeader/>
        </w:trPr>
        <w:tc>
          <w:tcPr>
            <w:tcW w:w="5000" w:type="pct"/>
            <w:gridSpan w:val="3"/>
            <w:tcBorders>
              <w:top w:val="single" w:sz="12" w:space="0" w:color="auto"/>
              <w:bottom w:val="single" w:sz="4" w:space="0" w:color="auto"/>
            </w:tcBorders>
            <w:shd w:val="clear" w:color="auto" w:fill="auto"/>
          </w:tcPr>
          <w:p w14:paraId="57A6DCD7" w14:textId="77777777" w:rsidR="00AA5E7F" w:rsidRPr="00D56CEF" w:rsidRDefault="00AA5E7F" w:rsidP="009C1902">
            <w:pPr>
              <w:pStyle w:val="TableHeading"/>
            </w:pPr>
            <w:r w:rsidRPr="00D56CEF">
              <w:t>Table 139.925</w:t>
            </w:r>
          </w:p>
        </w:tc>
      </w:tr>
      <w:tr w:rsidR="00F967BE" w:rsidRPr="00D56CEF" w14:paraId="4AAA5901" w14:textId="77777777" w:rsidTr="004B792D">
        <w:trPr>
          <w:tblHeader/>
        </w:trPr>
        <w:tc>
          <w:tcPr>
            <w:tcW w:w="601" w:type="pct"/>
            <w:tcBorders>
              <w:top w:val="single" w:sz="4" w:space="0" w:color="auto"/>
              <w:bottom w:val="single" w:sz="12" w:space="0" w:color="auto"/>
            </w:tcBorders>
            <w:shd w:val="clear" w:color="auto" w:fill="auto"/>
          </w:tcPr>
          <w:p w14:paraId="527C3377" w14:textId="77777777" w:rsidR="00F967BE" w:rsidRPr="00D56CEF" w:rsidRDefault="00F967BE" w:rsidP="009C1902">
            <w:pPr>
              <w:pStyle w:val="TableHeading"/>
            </w:pPr>
            <w:r w:rsidRPr="00D56CEF">
              <w:t>Item</w:t>
            </w:r>
          </w:p>
        </w:tc>
        <w:tc>
          <w:tcPr>
            <w:tcW w:w="2535" w:type="pct"/>
            <w:tcBorders>
              <w:top w:val="single" w:sz="4" w:space="0" w:color="auto"/>
              <w:bottom w:val="single" w:sz="12" w:space="0" w:color="auto"/>
            </w:tcBorders>
            <w:shd w:val="clear" w:color="auto" w:fill="auto"/>
          </w:tcPr>
          <w:p w14:paraId="01CF2C7C" w14:textId="77777777" w:rsidR="00F967BE" w:rsidRPr="00D56CEF" w:rsidRDefault="00F967BE" w:rsidP="009C1902">
            <w:pPr>
              <w:pStyle w:val="TableHeading"/>
            </w:pPr>
            <w:r w:rsidRPr="00D56CEF">
              <w:t>Applicant</w:t>
            </w:r>
          </w:p>
        </w:tc>
        <w:tc>
          <w:tcPr>
            <w:tcW w:w="1864" w:type="pct"/>
            <w:tcBorders>
              <w:top w:val="single" w:sz="4" w:space="0" w:color="auto"/>
              <w:bottom w:val="single" w:sz="12" w:space="0" w:color="auto"/>
            </w:tcBorders>
            <w:shd w:val="clear" w:color="auto" w:fill="auto"/>
          </w:tcPr>
          <w:p w14:paraId="03EA32C5" w14:textId="77777777" w:rsidR="00F967BE" w:rsidRPr="00D56CEF" w:rsidRDefault="00F967BE" w:rsidP="009C1902">
            <w:pPr>
              <w:pStyle w:val="TableHeading"/>
            </w:pPr>
            <w:r w:rsidRPr="00D56CEF">
              <w:t>Aerodrome</w:t>
            </w:r>
          </w:p>
        </w:tc>
      </w:tr>
      <w:tr w:rsidR="00F967BE" w:rsidRPr="00D56CEF" w14:paraId="119A119E" w14:textId="77777777" w:rsidTr="004B792D">
        <w:tc>
          <w:tcPr>
            <w:tcW w:w="601" w:type="pct"/>
            <w:tcBorders>
              <w:top w:val="single" w:sz="12" w:space="0" w:color="auto"/>
              <w:bottom w:val="single" w:sz="4" w:space="0" w:color="auto"/>
            </w:tcBorders>
            <w:shd w:val="clear" w:color="auto" w:fill="auto"/>
          </w:tcPr>
          <w:p w14:paraId="04255700" w14:textId="77777777" w:rsidR="00F967BE" w:rsidRPr="00D56CEF" w:rsidRDefault="00F967BE" w:rsidP="009C1902">
            <w:pPr>
              <w:pStyle w:val="Tabletext"/>
            </w:pPr>
            <w:r w:rsidRPr="00D56CEF">
              <w:t>1</w:t>
            </w:r>
          </w:p>
        </w:tc>
        <w:tc>
          <w:tcPr>
            <w:tcW w:w="2535" w:type="pct"/>
            <w:tcBorders>
              <w:top w:val="single" w:sz="12" w:space="0" w:color="auto"/>
              <w:bottom w:val="single" w:sz="4" w:space="0" w:color="auto"/>
            </w:tcBorders>
            <w:shd w:val="clear" w:color="auto" w:fill="auto"/>
          </w:tcPr>
          <w:p w14:paraId="27874C74" w14:textId="77777777" w:rsidR="00F967BE" w:rsidRPr="00D56CEF" w:rsidRDefault="00F967BE" w:rsidP="009C1902">
            <w:pPr>
              <w:pStyle w:val="Tabletext"/>
            </w:pPr>
            <w:r w:rsidRPr="00D56CEF">
              <w:t>the Commonwealth</w:t>
            </w:r>
          </w:p>
        </w:tc>
        <w:tc>
          <w:tcPr>
            <w:tcW w:w="1864" w:type="pct"/>
            <w:tcBorders>
              <w:top w:val="single" w:sz="12" w:space="0" w:color="auto"/>
              <w:bottom w:val="single" w:sz="4" w:space="0" w:color="auto"/>
            </w:tcBorders>
            <w:shd w:val="clear" w:color="auto" w:fill="auto"/>
          </w:tcPr>
          <w:p w14:paraId="0C8CD37D" w14:textId="77777777" w:rsidR="00F967BE" w:rsidRPr="00D56CEF" w:rsidRDefault="00F967BE" w:rsidP="009C1902">
            <w:pPr>
              <w:pStyle w:val="Tabletext"/>
            </w:pPr>
            <w:r w:rsidRPr="00D56CEF">
              <w:t>any aerodrome</w:t>
            </w:r>
          </w:p>
        </w:tc>
      </w:tr>
      <w:tr w:rsidR="00F967BE" w:rsidRPr="00D56CEF" w14:paraId="79FE8DFC" w14:textId="77777777" w:rsidTr="004B792D">
        <w:tc>
          <w:tcPr>
            <w:tcW w:w="601" w:type="pct"/>
            <w:tcBorders>
              <w:top w:val="single" w:sz="4" w:space="0" w:color="auto"/>
              <w:bottom w:val="single" w:sz="4" w:space="0" w:color="auto"/>
            </w:tcBorders>
            <w:shd w:val="clear" w:color="auto" w:fill="auto"/>
          </w:tcPr>
          <w:p w14:paraId="5EA29E82" w14:textId="77777777" w:rsidR="00F967BE" w:rsidRPr="00D56CEF" w:rsidRDefault="00F967BE" w:rsidP="009C1902">
            <w:pPr>
              <w:pStyle w:val="Tabletext"/>
            </w:pPr>
            <w:r w:rsidRPr="00D56CEF">
              <w:t>2</w:t>
            </w:r>
          </w:p>
        </w:tc>
        <w:tc>
          <w:tcPr>
            <w:tcW w:w="2535" w:type="pct"/>
            <w:tcBorders>
              <w:top w:val="single" w:sz="4" w:space="0" w:color="auto"/>
              <w:bottom w:val="single" w:sz="4" w:space="0" w:color="auto"/>
            </w:tcBorders>
            <w:shd w:val="clear" w:color="auto" w:fill="auto"/>
          </w:tcPr>
          <w:p w14:paraId="1FA7BF57" w14:textId="77777777" w:rsidR="00F967BE" w:rsidRPr="00D56CEF" w:rsidRDefault="00F967BE" w:rsidP="009C1902">
            <w:pPr>
              <w:pStyle w:val="Tabletext"/>
            </w:pPr>
            <w:r w:rsidRPr="00D56CEF">
              <w:t>AA</w:t>
            </w:r>
          </w:p>
        </w:tc>
        <w:tc>
          <w:tcPr>
            <w:tcW w:w="1864" w:type="pct"/>
            <w:tcBorders>
              <w:top w:val="single" w:sz="4" w:space="0" w:color="auto"/>
              <w:bottom w:val="single" w:sz="4" w:space="0" w:color="auto"/>
            </w:tcBorders>
            <w:shd w:val="clear" w:color="auto" w:fill="auto"/>
          </w:tcPr>
          <w:p w14:paraId="0164257B" w14:textId="77777777" w:rsidR="00F967BE" w:rsidRPr="00D56CEF" w:rsidRDefault="00F967BE" w:rsidP="009C1902">
            <w:pPr>
              <w:pStyle w:val="Tabletext"/>
            </w:pPr>
            <w:r w:rsidRPr="00D56CEF">
              <w:t>any aerodrome</w:t>
            </w:r>
          </w:p>
        </w:tc>
      </w:tr>
      <w:tr w:rsidR="00F967BE" w:rsidRPr="00D56CEF" w14:paraId="16BB2EFC" w14:textId="77777777" w:rsidTr="004B792D">
        <w:tc>
          <w:tcPr>
            <w:tcW w:w="601" w:type="pct"/>
            <w:tcBorders>
              <w:top w:val="single" w:sz="4" w:space="0" w:color="auto"/>
              <w:bottom w:val="single" w:sz="4" w:space="0" w:color="auto"/>
            </w:tcBorders>
            <w:shd w:val="clear" w:color="auto" w:fill="auto"/>
          </w:tcPr>
          <w:p w14:paraId="359A067E" w14:textId="77777777" w:rsidR="00F967BE" w:rsidRPr="00D56CEF" w:rsidRDefault="00F967BE" w:rsidP="009C1902">
            <w:pPr>
              <w:pStyle w:val="Tabletext"/>
            </w:pPr>
            <w:r w:rsidRPr="00D56CEF">
              <w:t>2A</w:t>
            </w:r>
          </w:p>
        </w:tc>
        <w:tc>
          <w:tcPr>
            <w:tcW w:w="2535" w:type="pct"/>
            <w:tcBorders>
              <w:top w:val="single" w:sz="4" w:space="0" w:color="auto"/>
              <w:bottom w:val="single" w:sz="4" w:space="0" w:color="auto"/>
            </w:tcBorders>
            <w:shd w:val="clear" w:color="auto" w:fill="auto"/>
          </w:tcPr>
          <w:p w14:paraId="70F7DE12" w14:textId="77777777" w:rsidR="00F967BE" w:rsidRPr="00D56CEF" w:rsidRDefault="00F967BE" w:rsidP="009C1902">
            <w:pPr>
              <w:pStyle w:val="Tabletext"/>
            </w:pPr>
            <w:r w:rsidRPr="00D56CEF">
              <w:t>Delta Fire Service Pty. Ltd.</w:t>
            </w:r>
          </w:p>
        </w:tc>
        <w:tc>
          <w:tcPr>
            <w:tcW w:w="1864" w:type="pct"/>
            <w:tcBorders>
              <w:top w:val="single" w:sz="4" w:space="0" w:color="auto"/>
              <w:bottom w:val="single" w:sz="4" w:space="0" w:color="auto"/>
            </w:tcBorders>
            <w:shd w:val="clear" w:color="auto" w:fill="auto"/>
          </w:tcPr>
          <w:p w14:paraId="700F519F" w14:textId="77777777" w:rsidR="00F967BE" w:rsidRPr="00D56CEF" w:rsidRDefault="00F967BE" w:rsidP="009C1902">
            <w:pPr>
              <w:pStyle w:val="Tabletext"/>
            </w:pPr>
            <w:r w:rsidRPr="00D56CEF">
              <w:t>Townsville Airport</w:t>
            </w:r>
          </w:p>
        </w:tc>
      </w:tr>
      <w:tr w:rsidR="00F967BE" w:rsidRPr="00D56CEF" w14:paraId="153A20FF" w14:textId="77777777" w:rsidTr="004B792D">
        <w:tc>
          <w:tcPr>
            <w:tcW w:w="601" w:type="pct"/>
            <w:tcBorders>
              <w:top w:val="single" w:sz="4" w:space="0" w:color="auto"/>
              <w:bottom w:val="single" w:sz="4" w:space="0" w:color="auto"/>
            </w:tcBorders>
            <w:shd w:val="clear" w:color="auto" w:fill="auto"/>
          </w:tcPr>
          <w:p w14:paraId="26063484" w14:textId="77777777" w:rsidR="00F967BE" w:rsidRPr="00D56CEF" w:rsidRDefault="00F967BE" w:rsidP="009C1902">
            <w:pPr>
              <w:pStyle w:val="Tabletext"/>
            </w:pPr>
            <w:r w:rsidRPr="00D56CEF">
              <w:t>3</w:t>
            </w:r>
          </w:p>
        </w:tc>
        <w:tc>
          <w:tcPr>
            <w:tcW w:w="2535" w:type="pct"/>
            <w:tcBorders>
              <w:top w:val="single" w:sz="4" w:space="0" w:color="auto"/>
              <w:bottom w:val="single" w:sz="4" w:space="0" w:color="auto"/>
            </w:tcBorders>
            <w:shd w:val="clear" w:color="auto" w:fill="auto"/>
          </w:tcPr>
          <w:p w14:paraId="571983EB" w14:textId="77777777" w:rsidR="00F967BE" w:rsidRPr="00D56CEF" w:rsidRDefault="00F967BE" w:rsidP="009C1902">
            <w:pPr>
              <w:pStyle w:val="Tabletext"/>
            </w:pPr>
            <w:r w:rsidRPr="00D56CEF">
              <w:t>Broome Airport Services Pty Ltd</w:t>
            </w:r>
          </w:p>
        </w:tc>
        <w:tc>
          <w:tcPr>
            <w:tcW w:w="1864" w:type="pct"/>
            <w:tcBorders>
              <w:top w:val="single" w:sz="4" w:space="0" w:color="auto"/>
              <w:bottom w:val="single" w:sz="4" w:space="0" w:color="auto"/>
            </w:tcBorders>
            <w:shd w:val="clear" w:color="auto" w:fill="auto"/>
          </w:tcPr>
          <w:p w14:paraId="08E6B1A8" w14:textId="77777777" w:rsidR="00F967BE" w:rsidRPr="00D56CEF" w:rsidRDefault="00F967BE" w:rsidP="009C1902">
            <w:pPr>
              <w:pStyle w:val="Tabletext"/>
            </w:pPr>
            <w:r w:rsidRPr="00D56CEF">
              <w:t>Broome International Airport</w:t>
            </w:r>
          </w:p>
        </w:tc>
      </w:tr>
      <w:tr w:rsidR="00F967BE" w:rsidRPr="00D56CEF" w14:paraId="2B764536" w14:textId="77777777" w:rsidTr="004B792D">
        <w:tc>
          <w:tcPr>
            <w:tcW w:w="601" w:type="pct"/>
            <w:tcBorders>
              <w:top w:val="single" w:sz="4" w:space="0" w:color="auto"/>
              <w:bottom w:val="single" w:sz="4" w:space="0" w:color="auto"/>
            </w:tcBorders>
            <w:shd w:val="clear" w:color="auto" w:fill="auto"/>
          </w:tcPr>
          <w:p w14:paraId="72109B7E" w14:textId="77777777" w:rsidR="00F967BE" w:rsidRPr="00D56CEF" w:rsidRDefault="00F967BE" w:rsidP="009C1902">
            <w:pPr>
              <w:pStyle w:val="Tabletext"/>
            </w:pPr>
            <w:r w:rsidRPr="00D56CEF">
              <w:t>4</w:t>
            </w:r>
          </w:p>
        </w:tc>
        <w:tc>
          <w:tcPr>
            <w:tcW w:w="2535" w:type="pct"/>
            <w:tcBorders>
              <w:top w:val="single" w:sz="4" w:space="0" w:color="auto"/>
              <w:bottom w:val="single" w:sz="4" w:space="0" w:color="auto"/>
            </w:tcBorders>
            <w:shd w:val="clear" w:color="auto" w:fill="auto"/>
          </w:tcPr>
          <w:p w14:paraId="022A2E35" w14:textId="77777777" w:rsidR="00F967BE" w:rsidRPr="00D56CEF" w:rsidRDefault="00F967BE" w:rsidP="009C1902">
            <w:pPr>
              <w:pStyle w:val="Tabletext"/>
            </w:pPr>
            <w:r w:rsidRPr="00D56CEF">
              <w:t>Administration of Norfolk Island</w:t>
            </w:r>
          </w:p>
        </w:tc>
        <w:tc>
          <w:tcPr>
            <w:tcW w:w="1864" w:type="pct"/>
            <w:tcBorders>
              <w:top w:val="single" w:sz="4" w:space="0" w:color="auto"/>
              <w:bottom w:val="single" w:sz="4" w:space="0" w:color="auto"/>
            </w:tcBorders>
            <w:shd w:val="clear" w:color="auto" w:fill="auto"/>
          </w:tcPr>
          <w:p w14:paraId="273B5D47" w14:textId="77777777" w:rsidR="00F967BE" w:rsidRPr="00D56CEF" w:rsidRDefault="00F967BE" w:rsidP="009C1902">
            <w:pPr>
              <w:pStyle w:val="Tabletext"/>
            </w:pPr>
            <w:r w:rsidRPr="00D56CEF">
              <w:t>Norfolk Island International Airport</w:t>
            </w:r>
          </w:p>
        </w:tc>
      </w:tr>
      <w:tr w:rsidR="00F967BE" w:rsidRPr="00D56CEF" w14:paraId="6F984180" w14:textId="77777777" w:rsidTr="004B792D">
        <w:trPr>
          <w:cantSplit/>
        </w:trPr>
        <w:tc>
          <w:tcPr>
            <w:tcW w:w="601" w:type="pct"/>
            <w:tcBorders>
              <w:top w:val="single" w:sz="4" w:space="0" w:color="auto"/>
              <w:bottom w:val="single" w:sz="4" w:space="0" w:color="auto"/>
            </w:tcBorders>
            <w:shd w:val="clear" w:color="auto" w:fill="auto"/>
          </w:tcPr>
          <w:p w14:paraId="7349FFFB" w14:textId="77777777" w:rsidR="00F967BE" w:rsidRPr="00D56CEF" w:rsidRDefault="00F967BE" w:rsidP="009C1902">
            <w:pPr>
              <w:pStyle w:val="Tabletext"/>
            </w:pPr>
            <w:r w:rsidRPr="00D56CEF">
              <w:t>5</w:t>
            </w:r>
          </w:p>
        </w:tc>
        <w:tc>
          <w:tcPr>
            <w:tcW w:w="2535" w:type="pct"/>
            <w:tcBorders>
              <w:top w:val="single" w:sz="4" w:space="0" w:color="auto"/>
              <w:bottom w:val="single" w:sz="4" w:space="0" w:color="auto"/>
            </w:tcBorders>
            <w:shd w:val="clear" w:color="auto" w:fill="auto"/>
          </w:tcPr>
          <w:p w14:paraId="78EE3871" w14:textId="77777777" w:rsidR="00F967BE" w:rsidRPr="00D56CEF" w:rsidRDefault="00F967BE" w:rsidP="009C1902">
            <w:pPr>
              <w:pStyle w:val="Tabletext"/>
            </w:pPr>
            <w:r w:rsidRPr="00D56CEF">
              <w:t>a person who is to provide an ARFFS at a particular aerodrome:</w:t>
            </w:r>
          </w:p>
          <w:p w14:paraId="65F8356B" w14:textId="74D72B47" w:rsidR="00F967BE" w:rsidRPr="00D56CEF" w:rsidRDefault="00EE64B8" w:rsidP="009C1902">
            <w:pPr>
              <w:pStyle w:val="Tablea"/>
            </w:pPr>
            <w:r w:rsidRPr="00D56CEF">
              <w:t>(</w:t>
            </w:r>
            <w:r w:rsidR="00F967BE" w:rsidRPr="00D56CEF">
              <w:t>a</w:t>
            </w:r>
            <w:r w:rsidRPr="00D56CEF">
              <w:t xml:space="preserve">) </w:t>
            </w:r>
            <w:r w:rsidR="00F967BE" w:rsidRPr="00D56CEF">
              <w:t>in cooperation with AA, in accordance with paragraph</w:t>
            </w:r>
            <w:r w:rsidR="00027314" w:rsidRPr="00D56CEF">
              <w:t> </w:t>
            </w:r>
            <w:r w:rsidR="00F967BE" w:rsidRPr="00D56CEF">
              <w:t>11(3</w:t>
            </w:r>
            <w:r w:rsidRPr="00D56CEF">
              <w:t>)(</w:t>
            </w:r>
            <w:r w:rsidR="00F967BE" w:rsidRPr="00D56CEF">
              <w:t xml:space="preserve">b) of the </w:t>
            </w:r>
            <w:r w:rsidR="00F967BE" w:rsidRPr="00D56CEF">
              <w:rPr>
                <w:i/>
              </w:rPr>
              <w:t>Air Services Act 1995</w:t>
            </w:r>
            <w:r w:rsidR="00F967BE" w:rsidRPr="00D56CEF">
              <w:t>; or</w:t>
            </w:r>
          </w:p>
          <w:p w14:paraId="7E263923" w14:textId="1DE52DD7" w:rsidR="00AA5E7F" w:rsidRPr="00D56CEF" w:rsidRDefault="00AA5E7F" w:rsidP="009C1902">
            <w:pPr>
              <w:pStyle w:val="Tablea"/>
            </w:pPr>
            <w:r w:rsidRPr="00D56CEF">
              <w:t>(b) by arrangement with AA, in accordance with paragraph</w:t>
            </w:r>
            <w:r w:rsidR="00027314" w:rsidRPr="00D56CEF">
              <w:t> </w:t>
            </w:r>
            <w:r w:rsidRPr="00D56CEF">
              <w:t xml:space="preserve">11(3)(c) of the </w:t>
            </w:r>
            <w:r w:rsidRPr="00D56CEF">
              <w:rPr>
                <w:i/>
              </w:rPr>
              <w:t>Air Services Act 1995</w:t>
            </w:r>
          </w:p>
        </w:tc>
        <w:tc>
          <w:tcPr>
            <w:tcW w:w="1864" w:type="pct"/>
            <w:tcBorders>
              <w:top w:val="single" w:sz="4" w:space="0" w:color="auto"/>
              <w:bottom w:val="single" w:sz="4" w:space="0" w:color="auto"/>
            </w:tcBorders>
            <w:shd w:val="clear" w:color="auto" w:fill="auto"/>
          </w:tcPr>
          <w:p w14:paraId="1B6AE9CE" w14:textId="77777777" w:rsidR="00F967BE" w:rsidRPr="00D56CEF" w:rsidRDefault="00F967BE" w:rsidP="009C1902">
            <w:pPr>
              <w:pStyle w:val="Tabletext"/>
            </w:pPr>
            <w:r w:rsidRPr="00D56CEF">
              <w:t>the aerodrome mentioned in column</w:t>
            </w:r>
            <w:r w:rsidR="00E56B54" w:rsidRPr="00D56CEF">
              <w:t xml:space="preserve"> </w:t>
            </w:r>
            <w:r w:rsidRPr="00D56CEF">
              <w:t>2</w:t>
            </w:r>
          </w:p>
        </w:tc>
      </w:tr>
      <w:tr w:rsidR="00F967BE" w:rsidRPr="00D56CEF" w14:paraId="114D1132" w14:textId="77777777" w:rsidTr="004B792D">
        <w:tc>
          <w:tcPr>
            <w:tcW w:w="601" w:type="pct"/>
            <w:tcBorders>
              <w:top w:val="single" w:sz="4" w:space="0" w:color="auto"/>
              <w:bottom w:val="single" w:sz="12" w:space="0" w:color="auto"/>
            </w:tcBorders>
            <w:shd w:val="clear" w:color="auto" w:fill="auto"/>
          </w:tcPr>
          <w:p w14:paraId="3F15B825" w14:textId="77777777" w:rsidR="00F967BE" w:rsidRPr="00D56CEF" w:rsidRDefault="00F967BE" w:rsidP="009C1902">
            <w:pPr>
              <w:pStyle w:val="Tabletext"/>
            </w:pPr>
            <w:r w:rsidRPr="00D56CEF">
              <w:t>6</w:t>
            </w:r>
          </w:p>
        </w:tc>
        <w:tc>
          <w:tcPr>
            <w:tcW w:w="2535" w:type="pct"/>
            <w:tcBorders>
              <w:top w:val="single" w:sz="4" w:space="0" w:color="auto"/>
              <w:bottom w:val="single" w:sz="12" w:space="0" w:color="auto"/>
            </w:tcBorders>
            <w:shd w:val="clear" w:color="auto" w:fill="auto"/>
          </w:tcPr>
          <w:p w14:paraId="3F464BD1" w14:textId="6506C836" w:rsidR="00F967BE" w:rsidRPr="00D56CEF" w:rsidRDefault="00F967BE" w:rsidP="009C1902">
            <w:pPr>
              <w:pStyle w:val="Tabletext"/>
            </w:pPr>
            <w:r w:rsidRPr="00D56CEF">
              <w:t>a person who is to provide an ARFFS in accordance with an arrangement mentioned in paragraph</w:t>
            </w:r>
            <w:r w:rsidR="00027314" w:rsidRPr="00D56CEF">
              <w:t> </w:t>
            </w:r>
            <w:r w:rsidRPr="00D56CEF">
              <w:t>216(1</w:t>
            </w:r>
            <w:r w:rsidR="00EE64B8" w:rsidRPr="00D56CEF">
              <w:t>)(</w:t>
            </w:r>
            <w:r w:rsidRPr="00D56CEF">
              <w:t xml:space="preserve">e) of the </w:t>
            </w:r>
            <w:r w:rsidRPr="00D56CEF">
              <w:rPr>
                <w:i/>
              </w:rPr>
              <w:t>Airports Act 1996</w:t>
            </w:r>
          </w:p>
        </w:tc>
        <w:tc>
          <w:tcPr>
            <w:tcW w:w="1864" w:type="pct"/>
            <w:tcBorders>
              <w:top w:val="single" w:sz="4" w:space="0" w:color="auto"/>
              <w:bottom w:val="single" w:sz="12" w:space="0" w:color="auto"/>
            </w:tcBorders>
            <w:shd w:val="clear" w:color="auto" w:fill="auto"/>
          </w:tcPr>
          <w:p w14:paraId="06D76BBE" w14:textId="77777777" w:rsidR="00F967BE" w:rsidRPr="00D56CEF" w:rsidRDefault="00F967BE" w:rsidP="009C1902">
            <w:pPr>
              <w:pStyle w:val="Tabletext"/>
            </w:pPr>
            <w:r w:rsidRPr="00D56CEF">
              <w:t>the aerodrome specified in the arrangement mentioned in column 2</w:t>
            </w:r>
          </w:p>
        </w:tc>
      </w:tr>
    </w:tbl>
    <w:p w14:paraId="54997558" w14:textId="77777777" w:rsidR="00F967BE" w:rsidRPr="00D56CEF" w:rsidRDefault="00F967BE" w:rsidP="009C1902">
      <w:pPr>
        <w:pStyle w:val="ActHead5"/>
      </w:pPr>
      <w:bookmarkStart w:id="105" w:name="_Toc81487116"/>
      <w:r w:rsidRPr="00D56CEF">
        <w:rPr>
          <w:rStyle w:val="CharSectno"/>
        </w:rPr>
        <w:t>139.965</w:t>
      </w:r>
      <w:r w:rsidR="00EE64B8" w:rsidRPr="00D56CEF">
        <w:t xml:space="preserve">  </w:t>
      </w:r>
      <w:r w:rsidRPr="00D56CEF">
        <w:t>When CASA must grant approval</w:t>
      </w:r>
      <w:bookmarkEnd w:id="105"/>
    </w:p>
    <w:p w14:paraId="1E378411" w14:textId="1BA89617" w:rsidR="00D41C2C" w:rsidRPr="00D56CEF" w:rsidRDefault="00D41C2C" w:rsidP="009C1902">
      <w:pPr>
        <w:pStyle w:val="subsection"/>
      </w:pPr>
      <w:r w:rsidRPr="00D56CEF">
        <w:tab/>
        <w:t>(1)</w:t>
      </w:r>
      <w:r w:rsidRPr="00D56CEF">
        <w:tab/>
        <w:t>Subject to regulation</w:t>
      </w:r>
      <w:r w:rsidR="00027314" w:rsidRPr="00D56CEF">
        <w:t> </w:t>
      </w:r>
      <w:r w:rsidRPr="00D56CEF">
        <w:t>11.055 and subregulation</w:t>
      </w:r>
      <w:r w:rsidR="00AA7B91" w:rsidRPr="00D56CEF">
        <w:t> </w:t>
      </w:r>
      <w:r w:rsidRPr="00D56CEF">
        <w:t>(3), if a person has applied for approval as an ARFFS provider under this Subpart, CASA must grant the approval.</w:t>
      </w:r>
    </w:p>
    <w:p w14:paraId="52D24482" w14:textId="6E7E6A38" w:rsidR="00D41C2C" w:rsidRPr="00D56CEF" w:rsidRDefault="00EE64B8" w:rsidP="009C1902">
      <w:pPr>
        <w:pStyle w:val="notetext"/>
      </w:pPr>
      <w:r w:rsidRPr="00D56CEF">
        <w:t>Note:</w:t>
      </w:r>
      <w:r w:rsidRPr="00D56CEF">
        <w:tab/>
      </w:r>
      <w:r w:rsidR="00D41C2C" w:rsidRPr="00D56CEF">
        <w:t>Under regulation</w:t>
      </w:r>
      <w:r w:rsidR="00027314" w:rsidRPr="00D56CEF">
        <w:t> </w:t>
      </w:r>
      <w:r w:rsidR="00D41C2C" w:rsidRPr="00D56CEF">
        <w:t>201.004, an application may be made to the Administrative Appeals Tribunal for review of:</w:t>
      </w:r>
    </w:p>
    <w:p w14:paraId="679B223D" w14:textId="77777777" w:rsidR="00D41C2C" w:rsidRPr="00D56CEF" w:rsidRDefault="00D41C2C" w:rsidP="009C1902">
      <w:pPr>
        <w:pStyle w:val="notepara"/>
      </w:pPr>
      <w:r w:rsidRPr="00D56CEF">
        <w:t>(a)</w:t>
      </w:r>
      <w:r w:rsidRPr="00D56CEF">
        <w:tab/>
        <w:t>a decision refusing to issue, or cancelling, suspending or varying, an approval; or</w:t>
      </w:r>
    </w:p>
    <w:p w14:paraId="457D7765" w14:textId="77777777" w:rsidR="00D41C2C" w:rsidRPr="00D56CEF" w:rsidRDefault="00D41C2C" w:rsidP="009C1902">
      <w:pPr>
        <w:pStyle w:val="notepara"/>
      </w:pPr>
      <w:r w:rsidRPr="00D56CEF">
        <w:t>(b)</w:t>
      </w:r>
      <w:r w:rsidRPr="00D56CEF">
        <w:tab/>
        <w:t>a decision imposing a condition on an approval.</w:t>
      </w:r>
    </w:p>
    <w:p w14:paraId="795A337B" w14:textId="77777777" w:rsidR="00F967BE" w:rsidRPr="00D56CEF" w:rsidRDefault="00F967BE" w:rsidP="009C1902">
      <w:pPr>
        <w:pStyle w:val="subsection"/>
      </w:pPr>
      <w:r w:rsidRPr="00D56CEF">
        <w:tab/>
        <w:t>(3)</w:t>
      </w:r>
      <w:r w:rsidRPr="00D56CEF">
        <w:tab/>
        <w:t>CASA may approve an application only if CASA approves the applicant’s draft operations manual.</w:t>
      </w:r>
    </w:p>
    <w:p w14:paraId="1475F511" w14:textId="77777777" w:rsidR="00F967BE" w:rsidRPr="00D56CEF" w:rsidRDefault="00F967BE" w:rsidP="009C1902">
      <w:pPr>
        <w:pStyle w:val="subsection"/>
      </w:pPr>
      <w:r w:rsidRPr="00D56CEF">
        <w:tab/>
        <w:t>(4)</w:t>
      </w:r>
      <w:r w:rsidRPr="00D56CEF">
        <w:tab/>
        <w:t>CASA must not approve the draft operations manual unless the draft manual complies with the relevant requirements in the Manual of Standards.</w:t>
      </w:r>
    </w:p>
    <w:p w14:paraId="0C473890" w14:textId="6CBF82D6" w:rsidR="00F967BE" w:rsidRPr="00D56CEF" w:rsidRDefault="00F967BE" w:rsidP="009C1902">
      <w:pPr>
        <w:pStyle w:val="subsection"/>
      </w:pPr>
      <w:r w:rsidRPr="00D56CEF">
        <w:tab/>
        <w:t>(6)</w:t>
      </w:r>
      <w:r w:rsidRPr="00D56CEF">
        <w:tab/>
      </w:r>
      <w:r w:rsidR="00D41C2C" w:rsidRPr="00D56CEF">
        <w:t>Without limiting regulations</w:t>
      </w:r>
      <w:r w:rsidR="00027314" w:rsidRPr="00D56CEF">
        <w:t> </w:t>
      </w:r>
      <w:r w:rsidR="00D41C2C" w:rsidRPr="00D56CEF">
        <w:t xml:space="preserve">11.056 and 11.067, </w:t>
      </w:r>
      <w:r w:rsidRPr="00D56CEF">
        <w:t>if the application is made by a person mentioned in column</w:t>
      </w:r>
      <w:r w:rsidR="00E56B54" w:rsidRPr="00D56CEF">
        <w:t xml:space="preserve"> </w:t>
      </w:r>
      <w:r w:rsidRPr="00D56CEF">
        <w:t>2 of item</w:t>
      </w:r>
      <w:r w:rsidR="00027314" w:rsidRPr="00D56CEF">
        <w:t> </w:t>
      </w:r>
      <w:r w:rsidRPr="00D56CEF">
        <w:t>1, 2, 5 or 6 of Table 139.925 in relation to an ARFFS at the corresponding aerodrome, CASA may impose any condition necessary to give effect to an arrangement mentioned in subsection</w:t>
      </w:r>
      <w:r w:rsidR="00027314" w:rsidRPr="00D56CEF">
        <w:t> </w:t>
      </w:r>
      <w:r w:rsidRPr="00D56CEF">
        <w:t xml:space="preserve">11(3) of the </w:t>
      </w:r>
      <w:r w:rsidRPr="00D56CEF">
        <w:rPr>
          <w:i/>
        </w:rPr>
        <w:t>Air Services Act 1995</w:t>
      </w:r>
      <w:r w:rsidRPr="00D56CEF">
        <w:t>.</w:t>
      </w:r>
    </w:p>
    <w:p w14:paraId="2351A64F" w14:textId="77777777" w:rsidR="00F967BE" w:rsidRPr="00D56CEF" w:rsidRDefault="00F967BE" w:rsidP="009C1902">
      <w:pPr>
        <w:pStyle w:val="ActHead5"/>
      </w:pPr>
      <w:bookmarkStart w:id="106" w:name="_Toc81487117"/>
      <w:r w:rsidRPr="00D56CEF">
        <w:rPr>
          <w:rStyle w:val="CharSectno"/>
        </w:rPr>
        <w:t>139.970</w:t>
      </w:r>
      <w:r w:rsidR="00EE64B8" w:rsidRPr="00D56CEF">
        <w:t xml:space="preserve">  </w:t>
      </w:r>
      <w:r w:rsidRPr="00D56CEF">
        <w:t>When decision must be made</w:t>
      </w:r>
      <w:bookmarkEnd w:id="106"/>
    </w:p>
    <w:p w14:paraId="0E65EECF" w14:textId="77777777" w:rsidR="00F967BE" w:rsidRPr="00D56CEF" w:rsidRDefault="00F967BE" w:rsidP="009C1902">
      <w:pPr>
        <w:pStyle w:val="subsection"/>
      </w:pPr>
      <w:r w:rsidRPr="00D56CEF">
        <w:tab/>
        <w:t>(1)</w:t>
      </w:r>
      <w:r w:rsidRPr="00D56CEF">
        <w:tab/>
        <w:t>If CASA does not make a decision about an application within 21 days after receiving it, CASA is taken to have refused the application.</w:t>
      </w:r>
    </w:p>
    <w:p w14:paraId="778720F6" w14:textId="6A1D8652" w:rsidR="00F967BE" w:rsidRPr="00D56CEF" w:rsidRDefault="00F967BE" w:rsidP="009C1902">
      <w:pPr>
        <w:pStyle w:val="subsection"/>
      </w:pPr>
      <w:r w:rsidRPr="00D56CEF">
        <w:tab/>
        <w:t>(2)</w:t>
      </w:r>
      <w:r w:rsidRPr="00D56CEF">
        <w:tab/>
        <w:t xml:space="preserve">However, if CASA makes a request under </w:t>
      </w:r>
      <w:r w:rsidR="00D41C2C" w:rsidRPr="00D56CEF">
        <w:t>regulation</w:t>
      </w:r>
      <w:r w:rsidR="00027314" w:rsidRPr="00D56CEF">
        <w:t> </w:t>
      </w:r>
      <w:r w:rsidR="00D41C2C" w:rsidRPr="00D56CEF">
        <w:t xml:space="preserve">11.035 or 11.040, </w:t>
      </w:r>
      <w:r w:rsidRPr="00D56CEF">
        <w:t>the time between when CASA makes the request, and when the applicant’s officer or officers participates or participate in the interview, or gives CASA the information or copy requested, does not count towards the period.</w:t>
      </w:r>
    </w:p>
    <w:p w14:paraId="16086C30" w14:textId="734F7756" w:rsidR="00F967BE" w:rsidRPr="00D56CEF" w:rsidRDefault="00F967BE" w:rsidP="009C1902">
      <w:pPr>
        <w:pStyle w:val="subsection"/>
      </w:pPr>
      <w:r w:rsidRPr="00D56CEF">
        <w:tab/>
        <w:t>(3)</w:t>
      </w:r>
      <w:r w:rsidRPr="00D56CEF">
        <w:tab/>
        <w:t xml:space="preserve">Also, if CASA asks an applicant to make a statutory declaration under </w:t>
      </w:r>
      <w:r w:rsidR="00166ECF" w:rsidRPr="00D56CEF">
        <w:t>regulation</w:t>
      </w:r>
      <w:r w:rsidR="00027314" w:rsidRPr="00D56CEF">
        <w:t> </w:t>
      </w:r>
      <w:r w:rsidR="00166ECF" w:rsidRPr="00D56CEF">
        <w:t>11.047 or subregulation</w:t>
      </w:r>
      <w:r w:rsidR="00027314" w:rsidRPr="00D56CEF">
        <w:t> </w:t>
      </w:r>
      <w:r w:rsidR="00166ECF" w:rsidRPr="00D56CEF">
        <w:t xml:space="preserve">11.050(3A), </w:t>
      </w:r>
      <w:r w:rsidRPr="00D56CEF">
        <w:t>the time between when CASA asks the applicant to do so and when the applicant gives CASA the statutory declaration does not count towards the period.</w:t>
      </w:r>
    </w:p>
    <w:p w14:paraId="5C2B39CA" w14:textId="47DE73F1" w:rsidR="00166ECF" w:rsidRPr="00D56CEF" w:rsidRDefault="00166ECF" w:rsidP="009C1902">
      <w:pPr>
        <w:pStyle w:val="subsection"/>
      </w:pPr>
      <w:r w:rsidRPr="00D56CEF">
        <w:tab/>
        <w:t>(4)</w:t>
      </w:r>
      <w:r w:rsidRPr="00D56CEF">
        <w:tab/>
        <w:t>Also, if CASA invites an applicant to make a written submission under subregulation</w:t>
      </w:r>
      <w:r w:rsidR="00027314" w:rsidRPr="00D56CEF">
        <w:t> </w:t>
      </w:r>
      <w:r w:rsidRPr="00D56CEF">
        <w:t>11.050(2), the time between when CASA gives the invitation and when the applicant makes the written submission does not count towards the period.</w:t>
      </w:r>
    </w:p>
    <w:p w14:paraId="0154D7BF" w14:textId="77777777" w:rsidR="00F967BE" w:rsidRPr="00D56CEF" w:rsidRDefault="00F967BE" w:rsidP="009C1902">
      <w:pPr>
        <w:pStyle w:val="ActHead5"/>
      </w:pPr>
      <w:bookmarkStart w:id="107" w:name="_Toc81487118"/>
      <w:r w:rsidRPr="00D56CEF">
        <w:rPr>
          <w:rStyle w:val="CharSectno"/>
        </w:rPr>
        <w:t>139.995</w:t>
      </w:r>
      <w:r w:rsidR="00EE64B8" w:rsidRPr="00D56CEF">
        <w:t xml:space="preserve">  </w:t>
      </w:r>
      <w:r w:rsidRPr="00D56CEF">
        <w:t>Application for variation of approval</w:t>
      </w:r>
      <w:bookmarkEnd w:id="107"/>
    </w:p>
    <w:p w14:paraId="2EE57A4D" w14:textId="77777777" w:rsidR="00F967BE" w:rsidRPr="00D56CEF" w:rsidRDefault="00F967BE" w:rsidP="009C1902">
      <w:pPr>
        <w:pStyle w:val="subsection"/>
      </w:pPr>
      <w:r w:rsidRPr="00D56CEF">
        <w:tab/>
        <w:t>(1)</w:t>
      </w:r>
      <w:r w:rsidRPr="00D56CEF">
        <w:tab/>
        <w:t>An approved ARFFS provider may apply to vary its approval.</w:t>
      </w:r>
    </w:p>
    <w:p w14:paraId="3491B37E" w14:textId="35A3594B" w:rsidR="00166ECF" w:rsidRPr="00D56CEF" w:rsidRDefault="00166ECF" w:rsidP="009C1902">
      <w:pPr>
        <w:pStyle w:val="subsection"/>
      </w:pPr>
      <w:r w:rsidRPr="00D56CEF">
        <w:tab/>
        <w:t>(2)</w:t>
      </w:r>
      <w:r w:rsidRPr="00D56CEF">
        <w:tab/>
      </w:r>
      <w:r w:rsidR="00D25966">
        <w:t>Regulations 1</w:t>
      </w:r>
      <w:r w:rsidRPr="00D56CEF">
        <w:t>39.965 and 139.970 apply to the application.</w:t>
      </w:r>
    </w:p>
    <w:p w14:paraId="549FADBE" w14:textId="2A1E0281" w:rsidR="00166ECF" w:rsidRPr="00D56CEF" w:rsidRDefault="00EE64B8" w:rsidP="009C1902">
      <w:pPr>
        <w:pStyle w:val="notetext"/>
      </w:pPr>
      <w:r w:rsidRPr="00D56CEF">
        <w:t>Note:</w:t>
      </w:r>
      <w:r w:rsidRPr="00D56CEF">
        <w:tab/>
        <w:t>Part</w:t>
      </w:r>
      <w:r w:rsidR="00027314" w:rsidRPr="00D56CEF">
        <w:t> </w:t>
      </w:r>
      <w:r w:rsidR="00166ECF" w:rsidRPr="00D56CEF">
        <w:t>11 also contains provisions relating to an application for variation of approval.</w:t>
      </w:r>
    </w:p>
    <w:p w14:paraId="0CD946BA" w14:textId="77777777" w:rsidR="00F967BE" w:rsidRPr="00D56CEF" w:rsidRDefault="00F967BE" w:rsidP="009C1902">
      <w:pPr>
        <w:pStyle w:val="ActHead5"/>
      </w:pPr>
      <w:bookmarkStart w:id="108" w:name="_Toc81487119"/>
      <w:r w:rsidRPr="00D56CEF">
        <w:rPr>
          <w:rStyle w:val="CharSectno"/>
        </w:rPr>
        <w:t>139.1005</w:t>
      </w:r>
      <w:r w:rsidR="00EE64B8" w:rsidRPr="00D56CEF">
        <w:rPr>
          <w:noProof/>
        </w:rPr>
        <w:t xml:space="preserve">  </w:t>
      </w:r>
      <w:r w:rsidRPr="00D56CEF">
        <w:t>Suspension or continued suspension of approval by show cause notice</w:t>
      </w:r>
      <w:bookmarkEnd w:id="108"/>
    </w:p>
    <w:p w14:paraId="067B10A3" w14:textId="77777777" w:rsidR="00F967BE" w:rsidRPr="00D56CEF" w:rsidRDefault="00F967BE" w:rsidP="009C1902">
      <w:pPr>
        <w:pStyle w:val="subsection"/>
      </w:pPr>
      <w:r w:rsidRPr="00D56CEF">
        <w:tab/>
        <w:t>(1)</w:t>
      </w:r>
      <w:r w:rsidRPr="00D56CEF">
        <w:tab/>
        <w:t>CASA may state, in a show cause notice, that the approval as an approved ARFFS provider of the ARFFS provider concerned is suspended if CASA reasonably considers that not suspending the approval would be likely to have an adverse effect on the safety of air navigation.</w:t>
      </w:r>
    </w:p>
    <w:p w14:paraId="3A39E022" w14:textId="71630DD5" w:rsidR="00F967BE" w:rsidRPr="00D56CEF" w:rsidRDefault="00EE64B8" w:rsidP="009C1902">
      <w:pPr>
        <w:pStyle w:val="notetext"/>
      </w:pPr>
      <w:r w:rsidRPr="00D56CEF">
        <w:t>Note:</w:t>
      </w:r>
      <w:r w:rsidRPr="00D56CEF">
        <w:tab/>
      </w:r>
      <w:r w:rsidR="00F967BE" w:rsidRPr="00D56CEF">
        <w:t>Regulation</w:t>
      </w:r>
      <w:r w:rsidR="00027314" w:rsidRPr="00D56CEF">
        <w:t> </w:t>
      </w:r>
      <w:r w:rsidR="00F967BE" w:rsidRPr="00D56CEF">
        <w:t>201.004 provides for review of certain decisions by the Administrative Appeals Tribunal.</w:t>
      </w:r>
    </w:p>
    <w:p w14:paraId="5958448D" w14:textId="77777777" w:rsidR="00F967BE" w:rsidRPr="00D56CEF" w:rsidRDefault="00F967BE" w:rsidP="009C1902">
      <w:pPr>
        <w:pStyle w:val="subsection"/>
      </w:pPr>
      <w:r w:rsidRPr="00D56CEF">
        <w:tab/>
        <w:t>(2)</w:t>
      </w:r>
      <w:r w:rsidRPr="00D56CEF">
        <w:tab/>
        <w:t>If a show cause notice states that the approval is suspended:</w:t>
      </w:r>
    </w:p>
    <w:p w14:paraId="2A4ACB03" w14:textId="3FA8591D" w:rsidR="00F967BE" w:rsidRPr="00D56CEF" w:rsidRDefault="00F967BE" w:rsidP="009C1902">
      <w:pPr>
        <w:pStyle w:val="paragraph"/>
      </w:pPr>
      <w:r w:rsidRPr="00D56CEF">
        <w:tab/>
        <w:t>(a)</w:t>
      </w:r>
      <w:r w:rsidRPr="00D56CEF">
        <w:tab/>
        <w:t>if the approval is already suspended when the show cause notice is given to the holder</w:t>
      </w:r>
      <w:r w:rsidR="00EE64B8" w:rsidRPr="00D56CEF">
        <w:t>—</w:t>
      </w:r>
      <w:r w:rsidRPr="00D56CEF">
        <w:t>the approval continues to be suspended until CASA revokes the suspension, or the suspension lapses under subregulation</w:t>
      </w:r>
      <w:r w:rsidR="00AA7B91" w:rsidRPr="00D56CEF">
        <w:t> </w:t>
      </w:r>
      <w:r w:rsidRPr="00D56CEF">
        <w:t>(4); or</w:t>
      </w:r>
    </w:p>
    <w:p w14:paraId="125AFA40" w14:textId="77777777" w:rsidR="00F967BE" w:rsidRPr="00D56CEF" w:rsidRDefault="00F967BE" w:rsidP="009C1902">
      <w:pPr>
        <w:pStyle w:val="paragraph"/>
      </w:pPr>
      <w:r w:rsidRPr="00D56CEF">
        <w:tab/>
        <w:t>(b)</w:t>
      </w:r>
      <w:r w:rsidRPr="00D56CEF">
        <w:tab/>
        <w:t>the approval is suspended from when the notice is given to the approved ARFFS provider concerned.</w:t>
      </w:r>
    </w:p>
    <w:p w14:paraId="473F19A7" w14:textId="77777777" w:rsidR="00F967BE" w:rsidRPr="00D56CEF" w:rsidRDefault="00F967BE" w:rsidP="009C1902">
      <w:pPr>
        <w:pStyle w:val="subsection"/>
      </w:pPr>
      <w:r w:rsidRPr="00D56CEF">
        <w:tab/>
        <w:t>(3)</w:t>
      </w:r>
      <w:r w:rsidRPr="00D56CEF">
        <w:tab/>
        <w:t>CASA may revoke the suspension at any time.</w:t>
      </w:r>
    </w:p>
    <w:p w14:paraId="5AC8028B" w14:textId="77777777" w:rsidR="00F967BE" w:rsidRPr="00D56CEF" w:rsidRDefault="00F967BE" w:rsidP="009C1902">
      <w:pPr>
        <w:pStyle w:val="subsection"/>
      </w:pPr>
      <w:r w:rsidRPr="00D56CEF">
        <w:tab/>
        <w:t>(4)</w:t>
      </w:r>
      <w:r w:rsidRPr="00D56CEF">
        <w:tab/>
        <w:t>If CASA has not cancelled the approval within 90 days after the day the show cause notice is given to the provider, the suspension lapses at the end of that period.</w:t>
      </w:r>
    </w:p>
    <w:p w14:paraId="46167765" w14:textId="77777777" w:rsidR="00F967BE" w:rsidRPr="00D56CEF" w:rsidRDefault="00F967BE" w:rsidP="009C1902">
      <w:pPr>
        <w:pStyle w:val="ActHead5"/>
      </w:pPr>
      <w:bookmarkStart w:id="109" w:name="_Toc81487120"/>
      <w:r w:rsidRPr="00D56CEF">
        <w:rPr>
          <w:rStyle w:val="CharSectno"/>
        </w:rPr>
        <w:t>139.1010</w:t>
      </w:r>
      <w:r w:rsidR="00EE64B8" w:rsidRPr="00D56CEF">
        <w:t xml:space="preserve">  </w:t>
      </w:r>
      <w:r w:rsidRPr="00D56CEF">
        <w:t>Grounds for cancellation of approval</w:t>
      </w:r>
      <w:bookmarkEnd w:id="109"/>
    </w:p>
    <w:p w14:paraId="66EF42EB" w14:textId="77777777" w:rsidR="00F967BE" w:rsidRPr="00D56CEF" w:rsidRDefault="00F967BE" w:rsidP="009C1902">
      <w:pPr>
        <w:pStyle w:val="subsection"/>
      </w:pPr>
      <w:r w:rsidRPr="00D56CEF">
        <w:tab/>
      </w:r>
      <w:r w:rsidRPr="00D56CEF">
        <w:tab/>
        <w:t>It is grounds for the cancellation of the approval of an approved ARFFS provider if the provider:</w:t>
      </w:r>
    </w:p>
    <w:p w14:paraId="03E71A6D" w14:textId="77777777" w:rsidR="00F967BE" w:rsidRPr="00D56CEF" w:rsidRDefault="00F967BE" w:rsidP="009C1902">
      <w:pPr>
        <w:pStyle w:val="paragraph"/>
      </w:pPr>
      <w:r w:rsidRPr="00D56CEF">
        <w:tab/>
        <w:t>(a)</w:t>
      </w:r>
      <w:r w:rsidRPr="00D56CEF">
        <w:tab/>
        <w:t>has breached a condition of the approval; or</w:t>
      </w:r>
    </w:p>
    <w:p w14:paraId="53ED6E09" w14:textId="77777777" w:rsidR="00F967BE" w:rsidRPr="00D56CEF" w:rsidRDefault="00F967BE" w:rsidP="009C1902">
      <w:pPr>
        <w:pStyle w:val="paragraph"/>
      </w:pPr>
      <w:r w:rsidRPr="00D56CEF">
        <w:tab/>
        <w:t>(b)</w:t>
      </w:r>
      <w:r w:rsidRPr="00D56CEF">
        <w:tab/>
        <w:t>has contravened the Act or these Regulations; or</w:t>
      </w:r>
    </w:p>
    <w:p w14:paraId="56A33013" w14:textId="77777777" w:rsidR="00F967BE" w:rsidRPr="00D56CEF" w:rsidRDefault="00F967BE" w:rsidP="009C1902">
      <w:pPr>
        <w:pStyle w:val="paragraph"/>
      </w:pPr>
      <w:r w:rsidRPr="00D56CEF">
        <w:tab/>
        <w:t>(c)</w:t>
      </w:r>
      <w:r w:rsidRPr="00D56CEF">
        <w:tab/>
        <w:t>has otherwise been guilty of conduct that renders the holder’s continued holding of the approval likely to have an adverse effect on the safety of air navigation.</w:t>
      </w:r>
    </w:p>
    <w:p w14:paraId="4D783CD1" w14:textId="7B3F8D24" w:rsidR="00F967BE" w:rsidRPr="00D56CEF" w:rsidRDefault="00EE64B8" w:rsidP="009C1902">
      <w:pPr>
        <w:pStyle w:val="notetext"/>
      </w:pPr>
      <w:r w:rsidRPr="00D56CEF">
        <w:t>Note:</w:t>
      </w:r>
      <w:r w:rsidRPr="00D56CEF">
        <w:tab/>
      </w:r>
      <w:r w:rsidR="00F967BE" w:rsidRPr="00D56CEF">
        <w:t>Regulation</w:t>
      </w:r>
      <w:r w:rsidR="00027314" w:rsidRPr="00D56CEF">
        <w:t> </w:t>
      </w:r>
      <w:r w:rsidR="00F967BE" w:rsidRPr="00D56CEF">
        <w:t>201.004 provides for review of certain decisions by the Administrative Appeals Tribunal.</w:t>
      </w:r>
    </w:p>
    <w:p w14:paraId="18C1F7B1" w14:textId="77777777" w:rsidR="00F967BE" w:rsidRPr="00D56CEF" w:rsidRDefault="00F967BE" w:rsidP="009C1902">
      <w:pPr>
        <w:pStyle w:val="ActHead5"/>
      </w:pPr>
      <w:bookmarkStart w:id="110" w:name="_Toc81487121"/>
      <w:r w:rsidRPr="00D56CEF">
        <w:rPr>
          <w:rStyle w:val="CharSectno"/>
        </w:rPr>
        <w:t>139.1015</w:t>
      </w:r>
      <w:r w:rsidR="00EE64B8" w:rsidRPr="00D56CEF">
        <w:t xml:space="preserve">  </w:t>
      </w:r>
      <w:r w:rsidRPr="00D56CEF">
        <w:t>Notice to approved ARFFS provider to show cause</w:t>
      </w:r>
      <w:bookmarkEnd w:id="110"/>
    </w:p>
    <w:p w14:paraId="64480C01" w14:textId="77777777" w:rsidR="00F967BE" w:rsidRPr="00D56CEF" w:rsidRDefault="00F967BE" w:rsidP="009C1902">
      <w:pPr>
        <w:pStyle w:val="subsection"/>
      </w:pPr>
      <w:r w:rsidRPr="00D56CEF">
        <w:tab/>
        <w:t>(1)</w:t>
      </w:r>
      <w:r w:rsidRPr="00D56CEF">
        <w:tab/>
        <w:t>CASA may give an approved ARFFS provider a show cause notice if there are reasonable grounds for believing that there are facts or circumstances that amount to grounds for the cancellation of the approval.</w:t>
      </w:r>
    </w:p>
    <w:p w14:paraId="3B015FE0" w14:textId="77777777" w:rsidR="00F967BE" w:rsidRPr="00D56CEF" w:rsidRDefault="00F967BE" w:rsidP="009C1902">
      <w:pPr>
        <w:pStyle w:val="subsection"/>
      </w:pPr>
      <w:r w:rsidRPr="00D56CEF">
        <w:tab/>
        <w:t>(2)</w:t>
      </w:r>
      <w:r w:rsidRPr="00D56CEF">
        <w:tab/>
        <w:t>A show cause notice must:</w:t>
      </w:r>
    </w:p>
    <w:p w14:paraId="3EC7E23A" w14:textId="77777777" w:rsidR="00F967BE" w:rsidRPr="00D56CEF" w:rsidRDefault="00F967BE" w:rsidP="009C1902">
      <w:pPr>
        <w:pStyle w:val="paragraph"/>
      </w:pPr>
      <w:r w:rsidRPr="00D56CEF">
        <w:tab/>
        <w:t>(a)</w:t>
      </w:r>
      <w:r w:rsidRPr="00D56CEF">
        <w:tab/>
        <w:t>tell the provider of the facts and circumstances that justify the cancellation of the approval; and</w:t>
      </w:r>
    </w:p>
    <w:p w14:paraId="153E9A59" w14:textId="77777777" w:rsidR="00F967BE" w:rsidRPr="00D56CEF" w:rsidRDefault="00F967BE" w:rsidP="009C1902">
      <w:pPr>
        <w:pStyle w:val="paragraph"/>
      </w:pPr>
      <w:r w:rsidRPr="00D56CEF">
        <w:tab/>
        <w:t>(b)</w:t>
      </w:r>
      <w:r w:rsidRPr="00D56CEF">
        <w:tab/>
        <w:t>invite the holder to show in writing, within a reasonable period stated in the notice, why the approval should not be cancelled.</w:t>
      </w:r>
    </w:p>
    <w:p w14:paraId="1DB4028E" w14:textId="117AF3BD" w:rsidR="00F967BE" w:rsidRPr="00D56CEF" w:rsidRDefault="00F967BE" w:rsidP="009C1902">
      <w:pPr>
        <w:pStyle w:val="subsection"/>
      </w:pPr>
      <w:r w:rsidRPr="00D56CEF">
        <w:tab/>
        <w:t>(3)</w:t>
      </w:r>
      <w:r w:rsidRPr="00D56CEF">
        <w:tab/>
        <w:t xml:space="preserve">For </w:t>
      </w:r>
      <w:r w:rsidR="00027314" w:rsidRPr="00D56CEF">
        <w:t>paragraph (</w:t>
      </w:r>
      <w:r w:rsidRPr="00D56CEF">
        <w:t>2</w:t>
      </w:r>
      <w:r w:rsidR="00EE64B8" w:rsidRPr="00D56CEF">
        <w:t>)(</w:t>
      </w:r>
      <w:r w:rsidRPr="00D56CEF">
        <w:t>b), the period must not be less than 7 days.</w:t>
      </w:r>
    </w:p>
    <w:p w14:paraId="1DD2BA3C" w14:textId="77777777" w:rsidR="00F967BE" w:rsidRPr="00D56CEF" w:rsidRDefault="00F967BE" w:rsidP="009C1902">
      <w:pPr>
        <w:pStyle w:val="ActHead5"/>
      </w:pPr>
      <w:bookmarkStart w:id="111" w:name="_Toc81487122"/>
      <w:r w:rsidRPr="00D56CEF">
        <w:rPr>
          <w:rStyle w:val="CharSectno"/>
        </w:rPr>
        <w:t>139.1020</w:t>
      </w:r>
      <w:r w:rsidR="00EE64B8" w:rsidRPr="00D56CEF">
        <w:rPr>
          <w:noProof/>
        </w:rPr>
        <w:t xml:space="preserve">  </w:t>
      </w:r>
      <w:r w:rsidRPr="00D56CEF">
        <w:t>Cancellation of approval after show cause notice</w:t>
      </w:r>
      <w:bookmarkEnd w:id="111"/>
    </w:p>
    <w:p w14:paraId="383F4F90" w14:textId="77777777" w:rsidR="00F967BE" w:rsidRPr="00D56CEF" w:rsidRDefault="00F967BE" w:rsidP="009C1902">
      <w:pPr>
        <w:pStyle w:val="subsection"/>
      </w:pPr>
      <w:r w:rsidRPr="00D56CEF">
        <w:tab/>
        <w:t>(1)</w:t>
      </w:r>
      <w:r w:rsidRPr="00D56CEF">
        <w:tab/>
        <w:t>CASA may cancel an approval only if:</w:t>
      </w:r>
    </w:p>
    <w:p w14:paraId="6FDC10E4" w14:textId="77777777" w:rsidR="00F967BE" w:rsidRPr="00D56CEF" w:rsidRDefault="00F967BE" w:rsidP="009C1902">
      <w:pPr>
        <w:pStyle w:val="paragraph"/>
      </w:pPr>
      <w:r w:rsidRPr="00D56CEF">
        <w:tab/>
        <w:t>(a)</w:t>
      </w:r>
      <w:r w:rsidRPr="00D56CEF">
        <w:tab/>
        <w:t>there exist facts or circumstances that amount to grounds for the cancellation of the approval; and</w:t>
      </w:r>
    </w:p>
    <w:p w14:paraId="6880E2E7" w14:textId="77777777" w:rsidR="00F967BE" w:rsidRPr="00D56CEF" w:rsidRDefault="00F967BE" w:rsidP="009C1902">
      <w:pPr>
        <w:pStyle w:val="paragraph"/>
      </w:pPr>
      <w:r w:rsidRPr="00D56CEF">
        <w:tab/>
        <w:t>(b)</w:t>
      </w:r>
      <w:r w:rsidRPr="00D56CEF">
        <w:tab/>
        <w:t>CASA has given the holder a show cause notice in relation to the grounds for the proposed cancellation; and</w:t>
      </w:r>
    </w:p>
    <w:p w14:paraId="338D9D4C" w14:textId="77777777" w:rsidR="00F967BE" w:rsidRPr="00D56CEF" w:rsidRDefault="00F967BE" w:rsidP="009C1902">
      <w:pPr>
        <w:pStyle w:val="paragraph"/>
      </w:pPr>
      <w:r w:rsidRPr="00D56CEF">
        <w:tab/>
        <w:t>(c)</w:t>
      </w:r>
      <w:r w:rsidRPr="00D56CEF">
        <w:tab/>
        <w:t>CASA has taken into account any written representations made, within the period stated in the notice, by or on behalf of the holder; and</w:t>
      </w:r>
    </w:p>
    <w:p w14:paraId="5AD83D3B" w14:textId="77777777" w:rsidR="00F967BE" w:rsidRPr="00D56CEF" w:rsidRDefault="00F967BE" w:rsidP="009C1902">
      <w:pPr>
        <w:pStyle w:val="paragraph"/>
      </w:pPr>
      <w:r w:rsidRPr="00D56CEF">
        <w:tab/>
        <w:t>(d)</w:t>
      </w:r>
      <w:r w:rsidRPr="00D56CEF">
        <w:tab/>
        <w:t>not cancelling the approval would be likely to have an adverse effect on the safety of air navigation.</w:t>
      </w:r>
    </w:p>
    <w:p w14:paraId="34B1EB5B" w14:textId="77777777" w:rsidR="00F967BE" w:rsidRPr="00D56CEF" w:rsidRDefault="00F967BE" w:rsidP="009C1902">
      <w:pPr>
        <w:pStyle w:val="subsection"/>
      </w:pPr>
      <w:r w:rsidRPr="00D56CEF">
        <w:tab/>
        <w:t>(2)</w:t>
      </w:r>
      <w:r w:rsidRPr="00D56CEF">
        <w:tab/>
        <w:t>If CASA has given a show cause notice to an approved ARFFS provider, and it decides not to cancel the approval, it:</w:t>
      </w:r>
    </w:p>
    <w:p w14:paraId="289EE39E" w14:textId="77777777" w:rsidR="00F967BE" w:rsidRPr="00D56CEF" w:rsidRDefault="00F967BE" w:rsidP="009C1902">
      <w:pPr>
        <w:pStyle w:val="paragraph"/>
      </w:pPr>
      <w:r w:rsidRPr="00D56CEF">
        <w:tab/>
        <w:t>(a)</w:t>
      </w:r>
      <w:r w:rsidRPr="00D56CEF">
        <w:tab/>
        <w:t>must tell the provider in writing of the decision; and</w:t>
      </w:r>
    </w:p>
    <w:p w14:paraId="728EEAE7" w14:textId="77777777" w:rsidR="00F967BE" w:rsidRPr="00D56CEF" w:rsidRDefault="00F967BE" w:rsidP="009C1902">
      <w:pPr>
        <w:pStyle w:val="paragraph"/>
      </w:pPr>
      <w:r w:rsidRPr="00D56CEF">
        <w:tab/>
        <w:t>(b)</w:t>
      </w:r>
      <w:r w:rsidRPr="00D56CEF">
        <w:tab/>
        <w:t>must, if the approval is suspended, revoke the suspension.</w:t>
      </w:r>
    </w:p>
    <w:p w14:paraId="6FD69D32" w14:textId="77777777" w:rsidR="00F967BE" w:rsidRPr="00D56CEF" w:rsidRDefault="00F967BE" w:rsidP="009C1902">
      <w:pPr>
        <w:pStyle w:val="ActHead5"/>
      </w:pPr>
      <w:bookmarkStart w:id="112" w:name="_Toc81487123"/>
      <w:r w:rsidRPr="00D56CEF">
        <w:rPr>
          <w:rStyle w:val="CharSectno"/>
        </w:rPr>
        <w:t>139.1022</w:t>
      </w:r>
      <w:r w:rsidR="00EE64B8" w:rsidRPr="00D56CEF">
        <w:t xml:space="preserve">  </w:t>
      </w:r>
      <w:r w:rsidRPr="00D56CEF">
        <w:t>Cancellation if holder ceases to provide ARFFS</w:t>
      </w:r>
      <w:bookmarkEnd w:id="112"/>
    </w:p>
    <w:p w14:paraId="17597BFB" w14:textId="0CA987A7" w:rsidR="00F967BE" w:rsidRPr="00D56CEF" w:rsidRDefault="00F967BE" w:rsidP="009C1902">
      <w:pPr>
        <w:pStyle w:val="subsection"/>
      </w:pPr>
      <w:r w:rsidRPr="00D56CEF">
        <w:tab/>
        <w:t>(1)</w:t>
      </w:r>
      <w:r w:rsidRPr="00D56CEF">
        <w:tab/>
        <w:t>CASA must cancel the approval of a person mentioned in column 2 of item</w:t>
      </w:r>
      <w:r w:rsidR="00027314" w:rsidRPr="00D56CEF">
        <w:t> </w:t>
      </w:r>
      <w:r w:rsidRPr="00D56CEF">
        <w:t>3</w:t>
      </w:r>
      <w:r w:rsidR="00E56B54" w:rsidRPr="00D56CEF">
        <w:t xml:space="preserve"> </w:t>
      </w:r>
      <w:r w:rsidRPr="00D56CEF">
        <w:t>or 4 of Table</w:t>
      </w:r>
      <w:r w:rsidR="00E56B54" w:rsidRPr="00D56CEF">
        <w:t xml:space="preserve"> </w:t>
      </w:r>
      <w:r w:rsidRPr="00D56CEF">
        <w:t>139.925 if the person ceases to be an ARFFS provider for the aerodrome mentioned in column 3 of the item.</w:t>
      </w:r>
    </w:p>
    <w:p w14:paraId="5EF6068D" w14:textId="64EF4530" w:rsidR="00F967BE" w:rsidRPr="00D56CEF" w:rsidRDefault="00F967BE" w:rsidP="009C1902">
      <w:pPr>
        <w:pStyle w:val="subsection"/>
      </w:pPr>
      <w:r w:rsidRPr="00D56CEF">
        <w:tab/>
        <w:t>(2)</w:t>
      </w:r>
      <w:r w:rsidRPr="00D56CEF">
        <w:tab/>
        <w:t>CASA must cancel the approval of a person mentioned in column</w:t>
      </w:r>
      <w:r w:rsidR="00E56B54" w:rsidRPr="00D56CEF">
        <w:t xml:space="preserve"> </w:t>
      </w:r>
      <w:r w:rsidRPr="00D56CEF">
        <w:t>2 of item</w:t>
      </w:r>
      <w:r w:rsidR="00027314" w:rsidRPr="00D56CEF">
        <w:t> </w:t>
      </w:r>
      <w:r w:rsidRPr="00D56CEF">
        <w:t>5 of Table 139.925 if the cooperation or arrangement mentioned in that item ceases.</w:t>
      </w:r>
    </w:p>
    <w:p w14:paraId="1F663C2C" w14:textId="4F1F9B50" w:rsidR="00F967BE" w:rsidRPr="00D56CEF" w:rsidRDefault="00F967BE" w:rsidP="009C1902">
      <w:pPr>
        <w:pStyle w:val="subsection"/>
      </w:pPr>
      <w:r w:rsidRPr="00D56CEF">
        <w:tab/>
        <w:t>(3)</w:t>
      </w:r>
      <w:r w:rsidRPr="00D56CEF">
        <w:tab/>
        <w:t>CASA must cancel the approval of a person mentioned in column</w:t>
      </w:r>
      <w:r w:rsidR="00E56B54" w:rsidRPr="00D56CEF">
        <w:t xml:space="preserve"> </w:t>
      </w:r>
      <w:r w:rsidRPr="00D56CEF">
        <w:t>2 of item</w:t>
      </w:r>
      <w:r w:rsidR="00027314" w:rsidRPr="00D56CEF">
        <w:t> </w:t>
      </w:r>
      <w:r w:rsidRPr="00D56CEF">
        <w:t>6 of Table</w:t>
      </w:r>
      <w:r w:rsidR="00E56B54" w:rsidRPr="00D56CEF">
        <w:t xml:space="preserve"> </w:t>
      </w:r>
      <w:r w:rsidRPr="00D56CEF">
        <w:t>139.925 if the arrangement mentioned in that item ceases.</w:t>
      </w:r>
    </w:p>
    <w:p w14:paraId="346F148E" w14:textId="77777777" w:rsidR="00A65FE4" w:rsidRPr="00D56CEF" w:rsidRDefault="00A65FE4" w:rsidP="009C1902">
      <w:pPr>
        <w:sectPr w:rsidR="00A65FE4" w:rsidRPr="00D56CEF" w:rsidSect="00F20DA5">
          <w:headerReference w:type="even" r:id="rId27"/>
          <w:headerReference w:type="default" r:id="rId28"/>
          <w:footerReference w:type="even" r:id="rId29"/>
          <w:footerReference w:type="default" r:id="rId30"/>
          <w:headerReference w:type="first" r:id="rId31"/>
          <w:footerReference w:type="first" r:id="rId32"/>
          <w:pgSz w:w="11907" w:h="16839"/>
          <w:pgMar w:top="2325" w:right="1797" w:bottom="1440" w:left="1797" w:header="720" w:footer="709" w:gutter="0"/>
          <w:cols w:space="708"/>
          <w:docGrid w:linePitch="360"/>
        </w:sectPr>
      </w:pPr>
    </w:p>
    <w:p w14:paraId="48A77D15" w14:textId="3EF0ACCE" w:rsidR="00B71B81" w:rsidRPr="00D56CEF" w:rsidRDefault="00B71B81" w:rsidP="009C1902">
      <w:pPr>
        <w:pStyle w:val="ActHead2"/>
        <w:pageBreakBefore/>
      </w:pPr>
      <w:bookmarkStart w:id="113" w:name="_Toc81487124"/>
      <w:r w:rsidRPr="00D56CEF">
        <w:rPr>
          <w:rStyle w:val="CharPartNo"/>
        </w:rPr>
        <w:t>Part</w:t>
      </w:r>
      <w:r w:rsidR="00027314" w:rsidRPr="00D56CEF">
        <w:rPr>
          <w:rStyle w:val="CharPartNo"/>
        </w:rPr>
        <w:t> </w:t>
      </w:r>
      <w:r w:rsidRPr="00D56CEF">
        <w:rPr>
          <w:rStyle w:val="CharPartNo"/>
        </w:rPr>
        <w:t>141</w:t>
      </w:r>
      <w:r w:rsidRPr="00D56CEF">
        <w:t>—</w:t>
      </w:r>
      <w:r w:rsidRPr="00D56CEF">
        <w:rPr>
          <w:rStyle w:val="CharPartText"/>
        </w:rPr>
        <w:t>Recreational, private and commercial pilot flight training, other than certain integrated training courses</w:t>
      </w:r>
      <w:bookmarkEnd w:id="113"/>
    </w:p>
    <w:p w14:paraId="5C766A61" w14:textId="77777777" w:rsidR="00B71B81" w:rsidRPr="00D56CEF" w:rsidRDefault="00B71B81" w:rsidP="009C1902">
      <w:pPr>
        <w:pStyle w:val="Header"/>
      </w:pPr>
      <w:r w:rsidRPr="00D56CEF">
        <w:rPr>
          <w:rStyle w:val="CharDivNo"/>
        </w:rPr>
        <w:t xml:space="preserve"> </w:t>
      </w:r>
      <w:r w:rsidRPr="00D56CEF">
        <w:rPr>
          <w:rStyle w:val="CharDivText"/>
        </w:rPr>
        <w:t xml:space="preserve"> </w:t>
      </w:r>
    </w:p>
    <w:p w14:paraId="45DBE201" w14:textId="3CE2A957" w:rsidR="00B71B81" w:rsidRPr="00D56CEF" w:rsidRDefault="002833A1" w:rsidP="009C1902">
      <w:pPr>
        <w:pStyle w:val="TofSectsHeading"/>
      </w:pPr>
      <w:r w:rsidRPr="00D56CEF">
        <w:t>Table of contents</w:t>
      </w:r>
    </w:p>
    <w:p w14:paraId="1F7A273E" w14:textId="28C45776" w:rsidR="00B71B81" w:rsidRPr="00D56CEF" w:rsidRDefault="00613760" w:rsidP="009C1902">
      <w:pPr>
        <w:pStyle w:val="TofSectsGroupHeading"/>
        <w:rPr>
          <w:rFonts w:ascii="Calibri" w:hAnsi="Calibri"/>
          <w:noProof/>
          <w:szCs w:val="22"/>
        </w:rPr>
      </w:pPr>
      <w:r w:rsidRPr="00D56CEF">
        <w:rPr>
          <w:noProof/>
        </w:rPr>
        <w:t>Subpart 1</w:t>
      </w:r>
      <w:r w:rsidR="00B71B81" w:rsidRPr="00D56CEF">
        <w:rPr>
          <w:noProof/>
        </w:rPr>
        <w:t>41.A</w:t>
      </w:r>
      <w:r w:rsidR="00470A53" w:rsidRPr="00D56CEF">
        <w:rPr>
          <w:bCs/>
          <w:noProof/>
        </w:rPr>
        <w:t>—</w:t>
      </w:r>
      <w:r w:rsidR="00B71B81" w:rsidRPr="00D56CEF">
        <w:rPr>
          <w:noProof/>
        </w:rPr>
        <w:t>General</w:t>
      </w:r>
    </w:p>
    <w:p w14:paraId="2C403810" w14:textId="62B96022" w:rsidR="00B71B81" w:rsidRPr="00D56CEF" w:rsidRDefault="00B71B81" w:rsidP="009C1902">
      <w:pPr>
        <w:pStyle w:val="TofSectsSection"/>
        <w:rPr>
          <w:b/>
          <w:noProof/>
          <w:szCs w:val="22"/>
        </w:rPr>
      </w:pPr>
      <w:r w:rsidRPr="00D56CEF">
        <w:rPr>
          <w:noProof/>
        </w:rPr>
        <w:t>141.005</w:t>
      </w:r>
      <w:r w:rsidRPr="00D56CEF">
        <w:rPr>
          <w:b/>
          <w:noProof/>
          <w:szCs w:val="22"/>
        </w:rPr>
        <w:tab/>
      </w:r>
      <w:r w:rsidRPr="00D56CEF">
        <w:rPr>
          <w:noProof/>
        </w:rPr>
        <w:t>What Part</w:t>
      </w:r>
      <w:r w:rsidR="00027314" w:rsidRPr="00D56CEF">
        <w:rPr>
          <w:noProof/>
        </w:rPr>
        <w:t> </w:t>
      </w:r>
      <w:r w:rsidRPr="00D56CEF">
        <w:rPr>
          <w:noProof/>
        </w:rPr>
        <w:t>141 is about</w:t>
      </w:r>
    </w:p>
    <w:p w14:paraId="36B37CAE" w14:textId="1D52AC8C" w:rsidR="00B71B81" w:rsidRPr="00D56CEF" w:rsidRDefault="00B71B81" w:rsidP="009C1902">
      <w:pPr>
        <w:pStyle w:val="TofSectsSection"/>
        <w:rPr>
          <w:b/>
          <w:noProof/>
          <w:szCs w:val="22"/>
        </w:rPr>
      </w:pPr>
      <w:r w:rsidRPr="00D56CEF">
        <w:rPr>
          <w:noProof/>
        </w:rPr>
        <w:t>141.010</w:t>
      </w:r>
      <w:r w:rsidRPr="00D56CEF">
        <w:rPr>
          <w:b/>
          <w:noProof/>
          <w:szCs w:val="22"/>
        </w:rPr>
        <w:tab/>
      </w:r>
      <w:r w:rsidRPr="00D56CEF">
        <w:rPr>
          <w:noProof/>
        </w:rPr>
        <w:t>Aircraft and flight simulation training devices to which Part</w:t>
      </w:r>
      <w:r w:rsidR="00027314" w:rsidRPr="00D56CEF">
        <w:rPr>
          <w:noProof/>
        </w:rPr>
        <w:t> </w:t>
      </w:r>
      <w:r w:rsidRPr="00D56CEF">
        <w:rPr>
          <w:noProof/>
        </w:rPr>
        <w:t>141 applies</w:t>
      </w:r>
    </w:p>
    <w:p w14:paraId="1EC2E1E6" w14:textId="5A779083" w:rsidR="00B71B81" w:rsidRPr="00D56CEF" w:rsidRDefault="00B71B81" w:rsidP="009C1902">
      <w:pPr>
        <w:pStyle w:val="TofSectsSection"/>
        <w:rPr>
          <w:b/>
          <w:noProof/>
          <w:szCs w:val="22"/>
        </w:rPr>
      </w:pPr>
      <w:r w:rsidRPr="00D56CEF">
        <w:rPr>
          <w:noProof/>
        </w:rPr>
        <w:t>141.015</w:t>
      </w:r>
      <w:r w:rsidRPr="00D56CEF">
        <w:rPr>
          <w:b/>
          <w:noProof/>
          <w:szCs w:val="22"/>
        </w:rPr>
        <w:tab/>
      </w:r>
      <w:r w:rsidRPr="00D56CEF">
        <w:rPr>
          <w:noProof/>
        </w:rPr>
        <w:t xml:space="preserve">Definitions of </w:t>
      </w:r>
      <w:r w:rsidRPr="00D56CEF">
        <w:rPr>
          <w:i/>
          <w:noProof/>
        </w:rPr>
        <w:t>Part</w:t>
      </w:r>
      <w:r w:rsidR="00027314" w:rsidRPr="00D56CEF">
        <w:rPr>
          <w:i/>
          <w:noProof/>
        </w:rPr>
        <w:t> </w:t>
      </w:r>
      <w:r w:rsidRPr="00D56CEF">
        <w:rPr>
          <w:i/>
          <w:noProof/>
        </w:rPr>
        <w:t>141 flight training</w:t>
      </w:r>
      <w:r w:rsidRPr="00D56CEF">
        <w:rPr>
          <w:noProof/>
        </w:rPr>
        <w:t xml:space="preserve">, </w:t>
      </w:r>
      <w:r w:rsidRPr="00D56CEF">
        <w:rPr>
          <w:i/>
          <w:noProof/>
        </w:rPr>
        <w:t>authorised Part</w:t>
      </w:r>
      <w:r w:rsidR="00027314" w:rsidRPr="00D56CEF">
        <w:rPr>
          <w:i/>
          <w:noProof/>
        </w:rPr>
        <w:t> </w:t>
      </w:r>
      <w:r w:rsidRPr="00D56CEF">
        <w:rPr>
          <w:i/>
          <w:noProof/>
        </w:rPr>
        <w:t>141 flight training</w:t>
      </w:r>
      <w:r w:rsidRPr="00D56CEF">
        <w:rPr>
          <w:noProof/>
        </w:rPr>
        <w:t xml:space="preserve">, </w:t>
      </w:r>
      <w:r w:rsidRPr="00D56CEF">
        <w:rPr>
          <w:i/>
          <w:noProof/>
        </w:rPr>
        <w:t>Part</w:t>
      </w:r>
      <w:r w:rsidR="00027314" w:rsidRPr="00D56CEF">
        <w:rPr>
          <w:i/>
          <w:noProof/>
        </w:rPr>
        <w:t> </w:t>
      </w:r>
      <w:r w:rsidRPr="00D56CEF">
        <w:rPr>
          <w:i/>
          <w:noProof/>
        </w:rPr>
        <w:t xml:space="preserve">141 operator </w:t>
      </w:r>
      <w:r w:rsidRPr="00D56CEF">
        <w:rPr>
          <w:noProof/>
        </w:rPr>
        <w:t xml:space="preserve">and </w:t>
      </w:r>
      <w:r w:rsidRPr="00D56CEF">
        <w:rPr>
          <w:i/>
          <w:noProof/>
        </w:rPr>
        <w:t>Part</w:t>
      </w:r>
      <w:r w:rsidR="00027314" w:rsidRPr="00D56CEF">
        <w:rPr>
          <w:i/>
          <w:noProof/>
        </w:rPr>
        <w:t> </w:t>
      </w:r>
      <w:r w:rsidRPr="00D56CEF">
        <w:rPr>
          <w:i/>
          <w:noProof/>
        </w:rPr>
        <w:t>141 certificate</w:t>
      </w:r>
    </w:p>
    <w:p w14:paraId="3561015B" w14:textId="088F47C7" w:rsidR="00B71B81" w:rsidRPr="00D56CEF" w:rsidRDefault="00B71B81" w:rsidP="009C1902">
      <w:pPr>
        <w:pStyle w:val="TofSectsSection"/>
        <w:rPr>
          <w:b/>
          <w:noProof/>
          <w:szCs w:val="22"/>
        </w:rPr>
      </w:pPr>
      <w:r w:rsidRPr="00D56CEF">
        <w:rPr>
          <w:noProof/>
        </w:rPr>
        <w:t>141.020</w:t>
      </w:r>
      <w:r w:rsidRPr="00D56CEF">
        <w:rPr>
          <w:b/>
          <w:noProof/>
          <w:szCs w:val="22"/>
        </w:rPr>
        <w:tab/>
      </w:r>
      <w:r w:rsidRPr="00D56CEF">
        <w:rPr>
          <w:noProof/>
        </w:rPr>
        <w:t xml:space="preserve">Definition of </w:t>
      </w:r>
      <w:r w:rsidRPr="00D56CEF">
        <w:rPr>
          <w:i/>
          <w:noProof/>
        </w:rPr>
        <w:t xml:space="preserve">key personnel </w:t>
      </w:r>
      <w:r w:rsidRPr="00D56CEF">
        <w:rPr>
          <w:noProof/>
        </w:rPr>
        <w:t>for Part</w:t>
      </w:r>
      <w:r w:rsidR="00027314" w:rsidRPr="00D56CEF">
        <w:rPr>
          <w:noProof/>
        </w:rPr>
        <w:t> </w:t>
      </w:r>
      <w:r w:rsidRPr="00D56CEF">
        <w:rPr>
          <w:noProof/>
        </w:rPr>
        <w:t>141</w:t>
      </w:r>
    </w:p>
    <w:p w14:paraId="657DE0DD" w14:textId="44696E89" w:rsidR="00B71B81" w:rsidRPr="00D56CEF" w:rsidRDefault="00B71B81" w:rsidP="009C1902">
      <w:pPr>
        <w:pStyle w:val="TofSectsSection"/>
        <w:rPr>
          <w:b/>
          <w:noProof/>
          <w:szCs w:val="22"/>
        </w:rPr>
      </w:pPr>
      <w:r w:rsidRPr="00D56CEF">
        <w:rPr>
          <w:noProof/>
        </w:rPr>
        <w:t>141.025</w:t>
      </w:r>
      <w:r w:rsidRPr="00D56CEF">
        <w:rPr>
          <w:b/>
          <w:noProof/>
          <w:szCs w:val="22"/>
        </w:rPr>
        <w:tab/>
      </w:r>
      <w:r w:rsidRPr="00D56CEF">
        <w:rPr>
          <w:noProof/>
        </w:rPr>
        <w:t xml:space="preserve">Definition of </w:t>
      </w:r>
      <w:r w:rsidRPr="00D56CEF">
        <w:rPr>
          <w:i/>
          <w:noProof/>
        </w:rPr>
        <w:t xml:space="preserve">significant change </w:t>
      </w:r>
      <w:r w:rsidRPr="00D56CEF">
        <w:rPr>
          <w:noProof/>
        </w:rPr>
        <w:t>for Part</w:t>
      </w:r>
      <w:r w:rsidR="00027314" w:rsidRPr="00D56CEF">
        <w:rPr>
          <w:noProof/>
        </w:rPr>
        <w:t> </w:t>
      </w:r>
      <w:r w:rsidRPr="00D56CEF">
        <w:rPr>
          <w:noProof/>
        </w:rPr>
        <w:t>141</w:t>
      </w:r>
    </w:p>
    <w:p w14:paraId="29287233" w14:textId="0C5F6E0D" w:rsidR="00B71B81" w:rsidRPr="00D56CEF" w:rsidRDefault="00B71B81" w:rsidP="009C1902">
      <w:pPr>
        <w:pStyle w:val="TofSectsSection"/>
        <w:rPr>
          <w:b/>
          <w:noProof/>
          <w:szCs w:val="22"/>
        </w:rPr>
      </w:pPr>
      <w:r w:rsidRPr="00D56CEF">
        <w:rPr>
          <w:noProof/>
        </w:rPr>
        <w:t>141.030</w:t>
      </w:r>
      <w:r w:rsidRPr="00D56CEF">
        <w:rPr>
          <w:b/>
          <w:noProof/>
          <w:szCs w:val="22"/>
        </w:rPr>
        <w:tab/>
      </w:r>
      <w:r w:rsidRPr="00D56CEF">
        <w:rPr>
          <w:noProof/>
        </w:rPr>
        <w:t>Definitions for Part</w:t>
      </w:r>
      <w:r w:rsidR="00027314" w:rsidRPr="00D56CEF">
        <w:rPr>
          <w:noProof/>
        </w:rPr>
        <w:t> </w:t>
      </w:r>
      <w:r w:rsidRPr="00D56CEF">
        <w:rPr>
          <w:noProof/>
        </w:rPr>
        <w:t>141</w:t>
      </w:r>
    </w:p>
    <w:p w14:paraId="0FB1E84B" w14:textId="5922A2B7" w:rsidR="00B71B81" w:rsidRPr="00D56CEF" w:rsidRDefault="00B71B81" w:rsidP="009C1902">
      <w:pPr>
        <w:pStyle w:val="TofSectsSection"/>
        <w:rPr>
          <w:b/>
          <w:noProof/>
          <w:szCs w:val="22"/>
        </w:rPr>
      </w:pPr>
      <w:r w:rsidRPr="00D56CEF">
        <w:rPr>
          <w:noProof/>
        </w:rPr>
        <w:t>141.035</w:t>
      </w:r>
      <w:r w:rsidRPr="00D56CEF">
        <w:rPr>
          <w:b/>
          <w:noProof/>
          <w:szCs w:val="22"/>
        </w:rPr>
        <w:tab/>
      </w:r>
      <w:r w:rsidRPr="00D56CEF">
        <w:rPr>
          <w:noProof/>
        </w:rPr>
        <w:t>Approvals by CASA for Part</w:t>
      </w:r>
      <w:r w:rsidR="00027314" w:rsidRPr="00D56CEF">
        <w:rPr>
          <w:noProof/>
        </w:rPr>
        <w:t> </w:t>
      </w:r>
      <w:r w:rsidRPr="00D56CEF">
        <w:rPr>
          <w:noProof/>
        </w:rPr>
        <w:t>141</w:t>
      </w:r>
    </w:p>
    <w:p w14:paraId="37294FF3" w14:textId="77777777" w:rsidR="00B71B81" w:rsidRPr="00D56CEF" w:rsidRDefault="00B71B81" w:rsidP="009C1902">
      <w:pPr>
        <w:pStyle w:val="TofSectsSection"/>
        <w:rPr>
          <w:b/>
          <w:noProof/>
          <w:szCs w:val="22"/>
        </w:rPr>
      </w:pPr>
      <w:r w:rsidRPr="00D56CEF">
        <w:rPr>
          <w:noProof/>
        </w:rPr>
        <w:t>141.040</w:t>
      </w:r>
      <w:r w:rsidRPr="00D56CEF">
        <w:rPr>
          <w:b/>
          <w:noProof/>
          <w:szCs w:val="22"/>
        </w:rPr>
        <w:tab/>
      </w:r>
      <w:r w:rsidRPr="00D56CEF">
        <w:rPr>
          <w:noProof/>
        </w:rPr>
        <w:t>Legislative instruments—flight training</w:t>
      </w:r>
    </w:p>
    <w:p w14:paraId="46ECFACA" w14:textId="1F0029E8" w:rsidR="00B71B81" w:rsidRPr="00D56CEF" w:rsidRDefault="00B71B81" w:rsidP="009C1902">
      <w:pPr>
        <w:pStyle w:val="TofSectsSection"/>
        <w:rPr>
          <w:b/>
          <w:noProof/>
          <w:szCs w:val="22"/>
        </w:rPr>
      </w:pPr>
      <w:r w:rsidRPr="00D56CEF">
        <w:rPr>
          <w:noProof/>
        </w:rPr>
        <w:t>141.045</w:t>
      </w:r>
      <w:r w:rsidRPr="00D56CEF">
        <w:rPr>
          <w:b/>
          <w:noProof/>
          <w:szCs w:val="22"/>
        </w:rPr>
        <w:tab/>
      </w:r>
      <w:r w:rsidR="00D25966">
        <w:rPr>
          <w:noProof/>
        </w:rPr>
        <w:t>Regulations 1</w:t>
      </w:r>
      <w:r w:rsidRPr="00D56CEF">
        <w:rPr>
          <w:noProof/>
        </w:rPr>
        <w:t>1.070 to 11.075 do not apply in relation to certain matters</w:t>
      </w:r>
    </w:p>
    <w:p w14:paraId="0C5DE53D" w14:textId="3A8306E6" w:rsidR="00B71B81" w:rsidRPr="00D56CEF" w:rsidRDefault="00B71B81" w:rsidP="009C1902">
      <w:pPr>
        <w:pStyle w:val="TofSectsSection"/>
        <w:rPr>
          <w:b/>
          <w:noProof/>
          <w:szCs w:val="22"/>
        </w:rPr>
      </w:pPr>
      <w:r w:rsidRPr="00D56CEF">
        <w:rPr>
          <w:noProof/>
        </w:rPr>
        <w:t>141.050</w:t>
      </w:r>
      <w:r w:rsidRPr="00D56CEF">
        <w:rPr>
          <w:b/>
          <w:noProof/>
          <w:szCs w:val="22"/>
        </w:rPr>
        <w:tab/>
      </w:r>
      <w:r w:rsidRPr="00D56CEF">
        <w:rPr>
          <w:noProof/>
        </w:rPr>
        <w:t>Part</w:t>
      </w:r>
      <w:r w:rsidR="00027314" w:rsidRPr="00D56CEF">
        <w:rPr>
          <w:noProof/>
        </w:rPr>
        <w:t> </w:t>
      </w:r>
      <w:r w:rsidRPr="00D56CEF">
        <w:rPr>
          <w:noProof/>
        </w:rPr>
        <w:t>141 flight training—requirement for Part</w:t>
      </w:r>
      <w:r w:rsidR="00027314" w:rsidRPr="00D56CEF">
        <w:rPr>
          <w:noProof/>
        </w:rPr>
        <w:t> </w:t>
      </w:r>
      <w:r w:rsidRPr="00D56CEF">
        <w:rPr>
          <w:noProof/>
        </w:rPr>
        <w:t>141 certificate or approval</w:t>
      </w:r>
    </w:p>
    <w:p w14:paraId="092FFE13" w14:textId="57D941B7" w:rsidR="00B71B81" w:rsidRPr="00D56CEF" w:rsidRDefault="00613760" w:rsidP="009C1902">
      <w:pPr>
        <w:pStyle w:val="TofSectsGroupHeading"/>
        <w:rPr>
          <w:noProof/>
        </w:rPr>
      </w:pPr>
      <w:r w:rsidRPr="00D56CEF">
        <w:rPr>
          <w:noProof/>
        </w:rPr>
        <w:t>Subpart 1</w:t>
      </w:r>
      <w:r w:rsidR="00B71B81" w:rsidRPr="00D56CEF">
        <w:rPr>
          <w:noProof/>
        </w:rPr>
        <w:t>41.B</w:t>
      </w:r>
      <w:r w:rsidR="00470A53" w:rsidRPr="00D56CEF">
        <w:rPr>
          <w:bCs/>
          <w:noProof/>
        </w:rPr>
        <w:t>—</w:t>
      </w:r>
      <w:r w:rsidR="00B71B81" w:rsidRPr="00D56CEF">
        <w:rPr>
          <w:noProof/>
        </w:rPr>
        <w:t>Part</w:t>
      </w:r>
      <w:r w:rsidR="00027314" w:rsidRPr="00D56CEF">
        <w:rPr>
          <w:noProof/>
        </w:rPr>
        <w:t> </w:t>
      </w:r>
      <w:r w:rsidR="00B71B81" w:rsidRPr="00D56CEF">
        <w:rPr>
          <w:noProof/>
        </w:rPr>
        <w:t>141 certificates</w:t>
      </w:r>
    </w:p>
    <w:p w14:paraId="1132D920" w14:textId="7846BA73" w:rsidR="00B71B81" w:rsidRPr="00D56CEF" w:rsidRDefault="00B71B81" w:rsidP="009C1902">
      <w:pPr>
        <w:pStyle w:val="TofSectsSection"/>
        <w:rPr>
          <w:b/>
          <w:noProof/>
          <w:szCs w:val="22"/>
        </w:rPr>
      </w:pPr>
      <w:r w:rsidRPr="00D56CEF">
        <w:rPr>
          <w:noProof/>
        </w:rPr>
        <w:t>141.055</w:t>
      </w:r>
      <w:r w:rsidRPr="00D56CEF">
        <w:rPr>
          <w:b/>
          <w:noProof/>
          <w:szCs w:val="22"/>
        </w:rPr>
        <w:tab/>
      </w:r>
      <w:r w:rsidRPr="00D56CEF">
        <w:rPr>
          <w:noProof/>
        </w:rPr>
        <w:t>Part</w:t>
      </w:r>
      <w:r w:rsidR="00027314" w:rsidRPr="00D56CEF">
        <w:rPr>
          <w:noProof/>
        </w:rPr>
        <w:t> </w:t>
      </w:r>
      <w:r w:rsidRPr="00D56CEF">
        <w:rPr>
          <w:noProof/>
        </w:rPr>
        <w:t>141 certificates—application</w:t>
      </w:r>
    </w:p>
    <w:p w14:paraId="66C05945" w14:textId="5E28EF2C" w:rsidR="00B71B81" w:rsidRPr="00D56CEF" w:rsidRDefault="00B71B81" w:rsidP="009C1902">
      <w:pPr>
        <w:pStyle w:val="TofSectsSection"/>
        <w:rPr>
          <w:b/>
          <w:noProof/>
          <w:szCs w:val="22"/>
        </w:rPr>
      </w:pPr>
      <w:r w:rsidRPr="00D56CEF">
        <w:rPr>
          <w:noProof/>
        </w:rPr>
        <w:t>141.060</w:t>
      </w:r>
      <w:r w:rsidRPr="00D56CEF">
        <w:rPr>
          <w:b/>
          <w:noProof/>
          <w:szCs w:val="22"/>
        </w:rPr>
        <w:tab/>
      </w:r>
      <w:r w:rsidRPr="00D56CEF">
        <w:rPr>
          <w:noProof/>
        </w:rPr>
        <w:t>Part</w:t>
      </w:r>
      <w:r w:rsidR="00027314" w:rsidRPr="00D56CEF">
        <w:rPr>
          <w:noProof/>
        </w:rPr>
        <w:t> </w:t>
      </w:r>
      <w:r w:rsidRPr="00D56CEF">
        <w:rPr>
          <w:noProof/>
        </w:rPr>
        <w:t>141 certificate—issue</w:t>
      </w:r>
    </w:p>
    <w:p w14:paraId="1E0FE924" w14:textId="4CAA380A" w:rsidR="00B824A8" w:rsidRPr="00D56CEF" w:rsidRDefault="00B824A8" w:rsidP="009C1902">
      <w:pPr>
        <w:pStyle w:val="TofSectsSection"/>
      </w:pPr>
      <w:r w:rsidRPr="00D56CEF">
        <w:t>141.065</w:t>
      </w:r>
      <w:r w:rsidRPr="00D56CEF">
        <w:tab/>
        <w:t>Part</w:t>
      </w:r>
      <w:r w:rsidR="00027314" w:rsidRPr="00D56CEF">
        <w:t> </w:t>
      </w:r>
      <w:r w:rsidRPr="00D56CEF">
        <w:t>141 certificate—approval of operations manual</w:t>
      </w:r>
    </w:p>
    <w:p w14:paraId="7B4E51BE" w14:textId="344A2EFC" w:rsidR="00B71B81" w:rsidRPr="00D56CEF" w:rsidRDefault="00B71B81" w:rsidP="009C1902">
      <w:pPr>
        <w:pStyle w:val="TofSectsSection"/>
        <w:rPr>
          <w:b/>
          <w:noProof/>
          <w:szCs w:val="22"/>
        </w:rPr>
      </w:pPr>
      <w:r w:rsidRPr="00D56CEF">
        <w:rPr>
          <w:noProof/>
        </w:rPr>
        <w:t>141.070</w:t>
      </w:r>
      <w:r w:rsidRPr="00D56CEF">
        <w:rPr>
          <w:b/>
          <w:noProof/>
          <w:szCs w:val="22"/>
        </w:rPr>
        <w:tab/>
      </w:r>
      <w:r w:rsidRPr="00D56CEF">
        <w:rPr>
          <w:noProof/>
        </w:rPr>
        <w:t>Part</w:t>
      </w:r>
      <w:r w:rsidR="00027314" w:rsidRPr="00D56CEF">
        <w:rPr>
          <w:noProof/>
        </w:rPr>
        <w:t> </w:t>
      </w:r>
      <w:r w:rsidRPr="00D56CEF">
        <w:rPr>
          <w:noProof/>
        </w:rPr>
        <w:t>141 certificate—conditions</w:t>
      </w:r>
    </w:p>
    <w:p w14:paraId="06A2CE1A" w14:textId="237F7475" w:rsidR="00B71B81" w:rsidRPr="00D56CEF" w:rsidRDefault="00B71B81" w:rsidP="009C1902">
      <w:pPr>
        <w:pStyle w:val="TofSectsSection"/>
        <w:rPr>
          <w:b/>
          <w:noProof/>
          <w:szCs w:val="22"/>
        </w:rPr>
      </w:pPr>
      <w:r w:rsidRPr="00D56CEF">
        <w:rPr>
          <w:noProof/>
        </w:rPr>
        <w:t>141.075</w:t>
      </w:r>
      <w:r w:rsidRPr="00D56CEF">
        <w:rPr>
          <w:b/>
          <w:noProof/>
          <w:szCs w:val="22"/>
        </w:rPr>
        <w:tab/>
      </w:r>
      <w:r w:rsidRPr="00D56CEF">
        <w:rPr>
          <w:noProof/>
        </w:rPr>
        <w:t>Part</w:t>
      </w:r>
      <w:r w:rsidR="00027314" w:rsidRPr="00D56CEF">
        <w:rPr>
          <w:noProof/>
        </w:rPr>
        <w:t> </w:t>
      </w:r>
      <w:r w:rsidRPr="00D56CEF">
        <w:rPr>
          <w:noProof/>
        </w:rPr>
        <w:t>141 certificate—compliance with conditions</w:t>
      </w:r>
    </w:p>
    <w:p w14:paraId="2EC97A76" w14:textId="53FF8C4F" w:rsidR="00B71B81" w:rsidRPr="00D56CEF" w:rsidRDefault="00613760" w:rsidP="009C1902">
      <w:pPr>
        <w:pStyle w:val="TofSectsGroupHeading"/>
        <w:rPr>
          <w:noProof/>
        </w:rPr>
      </w:pPr>
      <w:r w:rsidRPr="00D56CEF">
        <w:rPr>
          <w:noProof/>
        </w:rPr>
        <w:t>Subpart 1</w:t>
      </w:r>
      <w:r w:rsidR="00B71B81" w:rsidRPr="00D56CEF">
        <w:rPr>
          <w:noProof/>
        </w:rPr>
        <w:t>41.C</w:t>
      </w:r>
      <w:r w:rsidR="00470A53" w:rsidRPr="00D56CEF">
        <w:rPr>
          <w:bCs/>
          <w:noProof/>
        </w:rPr>
        <w:t>—</w:t>
      </w:r>
      <w:r w:rsidR="00B71B81" w:rsidRPr="00D56CEF">
        <w:rPr>
          <w:noProof/>
        </w:rPr>
        <w:t>Part</w:t>
      </w:r>
      <w:r w:rsidR="00027314" w:rsidRPr="00D56CEF">
        <w:rPr>
          <w:noProof/>
        </w:rPr>
        <w:t> </w:t>
      </w:r>
      <w:r w:rsidR="00B71B81" w:rsidRPr="00D56CEF">
        <w:rPr>
          <w:noProof/>
        </w:rPr>
        <w:t>141 operators—changes</w:t>
      </w:r>
    </w:p>
    <w:p w14:paraId="026BD17E" w14:textId="5FBDF8D0" w:rsidR="00B71B81" w:rsidRPr="00D56CEF" w:rsidRDefault="00B71B81" w:rsidP="009C1902">
      <w:pPr>
        <w:pStyle w:val="TofSectsSection"/>
        <w:rPr>
          <w:b/>
          <w:noProof/>
          <w:szCs w:val="22"/>
        </w:rPr>
      </w:pPr>
      <w:r w:rsidRPr="00D56CEF">
        <w:rPr>
          <w:noProof/>
        </w:rPr>
        <w:t>141.080</w:t>
      </w:r>
      <w:r w:rsidRPr="00D56CEF">
        <w:rPr>
          <w:b/>
          <w:noProof/>
          <w:szCs w:val="22"/>
        </w:rPr>
        <w:tab/>
      </w:r>
      <w:r w:rsidRPr="00D56CEF">
        <w:rPr>
          <w:noProof/>
        </w:rPr>
        <w:t>Part</w:t>
      </w:r>
      <w:r w:rsidR="00027314" w:rsidRPr="00D56CEF">
        <w:rPr>
          <w:noProof/>
        </w:rPr>
        <w:t> </w:t>
      </w:r>
      <w:r w:rsidRPr="00D56CEF">
        <w:rPr>
          <w:noProof/>
        </w:rPr>
        <w:t>141 operators—changes of name etc</w:t>
      </w:r>
    </w:p>
    <w:p w14:paraId="7D509354" w14:textId="7770E614" w:rsidR="00B71B81" w:rsidRPr="00D56CEF" w:rsidRDefault="00B71B81" w:rsidP="009C1902">
      <w:pPr>
        <w:pStyle w:val="TofSectsSection"/>
        <w:rPr>
          <w:b/>
          <w:noProof/>
          <w:szCs w:val="22"/>
        </w:rPr>
      </w:pPr>
      <w:r w:rsidRPr="00D56CEF">
        <w:rPr>
          <w:noProof/>
        </w:rPr>
        <w:t>141.085</w:t>
      </w:r>
      <w:r w:rsidRPr="00D56CEF">
        <w:rPr>
          <w:b/>
          <w:noProof/>
          <w:szCs w:val="22"/>
        </w:rPr>
        <w:tab/>
      </w:r>
      <w:r w:rsidRPr="00D56CEF">
        <w:rPr>
          <w:noProof/>
        </w:rPr>
        <w:t>Part</w:t>
      </w:r>
      <w:r w:rsidR="00027314" w:rsidRPr="00D56CEF">
        <w:rPr>
          <w:noProof/>
        </w:rPr>
        <w:t> </w:t>
      </w:r>
      <w:r w:rsidRPr="00D56CEF">
        <w:rPr>
          <w:noProof/>
        </w:rPr>
        <w:t>141 operators—application for approval of significant changes</w:t>
      </w:r>
    </w:p>
    <w:p w14:paraId="17310571" w14:textId="0943FCE7" w:rsidR="00B71B81" w:rsidRPr="00D56CEF" w:rsidRDefault="00B71B81" w:rsidP="009C1902">
      <w:pPr>
        <w:pStyle w:val="TofSectsSection"/>
        <w:rPr>
          <w:b/>
          <w:noProof/>
          <w:szCs w:val="22"/>
        </w:rPr>
      </w:pPr>
      <w:r w:rsidRPr="00D56CEF">
        <w:rPr>
          <w:noProof/>
        </w:rPr>
        <w:t>141.090</w:t>
      </w:r>
      <w:r w:rsidRPr="00D56CEF">
        <w:rPr>
          <w:b/>
          <w:noProof/>
          <w:szCs w:val="22"/>
        </w:rPr>
        <w:tab/>
      </w:r>
      <w:r w:rsidRPr="00D56CEF">
        <w:rPr>
          <w:noProof/>
        </w:rPr>
        <w:t>Part</w:t>
      </w:r>
      <w:r w:rsidR="00027314" w:rsidRPr="00D56CEF">
        <w:rPr>
          <w:noProof/>
        </w:rPr>
        <w:t> </w:t>
      </w:r>
      <w:r w:rsidRPr="00D56CEF">
        <w:rPr>
          <w:noProof/>
        </w:rPr>
        <w:t>141 operators—approval of significant changes</w:t>
      </w:r>
    </w:p>
    <w:p w14:paraId="4EAA771F" w14:textId="7B85EB75" w:rsidR="00B71B81" w:rsidRPr="00D56CEF" w:rsidRDefault="00B71B81" w:rsidP="009C1902">
      <w:pPr>
        <w:pStyle w:val="TofSectsSection"/>
        <w:rPr>
          <w:b/>
          <w:noProof/>
          <w:szCs w:val="22"/>
        </w:rPr>
      </w:pPr>
      <w:r w:rsidRPr="00D56CEF">
        <w:rPr>
          <w:noProof/>
        </w:rPr>
        <w:t>141.095</w:t>
      </w:r>
      <w:r w:rsidRPr="00D56CEF">
        <w:rPr>
          <w:b/>
          <w:noProof/>
          <w:szCs w:val="22"/>
        </w:rPr>
        <w:tab/>
      </w:r>
      <w:r w:rsidRPr="00D56CEF">
        <w:rPr>
          <w:noProof/>
        </w:rPr>
        <w:t>Part</w:t>
      </w:r>
      <w:r w:rsidR="00027314" w:rsidRPr="00D56CEF">
        <w:rPr>
          <w:noProof/>
        </w:rPr>
        <w:t> </w:t>
      </w:r>
      <w:r w:rsidRPr="00D56CEF">
        <w:rPr>
          <w:noProof/>
        </w:rPr>
        <w:t>141 operators—process for making changes</w:t>
      </w:r>
    </w:p>
    <w:p w14:paraId="781D07C1" w14:textId="2B565079" w:rsidR="00B824A8" w:rsidRPr="00D56CEF" w:rsidRDefault="00B824A8" w:rsidP="009C1902">
      <w:pPr>
        <w:pStyle w:val="TofSectsSection"/>
      </w:pPr>
      <w:r w:rsidRPr="00D56CEF">
        <w:t>141.100</w:t>
      </w:r>
      <w:r w:rsidRPr="00D56CEF">
        <w:tab/>
        <w:t>Part</w:t>
      </w:r>
      <w:r w:rsidR="00027314" w:rsidRPr="00D56CEF">
        <w:t> </w:t>
      </w:r>
      <w:r w:rsidRPr="00D56CEF">
        <w:t>141 operators—CASA directions relating to operations manual or key personnel</w:t>
      </w:r>
    </w:p>
    <w:p w14:paraId="72E0C79E" w14:textId="30F22805" w:rsidR="00B71B81" w:rsidRPr="00D56CEF" w:rsidRDefault="00613760" w:rsidP="009C1902">
      <w:pPr>
        <w:pStyle w:val="TofSectsGroupHeading"/>
        <w:rPr>
          <w:noProof/>
        </w:rPr>
      </w:pPr>
      <w:r w:rsidRPr="00D56CEF">
        <w:rPr>
          <w:noProof/>
        </w:rPr>
        <w:t>Subpart 1</w:t>
      </w:r>
      <w:r w:rsidR="00B71B81" w:rsidRPr="00D56CEF">
        <w:rPr>
          <w:noProof/>
        </w:rPr>
        <w:t>41.D</w:t>
      </w:r>
      <w:r w:rsidR="00470A53" w:rsidRPr="00D56CEF">
        <w:rPr>
          <w:bCs/>
          <w:noProof/>
        </w:rPr>
        <w:t>—</w:t>
      </w:r>
      <w:r w:rsidR="00B71B81" w:rsidRPr="00D56CEF">
        <w:rPr>
          <w:noProof/>
        </w:rPr>
        <w:t>Part</w:t>
      </w:r>
      <w:r w:rsidR="00027314" w:rsidRPr="00D56CEF">
        <w:rPr>
          <w:noProof/>
        </w:rPr>
        <w:t> </w:t>
      </w:r>
      <w:r w:rsidR="00B71B81" w:rsidRPr="00D56CEF">
        <w:rPr>
          <w:noProof/>
        </w:rPr>
        <w:t>141 operators—organisation and personnel</w:t>
      </w:r>
    </w:p>
    <w:p w14:paraId="3456FF0C" w14:textId="6524E112" w:rsidR="00B71B81" w:rsidRPr="00D56CEF" w:rsidRDefault="00B71B81" w:rsidP="009C1902">
      <w:pPr>
        <w:pStyle w:val="TofSectsSection"/>
        <w:rPr>
          <w:b/>
          <w:noProof/>
          <w:szCs w:val="22"/>
        </w:rPr>
      </w:pPr>
      <w:r w:rsidRPr="00D56CEF">
        <w:rPr>
          <w:noProof/>
        </w:rPr>
        <w:t>141.105</w:t>
      </w:r>
      <w:r w:rsidRPr="00D56CEF">
        <w:rPr>
          <w:b/>
          <w:noProof/>
          <w:szCs w:val="22"/>
        </w:rPr>
        <w:tab/>
      </w:r>
      <w:r w:rsidRPr="00D56CEF">
        <w:rPr>
          <w:noProof/>
        </w:rPr>
        <w:t>Part</w:t>
      </w:r>
      <w:r w:rsidR="00027314" w:rsidRPr="00D56CEF">
        <w:rPr>
          <w:noProof/>
        </w:rPr>
        <w:t> </w:t>
      </w:r>
      <w:r w:rsidRPr="00D56CEF">
        <w:rPr>
          <w:noProof/>
        </w:rPr>
        <w:t>141 operators—organisation and personnel</w:t>
      </w:r>
    </w:p>
    <w:p w14:paraId="08833293" w14:textId="4524572C" w:rsidR="00B71B81" w:rsidRPr="00D56CEF" w:rsidRDefault="00B71B81" w:rsidP="009C1902">
      <w:pPr>
        <w:pStyle w:val="TofSectsSection"/>
        <w:rPr>
          <w:b/>
          <w:noProof/>
          <w:szCs w:val="22"/>
        </w:rPr>
      </w:pPr>
      <w:r w:rsidRPr="00D56CEF">
        <w:rPr>
          <w:noProof/>
        </w:rPr>
        <w:t>141.110</w:t>
      </w:r>
      <w:r w:rsidRPr="00D56CEF">
        <w:rPr>
          <w:b/>
          <w:noProof/>
          <w:szCs w:val="22"/>
        </w:rPr>
        <w:tab/>
      </w:r>
      <w:r w:rsidRPr="00D56CEF">
        <w:rPr>
          <w:noProof/>
        </w:rPr>
        <w:t>Part</w:t>
      </w:r>
      <w:r w:rsidR="00027314" w:rsidRPr="00D56CEF">
        <w:rPr>
          <w:noProof/>
        </w:rPr>
        <w:t> </w:t>
      </w:r>
      <w:r w:rsidRPr="00D56CEF">
        <w:rPr>
          <w:noProof/>
        </w:rPr>
        <w:t>141 operators—key personnel cannot carry out responsibilities</w:t>
      </w:r>
    </w:p>
    <w:p w14:paraId="2C37E242" w14:textId="5BA3225D" w:rsidR="00B71B81" w:rsidRPr="00D56CEF" w:rsidRDefault="00B71B81" w:rsidP="009C1902">
      <w:pPr>
        <w:pStyle w:val="TofSectsSection"/>
        <w:rPr>
          <w:b/>
          <w:noProof/>
          <w:szCs w:val="22"/>
        </w:rPr>
      </w:pPr>
      <w:r w:rsidRPr="00D56CEF">
        <w:rPr>
          <w:noProof/>
        </w:rPr>
        <w:t>141.115</w:t>
      </w:r>
      <w:r w:rsidRPr="00D56CEF">
        <w:rPr>
          <w:b/>
          <w:noProof/>
          <w:szCs w:val="22"/>
        </w:rPr>
        <w:tab/>
      </w:r>
      <w:r w:rsidRPr="00D56CEF">
        <w:rPr>
          <w:noProof/>
        </w:rPr>
        <w:t>Part</w:t>
      </w:r>
      <w:r w:rsidR="00027314" w:rsidRPr="00D56CEF">
        <w:rPr>
          <w:noProof/>
        </w:rPr>
        <w:t> </w:t>
      </w:r>
      <w:r w:rsidRPr="00D56CEF">
        <w:rPr>
          <w:noProof/>
        </w:rPr>
        <w:t>141 operators—familiarisation training for key personnel</w:t>
      </w:r>
    </w:p>
    <w:p w14:paraId="76EFC1EF" w14:textId="33047356" w:rsidR="00B71B81" w:rsidRPr="00D56CEF" w:rsidRDefault="00B71B81" w:rsidP="009C1902">
      <w:pPr>
        <w:pStyle w:val="TofSectsSection"/>
        <w:rPr>
          <w:b/>
          <w:noProof/>
          <w:szCs w:val="22"/>
        </w:rPr>
      </w:pPr>
      <w:r w:rsidRPr="00D56CEF">
        <w:rPr>
          <w:noProof/>
        </w:rPr>
        <w:t>141.120</w:t>
      </w:r>
      <w:r w:rsidRPr="00D56CEF">
        <w:rPr>
          <w:b/>
          <w:noProof/>
          <w:szCs w:val="22"/>
        </w:rPr>
        <w:tab/>
      </w:r>
      <w:r w:rsidRPr="00D56CEF">
        <w:rPr>
          <w:noProof/>
        </w:rPr>
        <w:t>Part</w:t>
      </w:r>
      <w:r w:rsidR="00027314" w:rsidRPr="00D56CEF">
        <w:rPr>
          <w:noProof/>
        </w:rPr>
        <w:t> </w:t>
      </w:r>
      <w:r w:rsidRPr="00D56CEF">
        <w:rPr>
          <w:noProof/>
        </w:rPr>
        <w:t>141 operators—chief executive officer: responsibilities and accountabilities</w:t>
      </w:r>
    </w:p>
    <w:p w14:paraId="66EFE45C" w14:textId="675BE823" w:rsidR="00B71B81" w:rsidRPr="00D56CEF" w:rsidRDefault="00B71B81" w:rsidP="009C1902">
      <w:pPr>
        <w:pStyle w:val="TofSectsSection"/>
        <w:rPr>
          <w:b/>
          <w:noProof/>
          <w:szCs w:val="22"/>
        </w:rPr>
      </w:pPr>
      <w:r w:rsidRPr="00D56CEF">
        <w:rPr>
          <w:noProof/>
        </w:rPr>
        <w:t>141.125</w:t>
      </w:r>
      <w:r w:rsidRPr="00D56CEF">
        <w:rPr>
          <w:b/>
          <w:noProof/>
          <w:szCs w:val="22"/>
        </w:rPr>
        <w:tab/>
      </w:r>
      <w:r w:rsidRPr="00D56CEF">
        <w:rPr>
          <w:noProof/>
        </w:rPr>
        <w:t>Part</w:t>
      </w:r>
      <w:r w:rsidR="00027314" w:rsidRPr="00D56CEF">
        <w:rPr>
          <w:noProof/>
        </w:rPr>
        <w:t> </w:t>
      </w:r>
      <w:r w:rsidRPr="00D56CEF">
        <w:rPr>
          <w:noProof/>
        </w:rPr>
        <w:t>141 operators—head of operations: qualifications and experience</w:t>
      </w:r>
    </w:p>
    <w:p w14:paraId="1C1884E6" w14:textId="3F225ACB" w:rsidR="00B71B81" w:rsidRPr="00D56CEF" w:rsidRDefault="00B71B81" w:rsidP="009C1902">
      <w:pPr>
        <w:pStyle w:val="TofSectsSection"/>
        <w:rPr>
          <w:b/>
          <w:noProof/>
          <w:szCs w:val="22"/>
        </w:rPr>
      </w:pPr>
      <w:r w:rsidRPr="00D56CEF">
        <w:rPr>
          <w:noProof/>
        </w:rPr>
        <w:t>141.130</w:t>
      </w:r>
      <w:r w:rsidRPr="00D56CEF">
        <w:rPr>
          <w:b/>
          <w:noProof/>
          <w:szCs w:val="22"/>
        </w:rPr>
        <w:tab/>
      </w:r>
      <w:r w:rsidRPr="00D56CEF">
        <w:rPr>
          <w:noProof/>
        </w:rPr>
        <w:t>Part</w:t>
      </w:r>
      <w:r w:rsidR="00027314" w:rsidRPr="00D56CEF">
        <w:rPr>
          <w:noProof/>
        </w:rPr>
        <w:t> </w:t>
      </w:r>
      <w:r w:rsidRPr="00D56CEF">
        <w:rPr>
          <w:noProof/>
        </w:rPr>
        <w:t>141 operators—head of operations: responsibilities</w:t>
      </w:r>
    </w:p>
    <w:p w14:paraId="511B8CE5" w14:textId="7B1C604E" w:rsidR="00B71B81" w:rsidRPr="00D56CEF" w:rsidRDefault="00B71B81" w:rsidP="009C1902">
      <w:pPr>
        <w:pStyle w:val="TofSectsSection"/>
        <w:rPr>
          <w:b/>
          <w:noProof/>
          <w:szCs w:val="22"/>
        </w:rPr>
      </w:pPr>
      <w:r w:rsidRPr="00D56CEF">
        <w:rPr>
          <w:noProof/>
        </w:rPr>
        <w:t>141.155</w:t>
      </w:r>
      <w:r w:rsidRPr="00D56CEF">
        <w:rPr>
          <w:b/>
          <w:noProof/>
          <w:szCs w:val="22"/>
        </w:rPr>
        <w:tab/>
      </w:r>
      <w:r w:rsidRPr="00D56CEF">
        <w:rPr>
          <w:noProof/>
        </w:rPr>
        <w:t>Part</w:t>
      </w:r>
      <w:r w:rsidR="00027314" w:rsidRPr="00D56CEF">
        <w:rPr>
          <w:noProof/>
        </w:rPr>
        <w:t> </w:t>
      </w:r>
      <w:r w:rsidRPr="00D56CEF">
        <w:rPr>
          <w:noProof/>
        </w:rPr>
        <w:t>141 operators—key personnel: additional qualification and experience requirements</w:t>
      </w:r>
    </w:p>
    <w:p w14:paraId="28F90A2E" w14:textId="5B12DC46" w:rsidR="00B71B81" w:rsidRPr="00D56CEF" w:rsidRDefault="00B71B81" w:rsidP="009C1902">
      <w:pPr>
        <w:pStyle w:val="TofSectsSection"/>
        <w:rPr>
          <w:b/>
          <w:noProof/>
          <w:szCs w:val="22"/>
        </w:rPr>
      </w:pPr>
      <w:r w:rsidRPr="00D56CEF">
        <w:rPr>
          <w:noProof/>
        </w:rPr>
        <w:t>141.160</w:t>
      </w:r>
      <w:r w:rsidRPr="00D56CEF">
        <w:rPr>
          <w:b/>
          <w:noProof/>
          <w:szCs w:val="22"/>
        </w:rPr>
        <w:tab/>
      </w:r>
      <w:r w:rsidRPr="00D56CEF">
        <w:rPr>
          <w:noProof/>
        </w:rPr>
        <w:t>Part</w:t>
      </w:r>
      <w:r w:rsidR="00027314" w:rsidRPr="00D56CEF">
        <w:rPr>
          <w:noProof/>
        </w:rPr>
        <w:t> </w:t>
      </w:r>
      <w:r w:rsidRPr="00D56CEF">
        <w:rPr>
          <w:noProof/>
        </w:rPr>
        <w:t>141 operators—reference library</w:t>
      </w:r>
    </w:p>
    <w:p w14:paraId="75084A25" w14:textId="7EE3B951" w:rsidR="00B71B81" w:rsidRPr="00D56CEF" w:rsidRDefault="00613760" w:rsidP="009C1902">
      <w:pPr>
        <w:pStyle w:val="TofSectsGroupHeading"/>
        <w:rPr>
          <w:noProof/>
        </w:rPr>
      </w:pPr>
      <w:r w:rsidRPr="00D56CEF">
        <w:rPr>
          <w:noProof/>
        </w:rPr>
        <w:t>Subpart 1</w:t>
      </w:r>
      <w:r w:rsidR="00B71B81" w:rsidRPr="00D56CEF">
        <w:rPr>
          <w:noProof/>
        </w:rPr>
        <w:t>41.E</w:t>
      </w:r>
      <w:r w:rsidR="00470A53" w:rsidRPr="00D56CEF">
        <w:rPr>
          <w:bCs/>
          <w:noProof/>
        </w:rPr>
        <w:t>—</w:t>
      </w:r>
      <w:r w:rsidR="00B71B81" w:rsidRPr="00D56CEF">
        <w:rPr>
          <w:noProof/>
        </w:rPr>
        <w:t>Part</w:t>
      </w:r>
      <w:r w:rsidR="00027314" w:rsidRPr="00D56CEF">
        <w:rPr>
          <w:noProof/>
        </w:rPr>
        <w:t> </w:t>
      </w:r>
      <w:r w:rsidR="00B71B81" w:rsidRPr="00D56CEF">
        <w:rPr>
          <w:noProof/>
        </w:rPr>
        <w:t>141 operators—instructors</w:t>
      </w:r>
    </w:p>
    <w:p w14:paraId="5A115990" w14:textId="19FCD57D" w:rsidR="00B71B81" w:rsidRPr="00D56CEF" w:rsidRDefault="00B71B81" w:rsidP="009C1902">
      <w:pPr>
        <w:pStyle w:val="TofSectsSection"/>
        <w:rPr>
          <w:b/>
          <w:noProof/>
          <w:szCs w:val="22"/>
        </w:rPr>
      </w:pPr>
      <w:r w:rsidRPr="00D56CEF">
        <w:rPr>
          <w:noProof/>
        </w:rPr>
        <w:t>141.165</w:t>
      </w:r>
      <w:r w:rsidRPr="00D56CEF">
        <w:rPr>
          <w:b/>
          <w:noProof/>
          <w:szCs w:val="22"/>
        </w:rPr>
        <w:tab/>
      </w:r>
      <w:r w:rsidRPr="00D56CEF">
        <w:rPr>
          <w:noProof/>
        </w:rPr>
        <w:t>Part</w:t>
      </w:r>
      <w:r w:rsidR="00027314" w:rsidRPr="00D56CEF">
        <w:rPr>
          <w:noProof/>
        </w:rPr>
        <w:t> </w:t>
      </w:r>
      <w:r w:rsidRPr="00D56CEF">
        <w:rPr>
          <w:noProof/>
        </w:rPr>
        <w:t>141 operators—instructors must comply with Part</w:t>
      </w:r>
      <w:r w:rsidR="00027314" w:rsidRPr="00D56CEF">
        <w:rPr>
          <w:noProof/>
        </w:rPr>
        <w:t> </w:t>
      </w:r>
      <w:r w:rsidRPr="00D56CEF">
        <w:rPr>
          <w:noProof/>
        </w:rPr>
        <w:t>141 certificate</w:t>
      </w:r>
    </w:p>
    <w:p w14:paraId="6AD346E2" w14:textId="1F77DDAF" w:rsidR="001539E6" w:rsidRPr="00D56CEF" w:rsidRDefault="001539E6" w:rsidP="009C1902">
      <w:pPr>
        <w:pStyle w:val="TofSectsSection"/>
      </w:pPr>
      <w:r w:rsidRPr="00D56CEF">
        <w:t>141.170</w:t>
      </w:r>
      <w:r w:rsidRPr="00D56CEF">
        <w:tab/>
        <w:t>Part</w:t>
      </w:r>
      <w:r w:rsidR="00027314" w:rsidRPr="00D56CEF">
        <w:t> </w:t>
      </w:r>
      <w:r w:rsidRPr="00D56CEF">
        <w:t>141 operators—instructors must comply with operations manual</w:t>
      </w:r>
    </w:p>
    <w:p w14:paraId="00DD799A" w14:textId="3626EEB9" w:rsidR="00B71B81" w:rsidRPr="00D56CEF" w:rsidRDefault="00B71B81" w:rsidP="009C1902">
      <w:pPr>
        <w:pStyle w:val="TofSectsSection"/>
        <w:rPr>
          <w:b/>
          <w:noProof/>
          <w:szCs w:val="22"/>
        </w:rPr>
      </w:pPr>
      <w:r w:rsidRPr="00D56CEF">
        <w:rPr>
          <w:noProof/>
        </w:rPr>
        <w:t>141.175</w:t>
      </w:r>
      <w:r w:rsidRPr="00D56CEF">
        <w:rPr>
          <w:b/>
          <w:noProof/>
          <w:szCs w:val="22"/>
        </w:rPr>
        <w:tab/>
      </w:r>
      <w:r w:rsidRPr="00D56CEF">
        <w:rPr>
          <w:noProof/>
        </w:rPr>
        <w:t>Part</w:t>
      </w:r>
      <w:r w:rsidR="00027314" w:rsidRPr="00D56CEF">
        <w:rPr>
          <w:noProof/>
        </w:rPr>
        <w:t> </w:t>
      </w:r>
      <w:r w:rsidRPr="00D56CEF">
        <w:rPr>
          <w:noProof/>
        </w:rPr>
        <w:t>141 operators—instructors must be authorised under Part</w:t>
      </w:r>
      <w:r w:rsidR="00027314" w:rsidRPr="00D56CEF">
        <w:rPr>
          <w:noProof/>
        </w:rPr>
        <w:t> </w:t>
      </w:r>
      <w:r w:rsidRPr="00D56CEF">
        <w:rPr>
          <w:noProof/>
        </w:rPr>
        <w:t>61</w:t>
      </w:r>
    </w:p>
    <w:p w14:paraId="4B8EBB5F" w14:textId="50893E30" w:rsidR="00B71B81" w:rsidRPr="00D56CEF" w:rsidRDefault="00B71B81" w:rsidP="009C1902">
      <w:pPr>
        <w:pStyle w:val="TofSectsSection"/>
        <w:rPr>
          <w:b/>
          <w:noProof/>
          <w:szCs w:val="22"/>
        </w:rPr>
      </w:pPr>
      <w:r w:rsidRPr="00D56CEF">
        <w:rPr>
          <w:noProof/>
        </w:rPr>
        <w:t>141.180</w:t>
      </w:r>
      <w:r w:rsidRPr="00D56CEF">
        <w:rPr>
          <w:b/>
          <w:noProof/>
          <w:szCs w:val="22"/>
        </w:rPr>
        <w:tab/>
      </w:r>
      <w:r w:rsidRPr="00D56CEF">
        <w:rPr>
          <w:noProof/>
        </w:rPr>
        <w:t>Part</w:t>
      </w:r>
      <w:r w:rsidR="00027314" w:rsidRPr="00D56CEF">
        <w:rPr>
          <w:noProof/>
        </w:rPr>
        <w:t> </w:t>
      </w:r>
      <w:r w:rsidRPr="00D56CEF">
        <w:rPr>
          <w:noProof/>
        </w:rPr>
        <w:t>141 operators—instructors must have access to records</w:t>
      </w:r>
    </w:p>
    <w:p w14:paraId="3DB70EB8" w14:textId="3EADFE41" w:rsidR="00B71B81" w:rsidRPr="00D56CEF" w:rsidRDefault="00B71B81" w:rsidP="009C1902">
      <w:pPr>
        <w:pStyle w:val="TofSectsSection"/>
        <w:rPr>
          <w:b/>
          <w:noProof/>
          <w:szCs w:val="22"/>
        </w:rPr>
      </w:pPr>
      <w:r w:rsidRPr="00D56CEF">
        <w:rPr>
          <w:noProof/>
        </w:rPr>
        <w:t>141.185</w:t>
      </w:r>
      <w:r w:rsidRPr="00D56CEF">
        <w:rPr>
          <w:b/>
          <w:noProof/>
          <w:szCs w:val="22"/>
        </w:rPr>
        <w:tab/>
      </w:r>
      <w:r w:rsidRPr="00D56CEF">
        <w:rPr>
          <w:noProof/>
        </w:rPr>
        <w:t>Part</w:t>
      </w:r>
      <w:r w:rsidR="00027314" w:rsidRPr="00D56CEF">
        <w:rPr>
          <w:noProof/>
        </w:rPr>
        <w:t> </w:t>
      </w:r>
      <w:r w:rsidRPr="00D56CEF">
        <w:rPr>
          <w:noProof/>
        </w:rPr>
        <w:t>141 operators—instructors must hold valid standardisation and proficiency check for operator</w:t>
      </w:r>
    </w:p>
    <w:p w14:paraId="32BC7AAB" w14:textId="795B42C2" w:rsidR="00B71B81" w:rsidRPr="00D56CEF" w:rsidRDefault="00B71B81" w:rsidP="009C1902">
      <w:pPr>
        <w:pStyle w:val="TofSectsSection"/>
        <w:rPr>
          <w:b/>
          <w:noProof/>
          <w:szCs w:val="22"/>
        </w:rPr>
      </w:pPr>
      <w:r w:rsidRPr="00D56CEF">
        <w:rPr>
          <w:noProof/>
        </w:rPr>
        <w:t>141.190</w:t>
      </w:r>
      <w:r w:rsidRPr="00D56CEF">
        <w:rPr>
          <w:b/>
          <w:noProof/>
          <w:szCs w:val="22"/>
        </w:rPr>
        <w:tab/>
      </w:r>
      <w:r w:rsidRPr="00D56CEF">
        <w:rPr>
          <w:noProof/>
        </w:rPr>
        <w:t>Part</w:t>
      </w:r>
      <w:r w:rsidR="00027314" w:rsidRPr="00D56CEF">
        <w:rPr>
          <w:noProof/>
        </w:rPr>
        <w:t> </w:t>
      </w:r>
      <w:r w:rsidRPr="00D56CEF">
        <w:rPr>
          <w:noProof/>
        </w:rPr>
        <w:t>141 operators—holding valid standardisation and proficiency check for operator</w:t>
      </w:r>
    </w:p>
    <w:p w14:paraId="03BAB317" w14:textId="1E14C59E" w:rsidR="00B71B81" w:rsidRPr="00D56CEF" w:rsidRDefault="00B71B81" w:rsidP="009C1902">
      <w:pPr>
        <w:pStyle w:val="TofSectsSection"/>
        <w:rPr>
          <w:b/>
          <w:noProof/>
          <w:szCs w:val="22"/>
        </w:rPr>
      </w:pPr>
      <w:r w:rsidRPr="00D56CEF">
        <w:rPr>
          <w:noProof/>
        </w:rPr>
        <w:t>141.195</w:t>
      </w:r>
      <w:r w:rsidRPr="00D56CEF">
        <w:rPr>
          <w:b/>
          <w:noProof/>
          <w:szCs w:val="22"/>
        </w:rPr>
        <w:tab/>
      </w:r>
      <w:r w:rsidRPr="00D56CEF">
        <w:rPr>
          <w:noProof/>
        </w:rPr>
        <w:t>Part</w:t>
      </w:r>
      <w:r w:rsidR="00027314" w:rsidRPr="00D56CEF">
        <w:rPr>
          <w:noProof/>
        </w:rPr>
        <w:t> </w:t>
      </w:r>
      <w:r w:rsidRPr="00D56CEF">
        <w:rPr>
          <w:noProof/>
        </w:rPr>
        <w:t>141 operators—standardisation and proficiency check requirements</w:t>
      </w:r>
    </w:p>
    <w:p w14:paraId="5ECA9B08" w14:textId="1F61A06E" w:rsidR="00CB777B" w:rsidRPr="00D56CEF" w:rsidRDefault="00CB777B" w:rsidP="009C1902">
      <w:pPr>
        <w:pStyle w:val="TofSectsSection"/>
      </w:pPr>
      <w:r w:rsidRPr="00D56CEF">
        <w:t>141.200</w:t>
      </w:r>
      <w:r w:rsidRPr="00D56CEF">
        <w:tab/>
        <w:t>Part</w:t>
      </w:r>
      <w:r w:rsidR="00027314" w:rsidRPr="00D56CEF">
        <w:t> </w:t>
      </w:r>
      <w:r w:rsidRPr="00D56CEF">
        <w:t>141 operators—instructors—training in human factors principles and non</w:t>
      </w:r>
      <w:r w:rsidR="00D25966">
        <w:noBreakHyphen/>
      </w:r>
      <w:r w:rsidRPr="00D56CEF">
        <w:t>technical skills</w:t>
      </w:r>
    </w:p>
    <w:p w14:paraId="234BFB53" w14:textId="6B13E8D3" w:rsidR="00B71B81" w:rsidRPr="00D56CEF" w:rsidRDefault="00B71B81" w:rsidP="009C1902">
      <w:pPr>
        <w:pStyle w:val="TofSectsSection"/>
        <w:rPr>
          <w:b/>
          <w:noProof/>
          <w:szCs w:val="22"/>
        </w:rPr>
      </w:pPr>
      <w:r w:rsidRPr="00D56CEF">
        <w:rPr>
          <w:noProof/>
        </w:rPr>
        <w:t>141.205</w:t>
      </w:r>
      <w:r w:rsidRPr="00D56CEF">
        <w:rPr>
          <w:b/>
          <w:noProof/>
          <w:szCs w:val="22"/>
        </w:rPr>
        <w:tab/>
      </w:r>
      <w:r w:rsidRPr="00D56CEF">
        <w:rPr>
          <w:noProof/>
        </w:rPr>
        <w:t>Part</w:t>
      </w:r>
      <w:r w:rsidR="00027314" w:rsidRPr="00D56CEF">
        <w:rPr>
          <w:noProof/>
        </w:rPr>
        <w:t> </w:t>
      </w:r>
      <w:r w:rsidRPr="00D56CEF">
        <w:rPr>
          <w:noProof/>
        </w:rPr>
        <w:t>141 operators—instructors must be competent to conduct flight training in flight simulation training device</w:t>
      </w:r>
    </w:p>
    <w:p w14:paraId="34F56416" w14:textId="761C5899" w:rsidR="00B71B81" w:rsidRPr="00D56CEF" w:rsidRDefault="00B71B81" w:rsidP="009C1902">
      <w:pPr>
        <w:pStyle w:val="TofSectsSection"/>
        <w:rPr>
          <w:b/>
          <w:noProof/>
          <w:szCs w:val="22"/>
        </w:rPr>
      </w:pPr>
      <w:r w:rsidRPr="00D56CEF">
        <w:rPr>
          <w:noProof/>
        </w:rPr>
        <w:t>141.210</w:t>
      </w:r>
      <w:r w:rsidRPr="00D56CEF">
        <w:rPr>
          <w:b/>
          <w:noProof/>
          <w:szCs w:val="22"/>
        </w:rPr>
        <w:tab/>
      </w:r>
      <w:r w:rsidRPr="00D56CEF">
        <w:rPr>
          <w:noProof/>
        </w:rPr>
        <w:t>Part</w:t>
      </w:r>
      <w:r w:rsidR="00027314" w:rsidRPr="00D56CEF">
        <w:rPr>
          <w:noProof/>
        </w:rPr>
        <w:t> </w:t>
      </w:r>
      <w:r w:rsidRPr="00D56CEF">
        <w:rPr>
          <w:noProof/>
        </w:rPr>
        <w:t>141 operators—person recommended for flight test</w:t>
      </w:r>
    </w:p>
    <w:p w14:paraId="7E2D10DB" w14:textId="737B6572" w:rsidR="00B824A8" w:rsidRPr="00D56CEF" w:rsidRDefault="00613760" w:rsidP="009C1902">
      <w:pPr>
        <w:pStyle w:val="TofSectsGroupHeading"/>
      </w:pPr>
      <w:r w:rsidRPr="00D56CEF">
        <w:t>Subpart 1</w:t>
      </w:r>
      <w:r w:rsidR="00B824A8" w:rsidRPr="00D56CEF">
        <w:t>41.G</w:t>
      </w:r>
      <w:r w:rsidR="00470A53" w:rsidRPr="00D56CEF">
        <w:rPr>
          <w:bCs/>
          <w:noProof/>
        </w:rPr>
        <w:t>—</w:t>
      </w:r>
      <w:r w:rsidR="00B824A8" w:rsidRPr="00D56CEF">
        <w:t>Part</w:t>
      </w:r>
      <w:r w:rsidR="00027314" w:rsidRPr="00D56CEF">
        <w:t> </w:t>
      </w:r>
      <w:r w:rsidR="00B824A8" w:rsidRPr="00D56CEF">
        <w:t>141 operators—quality system</w:t>
      </w:r>
    </w:p>
    <w:p w14:paraId="21EC9207" w14:textId="5A6D562D" w:rsidR="00B824A8" w:rsidRPr="00D56CEF" w:rsidRDefault="00B824A8" w:rsidP="009C1902">
      <w:pPr>
        <w:pStyle w:val="TofSectsSection"/>
      </w:pPr>
      <w:r w:rsidRPr="00D56CEF">
        <w:t>141.225</w:t>
      </w:r>
      <w:r w:rsidRPr="00D56CEF">
        <w:tab/>
        <w:t>Part</w:t>
      </w:r>
      <w:r w:rsidR="00027314" w:rsidRPr="00D56CEF">
        <w:t> </w:t>
      </w:r>
      <w:r w:rsidRPr="00D56CEF">
        <w:t>141 operators—quality system for flight simulation training devices</w:t>
      </w:r>
    </w:p>
    <w:p w14:paraId="515406B2" w14:textId="0AA6AF81" w:rsidR="00B71B81" w:rsidRPr="00D56CEF" w:rsidRDefault="00613760" w:rsidP="009C1902">
      <w:pPr>
        <w:pStyle w:val="TofSectsGroupHeading"/>
        <w:rPr>
          <w:noProof/>
        </w:rPr>
      </w:pPr>
      <w:r w:rsidRPr="00D56CEF">
        <w:rPr>
          <w:noProof/>
        </w:rPr>
        <w:t>Subpart 1</w:t>
      </w:r>
      <w:r w:rsidR="00B71B81" w:rsidRPr="00D56CEF">
        <w:rPr>
          <w:noProof/>
        </w:rPr>
        <w:t>41.H</w:t>
      </w:r>
      <w:r w:rsidR="00470A53" w:rsidRPr="00D56CEF">
        <w:rPr>
          <w:bCs/>
          <w:noProof/>
        </w:rPr>
        <w:t>—</w:t>
      </w:r>
      <w:r w:rsidR="00B71B81" w:rsidRPr="00D56CEF">
        <w:rPr>
          <w:noProof/>
        </w:rPr>
        <w:t>Part</w:t>
      </w:r>
      <w:r w:rsidR="00027314" w:rsidRPr="00D56CEF">
        <w:rPr>
          <w:noProof/>
        </w:rPr>
        <w:t> </w:t>
      </w:r>
      <w:r w:rsidR="00B71B81" w:rsidRPr="00D56CEF">
        <w:rPr>
          <w:noProof/>
        </w:rPr>
        <w:t>141 operators—personnel fatigue management</w:t>
      </w:r>
    </w:p>
    <w:p w14:paraId="5AB9C658" w14:textId="33D9CBF6" w:rsidR="00B824A8" w:rsidRPr="00D56CEF" w:rsidRDefault="00613760" w:rsidP="009C1902">
      <w:pPr>
        <w:pStyle w:val="TofSectsGroupHeading"/>
      </w:pPr>
      <w:r w:rsidRPr="00D56CEF">
        <w:t>Subpart 1</w:t>
      </w:r>
      <w:r w:rsidR="00B824A8" w:rsidRPr="00D56CEF">
        <w:t>41.I</w:t>
      </w:r>
      <w:r w:rsidR="00470A53" w:rsidRPr="00D56CEF">
        <w:rPr>
          <w:bCs/>
          <w:noProof/>
        </w:rPr>
        <w:t>—</w:t>
      </w:r>
      <w:r w:rsidR="00B824A8" w:rsidRPr="00D56CEF">
        <w:t>Part</w:t>
      </w:r>
      <w:r w:rsidR="00027314" w:rsidRPr="00D56CEF">
        <w:t> </w:t>
      </w:r>
      <w:r w:rsidR="00B824A8" w:rsidRPr="00D56CEF">
        <w:t>141 operators—operations manuals</w:t>
      </w:r>
    </w:p>
    <w:p w14:paraId="23FB066C" w14:textId="2CF35C1A" w:rsidR="00B824A8" w:rsidRPr="00D56CEF" w:rsidRDefault="00B824A8" w:rsidP="009C1902">
      <w:pPr>
        <w:pStyle w:val="TofSectsSection"/>
      </w:pPr>
      <w:r w:rsidRPr="00D56CEF">
        <w:t>141.260</w:t>
      </w:r>
      <w:r w:rsidRPr="00D56CEF">
        <w:tab/>
        <w:t>Part</w:t>
      </w:r>
      <w:r w:rsidR="00027314" w:rsidRPr="00D56CEF">
        <w:t> </w:t>
      </w:r>
      <w:r w:rsidRPr="00D56CEF">
        <w:t>141 operators—content of operations manual</w:t>
      </w:r>
    </w:p>
    <w:p w14:paraId="703218A6" w14:textId="01E056BD" w:rsidR="00B824A8" w:rsidRPr="00D56CEF" w:rsidRDefault="00B824A8" w:rsidP="009C1902">
      <w:pPr>
        <w:pStyle w:val="TofSectsSection"/>
      </w:pPr>
      <w:r w:rsidRPr="00D56CEF">
        <w:t>141.265</w:t>
      </w:r>
      <w:r w:rsidRPr="00D56CEF">
        <w:tab/>
        <w:t>Part</w:t>
      </w:r>
      <w:r w:rsidR="00027314" w:rsidRPr="00D56CEF">
        <w:t> </w:t>
      </w:r>
      <w:r w:rsidRPr="00D56CEF">
        <w:t>141 operators—compliance with operations manual by operator</w:t>
      </w:r>
    </w:p>
    <w:p w14:paraId="4CE89A14" w14:textId="4F656815" w:rsidR="00B824A8" w:rsidRPr="00D56CEF" w:rsidRDefault="00B824A8" w:rsidP="009C1902">
      <w:pPr>
        <w:pStyle w:val="TofSectsSection"/>
      </w:pPr>
      <w:r w:rsidRPr="00D56CEF">
        <w:t>141.270</w:t>
      </w:r>
      <w:r w:rsidRPr="00D56CEF">
        <w:tab/>
        <w:t>Part</w:t>
      </w:r>
      <w:r w:rsidR="00027314" w:rsidRPr="00D56CEF">
        <w:t> </w:t>
      </w:r>
      <w:r w:rsidRPr="00D56CEF">
        <w:t>141 operators—providing personnel with operations manual</w:t>
      </w:r>
    </w:p>
    <w:p w14:paraId="076CB7E8" w14:textId="4FA429AA" w:rsidR="00B71B81" w:rsidRPr="00D56CEF" w:rsidRDefault="00613760" w:rsidP="009C1902">
      <w:pPr>
        <w:pStyle w:val="TofSectsGroupHeading"/>
        <w:rPr>
          <w:noProof/>
        </w:rPr>
      </w:pPr>
      <w:r w:rsidRPr="00D56CEF">
        <w:rPr>
          <w:noProof/>
        </w:rPr>
        <w:t>Subpart 1</w:t>
      </w:r>
      <w:r w:rsidR="00B71B81" w:rsidRPr="00D56CEF">
        <w:rPr>
          <w:noProof/>
        </w:rPr>
        <w:t>41.J</w:t>
      </w:r>
      <w:r w:rsidR="00470A53" w:rsidRPr="00D56CEF">
        <w:rPr>
          <w:bCs/>
          <w:noProof/>
        </w:rPr>
        <w:t>—</w:t>
      </w:r>
      <w:r w:rsidR="00B71B81" w:rsidRPr="00D56CEF">
        <w:rPr>
          <w:noProof/>
        </w:rPr>
        <w:t>Part</w:t>
      </w:r>
      <w:r w:rsidR="00027314" w:rsidRPr="00D56CEF">
        <w:rPr>
          <w:noProof/>
        </w:rPr>
        <w:t> </w:t>
      </w:r>
      <w:r w:rsidR="00B71B81" w:rsidRPr="00D56CEF">
        <w:rPr>
          <w:noProof/>
        </w:rPr>
        <w:t>141 operators—logs and records</w:t>
      </w:r>
    </w:p>
    <w:p w14:paraId="70D7F7D9" w14:textId="3AAED7DE" w:rsidR="00B71B81" w:rsidRPr="00D56CEF" w:rsidRDefault="00B71B81" w:rsidP="009C1902">
      <w:pPr>
        <w:pStyle w:val="TofSectsSection"/>
        <w:rPr>
          <w:b/>
          <w:noProof/>
          <w:szCs w:val="22"/>
        </w:rPr>
      </w:pPr>
      <w:r w:rsidRPr="00D56CEF">
        <w:rPr>
          <w:noProof/>
        </w:rPr>
        <w:t>141.275</w:t>
      </w:r>
      <w:r w:rsidRPr="00D56CEF">
        <w:rPr>
          <w:b/>
          <w:noProof/>
          <w:szCs w:val="22"/>
        </w:rPr>
        <w:tab/>
      </w:r>
      <w:r w:rsidRPr="00D56CEF">
        <w:rPr>
          <w:noProof/>
        </w:rPr>
        <w:t>Part</w:t>
      </w:r>
      <w:r w:rsidR="00027314" w:rsidRPr="00D56CEF">
        <w:rPr>
          <w:noProof/>
        </w:rPr>
        <w:t> </w:t>
      </w:r>
      <w:r w:rsidRPr="00D56CEF">
        <w:rPr>
          <w:noProof/>
        </w:rPr>
        <w:t>141 operators—making and keeping flight training records</w:t>
      </w:r>
    </w:p>
    <w:p w14:paraId="284C455B" w14:textId="60E6A9A7" w:rsidR="00B71B81" w:rsidRPr="00D56CEF" w:rsidRDefault="00B71B81" w:rsidP="009C1902">
      <w:pPr>
        <w:pStyle w:val="TofSectsSection"/>
        <w:rPr>
          <w:b/>
          <w:noProof/>
          <w:szCs w:val="22"/>
        </w:rPr>
      </w:pPr>
      <w:r w:rsidRPr="00D56CEF">
        <w:rPr>
          <w:noProof/>
        </w:rPr>
        <w:t>141.280</w:t>
      </w:r>
      <w:r w:rsidRPr="00D56CEF">
        <w:rPr>
          <w:b/>
          <w:noProof/>
          <w:szCs w:val="22"/>
        </w:rPr>
        <w:tab/>
      </w:r>
      <w:r w:rsidRPr="00D56CEF">
        <w:rPr>
          <w:noProof/>
        </w:rPr>
        <w:t>Part</w:t>
      </w:r>
      <w:r w:rsidR="00027314" w:rsidRPr="00D56CEF">
        <w:rPr>
          <w:noProof/>
        </w:rPr>
        <w:t> </w:t>
      </w:r>
      <w:r w:rsidRPr="00D56CEF">
        <w:rPr>
          <w:noProof/>
        </w:rPr>
        <w:t>141 operators—availability of flight training records</w:t>
      </w:r>
    </w:p>
    <w:p w14:paraId="14DF137F" w14:textId="788B42C3" w:rsidR="00CB777B" w:rsidRPr="00D56CEF" w:rsidRDefault="00613760" w:rsidP="009C1902">
      <w:pPr>
        <w:pStyle w:val="TofSectsGroupHeading"/>
      </w:pPr>
      <w:r w:rsidRPr="00D56CEF">
        <w:t>Subpart 1</w:t>
      </w:r>
      <w:r w:rsidR="00CB777B" w:rsidRPr="00D56CEF">
        <w:t>41.K</w:t>
      </w:r>
      <w:r w:rsidR="00470A53" w:rsidRPr="00D56CEF">
        <w:rPr>
          <w:bCs/>
          <w:noProof/>
        </w:rPr>
        <w:t>—</w:t>
      </w:r>
      <w:r w:rsidR="00CB777B" w:rsidRPr="00D56CEF">
        <w:t>Part</w:t>
      </w:r>
      <w:r w:rsidR="00027314" w:rsidRPr="00D56CEF">
        <w:t> </w:t>
      </w:r>
      <w:r w:rsidR="00CB777B" w:rsidRPr="00D56CEF">
        <w:t>141 operators—miscellaneous offences</w:t>
      </w:r>
    </w:p>
    <w:p w14:paraId="4E37D72D" w14:textId="4DEF005B" w:rsidR="00B71B81" w:rsidRPr="00D56CEF" w:rsidRDefault="00B71B81" w:rsidP="009C1902">
      <w:pPr>
        <w:pStyle w:val="TofSectsSection"/>
        <w:rPr>
          <w:b/>
          <w:noProof/>
          <w:szCs w:val="22"/>
        </w:rPr>
      </w:pPr>
      <w:r w:rsidRPr="00D56CEF">
        <w:rPr>
          <w:noProof/>
        </w:rPr>
        <w:t>141.285</w:t>
      </w:r>
      <w:r w:rsidRPr="00D56CEF">
        <w:rPr>
          <w:b/>
          <w:noProof/>
          <w:szCs w:val="22"/>
        </w:rPr>
        <w:tab/>
      </w:r>
      <w:r w:rsidRPr="00D56CEF">
        <w:rPr>
          <w:noProof/>
        </w:rPr>
        <w:t>Part</w:t>
      </w:r>
      <w:r w:rsidR="00027314" w:rsidRPr="00D56CEF">
        <w:rPr>
          <w:noProof/>
        </w:rPr>
        <w:t> </w:t>
      </w:r>
      <w:r w:rsidRPr="00D56CEF">
        <w:rPr>
          <w:noProof/>
        </w:rPr>
        <w:t>141 operators—suitable facilities, records and resources for flight test</w:t>
      </w:r>
    </w:p>
    <w:p w14:paraId="4F46C22C" w14:textId="2AED353D" w:rsidR="00B71B81" w:rsidRPr="00D56CEF" w:rsidRDefault="00B71B81" w:rsidP="009C1902">
      <w:pPr>
        <w:pStyle w:val="TofSectsSection"/>
        <w:rPr>
          <w:b/>
          <w:noProof/>
          <w:szCs w:val="22"/>
        </w:rPr>
      </w:pPr>
      <w:r w:rsidRPr="00D56CEF">
        <w:rPr>
          <w:noProof/>
        </w:rPr>
        <w:t>141.290</w:t>
      </w:r>
      <w:r w:rsidRPr="00D56CEF">
        <w:rPr>
          <w:b/>
          <w:noProof/>
          <w:szCs w:val="22"/>
        </w:rPr>
        <w:tab/>
      </w:r>
      <w:r w:rsidRPr="00D56CEF">
        <w:rPr>
          <w:noProof/>
        </w:rPr>
        <w:t>Part</w:t>
      </w:r>
      <w:r w:rsidR="00027314" w:rsidRPr="00D56CEF">
        <w:rPr>
          <w:noProof/>
        </w:rPr>
        <w:t> </w:t>
      </w:r>
      <w:r w:rsidRPr="00D56CEF">
        <w:rPr>
          <w:noProof/>
        </w:rPr>
        <w:t>141 operators—pilot in command to be authorised under Part</w:t>
      </w:r>
      <w:r w:rsidR="00027314" w:rsidRPr="00D56CEF">
        <w:rPr>
          <w:noProof/>
        </w:rPr>
        <w:t> </w:t>
      </w:r>
      <w:r w:rsidRPr="00D56CEF">
        <w:rPr>
          <w:noProof/>
        </w:rPr>
        <w:t>61</w:t>
      </w:r>
    </w:p>
    <w:p w14:paraId="6893F03E" w14:textId="650FF877" w:rsidR="00B71B81" w:rsidRPr="00D56CEF" w:rsidRDefault="00B71B81" w:rsidP="009C1902">
      <w:pPr>
        <w:pStyle w:val="TofSectsSection"/>
        <w:rPr>
          <w:b/>
          <w:noProof/>
          <w:szCs w:val="22"/>
        </w:rPr>
      </w:pPr>
      <w:r w:rsidRPr="00D56CEF">
        <w:rPr>
          <w:noProof/>
        </w:rPr>
        <w:t>141.295</w:t>
      </w:r>
      <w:r w:rsidRPr="00D56CEF">
        <w:rPr>
          <w:b/>
          <w:noProof/>
          <w:szCs w:val="22"/>
        </w:rPr>
        <w:tab/>
      </w:r>
      <w:r w:rsidRPr="00D56CEF">
        <w:rPr>
          <w:noProof/>
        </w:rPr>
        <w:t>Part</w:t>
      </w:r>
      <w:r w:rsidR="00027314" w:rsidRPr="00D56CEF">
        <w:rPr>
          <w:noProof/>
        </w:rPr>
        <w:t> </w:t>
      </w:r>
      <w:r w:rsidRPr="00D56CEF">
        <w:rPr>
          <w:noProof/>
        </w:rPr>
        <w:t>141 operators—carriage of passengers prohibited during abnormal operations or low</w:t>
      </w:r>
      <w:r w:rsidR="00D25966">
        <w:rPr>
          <w:noProof/>
        </w:rPr>
        <w:noBreakHyphen/>
      </w:r>
      <w:r w:rsidRPr="00D56CEF">
        <w:rPr>
          <w:noProof/>
        </w:rPr>
        <w:t>flying flight training</w:t>
      </w:r>
    </w:p>
    <w:p w14:paraId="0E7467B3" w14:textId="2EC816E4" w:rsidR="00B71B81" w:rsidRPr="00D56CEF" w:rsidRDefault="00B71B81" w:rsidP="009C1902">
      <w:pPr>
        <w:pStyle w:val="TofSectsSection"/>
        <w:rPr>
          <w:b/>
          <w:noProof/>
          <w:szCs w:val="22"/>
        </w:rPr>
      </w:pPr>
      <w:r w:rsidRPr="00D56CEF">
        <w:rPr>
          <w:noProof/>
        </w:rPr>
        <w:t>141.300</w:t>
      </w:r>
      <w:r w:rsidRPr="00D56CEF">
        <w:rPr>
          <w:b/>
          <w:noProof/>
          <w:szCs w:val="22"/>
        </w:rPr>
        <w:tab/>
      </w:r>
      <w:r w:rsidRPr="00D56CEF">
        <w:rPr>
          <w:noProof/>
        </w:rPr>
        <w:t>Part</w:t>
      </w:r>
      <w:r w:rsidR="00027314" w:rsidRPr="00D56CEF">
        <w:rPr>
          <w:noProof/>
        </w:rPr>
        <w:t> </w:t>
      </w:r>
      <w:r w:rsidRPr="00D56CEF">
        <w:rPr>
          <w:noProof/>
        </w:rPr>
        <w:t>141 operators—authorisation of carriage of passengers</w:t>
      </w:r>
    </w:p>
    <w:p w14:paraId="06DA1591" w14:textId="522D372C" w:rsidR="00CB777B" w:rsidRPr="00D56CEF" w:rsidRDefault="00CB777B" w:rsidP="009C1902">
      <w:pPr>
        <w:pStyle w:val="TofSectsSection"/>
      </w:pPr>
      <w:r w:rsidRPr="00D56CEF">
        <w:t>141.305</w:t>
      </w:r>
      <w:r w:rsidRPr="00D56CEF">
        <w:tab/>
        <w:t>Part</w:t>
      </w:r>
      <w:r w:rsidR="00027314" w:rsidRPr="00D56CEF">
        <w:t> </w:t>
      </w:r>
      <w:r w:rsidRPr="00D56CEF">
        <w:t>141 operators—completion of training and assessment of competency for certain solo flights</w:t>
      </w:r>
    </w:p>
    <w:p w14:paraId="777A1F42" w14:textId="46A74F19" w:rsidR="00CB777B" w:rsidRPr="00D56CEF" w:rsidRDefault="00CB777B" w:rsidP="009C1902">
      <w:pPr>
        <w:pStyle w:val="TofSectsSection"/>
      </w:pPr>
      <w:r w:rsidRPr="00D56CEF">
        <w:t>141.306</w:t>
      </w:r>
      <w:r w:rsidRPr="00D56CEF">
        <w:tab/>
        <w:t>Part</w:t>
      </w:r>
      <w:r w:rsidR="00027314" w:rsidRPr="00D56CEF">
        <w:t> </w:t>
      </w:r>
      <w:r w:rsidRPr="00D56CEF">
        <w:t>141 operators—appropriate briefing and capability to conduct certain solo flights etc.</w:t>
      </w:r>
    </w:p>
    <w:p w14:paraId="76CD2AAE" w14:textId="54CE018C" w:rsidR="00B71B81" w:rsidRPr="00D56CEF" w:rsidRDefault="00B71B81" w:rsidP="009C1902">
      <w:pPr>
        <w:pStyle w:val="TofSectsSection"/>
        <w:rPr>
          <w:b/>
          <w:noProof/>
          <w:szCs w:val="22"/>
        </w:rPr>
      </w:pPr>
      <w:r w:rsidRPr="00D56CEF">
        <w:rPr>
          <w:noProof/>
        </w:rPr>
        <w:t>141.310</w:t>
      </w:r>
      <w:r w:rsidRPr="00D56CEF">
        <w:rPr>
          <w:b/>
          <w:noProof/>
          <w:szCs w:val="22"/>
        </w:rPr>
        <w:tab/>
      </w:r>
      <w:r w:rsidRPr="00D56CEF">
        <w:rPr>
          <w:noProof/>
        </w:rPr>
        <w:t>Part</w:t>
      </w:r>
      <w:r w:rsidR="00027314" w:rsidRPr="00D56CEF">
        <w:rPr>
          <w:noProof/>
        </w:rPr>
        <w:t> </w:t>
      </w:r>
      <w:r w:rsidRPr="00D56CEF">
        <w:rPr>
          <w:noProof/>
        </w:rPr>
        <w:t>141 operators—dealings in relation to suspended, cancelled, varied, pending or refused civil aviation authorisations: when approval required</w:t>
      </w:r>
    </w:p>
    <w:p w14:paraId="70162C0F" w14:textId="66BEB933" w:rsidR="00CB777B" w:rsidRPr="00D56CEF" w:rsidRDefault="00CB777B" w:rsidP="009C1902">
      <w:pPr>
        <w:pStyle w:val="TofSectsSection"/>
      </w:pPr>
      <w:r w:rsidRPr="00D56CEF">
        <w:t>141.315</w:t>
      </w:r>
      <w:r w:rsidRPr="00D56CEF">
        <w:tab/>
        <w:t>Part</w:t>
      </w:r>
      <w:r w:rsidR="00027314" w:rsidRPr="00D56CEF">
        <w:t> </w:t>
      </w:r>
      <w:r w:rsidRPr="00D56CEF">
        <w:t>141 operators—maximum period for use of foreign registered aircraft in Australian territory</w:t>
      </w:r>
    </w:p>
    <w:p w14:paraId="5305177C" w14:textId="77777777" w:rsidR="000F48E0" w:rsidRPr="00D56CEF" w:rsidRDefault="000F48E0" w:rsidP="009C1902">
      <w:pPr>
        <w:sectPr w:rsidR="000F48E0" w:rsidRPr="00D56CEF" w:rsidSect="00F20DA5">
          <w:headerReference w:type="even" r:id="rId33"/>
          <w:headerReference w:type="default" r:id="rId34"/>
          <w:footerReference w:type="even" r:id="rId35"/>
          <w:footerReference w:type="default" r:id="rId36"/>
          <w:headerReference w:type="first" r:id="rId37"/>
          <w:footerReference w:type="first" r:id="rId38"/>
          <w:pgSz w:w="11907" w:h="16839"/>
          <w:pgMar w:top="2325" w:right="1797" w:bottom="1440" w:left="1797" w:header="720" w:footer="709" w:gutter="0"/>
          <w:cols w:space="708"/>
          <w:docGrid w:linePitch="360"/>
        </w:sectPr>
      </w:pPr>
    </w:p>
    <w:p w14:paraId="37EB5DBB" w14:textId="6E53FC8A" w:rsidR="00B71B81" w:rsidRPr="00D56CEF" w:rsidRDefault="00613760" w:rsidP="009C1902">
      <w:pPr>
        <w:pStyle w:val="SubPartCASA"/>
        <w:pageBreakBefore/>
        <w:outlineLvl w:val="9"/>
      </w:pPr>
      <w:bookmarkStart w:id="114" w:name="_Toc81487125"/>
      <w:r w:rsidRPr="00D56CEF">
        <w:rPr>
          <w:rStyle w:val="CharSubPartNoCASA"/>
        </w:rPr>
        <w:t>Subpart 1</w:t>
      </w:r>
      <w:r w:rsidR="00B71B81" w:rsidRPr="00D56CEF">
        <w:rPr>
          <w:rStyle w:val="CharSubPartNoCASA"/>
        </w:rPr>
        <w:t>41.A</w:t>
      </w:r>
      <w:r w:rsidR="00B71B81" w:rsidRPr="00D56CEF">
        <w:t>—</w:t>
      </w:r>
      <w:r w:rsidR="00B71B81" w:rsidRPr="00D56CEF">
        <w:rPr>
          <w:rStyle w:val="CharSubPartTextCASA"/>
        </w:rPr>
        <w:t>General</w:t>
      </w:r>
      <w:bookmarkEnd w:id="114"/>
    </w:p>
    <w:p w14:paraId="7DEE3B94" w14:textId="77777777" w:rsidR="006A5D26" w:rsidRPr="00D56CEF" w:rsidRDefault="006A5D26" w:rsidP="009C1902">
      <w:pPr>
        <w:pStyle w:val="Header"/>
      </w:pPr>
      <w:r w:rsidRPr="00D56CEF">
        <w:t xml:space="preserve">  </w:t>
      </w:r>
    </w:p>
    <w:p w14:paraId="5B77A6D3" w14:textId="7ED6E055" w:rsidR="00B71B81" w:rsidRPr="00D56CEF" w:rsidRDefault="00B71B81" w:rsidP="009C1902">
      <w:pPr>
        <w:pStyle w:val="ActHead5"/>
      </w:pPr>
      <w:bookmarkStart w:id="115" w:name="_Toc81487126"/>
      <w:r w:rsidRPr="00D56CEF">
        <w:rPr>
          <w:rStyle w:val="CharSectno"/>
        </w:rPr>
        <w:t>141.005</w:t>
      </w:r>
      <w:r w:rsidRPr="00D56CEF">
        <w:t xml:space="preserve">  What Part</w:t>
      </w:r>
      <w:r w:rsidR="00027314" w:rsidRPr="00D56CEF">
        <w:t> </w:t>
      </w:r>
      <w:r w:rsidRPr="00D56CEF">
        <w:t>141 is about</w:t>
      </w:r>
      <w:bookmarkEnd w:id="115"/>
    </w:p>
    <w:p w14:paraId="1847C8F7" w14:textId="77777777" w:rsidR="00B71B81" w:rsidRPr="00D56CEF" w:rsidRDefault="00B71B81" w:rsidP="009C1902">
      <w:pPr>
        <w:pStyle w:val="subsection"/>
      </w:pPr>
      <w:r w:rsidRPr="00D56CEF">
        <w:tab/>
      </w:r>
      <w:r w:rsidRPr="00D56CEF">
        <w:tab/>
        <w:t>This Part:</w:t>
      </w:r>
    </w:p>
    <w:p w14:paraId="14F57D2E" w14:textId="77777777" w:rsidR="00B71B81" w:rsidRPr="00D56CEF" w:rsidRDefault="00B71B81" w:rsidP="009C1902">
      <w:pPr>
        <w:pStyle w:val="paragraph"/>
      </w:pPr>
      <w:r w:rsidRPr="00D56CEF">
        <w:tab/>
        <w:t>(a)</w:t>
      </w:r>
      <w:r w:rsidRPr="00D56CEF">
        <w:tab/>
        <w:t>deals with the conduct of recreational, private and commercial pilot flight training, other than certain integrated training courses; and</w:t>
      </w:r>
    </w:p>
    <w:p w14:paraId="28D01232" w14:textId="1F4E4339" w:rsidR="00B71B81" w:rsidRPr="00D56CEF" w:rsidRDefault="00B71B81" w:rsidP="009C1902">
      <w:pPr>
        <w:pStyle w:val="paragraph"/>
      </w:pPr>
      <w:r w:rsidRPr="00D56CEF">
        <w:tab/>
        <w:t>(b)</w:t>
      </w:r>
      <w:r w:rsidRPr="00D56CEF">
        <w:tab/>
        <w:t>makes provision for applicants for, and holders of, Part</w:t>
      </w:r>
      <w:r w:rsidR="00027314" w:rsidRPr="00D56CEF">
        <w:t> </w:t>
      </w:r>
      <w:r w:rsidRPr="00D56CEF">
        <w:t>141 certificates.</w:t>
      </w:r>
    </w:p>
    <w:p w14:paraId="5156E2C0" w14:textId="74F9BA70" w:rsidR="00B71B81" w:rsidRPr="00D56CEF" w:rsidRDefault="00B71B81" w:rsidP="009C1902">
      <w:pPr>
        <w:pStyle w:val="ActHead5"/>
      </w:pPr>
      <w:bookmarkStart w:id="116" w:name="_Toc81487127"/>
      <w:r w:rsidRPr="00D56CEF">
        <w:rPr>
          <w:rStyle w:val="CharSectno"/>
        </w:rPr>
        <w:t>141.010</w:t>
      </w:r>
      <w:r w:rsidRPr="00D56CEF">
        <w:t xml:space="preserve">  Aircraft and flight simulation training devices to which Part</w:t>
      </w:r>
      <w:r w:rsidR="00027314" w:rsidRPr="00D56CEF">
        <w:t> </w:t>
      </w:r>
      <w:r w:rsidRPr="00D56CEF">
        <w:t>141 applies</w:t>
      </w:r>
      <w:bookmarkEnd w:id="116"/>
    </w:p>
    <w:p w14:paraId="0D45D0BF" w14:textId="77777777" w:rsidR="00B71B81" w:rsidRPr="00D56CEF" w:rsidRDefault="00B71B81" w:rsidP="009C1902">
      <w:pPr>
        <w:pStyle w:val="subsection"/>
      </w:pPr>
      <w:r w:rsidRPr="00D56CEF">
        <w:tab/>
        <w:t>(1)</w:t>
      </w:r>
      <w:r w:rsidRPr="00D56CEF">
        <w:tab/>
        <w:t>This Part applies only to the following:</w:t>
      </w:r>
    </w:p>
    <w:p w14:paraId="4A65DF91" w14:textId="77777777" w:rsidR="00B71B81" w:rsidRPr="00D56CEF" w:rsidRDefault="00B71B81" w:rsidP="009C1902">
      <w:pPr>
        <w:pStyle w:val="paragraph"/>
      </w:pPr>
      <w:r w:rsidRPr="00D56CEF">
        <w:tab/>
        <w:t>(a)</w:t>
      </w:r>
      <w:r w:rsidRPr="00D56CEF">
        <w:tab/>
        <w:t>an aeroplane, rotorcraft or airship that is permitted by its flight manual to be flown by one pilot;</w:t>
      </w:r>
    </w:p>
    <w:p w14:paraId="413E8FA6" w14:textId="5B2464DF" w:rsidR="00B71B81" w:rsidRPr="00D56CEF" w:rsidRDefault="00B71B81" w:rsidP="009C1902">
      <w:pPr>
        <w:pStyle w:val="paragraph"/>
      </w:pPr>
      <w:r w:rsidRPr="00D56CEF">
        <w:tab/>
        <w:t>(b)</w:t>
      </w:r>
      <w:r w:rsidRPr="00D56CEF">
        <w:tab/>
        <w:t>an aeroplane, rotorcraft or airship covered by a type rating mentioned in a legislative instrument under regulation</w:t>
      </w:r>
      <w:r w:rsidR="00027314" w:rsidRPr="00D56CEF">
        <w:t> </w:t>
      </w:r>
      <w:r w:rsidRPr="00D56CEF">
        <w:t>142.045;</w:t>
      </w:r>
    </w:p>
    <w:p w14:paraId="1819A235" w14:textId="5B31D05E" w:rsidR="00B71B81" w:rsidRPr="00D56CEF" w:rsidRDefault="00B71B81" w:rsidP="009C1902">
      <w:pPr>
        <w:pStyle w:val="paragraph"/>
      </w:pPr>
      <w:r w:rsidRPr="00D56CEF">
        <w:tab/>
        <w:t>(c)</w:t>
      </w:r>
      <w:r w:rsidRPr="00D56CEF">
        <w:tab/>
        <w:t xml:space="preserve">a flight simulation training device for an aircraft mentioned in </w:t>
      </w:r>
      <w:r w:rsidR="00027314" w:rsidRPr="00D56CEF">
        <w:t>paragraph (</w:t>
      </w:r>
      <w:r w:rsidRPr="00D56CEF">
        <w:t>a) or (b).</w:t>
      </w:r>
    </w:p>
    <w:p w14:paraId="2A7088FF" w14:textId="08AB2A57" w:rsidR="00B71B81" w:rsidRPr="00D56CEF" w:rsidRDefault="00B71B81" w:rsidP="009C1902">
      <w:pPr>
        <w:pStyle w:val="subsection"/>
      </w:pPr>
      <w:r w:rsidRPr="00D56CEF">
        <w:tab/>
        <w:t>(2)</w:t>
      </w:r>
      <w:r w:rsidRPr="00D56CEF">
        <w:tab/>
        <w:t xml:space="preserve">Accordingly, a reference in this Part to an </w:t>
      </w:r>
      <w:r w:rsidRPr="00D56CEF">
        <w:rPr>
          <w:b/>
          <w:i/>
        </w:rPr>
        <w:t>aircraft</w:t>
      </w:r>
      <w:r w:rsidRPr="00D56CEF">
        <w:t xml:space="preserve"> is a reference to an aeroplane, rotorcraft or airship mentioned in </w:t>
      </w:r>
      <w:r w:rsidR="00027314" w:rsidRPr="00D56CEF">
        <w:t>paragraph (</w:t>
      </w:r>
      <w:r w:rsidRPr="00D56CEF">
        <w:t>1)(a) or (b).</w:t>
      </w:r>
    </w:p>
    <w:p w14:paraId="3A446BE3" w14:textId="662EE7C2" w:rsidR="00B71B81" w:rsidRPr="00D56CEF" w:rsidRDefault="00B71B81" w:rsidP="009C1902">
      <w:pPr>
        <w:pStyle w:val="ActHead5"/>
      </w:pPr>
      <w:bookmarkStart w:id="117" w:name="_Toc81487128"/>
      <w:r w:rsidRPr="00D56CEF">
        <w:rPr>
          <w:rStyle w:val="CharSectno"/>
        </w:rPr>
        <w:t>141.015</w:t>
      </w:r>
      <w:r w:rsidRPr="00D56CEF">
        <w:t xml:space="preserve">  Definitions of </w:t>
      </w:r>
      <w:r w:rsidRPr="00D56CEF">
        <w:rPr>
          <w:i/>
        </w:rPr>
        <w:t>Part</w:t>
      </w:r>
      <w:r w:rsidR="00027314" w:rsidRPr="00D56CEF">
        <w:rPr>
          <w:i/>
        </w:rPr>
        <w:t> </w:t>
      </w:r>
      <w:r w:rsidRPr="00D56CEF">
        <w:rPr>
          <w:i/>
        </w:rPr>
        <w:t>141 flight training</w:t>
      </w:r>
      <w:r w:rsidRPr="00D56CEF">
        <w:t xml:space="preserve">, </w:t>
      </w:r>
      <w:r w:rsidRPr="00D56CEF">
        <w:rPr>
          <w:i/>
        </w:rPr>
        <w:t>authorised Part</w:t>
      </w:r>
      <w:r w:rsidR="00027314" w:rsidRPr="00D56CEF">
        <w:rPr>
          <w:i/>
        </w:rPr>
        <w:t> </w:t>
      </w:r>
      <w:r w:rsidRPr="00D56CEF">
        <w:rPr>
          <w:i/>
        </w:rPr>
        <w:t>141 flight training</w:t>
      </w:r>
      <w:r w:rsidRPr="00D56CEF">
        <w:t xml:space="preserve">, </w:t>
      </w:r>
      <w:r w:rsidRPr="00D56CEF">
        <w:rPr>
          <w:i/>
        </w:rPr>
        <w:t>Part</w:t>
      </w:r>
      <w:r w:rsidR="00027314" w:rsidRPr="00D56CEF">
        <w:rPr>
          <w:i/>
        </w:rPr>
        <w:t> </w:t>
      </w:r>
      <w:r w:rsidRPr="00D56CEF">
        <w:rPr>
          <w:i/>
        </w:rPr>
        <w:t xml:space="preserve">141 operator </w:t>
      </w:r>
      <w:r w:rsidRPr="00D56CEF">
        <w:t xml:space="preserve">and </w:t>
      </w:r>
      <w:r w:rsidRPr="00D56CEF">
        <w:rPr>
          <w:i/>
        </w:rPr>
        <w:t>Part</w:t>
      </w:r>
      <w:r w:rsidR="00027314" w:rsidRPr="00D56CEF">
        <w:rPr>
          <w:i/>
        </w:rPr>
        <w:t> </w:t>
      </w:r>
      <w:r w:rsidRPr="00D56CEF">
        <w:rPr>
          <w:i/>
        </w:rPr>
        <w:t>141 certificate</w:t>
      </w:r>
      <w:bookmarkEnd w:id="117"/>
    </w:p>
    <w:p w14:paraId="6DEBC7B7" w14:textId="66E24E49" w:rsidR="00B71B81" w:rsidRPr="00D56CEF" w:rsidRDefault="00B71B81" w:rsidP="009C1902">
      <w:pPr>
        <w:pStyle w:val="subsection"/>
      </w:pPr>
      <w:r w:rsidRPr="00D56CEF">
        <w:tab/>
        <w:t>(1)</w:t>
      </w:r>
      <w:r w:rsidRPr="00D56CEF">
        <w:tab/>
      </w:r>
      <w:r w:rsidRPr="00D56CEF">
        <w:rPr>
          <w:b/>
          <w:i/>
        </w:rPr>
        <w:t>Part</w:t>
      </w:r>
      <w:r w:rsidR="00027314" w:rsidRPr="00D56CEF">
        <w:rPr>
          <w:b/>
          <w:i/>
        </w:rPr>
        <w:t> </w:t>
      </w:r>
      <w:r w:rsidRPr="00D56CEF">
        <w:rPr>
          <w:b/>
          <w:i/>
        </w:rPr>
        <w:t xml:space="preserve">141 flight training </w:t>
      </w:r>
      <w:r w:rsidRPr="00D56CEF">
        <w:t xml:space="preserve">is any of </w:t>
      </w:r>
      <w:r w:rsidR="004C1EBC" w:rsidRPr="00D56CEF">
        <w:t>the following</w:t>
      </w:r>
      <w:r w:rsidRPr="00D56CEF">
        <w:t xml:space="preserve"> that is conducted in an aircraft or flight simulation training device:</w:t>
      </w:r>
    </w:p>
    <w:p w14:paraId="0959B909" w14:textId="0AC91B06" w:rsidR="00B71B81" w:rsidRPr="00D56CEF" w:rsidRDefault="00B71B81" w:rsidP="009C1902">
      <w:pPr>
        <w:pStyle w:val="paragraph"/>
      </w:pPr>
      <w:r w:rsidRPr="00D56CEF">
        <w:tab/>
        <w:t>(a)</w:t>
      </w:r>
      <w:r w:rsidRPr="00D56CEF">
        <w:tab/>
        <w:t>training for the grant under Part</w:t>
      </w:r>
      <w:r w:rsidR="00027314" w:rsidRPr="00D56CEF">
        <w:t> </w:t>
      </w:r>
      <w:r w:rsidRPr="00D56CEF">
        <w:t>61 of a private pilot licence or commercial pilot licence that is not an integrated training course;</w:t>
      </w:r>
    </w:p>
    <w:p w14:paraId="521C43FE" w14:textId="0BA16FB0" w:rsidR="00B71B81" w:rsidRPr="00D56CEF" w:rsidRDefault="00B71B81" w:rsidP="009C1902">
      <w:pPr>
        <w:pStyle w:val="paragraph"/>
      </w:pPr>
      <w:r w:rsidRPr="00D56CEF">
        <w:tab/>
        <w:t>(b)</w:t>
      </w:r>
      <w:r w:rsidRPr="00D56CEF">
        <w:tab/>
        <w:t>training for the grant under Part</w:t>
      </w:r>
      <w:r w:rsidR="00027314" w:rsidRPr="00D56CEF">
        <w:t> </w:t>
      </w:r>
      <w:r w:rsidRPr="00D56CEF">
        <w:t>61 of a recreational pilot licence;</w:t>
      </w:r>
    </w:p>
    <w:p w14:paraId="36FE51B6" w14:textId="2F214B97" w:rsidR="004C1EBC" w:rsidRPr="00D56CEF" w:rsidRDefault="004C1EBC" w:rsidP="009C1902">
      <w:pPr>
        <w:pStyle w:val="paragraph"/>
      </w:pPr>
      <w:r w:rsidRPr="00D56CEF">
        <w:tab/>
        <w:t>(c)</w:t>
      </w:r>
      <w:r w:rsidRPr="00D56CEF">
        <w:tab/>
        <w:t>training, other than training conducted as a multi</w:t>
      </w:r>
      <w:r w:rsidR="00D25966">
        <w:noBreakHyphen/>
      </w:r>
      <w:r w:rsidRPr="00D56CEF">
        <w:t>crew operation, for the grant under Part</w:t>
      </w:r>
      <w:r w:rsidR="00027314" w:rsidRPr="00D56CEF">
        <w:t> </w:t>
      </w:r>
      <w:r w:rsidRPr="00D56CEF">
        <w:t>61 of a flight crew rating other than a type rating;</w:t>
      </w:r>
    </w:p>
    <w:p w14:paraId="5F4F978F" w14:textId="0BA0D781" w:rsidR="00B71B81" w:rsidRPr="00D56CEF" w:rsidRDefault="00B71B81" w:rsidP="009C1902">
      <w:pPr>
        <w:pStyle w:val="paragraph"/>
      </w:pPr>
      <w:r w:rsidRPr="00D56CEF">
        <w:tab/>
        <w:t>(d)</w:t>
      </w:r>
      <w:r w:rsidRPr="00D56CEF">
        <w:tab/>
        <w:t>training for the grant under Part</w:t>
      </w:r>
      <w:r w:rsidR="00027314" w:rsidRPr="00D56CEF">
        <w:t> </w:t>
      </w:r>
      <w:r w:rsidRPr="00D56CEF">
        <w:t>61 of a type rating mentioned in a legislative instrument under regulation</w:t>
      </w:r>
      <w:r w:rsidR="00027314" w:rsidRPr="00D56CEF">
        <w:t> </w:t>
      </w:r>
      <w:r w:rsidRPr="00D56CEF">
        <w:t>142.045;</w:t>
      </w:r>
    </w:p>
    <w:p w14:paraId="2BD0F32E" w14:textId="458CF4A1" w:rsidR="004C1EBC" w:rsidRPr="00D56CEF" w:rsidRDefault="004C1EBC" w:rsidP="009C1902">
      <w:pPr>
        <w:pStyle w:val="paragraph"/>
      </w:pPr>
      <w:r w:rsidRPr="00D56CEF">
        <w:tab/>
        <w:t>(e)</w:t>
      </w:r>
      <w:r w:rsidRPr="00D56CEF">
        <w:tab/>
        <w:t>training, other than training conducted as a multi</w:t>
      </w:r>
      <w:r w:rsidR="00D25966">
        <w:noBreakHyphen/>
      </w:r>
      <w:r w:rsidRPr="00D56CEF">
        <w:t>crew operation, for the grant under Part</w:t>
      </w:r>
      <w:r w:rsidR="00027314" w:rsidRPr="00D56CEF">
        <w:t> </w:t>
      </w:r>
      <w:r w:rsidRPr="00D56CEF">
        <w:t>61 of a flight crew endorsement other than:</w:t>
      </w:r>
    </w:p>
    <w:p w14:paraId="0A0DFF09" w14:textId="77777777" w:rsidR="004C1EBC" w:rsidRPr="00D56CEF" w:rsidRDefault="004C1EBC" w:rsidP="009C1902">
      <w:pPr>
        <w:pStyle w:val="paragraphsub"/>
      </w:pPr>
      <w:r w:rsidRPr="00D56CEF">
        <w:tab/>
        <w:t>(i)</w:t>
      </w:r>
      <w:r w:rsidRPr="00D56CEF">
        <w:tab/>
        <w:t>a design feature endorsement; or</w:t>
      </w:r>
    </w:p>
    <w:p w14:paraId="55FDAF25" w14:textId="77777777" w:rsidR="004C1EBC" w:rsidRPr="00D56CEF" w:rsidRDefault="004C1EBC" w:rsidP="009C1902">
      <w:pPr>
        <w:pStyle w:val="paragraphsub"/>
      </w:pPr>
      <w:r w:rsidRPr="00D56CEF">
        <w:tab/>
        <w:t>(ii)</w:t>
      </w:r>
      <w:r w:rsidRPr="00D56CEF">
        <w:tab/>
        <w:t>a flight activity endorsement;</w:t>
      </w:r>
    </w:p>
    <w:p w14:paraId="00350519" w14:textId="2CCFCA0D" w:rsidR="004C1EBC" w:rsidRPr="00D56CEF" w:rsidRDefault="004C1EBC" w:rsidP="009C1902">
      <w:pPr>
        <w:pStyle w:val="paragraph"/>
      </w:pPr>
      <w:r w:rsidRPr="00D56CEF">
        <w:tab/>
        <w:t>(f)</w:t>
      </w:r>
      <w:r w:rsidRPr="00D56CEF">
        <w:tab/>
        <w:t>training, other than training conducted as a multi</w:t>
      </w:r>
      <w:r w:rsidR="00D25966">
        <w:noBreakHyphen/>
      </w:r>
      <w:r w:rsidRPr="00D56CEF">
        <w:t>crew operation, that is given as part of a flight review;</w:t>
      </w:r>
    </w:p>
    <w:p w14:paraId="4C9AEE06" w14:textId="77777777" w:rsidR="00B71B81" w:rsidRPr="00D56CEF" w:rsidRDefault="00B71B81" w:rsidP="009C1902">
      <w:pPr>
        <w:pStyle w:val="paragraph"/>
      </w:pPr>
      <w:r w:rsidRPr="00D56CEF">
        <w:tab/>
        <w:t>(g)</w:t>
      </w:r>
      <w:r w:rsidRPr="00D56CEF">
        <w:tab/>
        <w:t>differences training:</w:t>
      </w:r>
    </w:p>
    <w:p w14:paraId="6EAA2887" w14:textId="68FAAEFC" w:rsidR="00B71B81" w:rsidRPr="00D56CEF" w:rsidRDefault="00B71B81" w:rsidP="009C1902">
      <w:pPr>
        <w:pStyle w:val="paragraphsub"/>
      </w:pPr>
      <w:r w:rsidRPr="00D56CEF">
        <w:tab/>
        <w:t>(i)</w:t>
      </w:r>
      <w:r w:rsidRPr="00D56CEF">
        <w:tab/>
        <w:t>that is required as mentioned in regulation</w:t>
      </w:r>
      <w:r w:rsidR="00027314" w:rsidRPr="00D56CEF">
        <w:t> </w:t>
      </w:r>
      <w:r w:rsidRPr="00D56CEF">
        <w:t xml:space="preserve">61.780 </w:t>
      </w:r>
      <w:r w:rsidR="004C1EBC" w:rsidRPr="00D56CEF">
        <w:t xml:space="preserve">or 61.835 </w:t>
      </w:r>
      <w:r w:rsidRPr="00D56CEF">
        <w:t>for a variant covered by a type rating mentioned in a legislative instrument under regulation</w:t>
      </w:r>
      <w:r w:rsidR="00027314" w:rsidRPr="00D56CEF">
        <w:t> </w:t>
      </w:r>
      <w:r w:rsidRPr="00D56CEF">
        <w:t>142.045; and</w:t>
      </w:r>
    </w:p>
    <w:p w14:paraId="10E1C6C5" w14:textId="558A7B4B" w:rsidR="00B71B81" w:rsidRPr="00D56CEF" w:rsidRDefault="00B71B81" w:rsidP="009C1902">
      <w:pPr>
        <w:pStyle w:val="paragraphsub"/>
      </w:pPr>
      <w:r w:rsidRPr="00D56CEF">
        <w:tab/>
        <w:t>(ii)</w:t>
      </w:r>
      <w:r w:rsidRPr="00D56CEF">
        <w:tab/>
        <w:t>that is not conducted by a training and checking organisation approved under regulation</w:t>
      </w:r>
      <w:r w:rsidR="00027314" w:rsidRPr="00D56CEF">
        <w:t> </w:t>
      </w:r>
      <w:r w:rsidRPr="00D56CEF">
        <w:t>217 of CAR.</w:t>
      </w:r>
    </w:p>
    <w:p w14:paraId="4093337B" w14:textId="02F96384" w:rsidR="00B71B81" w:rsidRPr="00D56CEF" w:rsidRDefault="00B71B81" w:rsidP="009C1902">
      <w:pPr>
        <w:pStyle w:val="subsection"/>
      </w:pPr>
      <w:r w:rsidRPr="00D56CEF">
        <w:tab/>
        <w:t>(2)</w:t>
      </w:r>
      <w:r w:rsidRPr="00D56CEF">
        <w:tab/>
      </w:r>
      <w:r w:rsidRPr="00D56CEF">
        <w:rPr>
          <w:b/>
          <w:i/>
        </w:rPr>
        <w:t>Authorised Part</w:t>
      </w:r>
      <w:r w:rsidR="00027314" w:rsidRPr="00D56CEF">
        <w:rPr>
          <w:b/>
          <w:i/>
        </w:rPr>
        <w:t> </w:t>
      </w:r>
      <w:r w:rsidRPr="00D56CEF">
        <w:rPr>
          <w:b/>
          <w:i/>
        </w:rPr>
        <w:t>141 flight training</w:t>
      </w:r>
      <w:r w:rsidRPr="00D56CEF">
        <w:t>, for a Part</w:t>
      </w:r>
      <w:r w:rsidR="00027314" w:rsidRPr="00D56CEF">
        <w:t> </w:t>
      </w:r>
      <w:r w:rsidRPr="00D56CEF">
        <w:t>141 operator, is Part</w:t>
      </w:r>
      <w:r w:rsidR="00027314" w:rsidRPr="00D56CEF">
        <w:t> </w:t>
      </w:r>
      <w:r w:rsidRPr="00D56CEF">
        <w:t>141 flight training mentioned in the operator’s Part</w:t>
      </w:r>
      <w:r w:rsidR="00027314" w:rsidRPr="00D56CEF">
        <w:t> </w:t>
      </w:r>
      <w:r w:rsidRPr="00D56CEF">
        <w:t>141 certificate.</w:t>
      </w:r>
    </w:p>
    <w:p w14:paraId="6A2ACD33" w14:textId="635FF118" w:rsidR="00B71B81" w:rsidRPr="00D56CEF" w:rsidRDefault="00B71B81" w:rsidP="009C1902">
      <w:pPr>
        <w:pStyle w:val="subsection"/>
      </w:pPr>
      <w:r w:rsidRPr="00D56CEF">
        <w:tab/>
        <w:t>(3)</w:t>
      </w:r>
      <w:r w:rsidRPr="00D56CEF">
        <w:tab/>
        <w:t xml:space="preserve">A </w:t>
      </w:r>
      <w:r w:rsidRPr="00D56CEF">
        <w:rPr>
          <w:b/>
          <w:i/>
        </w:rPr>
        <w:t>Part</w:t>
      </w:r>
      <w:r w:rsidR="00027314" w:rsidRPr="00D56CEF">
        <w:rPr>
          <w:b/>
          <w:i/>
        </w:rPr>
        <w:t> </w:t>
      </w:r>
      <w:r w:rsidRPr="00D56CEF">
        <w:rPr>
          <w:b/>
          <w:i/>
        </w:rPr>
        <w:t>141 operator</w:t>
      </w:r>
      <w:r w:rsidRPr="00D56CEF">
        <w:t xml:space="preserve"> is the holder of a Part</w:t>
      </w:r>
      <w:r w:rsidR="00027314" w:rsidRPr="00D56CEF">
        <w:t> </w:t>
      </w:r>
      <w:r w:rsidRPr="00D56CEF">
        <w:t>141 certificate.</w:t>
      </w:r>
    </w:p>
    <w:p w14:paraId="070EFD5D" w14:textId="41ADD92C" w:rsidR="00B71B81" w:rsidRPr="00D56CEF" w:rsidRDefault="00B71B81" w:rsidP="009C1902">
      <w:pPr>
        <w:pStyle w:val="subsection"/>
      </w:pPr>
      <w:r w:rsidRPr="00D56CEF">
        <w:tab/>
        <w:t>(4)</w:t>
      </w:r>
      <w:r w:rsidRPr="00D56CEF">
        <w:tab/>
        <w:t xml:space="preserve">A </w:t>
      </w:r>
      <w:r w:rsidRPr="00D56CEF">
        <w:rPr>
          <w:b/>
          <w:i/>
        </w:rPr>
        <w:t>Part</w:t>
      </w:r>
      <w:r w:rsidR="00027314" w:rsidRPr="00D56CEF">
        <w:rPr>
          <w:b/>
          <w:i/>
        </w:rPr>
        <w:t> </w:t>
      </w:r>
      <w:r w:rsidRPr="00D56CEF">
        <w:rPr>
          <w:b/>
          <w:i/>
        </w:rPr>
        <w:t>141 certificate</w:t>
      </w:r>
      <w:r w:rsidRPr="00D56CEF">
        <w:t xml:space="preserve"> is a certificate issued under regulation</w:t>
      </w:r>
      <w:r w:rsidR="00027314" w:rsidRPr="00D56CEF">
        <w:t> </w:t>
      </w:r>
      <w:r w:rsidRPr="00D56CEF">
        <w:t>141.060.</w:t>
      </w:r>
    </w:p>
    <w:p w14:paraId="651A9879" w14:textId="26801546" w:rsidR="00B71B81" w:rsidRPr="00D56CEF" w:rsidRDefault="00B71B81" w:rsidP="009C1902">
      <w:pPr>
        <w:pStyle w:val="ActHead5"/>
      </w:pPr>
      <w:bookmarkStart w:id="118" w:name="_Toc81487129"/>
      <w:r w:rsidRPr="00D56CEF">
        <w:rPr>
          <w:rStyle w:val="CharSectno"/>
        </w:rPr>
        <w:t>141.020</w:t>
      </w:r>
      <w:r w:rsidRPr="00D56CEF">
        <w:t xml:space="preserve">  Definition of </w:t>
      </w:r>
      <w:r w:rsidRPr="00D56CEF">
        <w:rPr>
          <w:i/>
        </w:rPr>
        <w:t xml:space="preserve">key personnel </w:t>
      </w:r>
      <w:r w:rsidRPr="00D56CEF">
        <w:t>for Part</w:t>
      </w:r>
      <w:r w:rsidR="00027314" w:rsidRPr="00D56CEF">
        <w:t> </w:t>
      </w:r>
      <w:r w:rsidRPr="00D56CEF">
        <w:t>141</w:t>
      </w:r>
      <w:bookmarkEnd w:id="118"/>
    </w:p>
    <w:p w14:paraId="485842EE" w14:textId="77777777" w:rsidR="00B71B81" w:rsidRPr="00D56CEF" w:rsidRDefault="00B71B81" w:rsidP="009C1902">
      <w:pPr>
        <w:pStyle w:val="subsection"/>
      </w:pPr>
      <w:r w:rsidRPr="00D56CEF">
        <w:tab/>
      </w:r>
      <w:r w:rsidRPr="00D56CEF">
        <w:tab/>
        <w:t>In this Part:</w:t>
      </w:r>
    </w:p>
    <w:p w14:paraId="6EEC857F" w14:textId="5B7F63EA" w:rsidR="00B824A8" w:rsidRPr="00D56CEF" w:rsidRDefault="00B824A8" w:rsidP="009C1902">
      <w:pPr>
        <w:pStyle w:val="Definition"/>
      </w:pPr>
      <w:r w:rsidRPr="00D56CEF">
        <w:rPr>
          <w:b/>
          <w:i/>
        </w:rPr>
        <w:t>key personnel</w:t>
      </w:r>
      <w:r w:rsidRPr="00D56CEF">
        <w:t>, for a Part</w:t>
      </w:r>
      <w:r w:rsidR="00027314" w:rsidRPr="00D56CEF">
        <w:t> </w:t>
      </w:r>
      <w:r w:rsidRPr="00D56CEF">
        <w:t>141 operator, means the people (however described) that hold, or carry out the responsibilities of, the following positions in the operator’s organisation:</w:t>
      </w:r>
    </w:p>
    <w:p w14:paraId="02CA42CA" w14:textId="77777777" w:rsidR="00B824A8" w:rsidRPr="00D56CEF" w:rsidRDefault="00B824A8" w:rsidP="009C1902">
      <w:pPr>
        <w:pStyle w:val="paragraph"/>
      </w:pPr>
      <w:r w:rsidRPr="00D56CEF">
        <w:tab/>
        <w:t>(a)</w:t>
      </w:r>
      <w:r w:rsidRPr="00D56CEF">
        <w:tab/>
        <w:t>chief executive officer;</w:t>
      </w:r>
    </w:p>
    <w:p w14:paraId="2470F735" w14:textId="77777777" w:rsidR="00B824A8" w:rsidRPr="00D56CEF" w:rsidRDefault="00B824A8" w:rsidP="009C1902">
      <w:pPr>
        <w:pStyle w:val="paragraph"/>
      </w:pPr>
      <w:r w:rsidRPr="00D56CEF">
        <w:tab/>
        <w:t>(b)</w:t>
      </w:r>
      <w:r w:rsidRPr="00D56CEF">
        <w:tab/>
        <w:t>head of operations.</w:t>
      </w:r>
    </w:p>
    <w:p w14:paraId="012DC693" w14:textId="599DC5CB" w:rsidR="00B71B81" w:rsidRPr="00D56CEF" w:rsidRDefault="00B71B81" w:rsidP="009C1902">
      <w:pPr>
        <w:pStyle w:val="ActHead5"/>
      </w:pPr>
      <w:bookmarkStart w:id="119" w:name="_Toc81487130"/>
      <w:r w:rsidRPr="00D56CEF">
        <w:rPr>
          <w:rStyle w:val="CharSectno"/>
        </w:rPr>
        <w:t>141.025</w:t>
      </w:r>
      <w:r w:rsidRPr="00D56CEF">
        <w:t xml:space="preserve">  Definition of </w:t>
      </w:r>
      <w:r w:rsidRPr="00D56CEF">
        <w:rPr>
          <w:i/>
        </w:rPr>
        <w:t xml:space="preserve">significant change </w:t>
      </w:r>
      <w:r w:rsidRPr="00D56CEF">
        <w:t>for Part</w:t>
      </w:r>
      <w:r w:rsidR="00027314" w:rsidRPr="00D56CEF">
        <w:t> </w:t>
      </w:r>
      <w:r w:rsidRPr="00D56CEF">
        <w:t>141</w:t>
      </w:r>
      <w:bookmarkEnd w:id="119"/>
    </w:p>
    <w:p w14:paraId="5427AAFA" w14:textId="77777777" w:rsidR="00B71B81" w:rsidRPr="00D56CEF" w:rsidRDefault="00B71B81" w:rsidP="009C1902">
      <w:pPr>
        <w:pStyle w:val="subsection"/>
      </w:pPr>
      <w:r w:rsidRPr="00D56CEF">
        <w:tab/>
      </w:r>
      <w:r w:rsidRPr="00D56CEF">
        <w:tab/>
        <w:t>In this Part:</w:t>
      </w:r>
    </w:p>
    <w:p w14:paraId="10D70DCB" w14:textId="3BDF6255" w:rsidR="00B71B81" w:rsidRPr="00D56CEF" w:rsidRDefault="00B71B81" w:rsidP="009C1902">
      <w:pPr>
        <w:pStyle w:val="Definition"/>
      </w:pPr>
      <w:r w:rsidRPr="00D56CEF">
        <w:rPr>
          <w:b/>
          <w:i/>
        </w:rPr>
        <w:t>significant change</w:t>
      </w:r>
      <w:r w:rsidRPr="00D56CEF">
        <w:t>, for a Part</w:t>
      </w:r>
      <w:r w:rsidR="00027314" w:rsidRPr="00D56CEF">
        <w:t> </w:t>
      </w:r>
      <w:r w:rsidRPr="00D56CEF">
        <w:t>141 operator, means:</w:t>
      </w:r>
    </w:p>
    <w:p w14:paraId="2538E2F0" w14:textId="77777777" w:rsidR="00B71B81" w:rsidRPr="00D56CEF" w:rsidRDefault="00B71B81" w:rsidP="009C1902">
      <w:pPr>
        <w:pStyle w:val="paragraph"/>
      </w:pPr>
      <w:r w:rsidRPr="00D56CEF">
        <w:tab/>
        <w:t>(a)</w:t>
      </w:r>
      <w:r w:rsidRPr="00D56CEF">
        <w:tab/>
        <w:t>a change in relation to any of the following:</w:t>
      </w:r>
    </w:p>
    <w:p w14:paraId="1266E1E3" w14:textId="77777777" w:rsidR="00B71B81" w:rsidRPr="00D56CEF" w:rsidRDefault="00B71B81" w:rsidP="009C1902">
      <w:pPr>
        <w:pStyle w:val="paragraphsub"/>
      </w:pPr>
      <w:r w:rsidRPr="00D56CEF">
        <w:tab/>
        <w:t>(i)</w:t>
      </w:r>
      <w:r w:rsidRPr="00D56CEF">
        <w:tab/>
        <w:t>the location and operation of any of the operator’s training bases, including the opening or closing of training bases;</w:t>
      </w:r>
    </w:p>
    <w:p w14:paraId="0FF48CFF" w14:textId="77777777" w:rsidR="00B71B81" w:rsidRPr="00D56CEF" w:rsidRDefault="00B71B81" w:rsidP="009C1902">
      <w:pPr>
        <w:pStyle w:val="paragraphsub"/>
      </w:pPr>
      <w:r w:rsidRPr="00D56CEF">
        <w:tab/>
        <w:t>(ii)</w:t>
      </w:r>
      <w:r w:rsidRPr="00D56CEF">
        <w:tab/>
        <w:t>the operator’s key personnel;</w:t>
      </w:r>
    </w:p>
    <w:p w14:paraId="33D1C9B6" w14:textId="77777777" w:rsidR="00B71B81" w:rsidRPr="00D56CEF" w:rsidRDefault="00B71B81" w:rsidP="009C1902">
      <w:pPr>
        <w:pStyle w:val="paragraphsub"/>
      </w:pPr>
      <w:r w:rsidRPr="00D56CEF">
        <w:tab/>
        <w:t>(iii)</w:t>
      </w:r>
      <w:r w:rsidRPr="00D56CEF">
        <w:tab/>
        <w:t>a person authorised to carry out the responsibilities of any of the key personnel;</w:t>
      </w:r>
    </w:p>
    <w:p w14:paraId="12341201" w14:textId="77777777" w:rsidR="00B71B81" w:rsidRPr="00D56CEF" w:rsidRDefault="00B71B81" w:rsidP="009C1902">
      <w:pPr>
        <w:pStyle w:val="paragraphsub"/>
      </w:pPr>
      <w:r w:rsidRPr="00D56CEF">
        <w:tab/>
        <w:t>(iv)</w:t>
      </w:r>
      <w:r w:rsidRPr="00D56CEF">
        <w:tab/>
        <w:t>the formal reporting line for a managerial or operational position reporting directly to any of the key personnel;</w:t>
      </w:r>
    </w:p>
    <w:p w14:paraId="72A35D64" w14:textId="77777777" w:rsidR="00B71B81" w:rsidRPr="00D56CEF" w:rsidRDefault="00B71B81" w:rsidP="009C1902">
      <w:pPr>
        <w:pStyle w:val="paragraphsub"/>
      </w:pPr>
      <w:r w:rsidRPr="00D56CEF">
        <w:tab/>
        <w:t>(v)</w:t>
      </w:r>
      <w:r w:rsidRPr="00D56CEF">
        <w:tab/>
        <w:t>the qualifications, experience and responsibilities required by the operator for any of the key personnel;</w:t>
      </w:r>
    </w:p>
    <w:p w14:paraId="0042CBE7" w14:textId="4AE61AFB" w:rsidR="00B71B81" w:rsidRPr="00D56CEF" w:rsidRDefault="00B71B81" w:rsidP="009C1902">
      <w:pPr>
        <w:pStyle w:val="paragraphsub"/>
      </w:pPr>
      <w:r w:rsidRPr="00D56CEF">
        <w:tab/>
        <w:t>(vi)</w:t>
      </w:r>
      <w:r w:rsidRPr="00D56CEF">
        <w:tab/>
        <w:t>the familiarisation training mentioned in regulation</w:t>
      </w:r>
      <w:r w:rsidR="00027314" w:rsidRPr="00D56CEF">
        <w:t> </w:t>
      </w:r>
      <w:r w:rsidRPr="00D56CEF">
        <w:t>141.115 for any of the key personnel;</w:t>
      </w:r>
    </w:p>
    <w:p w14:paraId="1D951916" w14:textId="77777777" w:rsidR="00B71B81" w:rsidRPr="00D56CEF" w:rsidRDefault="00B71B81" w:rsidP="009C1902">
      <w:pPr>
        <w:pStyle w:val="paragraphsub"/>
      </w:pPr>
      <w:r w:rsidRPr="00D56CEF">
        <w:tab/>
        <w:t>(vii)</w:t>
      </w:r>
      <w:r w:rsidRPr="00D56CEF">
        <w:tab/>
        <w:t>the operator’s process for making changes:</w:t>
      </w:r>
    </w:p>
    <w:p w14:paraId="7BF0355C" w14:textId="77777777" w:rsidR="00B71B81" w:rsidRPr="00D56CEF" w:rsidRDefault="00B71B81" w:rsidP="009C1902">
      <w:pPr>
        <w:pStyle w:val="paragraphsub-sub"/>
      </w:pPr>
      <w:r w:rsidRPr="00D56CEF">
        <w:tab/>
        <w:t>(A)</w:t>
      </w:r>
      <w:r w:rsidRPr="00D56CEF">
        <w:tab/>
        <w:t>that are significant changes; and</w:t>
      </w:r>
    </w:p>
    <w:p w14:paraId="493C06E1" w14:textId="77777777" w:rsidR="00B71B81" w:rsidRPr="00D56CEF" w:rsidRDefault="00B71B81" w:rsidP="009C1902">
      <w:pPr>
        <w:pStyle w:val="paragraphsub-sub"/>
      </w:pPr>
      <w:r w:rsidRPr="00D56CEF">
        <w:tab/>
        <w:t>(B)</w:t>
      </w:r>
      <w:r w:rsidRPr="00D56CEF">
        <w:tab/>
        <w:t>that are not significant changes;</w:t>
      </w:r>
    </w:p>
    <w:p w14:paraId="1EE0B457" w14:textId="11FA450F" w:rsidR="00B71B81" w:rsidRPr="00D56CEF" w:rsidRDefault="00B71B81" w:rsidP="009C1902">
      <w:pPr>
        <w:pStyle w:val="paragraphsub"/>
      </w:pPr>
      <w:r w:rsidRPr="00D56CEF">
        <w:tab/>
        <w:t>(viii)</w:t>
      </w:r>
      <w:r w:rsidRPr="00D56CEF">
        <w:tab/>
        <w:t>the authorised Part</w:t>
      </w:r>
      <w:r w:rsidR="00027314" w:rsidRPr="00D56CEF">
        <w:t> </w:t>
      </w:r>
      <w:r w:rsidRPr="00D56CEF">
        <w:t>141 flight training conducted by the operator;</w:t>
      </w:r>
    </w:p>
    <w:p w14:paraId="2D7335D6" w14:textId="77777777" w:rsidR="00B71B81" w:rsidRPr="00D56CEF" w:rsidRDefault="00B71B81" w:rsidP="009C1902">
      <w:pPr>
        <w:pStyle w:val="paragraphsub"/>
      </w:pPr>
      <w:r w:rsidRPr="00D56CEF">
        <w:tab/>
        <w:t>(ix)</w:t>
      </w:r>
      <w:r w:rsidRPr="00D56CEF">
        <w:tab/>
        <w:t>if the operator conducts the training in aircraft—the kinds of aircraft used to conduct the training;</w:t>
      </w:r>
    </w:p>
    <w:p w14:paraId="37E5307A" w14:textId="77777777" w:rsidR="00B71B81" w:rsidRPr="00D56CEF" w:rsidRDefault="00B71B81" w:rsidP="009C1902">
      <w:pPr>
        <w:pStyle w:val="paragraphsub"/>
      </w:pPr>
      <w:r w:rsidRPr="00D56CEF">
        <w:tab/>
        <w:t>(x)</w:t>
      </w:r>
      <w:r w:rsidRPr="00D56CEF">
        <w:tab/>
        <w:t>if the operator conducts the training in flight simulation training devices:</w:t>
      </w:r>
    </w:p>
    <w:p w14:paraId="6E819B13" w14:textId="77777777" w:rsidR="00B71B81" w:rsidRPr="00D56CEF" w:rsidRDefault="00B71B81" w:rsidP="009C1902">
      <w:pPr>
        <w:pStyle w:val="paragraphsub-sub"/>
      </w:pPr>
      <w:r w:rsidRPr="00D56CEF">
        <w:tab/>
        <w:t>(A)</w:t>
      </w:r>
      <w:r w:rsidRPr="00D56CEF">
        <w:tab/>
        <w:t>the ownership arrangements for a device; or</w:t>
      </w:r>
    </w:p>
    <w:p w14:paraId="7D27112C" w14:textId="77777777" w:rsidR="00B71B81" w:rsidRPr="00D56CEF" w:rsidRDefault="00B71B81" w:rsidP="009C1902">
      <w:pPr>
        <w:pStyle w:val="paragraphsub-sub"/>
      </w:pPr>
      <w:r w:rsidRPr="00D56CEF">
        <w:tab/>
        <w:t>(B)</w:t>
      </w:r>
      <w:r w:rsidRPr="00D56CEF">
        <w:tab/>
        <w:t>the types of devices; or</w:t>
      </w:r>
    </w:p>
    <w:p w14:paraId="5ECACD21" w14:textId="77777777" w:rsidR="00B71B81" w:rsidRPr="00D56CEF" w:rsidRDefault="00B71B81" w:rsidP="009C1902">
      <w:pPr>
        <w:pStyle w:val="paragraph"/>
      </w:pPr>
      <w:r w:rsidRPr="00D56CEF">
        <w:tab/>
        <w:t>(b)</w:t>
      </w:r>
      <w:r w:rsidRPr="00D56CEF">
        <w:tab/>
        <w:t>if the operator conducts the training in foreign registered aircraft:</w:t>
      </w:r>
    </w:p>
    <w:p w14:paraId="252C467A" w14:textId="77777777" w:rsidR="00B71B81" w:rsidRPr="00D56CEF" w:rsidRDefault="00B71B81" w:rsidP="009C1902">
      <w:pPr>
        <w:pStyle w:val="paragraphsub"/>
      </w:pPr>
      <w:r w:rsidRPr="00D56CEF">
        <w:tab/>
        <w:t>(i)</w:t>
      </w:r>
      <w:r w:rsidRPr="00D56CEF">
        <w:tab/>
        <w:t>a change in the foreign registered aircraft used in the training; or</w:t>
      </w:r>
    </w:p>
    <w:p w14:paraId="2E9887D8" w14:textId="77777777" w:rsidR="00B71B81" w:rsidRPr="00D56CEF" w:rsidRDefault="00B71B81" w:rsidP="009C1902">
      <w:pPr>
        <w:pStyle w:val="paragraphsub"/>
      </w:pPr>
      <w:r w:rsidRPr="00D56CEF">
        <w:tab/>
        <w:t>(ii)</w:t>
      </w:r>
      <w:r w:rsidRPr="00D56CEF">
        <w:tab/>
        <w:t>a change in relation to a foreign registered aircraft used in the training, including a change to its nationality or registration mark; or</w:t>
      </w:r>
    </w:p>
    <w:p w14:paraId="2CA034EC" w14:textId="77777777" w:rsidR="00B71B81" w:rsidRPr="00D56CEF" w:rsidRDefault="00B71B81" w:rsidP="009C1902">
      <w:pPr>
        <w:pStyle w:val="paragraph"/>
      </w:pPr>
      <w:r w:rsidRPr="00D56CEF">
        <w:tab/>
        <w:t>(c)</w:t>
      </w:r>
      <w:r w:rsidRPr="00D56CEF">
        <w:tab/>
        <w:t>a change in relation to any of the following that does not maintain or improve, or is not likely to maintain or improve, aviation safety:</w:t>
      </w:r>
    </w:p>
    <w:p w14:paraId="191B1834" w14:textId="77777777" w:rsidR="00B71B81" w:rsidRPr="00D56CEF" w:rsidRDefault="00B71B81" w:rsidP="009C1902">
      <w:pPr>
        <w:pStyle w:val="paragraphsub"/>
      </w:pPr>
      <w:r w:rsidRPr="00D56CEF">
        <w:tab/>
        <w:t>(i)</w:t>
      </w:r>
      <w:r w:rsidRPr="00D56CEF">
        <w:tab/>
        <w:t>the procedures by which the operator conducts and manages the</w:t>
      </w:r>
      <w:r w:rsidRPr="00D56CEF">
        <w:rPr>
          <w:color w:val="000000"/>
        </w:rPr>
        <w:t xml:space="preserve"> training;</w:t>
      </w:r>
    </w:p>
    <w:p w14:paraId="3F7C4DE5" w14:textId="77777777" w:rsidR="00B71B81" w:rsidRPr="00D56CEF" w:rsidRDefault="00B71B81" w:rsidP="009C1902">
      <w:pPr>
        <w:pStyle w:val="paragraphsub"/>
      </w:pPr>
      <w:r w:rsidRPr="00D56CEF">
        <w:tab/>
        <w:t>(ii)</w:t>
      </w:r>
      <w:r w:rsidRPr="00D56CEF">
        <w:tab/>
        <w:t>training and checking conducted by the operator;</w:t>
      </w:r>
    </w:p>
    <w:p w14:paraId="2F775112" w14:textId="77777777" w:rsidR="00C84FE7" w:rsidRPr="00D56CEF" w:rsidRDefault="00C84FE7" w:rsidP="009C1902">
      <w:pPr>
        <w:pStyle w:val="paragraphsub"/>
      </w:pPr>
      <w:r w:rsidRPr="00D56CEF">
        <w:tab/>
        <w:t>(iii)</w:t>
      </w:r>
      <w:r w:rsidRPr="00D56CEF">
        <w:tab/>
        <w:t>the operator’s dangerous goods manual (if any);</w:t>
      </w:r>
    </w:p>
    <w:p w14:paraId="0F6DD9FD" w14:textId="77777777" w:rsidR="00C84FE7" w:rsidRPr="00D56CEF" w:rsidRDefault="00C84FE7" w:rsidP="009C1902">
      <w:pPr>
        <w:pStyle w:val="paragraphsub"/>
      </w:pPr>
      <w:r w:rsidRPr="00D56CEF">
        <w:tab/>
        <w:t>(iv)</w:t>
      </w:r>
      <w:r w:rsidRPr="00D56CEF">
        <w:tab/>
        <w:t>the way the operator manages the risk of fatigue in its personnel;</w:t>
      </w:r>
    </w:p>
    <w:p w14:paraId="0450661A" w14:textId="77777777" w:rsidR="00C84FE7" w:rsidRPr="00D56CEF" w:rsidRDefault="00C84FE7" w:rsidP="009C1902">
      <w:pPr>
        <w:pStyle w:val="paragraphsub"/>
      </w:pPr>
      <w:r w:rsidRPr="00D56CEF">
        <w:tab/>
        <w:t>(v)</w:t>
      </w:r>
      <w:r w:rsidRPr="00D56CEF">
        <w:tab/>
        <w:t>the operator’s safety policy;</w:t>
      </w:r>
    </w:p>
    <w:p w14:paraId="1B69A6D9" w14:textId="77777777" w:rsidR="00C84FE7" w:rsidRPr="00D56CEF" w:rsidRDefault="00C84FE7" w:rsidP="009C1902">
      <w:pPr>
        <w:pStyle w:val="paragraphsub"/>
      </w:pPr>
      <w:r w:rsidRPr="00D56CEF">
        <w:tab/>
        <w:t>(vi)</w:t>
      </w:r>
      <w:r w:rsidRPr="00D56CEF">
        <w:tab/>
        <w:t>the operator’s quality system; or</w:t>
      </w:r>
    </w:p>
    <w:p w14:paraId="696A67EC" w14:textId="77777777" w:rsidR="00B71B81" w:rsidRPr="00D56CEF" w:rsidRDefault="00B71B81" w:rsidP="009C1902">
      <w:pPr>
        <w:pStyle w:val="paragraph"/>
      </w:pPr>
      <w:r w:rsidRPr="00D56CEF">
        <w:tab/>
        <w:t>(d)</w:t>
      </w:r>
      <w:r w:rsidRPr="00D56CEF">
        <w:tab/>
        <w:t>a change required to be approved by CASA under these Regulations, other than a change that results in the reissue or replacement of an instrument previously issued by CASA in which the conditions or other substantive content of the instrument are unchanged.</w:t>
      </w:r>
    </w:p>
    <w:p w14:paraId="3221BF0C" w14:textId="06431E08" w:rsidR="00B71B81" w:rsidRPr="00D56CEF" w:rsidRDefault="00B71B81" w:rsidP="009C1902">
      <w:pPr>
        <w:pStyle w:val="ActHead5"/>
      </w:pPr>
      <w:bookmarkStart w:id="120" w:name="_Toc81487131"/>
      <w:r w:rsidRPr="00D56CEF">
        <w:rPr>
          <w:rStyle w:val="CharSectno"/>
        </w:rPr>
        <w:t>141.030</w:t>
      </w:r>
      <w:r w:rsidRPr="00D56CEF">
        <w:t xml:space="preserve">  Definitions for Part</w:t>
      </w:r>
      <w:r w:rsidR="00027314" w:rsidRPr="00D56CEF">
        <w:t> </w:t>
      </w:r>
      <w:r w:rsidRPr="00D56CEF">
        <w:t>141</w:t>
      </w:r>
      <w:bookmarkEnd w:id="120"/>
    </w:p>
    <w:p w14:paraId="53AB01EE" w14:textId="77777777" w:rsidR="00B71B81" w:rsidRPr="00D56CEF" w:rsidRDefault="00B71B81" w:rsidP="009C1902">
      <w:pPr>
        <w:pStyle w:val="subsection"/>
      </w:pPr>
      <w:r w:rsidRPr="00D56CEF">
        <w:tab/>
      </w:r>
      <w:r w:rsidRPr="00D56CEF">
        <w:tab/>
        <w:t>In this Part:</w:t>
      </w:r>
    </w:p>
    <w:p w14:paraId="6275E7BE" w14:textId="57A92E58" w:rsidR="00B71B81" w:rsidRPr="00D56CEF" w:rsidRDefault="00B71B81" w:rsidP="009C1902">
      <w:pPr>
        <w:pStyle w:val="Definition"/>
      </w:pPr>
      <w:r w:rsidRPr="00D56CEF">
        <w:rPr>
          <w:b/>
          <w:i/>
        </w:rPr>
        <w:t>aircraft</w:t>
      </w:r>
      <w:r w:rsidRPr="00D56CEF">
        <w:t>: see regulation</w:t>
      </w:r>
      <w:r w:rsidR="00027314" w:rsidRPr="00D56CEF">
        <w:t> </w:t>
      </w:r>
      <w:r w:rsidRPr="00D56CEF">
        <w:t>141.010.</w:t>
      </w:r>
    </w:p>
    <w:p w14:paraId="60484D85" w14:textId="0A9D05AC" w:rsidR="00B71B81" w:rsidRPr="00D56CEF" w:rsidRDefault="00B71B81" w:rsidP="009C1902">
      <w:pPr>
        <w:pStyle w:val="Definition"/>
      </w:pPr>
      <w:r w:rsidRPr="00D56CEF">
        <w:rPr>
          <w:b/>
          <w:i/>
        </w:rPr>
        <w:t>authorised Part</w:t>
      </w:r>
      <w:r w:rsidR="00027314" w:rsidRPr="00D56CEF">
        <w:rPr>
          <w:b/>
          <w:i/>
        </w:rPr>
        <w:t> </w:t>
      </w:r>
      <w:r w:rsidRPr="00D56CEF">
        <w:rPr>
          <w:b/>
          <w:i/>
        </w:rPr>
        <w:t>141 flight training</w:t>
      </w:r>
      <w:r w:rsidRPr="00D56CEF">
        <w:t>, for a Part</w:t>
      </w:r>
      <w:r w:rsidR="00027314" w:rsidRPr="00D56CEF">
        <w:t> </w:t>
      </w:r>
      <w:r w:rsidRPr="00D56CEF">
        <w:t>141 operator: see subregulation</w:t>
      </w:r>
      <w:r w:rsidR="00027314" w:rsidRPr="00D56CEF">
        <w:t> </w:t>
      </w:r>
      <w:r w:rsidRPr="00D56CEF">
        <w:t>141.015(2).</w:t>
      </w:r>
    </w:p>
    <w:p w14:paraId="50D2DDED" w14:textId="2B526D02" w:rsidR="00B71B81" w:rsidRPr="00D56CEF" w:rsidRDefault="00B71B81" w:rsidP="009C1902">
      <w:pPr>
        <w:pStyle w:val="Definition"/>
      </w:pPr>
      <w:r w:rsidRPr="00D56CEF">
        <w:rPr>
          <w:b/>
          <w:i/>
        </w:rPr>
        <w:t>conducts</w:t>
      </w:r>
      <w:r w:rsidRPr="00D56CEF">
        <w:t>: a Part</w:t>
      </w:r>
      <w:r w:rsidR="00027314" w:rsidRPr="00D56CEF">
        <w:t> </w:t>
      </w:r>
      <w:r w:rsidRPr="00D56CEF">
        <w:t xml:space="preserve">141 operator </w:t>
      </w:r>
      <w:r w:rsidRPr="00D56CEF">
        <w:rPr>
          <w:b/>
          <w:i/>
        </w:rPr>
        <w:t>conducts</w:t>
      </w:r>
      <w:r w:rsidRPr="00D56CEF">
        <w:t xml:space="preserve"> Part</w:t>
      </w:r>
      <w:r w:rsidR="00027314" w:rsidRPr="00D56CEF">
        <w:t> </w:t>
      </w:r>
      <w:r w:rsidRPr="00D56CEF">
        <w:t>141 flight training if an instructor for the operator conducts the training on behalf of the operator.</w:t>
      </w:r>
    </w:p>
    <w:p w14:paraId="525E260C" w14:textId="7765745C" w:rsidR="00B71B81" w:rsidRPr="00D56CEF" w:rsidRDefault="00B71B81" w:rsidP="009C1902">
      <w:pPr>
        <w:pStyle w:val="Definition"/>
      </w:pPr>
      <w:r w:rsidRPr="00D56CEF">
        <w:rPr>
          <w:b/>
          <w:i/>
        </w:rPr>
        <w:t>instructor</w:t>
      </w:r>
      <w:r w:rsidRPr="00D56CEF">
        <w:t>, for a Part</w:t>
      </w:r>
      <w:r w:rsidR="00027314" w:rsidRPr="00D56CEF">
        <w:t> </w:t>
      </w:r>
      <w:r w:rsidRPr="00D56CEF">
        <w:t>141 operator, means a person engaged by the operator to conduct authorised Part</w:t>
      </w:r>
      <w:r w:rsidR="00027314" w:rsidRPr="00D56CEF">
        <w:t> </w:t>
      </w:r>
      <w:r w:rsidRPr="00D56CEF">
        <w:t>141 flight training on behalf of the operator.</w:t>
      </w:r>
    </w:p>
    <w:p w14:paraId="00E6831D" w14:textId="3D1E9799" w:rsidR="00B71B81" w:rsidRPr="00D56CEF" w:rsidRDefault="00B71B81" w:rsidP="009C1902">
      <w:pPr>
        <w:pStyle w:val="Definition"/>
      </w:pPr>
      <w:r w:rsidRPr="00D56CEF">
        <w:rPr>
          <w:b/>
          <w:i/>
        </w:rPr>
        <w:t>key personnel</w:t>
      </w:r>
      <w:r w:rsidRPr="00D56CEF">
        <w:t>, for a Part</w:t>
      </w:r>
      <w:r w:rsidR="00027314" w:rsidRPr="00D56CEF">
        <w:t> </w:t>
      </w:r>
      <w:r w:rsidRPr="00D56CEF">
        <w:t>141 operator: see regulation</w:t>
      </w:r>
      <w:r w:rsidR="00027314" w:rsidRPr="00D56CEF">
        <w:t> </w:t>
      </w:r>
      <w:r w:rsidRPr="00D56CEF">
        <w:t>141.020.</w:t>
      </w:r>
    </w:p>
    <w:p w14:paraId="2640A077" w14:textId="6C7CF9BA" w:rsidR="00B71B81" w:rsidRPr="00D56CEF" w:rsidRDefault="00B71B81" w:rsidP="009C1902">
      <w:pPr>
        <w:pStyle w:val="Definition"/>
      </w:pPr>
      <w:r w:rsidRPr="00D56CEF">
        <w:rPr>
          <w:b/>
          <w:i/>
        </w:rPr>
        <w:t>low</w:t>
      </w:r>
      <w:r w:rsidR="00D25966">
        <w:rPr>
          <w:b/>
          <w:i/>
        </w:rPr>
        <w:noBreakHyphen/>
      </w:r>
      <w:r w:rsidRPr="00D56CEF">
        <w:rPr>
          <w:b/>
          <w:i/>
        </w:rPr>
        <w:t xml:space="preserve">flying flight training </w:t>
      </w:r>
      <w:r w:rsidRPr="00D56CEF">
        <w:t>means flight training that is conducted below 500 feet AGL.</w:t>
      </w:r>
    </w:p>
    <w:p w14:paraId="293FDB9A" w14:textId="7F995842" w:rsidR="00C84FE7" w:rsidRPr="00D56CEF" w:rsidRDefault="00C84FE7" w:rsidP="009C1902">
      <w:pPr>
        <w:pStyle w:val="Definition"/>
      </w:pPr>
      <w:r w:rsidRPr="00D56CEF">
        <w:rPr>
          <w:b/>
          <w:i/>
        </w:rPr>
        <w:t>operations manual</w:t>
      </w:r>
      <w:r w:rsidRPr="00D56CEF">
        <w:t>, for a Part</w:t>
      </w:r>
      <w:r w:rsidR="00027314" w:rsidRPr="00D56CEF">
        <w:t> </w:t>
      </w:r>
      <w:r w:rsidRPr="00D56CEF">
        <w:t>141 operator, means:</w:t>
      </w:r>
    </w:p>
    <w:p w14:paraId="11D860FD" w14:textId="67BFA9AE" w:rsidR="00C84FE7" w:rsidRPr="00D56CEF" w:rsidRDefault="00C84FE7" w:rsidP="009C1902">
      <w:pPr>
        <w:pStyle w:val="paragraph"/>
      </w:pPr>
      <w:r w:rsidRPr="00D56CEF">
        <w:tab/>
        <w:t>(a)</w:t>
      </w:r>
      <w:r w:rsidRPr="00D56CEF">
        <w:tab/>
        <w:t>the set of documents approved by CASA under regulation</w:t>
      </w:r>
      <w:r w:rsidR="00027314" w:rsidRPr="00D56CEF">
        <w:t> </w:t>
      </w:r>
      <w:r w:rsidRPr="00D56CEF">
        <w:t>141.065 in relation to the operator; or</w:t>
      </w:r>
    </w:p>
    <w:p w14:paraId="350D8CAC" w14:textId="50287EB8" w:rsidR="00C84FE7" w:rsidRPr="00D56CEF" w:rsidRDefault="00C84FE7" w:rsidP="009C1902">
      <w:pPr>
        <w:pStyle w:val="paragraph"/>
      </w:pPr>
      <w:r w:rsidRPr="00D56CEF">
        <w:tab/>
        <w:t>(b)</w:t>
      </w:r>
      <w:r w:rsidRPr="00D56CEF">
        <w:tab/>
        <w:t>if the set of documents is changed under regulation</w:t>
      </w:r>
      <w:r w:rsidR="00027314" w:rsidRPr="00D56CEF">
        <w:t> </w:t>
      </w:r>
      <w:r w:rsidRPr="00D56CEF">
        <w:t>141.080, 141.090 or 141.100 or the process mentioned in regulation</w:t>
      </w:r>
      <w:r w:rsidR="00027314" w:rsidRPr="00D56CEF">
        <w:t> </w:t>
      </w:r>
      <w:r w:rsidRPr="00D56CEF">
        <w:t>141.095—the set of documents as changed.</w:t>
      </w:r>
    </w:p>
    <w:p w14:paraId="1858C02A" w14:textId="13ABB5F1" w:rsidR="00B71B81" w:rsidRPr="00D56CEF" w:rsidRDefault="00B71B81" w:rsidP="009C1902">
      <w:pPr>
        <w:pStyle w:val="Definition"/>
        <w:rPr>
          <w:bCs/>
          <w:iCs/>
        </w:rPr>
      </w:pPr>
      <w:r w:rsidRPr="00D56CEF">
        <w:rPr>
          <w:b/>
          <w:i/>
        </w:rPr>
        <w:t>Part</w:t>
      </w:r>
      <w:r w:rsidR="00027314" w:rsidRPr="00D56CEF">
        <w:rPr>
          <w:b/>
          <w:i/>
        </w:rPr>
        <w:t> </w:t>
      </w:r>
      <w:r w:rsidRPr="00D56CEF">
        <w:rPr>
          <w:b/>
          <w:i/>
        </w:rPr>
        <w:t>141 certificate</w:t>
      </w:r>
      <w:r w:rsidRPr="00D56CEF">
        <w:t>:</w:t>
      </w:r>
      <w:r w:rsidRPr="00D56CEF">
        <w:rPr>
          <w:bCs/>
          <w:iCs/>
        </w:rPr>
        <w:t xml:space="preserve"> see subregulation</w:t>
      </w:r>
      <w:r w:rsidR="00027314" w:rsidRPr="00D56CEF">
        <w:rPr>
          <w:bCs/>
          <w:iCs/>
        </w:rPr>
        <w:t> </w:t>
      </w:r>
      <w:r w:rsidRPr="00D56CEF">
        <w:rPr>
          <w:bCs/>
          <w:iCs/>
        </w:rPr>
        <w:t>141.015(4).</w:t>
      </w:r>
    </w:p>
    <w:p w14:paraId="1FD0BC73" w14:textId="5859F3E5" w:rsidR="00B71B81" w:rsidRPr="00D56CEF" w:rsidRDefault="00B71B81" w:rsidP="009C1902">
      <w:pPr>
        <w:pStyle w:val="Definition"/>
        <w:rPr>
          <w:bCs/>
          <w:iCs/>
        </w:rPr>
      </w:pPr>
      <w:r w:rsidRPr="00D56CEF">
        <w:rPr>
          <w:b/>
          <w:bCs/>
          <w:i/>
          <w:iCs/>
        </w:rPr>
        <w:t>Part</w:t>
      </w:r>
      <w:r w:rsidR="00027314" w:rsidRPr="00D56CEF">
        <w:rPr>
          <w:b/>
          <w:bCs/>
          <w:i/>
          <w:iCs/>
        </w:rPr>
        <w:t> </w:t>
      </w:r>
      <w:r w:rsidRPr="00D56CEF">
        <w:rPr>
          <w:b/>
          <w:bCs/>
          <w:i/>
          <w:iCs/>
        </w:rPr>
        <w:t>141 flight training</w:t>
      </w:r>
      <w:r w:rsidRPr="00D56CEF">
        <w:rPr>
          <w:bCs/>
          <w:iCs/>
        </w:rPr>
        <w:t>: see subregulation</w:t>
      </w:r>
      <w:r w:rsidR="00027314" w:rsidRPr="00D56CEF">
        <w:rPr>
          <w:bCs/>
          <w:iCs/>
        </w:rPr>
        <w:t> </w:t>
      </w:r>
      <w:r w:rsidRPr="00D56CEF">
        <w:rPr>
          <w:bCs/>
          <w:iCs/>
        </w:rPr>
        <w:t>141.015(1).</w:t>
      </w:r>
    </w:p>
    <w:p w14:paraId="25DA57EA" w14:textId="5BD1B5BA" w:rsidR="00B71B81" w:rsidRPr="00D56CEF" w:rsidRDefault="00B71B81" w:rsidP="009C1902">
      <w:pPr>
        <w:pStyle w:val="Definition"/>
      </w:pPr>
      <w:r w:rsidRPr="00D56CEF">
        <w:rPr>
          <w:b/>
          <w:i/>
        </w:rPr>
        <w:t>personnel</w:t>
      </w:r>
      <w:r w:rsidRPr="00D56CEF">
        <w:t>, for a Part</w:t>
      </w:r>
      <w:r w:rsidR="00027314" w:rsidRPr="00D56CEF">
        <w:t> </w:t>
      </w:r>
      <w:r w:rsidRPr="00D56CEF">
        <w:t>141 operator, includes any of the following persons who have duties or responsibilities that relate to the safe conduct of the operator’s authorised Part</w:t>
      </w:r>
      <w:r w:rsidR="00027314" w:rsidRPr="00D56CEF">
        <w:t> </w:t>
      </w:r>
      <w:r w:rsidRPr="00D56CEF">
        <w:t>141 flight training:</w:t>
      </w:r>
    </w:p>
    <w:p w14:paraId="446B7CD1" w14:textId="77777777" w:rsidR="00B71B81" w:rsidRPr="00D56CEF" w:rsidRDefault="00B71B81" w:rsidP="009C1902">
      <w:pPr>
        <w:pStyle w:val="paragraph"/>
      </w:pPr>
      <w:r w:rsidRPr="00D56CEF">
        <w:tab/>
        <w:t>(a)</w:t>
      </w:r>
      <w:r w:rsidRPr="00D56CEF">
        <w:tab/>
        <w:t>an employee of the operator;</w:t>
      </w:r>
    </w:p>
    <w:p w14:paraId="6AA04716" w14:textId="77777777" w:rsidR="00B71B81" w:rsidRPr="00D56CEF" w:rsidRDefault="00B71B81" w:rsidP="009C1902">
      <w:pPr>
        <w:pStyle w:val="paragraph"/>
      </w:pPr>
      <w:r w:rsidRPr="00D56CEF">
        <w:tab/>
        <w:t>(b)</w:t>
      </w:r>
      <w:r w:rsidRPr="00D56CEF">
        <w:tab/>
        <w:t>a person engaged by the operator (whether by contract or other arrangement) to provide services to the operator;</w:t>
      </w:r>
    </w:p>
    <w:p w14:paraId="21D40178" w14:textId="4581F576" w:rsidR="00B71B81" w:rsidRPr="00D56CEF" w:rsidRDefault="00B71B81" w:rsidP="009C1902">
      <w:pPr>
        <w:pStyle w:val="paragraph"/>
      </w:pPr>
      <w:r w:rsidRPr="00D56CEF">
        <w:tab/>
        <w:t>(c)</w:t>
      </w:r>
      <w:r w:rsidRPr="00D56CEF">
        <w:tab/>
        <w:t xml:space="preserve">an employee of a person mentioned in </w:t>
      </w:r>
      <w:r w:rsidR="00027314" w:rsidRPr="00D56CEF">
        <w:t>paragraph (</w:t>
      </w:r>
      <w:r w:rsidRPr="00D56CEF">
        <w:t>b).</w:t>
      </w:r>
    </w:p>
    <w:p w14:paraId="5D491057" w14:textId="7D68612D" w:rsidR="00B71B81" w:rsidRPr="00D56CEF" w:rsidRDefault="00B71B81" w:rsidP="009C1902">
      <w:pPr>
        <w:pStyle w:val="Definition"/>
      </w:pPr>
      <w:r w:rsidRPr="00D56CEF">
        <w:rPr>
          <w:b/>
          <w:i/>
        </w:rPr>
        <w:t>significant change</w:t>
      </w:r>
      <w:r w:rsidRPr="00D56CEF">
        <w:t>, for a Part</w:t>
      </w:r>
      <w:r w:rsidR="00027314" w:rsidRPr="00D56CEF">
        <w:t> </w:t>
      </w:r>
      <w:r w:rsidRPr="00D56CEF">
        <w:t>141 operator: see regulation</w:t>
      </w:r>
      <w:r w:rsidR="00027314" w:rsidRPr="00D56CEF">
        <w:t> </w:t>
      </w:r>
      <w:r w:rsidRPr="00D56CEF">
        <w:t>141.025.</w:t>
      </w:r>
    </w:p>
    <w:p w14:paraId="5704B8D7" w14:textId="46E7ACD0" w:rsidR="00B71B81" w:rsidRPr="00D56CEF" w:rsidRDefault="00B71B81" w:rsidP="009C1902">
      <w:pPr>
        <w:pStyle w:val="Definition"/>
      </w:pPr>
      <w:r w:rsidRPr="00D56CEF">
        <w:rPr>
          <w:b/>
          <w:i/>
        </w:rPr>
        <w:t>training and checking</w:t>
      </w:r>
      <w:r w:rsidRPr="00D56CEF">
        <w:t>, for a Part</w:t>
      </w:r>
      <w:r w:rsidR="00027314" w:rsidRPr="00D56CEF">
        <w:t> </w:t>
      </w:r>
      <w:r w:rsidRPr="00D56CEF">
        <w:t>141 operator, means the training and assessment of proficiency that the operator conducts to ensure that its personnel are competent to perform their duties.</w:t>
      </w:r>
    </w:p>
    <w:p w14:paraId="6B33E4C6" w14:textId="0F7A5E69" w:rsidR="00B71B81" w:rsidRPr="00D56CEF" w:rsidRDefault="00B71B81" w:rsidP="009C1902">
      <w:pPr>
        <w:pStyle w:val="Definition"/>
      </w:pPr>
      <w:r w:rsidRPr="00D56CEF">
        <w:rPr>
          <w:b/>
          <w:i/>
        </w:rPr>
        <w:t>training base</w:t>
      </w:r>
      <w:r w:rsidRPr="00D56CEF">
        <w:t>, for a Part</w:t>
      </w:r>
      <w:r w:rsidR="00027314" w:rsidRPr="00D56CEF">
        <w:t> </w:t>
      </w:r>
      <w:r w:rsidRPr="00D56CEF">
        <w:t>141 operator, means a facility from which the operator conducts flight training.</w:t>
      </w:r>
    </w:p>
    <w:p w14:paraId="40DC6382" w14:textId="4B86FC4A" w:rsidR="00B71B81" w:rsidRPr="00D56CEF" w:rsidRDefault="00B71B81" w:rsidP="009C1902">
      <w:pPr>
        <w:pStyle w:val="ActHead5"/>
      </w:pPr>
      <w:bookmarkStart w:id="121" w:name="_Toc81487132"/>
      <w:r w:rsidRPr="00D56CEF">
        <w:rPr>
          <w:rStyle w:val="CharSectno"/>
        </w:rPr>
        <w:t>141.035</w:t>
      </w:r>
      <w:r w:rsidRPr="00D56CEF">
        <w:t xml:space="preserve">  Approvals by CASA for Part</w:t>
      </w:r>
      <w:r w:rsidR="00027314" w:rsidRPr="00D56CEF">
        <w:t> </w:t>
      </w:r>
      <w:r w:rsidRPr="00D56CEF">
        <w:t>141</w:t>
      </w:r>
      <w:bookmarkEnd w:id="121"/>
    </w:p>
    <w:p w14:paraId="61E25B80" w14:textId="0F36245F" w:rsidR="00B71B81" w:rsidRPr="00D56CEF" w:rsidRDefault="00B71B81" w:rsidP="009C1902">
      <w:pPr>
        <w:pStyle w:val="subsection"/>
      </w:pPr>
      <w:r w:rsidRPr="00D56CEF">
        <w:tab/>
        <w:t>(1)</w:t>
      </w:r>
      <w:r w:rsidRPr="00D56CEF">
        <w:tab/>
      </w:r>
      <w:r w:rsidRPr="00D56CEF">
        <w:rPr>
          <w:szCs w:val="23"/>
        </w:rPr>
        <w:t xml:space="preserve">If a provision of this Part refers to a person holding an approval under this regulation, the person may apply to </w:t>
      </w:r>
      <w:r w:rsidR="004C1EBC" w:rsidRPr="00D56CEF">
        <w:t>CASA, in writing,</w:t>
      </w:r>
      <w:r w:rsidRPr="00D56CEF">
        <w:rPr>
          <w:szCs w:val="23"/>
        </w:rPr>
        <w:t xml:space="preserve"> for the approval.</w:t>
      </w:r>
    </w:p>
    <w:p w14:paraId="43DD1F35" w14:textId="7A546D6F" w:rsidR="00B71B81" w:rsidRPr="00D56CEF" w:rsidRDefault="00B71B81" w:rsidP="009C1902">
      <w:pPr>
        <w:pStyle w:val="subsection"/>
      </w:pPr>
      <w:r w:rsidRPr="00D56CEF">
        <w:tab/>
        <w:t>(2)</w:t>
      </w:r>
      <w:r w:rsidRPr="00D56CEF">
        <w:tab/>
      </w:r>
      <w:r w:rsidRPr="00D56CEF">
        <w:rPr>
          <w:szCs w:val="23"/>
        </w:rPr>
        <w:t>Subject to regulation</w:t>
      </w:r>
      <w:r w:rsidR="00027314" w:rsidRPr="00D56CEF">
        <w:rPr>
          <w:szCs w:val="23"/>
        </w:rPr>
        <w:t> </w:t>
      </w:r>
      <w:r w:rsidRPr="00D56CEF">
        <w:rPr>
          <w:szCs w:val="23"/>
        </w:rPr>
        <w:t xml:space="preserve">11.055, </w:t>
      </w:r>
      <w:r w:rsidRPr="00D56CEF">
        <w:t>CASA must grant the approval.</w:t>
      </w:r>
    </w:p>
    <w:p w14:paraId="150308B3" w14:textId="0F8B1205" w:rsidR="00B71B81" w:rsidRPr="00D56CEF" w:rsidRDefault="00B71B81" w:rsidP="009C1902">
      <w:pPr>
        <w:pStyle w:val="subsection"/>
      </w:pPr>
      <w:r w:rsidRPr="00D56CEF">
        <w:tab/>
        <w:t>(3)</w:t>
      </w:r>
      <w:r w:rsidRPr="00D56CEF">
        <w:tab/>
        <w:t>Subregulation</w:t>
      </w:r>
      <w:r w:rsidR="00027314" w:rsidRPr="00D56CEF">
        <w:t> </w:t>
      </w:r>
      <w:r w:rsidRPr="00D56CEF">
        <w:t>11.055(1B) applies to the granting of an approval under this regulation.</w:t>
      </w:r>
    </w:p>
    <w:p w14:paraId="307189B4" w14:textId="77777777" w:rsidR="00B71B81" w:rsidRPr="00D56CEF" w:rsidRDefault="00B71B81" w:rsidP="009C1902">
      <w:pPr>
        <w:pStyle w:val="ActHead5"/>
      </w:pPr>
      <w:bookmarkStart w:id="122" w:name="_Toc81487133"/>
      <w:r w:rsidRPr="00D56CEF">
        <w:rPr>
          <w:rStyle w:val="CharSectno"/>
        </w:rPr>
        <w:t>141.040</w:t>
      </w:r>
      <w:r w:rsidRPr="00D56CEF">
        <w:t xml:space="preserve">  Legislative instruments—flight training</w:t>
      </w:r>
      <w:bookmarkEnd w:id="122"/>
    </w:p>
    <w:p w14:paraId="0EBC8D98" w14:textId="5BACCEF7" w:rsidR="00B71B81" w:rsidRPr="00D56CEF" w:rsidRDefault="00B71B81" w:rsidP="009C1902">
      <w:pPr>
        <w:pStyle w:val="subsection"/>
      </w:pPr>
      <w:r w:rsidRPr="00D56CEF">
        <w:tab/>
      </w:r>
      <w:r w:rsidRPr="00D56CEF">
        <w:tab/>
        <w:t>For paragraph</w:t>
      </w:r>
      <w:r w:rsidR="00027314" w:rsidRPr="00D56CEF">
        <w:t> </w:t>
      </w:r>
      <w:r w:rsidRPr="00D56CEF">
        <w:t>98(5A)(a) of the Act, CASA may issue a legislative instrument to prescribe matters for paragraph</w:t>
      </w:r>
      <w:r w:rsidR="00027314" w:rsidRPr="00D56CEF">
        <w:t> </w:t>
      </w:r>
      <w:r w:rsidRPr="00D56CEF">
        <w:t>141.260(1)(u).</w:t>
      </w:r>
    </w:p>
    <w:p w14:paraId="7290B378" w14:textId="13CAAC67" w:rsidR="00B71B81" w:rsidRPr="00D56CEF" w:rsidRDefault="00B71B81" w:rsidP="009C1902">
      <w:pPr>
        <w:pStyle w:val="ActHead5"/>
      </w:pPr>
      <w:bookmarkStart w:id="123" w:name="_Toc81487134"/>
      <w:r w:rsidRPr="00D56CEF">
        <w:rPr>
          <w:rStyle w:val="CharSectno"/>
        </w:rPr>
        <w:t>141.045</w:t>
      </w:r>
      <w:r w:rsidRPr="00D56CEF">
        <w:t xml:space="preserve">  </w:t>
      </w:r>
      <w:r w:rsidR="00D25966">
        <w:rPr>
          <w:noProof/>
        </w:rPr>
        <w:t>Regulations 1</w:t>
      </w:r>
      <w:r w:rsidRPr="00D56CEF">
        <w:rPr>
          <w:noProof/>
        </w:rPr>
        <w:t>1.070 to 11.075 do</w:t>
      </w:r>
      <w:r w:rsidRPr="00D56CEF">
        <w:t xml:space="preserve"> not apply in relation to certain matters</w:t>
      </w:r>
      <w:bookmarkEnd w:id="123"/>
    </w:p>
    <w:p w14:paraId="3441E5BA" w14:textId="3554D292" w:rsidR="00B71B81" w:rsidRPr="00D56CEF" w:rsidRDefault="00B71B81" w:rsidP="009C1902">
      <w:pPr>
        <w:pStyle w:val="subsection"/>
      </w:pPr>
      <w:r w:rsidRPr="00D56CEF">
        <w:tab/>
      </w:r>
      <w:r w:rsidRPr="00D56CEF">
        <w:tab/>
      </w:r>
      <w:r w:rsidR="00D25966">
        <w:rPr>
          <w:noProof/>
        </w:rPr>
        <w:t>Regulations 1</w:t>
      </w:r>
      <w:r w:rsidRPr="00D56CEF">
        <w:rPr>
          <w:noProof/>
        </w:rPr>
        <w:t>1.070 to 11.075 do</w:t>
      </w:r>
      <w:r w:rsidRPr="00D56CEF">
        <w:t xml:space="preserve"> not apply to the following for a Part</w:t>
      </w:r>
      <w:r w:rsidR="00027314" w:rsidRPr="00D56CEF">
        <w:t> </w:t>
      </w:r>
      <w:r w:rsidRPr="00D56CEF">
        <w:t>141 operator:</w:t>
      </w:r>
    </w:p>
    <w:p w14:paraId="5F16D008" w14:textId="2C687216" w:rsidR="00B71B81" w:rsidRPr="00D56CEF" w:rsidRDefault="00B71B81" w:rsidP="009C1902">
      <w:pPr>
        <w:pStyle w:val="paragraph"/>
      </w:pPr>
      <w:r w:rsidRPr="00D56CEF">
        <w:tab/>
        <w:t>(a)</w:t>
      </w:r>
      <w:r w:rsidRPr="00D56CEF">
        <w:tab/>
        <w:t>a change of which CASA is notified under regulation</w:t>
      </w:r>
      <w:r w:rsidR="00027314" w:rsidRPr="00D56CEF">
        <w:t> </w:t>
      </w:r>
      <w:r w:rsidRPr="00D56CEF">
        <w:t>141.080;</w:t>
      </w:r>
    </w:p>
    <w:p w14:paraId="0937BD58" w14:textId="5DFB8CD1" w:rsidR="00B71B81" w:rsidRPr="00D56CEF" w:rsidRDefault="00B71B81" w:rsidP="009C1902">
      <w:pPr>
        <w:pStyle w:val="paragraph"/>
      </w:pPr>
      <w:r w:rsidRPr="00D56CEF">
        <w:tab/>
        <w:t>(b)</w:t>
      </w:r>
      <w:r w:rsidRPr="00D56CEF">
        <w:tab/>
        <w:t>a significant change that is approved by CASA under regulation</w:t>
      </w:r>
      <w:r w:rsidR="00027314" w:rsidRPr="00D56CEF">
        <w:t> </w:t>
      </w:r>
      <w:r w:rsidRPr="00D56CEF">
        <w:t>141.090;</w:t>
      </w:r>
    </w:p>
    <w:p w14:paraId="3A6784CD" w14:textId="7F3247D3" w:rsidR="00B71B81" w:rsidRPr="00D56CEF" w:rsidRDefault="00B71B81" w:rsidP="009C1902">
      <w:pPr>
        <w:pStyle w:val="paragraph"/>
      </w:pPr>
      <w:r w:rsidRPr="00D56CEF">
        <w:tab/>
        <w:t>(c)</w:t>
      </w:r>
      <w:r w:rsidRPr="00D56CEF">
        <w:tab/>
        <w:t>a change made under the process mentioned in regulation</w:t>
      </w:r>
      <w:r w:rsidR="00027314" w:rsidRPr="00D56CEF">
        <w:t> </w:t>
      </w:r>
      <w:r w:rsidRPr="00D56CEF">
        <w:t>141.095;</w:t>
      </w:r>
    </w:p>
    <w:p w14:paraId="305E9047" w14:textId="11AD11DC" w:rsidR="00B71B81" w:rsidRPr="00D56CEF" w:rsidRDefault="00B71B81" w:rsidP="009C1902">
      <w:pPr>
        <w:pStyle w:val="paragraph"/>
      </w:pPr>
      <w:r w:rsidRPr="00D56CEF">
        <w:tab/>
        <w:t>(d)</w:t>
      </w:r>
      <w:r w:rsidRPr="00D56CEF">
        <w:tab/>
        <w:t xml:space="preserve">a change that is made as a consequence of a change made to the </w:t>
      </w:r>
      <w:r w:rsidR="001A607A" w:rsidRPr="00D56CEF">
        <w:t>operator’s operations manual</w:t>
      </w:r>
      <w:r w:rsidRPr="00D56CEF">
        <w:t xml:space="preserve"> in accordance with a direction given by CASA under regulation</w:t>
      </w:r>
      <w:r w:rsidR="00027314" w:rsidRPr="00D56CEF">
        <w:t> </w:t>
      </w:r>
      <w:r w:rsidRPr="00D56CEF">
        <w:t>141.100.</w:t>
      </w:r>
    </w:p>
    <w:p w14:paraId="36D1CB89" w14:textId="73E1FF90" w:rsidR="00B71B81" w:rsidRPr="00D56CEF" w:rsidRDefault="00B71B81" w:rsidP="009C1902">
      <w:pPr>
        <w:pStyle w:val="ActHead5"/>
      </w:pPr>
      <w:bookmarkStart w:id="124" w:name="_Toc81487135"/>
      <w:r w:rsidRPr="00D56CEF">
        <w:rPr>
          <w:rStyle w:val="CharSectno"/>
        </w:rPr>
        <w:t>141.050</w:t>
      </w:r>
      <w:r w:rsidRPr="00D56CEF">
        <w:t xml:space="preserve">  Part</w:t>
      </w:r>
      <w:r w:rsidR="00027314" w:rsidRPr="00D56CEF">
        <w:t> </w:t>
      </w:r>
      <w:r w:rsidRPr="00D56CEF">
        <w:t>141 flight training—requirement for Part</w:t>
      </w:r>
      <w:r w:rsidR="00027314" w:rsidRPr="00D56CEF">
        <w:t> </w:t>
      </w:r>
      <w:r w:rsidRPr="00D56CEF">
        <w:t>141 certificate or approval</w:t>
      </w:r>
      <w:bookmarkEnd w:id="124"/>
    </w:p>
    <w:p w14:paraId="297A1525" w14:textId="77777777" w:rsidR="00B71B81" w:rsidRPr="00D56CEF" w:rsidRDefault="00B71B81" w:rsidP="009C1902">
      <w:pPr>
        <w:pStyle w:val="subsection"/>
      </w:pPr>
      <w:r w:rsidRPr="00D56CEF">
        <w:tab/>
        <w:t>(1)</w:t>
      </w:r>
      <w:r w:rsidRPr="00D56CEF">
        <w:tab/>
        <w:t>A person commits an offence if:</w:t>
      </w:r>
    </w:p>
    <w:p w14:paraId="4B8A0621" w14:textId="2D402D04" w:rsidR="00B71B81" w:rsidRPr="00D56CEF" w:rsidRDefault="00B71B81" w:rsidP="009C1902">
      <w:pPr>
        <w:pStyle w:val="paragraph"/>
      </w:pPr>
      <w:r w:rsidRPr="00D56CEF">
        <w:tab/>
        <w:t>(a)</w:t>
      </w:r>
      <w:r w:rsidRPr="00D56CEF">
        <w:tab/>
        <w:t>the person conducts Part</w:t>
      </w:r>
      <w:r w:rsidR="00027314" w:rsidRPr="00D56CEF">
        <w:t> </w:t>
      </w:r>
      <w:r w:rsidRPr="00D56CEF">
        <w:t>141 flight training; and</w:t>
      </w:r>
    </w:p>
    <w:p w14:paraId="091A0A17" w14:textId="77777777" w:rsidR="00B71B81" w:rsidRPr="00D56CEF" w:rsidRDefault="00B71B81" w:rsidP="009C1902">
      <w:pPr>
        <w:pStyle w:val="paragraph"/>
      </w:pPr>
      <w:r w:rsidRPr="00D56CEF">
        <w:tab/>
        <w:t>(b)</w:t>
      </w:r>
      <w:r w:rsidRPr="00D56CEF">
        <w:tab/>
        <w:t>the person does not meet the requirement mentioned in subregulation (2).</w:t>
      </w:r>
    </w:p>
    <w:p w14:paraId="4701CFA0"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2B86FA9A" w14:textId="4ABED46E" w:rsidR="00B71B81" w:rsidRPr="00D56CEF" w:rsidRDefault="00B71B81" w:rsidP="009C1902">
      <w:pPr>
        <w:pStyle w:val="subsection"/>
      </w:pPr>
      <w:r w:rsidRPr="00D56CEF">
        <w:tab/>
        <w:t>(2)</w:t>
      </w:r>
      <w:r w:rsidRPr="00D56CEF">
        <w:tab/>
        <w:t xml:space="preserve">For </w:t>
      </w:r>
      <w:r w:rsidR="00027314" w:rsidRPr="00D56CEF">
        <w:t>paragraph (</w:t>
      </w:r>
      <w:r w:rsidRPr="00D56CEF">
        <w:t>1)(b), the requirement is that the person must hold:</w:t>
      </w:r>
    </w:p>
    <w:p w14:paraId="7448B8BD" w14:textId="6602F4F2" w:rsidR="00B71B81" w:rsidRPr="00D56CEF" w:rsidRDefault="00B71B81" w:rsidP="009C1902">
      <w:pPr>
        <w:pStyle w:val="paragraph"/>
      </w:pPr>
      <w:r w:rsidRPr="00D56CEF">
        <w:tab/>
        <w:t>(a)</w:t>
      </w:r>
      <w:r w:rsidRPr="00D56CEF">
        <w:tab/>
        <w:t>a Part</w:t>
      </w:r>
      <w:r w:rsidR="00027314" w:rsidRPr="00D56CEF">
        <w:t> </w:t>
      </w:r>
      <w:r w:rsidRPr="00D56CEF">
        <w:t>141 certificate that authorises the person to conduct the training; or</w:t>
      </w:r>
    </w:p>
    <w:p w14:paraId="24E41FDA" w14:textId="1DF1FF2B" w:rsidR="00B71B81" w:rsidRPr="00D56CEF" w:rsidRDefault="00B71B81" w:rsidP="009C1902">
      <w:pPr>
        <w:pStyle w:val="paragraph"/>
      </w:pPr>
      <w:r w:rsidRPr="00D56CEF">
        <w:tab/>
        <w:t>(b)</w:t>
      </w:r>
      <w:r w:rsidRPr="00D56CEF">
        <w:tab/>
        <w:t>an approval under regulation</w:t>
      </w:r>
      <w:r w:rsidR="00027314" w:rsidRPr="00D56CEF">
        <w:t> </w:t>
      </w:r>
      <w:r w:rsidRPr="00D56CEF">
        <w:t>141.035 to conduct the training.</w:t>
      </w:r>
    </w:p>
    <w:p w14:paraId="5EA6A4F7" w14:textId="77777777" w:rsidR="00B71B81" w:rsidRPr="00D56CEF" w:rsidRDefault="00B71B81" w:rsidP="009C1902">
      <w:pPr>
        <w:pStyle w:val="subsection"/>
      </w:pPr>
      <w:r w:rsidRPr="00D56CEF">
        <w:tab/>
        <w:t>(3)</w:t>
      </w:r>
      <w:r w:rsidRPr="00D56CEF">
        <w:tab/>
        <w:t>An offence against this regulation is an offence of strict liability.</w:t>
      </w:r>
    </w:p>
    <w:p w14:paraId="3A138F77" w14:textId="1A0473FB" w:rsidR="00B71B81" w:rsidRPr="00D56CEF" w:rsidRDefault="00613760" w:rsidP="009C1902">
      <w:pPr>
        <w:pStyle w:val="SubPartCASA"/>
        <w:pageBreakBefore/>
        <w:outlineLvl w:val="9"/>
      </w:pPr>
      <w:bookmarkStart w:id="125" w:name="_Toc81487136"/>
      <w:r w:rsidRPr="00D56CEF">
        <w:rPr>
          <w:rStyle w:val="CharSubPartNoCASA"/>
        </w:rPr>
        <w:t>Subpart 1</w:t>
      </w:r>
      <w:r w:rsidR="00B71B81" w:rsidRPr="00D56CEF">
        <w:rPr>
          <w:rStyle w:val="CharSubPartNoCASA"/>
        </w:rPr>
        <w:t>41.B</w:t>
      </w:r>
      <w:r w:rsidR="00B71B81" w:rsidRPr="00D56CEF">
        <w:t>—</w:t>
      </w:r>
      <w:r w:rsidR="00B71B81" w:rsidRPr="00D56CEF">
        <w:rPr>
          <w:rStyle w:val="CharSubPartTextCASA"/>
        </w:rPr>
        <w:t>Part</w:t>
      </w:r>
      <w:r w:rsidR="00027314" w:rsidRPr="00D56CEF">
        <w:rPr>
          <w:rStyle w:val="CharSubPartTextCASA"/>
        </w:rPr>
        <w:t> </w:t>
      </w:r>
      <w:r w:rsidR="00B71B81" w:rsidRPr="00D56CEF">
        <w:rPr>
          <w:rStyle w:val="CharSubPartTextCASA"/>
        </w:rPr>
        <w:t>141 certificates</w:t>
      </w:r>
      <w:bookmarkEnd w:id="125"/>
    </w:p>
    <w:p w14:paraId="51A7AED5" w14:textId="77777777" w:rsidR="003C7B15" w:rsidRPr="00D56CEF" w:rsidRDefault="003C7B15" w:rsidP="009C1902">
      <w:pPr>
        <w:pStyle w:val="Header"/>
      </w:pPr>
      <w:r w:rsidRPr="00D56CEF">
        <w:t xml:space="preserve">  </w:t>
      </w:r>
    </w:p>
    <w:p w14:paraId="1B73AC1D" w14:textId="568C8C8C" w:rsidR="00B71B81" w:rsidRPr="00D56CEF" w:rsidRDefault="00B71B81" w:rsidP="009C1902">
      <w:pPr>
        <w:pStyle w:val="ActHead5"/>
      </w:pPr>
      <w:bookmarkStart w:id="126" w:name="_Toc81487137"/>
      <w:r w:rsidRPr="00D56CEF">
        <w:rPr>
          <w:rStyle w:val="CharSectno"/>
        </w:rPr>
        <w:t>141.055</w:t>
      </w:r>
      <w:r w:rsidRPr="00D56CEF">
        <w:t xml:space="preserve">  Part</w:t>
      </w:r>
      <w:r w:rsidR="00027314" w:rsidRPr="00D56CEF">
        <w:t> </w:t>
      </w:r>
      <w:r w:rsidRPr="00D56CEF">
        <w:t>141 certificates—application</w:t>
      </w:r>
      <w:bookmarkEnd w:id="126"/>
    </w:p>
    <w:p w14:paraId="3F9E8CE2" w14:textId="2B9C06CA" w:rsidR="00B71B81" w:rsidRPr="00D56CEF" w:rsidRDefault="00B71B81" w:rsidP="009C1902">
      <w:pPr>
        <w:pStyle w:val="subsection"/>
      </w:pPr>
      <w:r w:rsidRPr="00D56CEF">
        <w:tab/>
        <w:t>(1)</w:t>
      </w:r>
      <w:r w:rsidRPr="00D56CEF">
        <w:tab/>
        <w:t xml:space="preserve">A person may apply to </w:t>
      </w:r>
      <w:r w:rsidR="004C1EBC" w:rsidRPr="00D56CEF">
        <w:t>CASA, in writing,</w:t>
      </w:r>
      <w:r w:rsidRPr="00D56CEF">
        <w:t xml:space="preserve"> for a Part</w:t>
      </w:r>
      <w:r w:rsidR="00027314" w:rsidRPr="00D56CEF">
        <w:t> </w:t>
      </w:r>
      <w:r w:rsidRPr="00D56CEF">
        <w:t>141 certificate.</w:t>
      </w:r>
    </w:p>
    <w:p w14:paraId="408F845B" w14:textId="77777777" w:rsidR="00B71B81" w:rsidRPr="00D56CEF" w:rsidRDefault="00B71B81" w:rsidP="009C1902">
      <w:pPr>
        <w:pStyle w:val="subsection"/>
      </w:pPr>
      <w:r w:rsidRPr="00D56CEF">
        <w:tab/>
        <w:t>(2)</w:t>
      </w:r>
      <w:r w:rsidRPr="00D56CEF">
        <w:tab/>
        <w:t>The application must include the following:</w:t>
      </w:r>
    </w:p>
    <w:p w14:paraId="7BF3E50D" w14:textId="77777777" w:rsidR="004C1EBC" w:rsidRPr="00D56CEF" w:rsidRDefault="004C1EBC" w:rsidP="009C1902">
      <w:pPr>
        <w:pStyle w:val="paragraph"/>
      </w:pPr>
      <w:r w:rsidRPr="00D56CEF">
        <w:tab/>
        <w:t>(a)</w:t>
      </w:r>
      <w:r w:rsidRPr="00D56CEF">
        <w:tab/>
        <w:t>the applicant’s name (including any operating or trading name), contact details and ABN (if any);</w:t>
      </w:r>
    </w:p>
    <w:p w14:paraId="56A72C3E" w14:textId="77777777" w:rsidR="004C1EBC" w:rsidRPr="00D56CEF" w:rsidRDefault="004C1EBC" w:rsidP="009C1902">
      <w:pPr>
        <w:pStyle w:val="paragraph"/>
      </w:pPr>
      <w:r w:rsidRPr="00D56CEF">
        <w:tab/>
        <w:t>(aa)</w:t>
      </w:r>
      <w:r w:rsidRPr="00D56CEF">
        <w:tab/>
        <w:t>if the address of the applicant’s operational headquarters is different from its mailing address—the address of its operational headquarters;</w:t>
      </w:r>
    </w:p>
    <w:p w14:paraId="036198D8" w14:textId="77777777" w:rsidR="00B71B81" w:rsidRPr="00D56CEF" w:rsidRDefault="00B71B81" w:rsidP="009C1902">
      <w:pPr>
        <w:pStyle w:val="paragraph"/>
      </w:pPr>
      <w:r w:rsidRPr="00D56CEF">
        <w:tab/>
        <w:t>(b)</w:t>
      </w:r>
      <w:r w:rsidRPr="00D56CEF">
        <w:tab/>
        <w:t>if the applicant is an individual—a statement that the individual is, or proposes to be, the applicant’s chief executive officer;</w:t>
      </w:r>
    </w:p>
    <w:p w14:paraId="52313D22" w14:textId="77777777" w:rsidR="00B71B81" w:rsidRPr="00D56CEF" w:rsidRDefault="00B71B81" w:rsidP="009C1902">
      <w:pPr>
        <w:pStyle w:val="paragraph"/>
      </w:pPr>
      <w:r w:rsidRPr="00D56CEF">
        <w:tab/>
        <w:t>(c)</w:t>
      </w:r>
      <w:r w:rsidRPr="00D56CEF">
        <w:tab/>
        <w:t>if the applicant is a corporation registered in Australia that has an ACN—its ACN and the address of its registered office;</w:t>
      </w:r>
    </w:p>
    <w:p w14:paraId="460310B3" w14:textId="77777777" w:rsidR="00B71B81" w:rsidRPr="00D56CEF" w:rsidRDefault="00B71B81" w:rsidP="009C1902">
      <w:pPr>
        <w:pStyle w:val="paragraph"/>
      </w:pPr>
      <w:r w:rsidRPr="00D56CEF">
        <w:tab/>
        <w:t>(d)</w:t>
      </w:r>
      <w:r w:rsidRPr="00D56CEF">
        <w:tab/>
        <w:t>if the applicant is a corporation not registered in Australia—the place it was incorporated or formed;</w:t>
      </w:r>
    </w:p>
    <w:p w14:paraId="7EA48A93" w14:textId="4770BF14" w:rsidR="00B71B81" w:rsidRPr="00D56CEF" w:rsidRDefault="00B71B81" w:rsidP="009C1902">
      <w:pPr>
        <w:pStyle w:val="paragraph"/>
      </w:pPr>
      <w:r w:rsidRPr="00D56CEF">
        <w:tab/>
        <w:t>(e)</w:t>
      </w:r>
      <w:r w:rsidRPr="00D56CEF">
        <w:tab/>
        <w:t>the Part</w:t>
      </w:r>
      <w:r w:rsidR="00027314" w:rsidRPr="00D56CEF">
        <w:t> </w:t>
      </w:r>
      <w:r w:rsidRPr="00D56CEF">
        <w:t>141 flight training that the applicant proposes to conduct;</w:t>
      </w:r>
    </w:p>
    <w:p w14:paraId="09652AA8" w14:textId="77777777" w:rsidR="00B71B81" w:rsidRPr="00D56CEF" w:rsidRDefault="00B71B81" w:rsidP="009C1902">
      <w:pPr>
        <w:pStyle w:val="paragraph"/>
      </w:pPr>
      <w:r w:rsidRPr="00D56CEF">
        <w:tab/>
        <w:t>(f)</w:t>
      </w:r>
      <w:r w:rsidRPr="00D56CEF">
        <w:tab/>
        <w:t>a written undertaking from the person appointed, or proposed to be appointed, as the applicant’s chief executive officer that, if CASA issues the certificate, the applicant will:</w:t>
      </w:r>
    </w:p>
    <w:p w14:paraId="09222F40" w14:textId="09FD91DF" w:rsidR="00B71B81" w:rsidRPr="00D56CEF" w:rsidRDefault="00B71B81" w:rsidP="009C1902">
      <w:pPr>
        <w:pStyle w:val="paragraphsub"/>
      </w:pPr>
      <w:r w:rsidRPr="00D56CEF">
        <w:tab/>
        <w:t>(i)</w:t>
      </w:r>
      <w:r w:rsidRPr="00D56CEF">
        <w:tab/>
        <w:t xml:space="preserve">be capable of operating in accordance with its </w:t>
      </w:r>
      <w:r w:rsidR="006001CD" w:rsidRPr="00D56CEF">
        <w:t>operations manual</w:t>
      </w:r>
      <w:r w:rsidRPr="00D56CEF">
        <w:t xml:space="preserve"> and civil aviation legislation; and</w:t>
      </w:r>
    </w:p>
    <w:p w14:paraId="7F7B50E9" w14:textId="5FD1BEF9" w:rsidR="00B71B81" w:rsidRPr="00D56CEF" w:rsidRDefault="00B71B81" w:rsidP="009C1902">
      <w:pPr>
        <w:pStyle w:val="paragraphsub"/>
      </w:pPr>
      <w:r w:rsidRPr="00D56CEF">
        <w:tab/>
        <w:t>(ii)</w:t>
      </w:r>
      <w:r w:rsidRPr="00D56CEF">
        <w:tab/>
        <w:t xml:space="preserve">operate in accordance with its </w:t>
      </w:r>
      <w:r w:rsidR="006001CD" w:rsidRPr="00D56CEF">
        <w:t>operations manual</w:t>
      </w:r>
      <w:r w:rsidRPr="00D56CEF">
        <w:t xml:space="preserve"> and civil aviation legislation.</w:t>
      </w:r>
    </w:p>
    <w:p w14:paraId="38DBF05C" w14:textId="77777777" w:rsidR="00B71B81" w:rsidRPr="00D56CEF" w:rsidRDefault="00B71B81" w:rsidP="009C1902">
      <w:pPr>
        <w:pStyle w:val="subsection"/>
      </w:pPr>
      <w:r w:rsidRPr="00D56CEF">
        <w:tab/>
        <w:t>(3)</w:t>
      </w:r>
      <w:r w:rsidRPr="00D56CEF">
        <w:tab/>
        <w:t>The application must be:</w:t>
      </w:r>
    </w:p>
    <w:p w14:paraId="68A0BAAF" w14:textId="75457E59" w:rsidR="00B71B81" w:rsidRPr="00D56CEF" w:rsidRDefault="00B71B81" w:rsidP="009C1902">
      <w:pPr>
        <w:pStyle w:val="paragraph"/>
      </w:pPr>
      <w:r w:rsidRPr="00D56CEF">
        <w:tab/>
        <w:t>(a)</w:t>
      </w:r>
      <w:r w:rsidRPr="00D56CEF">
        <w:tab/>
        <w:t xml:space="preserve">accompanied by a copy of the applicant’s proposed </w:t>
      </w:r>
      <w:r w:rsidR="006001CD" w:rsidRPr="00D56CEF">
        <w:t>operations manual</w:t>
      </w:r>
      <w:r w:rsidRPr="00D56CEF">
        <w:t>; and</w:t>
      </w:r>
    </w:p>
    <w:p w14:paraId="7926AD6D" w14:textId="77777777" w:rsidR="00B71B81" w:rsidRPr="00D56CEF" w:rsidRDefault="00B71B81" w:rsidP="009C1902">
      <w:pPr>
        <w:pStyle w:val="paragraph"/>
      </w:pPr>
      <w:r w:rsidRPr="00D56CEF">
        <w:tab/>
        <w:t>(b)</w:t>
      </w:r>
      <w:r w:rsidRPr="00D56CEF">
        <w:tab/>
        <w:t>signed by the person appointed, or proposed to be appointed, as the applicant’s chief executive officer.</w:t>
      </w:r>
    </w:p>
    <w:p w14:paraId="5BD83757" w14:textId="1FD3C682" w:rsidR="00B71B81" w:rsidRPr="00D56CEF" w:rsidRDefault="00B71B81" w:rsidP="009C1902">
      <w:pPr>
        <w:pStyle w:val="ActHead5"/>
      </w:pPr>
      <w:bookmarkStart w:id="127" w:name="_Toc81487138"/>
      <w:r w:rsidRPr="00D56CEF">
        <w:rPr>
          <w:rStyle w:val="CharSectno"/>
        </w:rPr>
        <w:t>141.060</w:t>
      </w:r>
      <w:r w:rsidRPr="00D56CEF">
        <w:t xml:space="preserve">  Part</w:t>
      </w:r>
      <w:r w:rsidR="00027314" w:rsidRPr="00D56CEF">
        <w:t> </w:t>
      </w:r>
      <w:r w:rsidRPr="00D56CEF">
        <w:t>141 certificate—issue</w:t>
      </w:r>
      <w:bookmarkEnd w:id="127"/>
    </w:p>
    <w:p w14:paraId="10CFF17B" w14:textId="501AB4CA" w:rsidR="00B71B81" w:rsidRPr="00D56CEF" w:rsidRDefault="00B71B81" w:rsidP="009C1902">
      <w:pPr>
        <w:pStyle w:val="subsection"/>
      </w:pPr>
      <w:r w:rsidRPr="00D56CEF">
        <w:tab/>
        <w:t>(1)</w:t>
      </w:r>
      <w:r w:rsidRPr="00D56CEF">
        <w:tab/>
        <w:t>Subject to regulation</w:t>
      </w:r>
      <w:r w:rsidR="00027314" w:rsidRPr="00D56CEF">
        <w:t> </w:t>
      </w:r>
      <w:r w:rsidRPr="00D56CEF">
        <w:t>11.055, CASA must issue the certificate if satisfied of each of the following:</w:t>
      </w:r>
    </w:p>
    <w:p w14:paraId="146FAC3D" w14:textId="4B3470D9" w:rsidR="00B71B81" w:rsidRPr="00D56CEF" w:rsidRDefault="00B71B81" w:rsidP="009C1902">
      <w:pPr>
        <w:pStyle w:val="paragraph"/>
      </w:pPr>
      <w:r w:rsidRPr="00D56CEF">
        <w:tab/>
        <w:t>(a)</w:t>
      </w:r>
      <w:r w:rsidRPr="00D56CEF">
        <w:tab/>
        <w:t xml:space="preserve">the applicant’s proposed </w:t>
      </w:r>
      <w:r w:rsidR="006001CD" w:rsidRPr="00D56CEF">
        <w:t>operations manual</w:t>
      </w:r>
      <w:r w:rsidRPr="00D56CEF">
        <w:t xml:space="preserve"> complies with regulation</w:t>
      </w:r>
      <w:r w:rsidR="00027314" w:rsidRPr="00D56CEF">
        <w:t> </w:t>
      </w:r>
      <w:r w:rsidRPr="00D56CEF">
        <w:t>141.260;</w:t>
      </w:r>
    </w:p>
    <w:p w14:paraId="1B2F6E9D" w14:textId="0B34F9DB" w:rsidR="00B71B81" w:rsidRPr="00D56CEF" w:rsidRDefault="00B71B81" w:rsidP="009C1902">
      <w:pPr>
        <w:pStyle w:val="paragraph"/>
      </w:pPr>
      <w:r w:rsidRPr="00D56CEF">
        <w:tab/>
        <w:t>(b)</w:t>
      </w:r>
      <w:r w:rsidRPr="00D56CEF">
        <w:tab/>
        <w:t>the applicant can conduct the proposed Part</w:t>
      </w:r>
      <w:r w:rsidR="00027314" w:rsidRPr="00D56CEF">
        <w:t> </w:t>
      </w:r>
      <w:r w:rsidRPr="00D56CEF">
        <w:t xml:space="preserve">141 flight training safely and in accordance with its </w:t>
      </w:r>
      <w:r w:rsidR="006001CD" w:rsidRPr="00D56CEF">
        <w:t>operations manual</w:t>
      </w:r>
      <w:r w:rsidRPr="00D56CEF">
        <w:t xml:space="preserve"> and civil aviation legislation;</w:t>
      </w:r>
    </w:p>
    <w:p w14:paraId="05B33755" w14:textId="77777777" w:rsidR="00B71B81" w:rsidRPr="00D56CEF" w:rsidRDefault="00B71B81" w:rsidP="009C1902">
      <w:pPr>
        <w:pStyle w:val="paragraph"/>
      </w:pPr>
      <w:r w:rsidRPr="00D56CEF">
        <w:tab/>
        <w:t>(c)</w:t>
      </w:r>
      <w:r w:rsidRPr="00D56CEF">
        <w:tab/>
        <w:t>the applicant’s organisation is suitable to ensure that the training can be conducted safely, having regard to the nature of the training;</w:t>
      </w:r>
    </w:p>
    <w:p w14:paraId="475E777E" w14:textId="77777777" w:rsidR="00B71B81" w:rsidRPr="00D56CEF" w:rsidRDefault="00B71B81" w:rsidP="009C1902">
      <w:pPr>
        <w:pStyle w:val="paragraph"/>
      </w:pPr>
      <w:r w:rsidRPr="00D56CEF">
        <w:tab/>
        <w:t>(d)</w:t>
      </w:r>
      <w:r w:rsidRPr="00D56CEF">
        <w:tab/>
        <w:t>the chain of command of the applicant’s organisation is appropriate to ensure that the training can be conducted safely;</w:t>
      </w:r>
    </w:p>
    <w:p w14:paraId="0E1AFEC8" w14:textId="77777777" w:rsidR="00B71B81" w:rsidRPr="00D56CEF" w:rsidRDefault="00B71B81" w:rsidP="009C1902">
      <w:pPr>
        <w:pStyle w:val="paragraph"/>
      </w:pPr>
      <w:r w:rsidRPr="00D56CEF">
        <w:tab/>
        <w:t>(e)</w:t>
      </w:r>
      <w:r w:rsidRPr="00D56CEF">
        <w:tab/>
        <w:t>the applicant’s organisation has a sufficient number of suitably qualified and competent personnel to conduct the training safely;</w:t>
      </w:r>
    </w:p>
    <w:p w14:paraId="3CAD089C" w14:textId="77777777" w:rsidR="00B71B81" w:rsidRPr="00D56CEF" w:rsidRDefault="00B71B81" w:rsidP="009C1902">
      <w:pPr>
        <w:pStyle w:val="paragraph"/>
      </w:pPr>
      <w:r w:rsidRPr="00D56CEF">
        <w:tab/>
        <w:t>(f)</w:t>
      </w:r>
      <w:r w:rsidRPr="00D56CEF">
        <w:tab/>
        <w:t>the facilities of the applicant’s organisation are sufficient to enable the training to be conducted safely;</w:t>
      </w:r>
    </w:p>
    <w:p w14:paraId="55302D3A" w14:textId="77777777" w:rsidR="00B71B81" w:rsidRPr="00D56CEF" w:rsidRDefault="00B71B81" w:rsidP="009C1902">
      <w:pPr>
        <w:pStyle w:val="paragraph"/>
      </w:pPr>
      <w:r w:rsidRPr="00D56CEF">
        <w:tab/>
        <w:t>(g)</w:t>
      </w:r>
      <w:r w:rsidRPr="00D56CEF">
        <w:tab/>
        <w:t>the applicant’s organisation has suitable procedures and practices to control the organisation and ensure the training can be conducted safely;</w:t>
      </w:r>
    </w:p>
    <w:p w14:paraId="3443DAC5" w14:textId="77777777" w:rsidR="00B71B81" w:rsidRPr="00D56CEF" w:rsidRDefault="00B71B81" w:rsidP="009C1902">
      <w:pPr>
        <w:pStyle w:val="paragraph"/>
      </w:pPr>
      <w:r w:rsidRPr="00D56CEF">
        <w:tab/>
        <w:t>(h)</w:t>
      </w:r>
      <w:r w:rsidRPr="00D56CEF">
        <w:tab/>
        <w:t>if the applicant is an individual—the applicant is, or proposes to be, the applicant’s chief executive officer;</w:t>
      </w:r>
    </w:p>
    <w:p w14:paraId="2A2C8319" w14:textId="77777777" w:rsidR="00B71B81" w:rsidRPr="00D56CEF" w:rsidRDefault="00B71B81" w:rsidP="009C1902">
      <w:pPr>
        <w:pStyle w:val="paragraph"/>
      </w:pPr>
      <w:r w:rsidRPr="00D56CEF">
        <w:tab/>
        <w:t>(i)</w:t>
      </w:r>
      <w:r w:rsidRPr="00D56CEF">
        <w:tab/>
        <w:t>each of the applicant’s proposed key personnel:</w:t>
      </w:r>
    </w:p>
    <w:p w14:paraId="08AE0D28" w14:textId="77777777" w:rsidR="00B71B81" w:rsidRPr="00D56CEF" w:rsidRDefault="00B71B81" w:rsidP="009C1902">
      <w:pPr>
        <w:pStyle w:val="paragraphsub"/>
      </w:pPr>
      <w:r w:rsidRPr="00D56CEF">
        <w:tab/>
        <w:t>(i)</w:t>
      </w:r>
      <w:r w:rsidRPr="00D56CEF">
        <w:tab/>
        <w:t>is a fit and proper person to be appointed to the position; and</w:t>
      </w:r>
    </w:p>
    <w:p w14:paraId="183B7E6B" w14:textId="76C3EACC" w:rsidR="00B71B81" w:rsidRPr="00D56CEF" w:rsidRDefault="00B71B81" w:rsidP="009C1902">
      <w:pPr>
        <w:pStyle w:val="paragraphsub"/>
      </w:pPr>
      <w:r w:rsidRPr="00D56CEF">
        <w:tab/>
        <w:t>(ii)</w:t>
      </w:r>
      <w:r w:rsidRPr="00D56CEF">
        <w:tab/>
        <w:t xml:space="preserve">has the qualifications and experience required by </w:t>
      </w:r>
      <w:r w:rsidR="00613760" w:rsidRPr="00D56CEF">
        <w:t>Subpart 1</w:t>
      </w:r>
      <w:r w:rsidRPr="00D56CEF">
        <w:t>41.D for the position; and</w:t>
      </w:r>
    </w:p>
    <w:p w14:paraId="3D6D7BE7" w14:textId="6C7714CB" w:rsidR="00B71B81" w:rsidRPr="00D56CEF" w:rsidRDefault="00B71B81" w:rsidP="009C1902">
      <w:pPr>
        <w:pStyle w:val="paragraphsub"/>
      </w:pPr>
      <w:r w:rsidRPr="00D56CEF">
        <w:tab/>
        <w:t>(iii)</w:t>
      </w:r>
      <w:r w:rsidRPr="00D56CEF">
        <w:tab/>
        <w:t>has the qualifications and experience required by the applicant under subparagraph</w:t>
      </w:r>
      <w:r w:rsidR="00027314" w:rsidRPr="00D56CEF">
        <w:t> </w:t>
      </w:r>
      <w:r w:rsidRPr="00D56CEF">
        <w:t>141.260(1)(e)(i) for the position (if any); and</w:t>
      </w:r>
    </w:p>
    <w:p w14:paraId="2C372D21" w14:textId="66A0E28C" w:rsidR="00B71B81" w:rsidRPr="00D56CEF" w:rsidRDefault="00B71B81" w:rsidP="009C1902">
      <w:pPr>
        <w:pStyle w:val="paragraphsub"/>
      </w:pPr>
      <w:r w:rsidRPr="00D56CEF">
        <w:tab/>
        <w:t>(iv)</w:t>
      </w:r>
      <w:r w:rsidRPr="00D56CEF">
        <w:tab/>
        <w:t>has the additional qualifications and experience required by CASA under regulation</w:t>
      </w:r>
      <w:r w:rsidR="00027314" w:rsidRPr="00D56CEF">
        <w:t> </w:t>
      </w:r>
      <w:r w:rsidRPr="00D56CEF">
        <w:t xml:space="preserve">141.155 for the position </w:t>
      </w:r>
      <w:r w:rsidR="004C1EBC" w:rsidRPr="00D56CEF">
        <w:t>(if any).</w:t>
      </w:r>
    </w:p>
    <w:p w14:paraId="16DE5DE7" w14:textId="0D45A519" w:rsidR="00B71B81" w:rsidRPr="00D56CEF" w:rsidRDefault="00B71B81" w:rsidP="009C1902">
      <w:pPr>
        <w:pStyle w:val="subsection"/>
      </w:pPr>
      <w:r w:rsidRPr="00D56CEF">
        <w:tab/>
        <w:t>(2)</w:t>
      </w:r>
      <w:r w:rsidRPr="00D56CEF">
        <w:tab/>
        <w:t xml:space="preserve">For </w:t>
      </w:r>
      <w:r w:rsidR="00027314" w:rsidRPr="00D56CEF">
        <w:t>paragraph (</w:t>
      </w:r>
      <w:r w:rsidRPr="00D56CEF">
        <w:t>1)(b), without limiting the matters that CASA may consider, CASA must consider the following:</w:t>
      </w:r>
    </w:p>
    <w:p w14:paraId="6BC52E9F" w14:textId="71B194F5" w:rsidR="00B71B81" w:rsidRPr="00D56CEF" w:rsidRDefault="00B71B81" w:rsidP="009C1902">
      <w:pPr>
        <w:pStyle w:val="paragraph"/>
      </w:pPr>
      <w:r w:rsidRPr="00D56CEF">
        <w:tab/>
        <w:t>(a)</w:t>
      </w:r>
      <w:r w:rsidRPr="00D56CEF">
        <w:tab/>
        <w:t xml:space="preserve">the applicant’s proposed </w:t>
      </w:r>
      <w:r w:rsidR="006001CD" w:rsidRPr="00D56CEF">
        <w:t>operations manual</w:t>
      </w:r>
      <w:r w:rsidRPr="00D56CEF">
        <w:t>;</w:t>
      </w:r>
    </w:p>
    <w:p w14:paraId="069A8373" w14:textId="44AC6D45" w:rsidR="00B71B81" w:rsidRPr="00D56CEF" w:rsidRDefault="00B71B81" w:rsidP="009C1902">
      <w:pPr>
        <w:pStyle w:val="paragraph"/>
      </w:pPr>
      <w:r w:rsidRPr="00D56CEF">
        <w:tab/>
        <w:t>(b)</w:t>
      </w:r>
      <w:r w:rsidRPr="00D56CEF">
        <w:tab/>
        <w:t xml:space="preserve">whether the applicant can comply with the proposed </w:t>
      </w:r>
      <w:r w:rsidR="006001CD" w:rsidRPr="00D56CEF">
        <w:t>operations manual</w:t>
      </w:r>
      <w:r w:rsidRPr="00D56CEF">
        <w:t>;</w:t>
      </w:r>
    </w:p>
    <w:p w14:paraId="70B185A7" w14:textId="79F78270" w:rsidR="00B71B81" w:rsidRPr="00D56CEF" w:rsidRDefault="00B71B81" w:rsidP="009C1902">
      <w:pPr>
        <w:pStyle w:val="paragraph"/>
      </w:pPr>
      <w:r w:rsidRPr="00D56CEF">
        <w:tab/>
        <w:t>(c)</w:t>
      </w:r>
      <w:r w:rsidRPr="00D56CEF">
        <w:tab/>
        <w:t>the content of the undertaking mentioned in paragraph</w:t>
      </w:r>
      <w:r w:rsidR="00027314" w:rsidRPr="00D56CEF">
        <w:t> </w:t>
      </w:r>
      <w:r w:rsidRPr="00D56CEF">
        <w:t>141.055(2)(f);</w:t>
      </w:r>
    </w:p>
    <w:p w14:paraId="65613E51" w14:textId="77777777" w:rsidR="00B71B81" w:rsidRPr="00D56CEF" w:rsidRDefault="00B71B81" w:rsidP="009C1902">
      <w:pPr>
        <w:pStyle w:val="paragraph"/>
      </w:pPr>
      <w:r w:rsidRPr="00D56CEF">
        <w:tab/>
        <w:t>(d)</w:t>
      </w:r>
      <w:r w:rsidRPr="00D56CEF">
        <w:tab/>
        <w:t>details of, and reasons for, any suspension or cancellation of:</w:t>
      </w:r>
    </w:p>
    <w:p w14:paraId="5EA0A3C8" w14:textId="77777777" w:rsidR="00B71B81" w:rsidRPr="00D56CEF" w:rsidRDefault="00B71B81" w:rsidP="009C1902">
      <w:pPr>
        <w:pStyle w:val="paragraphsub"/>
      </w:pPr>
      <w:r w:rsidRPr="00D56CEF">
        <w:tab/>
        <w:t>(i)</w:t>
      </w:r>
      <w:r w:rsidRPr="00D56CEF">
        <w:tab/>
        <w:t>a civil aviation authorisation issued to the applicant; or</w:t>
      </w:r>
    </w:p>
    <w:p w14:paraId="53B8213F" w14:textId="77777777" w:rsidR="00B71B81" w:rsidRPr="00D56CEF" w:rsidRDefault="00B71B81" w:rsidP="009C1902">
      <w:pPr>
        <w:pStyle w:val="paragraphsub"/>
      </w:pPr>
      <w:r w:rsidRPr="00D56CEF">
        <w:tab/>
        <w:t>(ii)</w:t>
      </w:r>
      <w:r w:rsidRPr="00D56CEF">
        <w:tab/>
        <w:t>an equivalent authorisation issued to the applicant:</w:t>
      </w:r>
    </w:p>
    <w:p w14:paraId="59E055D0" w14:textId="77777777" w:rsidR="00B71B81" w:rsidRPr="00D56CEF" w:rsidRDefault="00B71B81" w:rsidP="009C1902">
      <w:pPr>
        <w:pStyle w:val="paragraphsub-sub"/>
      </w:pPr>
      <w:r w:rsidRPr="00D56CEF">
        <w:tab/>
        <w:t>(A)</w:t>
      </w:r>
      <w:r w:rsidRPr="00D56CEF">
        <w:tab/>
        <w:t>under the law of a foreign country; or</w:t>
      </w:r>
    </w:p>
    <w:p w14:paraId="0E48E3EF" w14:textId="77777777" w:rsidR="00B71B81" w:rsidRPr="00D56CEF" w:rsidRDefault="00B71B81" w:rsidP="009C1902">
      <w:pPr>
        <w:pStyle w:val="paragraphsub-sub"/>
      </w:pPr>
      <w:r w:rsidRPr="00D56CEF">
        <w:tab/>
        <w:t>(B)</w:t>
      </w:r>
      <w:r w:rsidRPr="00D56CEF">
        <w:tab/>
        <w:t>by a multinational aviation authority;</w:t>
      </w:r>
    </w:p>
    <w:p w14:paraId="1D5CF35C" w14:textId="77777777" w:rsidR="00B71B81" w:rsidRPr="00D56CEF" w:rsidRDefault="00B71B81" w:rsidP="009C1902">
      <w:pPr>
        <w:pStyle w:val="paragraph"/>
      </w:pPr>
      <w:r w:rsidRPr="00D56CEF">
        <w:tab/>
        <w:t>(e)</w:t>
      </w:r>
      <w:r w:rsidRPr="00D56CEF">
        <w:tab/>
        <w:t>the suitability of the applicant’s corporate and organisational structures for the training;</w:t>
      </w:r>
    </w:p>
    <w:p w14:paraId="11F0D85B" w14:textId="77777777" w:rsidR="00B71B81" w:rsidRPr="00D56CEF" w:rsidRDefault="00B71B81" w:rsidP="009C1902">
      <w:pPr>
        <w:pStyle w:val="paragraph"/>
      </w:pPr>
      <w:r w:rsidRPr="00D56CEF">
        <w:tab/>
        <w:t>(f)</w:t>
      </w:r>
      <w:r w:rsidRPr="00D56CEF">
        <w:tab/>
        <w:t>any other information:</w:t>
      </w:r>
    </w:p>
    <w:p w14:paraId="5FA8DCEB" w14:textId="77777777" w:rsidR="00B71B81" w:rsidRPr="00D56CEF" w:rsidRDefault="00B71B81" w:rsidP="009C1902">
      <w:pPr>
        <w:pStyle w:val="paragraphsub"/>
      </w:pPr>
      <w:r w:rsidRPr="00D56CEF">
        <w:tab/>
        <w:t>(i)</w:t>
      </w:r>
      <w:r w:rsidRPr="00D56CEF">
        <w:tab/>
        <w:t>accompanying the application; or</w:t>
      </w:r>
    </w:p>
    <w:p w14:paraId="6C30169C" w14:textId="77777777" w:rsidR="00B71B81" w:rsidRPr="00D56CEF" w:rsidRDefault="00B71B81" w:rsidP="009C1902">
      <w:pPr>
        <w:pStyle w:val="paragraphsub"/>
      </w:pPr>
      <w:r w:rsidRPr="00D56CEF">
        <w:tab/>
        <w:t>(ii)</w:t>
      </w:r>
      <w:r w:rsidRPr="00D56CEF">
        <w:tab/>
        <w:t>in any other document given to CASA by the applicant for the application, including any document requested by CASA in relation to the application.</w:t>
      </w:r>
    </w:p>
    <w:p w14:paraId="0BE04673" w14:textId="58EAEDC7" w:rsidR="00B71B81" w:rsidRPr="00D56CEF" w:rsidRDefault="00B71B81" w:rsidP="009C1902">
      <w:pPr>
        <w:pStyle w:val="subsection"/>
      </w:pPr>
      <w:r w:rsidRPr="00D56CEF">
        <w:tab/>
        <w:t>(3)</w:t>
      </w:r>
      <w:r w:rsidRPr="00D56CEF">
        <w:tab/>
        <w:t xml:space="preserve">For </w:t>
      </w:r>
      <w:r w:rsidR="00027314" w:rsidRPr="00D56CEF">
        <w:t>subparagraph (</w:t>
      </w:r>
      <w:r w:rsidRPr="00D56CEF">
        <w:t>1)(i)(i), the matters CASA may consider in deciding whether a person is a fit and proper person include the matters mentioned in subregulation</w:t>
      </w:r>
      <w:r w:rsidR="00027314" w:rsidRPr="00D56CEF">
        <w:t> </w:t>
      </w:r>
      <w:r w:rsidRPr="00D56CEF">
        <w:t>11.055(4).</w:t>
      </w:r>
    </w:p>
    <w:p w14:paraId="35FB7348" w14:textId="05A51506" w:rsidR="00B71B81" w:rsidRPr="00D56CEF" w:rsidRDefault="00B71B81" w:rsidP="009C1902">
      <w:pPr>
        <w:pStyle w:val="subsection"/>
      </w:pPr>
      <w:r w:rsidRPr="00D56CEF">
        <w:tab/>
        <w:t>(4)</w:t>
      </w:r>
      <w:r w:rsidRPr="00D56CEF">
        <w:tab/>
        <w:t>If CASA decides to issue the certificate, CASA must determine the Part</w:t>
      </w:r>
      <w:r w:rsidR="00027314" w:rsidRPr="00D56CEF">
        <w:t> </w:t>
      </w:r>
      <w:r w:rsidRPr="00D56CEF">
        <w:t>141 flight training the applicant is authorised to conduct, including any limitations or conditions in relation to the flight training.</w:t>
      </w:r>
    </w:p>
    <w:p w14:paraId="0A827244" w14:textId="77777777" w:rsidR="00B71B81" w:rsidRPr="00D56CEF" w:rsidRDefault="00B71B81" w:rsidP="009C1902">
      <w:pPr>
        <w:pStyle w:val="subsection"/>
      </w:pPr>
      <w:r w:rsidRPr="00D56CEF">
        <w:tab/>
        <w:t>(5)</w:t>
      </w:r>
      <w:r w:rsidRPr="00D56CEF">
        <w:tab/>
        <w:t>The certificate must include:</w:t>
      </w:r>
    </w:p>
    <w:p w14:paraId="49665DC4" w14:textId="5FDC304A" w:rsidR="00B71B81" w:rsidRPr="00D56CEF" w:rsidRDefault="00B71B81" w:rsidP="009C1902">
      <w:pPr>
        <w:pStyle w:val="paragraph"/>
      </w:pPr>
      <w:r w:rsidRPr="00D56CEF">
        <w:tab/>
        <w:t>(a)</w:t>
      </w:r>
      <w:r w:rsidRPr="00D56CEF">
        <w:tab/>
        <w:t>the matters mentioned in subregulation</w:t>
      </w:r>
      <w:r w:rsidR="002C5321" w:rsidRPr="00D56CEF">
        <w:t> </w:t>
      </w:r>
      <w:r w:rsidRPr="00D56CEF">
        <w:t>(4); and</w:t>
      </w:r>
    </w:p>
    <w:p w14:paraId="7727F17B" w14:textId="77777777" w:rsidR="00B71B81" w:rsidRPr="00D56CEF" w:rsidRDefault="00B71B81" w:rsidP="009C1902">
      <w:pPr>
        <w:pStyle w:val="paragraph"/>
      </w:pPr>
      <w:r w:rsidRPr="00D56CEF">
        <w:tab/>
        <w:t>(b)</w:t>
      </w:r>
      <w:r w:rsidRPr="00D56CEF">
        <w:tab/>
        <w:t>a certificate reference number determined by CASA.</w:t>
      </w:r>
    </w:p>
    <w:p w14:paraId="5267EE40" w14:textId="73D8593B" w:rsidR="00B71B81" w:rsidRPr="00D56CEF" w:rsidRDefault="00B71B81" w:rsidP="009C1902">
      <w:pPr>
        <w:pStyle w:val="subsection"/>
      </w:pPr>
      <w:r w:rsidRPr="00D56CEF">
        <w:tab/>
        <w:t>(6)</w:t>
      </w:r>
      <w:r w:rsidRPr="00D56CEF">
        <w:tab/>
        <w:t>If CASA approves a significant change to a Part</w:t>
      </w:r>
      <w:r w:rsidR="00027314" w:rsidRPr="00D56CEF">
        <w:t> </w:t>
      </w:r>
      <w:r w:rsidRPr="00D56CEF">
        <w:t>141 operator under regulation</w:t>
      </w:r>
      <w:r w:rsidR="00027314" w:rsidRPr="00D56CEF">
        <w:t> </w:t>
      </w:r>
      <w:r w:rsidRPr="00D56CEF">
        <w:t>141.090, CASA may issue a new Part</w:t>
      </w:r>
      <w:r w:rsidR="00027314" w:rsidRPr="00D56CEF">
        <w:t> </w:t>
      </w:r>
      <w:r w:rsidRPr="00D56CEF">
        <w:t>141 certificate to the operator.</w:t>
      </w:r>
    </w:p>
    <w:p w14:paraId="782BDCBF" w14:textId="444C6980" w:rsidR="00B71B81" w:rsidRPr="00D56CEF" w:rsidRDefault="00B71B81" w:rsidP="009C1902">
      <w:pPr>
        <w:pStyle w:val="ActHead5"/>
      </w:pPr>
      <w:bookmarkStart w:id="128" w:name="_Toc81487139"/>
      <w:r w:rsidRPr="00D56CEF">
        <w:rPr>
          <w:rStyle w:val="CharSectno"/>
        </w:rPr>
        <w:t>141.065</w:t>
      </w:r>
      <w:r w:rsidRPr="00D56CEF">
        <w:t xml:space="preserve">  Part</w:t>
      </w:r>
      <w:r w:rsidR="00027314" w:rsidRPr="00D56CEF">
        <w:t> </w:t>
      </w:r>
      <w:r w:rsidRPr="00D56CEF">
        <w:t xml:space="preserve">141 certificate—approval of </w:t>
      </w:r>
      <w:r w:rsidR="006001CD" w:rsidRPr="00D56CEF">
        <w:t>operations manual</w:t>
      </w:r>
      <w:bookmarkEnd w:id="128"/>
    </w:p>
    <w:p w14:paraId="45C080E0" w14:textId="36D546F8" w:rsidR="00B71B81" w:rsidRPr="00D56CEF" w:rsidRDefault="00B71B81" w:rsidP="009C1902">
      <w:pPr>
        <w:pStyle w:val="subsection"/>
      </w:pPr>
      <w:r w:rsidRPr="00D56CEF">
        <w:tab/>
      </w:r>
      <w:r w:rsidRPr="00D56CEF">
        <w:tab/>
        <w:t xml:space="preserve">If CASA issues the certificate to the applicant, CASA is taken to have also approved the applicant’s proposed </w:t>
      </w:r>
      <w:r w:rsidR="006001CD" w:rsidRPr="00D56CEF">
        <w:t>operations manual</w:t>
      </w:r>
      <w:r w:rsidRPr="00D56CEF">
        <w:t>.</w:t>
      </w:r>
    </w:p>
    <w:p w14:paraId="051CE406" w14:textId="182B0BE0" w:rsidR="00B71B81" w:rsidRPr="00D56CEF" w:rsidRDefault="00B71B81" w:rsidP="009C1902">
      <w:pPr>
        <w:pStyle w:val="ActHead5"/>
        <w:rPr>
          <w:color w:val="000000"/>
        </w:rPr>
      </w:pPr>
      <w:bookmarkStart w:id="129" w:name="_Toc81487140"/>
      <w:r w:rsidRPr="00D56CEF">
        <w:rPr>
          <w:rStyle w:val="CharSectno"/>
        </w:rPr>
        <w:t>141.070</w:t>
      </w:r>
      <w:r w:rsidRPr="00D56CEF">
        <w:t xml:space="preserve">  Part</w:t>
      </w:r>
      <w:r w:rsidR="00027314" w:rsidRPr="00D56CEF">
        <w:t> </w:t>
      </w:r>
      <w:r w:rsidRPr="00D56CEF">
        <w:t>141 certificate—conditions</w:t>
      </w:r>
      <w:bookmarkEnd w:id="129"/>
    </w:p>
    <w:p w14:paraId="40647B11" w14:textId="4F07737B" w:rsidR="00B71B81" w:rsidRPr="00D56CEF" w:rsidRDefault="00B71B81" w:rsidP="009C1902">
      <w:pPr>
        <w:pStyle w:val="subsection"/>
      </w:pPr>
      <w:r w:rsidRPr="00D56CEF">
        <w:tab/>
      </w:r>
      <w:r w:rsidRPr="00D56CEF">
        <w:tab/>
        <w:t>Each of the following is a condition of a Part</w:t>
      </w:r>
      <w:r w:rsidR="00027314" w:rsidRPr="00D56CEF">
        <w:t> </w:t>
      </w:r>
      <w:r w:rsidRPr="00D56CEF">
        <w:t>141 certificate issued to an operator:</w:t>
      </w:r>
    </w:p>
    <w:p w14:paraId="69D2208D" w14:textId="77777777" w:rsidR="00B71B81" w:rsidRPr="00D56CEF" w:rsidRDefault="00B71B81" w:rsidP="009C1902">
      <w:pPr>
        <w:pStyle w:val="paragraph"/>
      </w:pPr>
      <w:r w:rsidRPr="00D56CEF">
        <w:tab/>
        <w:t>(a)</w:t>
      </w:r>
      <w:r w:rsidRPr="00D56CEF">
        <w:tab/>
        <w:t>the operator must comply with:</w:t>
      </w:r>
    </w:p>
    <w:p w14:paraId="3D37B836" w14:textId="77777777" w:rsidR="00B71B81" w:rsidRPr="00D56CEF" w:rsidRDefault="00B71B81" w:rsidP="009C1902">
      <w:pPr>
        <w:pStyle w:val="paragraphsub"/>
      </w:pPr>
      <w:r w:rsidRPr="00D56CEF">
        <w:tab/>
        <w:t>(i)</w:t>
      </w:r>
      <w:r w:rsidRPr="00D56CEF">
        <w:tab/>
        <w:t>each provision of this Part that applies to the operator; and</w:t>
      </w:r>
    </w:p>
    <w:p w14:paraId="1DA2B42E" w14:textId="77777777" w:rsidR="00B71B81" w:rsidRPr="00D56CEF" w:rsidRDefault="00B71B81" w:rsidP="009C1902">
      <w:pPr>
        <w:pStyle w:val="paragraphsub"/>
      </w:pPr>
      <w:r w:rsidRPr="00D56CEF">
        <w:tab/>
        <w:t>(ii)</w:t>
      </w:r>
      <w:r w:rsidRPr="00D56CEF">
        <w:tab/>
        <w:t>each direction given to the operator, or obligation imposed on the operator, by CASA under a provision of these Regulations; and</w:t>
      </w:r>
    </w:p>
    <w:p w14:paraId="05E703E8" w14:textId="7202CF77" w:rsidR="00B71B81" w:rsidRPr="00D56CEF" w:rsidRDefault="00B71B81" w:rsidP="009C1902">
      <w:pPr>
        <w:pStyle w:val="paragraphsub"/>
      </w:pPr>
      <w:r w:rsidRPr="00D56CEF">
        <w:tab/>
        <w:t>(iii)</w:t>
      </w:r>
      <w:r w:rsidRPr="00D56CEF">
        <w:tab/>
        <w:t>each other provision of civil aviation legislation that applies to the operator’s authorised Part</w:t>
      </w:r>
      <w:r w:rsidR="00027314" w:rsidRPr="00D56CEF">
        <w:t> </w:t>
      </w:r>
      <w:r w:rsidRPr="00D56CEF">
        <w:t>141 flight training;</w:t>
      </w:r>
    </w:p>
    <w:p w14:paraId="0A8DA1CB" w14:textId="77777777" w:rsidR="00B71B81" w:rsidRPr="00D56CEF" w:rsidRDefault="00B71B81" w:rsidP="009C1902">
      <w:pPr>
        <w:pStyle w:val="paragraph"/>
      </w:pPr>
      <w:r w:rsidRPr="00D56CEF">
        <w:tab/>
        <w:t>(b)</w:t>
      </w:r>
      <w:r w:rsidRPr="00D56CEF">
        <w:tab/>
        <w:t>each of the operator’s key personnel must comply with:</w:t>
      </w:r>
    </w:p>
    <w:p w14:paraId="7684994C" w14:textId="77777777" w:rsidR="00B71B81" w:rsidRPr="00D56CEF" w:rsidRDefault="00B71B81" w:rsidP="009C1902">
      <w:pPr>
        <w:pStyle w:val="paragraphsub"/>
      </w:pPr>
      <w:r w:rsidRPr="00D56CEF">
        <w:tab/>
        <w:t>(i)</w:t>
      </w:r>
      <w:r w:rsidRPr="00D56CEF">
        <w:tab/>
        <w:t>each provision of this Part that applies to the person; and</w:t>
      </w:r>
    </w:p>
    <w:p w14:paraId="57F9ED6C" w14:textId="77777777" w:rsidR="00B71B81" w:rsidRPr="00D56CEF" w:rsidRDefault="00B71B81" w:rsidP="009C1902">
      <w:pPr>
        <w:pStyle w:val="paragraphsub"/>
      </w:pPr>
      <w:r w:rsidRPr="00D56CEF">
        <w:tab/>
        <w:t>(ii)</w:t>
      </w:r>
      <w:r w:rsidRPr="00D56CEF">
        <w:tab/>
        <w:t>each direction given to the person, or obligation imposed on the person, by CASA under a provision of these Regulations; and</w:t>
      </w:r>
    </w:p>
    <w:p w14:paraId="2A1628F8" w14:textId="0D47867E" w:rsidR="00B71B81" w:rsidRPr="00D56CEF" w:rsidRDefault="00B71B81" w:rsidP="009C1902">
      <w:pPr>
        <w:pStyle w:val="paragraphsub"/>
      </w:pPr>
      <w:r w:rsidRPr="00D56CEF">
        <w:tab/>
        <w:t>(iii)</w:t>
      </w:r>
      <w:r w:rsidRPr="00D56CEF">
        <w:tab/>
        <w:t>each other provision of civil aviation legislation that applies to the operator’s authorised Part</w:t>
      </w:r>
      <w:r w:rsidR="00027314" w:rsidRPr="00D56CEF">
        <w:t> </w:t>
      </w:r>
      <w:r w:rsidRPr="00D56CEF">
        <w:t>141 flight training;</w:t>
      </w:r>
    </w:p>
    <w:p w14:paraId="2F2E78AD" w14:textId="77777777" w:rsidR="00B71B81" w:rsidRPr="00D56CEF" w:rsidRDefault="00B71B81" w:rsidP="009C1902">
      <w:pPr>
        <w:pStyle w:val="paragraph"/>
      </w:pPr>
      <w:r w:rsidRPr="00D56CEF">
        <w:tab/>
        <w:t>(c)</w:t>
      </w:r>
      <w:r w:rsidRPr="00D56CEF">
        <w:tab/>
        <w:t>each of the positions of the operator’s key personnel must be filled;</w:t>
      </w:r>
    </w:p>
    <w:p w14:paraId="24D862BC" w14:textId="5D19A505" w:rsidR="00B71B81" w:rsidRPr="00D56CEF" w:rsidRDefault="00B71B81" w:rsidP="009C1902">
      <w:pPr>
        <w:pStyle w:val="paragraph"/>
      </w:pPr>
      <w:r w:rsidRPr="00D56CEF">
        <w:tab/>
        <w:t>(d)</w:t>
      </w:r>
      <w:r w:rsidRPr="00D56CEF">
        <w:tab/>
        <w:t>each of the operator’s personnel must comply with each provision of civil aviation legislation that applies to the operator’s authorised Part</w:t>
      </w:r>
      <w:r w:rsidR="00027314" w:rsidRPr="00D56CEF">
        <w:t> </w:t>
      </w:r>
      <w:r w:rsidRPr="00D56CEF">
        <w:t>141 flight training;</w:t>
      </w:r>
    </w:p>
    <w:p w14:paraId="1C5090A1" w14:textId="77777777" w:rsidR="00B71B81" w:rsidRPr="00D56CEF" w:rsidRDefault="00B71B81" w:rsidP="009C1902">
      <w:pPr>
        <w:pStyle w:val="paragraph"/>
      </w:pPr>
      <w:r w:rsidRPr="00D56CEF">
        <w:tab/>
        <w:t>(e)</w:t>
      </w:r>
      <w:r w:rsidRPr="00D56CEF">
        <w:tab/>
        <w:t>if the operator is an individual—the individual must be the operator’s chief executive officer.</w:t>
      </w:r>
    </w:p>
    <w:p w14:paraId="001161BE" w14:textId="1A74B607" w:rsidR="00B71B81" w:rsidRPr="00D56CEF" w:rsidRDefault="00B71B81" w:rsidP="009C1902">
      <w:pPr>
        <w:pStyle w:val="ActHead5"/>
      </w:pPr>
      <w:bookmarkStart w:id="130" w:name="_Toc81487141"/>
      <w:r w:rsidRPr="00D56CEF">
        <w:rPr>
          <w:rStyle w:val="CharSectno"/>
        </w:rPr>
        <w:t>141.075</w:t>
      </w:r>
      <w:r w:rsidRPr="00D56CEF">
        <w:t xml:space="preserve">  Part</w:t>
      </w:r>
      <w:r w:rsidR="00027314" w:rsidRPr="00D56CEF">
        <w:t> </w:t>
      </w:r>
      <w:r w:rsidRPr="00D56CEF">
        <w:t>141 certificate—compliance with conditions</w:t>
      </w:r>
      <w:bookmarkEnd w:id="130"/>
    </w:p>
    <w:p w14:paraId="35DF660E" w14:textId="785DF1A9" w:rsidR="00B71B81" w:rsidRPr="00D56CEF" w:rsidRDefault="00B71B81" w:rsidP="009C1902">
      <w:pPr>
        <w:pStyle w:val="subsection"/>
      </w:pPr>
      <w:r w:rsidRPr="00D56CEF">
        <w:tab/>
        <w:t>(1)</w:t>
      </w:r>
      <w:r w:rsidRPr="00D56CEF">
        <w:tab/>
        <w:t>A Part</w:t>
      </w:r>
      <w:r w:rsidR="00027314" w:rsidRPr="00D56CEF">
        <w:t> </w:t>
      </w:r>
      <w:r w:rsidRPr="00D56CEF">
        <w:t>141 operator commits an offence if the operator contravenes a condition of its Part</w:t>
      </w:r>
      <w:r w:rsidR="00027314" w:rsidRPr="00D56CEF">
        <w:t> </w:t>
      </w:r>
      <w:r w:rsidRPr="00D56CEF">
        <w:t>141 certificate.</w:t>
      </w:r>
    </w:p>
    <w:p w14:paraId="565AEB1F"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78FAE90A" w14:textId="77777777" w:rsidR="00B71B81" w:rsidRPr="00D56CEF" w:rsidRDefault="00B71B81" w:rsidP="009C1902">
      <w:pPr>
        <w:pStyle w:val="subsection"/>
      </w:pPr>
      <w:r w:rsidRPr="00D56CEF">
        <w:tab/>
        <w:t>(2)</w:t>
      </w:r>
      <w:r w:rsidRPr="00D56CEF">
        <w:tab/>
        <w:t>An offence against this regulation is an offence of strict liability.</w:t>
      </w:r>
    </w:p>
    <w:p w14:paraId="4CCB0A3C" w14:textId="6AA0B912" w:rsidR="00B71B81" w:rsidRPr="00D56CEF" w:rsidRDefault="00613760" w:rsidP="009C1902">
      <w:pPr>
        <w:pStyle w:val="SubPartCASA"/>
        <w:pageBreakBefore/>
        <w:outlineLvl w:val="9"/>
      </w:pPr>
      <w:bookmarkStart w:id="131" w:name="_Toc81487142"/>
      <w:r w:rsidRPr="00D56CEF">
        <w:rPr>
          <w:rStyle w:val="CharSubPartNoCASA"/>
        </w:rPr>
        <w:t>Subpart 1</w:t>
      </w:r>
      <w:r w:rsidR="00B71B81" w:rsidRPr="00D56CEF">
        <w:rPr>
          <w:rStyle w:val="CharSubPartNoCASA"/>
        </w:rPr>
        <w:t>41.C</w:t>
      </w:r>
      <w:r w:rsidR="00B71B81" w:rsidRPr="00D56CEF">
        <w:t>—</w:t>
      </w:r>
      <w:r w:rsidR="00B71B81" w:rsidRPr="00D56CEF">
        <w:rPr>
          <w:rStyle w:val="CharSubPartTextCASA"/>
        </w:rPr>
        <w:t>Part</w:t>
      </w:r>
      <w:r w:rsidR="00027314" w:rsidRPr="00D56CEF">
        <w:rPr>
          <w:rStyle w:val="CharSubPartTextCASA"/>
        </w:rPr>
        <w:t> </w:t>
      </w:r>
      <w:r w:rsidR="00B71B81" w:rsidRPr="00D56CEF">
        <w:rPr>
          <w:rStyle w:val="CharSubPartTextCASA"/>
        </w:rPr>
        <w:t>141 operators—changes</w:t>
      </w:r>
      <w:bookmarkEnd w:id="131"/>
    </w:p>
    <w:p w14:paraId="53B02438" w14:textId="77777777" w:rsidR="00E124F1" w:rsidRPr="00D56CEF" w:rsidRDefault="00E124F1" w:rsidP="009C1902">
      <w:pPr>
        <w:pStyle w:val="Header"/>
      </w:pPr>
      <w:r w:rsidRPr="00D56CEF">
        <w:t xml:space="preserve">  </w:t>
      </w:r>
    </w:p>
    <w:p w14:paraId="24548554" w14:textId="5DF5C77B" w:rsidR="00B71B81" w:rsidRPr="00D56CEF" w:rsidRDefault="00B71B81" w:rsidP="009C1902">
      <w:pPr>
        <w:pStyle w:val="ActHead5"/>
      </w:pPr>
      <w:bookmarkStart w:id="132" w:name="_Toc81487143"/>
      <w:r w:rsidRPr="00D56CEF">
        <w:rPr>
          <w:rStyle w:val="CharSectno"/>
        </w:rPr>
        <w:t>141.080</w:t>
      </w:r>
      <w:r w:rsidRPr="00D56CEF">
        <w:t xml:space="preserve">  Part</w:t>
      </w:r>
      <w:r w:rsidR="00027314" w:rsidRPr="00D56CEF">
        <w:t> </w:t>
      </w:r>
      <w:r w:rsidRPr="00D56CEF">
        <w:t>141 operators—changes of name etc</w:t>
      </w:r>
      <w:bookmarkEnd w:id="132"/>
    </w:p>
    <w:p w14:paraId="598B9FB6" w14:textId="5108FFB3" w:rsidR="00B71B81" w:rsidRPr="00D56CEF" w:rsidRDefault="00B71B81" w:rsidP="009C1902">
      <w:pPr>
        <w:pStyle w:val="subsection"/>
      </w:pPr>
      <w:r w:rsidRPr="00D56CEF">
        <w:tab/>
        <w:t>(1)</w:t>
      </w:r>
      <w:r w:rsidRPr="00D56CEF">
        <w:tab/>
        <w:t>A Part</w:t>
      </w:r>
      <w:r w:rsidR="00027314" w:rsidRPr="00D56CEF">
        <w:t> </w:t>
      </w:r>
      <w:r w:rsidRPr="00D56CEF">
        <w:t>141 operator commits an offence if the operator:</w:t>
      </w:r>
    </w:p>
    <w:p w14:paraId="34F6736B" w14:textId="24CC3F5F" w:rsidR="00DD0F70" w:rsidRPr="00D56CEF" w:rsidRDefault="00DD0F70" w:rsidP="009C1902">
      <w:pPr>
        <w:pStyle w:val="paragraph"/>
      </w:pPr>
      <w:r w:rsidRPr="00D56CEF">
        <w:tab/>
        <w:t>(a)</w:t>
      </w:r>
      <w:r w:rsidRPr="00D56CEF">
        <w:tab/>
        <w:t>makes a change mentioned in subregulation</w:t>
      </w:r>
      <w:r w:rsidR="002C5321" w:rsidRPr="00D56CEF">
        <w:t> </w:t>
      </w:r>
      <w:r w:rsidRPr="00D56CEF">
        <w:t>(2); and</w:t>
      </w:r>
    </w:p>
    <w:p w14:paraId="72B4D36A" w14:textId="77777777" w:rsidR="00B71B81" w:rsidRPr="00D56CEF" w:rsidRDefault="00B71B81" w:rsidP="009C1902">
      <w:pPr>
        <w:pStyle w:val="paragraph"/>
      </w:pPr>
      <w:r w:rsidRPr="00D56CEF">
        <w:tab/>
        <w:t>(b)</w:t>
      </w:r>
      <w:r w:rsidRPr="00D56CEF">
        <w:tab/>
        <w:t>does not, before making the change:</w:t>
      </w:r>
    </w:p>
    <w:p w14:paraId="1E1F6F56" w14:textId="083EC9A3" w:rsidR="00B71B81" w:rsidRPr="00D56CEF" w:rsidRDefault="00B71B81" w:rsidP="009C1902">
      <w:pPr>
        <w:pStyle w:val="paragraphsub"/>
      </w:pPr>
      <w:r w:rsidRPr="00D56CEF">
        <w:tab/>
        <w:t>(i)</w:t>
      </w:r>
      <w:r w:rsidRPr="00D56CEF">
        <w:tab/>
        <w:t xml:space="preserve">amend its </w:t>
      </w:r>
      <w:r w:rsidR="006001CD" w:rsidRPr="00D56CEF">
        <w:t>operations manual</w:t>
      </w:r>
      <w:r w:rsidRPr="00D56CEF">
        <w:t xml:space="preserve"> to reflect the change; and</w:t>
      </w:r>
    </w:p>
    <w:p w14:paraId="36FF0A63" w14:textId="6BCA2CE2" w:rsidR="00B71B81" w:rsidRPr="00D56CEF" w:rsidRDefault="00B71B81" w:rsidP="009C1902">
      <w:pPr>
        <w:pStyle w:val="paragraphsub"/>
      </w:pPr>
      <w:r w:rsidRPr="00D56CEF">
        <w:tab/>
        <w:t>(ii)</w:t>
      </w:r>
      <w:r w:rsidRPr="00D56CEF">
        <w:tab/>
        <w:t xml:space="preserve">give CASA written notice of the change and a copy of the amended part of the </w:t>
      </w:r>
      <w:r w:rsidR="006001CD" w:rsidRPr="00D56CEF">
        <w:t>operations manual</w:t>
      </w:r>
      <w:r w:rsidRPr="00D56CEF">
        <w:t xml:space="preserve"> clearly identifying the change.</w:t>
      </w:r>
    </w:p>
    <w:p w14:paraId="713E5120"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58C17C41" w14:textId="5B5F9E18" w:rsidR="00DD0F70" w:rsidRPr="00D56CEF" w:rsidRDefault="00DD0F70" w:rsidP="009C1902">
      <w:pPr>
        <w:pStyle w:val="subsection"/>
      </w:pPr>
      <w:r w:rsidRPr="00D56CEF">
        <w:tab/>
        <w:t>(2)</w:t>
      </w:r>
      <w:r w:rsidRPr="00D56CEF">
        <w:tab/>
        <w:t xml:space="preserve">For </w:t>
      </w:r>
      <w:r w:rsidR="00027314" w:rsidRPr="00D56CEF">
        <w:t>paragraph (</w:t>
      </w:r>
      <w:r w:rsidRPr="00D56CEF">
        <w:t>1)(a), the changes are the following:</w:t>
      </w:r>
    </w:p>
    <w:p w14:paraId="11C8AAB9" w14:textId="77777777" w:rsidR="00DD0F70" w:rsidRPr="00D56CEF" w:rsidRDefault="00DD0F70" w:rsidP="009C1902">
      <w:pPr>
        <w:pStyle w:val="paragraph"/>
      </w:pPr>
      <w:r w:rsidRPr="00D56CEF">
        <w:tab/>
        <w:t>(a)</w:t>
      </w:r>
      <w:r w:rsidRPr="00D56CEF">
        <w:tab/>
        <w:t>a change to its name (including any operating or trading name) or contact details;</w:t>
      </w:r>
    </w:p>
    <w:p w14:paraId="5A4A3E44" w14:textId="77777777" w:rsidR="00DD0F70" w:rsidRPr="00D56CEF" w:rsidRDefault="00DD0F70" w:rsidP="009C1902">
      <w:pPr>
        <w:pStyle w:val="paragraph"/>
      </w:pPr>
      <w:r w:rsidRPr="00D56CEF">
        <w:tab/>
        <w:t>(b)</w:t>
      </w:r>
      <w:r w:rsidRPr="00D56CEF">
        <w:tab/>
        <w:t>if the address of its operational headquarters is different from its mailing address—a change to the address of its operational headquarters.</w:t>
      </w:r>
    </w:p>
    <w:p w14:paraId="6D43A658" w14:textId="77777777" w:rsidR="00DD0F70" w:rsidRPr="00D56CEF" w:rsidRDefault="00DD0F70" w:rsidP="009C1902">
      <w:pPr>
        <w:pStyle w:val="subsection"/>
      </w:pPr>
      <w:r w:rsidRPr="00D56CEF">
        <w:tab/>
        <w:t>(3)</w:t>
      </w:r>
      <w:r w:rsidRPr="00D56CEF">
        <w:tab/>
        <w:t>An offence against this regulation is an offence of strict liability.</w:t>
      </w:r>
    </w:p>
    <w:p w14:paraId="706024AC" w14:textId="61D764CB" w:rsidR="00B71B81" w:rsidRPr="00D56CEF" w:rsidRDefault="00B71B81" w:rsidP="009C1902">
      <w:pPr>
        <w:pStyle w:val="ActHead5"/>
      </w:pPr>
      <w:bookmarkStart w:id="133" w:name="_Toc81487144"/>
      <w:r w:rsidRPr="00D56CEF">
        <w:rPr>
          <w:rStyle w:val="CharSectno"/>
        </w:rPr>
        <w:t>141.085</w:t>
      </w:r>
      <w:r w:rsidRPr="00D56CEF">
        <w:t xml:space="preserve">  Part</w:t>
      </w:r>
      <w:r w:rsidR="00027314" w:rsidRPr="00D56CEF">
        <w:t> </w:t>
      </w:r>
      <w:r w:rsidRPr="00D56CEF">
        <w:t>141 operators—application for approval of significant changes</w:t>
      </w:r>
      <w:bookmarkEnd w:id="133"/>
    </w:p>
    <w:p w14:paraId="336BD2BF" w14:textId="5A5B3208" w:rsidR="00B71B81" w:rsidRPr="00D56CEF" w:rsidRDefault="00B71B81" w:rsidP="009C1902">
      <w:pPr>
        <w:pStyle w:val="subsection"/>
      </w:pPr>
      <w:r w:rsidRPr="00D56CEF">
        <w:tab/>
        <w:t>(1)</w:t>
      </w:r>
      <w:r w:rsidRPr="00D56CEF">
        <w:tab/>
        <w:t>A Part</w:t>
      </w:r>
      <w:r w:rsidR="00027314" w:rsidRPr="00D56CEF">
        <w:t> </w:t>
      </w:r>
      <w:r w:rsidRPr="00D56CEF">
        <w:t>141 operator commits an offence if:</w:t>
      </w:r>
    </w:p>
    <w:p w14:paraId="4A80B164" w14:textId="77777777" w:rsidR="00B71B81" w:rsidRPr="00D56CEF" w:rsidRDefault="00B71B81" w:rsidP="009C1902">
      <w:pPr>
        <w:pStyle w:val="paragraph"/>
      </w:pPr>
      <w:r w:rsidRPr="00D56CEF">
        <w:tab/>
        <w:t>(a)</w:t>
      </w:r>
      <w:r w:rsidRPr="00D56CEF">
        <w:tab/>
        <w:t>the operator makes a significant change other than a significant change mentioned in subregulation (2) or (3); and</w:t>
      </w:r>
    </w:p>
    <w:p w14:paraId="46223886" w14:textId="77777777" w:rsidR="00B71B81" w:rsidRPr="00D56CEF" w:rsidRDefault="00B71B81" w:rsidP="009C1902">
      <w:pPr>
        <w:pStyle w:val="paragraph"/>
      </w:pPr>
      <w:r w:rsidRPr="00D56CEF">
        <w:tab/>
        <w:t>(b)</w:t>
      </w:r>
      <w:r w:rsidRPr="00D56CEF">
        <w:tab/>
        <w:t>CASA has not approved the significant change.</w:t>
      </w:r>
    </w:p>
    <w:p w14:paraId="29DF3570"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7311CB79" w14:textId="1AFA1342" w:rsidR="00B71B81" w:rsidRPr="00D56CEF" w:rsidRDefault="00B71B81" w:rsidP="009C1902">
      <w:pPr>
        <w:pStyle w:val="subsection"/>
      </w:pPr>
      <w:r w:rsidRPr="00D56CEF">
        <w:tab/>
        <w:t>(2)</w:t>
      </w:r>
      <w:r w:rsidRPr="00D56CEF">
        <w:tab/>
        <w:t>A Part</w:t>
      </w:r>
      <w:r w:rsidR="00027314" w:rsidRPr="00D56CEF">
        <w:t> </w:t>
      </w:r>
      <w:r w:rsidRPr="00D56CEF">
        <w:t>141 operator commits an offence if:</w:t>
      </w:r>
    </w:p>
    <w:p w14:paraId="0CB7CD3B" w14:textId="4781C0CC" w:rsidR="00B71B81" w:rsidRPr="00D56CEF" w:rsidRDefault="00B71B81" w:rsidP="009C1902">
      <w:pPr>
        <w:pStyle w:val="paragraph"/>
      </w:pPr>
      <w:r w:rsidRPr="00D56CEF">
        <w:tab/>
        <w:t>(a)</w:t>
      </w:r>
      <w:r w:rsidRPr="00D56CEF">
        <w:tab/>
        <w:t>the operator makes a significant change that is the permanent appointment as any of the operator’s key personnel of a person previously authorised to carry out the responsibilities of the position in a circumstance mentioned in subparagraph</w:t>
      </w:r>
      <w:r w:rsidR="00027314" w:rsidRPr="00D56CEF">
        <w:t> </w:t>
      </w:r>
      <w:r w:rsidRPr="00D56CEF">
        <w:t>141.260(1)(e)(iv); and</w:t>
      </w:r>
    </w:p>
    <w:p w14:paraId="0249160C" w14:textId="77777777" w:rsidR="00B71B81" w:rsidRPr="00D56CEF" w:rsidRDefault="00B71B81" w:rsidP="009C1902">
      <w:pPr>
        <w:pStyle w:val="paragraph"/>
      </w:pPr>
      <w:r w:rsidRPr="00D56CEF">
        <w:tab/>
        <w:t>(b)</w:t>
      </w:r>
      <w:r w:rsidRPr="00D56CEF">
        <w:tab/>
        <w:t>the operator does not apply to CASA for approval of the change, in accordance with subregulation (4), within 7 days after the change is made.</w:t>
      </w:r>
    </w:p>
    <w:p w14:paraId="48DF7405"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3F72BD5C" w14:textId="1A4268EB" w:rsidR="00B71B81" w:rsidRPr="00D56CEF" w:rsidRDefault="00B71B81" w:rsidP="009C1902">
      <w:pPr>
        <w:pStyle w:val="subsection"/>
      </w:pPr>
      <w:r w:rsidRPr="00D56CEF">
        <w:tab/>
        <w:t>(3)</w:t>
      </w:r>
      <w:r w:rsidRPr="00D56CEF">
        <w:tab/>
        <w:t>A Part</w:t>
      </w:r>
      <w:r w:rsidR="00027314" w:rsidRPr="00D56CEF">
        <w:t> </w:t>
      </w:r>
      <w:r w:rsidRPr="00D56CEF">
        <w:t>141 operator commits an offence if:</w:t>
      </w:r>
    </w:p>
    <w:p w14:paraId="2FD73F3A" w14:textId="58A11972" w:rsidR="00B71B81" w:rsidRPr="00D56CEF" w:rsidRDefault="00B71B81" w:rsidP="009C1902">
      <w:pPr>
        <w:pStyle w:val="paragraph"/>
      </w:pPr>
      <w:r w:rsidRPr="00D56CEF">
        <w:tab/>
        <w:t>(a)</w:t>
      </w:r>
      <w:r w:rsidRPr="00D56CEF">
        <w:tab/>
        <w:t>the operator makes a significant change that is the permanent appointment as any of the operator’s key personnel of a person not previously authorised to carry out the responsibilities of the position in a circumstance mentioned in subparagraph</w:t>
      </w:r>
      <w:r w:rsidR="00027314" w:rsidRPr="00D56CEF">
        <w:t> </w:t>
      </w:r>
      <w:r w:rsidRPr="00D56CEF">
        <w:t>141.260(1)(e)(iv); and</w:t>
      </w:r>
    </w:p>
    <w:p w14:paraId="6FA14E83" w14:textId="77777777" w:rsidR="00B71B81" w:rsidRPr="00D56CEF" w:rsidRDefault="00B71B81" w:rsidP="009C1902">
      <w:pPr>
        <w:pStyle w:val="paragraph"/>
      </w:pPr>
      <w:r w:rsidRPr="00D56CEF">
        <w:tab/>
        <w:t>(b)</w:t>
      </w:r>
      <w:r w:rsidRPr="00D56CEF">
        <w:tab/>
        <w:t>the operator does not apply to CASA for approval of the change, in accordance with subregulation (4), within 3 days after the change is made.</w:t>
      </w:r>
    </w:p>
    <w:p w14:paraId="1A4DEB82"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3A508DB4" w14:textId="77777777" w:rsidR="00B71B81" w:rsidRPr="00D56CEF" w:rsidRDefault="00B71B81" w:rsidP="009C1902">
      <w:pPr>
        <w:pStyle w:val="subsection"/>
      </w:pPr>
      <w:r w:rsidRPr="00D56CEF">
        <w:tab/>
        <w:t>(4)</w:t>
      </w:r>
      <w:r w:rsidRPr="00D56CEF">
        <w:tab/>
        <w:t>An application for approval of a significant change must:</w:t>
      </w:r>
    </w:p>
    <w:p w14:paraId="3F590410" w14:textId="77777777" w:rsidR="00B71B81" w:rsidRPr="00D56CEF" w:rsidRDefault="00B71B81" w:rsidP="009C1902">
      <w:pPr>
        <w:pStyle w:val="paragraph"/>
      </w:pPr>
      <w:r w:rsidRPr="00D56CEF">
        <w:tab/>
        <w:t>(a)</w:t>
      </w:r>
      <w:r w:rsidRPr="00D56CEF">
        <w:tab/>
        <w:t>be in writing; and</w:t>
      </w:r>
    </w:p>
    <w:p w14:paraId="54FDB333" w14:textId="77777777" w:rsidR="00B71B81" w:rsidRPr="00D56CEF" w:rsidRDefault="00B71B81" w:rsidP="009C1902">
      <w:pPr>
        <w:pStyle w:val="paragraph"/>
      </w:pPr>
      <w:r w:rsidRPr="00D56CEF">
        <w:tab/>
        <w:t>(b)</w:t>
      </w:r>
      <w:r w:rsidRPr="00D56CEF">
        <w:tab/>
        <w:t>set out the change; and</w:t>
      </w:r>
    </w:p>
    <w:p w14:paraId="23D0A01E" w14:textId="31E9067C" w:rsidR="00B71B81" w:rsidRPr="00D56CEF" w:rsidRDefault="00B71B81" w:rsidP="009C1902">
      <w:pPr>
        <w:pStyle w:val="paragraph"/>
      </w:pPr>
      <w:r w:rsidRPr="00D56CEF">
        <w:tab/>
        <w:t>(c)</w:t>
      </w:r>
      <w:r w:rsidRPr="00D56CEF">
        <w:tab/>
        <w:t xml:space="preserve">be accompanied by a copy of the part of the </w:t>
      </w:r>
      <w:r w:rsidR="00DD0F70" w:rsidRPr="00D56CEF">
        <w:t xml:space="preserve">operator’s </w:t>
      </w:r>
      <w:r w:rsidR="006001CD" w:rsidRPr="00D56CEF">
        <w:t>operations manual</w:t>
      </w:r>
      <w:r w:rsidRPr="00D56CEF">
        <w:t xml:space="preserve"> affected by the change, clearly identifying the change.</w:t>
      </w:r>
    </w:p>
    <w:p w14:paraId="159B6AA7" w14:textId="77777777" w:rsidR="00B71B81" w:rsidRPr="00D56CEF" w:rsidRDefault="00B71B81" w:rsidP="009C1902">
      <w:pPr>
        <w:pStyle w:val="subsection"/>
      </w:pPr>
      <w:r w:rsidRPr="00D56CEF">
        <w:tab/>
        <w:t>(5)</w:t>
      </w:r>
      <w:r w:rsidRPr="00D56CEF">
        <w:tab/>
        <w:t>An offence against this regulation is an offence of strict liability.</w:t>
      </w:r>
    </w:p>
    <w:p w14:paraId="065754A6" w14:textId="1686EA8A" w:rsidR="00B71B81" w:rsidRPr="00D56CEF" w:rsidRDefault="00B71B81" w:rsidP="009C1902">
      <w:pPr>
        <w:pStyle w:val="ActHead5"/>
      </w:pPr>
      <w:bookmarkStart w:id="134" w:name="_Toc81487145"/>
      <w:r w:rsidRPr="00D56CEF">
        <w:rPr>
          <w:rStyle w:val="CharSectno"/>
        </w:rPr>
        <w:t>141.090</w:t>
      </w:r>
      <w:r w:rsidRPr="00D56CEF">
        <w:t xml:space="preserve">  Part</w:t>
      </w:r>
      <w:r w:rsidR="00027314" w:rsidRPr="00D56CEF">
        <w:t> </w:t>
      </w:r>
      <w:r w:rsidRPr="00D56CEF">
        <w:t>141 operators—approval of significant changes</w:t>
      </w:r>
      <w:bookmarkEnd w:id="134"/>
    </w:p>
    <w:p w14:paraId="5F571ED2" w14:textId="5DAEA6D7" w:rsidR="00B71B81" w:rsidRPr="00D56CEF" w:rsidRDefault="00B71B81" w:rsidP="009C1902">
      <w:pPr>
        <w:pStyle w:val="subsection"/>
      </w:pPr>
      <w:r w:rsidRPr="00D56CEF">
        <w:tab/>
        <w:t>(1)</w:t>
      </w:r>
      <w:r w:rsidRPr="00D56CEF">
        <w:tab/>
        <w:t>Subject to regulation</w:t>
      </w:r>
      <w:r w:rsidR="00027314" w:rsidRPr="00D56CEF">
        <w:t> </w:t>
      </w:r>
      <w:r w:rsidRPr="00D56CEF">
        <w:t>11.055, CASA must approve a significant change for a Part</w:t>
      </w:r>
      <w:r w:rsidR="00027314" w:rsidRPr="00D56CEF">
        <w:t> </w:t>
      </w:r>
      <w:r w:rsidRPr="00D56CEF">
        <w:t>141 operator if satisfied that the requirements mentioned in subregulation</w:t>
      </w:r>
      <w:r w:rsidR="00027314" w:rsidRPr="00D56CEF">
        <w:t> </w:t>
      </w:r>
      <w:r w:rsidRPr="00D56CEF">
        <w:t>141.060(1) will continue to be met.</w:t>
      </w:r>
    </w:p>
    <w:p w14:paraId="2C46592C" w14:textId="067DF0DF" w:rsidR="00B71B81" w:rsidRPr="00D56CEF" w:rsidRDefault="00B71B81" w:rsidP="009C1902">
      <w:pPr>
        <w:pStyle w:val="subsection"/>
      </w:pPr>
      <w:r w:rsidRPr="00D56CEF">
        <w:tab/>
        <w:t>(2)</w:t>
      </w:r>
      <w:r w:rsidRPr="00D56CEF">
        <w:tab/>
        <w:t xml:space="preserve">If CASA approves the significant change, CASA is taken to have also approved the changes to the operator’s </w:t>
      </w:r>
      <w:r w:rsidR="006001CD" w:rsidRPr="00D56CEF">
        <w:t>operations manual</w:t>
      </w:r>
      <w:r w:rsidRPr="00D56CEF">
        <w:t xml:space="preserve"> covered by the application.</w:t>
      </w:r>
    </w:p>
    <w:p w14:paraId="21D7C2A1" w14:textId="0681F909" w:rsidR="00B71B81" w:rsidRPr="00D56CEF" w:rsidRDefault="00B71B81" w:rsidP="009C1902">
      <w:pPr>
        <w:pStyle w:val="ActHead5"/>
      </w:pPr>
      <w:bookmarkStart w:id="135" w:name="_Toc81487146"/>
      <w:r w:rsidRPr="00D56CEF">
        <w:rPr>
          <w:rStyle w:val="CharSectno"/>
        </w:rPr>
        <w:t>141.095</w:t>
      </w:r>
      <w:r w:rsidRPr="00D56CEF">
        <w:t xml:space="preserve">  Part</w:t>
      </w:r>
      <w:r w:rsidR="00027314" w:rsidRPr="00D56CEF">
        <w:t> </w:t>
      </w:r>
      <w:r w:rsidRPr="00D56CEF">
        <w:t>141 operators—process for making changes</w:t>
      </w:r>
      <w:bookmarkEnd w:id="135"/>
    </w:p>
    <w:p w14:paraId="6D526590" w14:textId="5BA59CCD" w:rsidR="00B71B81" w:rsidRPr="00D56CEF" w:rsidRDefault="00B71B81" w:rsidP="009C1902">
      <w:pPr>
        <w:pStyle w:val="subsection"/>
      </w:pPr>
      <w:r w:rsidRPr="00D56CEF">
        <w:tab/>
        <w:t>(1)</w:t>
      </w:r>
      <w:r w:rsidRPr="00D56CEF">
        <w:tab/>
        <w:t>A Part</w:t>
      </w:r>
      <w:r w:rsidR="00027314" w:rsidRPr="00D56CEF">
        <w:t> </w:t>
      </w:r>
      <w:r w:rsidRPr="00D56CEF">
        <w:t>141 operator commits an offence if:</w:t>
      </w:r>
    </w:p>
    <w:p w14:paraId="0D0F45AB" w14:textId="77777777" w:rsidR="00B71B81" w:rsidRPr="00D56CEF" w:rsidRDefault="00B71B81" w:rsidP="009C1902">
      <w:pPr>
        <w:pStyle w:val="paragraph"/>
      </w:pPr>
      <w:r w:rsidRPr="00D56CEF">
        <w:tab/>
        <w:t>(a)</w:t>
      </w:r>
      <w:r w:rsidRPr="00D56CEF">
        <w:tab/>
        <w:t>the operator makes a change; and</w:t>
      </w:r>
    </w:p>
    <w:p w14:paraId="1DF06A72" w14:textId="44EEE245" w:rsidR="00B71B81" w:rsidRPr="00D56CEF" w:rsidRDefault="00B71B81" w:rsidP="009C1902">
      <w:pPr>
        <w:pStyle w:val="paragraph"/>
      </w:pPr>
      <w:r w:rsidRPr="00D56CEF">
        <w:tab/>
        <w:t>(b)</w:t>
      </w:r>
      <w:r w:rsidRPr="00D56CEF">
        <w:tab/>
        <w:t xml:space="preserve">the change is not made in accordance with the process described in the operator’s </w:t>
      </w:r>
      <w:r w:rsidR="006001CD" w:rsidRPr="00D56CEF">
        <w:t>operations manual</w:t>
      </w:r>
      <w:r w:rsidRPr="00D56CEF">
        <w:t xml:space="preserve"> for making changes.</w:t>
      </w:r>
    </w:p>
    <w:p w14:paraId="2B30492B"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7673C179" w14:textId="77777777" w:rsidR="00B71B81" w:rsidRPr="00D56CEF" w:rsidRDefault="00B71B81" w:rsidP="009C1902">
      <w:pPr>
        <w:pStyle w:val="subsection"/>
      </w:pPr>
      <w:r w:rsidRPr="00D56CEF">
        <w:tab/>
        <w:t>(2)</w:t>
      </w:r>
      <w:r w:rsidRPr="00D56CEF">
        <w:tab/>
        <w:t>An offence against this regulation is an offence of strict liability.</w:t>
      </w:r>
    </w:p>
    <w:p w14:paraId="51D22A67" w14:textId="10254538" w:rsidR="00B71B81" w:rsidRPr="00D56CEF" w:rsidRDefault="00B71B81" w:rsidP="009C1902">
      <w:pPr>
        <w:pStyle w:val="ActHead5"/>
      </w:pPr>
      <w:bookmarkStart w:id="136" w:name="_Toc81487147"/>
      <w:r w:rsidRPr="00D56CEF">
        <w:rPr>
          <w:rStyle w:val="CharSectno"/>
        </w:rPr>
        <w:t>141.100</w:t>
      </w:r>
      <w:r w:rsidRPr="00D56CEF">
        <w:t xml:space="preserve">  Part</w:t>
      </w:r>
      <w:r w:rsidR="00027314" w:rsidRPr="00D56CEF">
        <w:t> </w:t>
      </w:r>
      <w:r w:rsidRPr="00D56CEF">
        <w:t xml:space="preserve">141 operators—CASA directions relating to </w:t>
      </w:r>
      <w:r w:rsidR="006001CD" w:rsidRPr="00D56CEF">
        <w:t>operations manual</w:t>
      </w:r>
      <w:r w:rsidRPr="00D56CEF">
        <w:t xml:space="preserve"> or key personnel</w:t>
      </w:r>
      <w:bookmarkEnd w:id="136"/>
    </w:p>
    <w:p w14:paraId="06B19D65" w14:textId="40038B7F" w:rsidR="00B71B81" w:rsidRPr="00D56CEF" w:rsidRDefault="00B71B81" w:rsidP="009C1902">
      <w:pPr>
        <w:pStyle w:val="subsection"/>
      </w:pPr>
      <w:r w:rsidRPr="00D56CEF">
        <w:tab/>
        <w:t>(1)</w:t>
      </w:r>
      <w:r w:rsidRPr="00D56CEF">
        <w:tab/>
        <w:t>If satisfied that it is necessary in the interests of aviation safety, CASA may direct a Part</w:t>
      </w:r>
      <w:r w:rsidR="00027314" w:rsidRPr="00D56CEF">
        <w:t> </w:t>
      </w:r>
      <w:r w:rsidRPr="00D56CEF">
        <w:t xml:space="preserve">141 operator to change its </w:t>
      </w:r>
      <w:r w:rsidR="006001CD" w:rsidRPr="00D56CEF">
        <w:t>operations manual</w:t>
      </w:r>
      <w:r w:rsidRPr="00D56CEF">
        <w:t>:</w:t>
      </w:r>
    </w:p>
    <w:p w14:paraId="66EFD559" w14:textId="5AB389CE" w:rsidR="00B71B81" w:rsidRPr="00D56CEF" w:rsidRDefault="00B71B81" w:rsidP="009C1902">
      <w:pPr>
        <w:pStyle w:val="paragraph"/>
      </w:pPr>
      <w:r w:rsidRPr="00D56CEF">
        <w:tab/>
        <w:t>(a)</w:t>
      </w:r>
      <w:r w:rsidRPr="00D56CEF">
        <w:tab/>
        <w:t xml:space="preserve">to remove particular information, procedures or instructions from the </w:t>
      </w:r>
      <w:r w:rsidR="006001CD" w:rsidRPr="00D56CEF">
        <w:t>operations manual</w:t>
      </w:r>
      <w:r w:rsidRPr="00D56CEF">
        <w:t>; or</w:t>
      </w:r>
    </w:p>
    <w:p w14:paraId="19D8B73D" w14:textId="34BA86D1" w:rsidR="00B71B81" w:rsidRPr="00D56CEF" w:rsidRDefault="00B71B81" w:rsidP="009C1902">
      <w:pPr>
        <w:pStyle w:val="paragraph"/>
      </w:pPr>
      <w:r w:rsidRPr="00D56CEF">
        <w:tab/>
        <w:t>(b)</w:t>
      </w:r>
      <w:r w:rsidRPr="00D56CEF">
        <w:tab/>
        <w:t xml:space="preserve">to include particular information, procedures or instructions in the </w:t>
      </w:r>
      <w:r w:rsidR="006001CD" w:rsidRPr="00D56CEF">
        <w:t>operations manual</w:t>
      </w:r>
      <w:r w:rsidRPr="00D56CEF">
        <w:t>; or</w:t>
      </w:r>
    </w:p>
    <w:p w14:paraId="29FA54F6" w14:textId="72D2D7BD" w:rsidR="00B71B81" w:rsidRPr="00D56CEF" w:rsidRDefault="00B71B81" w:rsidP="009C1902">
      <w:pPr>
        <w:pStyle w:val="paragraph"/>
      </w:pPr>
      <w:r w:rsidRPr="00D56CEF">
        <w:tab/>
        <w:t>(c)</w:t>
      </w:r>
      <w:r w:rsidRPr="00D56CEF">
        <w:tab/>
        <w:t xml:space="preserve">to revise or vary the information, procedures or instructions in the </w:t>
      </w:r>
      <w:r w:rsidR="006001CD" w:rsidRPr="00D56CEF">
        <w:t>operations manual</w:t>
      </w:r>
      <w:r w:rsidRPr="00D56CEF">
        <w:t>.</w:t>
      </w:r>
    </w:p>
    <w:p w14:paraId="039A24E2" w14:textId="4460CD4E" w:rsidR="00B71B81" w:rsidRPr="00D56CEF" w:rsidRDefault="00B71B81" w:rsidP="009C1902">
      <w:pPr>
        <w:pStyle w:val="subsection"/>
      </w:pPr>
      <w:r w:rsidRPr="00D56CEF">
        <w:tab/>
        <w:t>(2)</w:t>
      </w:r>
      <w:r w:rsidRPr="00D56CEF">
        <w:tab/>
        <w:t>CASA may direct a Part</w:t>
      </w:r>
      <w:r w:rsidR="00027314" w:rsidRPr="00D56CEF">
        <w:t> </w:t>
      </w:r>
      <w:r w:rsidRPr="00D56CEF">
        <w:t>141 operator to remove any of the operator’s key personnel from the person’s position if satisfied that the person is not:</w:t>
      </w:r>
    </w:p>
    <w:p w14:paraId="4B859877" w14:textId="77777777" w:rsidR="00B71B81" w:rsidRPr="00D56CEF" w:rsidRDefault="00B71B81" w:rsidP="009C1902">
      <w:pPr>
        <w:pStyle w:val="paragraph"/>
      </w:pPr>
      <w:r w:rsidRPr="00D56CEF">
        <w:tab/>
        <w:t>(a)</w:t>
      </w:r>
      <w:r w:rsidRPr="00D56CEF">
        <w:tab/>
        <w:t>carrying out the responsibilities of the position; or</w:t>
      </w:r>
    </w:p>
    <w:p w14:paraId="5F36E711" w14:textId="77777777" w:rsidR="00B71B81" w:rsidRPr="00D56CEF" w:rsidRDefault="00B71B81" w:rsidP="009C1902">
      <w:pPr>
        <w:pStyle w:val="paragraph"/>
      </w:pPr>
      <w:r w:rsidRPr="00D56CEF">
        <w:tab/>
        <w:t>(b)</w:t>
      </w:r>
      <w:r w:rsidRPr="00D56CEF">
        <w:tab/>
        <w:t>if the person is the chief executive officer—properly managing matters for which the person is accountable.</w:t>
      </w:r>
    </w:p>
    <w:p w14:paraId="584B6F36" w14:textId="77777777" w:rsidR="00B71B81" w:rsidRPr="00D56CEF" w:rsidRDefault="00B71B81" w:rsidP="009C1902">
      <w:pPr>
        <w:pStyle w:val="subsection"/>
      </w:pPr>
      <w:r w:rsidRPr="00D56CEF">
        <w:tab/>
        <w:t>(3)</w:t>
      </w:r>
      <w:r w:rsidRPr="00D56CEF">
        <w:tab/>
        <w:t>A direction under this regulation must:</w:t>
      </w:r>
    </w:p>
    <w:p w14:paraId="60F64401" w14:textId="77777777" w:rsidR="00B71B81" w:rsidRPr="00D56CEF" w:rsidRDefault="00B71B81" w:rsidP="009C1902">
      <w:pPr>
        <w:pStyle w:val="paragraph"/>
      </w:pPr>
      <w:r w:rsidRPr="00D56CEF">
        <w:tab/>
        <w:t>(a)</w:t>
      </w:r>
      <w:r w:rsidRPr="00D56CEF">
        <w:tab/>
        <w:t>be in writing; and</w:t>
      </w:r>
    </w:p>
    <w:p w14:paraId="629BCEF3" w14:textId="77777777" w:rsidR="00B71B81" w:rsidRPr="00D56CEF" w:rsidRDefault="00B71B81" w:rsidP="009C1902">
      <w:pPr>
        <w:pStyle w:val="paragraph"/>
      </w:pPr>
      <w:r w:rsidRPr="00D56CEF">
        <w:tab/>
        <w:t>(b)</w:t>
      </w:r>
      <w:r w:rsidRPr="00D56CEF">
        <w:tab/>
        <w:t>state the time within which the direction must be complied with.</w:t>
      </w:r>
    </w:p>
    <w:p w14:paraId="0E5F3266" w14:textId="30DF5203" w:rsidR="00B71B81" w:rsidRPr="00D56CEF" w:rsidRDefault="00B71B81" w:rsidP="009C1902">
      <w:pPr>
        <w:pStyle w:val="subsection"/>
      </w:pPr>
      <w:r w:rsidRPr="00D56CEF">
        <w:tab/>
        <w:t>(4)</w:t>
      </w:r>
      <w:r w:rsidRPr="00D56CEF">
        <w:tab/>
        <w:t>A Part</w:t>
      </w:r>
      <w:r w:rsidR="00027314" w:rsidRPr="00D56CEF">
        <w:t> </w:t>
      </w:r>
      <w:r w:rsidRPr="00D56CEF">
        <w:t>141 operator commits an offence if:</w:t>
      </w:r>
    </w:p>
    <w:p w14:paraId="751D18AA" w14:textId="77777777" w:rsidR="00B71B81" w:rsidRPr="00D56CEF" w:rsidRDefault="00B71B81" w:rsidP="009C1902">
      <w:pPr>
        <w:pStyle w:val="paragraph"/>
      </w:pPr>
      <w:r w:rsidRPr="00D56CEF">
        <w:tab/>
        <w:t>(a)</w:t>
      </w:r>
      <w:r w:rsidRPr="00D56CEF">
        <w:tab/>
        <w:t>CASA gives the operator a direction under this regulation; and</w:t>
      </w:r>
    </w:p>
    <w:p w14:paraId="78483900" w14:textId="77777777" w:rsidR="00B71B81" w:rsidRPr="00D56CEF" w:rsidRDefault="00B71B81" w:rsidP="009C1902">
      <w:pPr>
        <w:pStyle w:val="paragraph"/>
      </w:pPr>
      <w:r w:rsidRPr="00D56CEF">
        <w:tab/>
        <w:t>(b)</w:t>
      </w:r>
      <w:r w:rsidRPr="00D56CEF">
        <w:tab/>
        <w:t>the operator does not comply with the direction within the time stated in the direction.</w:t>
      </w:r>
    </w:p>
    <w:p w14:paraId="05BFAFF6"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25CE26B1" w14:textId="77777777" w:rsidR="00B71B81" w:rsidRPr="00D56CEF" w:rsidRDefault="00B71B81" w:rsidP="009C1902">
      <w:pPr>
        <w:pStyle w:val="subsection"/>
      </w:pPr>
      <w:r w:rsidRPr="00D56CEF">
        <w:tab/>
        <w:t>(5)</w:t>
      </w:r>
      <w:r w:rsidRPr="00D56CEF">
        <w:tab/>
        <w:t>An offence against this regulation is an offence of strict liability.</w:t>
      </w:r>
    </w:p>
    <w:p w14:paraId="70AF2239" w14:textId="27C2473B" w:rsidR="00B71B81" w:rsidRPr="00D56CEF" w:rsidRDefault="00613760" w:rsidP="009C1902">
      <w:pPr>
        <w:pStyle w:val="SubPartCASA"/>
        <w:pageBreakBefore/>
        <w:ind w:left="1134" w:hanging="1134"/>
        <w:outlineLvl w:val="9"/>
      </w:pPr>
      <w:bookmarkStart w:id="137" w:name="_Toc81487148"/>
      <w:r w:rsidRPr="00D56CEF">
        <w:rPr>
          <w:rStyle w:val="CharSubPartNoCASA"/>
        </w:rPr>
        <w:t>Subpart 1</w:t>
      </w:r>
      <w:r w:rsidR="00B71B81" w:rsidRPr="00D56CEF">
        <w:rPr>
          <w:rStyle w:val="CharSubPartNoCASA"/>
        </w:rPr>
        <w:t>41.D</w:t>
      </w:r>
      <w:r w:rsidR="00B71B81" w:rsidRPr="00D56CEF">
        <w:t>—</w:t>
      </w:r>
      <w:r w:rsidR="00B71B81" w:rsidRPr="00D56CEF">
        <w:rPr>
          <w:rStyle w:val="CharSubPartTextCASA"/>
        </w:rPr>
        <w:t>Part</w:t>
      </w:r>
      <w:r w:rsidR="00027314" w:rsidRPr="00D56CEF">
        <w:rPr>
          <w:rStyle w:val="CharSubPartTextCASA"/>
        </w:rPr>
        <w:t> </w:t>
      </w:r>
      <w:r w:rsidR="00B71B81" w:rsidRPr="00D56CEF">
        <w:rPr>
          <w:rStyle w:val="CharSubPartTextCASA"/>
        </w:rPr>
        <w:t>141 operators—organisation and personnel</w:t>
      </w:r>
      <w:bookmarkEnd w:id="137"/>
    </w:p>
    <w:p w14:paraId="119E1F97" w14:textId="77777777" w:rsidR="00EE69E4" w:rsidRPr="00D56CEF" w:rsidRDefault="00EE69E4" w:rsidP="009C1902">
      <w:pPr>
        <w:pStyle w:val="Header"/>
      </w:pPr>
      <w:r w:rsidRPr="00D56CEF">
        <w:t xml:space="preserve">  </w:t>
      </w:r>
    </w:p>
    <w:p w14:paraId="09C0E151" w14:textId="1B32D19F" w:rsidR="00B71B81" w:rsidRPr="00D56CEF" w:rsidRDefault="00B71B81" w:rsidP="009C1902">
      <w:pPr>
        <w:pStyle w:val="ActHead5"/>
      </w:pPr>
      <w:bookmarkStart w:id="138" w:name="_Toc81487149"/>
      <w:r w:rsidRPr="00D56CEF">
        <w:rPr>
          <w:rStyle w:val="CharSectno"/>
        </w:rPr>
        <w:t>141.105</w:t>
      </w:r>
      <w:r w:rsidRPr="00D56CEF">
        <w:t xml:space="preserve">  Part</w:t>
      </w:r>
      <w:r w:rsidR="00027314" w:rsidRPr="00D56CEF">
        <w:t> </w:t>
      </w:r>
      <w:r w:rsidRPr="00D56CEF">
        <w:t>141 operators—organisation and personnel</w:t>
      </w:r>
      <w:bookmarkEnd w:id="138"/>
    </w:p>
    <w:p w14:paraId="47909699" w14:textId="4305FB85" w:rsidR="00B71B81" w:rsidRPr="00D56CEF" w:rsidRDefault="00B71B81" w:rsidP="009C1902">
      <w:pPr>
        <w:pStyle w:val="subsection"/>
      </w:pPr>
      <w:r w:rsidRPr="00D56CEF">
        <w:tab/>
        <w:t>(1)</w:t>
      </w:r>
      <w:r w:rsidRPr="00D56CEF">
        <w:tab/>
        <w:t>A Part</w:t>
      </w:r>
      <w:r w:rsidR="00027314" w:rsidRPr="00D56CEF">
        <w:t> </w:t>
      </w:r>
      <w:r w:rsidRPr="00D56CEF">
        <w:t>141 operator must maintain an organisational structure that effectively manages its authorised Part</w:t>
      </w:r>
      <w:r w:rsidR="00027314" w:rsidRPr="00D56CEF">
        <w:t> </w:t>
      </w:r>
      <w:r w:rsidRPr="00D56CEF">
        <w:t>141 flight training, taking into account the following:</w:t>
      </w:r>
    </w:p>
    <w:p w14:paraId="10EE51F0" w14:textId="77777777" w:rsidR="00B71B81" w:rsidRPr="00D56CEF" w:rsidRDefault="00B71B81" w:rsidP="009C1902">
      <w:pPr>
        <w:pStyle w:val="paragraph"/>
      </w:pPr>
      <w:r w:rsidRPr="00D56CEF">
        <w:tab/>
        <w:t>(a)</w:t>
      </w:r>
      <w:r w:rsidRPr="00D56CEF">
        <w:tab/>
        <w:t>the nature and complexity of the training;</w:t>
      </w:r>
    </w:p>
    <w:p w14:paraId="21CA1C50" w14:textId="77777777" w:rsidR="00B71B81" w:rsidRPr="00D56CEF" w:rsidRDefault="00B71B81" w:rsidP="009C1902">
      <w:pPr>
        <w:pStyle w:val="paragraph"/>
      </w:pPr>
      <w:r w:rsidRPr="00D56CEF">
        <w:tab/>
        <w:t>(b)</w:t>
      </w:r>
      <w:r w:rsidRPr="00D56CEF">
        <w:tab/>
        <w:t>the number and kinds of aircraft or flight simulation training devices used to conduct the training;</w:t>
      </w:r>
    </w:p>
    <w:p w14:paraId="61ACDE69" w14:textId="77777777" w:rsidR="00B71B81" w:rsidRPr="00D56CEF" w:rsidRDefault="00B71B81" w:rsidP="009C1902">
      <w:pPr>
        <w:pStyle w:val="paragraph"/>
      </w:pPr>
      <w:r w:rsidRPr="00D56CEF">
        <w:tab/>
        <w:t>(c)</w:t>
      </w:r>
      <w:r w:rsidRPr="00D56CEF">
        <w:tab/>
        <w:t>the number and location of training bases used by the operator;</w:t>
      </w:r>
    </w:p>
    <w:p w14:paraId="3FDD4892" w14:textId="77777777" w:rsidR="00B71B81" w:rsidRPr="00D56CEF" w:rsidRDefault="00B71B81" w:rsidP="009C1902">
      <w:pPr>
        <w:pStyle w:val="paragraph"/>
      </w:pPr>
      <w:r w:rsidRPr="00D56CEF">
        <w:tab/>
        <w:t>(d)</w:t>
      </w:r>
      <w:r w:rsidRPr="00D56CEF">
        <w:tab/>
        <w:t>the number of the operator’s personnel;</w:t>
      </w:r>
    </w:p>
    <w:p w14:paraId="2735EE7E" w14:textId="77777777" w:rsidR="00B71B81" w:rsidRPr="00D56CEF" w:rsidRDefault="00B71B81" w:rsidP="009C1902">
      <w:pPr>
        <w:pStyle w:val="paragraph"/>
      </w:pPr>
      <w:r w:rsidRPr="00D56CEF">
        <w:tab/>
        <w:t>(e)</w:t>
      </w:r>
      <w:r w:rsidRPr="00D56CEF">
        <w:tab/>
        <w:t>the number of course participants undertaking the training.</w:t>
      </w:r>
    </w:p>
    <w:p w14:paraId="5B0B2F5D" w14:textId="23B4FF4F" w:rsidR="00B71B81" w:rsidRPr="00D56CEF" w:rsidRDefault="00B71B81" w:rsidP="009C1902">
      <w:pPr>
        <w:pStyle w:val="subsection"/>
      </w:pPr>
      <w:r w:rsidRPr="00D56CEF">
        <w:tab/>
        <w:t>(2)</w:t>
      </w:r>
      <w:r w:rsidRPr="00D56CEF">
        <w:tab/>
        <w:t>A Part</w:t>
      </w:r>
      <w:r w:rsidR="00027314" w:rsidRPr="00D56CEF">
        <w:t> </w:t>
      </w:r>
      <w:r w:rsidRPr="00D56CEF">
        <w:t xml:space="preserve">141 operator commits an offence if any of the operator’s key personnel carries out a responsibility of the person’s position otherwise than in accordance with the operator’s </w:t>
      </w:r>
      <w:r w:rsidR="006001CD" w:rsidRPr="00D56CEF">
        <w:t>operations manual</w:t>
      </w:r>
      <w:r w:rsidRPr="00D56CEF">
        <w:t xml:space="preserve"> or this Subpart.</w:t>
      </w:r>
    </w:p>
    <w:p w14:paraId="5724E996" w14:textId="77777777" w:rsidR="00B71B81" w:rsidRPr="00D56CEF" w:rsidRDefault="00B71B81" w:rsidP="009C1902">
      <w:pPr>
        <w:pStyle w:val="Penalty"/>
        <w:keepLines/>
      </w:pPr>
      <w:r w:rsidRPr="00D56CEF">
        <w:t>Penalty:</w:t>
      </w:r>
      <w:r w:rsidRPr="00D56CEF">
        <w:tab/>
        <w:t>50</w:t>
      </w:r>
      <w:r w:rsidRPr="00D56CEF">
        <w:rPr>
          <w:color w:val="000000"/>
        </w:rPr>
        <w:t xml:space="preserve"> penalty units.</w:t>
      </w:r>
    </w:p>
    <w:p w14:paraId="3E22016D" w14:textId="0274220A" w:rsidR="00B71B81" w:rsidRPr="00D56CEF" w:rsidRDefault="00B71B81" w:rsidP="009C1902">
      <w:pPr>
        <w:pStyle w:val="ActHead5"/>
      </w:pPr>
      <w:bookmarkStart w:id="139" w:name="_Toc81487150"/>
      <w:r w:rsidRPr="00D56CEF">
        <w:rPr>
          <w:rStyle w:val="CharSectno"/>
        </w:rPr>
        <w:t>141.110</w:t>
      </w:r>
      <w:r w:rsidRPr="00D56CEF">
        <w:t xml:space="preserve">  Part</w:t>
      </w:r>
      <w:r w:rsidR="00027314" w:rsidRPr="00D56CEF">
        <w:t> </w:t>
      </w:r>
      <w:r w:rsidRPr="00D56CEF">
        <w:t>141 operators—key personnel cannot carry out responsibilities</w:t>
      </w:r>
      <w:bookmarkEnd w:id="139"/>
    </w:p>
    <w:p w14:paraId="399D7596" w14:textId="1428306F" w:rsidR="00B71B81" w:rsidRPr="00D56CEF" w:rsidRDefault="00B71B81" w:rsidP="009C1902">
      <w:pPr>
        <w:pStyle w:val="subsection"/>
      </w:pPr>
      <w:r w:rsidRPr="00D56CEF">
        <w:tab/>
        <w:t>(1)</w:t>
      </w:r>
      <w:r w:rsidRPr="00D56CEF">
        <w:tab/>
        <w:t>A Part</w:t>
      </w:r>
      <w:r w:rsidR="00027314" w:rsidRPr="00D56CEF">
        <w:t> </w:t>
      </w:r>
      <w:r w:rsidRPr="00D56CEF">
        <w:t>141 operator commits an offence if:</w:t>
      </w:r>
    </w:p>
    <w:p w14:paraId="68B4BDCD" w14:textId="77777777" w:rsidR="00B71B81" w:rsidRPr="00D56CEF" w:rsidRDefault="00B71B81" w:rsidP="009C1902">
      <w:pPr>
        <w:pStyle w:val="paragraph"/>
      </w:pPr>
      <w:r w:rsidRPr="00D56CEF">
        <w:tab/>
        <w:t>(a)</w:t>
      </w:r>
      <w:r w:rsidRPr="00D56CEF">
        <w:tab/>
        <w:t>the operator becomes aware that any of its key personnel cannot carry out, or is likely to be unable to carry out, the person’s responsibilities for a period of longer than 30 days; and</w:t>
      </w:r>
    </w:p>
    <w:p w14:paraId="78E25828" w14:textId="1864BBC3" w:rsidR="00B71B81" w:rsidRPr="00D56CEF" w:rsidRDefault="00B71B81" w:rsidP="009C1902">
      <w:pPr>
        <w:pStyle w:val="paragraph"/>
      </w:pPr>
      <w:r w:rsidRPr="00D56CEF">
        <w:tab/>
        <w:t>(b)</w:t>
      </w:r>
      <w:r w:rsidRPr="00D56CEF">
        <w:tab/>
        <w:t xml:space="preserve">the operator does not tell CASA of the matter mentioned in </w:t>
      </w:r>
      <w:r w:rsidR="00027314" w:rsidRPr="00D56CEF">
        <w:t>paragraph (</w:t>
      </w:r>
      <w:r w:rsidRPr="00D56CEF">
        <w:t>a) within the time mentioned in subregulation (2).</w:t>
      </w:r>
    </w:p>
    <w:p w14:paraId="1E5CEBF2" w14:textId="77777777" w:rsidR="00B71B81" w:rsidRPr="00D56CEF" w:rsidRDefault="00B71B81" w:rsidP="009C1902">
      <w:pPr>
        <w:pStyle w:val="Penalty"/>
        <w:keepLines/>
        <w:rPr>
          <w:color w:val="000000"/>
        </w:rPr>
      </w:pPr>
      <w:r w:rsidRPr="00D56CEF">
        <w:t>Penalty:</w:t>
      </w:r>
      <w:r w:rsidRPr="00D56CEF">
        <w:tab/>
        <w:t>50 p</w:t>
      </w:r>
      <w:r w:rsidRPr="00D56CEF">
        <w:rPr>
          <w:color w:val="000000"/>
        </w:rPr>
        <w:t>enalty units.</w:t>
      </w:r>
    </w:p>
    <w:p w14:paraId="6DD46EAA" w14:textId="3EF427E8" w:rsidR="00B71B81" w:rsidRPr="00D56CEF" w:rsidRDefault="00B71B81" w:rsidP="009C1902">
      <w:pPr>
        <w:pStyle w:val="subsection"/>
      </w:pPr>
      <w:r w:rsidRPr="00D56CEF">
        <w:tab/>
        <w:t>(2)</w:t>
      </w:r>
      <w:r w:rsidRPr="00D56CEF">
        <w:tab/>
        <w:t xml:space="preserve">For </w:t>
      </w:r>
      <w:r w:rsidR="00027314" w:rsidRPr="00D56CEF">
        <w:t>paragraph (</w:t>
      </w:r>
      <w:r w:rsidRPr="00D56CEF">
        <w:t>1)(b), the time is:</w:t>
      </w:r>
    </w:p>
    <w:p w14:paraId="09A6621A" w14:textId="77777777" w:rsidR="00B71B81" w:rsidRPr="00D56CEF" w:rsidRDefault="00B71B81" w:rsidP="009C1902">
      <w:pPr>
        <w:pStyle w:val="paragraph"/>
      </w:pPr>
      <w:r w:rsidRPr="00D56CEF">
        <w:tab/>
        <w:t>(a)</w:t>
      </w:r>
      <w:r w:rsidRPr="00D56CEF">
        <w:tab/>
        <w:t>if there is not another person authorised to carry out the responsibilities for all or part of the period—24 hours after the operator becomes aware of the matter; or</w:t>
      </w:r>
    </w:p>
    <w:p w14:paraId="4F0E39F7" w14:textId="77777777" w:rsidR="00B71B81" w:rsidRPr="00D56CEF" w:rsidRDefault="00B71B81" w:rsidP="009C1902">
      <w:pPr>
        <w:pStyle w:val="paragraph"/>
      </w:pPr>
      <w:r w:rsidRPr="00D56CEF">
        <w:tab/>
        <w:t>(b)</w:t>
      </w:r>
      <w:r w:rsidRPr="00D56CEF">
        <w:tab/>
        <w:t>if there is another person authorised to carry out the responsibilities for all or part of the period—3 days after the operator becomes aware of the matter.</w:t>
      </w:r>
    </w:p>
    <w:p w14:paraId="6FD28D3F" w14:textId="200468E9" w:rsidR="00B71B81" w:rsidRPr="00D56CEF" w:rsidRDefault="00B71B81" w:rsidP="009C1902">
      <w:pPr>
        <w:pStyle w:val="ActHead5"/>
      </w:pPr>
      <w:bookmarkStart w:id="140" w:name="_Toc81487151"/>
      <w:r w:rsidRPr="00D56CEF">
        <w:rPr>
          <w:rStyle w:val="CharSectno"/>
        </w:rPr>
        <w:t>141.115</w:t>
      </w:r>
      <w:r w:rsidRPr="00D56CEF">
        <w:t xml:space="preserve">  Part</w:t>
      </w:r>
      <w:r w:rsidR="00027314" w:rsidRPr="00D56CEF">
        <w:t> </w:t>
      </w:r>
      <w:r w:rsidRPr="00D56CEF">
        <w:t>141 operators—familiarisation training for key personnel</w:t>
      </w:r>
      <w:bookmarkEnd w:id="140"/>
    </w:p>
    <w:p w14:paraId="7B81A5E4" w14:textId="0DE66D33" w:rsidR="00B71B81" w:rsidRPr="00D56CEF" w:rsidRDefault="00B71B81" w:rsidP="009C1902">
      <w:pPr>
        <w:pStyle w:val="subsection"/>
      </w:pPr>
      <w:r w:rsidRPr="00D56CEF">
        <w:tab/>
      </w:r>
      <w:r w:rsidRPr="00D56CEF">
        <w:tab/>
        <w:t>A Part</w:t>
      </w:r>
      <w:r w:rsidR="00027314" w:rsidRPr="00D56CEF">
        <w:t> </w:t>
      </w:r>
      <w:r w:rsidRPr="00D56CEF">
        <w:t>141 operator must ensure that before a person appointed as any of the operator’s key personnel begins to carry out the responsibilities of the position, the person has completed any training that is necessary to familiarise the person with the responsibilities.</w:t>
      </w:r>
    </w:p>
    <w:p w14:paraId="37C60D58" w14:textId="501C7999" w:rsidR="00B71B81" w:rsidRPr="00D56CEF" w:rsidRDefault="00B71B81" w:rsidP="009C1902">
      <w:pPr>
        <w:pStyle w:val="ActHead5"/>
      </w:pPr>
      <w:bookmarkStart w:id="141" w:name="_Toc81487152"/>
      <w:r w:rsidRPr="00D56CEF">
        <w:rPr>
          <w:rStyle w:val="CharSectno"/>
        </w:rPr>
        <w:t>141.120</w:t>
      </w:r>
      <w:r w:rsidRPr="00D56CEF">
        <w:t xml:space="preserve">  Part</w:t>
      </w:r>
      <w:r w:rsidR="00027314" w:rsidRPr="00D56CEF">
        <w:t> </w:t>
      </w:r>
      <w:r w:rsidRPr="00D56CEF">
        <w:t>141 operators—chief executive officer: responsibilities and accountabilities</w:t>
      </w:r>
      <w:bookmarkEnd w:id="141"/>
    </w:p>
    <w:p w14:paraId="43FACA00" w14:textId="79BAE860" w:rsidR="00B71B81" w:rsidRPr="00D56CEF" w:rsidRDefault="00B71B81" w:rsidP="009C1902">
      <w:pPr>
        <w:pStyle w:val="subsection"/>
      </w:pPr>
      <w:r w:rsidRPr="00D56CEF">
        <w:tab/>
        <w:t>(1)</w:t>
      </w:r>
      <w:r w:rsidRPr="00D56CEF">
        <w:tab/>
        <w:t>The chief executive officer of a Part</w:t>
      </w:r>
      <w:r w:rsidR="00027314" w:rsidRPr="00D56CEF">
        <w:t> </w:t>
      </w:r>
      <w:r w:rsidRPr="00D56CEF">
        <w:t>141 operator is responsible for the following:</w:t>
      </w:r>
    </w:p>
    <w:p w14:paraId="07244476" w14:textId="64FC94CE" w:rsidR="00B71B81" w:rsidRPr="00D56CEF" w:rsidRDefault="00B71B81" w:rsidP="009C1902">
      <w:pPr>
        <w:pStyle w:val="paragraph"/>
      </w:pPr>
      <w:r w:rsidRPr="00D56CEF">
        <w:tab/>
        <w:t>(a)</w:t>
      </w:r>
      <w:r w:rsidRPr="00D56CEF">
        <w:tab/>
        <w:t>ensuring that, for the safe conduct of the operator’s authorised Part</w:t>
      </w:r>
      <w:r w:rsidR="00027314" w:rsidRPr="00D56CEF">
        <w:t> </w:t>
      </w:r>
      <w:r w:rsidRPr="00D56CEF">
        <w:t>141 flight training in accordance with the operator’s Part</w:t>
      </w:r>
      <w:r w:rsidR="00027314" w:rsidRPr="00D56CEF">
        <w:t> </w:t>
      </w:r>
      <w:r w:rsidRPr="00D56CEF">
        <w:t xml:space="preserve">141 certificate, </w:t>
      </w:r>
      <w:r w:rsidR="006001CD" w:rsidRPr="00D56CEF">
        <w:t>operations manual</w:t>
      </w:r>
      <w:r w:rsidRPr="00D56CEF">
        <w:t xml:space="preserve"> and civil aviation legislation, the operator:</w:t>
      </w:r>
    </w:p>
    <w:p w14:paraId="156309E8" w14:textId="77777777" w:rsidR="00B71B81" w:rsidRPr="00D56CEF" w:rsidRDefault="00B71B81" w:rsidP="009C1902">
      <w:pPr>
        <w:pStyle w:val="paragraphsub"/>
      </w:pPr>
      <w:r w:rsidRPr="00D56CEF">
        <w:tab/>
        <w:t>(i)</w:t>
      </w:r>
      <w:r w:rsidRPr="00D56CEF">
        <w:tab/>
        <w:t>has sufficient suitably experienced, qualified and competent personnel; and</w:t>
      </w:r>
    </w:p>
    <w:p w14:paraId="137FD51D" w14:textId="77777777" w:rsidR="00B71B81" w:rsidRPr="00D56CEF" w:rsidRDefault="00B71B81" w:rsidP="009C1902">
      <w:pPr>
        <w:pStyle w:val="paragraphsub"/>
      </w:pPr>
      <w:r w:rsidRPr="00D56CEF">
        <w:tab/>
        <w:t>(ii)</w:t>
      </w:r>
      <w:r w:rsidRPr="00D56CEF">
        <w:tab/>
        <w:t>has a suitable management structure; and</w:t>
      </w:r>
    </w:p>
    <w:p w14:paraId="2A1F661F" w14:textId="77777777" w:rsidR="00B71B81" w:rsidRPr="00D56CEF" w:rsidRDefault="00B71B81" w:rsidP="009C1902">
      <w:pPr>
        <w:pStyle w:val="paragraphsub"/>
      </w:pPr>
      <w:r w:rsidRPr="00D56CEF">
        <w:tab/>
        <w:t>(iii)</w:t>
      </w:r>
      <w:r w:rsidRPr="00D56CEF">
        <w:tab/>
        <w:t>is adequately financed and resourced;</w:t>
      </w:r>
    </w:p>
    <w:p w14:paraId="119D69AA" w14:textId="77777777" w:rsidR="00B71B81" w:rsidRPr="00D56CEF" w:rsidRDefault="00B71B81" w:rsidP="009C1902">
      <w:pPr>
        <w:pStyle w:val="paragraph"/>
      </w:pPr>
      <w:r w:rsidRPr="00D56CEF">
        <w:tab/>
        <w:t>(b)</w:t>
      </w:r>
      <w:r w:rsidRPr="00D56CEF">
        <w:tab/>
        <w:t>ensuring that the operator:</w:t>
      </w:r>
    </w:p>
    <w:p w14:paraId="5EEB4D49" w14:textId="7B14AD3A" w:rsidR="00B71B81" w:rsidRPr="00D56CEF" w:rsidRDefault="00B71B81" w:rsidP="009C1902">
      <w:pPr>
        <w:pStyle w:val="paragraphsub"/>
      </w:pPr>
      <w:r w:rsidRPr="00D56CEF">
        <w:tab/>
        <w:t>(i)</w:t>
      </w:r>
      <w:r w:rsidRPr="00D56CEF">
        <w:tab/>
        <w:t xml:space="preserve">sets and maintains standards for the training in accordance with the operator’s </w:t>
      </w:r>
      <w:r w:rsidR="006001CD" w:rsidRPr="00D56CEF">
        <w:t>operations manual</w:t>
      </w:r>
      <w:r w:rsidRPr="00D56CEF">
        <w:t>; and</w:t>
      </w:r>
    </w:p>
    <w:p w14:paraId="0400E202" w14:textId="77777777" w:rsidR="00B71B81" w:rsidRPr="00D56CEF" w:rsidRDefault="00B71B81" w:rsidP="009C1902">
      <w:pPr>
        <w:pStyle w:val="paragraphsub"/>
      </w:pPr>
      <w:r w:rsidRPr="00D56CEF">
        <w:tab/>
        <w:t>(ii)</w:t>
      </w:r>
      <w:r w:rsidRPr="00D56CEF">
        <w:tab/>
        <w:t>complies with civil aviation legislation;</w:t>
      </w:r>
    </w:p>
    <w:p w14:paraId="140B8217" w14:textId="77777777" w:rsidR="00C84FE7" w:rsidRPr="00D56CEF" w:rsidRDefault="00C84FE7" w:rsidP="009C1902">
      <w:pPr>
        <w:pStyle w:val="paragraph"/>
      </w:pPr>
      <w:r w:rsidRPr="00D56CEF">
        <w:tab/>
        <w:t>(c)</w:t>
      </w:r>
      <w:r w:rsidRPr="00D56CEF">
        <w:tab/>
        <w:t>if the operator conducts the training in aircraft—ensuring that the operator:</w:t>
      </w:r>
    </w:p>
    <w:p w14:paraId="188A77F6" w14:textId="415195DA" w:rsidR="00C84FE7" w:rsidRPr="00D56CEF" w:rsidRDefault="00C84FE7" w:rsidP="009C1902">
      <w:pPr>
        <w:pStyle w:val="paragraphsub"/>
      </w:pPr>
      <w:r w:rsidRPr="00D56CEF">
        <w:tab/>
        <w:t>(i)</w:t>
      </w:r>
      <w:r w:rsidRPr="00D56CEF">
        <w:tab/>
        <w:t>tells CASA if the operator enters into a leasing, financing or other arrangement for the supply of a turbine</w:t>
      </w:r>
      <w:r w:rsidR="00D25966">
        <w:noBreakHyphen/>
      </w:r>
      <w:r w:rsidRPr="00D56CEF">
        <w:t>engined aircraft for use in the training; and</w:t>
      </w:r>
    </w:p>
    <w:p w14:paraId="1328D669" w14:textId="657304E8" w:rsidR="00C84FE7" w:rsidRPr="00D56CEF" w:rsidRDefault="00C84FE7" w:rsidP="009C1902">
      <w:pPr>
        <w:pStyle w:val="paragraphsub"/>
      </w:pPr>
      <w:r w:rsidRPr="00D56CEF">
        <w:tab/>
        <w:t>(ii)</w:t>
      </w:r>
      <w:r w:rsidRPr="00D56CEF">
        <w:tab/>
        <w:t xml:space="preserve">tells CASA if the operator becomes aware that any arrangement mentioned in </w:t>
      </w:r>
      <w:r w:rsidR="00027314" w:rsidRPr="00D56CEF">
        <w:t>subparagraph (</w:t>
      </w:r>
      <w:r w:rsidRPr="00D56CEF">
        <w:t>i) may:</w:t>
      </w:r>
    </w:p>
    <w:p w14:paraId="20B63CE8" w14:textId="77777777" w:rsidR="00C84FE7" w:rsidRPr="00D56CEF" w:rsidRDefault="00C84FE7" w:rsidP="009C1902">
      <w:pPr>
        <w:pStyle w:val="paragraphsub-sub"/>
      </w:pPr>
      <w:r w:rsidRPr="00D56CEF">
        <w:tab/>
        <w:t>(A)</w:t>
      </w:r>
      <w:r w:rsidRPr="00D56CEF">
        <w:tab/>
        <w:t>affect the operator’s safe conduct of the training; or</w:t>
      </w:r>
    </w:p>
    <w:p w14:paraId="0A4B640E" w14:textId="77777777" w:rsidR="00C84FE7" w:rsidRPr="00D56CEF" w:rsidRDefault="00C84FE7" w:rsidP="009C1902">
      <w:pPr>
        <w:pStyle w:val="paragraphsub-sub"/>
      </w:pPr>
      <w:r w:rsidRPr="00D56CEF">
        <w:tab/>
        <w:t>(B)</w:t>
      </w:r>
      <w:r w:rsidRPr="00D56CEF">
        <w:tab/>
        <w:t>contravene a provision of civil aviation legislation or the law of the country in which the aircraft is registered; and</w:t>
      </w:r>
    </w:p>
    <w:p w14:paraId="094A236A" w14:textId="77777777" w:rsidR="00C84FE7" w:rsidRPr="00D56CEF" w:rsidRDefault="00C84FE7" w:rsidP="009C1902">
      <w:pPr>
        <w:pStyle w:val="paragraphsub"/>
      </w:pPr>
      <w:r w:rsidRPr="00D56CEF">
        <w:tab/>
        <w:t>(iii)</w:t>
      </w:r>
      <w:r w:rsidRPr="00D56CEF">
        <w:tab/>
        <w:t>complies with the aviation safety laws of each foreign country (if any) where the operator conducts the training; and</w:t>
      </w:r>
    </w:p>
    <w:p w14:paraId="7C3D4111" w14:textId="77777777" w:rsidR="00C84FE7" w:rsidRPr="00D56CEF" w:rsidRDefault="00C84FE7" w:rsidP="009C1902">
      <w:pPr>
        <w:pStyle w:val="paragraphsub"/>
      </w:pPr>
      <w:r w:rsidRPr="00D56CEF">
        <w:tab/>
        <w:t>(iv)</w:t>
      </w:r>
      <w:r w:rsidRPr="00D56CEF">
        <w:tab/>
        <w:t>for each foreign registered aircraft (if any) used in the training—maintains the aircraft in accordance with the law of the country in which the aircraft is registered;</w:t>
      </w:r>
    </w:p>
    <w:p w14:paraId="54F625C8" w14:textId="77777777" w:rsidR="00C84FE7" w:rsidRPr="00D56CEF" w:rsidRDefault="00C84FE7" w:rsidP="009C1902">
      <w:pPr>
        <w:pStyle w:val="paragraph"/>
      </w:pPr>
      <w:r w:rsidRPr="00D56CEF">
        <w:tab/>
        <w:t>(ca)</w:t>
      </w:r>
      <w:r w:rsidRPr="00D56CEF">
        <w:tab/>
        <w:t>ensuring that the operator has procedures that ensure that all of the operator’s personnel understand the operator’s safety policy;</w:t>
      </w:r>
    </w:p>
    <w:p w14:paraId="02144632" w14:textId="2B95B4DA" w:rsidR="00C84FE7" w:rsidRPr="00D56CEF" w:rsidRDefault="00C84FE7" w:rsidP="009C1902">
      <w:pPr>
        <w:pStyle w:val="paragraph"/>
      </w:pPr>
      <w:r w:rsidRPr="00D56CEF">
        <w:tab/>
        <w:t>(cb)</w:t>
      </w:r>
      <w:r w:rsidRPr="00D56CEF">
        <w:tab/>
        <w:t>ensuring that the operator has processes for identifying and addressing deficiencies in the operator’s authorised Part</w:t>
      </w:r>
      <w:r w:rsidR="00027314" w:rsidRPr="00D56CEF">
        <w:t> </w:t>
      </w:r>
      <w:r w:rsidRPr="00D56CEF">
        <w:t>141 training;</w:t>
      </w:r>
    </w:p>
    <w:p w14:paraId="5ED5AC27" w14:textId="77777777" w:rsidR="00C84FE7" w:rsidRPr="00D56CEF" w:rsidRDefault="00C84FE7" w:rsidP="009C1902">
      <w:pPr>
        <w:pStyle w:val="paragraph"/>
      </w:pPr>
      <w:r w:rsidRPr="00D56CEF">
        <w:tab/>
        <w:t>(d)</w:t>
      </w:r>
      <w:r w:rsidRPr="00D56CEF">
        <w:tab/>
        <w:t>if the operator conducts the training in a flight simulation training device—ensuring that the operator implements and manages the operator’s quality system;</w:t>
      </w:r>
    </w:p>
    <w:p w14:paraId="7DC85180" w14:textId="66E647AD" w:rsidR="00B71B81" w:rsidRPr="00D56CEF" w:rsidRDefault="00B71B81" w:rsidP="009C1902">
      <w:pPr>
        <w:pStyle w:val="paragraph"/>
      </w:pPr>
      <w:r w:rsidRPr="00D56CEF">
        <w:tab/>
        <w:t>(f)</w:t>
      </w:r>
      <w:r w:rsidRPr="00D56CEF">
        <w:tab/>
        <w:t xml:space="preserve">ensuring that the operator’s </w:t>
      </w:r>
      <w:r w:rsidR="00C840F2" w:rsidRPr="00D56CEF">
        <w:t>operations manual</w:t>
      </w:r>
      <w:r w:rsidRPr="00D56CEF">
        <w:t xml:space="preserve"> is monitored and managed for continuous improvement;</w:t>
      </w:r>
    </w:p>
    <w:p w14:paraId="08EB9171" w14:textId="6BACF364" w:rsidR="00B71B81" w:rsidRPr="00D56CEF" w:rsidRDefault="00B71B81" w:rsidP="009C1902">
      <w:pPr>
        <w:pStyle w:val="paragraph"/>
      </w:pPr>
      <w:r w:rsidRPr="00D56CEF">
        <w:tab/>
        <w:t>(g)</w:t>
      </w:r>
      <w:r w:rsidRPr="00D56CEF">
        <w:tab/>
        <w:t>ensuring that key personnel satisfactorily carry out the responsibilities of their positions in accordance with:</w:t>
      </w:r>
    </w:p>
    <w:p w14:paraId="50374BC8" w14:textId="2B58A0AD" w:rsidR="00B71B81" w:rsidRPr="00D56CEF" w:rsidRDefault="00B71B81" w:rsidP="009C1902">
      <w:pPr>
        <w:pStyle w:val="paragraphsub"/>
      </w:pPr>
      <w:r w:rsidRPr="00D56CEF">
        <w:tab/>
        <w:t>(i)</w:t>
      </w:r>
      <w:r w:rsidRPr="00D56CEF">
        <w:tab/>
        <w:t xml:space="preserve">the operator’s </w:t>
      </w:r>
      <w:r w:rsidR="00C748C6" w:rsidRPr="00D56CEF">
        <w:t>operations manual</w:t>
      </w:r>
      <w:r w:rsidRPr="00D56CEF">
        <w:t>; and</w:t>
      </w:r>
    </w:p>
    <w:p w14:paraId="7463062E" w14:textId="22F109A3" w:rsidR="00B71B81" w:rsidRPr="00D56CEF" w:rsidRDefault="00B71B81" w:rsidP="009C1902">
      <w:pPr>
        <w:pStyle w:val="paragraphsub"/>
      </w:pPr>
      <w:r w:rsidRPr="00D56CEF">
        <w:tab/>
        <w:t>(ii)</w:t>
      </w:r>
      <w:r w:rsidRPr="00D56CEF">
        <w:tab/>
        <w:t>civil aviation legislation.</w:t>
      </w:r>
    </w:p>
    <w:p w14:paraId="15F0FA57" w14:textId="435CD721" w:rsidR="00B71B81" w:rsidRPr="00D56CEF" w:rsidRDefault="00B71B81" w:rsidP="009C1902">
      <w:pPr>
        <w:pStyle w:val="subsection"/>
      </w:pPr>
      <w:r w:rsidRPr="00D56CEF">
        <w:tab/>
        <w:t>(2)</w:t>
      </w:r>
      <w:r w:rsidRPr="00D56CEF">
        <w:tab/>
        <w:t>The chief executive officer of a Part</w:t>
      </w:r>
      <w:r w:rsidR="00027314" w:rsidRPr="00D56CEF">
        <w:t> </w:t>
      </w:r>
      <w:r w:rsidRPr="00D56CEF">
        <w:t>141 operator is accountable to the operator and CASA for ensuring the responsibilities mentioned in subregulation (1) are carried out effectively.</w:t>
      </w:r>
    </w:p>
    <w:p w14:paraId="58C0972C" w14:textId="69BBE356" w:rsidR="00B71B81" w:rsidRPr="00D56CEF" w:rsidRDefault="00B71B81" w:rsidP="009C1902">
      <w:pPr>
        <w:pStyle w:val="ActHead5"/>
      </w:pPr>
      <w:bookmarkStart w:id="142" w:name="_Toc81487153"/>
      <w:r w:rsidRPr="00D56CEF">
        <w:rPr>
          <w:rStyle w:val="CharSectno"/>
        </w:rPr>
        <w:t>141.125</w:t>
      </w:r>
      <w:r w:rsidRPr="00D56CEF">
        <w:t xml:space="preserve">  Part</w:t>
      </w:r>
      <w:r w:rsidR="00027314" w:rsidRPr="00D56CEF">
        <w:t> </w:t>
      </w:r>
      <w:r w:rsidRPr="00D56CEF">
        <w:t>141 operators—head of operations: qualifications and experience</w:t>
      </w:r>
      <w:bookmarkEnd w:id="142"/>
    </w:p>
    <w:p w14:paraId="2BFD9901" w14:textId="60261DAF" w:rsidR="00DD0F70" w:rsidRPr="00D56CEF" w:rsidRDefault="00DD0F70" w:rsidP="009C1902">
      <w:pPr>
        <w:pStyle w:val="subsection"/>
      </w:pPr>
      <w:r w:rsidRPr="00D56CEF">
        <w:tab/>
        <w:t>(1)</w:t>
      </w:r>
      <w:r w:rsidRPr="00D56CEF">
        <w:tab/>
        <w:t>The head of operations of a Part</w:t>
      </w:r>
      <w:r w:rsidR="00027314" w:rsidRPr="00D56CEF">
        <w:t> </w:t>
      </w:r>
      <w:r w:rsidRPr="00D56CEF">
        <w:t>141 operator must hold:</w:t>
      </w:r>
    </w:p>
    <w:p w14:paraId="3AE3985A" w14:textId="77777777" w:rsidR="00DD0F70" w:rsidRPr="00D56CEF" w:rsidRDefault="00DD0F70" w:rsidP="009C1902">
      <w:pPr>
        <w:pStyle w:val="paragraph"/>
      </w:pPr>
      <w:r w:rsidRPr="00D56CEF">
        <w:tab/>
        <w:t>(a)</w:t>
      </w:r>
      <w:r w:rsidRPr="00D56CEF">
        <w:tab/>
        <w:t>an instructor rating and either:</w:t>
      </w:r>
    </w:p>
    <w:p w14:paraId="48587821" w14:textId="0BB26673" w:rsidR="00DD0F70" w:rsidRPr="00D56CEF" w:rsidRDefault="00DD0F70" w:rsidP="009C1902">
      <w:pPr>
        <w:pStyle w:val="paragraphsub"/>
      </w:pPr>
      <w:r w:rsidRPr="00D56CEF">
        <w:tab/>
        <w:t>(i)</w:t>
      </w:r>
      <w:r w:rsidRPr="00D56CEF">
        <w:tab/>
        <w:t>a grade 1 training endorsement under Part</w:t>
      </w:r>
      <w:r w:rsidR="00027314" w:rsidRPr="00D56CEF">
        <w:t> </w:t>
      </w:r>
      <w:r w:rsidRPr="00D56CEF">
        <w:t>61; or</w:t>
      </w:r>
    </w:p>
    <w:p w14:paraId="0505761D" w14:textId="62947205" w:rsidR="00DD0F70" w:rsidRPr="00D56CEF" w:rsidRDefault="00DD0F70" w:rsidP="009C1902">
      <w:pPr>
        <w:pStyle w:val="paragraphsub"/>
      </w:pPr>
      <w:r w:rsidRPr="00D56CEF">
        <w:tab/>
        <w:t>(ii)</w:t>
      </w:r>
      <w:r w:rsidRPr="00D56CEF">
        <w:tab/>
        <w:t>the required training endorsements for all the Part</w:t>
      </w:r>
      <w:r w:rsidR="00027314" w:rsidRPr="00D56CEF">
        <w:t> </w:t>
      </w:r>
      <w:r w:rsidRPr="00D56CEF">
        <w:t>141 flight training the operator proposes to conduct; or</w:t>
      </w:r>
    </w:p>
    <w:p w14:paraId="3D90EE22" w14:textId="029D9D86" w:rsidR="00DD0F70" w:rsidRPr="00D56CEF" w:rsidRDefault="00DD0F70" w:rsidP="009C1902">
      <w:pPr>
        <w:pStyle w:val="paragraph"/>
      </w:pPr>
      <w:r w:rsidRPr="00D56CEF">
        <w:tab/>
        <w:t>(b)</w:t>
      </w:r>
      <w:r w:rsidRPr="00D56CEF">
        <w:tab/>
        <w:t>an approval under regulation</w:t>
      </w:r>
      <w:r w:rsidR="00027314" w:rsidRPr="00D56CEF">
        <w:t> </w:t>
      </w:r>
      <w:r w:rsidRPr="00D56CEF">
        <w:t>141.035 to be the head of operations of the operator.</w:t>
      </w:r>
    </w:p>
    <w:p w14:paraId="40184D91" w14:textId="04A0749A" w:rsidR="00B71B81" w:rsidRPr="00D56CEF" w:rsidRDefault="00B71B81" w:rsidP="009C1902">
      <w:pPr>
        <w:pStyle w:val="subsection"/>
      </w:pPr>
      <w:r w:rsidRPr="00D56CEF">
        <w:tab/>
        <w:t>(2)</w:t>
      </w:r>
      <w:r w:rsidRPr="00D56CEF">
        <w:tab/>
        <w:t xml:space="preserve">For </w:t>
      </w:r>
      <w:r w:rsidR="00027314" w:rsidRPr="00D56CEF">
        <w:t>paragraph (</w:t>
      </w:r>
      <w:r w:rsidRPr="00D56CEF">
        <w:t>1)(b), the matters CASA may consider in deciding whether to approve a person as the head of operations of a Part</w:t>
      </w:r>
      <w:r w:rsidR="00027314" w:rsidRPr="00D56CEF">
        <w:t> </w:t>
      </w:r>
      <w:r w:rsidRPr="00D56CEF">
        <w:t>141 operator include the following:</w:t>
      </w:r>
    </w:p>
    <w:p w14:paraId="7F647B3B" w14:textId="5E887FAB" w:rsidR="00B71B81" w:rsidRPr="00D56CEF" w:rsidRDefault="00B71B81" w:rsidP="009C1902">
      <w:pPr>
        <w:pStyle w:val="paragraph"/>
      </w:pPr>
      <w:r w:rsidRPr="00D56CEF">
        <w:tab/>
        <w:t>(a)</w:t>
      </w:r>
      <w:r w:rsidRPr="00D56CEF">
        <w:tab/>
        <w:t>the operator’s current and proposed authorised Part</w:t>
      </w:r>
      <w:r w:rsidR="00027314" w:rsidRPr="00D56CEF">
        <w:t> </w:t>
      </w:r>
      <w:r w:rsidRPr="00D56CEF">
        <w:t>141 flight training;</w:t>
      </w:r>
    </w:p>
    <w:p w14:paraId="4CD8722E" w14:textId="77777777" w:rsidR="00B71B81" w:rsidRPr="00D56CEF" w:rsidRDefault="00B71B81" w:rsidP="009C1902">
      <w:pPr>
        <w:pStyle w:val="paragraph"/>
      </w:pPr>
      <w:r w:rsidRPr="00D56CEF">
        <w:tab/>
        <w:t>(b)</w:t>
      </w:r>
      <w:r w:rsidRPr="00D56CEF">
        <w:tab/>
        <w:t>the person’s:</w:t>
      </w:r>
    </w:p>
    <w:p w14:paraId="26A13032" w14:textId="77777777" w:rsidR="00B71B81" w:rsidRPr="00D56CEF" w:rsidRDefault="00B71B81" w:rsidP="009C1902">
      <w:pPr>
        <w:pStyle w:val="paragraphsub"/>
      </w:pPr>
      <w:r w:rsidRPr="00D56CEF">
        <w:tab/>
        <w:t>(i)</w:t>
      </w:r>
      <w:r w:rsidRPr="00D56CEF">
        <w:tab/>
        <w:t>management experience; and</w:t>
      </w:r>
    </w:p>
    <w:p w14:paraId="10C2ADB5" w14:textId="77777777" w:rsidR="00B71B81" w:rsidRPr="00D56CEF" w:rsidRDefault="00B71B81" w:rsidP="009C1902">
      <w:pPr>
        <w:pStyle w:val="paragraphsub"/>
      </w:pPr>
      <w:r w:rsidRPr="00D56CEF">
        <w:tab/>
        <w:t>(ii)</w:t>
      </w:r>
      <w:r w:rsidRPr="00D56CEF">
        <w:tab/>
        <w:t>formal educational qualifications; and</w:t>
      </w:r>
    </w:p>
    <w:p w14:paraId="178EAD6E" w14:textId="77777777" w:rsidR="00B71B81" w:rsidRPr="00D56CEF" w:rsidRDefault="00B71B81" w:rsidP="009C1902">
      <w:pPr>
        <w:pStyle w:val="paragraphsub"/>
      </w:pPr>
      <w:r w:rsidRPr="00D56CEF">
        <w:tab/>
        <w:t>(iii)</w:t>
      </w:r>
      <w:r w:rsidRPr="00D56CEF">
        <w:tab/>
        <w:t>experience as a trainer or educator; and</w:t>
      </w:r>
    </w:p>
    <w:p w14:paraId="57A02309" w14:textId="77777777" w:rsidR="00B71B81" w:rsidRPr="00D56CEF" w:rsidRDefault="00B71B81" w:rsidP="009C1902">
      <w:pPr>
        <w:pStyle w:val="paragraphsub"/>
      </w:pPr>
      <w:r w:rsidRPr="00D56CEF">
        <w:tab/>
        <w:t>(iv)</w:t>
      </w:r>
      <w:r w:rsidRPr="00D56CEF">
        <w:tab/>
        <w:t>operational experience; and</w:t>
      </w:r>
    </w:p>
    <w:p w14:paraId="356CF473" w14:textId="77777777" w:rsidR="00B71B81" w:rsidRPr="00D56CEF" w:rsidRDefault="00B71B81" w:rsidP="009C1902">
      <w:pPr>
        <w:pStyle w:val="paragraphsub"/>
      </w:pPr>
      <w:r w:rsidRPr="00D56CEF">
        <w:tab/>
        <w:t>(v)</w:t>
      </w:r>
      <w:r w:rsidRPr="00D56CEF">
        <w:tab/>
        <w:t>flight crew qualifications.</w:t>
      </w:r>
    </w:p>
    <w:p w14:paraId="2FEAB400" w14:textId="7015CF39" w:rsidR="00B71B81" w:rsidRPr="00D56CEF" w:rsidRDefault="00B71B81" w:rsidP="009C1902">
      <w:pPr>
        <w:pStyle w:val="subsection"/>
      </w:pPr>
      <w:r w:rsidRPr="00D56CEF">
        <w:tab/>
        <w:t>(3)</w:t>
      </w:r>
      <w:r w:rsidRPr="00D56CEF">
        <w:tab/>
        <w:t>CASA may, by written notice given to a head of operations, or proposed head of operations, of a Part</w:t>
      </w:r>
      <w:r w:rsidR="00027314" w:rsidRPr="00D56CEF">
        <w:t> </w:t>
      </w:r>
      <w:r w:rsidRPr="00D56CEF">
        <w:t>141 operator, direct the person to undertake an assessment mentioned in subregulation (4).</w:t>
      </w:r>
    </w:p>
    <w:p w14:paraId="5A081DC5" w14:textId="25CB8943" w:rsidR="00B71B81" w:rsidRPr="00D56CEF" w:rsidRDefault="00B71B81" w:rsidP="009C1902">
      <w:pPr>
        <w:pStyle w:val="subsection"/>
      </w:pPr>
      <w:r w:rsidRPr="00D56CEF">
        <w:tab/>
        <w:t>(4)</w:t>
      </w:r>
      <w:r w:rsidRPr="00D56CEF">
        <w:tab/>
        <w:t>For subregulation</w:t>
      </w:r>
      <w:r w:rsidR="002C5321" w:rsidRPr="00D56CEF">
        <w:t> </w:t>
      </w:r>
      <w:r w:rsidRPr="00D56CEF">
        <w:t>(3), the assessment:</w:t>
      </w:r>
    </w:p>
    <w:p w14:paraId="046AEA22" w14:textId="77777777" w:rsidR="00B71B81" w:rsidRPr="00D56CEF" w:rsidRDefault="00B71B81" w:rsidP="009C1902">
      <w:pPr>
        <w:pStyle w:val="paragraph"/>
      </w:pPr>
      <w:r w:rsidRPr="00D56CEF">
        <w:tab/>
        <w:t>(a)</w:t>
      </w:r>
      <w:r w:rsidRPr="00D56CEF">
        <w:tab/>
        <w:t>is an assessment conducted by CASA or a person nominated by CASA to demonstrate suitability as head of operations for the operator; and</w:t>
      </w:r>
    </w:p>
    <w:p w14:paraId="14A4CC7B" w14:textId="77777777" w:rsidR="00B71B81" w:rsidRPr="00D56CEF" w:rsidRDefault="00B71B81" w:rsidP="009C1902">
      <w:pPr>
        <w:pStyle w:val="paragraph"/>
      </w:pPr>
      <w:r w:rsidRPr="00D56CEF">
        <w:tab/>
        <w:t>(b)</w:t>
      </w:r>
      <w:r w:rsidRPr="00D56CEF">
        <w:tab/>
        <w:t>may include assessment in an aeroplane, rotorcraft, airship or flight simulation training device.</w:t>
      </w:r>
    </w:p>
    <w:p w14:paraId="11455205" w14:textId="2D3E2A2D" w:rsidR="00B71B81" w:rsidRPr="00D56CEF" w:rsidRDefault="00B71B81" w:rsidP="009C1902">
      <w:pPr>
        <w:pStyle w:val="ActHead5"/>
      </w:pPr>
      <w:bookmarkStart w:id="143" w:name="_Toc81487154"/>
      <w:r w:rsidRPr="00D56CEF">
        <w:rPr>
          <w:rStyle w:val="CharSectno"/>
        </w:rPr>
        <w:t>141.130</w:t>
      </w:r>
      <w:r w:rsidRPr="00D56CEF">
        <w:t xml:space="preserve">  Part</w:t>
      </w:r>
      <w:r w:rsidR="00027314" w:rsidRPr="00D56CEF">
        <w:t> </w:t>
      </w:r>
      <w:r w:rsidRPr="00D56CEF">
        <w:t>141 operators—head of operations: responsibilities</w:t>
      </w:r>
      <w:bookmarkEnd w:id="143"/>
    </w:p>
    <w:p w14:paraId="2B683A4C" w14:textId="71276560" w:rsidR="00B71B81" w:rsidRPr="00D56CEF" w:rsidRDefault="00B71B81" w:rsidP="009C1902">
      <w:pPr>
        <w:pStyle w:val="subsection"/>
      </w:pPr>
      <w:r w:rsidRPr="00D56CEF">
        <w:tab/>
        <w:t>(1)</w:t>
      </w:r>
      <w:r w:rsidRPr="00D56CEF">
        <w:tab/>
        <w:t>The head of operations of a Part</w:t>
      </w:r>
      <w:r w:rsidR="00027314" w:rsidRPr="00D56CEF">
        <w:t> </w:t>
      </w:r>
      <w:r w:rsidRPr="00D56CEF">
        <w:t>141 operator must safely manage the operator’s authorised Part</w:t>
      </w:r>
      <w:r w:rsidR="00027314" w:rsidRPr="00D56CEF">
        <w:t> </w:t>
      </w:r>
      <w:r w:rsidRPr="00D56CEF">
        <w:t>141 flight training.</w:t>
      </w:r>
    </w:p>
    <w:p w14:paraId="58913D17" w14:textId="77777777" w:rsidR="00B71B81" w:rsidRPr="00D56CEF" w:rsidRDefault="00B71B81" w:rsidP="009C1902">
      <w:pPr>
        <w:pStyle w:val="subsection"/>
      </w:pPr>
      <w:r w:rsidRPr="00D56CEF">
        <w:tab/>
        <w:t>(2)</w:t>
      </w:r>
      <w:r w:rsidRPr="00D56CEF">
        <w:tab/>
        <w:t>Without limiting subregulation (1), the responsibilities of the head of operations include the following:</w:t>
      </w:r>
    </w:p>
    <w:p w14:paraId="56E18022" w14:textId="6AFA1DB9" w:rsidR="00B71B81" w:rsidRPr="00D56CEF" w:rsidRDefault="00B71B81" w:rsidP="009C1902">
      <w:pPr>
        <w:pStyle w:val="paragraph"/>
      </w:pPr>
      <w:r w:rsidRPr="00D56CEF">
        <w:tab/>
        <w:t>(a)</w:t>
      </w:r>
      <w:r w:rsidRPr="00D56CEF">
        <w:tab/>
        <w:t>ensuring that the operator conducts the training in accordance with principles of competency</w:t>
      </w:r>
      <w:r w:rsidR="00D25966">
        <w:noBreakHyphen/>
      </w:r>
      <w:r w:rsidRPr="00D56CEF">
        <w:t>based training in a consistent and systematic manner;</w:t>
      </w:r>
    </w:p>
    <w:p w14:paraId="23FD7DF5" w14:textId="62B91AF6" w:rsidR="00B71B81" w:rsidRPr="00D56CEF" w:rsidRDefault="00B71B81" w:rsidP="009C1902">
      <w:pPr>
        <w:pStyle w:val="paragraph"/>
      </w:pPr>
      <w:r w:rsidRPr="00D56CEF">
        <w:tab/>
        <w:t>(b)</w:t>
      </w:r>
      <w:r w:rsidRPr="00D56CEF">
        <w:tab/>
        <w:t xml:space="preserve">monitoring and maintaining, and reporting to the chief executive officer on, the operator’s compliance with the provisions of civil aviation legislation and the operator’s </w:t>
      </w:r>
      <w:r w:rsidR="00C748C6" w:rsidRPr="00D56CEF">
        <w:t>operations manual</w:t>
      </w:r>
      <w:r w:rsidRPr="00D56CEF">
        <w:t xml:space="preserve"> that apply to the training;</w:t>
      </w:r>
    </w:p>
    <w:p w14:paraId="4ED5DF2B" w14:textId="724C2C80" w:rsidR="00B71B81" w:rsidRPr="00D56CEF" w:rsidRDefault="00B71B81" w:rsidP="009C1902">
      <w:pPr>
        <w:pStyle w:val="paragraph"/>
      </w:pPr>
      <w:r w:rsidRPr="00D56CEF">
        <w:tab/>
        <w:t>(c)</w:t>
      </w:r>
      <w:r w:rsidRPr="00D56CEF">
        <w:tab/>
        <w:t xml:space="preserve">setting and maintaining the operator’s standards for the training in accordance with the operator’s </w:t>
      </w:r>
      <w:r w:rsidR="00C748C6" w:rsidRPr="00D56CEF">
        <w:t>operations manual</w:t>
      </w:r>
      <w:r w:rsidRPr="00D56CEF">
        <w:t>;</w:t>
      </w:r>
    </w:p>
    <w:p w14:paraId="7DDF532D" w14:textId="09B23BAE" w:rsidR="00B71B81" w:rsidRPr="00D56CEF" w:rsidRDefault="00B71B81" w:rsidP="009C1902">
      <w:pPr>
        <w:pStyle w:val="paragraph"/>
      </w:pPr>
      <w:r w:rsidRPr="00D56CEF">
        <w:tab/>
        <w:t>(d)</w:t>
      </w:r>
      <w:r w:rsidRPr="00D56CEF">
        <w:tab/>
        <w:t>developing, managing and maintaining the operator’s dangerous goods manual (if any);</w:t>
      </w:r>
    </w:p>
    <w:p w14:paraId="7B86EE63" w14:textId="77777777" w:rsidR="00B71B81" w:rsidRPr="00D56CEF" w:rsidRDefault="00B71B81" w:rsidP="009C1902">
      <w:pPr>
        <w:pStyle w:val="paragraph"/>
      </w:pPr>
      <w:r w:rsidRPr="00D56CEF">
        <w:tab/>
        <w:t>(e)</w:t>
      </w:r>
      <w:r w:rsidRPr="00D56CEF">
        <w:tab/>
        <w:t>ensuring the proper allocation and deployment of aircraft and personnel for use in the training;</w:t>
      </w:r>
    </w:p>
    <w:p w14:paraId="027454B7" w14:textId="77777777" w:rsidR="00B71B81" w:rsidRPr="00D56CEF" w:rsidRDefault="00B71B81" w:rsidP="009C1902">
      <w:pPr>
        <w:pStyle w:val="paragraph"/>
      </w:pPr>
      <w:r w:rsidRPr="00D56CEF">
        <w:tab/>
        <w:t>(f)</w:t>
      </w:r>
      <w:r w:rsidRPr="00D56CEF">
        <w:tab/>
        <w:t>ensuring that the operator’s personnel are provided with the information and documentation necessary to properly carry out their responsibilities;</w:t>
      </w:r>
    </w:p>
    <w:p w14:paraId="43E290A0" w14:textId="77777777" w:rsidR="00B71B81" w:rsidRPr="00D56CEF" w:rsidRDefault="00B71B81" w:rsidP="009C1902">
      <w:pPr>
        <w:pStyle w:val="paragraph"/>
      </w:pPr>
      <w:r w:rsidRPr="00D56CEF">
        <w:tab/>
        <w:t>(g)</w:t>
      </w:r>
      <w:r w:rsidRPr="00D56CEF">
        <w:tab/>
        <w:t>ensuring that the operator has procedures that include the information mentioned in subregulation (3);</w:t>
      </w:r>
    </w:p>
    <w:p w14:paraId="65D3210B" w14:textId="77777777" w:rsidR="00B71B81" w:rsidRPr="00D56CEF" w:rsidRDefault="00B71B81" w:rsidP="009C1902">
      <w:pPr>
        <w:pStyle w:val="paragraph"/>
      </w:pPr>
      <w:r w:rsidRPr="00D56CEF">
        <w:tab/>
        <w:t>(h)</w:t>
      </w:r>
      <w:r w:rsidRPr="00D56CEF">
        <w:tab/>
        <w:t>ensuring that the requirements mentioned in subregulation (4) are complied with for the training;</w:t>
      </w:r>
    </w:p>
    <w:p w14:paraId="6D95EC4B" w14:textId="77777777" w:rsidR="00C84FE7" w:rsidRPr="00D56CEF" w:rsidRDefault="00C84FE7" w:rsidP="009C1902">
      <w:pPr>
        <w:pStyle w:val="paragraph"/>
      </w:pPr>
      <w:r w:rsidRPr="00D56CEF">
        <w:tab/>
        <w:t>(i)</w:t>
      </w:r>
      <w:r w:rsidRPr="00D56CEF">
        <w:tab/>
        <w:t>if the operator conducts the training in a flight simulation training device:</w:t>
      </w:r>
    </w:p>
    <w:p w14:paraId="2B96E239" w14:textId="77777777" w:rsidR="00C84FE7" w:rsidRPr="00D56CEF" w:rsidRDefault="00C84FE7" w:rsidP="009C1902">
      <w:pPr>
        <w:pStyle w:val="paragraphsub"/>
      </w:pPr>
      <w:r w:rsidRPr="00D56CEF">
        <w:tab/>
        <w:t>(i)</w:t>
      </w:r>
      <w:r w:rsidRPr="00D56CEF">
        <w:tab/>
        <w:t>ensuring the correct operation and maintenance of the device; and</w:t>
      </w:r>
    </w:p>
    <w:p w14:paraId="56716A9D" w14:textId="77777777" w:rsidR="00C84FE7" w:rsidRPr="00D56CEF" w:rsidRDefault="00C84FE7" w:rsidP="009C1902">
      <w:pPr>
        <w:pStyle w:val="paragraphsub"/>
      </w:pPr>
      <w:r w:rsidRPr="00D56CEF">
        <w:tab/>
        <w:t>(ii)</w:t>
      </w:r>
      <w:r w:rsidRPr="00D56CEF">
        <w:tab/>
        <w:t>ensuring that the device is used only in accordance with the operator’s operations manual;</w:t>
      </w:r>
    </w:p>
    <w:p w14:paraId="092A7B5F" w14:textId="48FE256F" w:rsidR="00B71B81" w:rsidRPr="00D56CEF" w:rsidRDefault="0079011C" w:rsidP="009C1902">
      <w:pPr>
        <w:pStyle w:val="paragraph"/>
      </w:pPr>
      <w:r w:rsidRPr="00D56CEF">
        <w:tab/>
      </w:r>
      <w:r w:rsidR="00B71B81" w:rsidRPr="00D56CEF">
        <w:t>(j)</w:t>
      </w:r>
      <w:r w:rsidR="00B71B81" w:rsidRPr="00D56CEF">
        <w:tab/>
        <w:t>if the operator conducts the training in a flight simulator or flight training device—ensuring that the simulator or device is qualified under Part</w:t>
      </w:r>
      <w:r w:rsidR="00027314" w:rsidRPr="00D56CEF">
        <w:t> </w:t>
      </w:r>
      <w:r w:rsidR="00B71B81" w:rsidRPr="00D56CEF">
        <w:t>60;</w:t>
      </w:r>
    </w:p>
    <w:p w14:paraId="3DCBAC07" w14:textId="629CC3F4" w:rsidR="00B71B81" w:rsidRPr="00D56CEF" w:rsidRDefault="00B71B81" w:rsidP="009C1902">
      <w:pPr>
        <w:pStyle w:val="paragraph"/>
      </w:pPr>
      <w:r w:rsidRPr="00D56CEF">
        <w:tab/>
        <w:t>(k)</w:t>
      </w:r>
      <w:r w:rsidRPr="00D56CEF">
        <w:tab/>
        <w:t>if the operator conducts the training in a synthetic trainer—ensuring that the trainer is approved under Civil Aviation Order</w:t>
      </w:r>
      <w:r w:rsidR="00027314" w:rsidRPr="00D56CEF">
        <w:t> </w:t>
      </w:r>
      <w:r w:rsidRPr="00D56CEF">
        <w:t>45.0;</w:t>
      </w:r>
    </w:p>
    <w:p w14:paraId="49934B14" w14:textId="77777777" w:rsidR="00B71B81" w:rsidRPr="00D56CEF" w:rsidRDefault="00B71B81" w:rsidP="009C1902">
      <w:pPr>
        <w:pStyle w:val="paragraph"/>
      </w:pPr>
      <w:r w:rsidRPr="00D56CEF">
        <w:tab/>
        <w:t>(l)</w:t>
      </w:r>
      <w:r w:rsidRPr="00D56CEF">
        <w:tab/>
        <w:t>if the operator conducts the training in any other device—ensuring that the device:</w:t>
      </w:r>
    </w:p>
    <w:p w14:paraId="32B4237F" w14:textId="782E399A" w:rsidR="00B71B81" w:rsidRPr="00D56CEF" w:rsidRDefault="00B71B81" w:rsidP="009C1902">
      <w:pPr>
        <w:pStyle w:val="paragraphsub"/>
      </w:pPr>
      <w:r w:rsidRPr="00D56CEF">
        <w:tab/>
        <w:t>(i)</w:t>
      </w:r>
      <w:r w:rsidRPr="00D56CEF">
        <w:tab/>
        <w:t>meets the qualification standards prescribed by a legislative instrument under regulation</w:t>
      </w:r>
      <w:r w:rsidR="00027314" w:rsidRPr="00D56CEF">
        <w:t> </w:t>
      </w:r>
      <w:r w:rsidRPr="00D56CEF">
        <w:t>61.045; or</w:t>
      </w:r>
    </w:p>
    <w:p w14:paraId="43C281D3" w14:textId="54CAB0E2" w:rsidR="00B71B81" w:rsidRPr="00D56CEF" w:rsidRDefault="00B71B81" w:rsidP="009C1902">
      <w:pPr>
        <w:pStyle w:val="paragraphsub"/>
      </w:pPr>
      <w:r w:rsidRPr="00D56CEF">
        <w:tab/>
        <w:t>(ii)</w:t>
      </w:r>
      <w:r w:rsidRPr="00D56CEF">
        <w:tab/>
        <w:t>is qualified (however described) by the national aviation authority of a recognised foreign State (within the meaning of regulation</w:t>
      </w:r>
      <w:r w:rsidR="00027314" w:rsidRPr="00D56CEF">
        <w:t> </w:t>
      </w:r>
      <w:r w:rsidRPr="00D56CEF">
        <w:t>61.010)</w:t>
      </w:r>
      <w:r w:rsidR="00C84FE7" w:rsidRPr="00D56CEF">
        <w:t>;</w:t>
      </w:r>
    </w:p>
    <w:p w14:paraId="31472AD8" w14:textId="3056B440" w:rsidR="00C84FE7" w:rsidRPr="00D56CEF" w:rsidRDefault="00C84FE7" w:rsidP="009C1902">
      <w:pPr>
        <w:pStyle w:val="paragraph"/>
      </w:pPr>
      <w:r w:rsidRPr="00D56CEF">
        <w:tab/>
        <w:t>(m)</w:t>
      </w:r>
      <w:r w:rsidRPr="00D56CEF">
        <w:tab/>
        <w:t>managing the maintenance and continuous improvement of the operator’s fatigue risk management system (if any);</w:t>
      </w:r>
    </w:p>
    <w:p w14:paraId="12436781" w14:textId="77777777" w:rsidR="00C84FE7" w:rsidRPr="00D56CEF" w:rsidRDefault="00C84FE7" w:rsidP="009C1902">
      <w:pPr>
        <w:pStyle w:val="paragraph"/>
      </w:pPr>
      <w:r w:rsidRPr="00D56CEF">
        <w:tab/>
        <w:t>(n)</w:t>
      </w:r>
      <w:r w:rsidRPr="00D56CEF">
        <w:tab/>
        <w:t>ensuring the operator’s personnel understand the operator’s safety policy;</w:t>
      </w:r>
    </w:p>
    <w:p w14:paraId="3EE67AD5" w14:textId="713C7C29" w:rsidR="00C84FE7" w:rsidRPr="00D56CEF" w:rsidRDefault="00C84FE7" w:rsidP="009C1902">
      <w:pPr>
        <w:pStyle w:val="paragraph"/>
      </w:pPr>
      <w:r w:rsidRPr="00D56CEF">
        <w:tab/>
        <w:t>(o)</w:t>
      </w:r>
      <w:r w:rsidRPr="00D56CEF">
        <w:tab/>
        <w:t>implementing and managing the operator’s processes for identifying and addressing deficiencies in training outcomes for the operator’s authorised Part</w:t>
      </w:r>
      <w:r w:rsidR="00027314" w:rsidRPr="00D56CEF">
        <w:t> </w:t>
      </w:r>
      <w:r w:rsidRPr="00D56CEF">
        <w:t>141 training, including the processes mentioned in subregulation (5).</w:t>
      </w:r>
    </w:p>
    <w:p w14:paraId="17FB4875" w14:textId="5A41F836" w:rsidR="00B71B81" w:rsidRPr="00D56CEF" w:rsidRDefault="00B71B81" w:rsidP="009C1902">
      <w:pPr>
        <w:pStyle w:val="notetext"/>
      </w:pPr>
      <w:r w:rsidRPr="00D56CEF">
        <w:t>Note:</w:t>
      </w:r>
      <w:r w:rsidRPr="00D56CEF">
        <w:tab/>
        <w:t xml:space="preserve">For the definition of </w:t>
      </w:r>
      <w:r w:rsidRPr="00D56CEF">
        <w:rPr>
          <w:b/>
          <w:i/>
        </w:rPr>
        <w:t>civil aviation legislation</w:t>
      </w:r>
      <w:r w:rsidRPr="00D56CEF">
        <w:t>, see section</w:t>
      </w:r>
      <w:r w:rsidR="00027314" w:rsidRPr="00D56CEF">
        <w:t> </w:t>
      </w:r>
      <w:r w:rsidRPr="00D56CEF">
        <w:t>3 of the Act.</w:t>
      </w:r>
    </w:p>
    <w:p w14:paraId="1E176AF3" w14:textId="69486B49" w:rsidR="00B71B81" w:rsidRPr="00D56CEF" w:rsidRDefault="00B71B81" w:rsidP="009C1902">
      <w:pPr>
        <w:pStyle w:val="subsection"/>
      </w:pPr>
      <w:r w:rsidRPr="00D56CEF">
        <w:tab/>
        <w:t>(3)</w:t>
      </w:r>
      <w:r w:rsidRPr="00D56CEF">
        <w:tab/>
        <w:t xml:space="preserve">For </w:t>
      </w:r>
      <w:r w:rsidR="00027314" w:rsidRPr="00D56CEF">
        <w:t>paragraph (</w:t>
      </w:r>
      <w:r w:rsidRPr="00D56CEF">
        <w:t>2)(g), the information is the following:</w:t>
      </w:r>
    </w:p>
    <w:p w14:paraId="036EB9D5" w14:textId="77777777" w:rsidR="00B71B81" w:rsidRPr="00D56CEF" w:rsidRDefault="00B71B81" w:rsidP="009C1902">
      <w:pPr>
        <w:pStyle w:val="paragraph"/>
      </w:pPr>
      <w:r w:rsidRPr="00D56CEF">
        <w:tab/>
        <w:t>(a)</w:t>
      </w:r>
      <w:r w:rsidRPr="00D56CEF">
        <w:tab/>
        <w:t>a training plan and syllabus for each kind of training;</w:t>
      </w:r>
    </w:p>
    <w:p w14:paraId="49DBD3C8" w14:textId="77777777" w:rsidR="00B71B81" w:rsidRPr="00D56CEF" w:rsidRDefault="00B71B81" w:rsidP="009C1902">
      <w:pPr>
        <w:pStyle w:val="paragraph"/>
      </w:pPr>
      <w:r w:rsidRPr="00D56CEF">
        <w:tab/>
        <w:t>(b)</w:t>
      </w:r>
      <w:r w:rsidRPr="00D56CEF">
        <w:tab/>
        <w:t>a description of the operator’s process to determine the competency of course participants;</w:t>
      </w:r>
    </w:p>
    <w:p w14:paraId="11586A5D" w14:textId="77777777" w:rsidR="00B71B81" w:rsidRPr="00D56CEF" w:rsidRDefault="00B71B81" w:rsidP="009C1902">
      <w:pPr>
        <w:pStyle w:val="paragraph"/>
      </w:pPr>
      <w:r w:rsidRPr="00D56CEF">
        <w:tab/>
        <w:t>(c)</w:t>
      </w:r>
      <w:r w:rsidRPr="00D56CEF">
        <w:tab/>
        <w:t>a description of the operator’s process to manage underperformance of course participants;</w:t>
      </w:r>
    </w:p>
    <w:p w14:paraId="07F528F0" w14:textId="77777777" w:rsidR="00B71B81" w:rsidRPr="00D56CEF" w:rsidRDefault="00B71B81" w:rsidP="009C1902">
      <w:pPr>
        <w:pStyle w:val="paragraph"/>
      </w:pPr>
      <w:r w:rsidRPr="00D56CEF">
        <w:tab/>
        <w:t>(d)</w:t>
      </w:r>
      <w:r w:rsidRPr="00D56CEF">
        <w:tab/>
        <w:t>a description of how the operator ensures supervision of course participants when they are receiving training;</w:t>
      </w:r>
    </w:p>
    <w:p w14:paraId="633026AC" w14:textId="77777777" w:rsidR="00B71B81" w:rsidRPr="00D56CEF" w:rsidRDefault="00B71B81" w:rsidP="009C1902">
      <w:pPr>
        <w:pStyle w:val="paragraph"/>
      </w:pPr>
      <w:r w:rsidRPr="00D56CEF">
        <w:tab/>
        <w:t>(e)</w:t>
      </w:r>
      <w:r w:rsidRPr="00D56CEF">
        <w:tab/>
        <w:t>information about how the operator:</w:t>
      </w:r>
    </w:p>
    <w:p w14:paraId="49488A1F" w14:textId="77777777" w:rsidR="00B71B81" w:rsidRPr="00D56CEF" w:rsidRDefault="00B71B81" w:rsidP="009C1902">
      <w:pPr>
        <w:pStyle w:val="paragraphsub"/>
      </w:pPr>
      <w:r w:rsidRPr="00D56CEF">
        <w:tab/>
        <w:t>(i)</w:t>
      </w:r>
      <w:r w:rsidRPr="00D56CEF">
        <w:tab/>
        <w:t>plans, delivers and reviews the training; and</w:t>
      </w:r>
    </w:p>
    <w:p w14:paraId="7EE7A7D7" w14:textId="77777777" w:rsidR="00B71B81" w:rsidRPr="00D56CEF" w:rsidRDefault="00B71B81" w:rsidP="009C1902">
      <w:pPr>
        <w:pStyle w:val="paragraphsub"/>
      </w:pPr>
      <w:r w:rsidRPr="00D56CEF">
        <w:tab/>
        <w:t>(ii)</w:t>
      </w:r>
      <w:r w:rsidRPr="00D56CEF">
        <w:tab/>
        <w:t>monitors the progress of course participants to clearly defined knowledge and flight standards; and</w:t>
      </w:r>
    </w:p>
    <w:p w14:paraId="181EE87B" w14:textId="77777777" w:rsidR="00B71B81" w:rsidRPr="00D56CEF" w:rsidRDefault="00B71B81" w:rsidP="009C1902">
      <w:pPr>
        <w:pStyle w:val="paragraphsub"/>
      </w:pPr>
      <w:r w:rsidRPr="00D56CEF">
        <w:tab/>
        <w:t>(iii)</w:t>
      </w:r>
      <w:r w:rsidRPr="00D56CEF">
        <w:tab/>
        <w:t>maintains records of the results achieved by course participants in training activities and assessments; and</w:t>
      </w:r>
    </w:p>
    <w:p w14:paraId="74C97672" w14:textId="77777777" w:rsidR="00B71B81" w:rsidRPr="00D56CEF" w:rsidRDefault="00B71B81" w:rsidP="009C1902">
      <w:pPr>
        <w:pStyle w:val="paragraphsub"/>
      </w:pPr>
      <w:r w:rsidRPr="00D56CEF">
        <w:tab/>
        <w:t>(iv)</w:t>
      </w:r>
      <w:r w:rsidRPr="00D56CEF">
        <w:tab/>
        <w:t>ensures that it has the training facilities and resources to provide the training; and</w:t>
      </w:r>
    </w:p>
    <w:p w14:paraId="6FD1E35B" w14:textId="77777777" w:rsidR="00B71B81" w:rsidRPr="00D56CEF" w:rsidRDefault="00B71B81" w:rsidP="009C1902">
      <w:pPr>
        <w:pStyle w:val="paragraphsub"/>
      </w:pPr>
      <w:r w:rsidRPr="00D56CEF">
        <w:tab/>
        <w:t>(v)</w:t>
      </w:r>
      <w:r w:rsidRPr="00D56CEF">
        <w:tab/>
        <w:t>maintains its training facilities and resources.</w:t>
      </w:r>
    </w:p>
    <w:p w14:paraId="620C0222" w14:textId="731FA2DD" w:rsidR="00B71B81" w:rsidRPr="00D56CEF" w:rsidRDefault="00B71B81" w:rsidP="009C1902">
      <w:pPr>
        <w:pStyle w:val="subsection"/>
      </w:pPr>
      <w:r w:rsidRPr="00D56CEF">
        <w:tab/>
        <w:t>(4)</w:t>
      </w:r>
      <w:r w:rsidRPr="00D56CEF">
        <w:tab/>
        <w:t xml:space="preserve">For </w:t>
      </w:r>
      <w:r w:rsidR="00027314" w:rsidRPr="00D56CEF">
        <w:t>paragraph (</w:t>
      </w:r>
      <w:r w:rsidRPr="00D56CEF">
        <w:t>2)(h), the requirements are the following:</w:t>
      </w:r>
    </w:p>
    <w:p w14:paraId="01BAB7BC" w14:textId="77777777" w:rsidR="00B71B81" w:rsidRPr="00D56CEF" w:rsidRDefault="00B71B81" w:rsidP="009C1902">
      <w:pPr>
        <w:pStyle w:val="paragraph"/>
      </w:pPr>
      <w:r w:rsidRPr="00D56CEF">
        <w:tab/>
        <w:t>(a)</w:t>
      </w:r>
      <w:r w:rsidRPr="00D56CEF">
        <w:tab/>
        <w:t>the conduct of the training must be monitored effectively;</w:t>
      </w:r>
    </w:p>
    <w:p w14:paraId="7327518E" w14:textId="77777777" w:rsidR="00B71B81" w:rsidRPr="00D56CEF" w:rsidRDefault="00B71B81" w:rsidP="009C1902">
      <w:pPr>
        <w:pStyle w:val="paragraph"/>
      </w:pPr>
      <w:r w:rsidRPr="00D56CEF">
        <w:tab/>
        <w:t>(b)</w:t>
      </w:r>
      <w:r w:rsidRPr="00D56CEF">
        <w:tab/>
        <w:t>each instructor who conducts the training must:</w:t>
      </w:r>
    </w:p>
    <w:p w14:paraId="46709F83" w14:textId="27DF399E" w:rsidR="00B71B81" w:rsidRPr="00D56CEF" w:rsidRDefault="00B71B81" w:rsidP="009C1902">
      <w:pPr>
        <w:pStyle w:val="paragraphsub"/>
      </w:pPr>
      <w:r w:rsidRPr="00D56CEF">
        <w:tab/>
        <w:t>(i)</w:t>
      </w:r>
      <w:r w:rsidRPr="00D56CEF">
        <w:tab/>
        <w:t>be authorised under Part</w:t>
      </w:r>
      <w:r w:rsidR="00027314" w:rsidRPr="00D56CEF">
        <w:t> </w:t>
      </w:r>
      <w:r w:rsidRPr="00D56CEF">
        <w:t>61 to conduct the training; and</w:t>
      </w:r>
    </w:p>
    <w:p w14:paraId="59903375" w14:textId="4CF3CA38" w:rsidR="00DD0F70" w:rsidRPr="00D56CEF" w:rsidRDefault="00DD0F70" w:rsidP="009C1902">
      <w:pPr>
        <w:pStyle w:val="paragraphsub"/>
      </w:pPr>
      <w:r w:rsidRPr="00D56CEF">
        <w:tab/>
        <w:t>(ii)</w:t>
      </w:r>
      <w:r w:rsidRPr="00D56CEF">
        <w:tab/>
        <w:t xml:space="preserve">meet the requirements in the operator’s </w:t>
      </w:r>
      <w:r w:rsidR="00C748C6" w:rsidRPr="00D56CEF">
        <w:t>operations manual</w:t>
      </w:r>
      <w:r w:rsidRPr="00D56CEF">
        <w:t xml:space="preserve"> about training in human factors principles and non</w:t>
      </w:r>
      <w:r w:rsidR="00D25966">
        <w:noBreakHyphen/>
      </w:r>
      <w:r w:rsidRPr="00D56CEF">
        <w:t>technical skills; and</w:t>
      </w:r>
    </w:p>
    <w:p w14:paraId="5BD6A0D3" w14:textId="77777777" w:rsidR="00B71B81" w:rsidRPr="00D56CEF" w:rsidRDefault="00B71B81" w:rsidP="009C1902">
      <w:pPr>
        <w:pStyle w:val="paragraphsub"/>
      </w:pPr>
      <w:r w:rsidRPr="00D56CEF">
        <w:tab/>
        <w:t>(iii)</w:t>
      </w:r>
      <w:r w:rsidRPr="00D56CEF">
        <w:tab/>
        <w:t>have an understanding of the operator’s training syllabus for the training; and</w:t>
      </w:r>
    </w:p>
    <w:p w14:paraId="53E49664" w14:textId="021D4B9C" w:rsidR="00B71B81" w:rsidRPr="00D56CEF" w:rsidRDefault="00B71B81" w:rsidP="009C1902">
      <w:pPr>
        <w:pStyle w:val="paragraphsub"/>
      </w:pPr>
      <w:r w:rsidRPr="00D56CEF">
        <w:tab/>
        <w:t>(iv)</w:t>
      </w:r>
      <w:r w:rsidRPr="00D56CEF">
        <w:tab/>
        <w:t>hold a valid standardisation and proficiency check for the operator under regulation</w:t>
      </w:r>
      <w:r w:rsidR="00027314" w:rsidRPr="00D56CEF">
        <w:t> </w:t>
      </w:r>
      <w:r w:rsidRPr="00D56CEF">
        <w:t>141.190; and</w:t>
      </w:r>
    </w:p>
    <w:p w14:paraId="036A6F12" w14:textId="77777777" w:rsidR="00B71B81" w:rsidRPr="00D56CEF" w:rsidRDefault="00B71B81" w:rsidP="009C1902">
      <w:pPr>
        <w:pStyle w:val="paragraphsub"/>
      </w:pPr>
      <w:r w:rsidRPr="00D56CEF">
        <w:tab/>
        <w:t>(v)</w:t>
      </w:r>
      <w:r w:rsidRPr="00D56CEF">
        <w:tab/>
        <w:t>be supervised effectively; and</w:t>
      </w:r>
    </w:p>
    <w:p w14:paraId="2533B8DE" w14:textId="5C3EF4FF" w:rsidR="00B71B81" w:rsidRPr="00D56CEF" w:rsidRDefault="00B71B81" w:rsidP="009C1902">
      <w:pPr>
        <w:pStyle w:val="paragraphsub"/>
      </w:pPr>
      <w:r w:rsidRPr="00D56CEF">
        <w:tab/>
        <w:t>(vi)</w:t>
      </w:r>
      <w:r w:rsidRPr="00D56CEF">
        <w:tab/>
        <w:t xml:space="preserve">comply with the operator’s </w:t>
      </w:r>
      <w:r w:rsidR="00C748C6" w:rsidRPr="00D56CEF">
        <w:t>operations manual</w:t>
      </w:r>
      <w:r w:rsidRPr="00D56CEF">
        <w:t>.</w:t>
      </w:r>
    </w:p>
    <w:p w14:paraId="237FA584" w14:textId="6E1B384B" w:rsidR="00C84FE7" w:rsidRPr="00D56CEF" w:rsidRDefault="00C84FE7" w:rsidP="009C1902">
      <w:pPr>
        <w:pStyle w:val="subsection"/>
      </w:pPr>
      <w:r w:rsidRPr="00D56CEF">
        <w:tab/>
        <w:t>(5)</w:t>
      </w:r>
      <w:r w:rsidRPr="00D56CEF">
        <w:tab/>
        <w:t xml:space="preserve">For </w:t>
      </w:r>
      <w:r w:rsidR="00027314" w:rsidRPr="00D56CEF">
        <w:t>paragraph (</w:t>
      </w:r>
      <w:r w:rsidRPr="00D56CEF">
        <w:t>2)(o), the processes are the following:</w:t>
      </w:r>
    </w:p>
    <w:p w14:paraId="72FD7651" w14:textId="77777777" w:rsidR="00C84FE7" w:rsidRPr="00D56CEF" w:rsidRDefault="00C84FE7" w:rsidP="009C1902">
      <w:pPr>
        <w:pStyle w:val="paragraph"/>
      </w:pPr>
      <w:r w:rsidRPr="00D56CEF">
        <w:tab/>
        <w:t>(a)</w:t>
      </w:r>
      <w:r w:rsidRPr="00D56CEF">
        <w:tab/>
        <w:t>a process for auditing the training;</w:t>
      </w:r>
    </w:p>
    <w:p w14:paraId="00B0F891" w14:textId="77777777" w:rsidR="00C84FE7" w:rsidRPr="00D56CEF" w:rsidRDefault="00C84FE7" w:rsidP="009C1902">
      <w:pPr>
        <w:pStyle w:val="paragraph"/>
      </w:pPr>
      <w:r w:rsidRPr="00D56CEF">
        <w:tab/>
        <w:t>(b)</w:t>
      </w:r>
      <w:r w:rsidRPr="00D56CEF">
        <w:tab/>
        <w:t>a process for promoting the continual improvement of the training;</w:t>
      </w:r>
    </w:p>
    <w:p w14:paraId="203C7ED0" w14:textId="4303AF44" w:rsidR="00C84FE7" w:rsidRPr="00D56CEF" w:rsidRDefault="00C84FE7" w:rsidP="009C1902">
      <w:pPr>
        <w:pStyle w:val="paragraph"/>
      </w:pPr>
      <w:r w:rsidRPr="00D56CEF">
        <w:tab/>
        <w:t>(c)</w:t>
      </w:r>
      <w:r w:rsidRPr="00D56CEF">
        <w:tab/>
        <w:t>a process for evaluating the training outcomes from pre</w:t>
      </w:r>
      <w:r w:rsidR="00D25966">
        <w:noBreakHyphen/>
      </w:r>
      <w:r w:rsidRPr="00D56CEF">
        <w:t>flight test assessments and post</w:t>
      </w:r>
      <w:r w:rsidR="00D25966">
        <w:noBreakHyphen/>
      </w:r>
      <w:r w:rsidRPr="00D56CEF">
        <w:t>flight test feedback from flight examiners;</w:t>
      </w:r>
    </w:p>
    <w:p w14:paraId="4BD9A484" w14:textId="77777777" w:rsidR="00C84FE7" w:rsidRPr="00D56CEF" w:rsidRDefault="00C84FE7" w:rsidP="009C1902">
      <w:pPr>
        <w:pStyle w:val="paragraph"/>
      </w:pPr>
      <w:r w:rsidRPr="00D56CEF">
        <w:tab/>
        <w:t>(d)</w:t>
      </w:r>
      <w:r w:rsidRPr="00D56CEF">
        <w:tab/>
        <w:t>a process for regularly assessing the suitability of the operator’s facilities and resources for conducting the training;</w:t>
      </w:r>
    </w:p>
    <w:p w14:paraId="77892EB5" w14:textId="56EFB92B" w:rsidR="00C84FE7" w:rsidRPr="00D56CEF" w:rsidRDefault="00C84FE7" w:rsidP="009C1902">
      <w:pPr>
        <w:pStyle w:val="paragraph"/>
      </w:pPr>
      <w:r w:rsidRPr="00D56CEF">
        <w:tab/>
        <w:t>(e)</w:t>
      </w:r>
      <w:r w:rsidRPr="00D56CEF">
        <w:tab/>
        <w:t xml:space="preserve">a process for recommending changes to a process mentioned in </w:t>
      </w:r>
      <w:r w:rsidR="00027314" w:rsidRPr="00D56CEF">
        <w:t>paragraphs (</w:t>
      </w:r>
      <w:r w:rsidRPr="00D56CEF">
        <w:t>a), (b), (c) or (d).</w:t>
      </w:r>
    </w:p>
    <w:p w14:paraId="04ED183B" w14:textId="0EB5DF4E" w:rsidR="00B71B81" w:rsidRPr="00D56CEF" w:rsidRDefault="00B71B81" w:rsidP="009C1902">
      <w:pPr>
        <w:pStyle w:val="ActHead5"/>
      </w:pPr>
      <w:bookmarkStart w:id="144" w:name="_Toc81487155"/>
      <w:r w:rsidRPr="00D56CEF">
        <w:rPr>
          <w:rStyle w:val="CharSectno"/>
        </w:rPr>
        <w:t>141.155</w:t>
      </w:r>
      <w:r w:rsidRPr="00D56CEF">
        <w:t xml:space="preserve">  Part</w:t>
      </w:r>
      <w:r w:rsidR="00027314" w:rsidRPr="00D56CEF">
        <w:t> </w:t>
      </w:r>
      <w:r w:rsidRPr="00D56CEF">
        <w:t>141 operators—key personnel: additional qualification and experience requirements</w:t>
      </w:r>
      <w:bookmarkEnd w:id="144"/>
    </w:p>
    <w:p w14:paraId="16C7490E" w14:textId="77777777" w:rsidR="00B71B81" w:rsidRPr="00D56CEF" w:rsidRDefault="00B71B81" w:rsidP="009C1902">
      <w:pPr>
        <w:pStyle w:val="subsection"/>
      </w:pPr>
      <w:r w:rsidRPr="00D56CEF">
        <w:tab/>
        <w:t>(1)</w:t>
      </w:r>
      <w:r w:rsidRPr="00D56CEF">
        <w:tab/>
        <w:t>This regulation applies to:</w:t>
      </w:r>
    </w:p>
    <w:p w14:paraId="764A6BB5" w14:textId="447C92FE" w:rsidR="00B71B81" w:rsidRPr="00D56CEF" w:rsidRDefault="00B71B81" w:rsidP="009C1902">
      <w:pPr>
        <w:pStyle w:val="paragraph"/>
      </w:pPr>
      <w:r w:rsidRPr="00D56CEF">
        <w:tab/>
        <w:t>(a)</w:t>
      </w:r>
      <w:r w:rsidRPr="00D56CEF">
        <w:tab/>
        <w:t>an applicant for a Part</w:t>
      </w:r>
      <w:r w:rsidR="00027314" w:rsidRPr="00D56CEF">
        <w:t> </w:t>
      </w:r>
      <w:r w:rsidRPr="00D56CEF">
        <w:t>141 certificate; or</w:t>
      </w:r>
    </w:p>
    <w:p w14:paraId="201305DA" w14:textId="3962F17F" w:rsidR="00B71B81" w:rsidRPr="00D56CEF" w:rsidRDefault="00B71B81" w:rsidP="009C1902">
      <w:pPr>
        <w:pStyle w:val="paragraph"/>
      </w:pPr>
      <w:r w:rsidRPr="00D56CEF">
        <w:tab/>
        <w:t>(b)</w:t>
      </w:r>
      <w:r w:rsidRPr="00D56CEF">
        <w:tab/>
        <w:t>a Part</w:t>
      </w:r>
      <w:r w:rsidR="00027314" w:rsidRPr="00D56CEF">
        <w:t> </w:t>
      </w:r>
      <w:r w:rsidRPr="00D56CEF">
        <w:t>141 operator.</w:t>
      </w:r>
    </w:p>
    <w:p w14:paraId="14D442DB" w14:textId="77777777" w:rsidR="00B71B81" w:rsidRPr="00D56CEF" w:rsidRDefault="00B71B81" w:rsidP="009C1902">
      <w:pPr>
        <w:pStyle w:val="subsection"/>
      </w:pPr>
      <w:r w:rsidRPr="00D56CEF">
        <w:tab/>
        <w:t>(2)</w:t>
      </w:r>
      <w:r w:rsidRPr="00D56CEF">
        <w:tab/>
        <w:t>CASA may, by written notice given to the applicant or operator, direct that any of the key personnel of the applicant or operator must have stated additional qualifications or experience to those otherwise required under this Subpart.</w:t>
      </w:r>
    </w:p>
    <w:p w14:paraId="22305D00" w14:textId="77777777" w:rsidR="00DD0F70" w:rsidRPr="00D56CEF" w:rsidRDefault="00DD0F70" w:rsidP="009C1902">
      <w:pPr>
        <w:pStyle w:val="subsection"/>
      </w:pPr>
      <w:r w:rsidRPr="00D56CEF">
        <w:tab/>
        <w:t>(3)</w:t>
      </w:r>
      <w:r w:rsidRPr="00D56CEF">
        <w:tab/>
        <w:t>If satisfied that it is necessary in the interests of aviation safety, CASA may, by written notice given to a person who is, or is proposed to be, any of the key personnel of the applicant or operator, direct the person:</w:t>
      </w:r>
    </w:p>
    <w:p w14:paraId="346C7C7A" w14:textId="77777777" w:rsidR="00DD0F70" w:rsidRPr="00D56CEF" w:rsidRDefault="00DD0F70" w:rsidP="009C1902">
      <w:pPr>
        <w:pStyle w:val="paragraph"/>
      </w:pPr>
      <w:r w:rsidRPr="00D56CEF">
        <w:tab/>
        <w:t>(a)</w:t>
      </w:r>
      <w:r w:rsidRPr="00D56CEF">
        <w:tab/>
        <w:t>to undertake a stated examination; or</w:t>
      </w:r>
    </w:p>
    <w:p w14:paraId="40F025FE" w14:textId="77777777" w:rsidR="00DD0F70" w:rsidRPr="00D56CEF" w:rsidRDefault="00DD0F70" w:rsidP="009C1902">
      <w:pPr>
        <w:pStyle w:val="paragraph"/>
      </w:pPr>
      <w:r w:rsidRPr="00D56CEF">
        <w:tab/>
        <w:t>(b)</w:t>
      </w:r>
      <w:r w:rsidRPr="00D56CEF">
        <w:tab/>
        <w:t>to be interviewed by CASA; or</w:t>
      </w:r>
    </w:p>
    <w:p w14:paraId="57EE5AA9" w14:textId="77777777" w:rsidR="00DD0F70" w:rsidRPr="00D56CEF" w:rsidRDefault="00DD0F70" w:rsidP="009C1902">
      <w:pPr>
        <w:pStyle w:val="paragraph"/>
      </w:pPr>
      <w:r w:rsidRPr="00D56CEF">
        <w:tab/>
        <w:t>(c)</w:t>
      </w:r>
      <w:r w:rsidRPr="00D56CEF">
        <w:tab/>
        <w:t>to complete a stated training course.</w:t>
      </w:r>
    </w:p>
    <w:p w14:paraId="6E18F9FB" w14:textId="77777777" w:rsidR="00DD0F70" w:rsidRPr="00D56CEF" w:rsidRDefault="00DD0F70" w:rsidP="009C1902">
      <w:pPr>
        <w:pStyle w:val="subsection"/>
      </w:pPr>
      <w:r w:rsidRPr="00D56CEF">
        <w:tab/>
        <w:t>(4)</w:t>
      </w:r>
      <w:r w:rsidRPr="00D56CEF">
        <w:tab/>
        <w:t>In deciding whether to give a direction under this regulation, CASA must have regard to, but is not limited to considering, the following:</w:t>
      </w:r>
    </w:p>
    <w:p w14:paraId="4F3B044C" w14:textId="1B98352F" w:rsidR="00DD0F70" w:rsidRPr="00D56CEF" w:rsidRDefault="00DD0F70" w:rsidP="009C1902">
      <w:pPr>
        <w:pStyle w:val="paragraph"/>
      </w:pPr>
      <w:r w:rsidRPr="00D56CEF">
        <w:tab/>
        <w:t>(a)</w:t>
      </w:r>
      <w:r w:rsidRPr="00D56CEF">
        <w:tab/>
        <w:t>the need to ensure that the applicant or operator can conduct safe authorised Part</w:t>
      </w:r>
      <w:r w:rsidR="00027314" w:rsidRPr="00D56CEF">
        <w:t> </w:t>
      </w:r>
      <w:r w:rsidRPr="00D56CEF">
        <w:t xml:space="preserve">141 flight training in accordance with its </w:t>
      </w:r>
      <w:r w:rsidR="00C748C6" w:rsidRPr="00D56CEF">
        <w:t>operations manual</w:t>
      </w:r>
      <w:r w:rsidRPr="00D56CEF">
        <w:t xml:space="preserve"> and civil aviation legislation;</w:t>
      </w:r>
    </w:p>
    <w:p w14:paraId="2620CA07" w14:textId="77777777" w:rsidR="00DD0F70" w:rsidRPr="00D56CEF" w:rsidRDefault="00DD0F70" w:rsidP="009C1902">
      <w:pPr>
        <w:pStyle w:val="paragraph"/>
      </w:pPr>
      <w:r w:rsidRPr="00D56CEF">
        <w:tab/>
        <w:t>(b)</w:t>
      </w:r>
      <w:r w:rsidRPr="00D56CEF">
        <w:tab/>
        <w:t>the nature and complexity of the training;</w:t>
      </w:r>
    </w:p>
    <w:p w14:paraId="52F33008" w14:textId="43BD9E8F" w:rsidR="00DD0F70" w:rsidRPr="00D56CEF" w:rsidRDefault="00DD0F70" w:rsidP="009C1902">
      <w:pPr>
        <w:pStyle w:val="paragraph"/>
      </w:pPr>
      <w:r w:rsidRPr="00D56CEF">
        <w:tab/>
        <w:t>(c)</w:t>
      </w:r>
      <w:r w:rsidRPr="00D56CEF">
        <w:tab/>
        <w:t>the leadership, management and standards</w:t>
      </w:r>
      <w:r w:rsidR="00D25966">
        <w:noBreakHyphen/>
      </w:r>
      <w:r w:rsidRPr="00D56CEF">
        <w:t>setting skills required by the person for the training;</w:t>
      </w:r>
    </w:p>
    <w:p w14:paraId="5686734E" w14:textId="77777777" w:rsidR="00DD0F70" w:rsidRPr="00D56CEF" w:rsidRDefault="00DD0F70" w:rsidP="009C1902">
      <w:pPr>
        <w:pStyle w:val="paragraph"/>
      </w:pPr>
      <w:r w:rsidRPr="00D56CEF">
        <w:tab/>
        <w:t>(d)</w:t>
      </w:r>
      <w:r w:rsidRPr="00D56CEF">
        <w:tab/>
        <w:t>how recently the person has used his or her aviation skills;</w:t>
      </w:r>
    </w:p>
    <w:p w14:paraId="7F024D5A" w14:textId="77777777" w:rsidR="00DD0F70" w:rsidRPr="00D56CEF" w:rsidRDefault="00DD0F70" w:rsidP="009C1902">
      <w:pPr>
        <w:pStyle w:val="paragraph"/>
      </w:pPr>
      <w:r w:rsidRPr="00D56CEF">
        <w:tab/>
        <w:t>(e)</w:t>
      </w:r>
      <w:r w:rsidRPr="00D56CEF">
        <w:tab/>
        <w:t>whether the person is able to exercise the privileges of each civil aviation authorisation held by the person.</w:t>
      </w:r>
    </w:p>
    <w:p w14:paraId="107EE3CE" w14:textId="759A4514" w:rsidR="00B71B81" w:rsidRPr="00D56CEF" w:rsidRDefault="00B71B81" w:rsidP="009C1902">
      <w:pPr>
        <w:pStyle w:val="ActHead5"/>
      </w:pPr>
      <w:bookmarkStart w:id="145" w:name="_Toc81487156"/>
      <w:r w:rsidRPr="00D56CEF">
        <w:rPr>
          <w:rStyle w:val="CharSectno"/>
        </w:rPr>
        <w:t>141.160</w:t>
      </w:r>
      <w:r w:rsidRPr="00D56CEF">
        <w:t xml:space="preserve">  Part</w:t>
      </w:r>
      <w:r w:rsidR="00027314" w:rsidRPr="00D56CEF">
        <w:t> </w:t>
      </w:r>
      <w:r w:rsidRPr="00D56CEF">
        <w:t>141 operators—reference library</w:t>
      </w:r>
      <w:bookmarkEnd w:id="145"/>
    </w:p>
    <w:p w14:paraId="6EF5FF32" w14:textId="05FC1BCB" w:rsidR="00B71B81" w:rsidRPr="00D56CEF" w:rsidRDefault="00B71B81" w:rsidP="009C1902">
      <w:pPr>
        <w:pStyle w:val="subsection"/>
      </w:pPr>
      <w:r w:rsidRPr="00D56CEF">
        <w:tab/>
        <w:t>(1)</w:t>
      </w:r>
      <w:r w:rsidRPr="00D56CEF">
        <w:tab/>
        <w:t>A Part</w:t>
      </w:r>
      <w:r w:rsidR="00027314" w:rsidRPr="00D56CEF">
        <w:t> </w:t>
      </w:r>
      <w:r w:rsidRPr="00D56CEF">
        <w:t>141 operator commits an offence if the operator does not maintain a reference library that complies with subregulation (2).</w:t>
      </w:r>
    </w:p>
    <w:p w14:paraId="6E4C0531"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75701585" w14:textId="77777777" w:rsidR="00B71B81" w:rsidRPr="00D56CEF" w:rsidRDefault="00B71B81" w:rsidP="009C1902">
      <w:pPr>
        <w:pStyle w:val="subsection"/>
      </w:pPr>
      <w:r w:rsidRPr="00D56CEF">
        <w:tab/>
        <w:t>(2)</w:t>
      </w:r>
      <w:r w:rsidRPr="00D56CEF">
        <w:tab/>
        <w:t>For subregulation (1), the reference library must:</w:t>
      </w:r>
    </w:p>
    <w:p w14:paraId="67F67EBC" w14:textId="77777777" w:rsidR="00B71B81" w:rsidRPr="00D56CEF" w:rsidRDefault="00B71B81" w:rsidP="009C1902">
      <w:pPr>
        <w:pStyle w:val="paragraph"/>
      </w:pPr>
      <w:r w:rsidRPr="00D56CEF">
        <w:tab/>
        <w:t>(a)</w:t>
      </w:r>
      <w:r w:rsidRPr="00D56CEF">
        <w:tab/>
        <w:t>include the following documents:</w:t>
      </w:r>
    </w:p>
    <w:p w14:paraId="7668D007" w14:textId="77777777" w:rsidR="00B71B81" w:rsidRPr="00D56CEF" w:rsidRDefault="00B71B81" w:rsidP="009C1902">
      <w:pPr>
        <w:pStyle w:val="paragraphsub"/>
      </w:pPr>
      <w:r w:rsidRPr="00D56CEF">
        <w:tab/>
        <w:t>(i)</w:t>
      </w:r>
      <w:r w:rsidRPr="00D56CEF">
        <w:tab/>
        <w:t>all operational documents and material;</w:t>
      </w:r>
    </w:p>
    <w:p w14:paraId="2E01A5AA" w14:textId="578A7A44" w:rsidR="00B71B81" w:rsidRPr="00D56CEF" w:rsidRDefault="00B71B81" w:rsidP="009C1902">
      <w:pPr>
        <w:pStyle w:val="paragraphsub"/>
      </w:pPr>
      <w:r w:rsidRPr="00D56CEF">
        <w:tab/>
        <w:t>(ii)</w:t>
      </w:r>
      <w:r w:rsidRPr="00D56CEF">
        <w:tab/>
        <w:t>the civil aviation legislation that is relevant to the operator’s authorised Part</w:t>
      </w:r>
      <w:r w:rsidR="00027314" w:rsidRPr="00D56CEF">
        <w:t> </w:t>
      </w:r>
      <w:r w:rsidRPr="00D56CEF">
        <w:t>141 flight training;</w:t>
      </w:r>
    </w:p>
    <w:p w14:paraId="103D2DAC" w14:textId="77777777" w:rsidR="00B71B81" w:rsidRPr="00D56CEF" w:rsidRDefault="00B71B81" w:rsidP="009C1902">
      <w:pPr>
        <w:pStyle w:val="paragraphsub"/>
      </w:pPr>
      <w:r w:rsidRPr="00D56CEF">
        <w:tab/>
        <w:t>(iii)</w:t>
      </w:r>
      <w:r w:rsidRPr="00D56CEF">
        <w:tab/>
        <w:t>the parts of the AIP that are relevant to the training;</w:t>
      </w:r>
    </w:p>
    <w:p w14:paraId="160DDAD5" w14:textId="77777777" w:rsidR="00B71B81" w:rsidRPr="00D56CEF" w:rsidRDefault="00B71B81" w:rsidP="009C1902">
      <w:pPr>
        <w:pStyle w:val="paragraphsub"/>
      </w:pPr>
      <w:r w:rsidRPr="00D56CEF">
        <w:tab/>
        <w:t>(iv)</w:t>
      </w:r>
      <w:r w:rsidRPr="00D56CEF">
        <w:tab/>
        <w:t xml:space="preserve">documents that include information about the flight operations of each kind of aircraft operated by the operator to conduct the </w:t>
      </w:r>
      <w:r w:rsidRPr="00D56CEF">
        <w:rPr>
          <w:color w:val="000000"/>
        </w:rPr>
        <w:t>training</w:t>
      </w:r>
      <w:r w:rsidRPr="00D56CEF">
        <w:t xml:space="preserve"> that is necessary to ensure the safe conduct of the training;</w:t>
      </w:r>
    </w:p>
    <w:p w14:paraId="2C90CB76" w14:textId="77777777" w:rsidR="00B71B81" w:rsidRPr="00D56CEF" w:rsidRDefault="00B71B81" w:rsidP="009C1902">
      <w:pPr>
        <w:pStyle w:val="paragraphsub"/>
      </w:pPr>
      <w:r w:rsidRPr="00D56CEF">
        <w:tab/>
        <w:t>(v)</w:t>
      </w:r>
      <w:r w:rsidRPr="00D56CEF">
        <w:tab/>
        <w:t>documents that include information about the operation or maintenance of each kind of flight simulation training device operated by the operator to conduct the training;</w:t>
      </w:r>
    </w:p>
    <w:p w14:paraId="49DA3C8B" w14:textId="04904FE4" w:rsidR="00B71B81" w:rsidRPr="00D56CEF" w:rsidRDefault="00B71B81" w:rsidP="009C1902">
      <w:pPr>
        <w:pStyle w:val="paragraphsub"/>
      </w:pPr>
      <w:r w:rsidRPr="00D56CEF">
        <w:tab/>
        <w:t>(vi)</w:t>
      </w:r>
      <w:r w:rsidRPr="00D56CEF">
        <w:tab/>
        <w:t xml:space="preserve">any other publications, information or data required for the reference library by the operator’s </w:t>
      </w:r>
      <w:r w:rsidR="00C748C6" w:rsidRPr="00D56CEF">
        <w:t>operations manual</w:t>
      </w:r>
      <w:r w:rsidRPr="00D56CEF">
        <w:t>; and</w:t>
      </w:r>
    </w:p>
    <w:p w14:paraId="54516FB2" w14:textId="77777777" w:rsidR="00B71B81" w:rsidRPr="00D56CEF" w:rsidRDefault="00B71B81" w:rsidP="009C1902">
      <w:pPr>
        <w:pStyle w:val="paragraph"/>
      </w:pPr>
      <w:r w:rsidRPr="00D56CEF">
        <w:tab/>
        <w:t>(b)</w:t>
      </w:r>
      <w:r w:rsidRPr="00D56CEF">
        <w:tab/>
        <w:t>be readily available to all members of the operator’s personnel; and</w:t>
      </w:r>
    </w:p>
    <w:p w14:paraId="5336D947" w14:textId="23381907" w:rsidR="00B71B81" w:rsidRPr="00D56CEF" w:rsidRDefault="00B71B81" w:rsidP="009C1902">
      <w:pPr>
        <w:pStyle w:val="paragraph"/>
      </w:pPr>
      <w:r w:rsidRPr="00D56CEF">
        <w:tab/>
        <w:t>(c)</w:t>
      </w:r>
      <w:r w:rsidRPr="00D56CEF">
        <w:tab/>
        <w:t>be up</w:t>
      </w:r>
      <w:r w:rsidR="00D25966">
        <w:noBreakHyphen/>
      </w:r>
      <w:r w:rsidRPr="00D56CEF">
        <w:t>to</w:t>
      </w:r>
      <w:r w:rsidR="00D25966">
        <w:noBreakHyphen/>
      </w:r>
      <w:r w:rsidRPr="00D56CEF">
        <w:t>date and in a readily accessible form.</w:t>
      </w:r>
    </w:p>
    <w:p w14:paraId="7A3A5BEB" w14:textId="695D69E5" w:rsidR="00B71B81" w:rsidRPr="00D56CEF" w:rsidRDefault="00B71B81" w:rsidP="009C1902">
      <w:pPr>
        <w:pStyle w:val="subsection"/>
      </w:pPr>
      <w:r w:rsidRPr="00D56CEF">
        <w:tab/>
        <w:t>(3)</w:t>
      </w:r>
      <w:r w:rsidRPr="00D56CEF">
        <w:tab/>
        <w:t>A Part</w:t>
      </w:r>
      <w:r w:rsidR="00027314" w:rsidRPr="00D56CEF">
        <w:t> </w:t>
      </w:r>
      <w:r w:rsidRPr="00D56CEF">
        <w:t>141 operator commits an offence if the operator does not keep up</w:t>
      </w:r>
      <w:r w:rsidR="00D25966">
        <w:noBreakHyphen/>
      </w:r>
      <w:r w:rsidRPr="00D56CEF">
        <w:t>to</w:t>
      </w:r>
      <w:r w:rsidR="00D25966">
        <w:noBreakHyphen/>
      </w:r>
      <w:r w:rsidRPr="00D56CEF">
        <w:t>date records of the distribution of operational documents to members of the operator’s personnel.</w:t>
      </w:r>
    </w:p>
    <w:p w14:paraId="2BE5527D"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179A5284" w14:textId="77777777" w:rsidR="00B71B81" w:rsidRPr="00D56CEF" w:rsidRDefault="00B71B81" w:rsidP="009C1902">
      <w:pPr>
        <w:pStyle w:val="subsection"/>
      </w:pPr>
      <w:r w:rsidRPr="00D56CEF">
        <w:tab/>
        <w:t>(4)</w:t>
      </w:r>
      <w:r w:rsidRPr="00D56CEF">
        <w:tab/>
        <w:t>An offence against this regulation is an offence of strict liability.</w:t>
      </w:r>
    </w:p>
    <w:p w14:paraId="165C41E9" w14:textId="443434A7" w:rsidR="00B71B81" w:rsidRPr="00D56CEF" w:rsidRDefault="00613760" w:rsidP="009C1902">
      <w:pPr>
        <w:pStyle w:val="SubPartCASA"/>
        <w:pageBreakBefore/>
        <w:outlineLvl w:val="9"/>
      </w:pPr>
      <w:bookmarkStart w:id="146" w:name="_Toc81487157"/>
      <w:r w:rsidRPr="00D56CEF">
        <w:rPr>
          <w:rStyle w:val="CharSubPartNoCASA"/>
        </w:rPr>
        <w:t>Subpart 1</w:t>
      </w:r>
      <w:r w:rsidR="00B71B81" w:rsidRPr="00D56CEF">
        <w:rPr>
          <w:rStyle w:val="CharSubPartNoCASA"/>
        </w:rPr>
        <w:t>41.E</w:t>
      </w:r>
      <w:r w:rsidR="00B71B81" w:rsidRPr="00D56CEF">
        <w:t>—</w:t>
      </w:r>
      <w:r w:rsidR="00B71B81" w:rsidRPr="00D56CEF">
        <w:rPr>
          <w:rStyle w:val="CharSubPartTextCASA"/>
        </w:rPr>
        <w:t>Part</w:t>
      </w:r>
      <w:r w:rsidR="00027314" w:rsidRPr="00D56CEF">
        <w:rPr>
          <w:rStyle w:val="CharSubPartTextCASA"/>
        </w:rPr>
        <w:t> </w:t>
      </w:r>
      <w:r w:rsidR="00B71B81" w:rsidRPr="00D56CEF">
        <w:rPr>
          <w:rStyle w:val="CharSubPartTextCASA"/>
        </w:rPr>
        <w:t>141 operators—instructors</w:t>
      </w:r>
      <w:bookmarkEnd w:id="146"/>
    </w:p>
    <w:p w14:paraId="236E55B7" w14:textId="77777777" w:rsidR="004E13D2" w:rsidRPr="00D56CEF" w:rsidRDefault="004E13D2" w:rsidP="009C1902">
      <w:pPr>
        <w:pStyle w:val="Header"/>
      </w:pPr>
      <w:r w:rsidRPr="00D56CEF">
        <w:t xml:space="preserve">  </w:t>
      </w:r>
    </w:p>
    <w:p w14:paraId="6C5944B5" w14:textId="06F8086B" w:rsidR="00B71B81" w:rsidRPr="00D56CEF" w:rsidRDefault="00B71B81" w:rsidP="009C1902">
      <w:pPr>
        <w:pStyle w:val="ActHead5"/>
      </w:pPr>
      <w:bookmarkStart w:id="147" w:name="_Toc81487158"/>
      <w:r w:rsidRPr="00D56CEF">
        <w:rPr>
          <w:rStyle w:val="CharSectno"/>
        </w:rPr>
        <w:t>141.165</w:t>
      </w:r>
      <w:r w:rsidRPr="00D56CEF">
        <w:t xml:space="preserve">  Part</w:t>
      </w:r>
      <w:r w:rsidR="00027314" w:rsidRPr="00D56CEF">
        <w:t> </w:t>
      </w:r>
      <w:r w:rsidRPr="00D56CEF">
        <w:t>141 operators—instructors must comply with Part</w:t>
      </w:r>
      <w:r w:rsidR="00027314" w:rsidRPr="00D56CEF">
        <w:t> </w:t>
      </w:r>
      <w:r w:rsidRPr="00D56CEF">
        <w:t>141 certificate</w:t>
      </w:r>
      <w:bookmarkEnd w:id="147"/>
    </w:p>
    <w:p w14:paraId="37ADD561" w14:textId="4448376A" w:rsidR="00B71B81" w:rsidRPr="00D56CEF" w:rsidRDefault="00B71B81" w:rsidP="009C1902">
      <w:pPr>
        <w:pStyle w:val="subsection"/>
      </w:pPr>
      <w:r w:rsidRPr="00D56CEF">
        <w:tab/>
        <w:t>(1)</w:t>
      </w:r>
      <w:r w:rsidRPr="00D56CEF">
        <w:tab/>
        <w:t>An instructor for a Part</w:t>
      </w:r>
      <w:r w:rsidR="00027314" w:rsidRPr="00D56CEF">
        <w:t> </w:t>
      </w:r>
      <w:r w:rsidRPr="00D56CEF">
        <w:t>141 operator commits an offence if the instructor conducts Part</w:t>
      </w:r>
      <w:r w:rsidR="00027314" w:rsidRPr="00D56CEF">
        <w:t> </w:t>
      </w:r>
      <w:r w:rsidRPr="00D56CEF">
        <w:t>141 flight training otherwise than in accordance with the operator’s Part</w:t>
      </w:r>
      <w:r w:rsidR="00027314" w:rsidRPr="00D56CEF">
        <w:t> </w:t>
      </w:r>
      <w:r w:rsidRPr="00D56CEF">
        <w:t>141 certificate.</w:t>
      </w:r>
    </w:p>
    <w:p w14:paraId="22DFCD38"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7ED0B528" w14:textId="77777777" w:rsidR="00B71B81" w:rsidRPr="00D56CEF" w:rsidRDefault="00B71B81" w:rsidP="009C1902">
      <w:pPr>
        <w:pStyle w:val="subsection"/>
      </w:pPr>
      <w:r w:rsidRPr="00D56CEF">
        <w:tab/>
        <w:t>(2)</w:t>
      </w:r>
      <w:r w:rsidRPr="00D56CEF">
        <w:tab/>
        <w:t>An offence against this regulation is an offence of strict liability.</w:t>
      </w:r>
    </w:p>
    <w:p w14:paraId="27C2BB3D" w14:textId="314A45C7" w:rsidR="00B71B81" w:rsidRPr="00D56CEF" w:rsidRDefault="00B71B81" w:rsidP="009C1902">
      <w:pPr>
        <w:pStyle w:val="ActHead5"/>
      </w:pPr>
      <w:bookmarkStart w:id="148" w:name="_Toc81487159"/>
      <w:r w:rsidRPr="00D56CEF">
        <w:rPr>
          <w:rStyle w:val="CharSectno"/>
        </w:rPr>
        <w:t>141.170</w:t>
      </w:r>
      <w:r w:rsidRPr="00D56CEF">
        <w:t xml:space="preserve">  Part</w:t>
      </w:r>
      <w:r w:rsidR="00027314" w:rsidRPr="00D56CEF">
        <w:t> </w:t>
      </w:r>
      <w:r w:rsidRPr="00D56CEF">
        <w:t xml:space="preserve">141 operators—instructors must comply with </w:t>
      </w:r>
      <w:r w:rsidR="00C748C6" w:rsidRPr="00D56CEF">
        <w:t>operations manual</w:t>
      </w:r>
      <w:bookmarkEnd w:id="148"/>
    </w:p>
    <w:p w14:paraId="7495E8CD" w14:textId="03CA1F42" w:rsidR="00B71B81" w:rsidRPr="00D56CEF" w:rsidRDefault="00B71B81" w:rsidP="009C1902">
      <w:pPr>
        <w:pStyle w:val="subsection"/>
      </w:pPr>
      <w:r w:rsidRPr="00D56CEF">
        <w:tab/>
        <w:t>(1)</w:t>
      </w:r>
      <w:r w:rsidRPr="00D56CEF">
        <w:tab/>
        <w:t>An instructor for a Part</w:t>
      </w:r>
      <w:r w:rsidR="00027314" w:rsidRPr="00D56CEF">
        <w:t> </w:t>
      </w:r>
      <w:r w:rsidRPr="00D56CEF">
        <w:t>141 operator commits an offence if the instructor conducts authorised Part</w:t>
      </w:r>
      <w:r w:rsidR="00027314" w:rsidRPr="00D56CEF">
        <w:t> </w:t>
      </w:r>
      <w:r w:rsidRPr="00D56CEF">
        <w:t xml:space="preserve">141 flight training for the operator otherwise than in accordance with the operator’s </w:t>
      </w:r>
      <w:r w:rsidR="00C748C6" w:rsidRPr="00D56CEF">
        <w:t>operations manual</w:t>
      </w:r>
      <w:r w:rsidRPr="00D56CEF">
        <w:t>.</w:t>
      </w:r>
    </w:p>
    <w:p w14:paraId="3610F1EA" w14:textId="77777777" w:rsidR="00B71B81" w:rsidRPr="00D56CEF" w:rsidRDefault="00B71B81" w:rsidP="009C1902">
      <w:pPr>
        <w:pStyle w:val="Penalty"/>
        <w:keepLines/>
        <w:rPr>
          <w:color w:val="000000"/>
        </w:rPr>
      </w:pPr>
      <w:r w:rsidRPr="00D56CEF">
        <w:t>Penalty:</w:t>
      </w:r>
      <w:r w:rsidRPr="00D56CEF">
        <w:tab/>
        <w:t xml:space="preserve">50 </w:t>
      </w:r>
      <w:r w:rsidRPr="00D56CEF">
        <w:rPr>
          <w:color w:val="000000"/>
        </w:rPr>
        <w:t>penalty units.</w:t>
      </w:r>
    </w:p>
    <w:p w14:paraId="431D77FF" w14:textId="77777777" w:rsidR="00B71B81" w:rsidRPr="00D56CEF" w:rsidRDefault="00B71B81" w:rsidP="009C1902">
      <w:pPr>
        <w:pStyle w:val="subsection"/>
      </w:pPr>
      <w:r w:rsidRPr="00D56CEF">
        <w:tab/>
        <w:t>(2)</w:t>
      </w:r>
      <w:r w:rsidRPr="00D56CEF">
        <w:tab/>
        <w:t>An offence against this regulation is an offence of strict liability.</w:t>
      </w:r>
    </w:p>
    <w:p w14:paraId="5C91513E" w14:textId="046C3694" w:rsidR="00B71B81" w:rsidRPr="00D56CEF" w:rsidRDefault="00B71B81" w:rsidP="009C1902">
      <w:pPr>
        <w:pStyle w:val="ActHead5"/>
      </w:pPr>
      <w:bookmarkStart w:id="149" w:name="_Toc81487160"/>
      <w:r w:rsidRPr="00D56CEF">
        <w:rPr>
          <w:rStyle w:val="CharSectno"/>
        </w:rPr>
        <w:t>141.175</w:t>
      </w:r>
      <w:r w:rsidRPr="00D56CEF">
        <w:t xml:space="preserve">  Part</w:t>
      </w:r>
      <w:r w:rsidR="00027314" w:rsidRPr="00D56CEF">
        <w:t> </w:t>
      </w:r>
      <w:r w:rsidRPr="00D56CEF">
        <w:t>141 operators—instructors must be authorised under Part</w:t>
      </w:r>
      <w:r w:rsidR="00027314" w:rsidRPr="00D56CEF">
        <w:t> </w:t>
      </w:r>
      <w:r w:rsidRPr="00D56CEF">
        <w:t>61</w:t>
      </w:r>
      <w:bookmarkEnd w:id="149"/>
    </w:p>
    <w:p w14:paraId="4DE6AF09" w14:textId="4D01A7EB" w:rsidR="00B71B81" w:rsidRPr="00D56CEF" w:rsidRDefault="00B71B81" w:rsidP="009C1902">
      <w:pPr>
        <w:pStyle w:val="subsection"/>
      </w:pPr>
      <w:r w:rsidRPr="00D56CEF">
        <w:tab/>
        <w:t>(1)</w:t>
      </w:r>
      <w:r w:rsidRPr="00D56CEF">
        <w:tab/>
        <w:t>A Part</w:t>
      </w:r>
      <w:r w:rsidR="00027314" w:rsidRPr="00D56CEF">
        <w:t> </w:t>
      </w:r>
      <w:r w:rsidRPr="00D56CEF">
        <w:t>141 operator commits an offence if:</w:t>
      </w:r>
    </w:p>
    <w:p w14:paraId="25D5BB3F" w14:textId="63A88C4F" w:rsidR="00B71B81" w:rsidRPr="00D56CEF" w:rsidRDefault="00B71B81" w:rsidP="009C1902">
      <w:pPr>
        <w:pStyle w:val="paragraph"/>
      </w:pPr>
      <w:r w:rsidRPr="00D56CEF">
        <w:tab/>
        <w:t>(a)</w:t>
      </w:r>
      <w:r w:rsidRPr="00D56CEF">
        <w:tab/>
        <w:t>an instructor for the operator conducts authorised Part</w:t>
      </w:r>
      <w:r w:rsidR="00027314" w:rsidRPr="00D56CEF">
        <w:t> </w:t>
      </w:r>
      <w:r w:rsidRPr="00D56CEF">
        <w:t>141 flight training for the operator; and</w:t>
      </w:r>
    </w:p>
    <w:p w14:paraId="137D2499" w14:textId="408C5490" w:rsidR="00B71B81" w:rsidRPr="00D56CEF" w:rsidRDefault="00B71B81" w:rsidP="009C1902">
      <w:pPr>
        <w:pStyle w:val="paragraph"/>
      </w:pPr>
      <w:r w:rsidRPr="00D56CEF">
        <w:tab/>
        <w:t>(b)</w:t>
      </w:r>
      <w:r w:rsidRPr="00D56CEF">
        <w:tab/>
        <w:t>the instructor is not authorised under Part</w:t>
      </w:r>
      <w:r w:rsidR="00027314" w:rsidRPr="00D56CEF">
        <w:t> </w:t>
      </w:r>
      <w:r w:rsidRPr="00D56CEF">
        <w:t>61 to conduct the training.</w:t>
      </w:r>
    </w:p>
    <w:p w14:paraId="42F1CAB6"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50FA8CBF" w14:textId="77777777" w:rsidR="00B71B81" w:rsidRPr="00D56CEF" w:rsidRDefault="00B71B81" w:rsidP="009C1902">
      <w:pPr>
        <w:pStyle w:val="subsection"/>
      </w:pPr>
      <w:r w:rsidRPr="00D56CEF">
        <w:tab/>
        <w:t>(2)</w:t>
      </w:r>
      <w:r w:rsidRPr="00D56CEF">
        <w:tab/>
        <w:t>An offence against this regulation is an offence of strict liability.</w:t>
      </w:r>
    </w:p>
    <w:p w14:paraId="36F6530E" w14:textId="06F255A7" w:rsidR="00B71B81" w:rsidRPr="00D56CEF" w:rsidRDefault="00B71B81" w:rsidP="009C1902">
      <w:pPr>
        <w:pStyle w:val="ActHead5"/>
      </w:pPr>
      <w:bookmarkStart w:id="150" w:name="_Toc81487161"/>
      <w:r w:rsidRPr="00D56CEF">
        <w:rPr>
          <w:rStyle w:val="CharSectno"/>
        </w:rPr>
        <w:t>141.180</w:t>
      </w:r>
      <w:r w:rsidRPr="00D56CEF">
        <w:t xml:space="preserve">  Part</w:t>
      </w:r>
      <w:r w:rsidR="00027314" w:rsidRPr="00D56CEF">
        <w:t> </w:t>
      </w:r>
      <w:r w:rsidRPr="00D56CEF">
        <w:t>141 operators—instructors must have access to records</w:t>
      </w:r>
      <w:bookmarkEnd w:id="150"/>
    </w:p>
    <w:p w14:paraId="22DD077F" w14:textId="5C3D0B86" w:rsidR="00B71B81" w:rsidRPr="00D56CEF" w:rsidRDefault="00B71B81" w:rsidP="009C1902">
      <w:pPr>
        <w:pStyle w:val="subsection"/>
      </w:pPr>
      <w:r w:rsidRPr="00D56CEF">
        <w:tab/>
        <w:t>(1)</w:t>
      </w:r>
      <w:r w:rsidRPr="00D56CEF">
        <w:tab/>
        <w:t>A Part</w:t>
      </w:r>
      <w:r w:rsidR="00027314" w:rsidRPr="00D56CEF">
        <w:t> </w:t>
      </w:r>
      <w:r w:rsidRPr="00D56CEF">
        <w:t>141 operator commits an offence if:</w:t>
      </w:r>
    </w:p>
    <w:p w14:paraId="14754A96" w14:textId="0AFF1E6C" w:rsidR="00B71B81" w:rsidRPr="00D56CEF" w:rsidRDefault="00B71B81" w:rsidP="009C1902">
      <w:pPr>
        <w:pStyle w:val="paragraph"/>
      </w:pPr>
      <w:r w:rsidRPr="00D56CEF">
        <w:tab/>
        <w:t>(a)</w:t>
      </w:r>
      <w:r w:rsidRPr="00D56CEF">
        <w:tab/>
        <w:t>an instructor for the operator conducts authorised Part</w:t>
      </w:r>
      <w:r w:rsidR="00027314" w:rsidRPr="00D56CEF">
        <w:t> </w:t>
      </w:r>
      <w:r w:rsidRPr="00D56CEF">
        <w:t>141 flight training for the operator; and</w:t>
      </w:r>
    </w:p>
    <w:p w14:paraId="72BB1FDA" w14:textId="77777777" w:rsidR="00B71B81" w:rsidRPr="00D56CEF" w:rsidRDefault="00B71B81" w:rsidP="009C1902">
      <w:pPr>
        <w:pStyle w:val="paragraph"/>
      </w:pPr>
      <w:r w:rsidRPr="00D56CEF">
        <w:tab/>
        <w:t>(b)</w:t>
      </w:r>
      <w:r w:rsidRPr="00D56CEF">
        <w:tab/>
        <w:t>the instructor does not have access to the operator’s training records for course participants.</w:t>
      </w:r>
    </w:p>
    <w:p w14:paraId="0FC1D35A"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19D5DF6A" w14:textId="77777777" w:rsidR="00B71B81" w:rsidRPr="00D56CEF" w:rsidRDefault="00B71B81" w:rsidP="009C1902">
      <w:pPr>
        <w:pStyle w:val="subsection"/>
      </w:pPr>
      <w:r w:rsidRPr="00D56CEF">
        <w:tab/>
        <w:t>(2)</w:t>
      </w:r>
      <w:r w:rsidRPr="00D56CEF">
        <w:tab/>
        <w:t>An offence against this regulation is an offence of strict liability.</w:t>
      </w:r>
    </w:p>
    <w:p w14:paraId="3CE8B66E" w14:textId="1E869EAF" w:rsidR="00B71B81" w:rsidRPr="00D56CEF" w:rsidRDefault="00B71B81" w:rsidP="009C1902">
      <w:pPr>
        <w:pStyle w:val="ActHead5"/>
      </w:pPr>
      <w:bookmarkStart w:id="151" w:name="_Toc81487162"/>
      <w:r w:rsidRPr="00D56CEF">
        <w:rPr>
          <w:rStyle w:val="CharSectno"/>
        </w:rPr>
        <w:t>141.185</w:t>
      </w:r>
      <w:r w:rsidRPr="00D56CEF">
        <w:t xml:space="preserve">  Part</w:t>
      </w:r>
      <w:r w:rsidR="00027314" w:rsidRPr="00D56CEF">
        <w:t> </w:t>
      </w:r>
      <w:r w:rsidRPr="00D56CEF">
        <w:t>141 operators—instructors must hold valid standardisation and proficiency check for operator</w:t>
      </w:r>
      <w:bookmarkEnd w:id="151"/>
    </w:p>
    <w:p w14:paraId="46AB7A65" w14:textId="7E878B0F" w:rsidR="00B71B81" w:rsidRPr="00D56CEF" w:rsidRDefault="00B71B81" w:rsidP="009C1902">
      <w:pPr>
        <w:pStyle w:val="subsection"/>
      </w:pPr>
      <w:r w:rsidRPr="00D56CEF">
        <w:tab/>
        <w:t>(1)</w:t>
      </w:r>
      <w:r w:rsidRPr="00D56CEF">
        <w:tab/>
        <w:t>A Part</w:t>
      </w:r>
      <w:r w:rsidR="00027314" w:rsidRPr="00D56CEF">
        <w:t> </w:t>
      </w:r>
      <w:r w:rsidRPr="00D56CEF">
        <w:t>141 operator commits an offence if:</w:t>
      </w:r>
    </w:p>
    <w:p w14:paraId="3B8345C4" w14:textId="52D8559F" w:rsidR="00B71B81" w:rsidRPr="00D56CEF" w:rsidRDefault="00B71B81" w:rsidP="009C1902">
      <w:pPr>
        <w:pStyle w:val="paragraph"/>
      </w:pPr>
      <w:r w:rsidRPr="00D56CEF">
        <w:tab/>
        <w:t>(a)</w:t>
      </w:r>
      <w:r w:rsidRPr="00D56CEF">
        <w:tab/>
        <w:t>an instructor for the operator conducts authorised Part</w:t>
      </w:r>
      <w:r w:rsidR="00027314" w:rsidRPr="00D56CEF">
        <w:t> </w:t>
      </w:r>
      <w:r w:rsidRPr="00D56CEF">
        <w:t>141 flight training for the operator; and</w:t>
      </w:r>
    </w:p>
    <w:p w14:paraId="36183836" w14:textId="15FA248B" w:rsidR="00B71B81" w:rsidRPr="00D56CEF" w:rsidRDefault="00B71B81" w:rsidP="009C1902">
      <w:pPr>
        <w:pStyle w:val="paragraph"/>
      </w:pPr>
      <w:r w:rsidRPr="00D56CEF">
        <w:tab/>
        <w:t>(b)</w:t>
      </w:r>
      <w:r w:rsidRPr="00D56CEF">
        <w:tab/>
        <w:t>the instructor does not hold a valid standardisation and proficiency check for the operator under regulation</w:t>
      </w:r>
      <w:r w:rsidR="00027314" w:rsidRPr="00D56CEF">
        <w:t> </w:t>
      </w:r>
      <w:r w:rsidRPr="00D56CEF">
        <w:t>141.190.</w:t>
      </w:r>
    </w:p>
    <w:p w14:paraId="5A313872"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2D4F5C89" w14:textId="77777777" w:rsidR="00B71B81" w:rsidRPr="00D56CEF" w:rsidRDefault="00B71B81" w:rsidP="009C1902">
      <w:pPr>
        <w:pStyle w:val="subsection"/>
      </w:pPr>
      <w:r w:rsidRPr="00D56CEF">
        <w:tab/>
        <w:t>(2)</w:t>
      </w:r>
      <w:r w:rsidRPr="00D56CEF">
        <w:tab/>
        <w:t>An offence against this regulation is an offence of strict liability.</w:t>
      </w:r>
    </w:p>
    <w:p w14:paraId="589DB58E" w14:textId="3CB1B69E" w:rsidR="00B71B81" w:rsidRPr="00D56CEF" w:rsidRDefault="00B71B81" w:rsidP="009C1902">
      <w:pPr>
        <w:pStyle w:val="ActHead5"/>
      </w:pPr>
      <w:bookmarkStart w:id="152" w:name="_Toc81487163"/>
      <w:r w:rsidRPr="00D56CEF">
        <w:rPr>
          <w:rStyle w:val="CharSectno"/>
        </w:rPr>
        <w:t>141.190</w:t>
      </w:r>
      <w:r w:rsidRPr="00D56CEF">
        <w:t xml:space="preserve">  Part</w:t>
      </w:r>
      <w:r w:rsidR="00027314" w:rsidRPr="00D56CEF">
        <w:t> </w:t>
      </w:r>
      <w:r w:rsidRPr="00D56CEF">
        <w:t>141 operators—holding valid standardisation and proficiency check for operator</w:t>
      </w:r>
      <w:bookmarkEnd w:id="152"/>
    </w:p>
    <w:p w14:paraId="354AF4DC" w14:textId="081A0909" w:rsidR="00B71B81" w:rsidRPr="00D56CEF" w:rsidRDefault="00B71B81" w:rsidP="009C1902">
      <w:pPr>
        <w:pStyle w:val="subsection"/>
      </w:pPr>
      <w:r w:rsidRPr="00D56CEF">
        <w:tab/>
        <w:t>(1)</w:t>
      </w:r>
      <w:r w:rsidRPr="00D56CEF">
        <w:tab/>
        <w:t>An instructor for a Part</w:t>
      </w:r>
      <w:r w:rsidR="00027314" w:rsidRPr="00D56CEF">
        <w:t> </w:t>
      </w:r>
      <w:r w:rsidRPr="00D56CEF">
        <w:t>141 operator holds a valid standardisation and proficiency check for the operator if:</w:t>
      </w:r>
    </w:p>
    <w:p w14:paraId="17A06175" w14:textId="77777777" w:rsidR="00B71B81" w:rsidRPr="00D56CEF" w:rsidRDefault="00B71B81" w:rsidP="009C1902">
      <w:pPr>
        <w:pStyle w:val="paragraph"/>
      </w:pPr>
      <w:r w:rsidRPr="00D56CEF">
        <w:tab/>
        <w:t>(a)</w:t>
      </w:r>
      <w:r w:rsidRPr="00D56CEF">
        <w:tab/>
        <w:t>the instructor has successfully completed the operator’s standardisation and proficiency check; and</w:t>
      </w:r>
    </w:p>
    <w:p w14:paraId="7EC78E8E" w14:textId="5010CA58" w:rsidR="00B71B81" w:rsidRPr="00D56CEF" w:rsidRDefault="00B71B81" w:rsidP="009C1902">
      <w:pPr>
        <w:pStyle w:val="paragraph"/>
      </w:pPr>
      <w:r w:rsidRPr="00D56CEF">
        <w:tab/>
        <w:t>(b)</w:t>
      </w:r>
      <w:r w:rsidRPr="00D56CEF">
        <w:tab/>
        <w:t>the check complies with regulation</w:t>
      </w:r>
      <w:r w:rsidR="00027314" w:rsidRPr="00D56CEF">
        <w:t> </w:t>
      </w:r>
      <w:r w:rsidRPr="00D56CEF">
        <w:t>141.195; and</w:t>
      </w:r>
    </w:p>
    <w:p w14:paraId="48B4E19C" w14:textId="77777777" w:rsidR="00B71B81" w:rsidRPr="00D56CEF" w:rsidRDefault="00B71B81" w:rsidP="009C1902">
      <w:pPr>
        <w:pStyle w:val="paragraph"/>
      </w:pPr>
      <w:r w:rsidRPr="00D56CEF">
        <w:tab/>
        <w:t>(c)</w:t>
      </w:r>
      <w:r w:rsidRPr="00D56CEF">
        <w:tab/>
        <w:t>under subregulation (2) or (3), the check is valid.</w:t>
      </w:r>
    </w:p>
    <w:p w14:paraId="5E3FF975" w14:textId="77777777" w:rsidR="00B71B81" w:rsidRPr="00D56CEF" w:rsidRDefault="00B71B81" w:rsidP="009C1902">
      <w:pPr>
        <w:pStyle w:val="subsection"/>
      </w:pPr>
      <w:r w:rsidRPr="00D56CEF">
        <w:tab/>
        <w:t>(2)</w:t>
      </w:r>
      <w:r w:rsidRPr="00D56CEF">
        <w:tab/>
        <w:t>A standardisation and proficiency check is valid for the period comprising:</w:t>
      </w:r>
    </w:p>
    <w:p w14:paraId="5751EAE6" w14:textId="77777777" w:rsidR="00B71B81" w:rsidRPr="00D56CEF" w:rsidRDefault="00B71B81" w:rsidP="009C1902">
      <w:pPr>
        <w:pStyle w:val="paragraph"/>
      </w:pPr>
      <w:r w:rsidRPr="00D56CEF">
        <w:tab/>
        <w:t>(a)</w:t>
      </w:r>
      <w:r w:rsidRPr="00D56CEF">
        <w:tab/>
        <w:t>the period beginning on the day on which the check is completed, and ending at the end of the month in which the check is completed; and</w:t>
      </w:r>
    </w:p>
    <w:p w14:paraId="7CAD5AE2" w14:textId="77777777" w:rsidR="00B71B81" w:rsidRPr="00D56CEF" w:rsidRDefault="00B71B81" w:rsidP="009C1902">
      <w:pPr>
        <w:pStyle w:val="paragraph"/>
      </w:pPr>
      <w:r w:rsidRPr="00D56CEF">
        <w:tab/>
        <w:t>(b)</w:t>
      </w:r>
      <w:r w:rsidRPr="00D56CEF">
        <w:tab/>
        <w:t>the period of 12 months immediately following the month in which the check was completed.</w:t>
      </w:r>
    </w:p>
    <w:p w14:paraId="21848E6F" w14:textId="77777777" w:rsidR="00B71B81" w:rsidRPr="00D56CEF" w:rsidRDefault="00B71B81" w:rsidP="009C1902">
      <w:pPr>
        <w:pStyle w:val="subsection"/>
      </w:pPr>
      <w:r w:rsidRPr="00D56CEF">
        <w:tab/>
        <w:t>(3)</w:t>
      </w:r>
      <w:r w:rsidRPr="00D56CEF">
        <w:tab/>
        <w:t>If:</w:t>
      </w:r>
    </w:p>
    <w:p w14:paraId="7558F53D" w14:textId="77777777" w:rsidR="00B71B81" w:rsidRPr="00D56CEF" w:rsidRDefault="00B71B81" w:rsidP="009C1902">
      <w:pPr>
        <w:pStyle w:val="paragraph"/>
      </w:pPr>
      <w:r w:rsidRPr="00D56CEF">
        <w:tab/>
        <w:t>(a)</w:t>
      </w:r>
      <w:r w:rsidRPr="00D56CEF">
        <w:tab/>
        <w:t xml:space="preserve">an instructor holds a standardisation and proficiency check that is valid under subregulation (2) (the </w:t>
      </w:r>
      <w:r w:rsidRPr="00D56CEF">
        <w:rPr>
          <w:b/>
          <w:i/>
        </w:rPr>
        <w:t>existing check</w:t>
      </w:r>
      <w:r w:rsidRPr="00D56CEF">
        <w:t>); and</w:t>
      </w:r>
    </w:p>
    <w:p w14:paraId="70C518D9" w14:textId="77777777" w:rsidR="00B71B81" w:rsidRPr="00D56CEF" w:rsidRDefault="00B71B81" w:rsidP="009C1902">
      <w:pPr>
        <w:pStyle w:val="paragraph"/>
      </w:pPr>
      <w:r w:rsidRPr="00D56CEF">
        <w:tab/>
        <w:t>(b)</w:t>
      </w:r>
      <w:r w:rsidRPr="00D56CEF">
        <w:tab/>
        <w:t>the instructor successfully completes a new standardisation and proficiency check on a day that is less than 3 months before the day on which the existing check is due to expire;</w:t>
      </w:r>
    </w:p>
    <w:p w14:paraId="5457280E" w14:textId="77777777" w:rsidR="00B71B81" w:rsidRPr="00D56CEF" w:rsidRDefault="00B71B81" w:rsidP="009C1902">
      <w:pPr>
        <w:pStyle w:val="subsection2"/>
      </w:pPr>
      <w:r w:rsidRPr="00D56CEF">
        <w:t>the new check is valid for 12 months beginning at the end of the day on which the existing check expires.</w:t>
      </w:r>
    </w:p>
    <w:p w14:paraId="2EA8783B" w14:textId="4A644911" w:rsidR="00B71B81" w:rsidRPr="00D56CEF" w:rsidRDefault="00B71B81" w:rsidP="009C1902">
      <w:pPr>
        <w:pStyle w:val="ActHead5"/>
      </w:pPr>
      <w:bookmarkStart w:id="153" w:name="_Toc81487164"/>
      <w:r w:rsidRPr="00D56CEF">
        <w:rPr>
          <w:rStyle w:val="CharSectno"/>
        </w:rPr>
        <w:t>141.195</w:t>
      </w:r>
      <w:r w:rsidRPr="00D56CEF">
        <w:t xml:space="preserve">  Part</w:t>
      </w:r>
      <w:r w:rsidR="00027314" w:rsidRPr="00D56CEF">
        <w:t> </w:t>
      </w:r>
      <w:r w:rsidRPr="00D56CEF">
        <w:t>141 operators—standardisation and proficiency check requirements</w:t>
      </w:r>
      <w:bookmarkEnd w:id="153"/>
    </w:p>
    <w:p w14:paraId="10192C6E" w14:textId="247412B8" w:rsidR="00B71B81" w:rsidRPr="00D56CEF" w:rsidRDefault="00B71B81" w:rsidP="009C1902">
      <w:pPr>
        <w:pStyle w:val="subsection"/>
      </w:pPr>
      <w:r w:rsidRPr="00D56CEF">
        <w:tab/>
        <w:t>(1)</w:t>
      </w:r>
      <w:r w:rsidRPr="00D56CEF">
        <w:tab/>
        <w:t>A Part</w:t>
      </w:r>
      <w:r w:rsidR="00027314" w:rsidRPr="00D56CEF">
        <w:t> </w:t>
      </w:r>
      <w:r w:rsidRPr="00D56CEF">
        <w:t>141 operator’s standardisation and proficiency check for an instructor must, for the flight training that the operator has engaged the instructor to conduct, check the competency of the instructor to:</w:t>
      </w:r>
    </w:p>
    <w:p w14:paraId="30CA25E5" w14:textId="77777777" w:rsidR="00B71B81" w:rsidRPr="00D56CEF" w:rsidRDefault="00B71B81" w:rsidP="009C1902">
      <w:pPr>
        <w:pStyle w:val="paragraph"/>
      </w:pPr>
      <w:r w:rsidRPr="00D56CEF">
        <w:tab/>
        <w:t>(a)</w:t>
      </w:r>
      <w:r w:rsidRPr="00D56CEF">
        <w:tab/>
        <w:t>deliver ground briefings in accordance with the operator’s training syllabus; and</w:t>
      </w:r>
    </w:p>
    <w:p w14:paraId="561C82EE" w14:textId="77777777" w:rsidR="00B71B81" w:rsidRPr="00D56CEF" w:rsidRDefault="00B71B81" w:rsidP="009C1902">
      <w:pPr>
        <w:pStyle w:val="paragraph"/>
      </w:pPr>
      <w:r w:rsidRPr="00D56CEF">
        <w:tab/>
        <w:t>(b)</w:t>
      </w:r>
      <w:r w:rsidRPr="00D56CEF">
        <w:tab/>
        <w:t>deliver flight training in an aircraft or flight simulation training device in accordance with the operator’s training syllabus.</w:t>
      </w:r>
    </w:p>
    <w:p w14:paraId="1ED7BBE8" w14:textId="77777777" w:rsidR="00B71B81" w:rsidRPr="00D56CEF" w:rsidRDefault="00B71B81" w:rsidP="009C1902">
      <w:pPr>
        <w:pStyle w:val="subsection"/>
      </w:pPr>
      <w:r w:rsidRPr="00D56CEF">
        <w:tab/>
        <w:t>(2)</w:t>
      </w:r>
      <w:r w:rsidRPr="00D56CEF">
        <w:tab/>
        <w:t>The check must be carried out by:</w:t>
      </w:r>
    </w:p>
    <w:p w14:paraId="555065C8" w14:textId="77777777" w:rsidR="00B71B81" w:rsidRPr="00D56CEF" w:rsidRDefault="00B71B81" w:rsidP="009C1902">
      <w:pPr>
        <w:pStyle w:val="paragraph"/>
      </w:pPr>
      <w:r w:rsidRPr="00D56CEF">
        <w:tab/>
        <w:t>(a)</w:t>
      </w:r>
      <w:r w:rsidRPr="00D56CEF">
        <w:tab/>
        <w:t>the operator’s head of operations; or</w:t>
      </w:r>
    </w:p>
    <w:p w14:paraId="085D93D5" w14:textId="77777777" w:rsidR="00B71B81" w:rsidRPr="00D56CEF" w:rsidRDefault="00B71B81" w:rsidP="009C1902">
      <w:pPr>
        <w:pStyle w:val="paragraph"/>
      </w:pPr>
      <w:r w:rsidRPr="00D56CEF">
        <w:tab/>
        <w:t>(b)</w:t>
      </w:r>
      <w:r w:rsidRPr="00D56CEF">
        <w:tab/>
        <w:t>a person authorised to conduct the check by the operator’s head of operations.</w:t>
      </w:r>
    </w:p>
    <w:p w14:paraId="0A3AF2D2" w14:textId="05D0792A" w:rsidR="00DD0F70" w:rsidRPr="00D56CEF" w:rsidRDefault="00DD0F70" w:rsidP="009C1902">
      <w:pPr>
        <w:pStyle w:val="ActHead5"/>
      </w:pPr>
      <w:bookmarkStart w:id="154" w:name="_Toc81487165"/>
      <w:r w:rsidRPr="00D56CEF">
        <w:rPr>
          <w:rStyle w:val="CharSectno"/>
        </w:rPr>
        <w:t>141.200</w:t>
      </w:r>
      <w:r w:rsidRPr="00D56CEF">
        <w:t xml:space="preserve">  Part</w:t>
      </w:r>
      <w:r w:rsidR="00027314" w:rsidRPr="00D56CEF">
        <w:t> </w:t>
      </w:r>
      <w:r w:rsidRPr="00D56CEF">
        <w:t>141 operators—instructors—training in human factors principles and non</w:t>
      </w:r>
      <w:r w:rsidR="00D25966">
        <w:noBreakHyphen/>
      </w:r>
      <w:r w:rsidRPr="00D56CEF">
        <w:t>technical skills</w:t>
      </w:r>
      <w:bookmarkEnd w:id="154"/>
    </w:p>
    <w:p w14:paraId="700CBAC0" w14:textId="70A8C5C5" w:rsidR="00B71B81" w:rsidRPr="00D56CEF" w:rsidRDefault="00B71B81" w:rsidP="009C1902">
      <w:pPr>
        <w:pStyle w:val="subsection"/>
      </w:pPr>
      <w:r w:rsidRPr="00D56CEF">
        <w:tab/>
        <w:t>(1)</w:t>
      </w:r>
      <w:r w:rsidRPr="00D56CEF">
        <w:tab/>
        <w:t>A Part</w:t>
      </w:r>
      <w:r w:rsidR="00027314" w:rsidRPr="00D56CEF">
        <w:t> </w:t>
      </w:r>
      <w:r w:rsidRPr="00D56CEF">
        <w:t>141 operator commits an offence if:</w:t>
      </w:r>
    </w:p>
    <w:p w14:paraId="33655149" w14:textId="526DF3D1" w:rsidR="00B71B81" w:rsidRPr="00D56CEF" w:rsidRDefault="00B71B81" w:rsidP="009C1902">
      <w:pPr>
        <w:pStyle w:val="paragraph"/>
      </w:pPr>
      <w:r w:rsidRPr="00D56CEF">
        <w:tab/>
        <w:t>(a)</w:t>
      </w:r>
      <w:r w:rsidRPr="00D56CEF">
        <w:tab/>
        <w:t>an instructor for the operator conducts authorised Part</w:t>
      </w:r>
      <w:r w:rsidR="00027314" w:rsidRPr="00D56CEF">
        <w:t> </w:t>
      </w:r>
      <w:r w:rsidRPr="00D56CEF">
        <w:t>141 flight training for the operator; and</w:t>
      </w:r>
    </w:p>
    <w:p w14:paraId="6326FF81" w14:textId="763AFA60" w:rsidR="00DD0F70" w:rsidRPr="00D56CEF" w:rsidRDefault="00DD0F70" w:rsidP="009C1902">
      <w:pPr>
        <w:pStyle w:val="paragraph"/>
      </w:pPr>
      <w:r w:rsidRPr="00D56CEF">
        <w:tab/>
        <w:t>(b)</w:t>
      </w:r>
      <w:r w:rsidRPr="00D56CEF">
        <w:tab/>
        <w:t xml:space="preserve">the instructor does not meet the requirements in the operator’s </w:t>
      </w:r>
      <w:r w:rsidR="00C748C6" w:rsidRPr="00D56CEF">
        <w:t>operations manual</w:t>
      </w:r>
      <w:r w:rsidRPr="00D56CEF">
        <w:t xml:space="preserve"> about training in human factors principles and non</w:t>
      </w:r>
      <w:r w:rsidR="00D25966">
        <w:noBreakHyphen/>
      </w:r>
      <w:r w:rsidRPr="00D56CEF">
        <w:t>technical skills.</w:t>
      </w:r>
    </w:p>
    <w:p w14:paraId="0EE6EF30"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4C72B152" w14:textId="77777777" w:rsidR="00B71B81" w:rsidRPr="00D56CEF" w:rsidRDefault="00B71B81" w:rsidP="009C1902">
      <w:pPr>
        <w:pStyle w:val="subsection"/>
      </w:pPr>
      <w:r w:rsidRPr="00D56CEF">
        <w:tab/>
        <w:t>(2)</w:t>
      </w:r>
      <w:r w:rsidRPr="00D56CEF">
        <w:tab/>
        <w:t>An offence against this regulation is an offence of strict liability.</w:t>
      </w:r>
    </w:p>
    <w:p w14:paraId="6709690F" w14:textId="393607AE" w:rsidR="00B71B81" w:rsidRPr="00D56CEF" w:rsidRDefault="00B71B81" w:rsidP="009C1902">
      <w:pPr>
        <w:pStyle w:val="ActHead5"/>
      </w:pPr>
      <w:bookmarkStart w:id="155" w:name="_Toc81487166"/>
      <w:r w:rsidRPr="00D56CEF">
        <w:rPr>
          <w:rStyle w:val="CharSectno"/>
        </w:rPr>
        <w:t>141.205</w:t>
      </w:r>
      <w:r w:rsidRPr="00D56CEF">
        <w:t xml:space="preserve">  Part</w:t>
      </w:r>
      <w:r w:rsidR="00027314" w:rsidRPr="00D56CEF">
        <w:t> </w:t>
      </w:r>
      <w:r w:rsidRPr="00D56CEF">
        <w:t>141 operators—instructors must be competent to conduct flight training in flight simulation training device</w:t>
      </w:r>
      <w:bookmarkEnd w:id="155"/>
    </w:p>
    <w:p w14:paraId="6F104F38" w14:textId="44CC955B" w:rsidR="00B71B81" w:rsidRPr="00D56CEF" w:rsidRDefault="00B71B81" w:rsidP="009C1902">
      <w:pPr>
        <w:pStyle w:val="subsection"/>
      </w:pPr>
      <w:r w:rsidRPr="00D56CEF">
        <w:tab/>
        <w:t>(1)</w:t>
      </w:r>
      <w:r w:rsidRPr="00D56CEF">
        <w:tab/>
        <w:t>A Part</w:t>
      </w:r>
      <w:r w:rsidR="00027314" w:rsidRPr="00D56CEF">
        <w:t> </w:t>
      </w:r>
      <w:r w:rsidRPr="00D56CEF">
        <w:t>141 operator commits an offence if:</w:t>
      </w:r>
    </w:p>
    <w:p w14:paraId="5FBC1153" w14:textId="1A3D44B9" w:rsidR="00B71B81" w:rsidRPr="00D56CEF" w:rsidRDefault="00B71B81" w:rsidP="009C1902">
      <w:pPr>
        <w:pStyle w:val="paragraph"/>
      </w:pPr>
      <w:r w:rsidRPr="00D56CEF">
        <w:tab/>
        <w:t>(a)</w:t>
      </w:r>
      <w:r w:rsidRPr="00D56CEF">
        <w:tab/>
        <w:t>an instructor for the operator conducts authorised Part</w:t>
      </w:r>
      <w:r w:rsidR="00027314" w:rsidRPr="00D56CEF">
        <w:t> </w:t>
      </w:r>
      <w:r w:rsidRPr="00D56CEF">
        <w:t>141 flight training for the operator in a flight simulation training device; and</w:t>
      </w:r>
    </w:p>
    <w:p w14:paraId="4CF19244" w14:textId="77777777" w:rsidR="00B71B81" w:rsidRPr="00D56CEF" w:rsidRDefault="00B71B81" w:rsidP="009C1902">
      <w:pPr>
        <w:pStyle w:val="paragraph"/>
      </w:pPr>
      <w:r w:rsidRPr="00D56CEF">
        <w:tab/>
        <w:t>(b)</w:t>
      </w:r>
      <w:r w:rsidRPr="00D56CEF">
        <w:tab/>
        <w:t>the instructor has not been assessed by the operator as competent to conduct the training in the device.</w:t>
      </w:r>
    </w:p>
    <w:p w14:paraId="6A8510DE"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0DE51082" w14:textId="77777777" w:rsidR="00B71B81" w:rsidRPr="00D56CEF" w:rsidRDefault="00B71B81" w:rsidP="009C1902">
      <w:pPr>
        <w:pStyle w:val="subsection"/>
      </w:pPr>
      <w:r w:rsidRPr="00D56CEF">
        <w:tab/>
        <w:t>(2)</w:t>
      </w:r>
      <w:r w:rsidRPr="00D56CEF">
        <w:tab/>
        <w:t>An offence against this regulation is an offence of strict liability.</w:t>
      </w:r>
    </w:p>
    <w:p w14:paraId="27B7085F" w14:textId="0C3213F9" w:rsidR="00B71B81" w:rsidRPr="00D56CEF" w:rsidRDefault="00B71B81" w:rsidP="009C1902">
      <w:pPr>
        <w:pStyle w:val="ActHead5"/>
      </w:pPr>
      <w:bookmarkStart w:id="156" w:name="_Toc81487167"/>
      <w:r w:rsidRPr="00D56CEF">
        <w:rPr>
          <w:rStyle w:val="CharSectno"/>
        </w:rPr>
        <w:t>141.210</w:t>
      </w:r>
      <w:r w:rsidRPr="00D56CEF">
        <w:t xml:space="preserve">  Part</w:t>
      </w:r>
      <w:r w:rsidR="00027314" w:rsidRPr="00D56CEF">
        <w:t> </w:t>
      </w:r>
      <w:r w:rsidRPr="00D56CEF">
        <w:t>141 operators—person recommended for flight test</w:t>
      </w:r>
      <w:bookmarkEnd w:id="156"/>
    </w:p>
    <w:p w14:paraId="33C8E061" w14:textId="1F25FB85" w:rsidR="00B71B81" w:rsidRPr="00D56CEF" w:rsidRDefault="00B71B81" w:rsidP="009C1902">
      <w:pPr>
        <w:pStyle w:val="subsection"/>
      </w:pPr>
      <w:r w:rsidRPr="00D56CEF">
        <w:tab/>
        <w:t>(1)</w:t>
      </w:r>
      <w:r w:rsidRPr="00D56CEF">
        <w:tab/>
        <w:t>A Part</w:t>
      </w:r>
      <w:r w:rsidR="00027314" w:rsidRPr="00D56CEF">
        <w:t> </w:t>
      </w:r>
      <w:r w:rsidRPr="00D56CEF">
        <w:t>141 operator and the operator’s head of operations each commit an offence if:</w:t>
      </w:r>
    </w:p>
    <w:p w14:paraId="3C54C819" w14:textId="77777777" w:rsidR="00B71B81" w:rsidRPr="00D56CEF" w:rsidRDefault="00B71B81" w:rsidP="009C1902">
      <w:pPr>
        <w:pStyle w:val="paragraph"/>
      </w:pPr>
      <w:r w:rsidRPr="00D56CEF">
        <w:tab/>
        <w:t>(a)</w:t>
      </w:r>
      <w:r w:rsidRPr="00D56CEF">
        <w:tab/>
        <w:t>a person is recommended for a flight test by:</w:t>
      </w:r>
    </w:p>
    <w:p w14:paraId="1B8D3F46" w14:textId="77777777" w:rsidR="00B71B81" w:rsidRPr="00D56CEF" w:rsidRDefault="00B71B81" w:rsidP="009C1902">
      <w:pPr>
        <w:pStyle w:val="paragraphsub"/>
      </w:pPr>
      <w:r w:rsidRPr="00D56CEF">
        <w:tab/>
        <w:t>(i)</w:t>
      </w:r>
      <w:r w:rsidRPr="00D56CEF">
        <w:tab/>
        <w:t>the head of operations; or</w:t>
      </w:r>
    </w:p>
    <w:p w14:paraId="14C13241" w14:textId="12ADC62E" w:rsidR="00B71B81" w:rsidRPr="00D56CEF" w:rsidRDefault="00B71B81" w:rsidP="009C1902">
      <w:pPr>
        <w:pStyle w:val="paragraphsub"/>
      </w:pPr>
      <w:r w:rsidRPr="00D56CEF">
        <w:tab/>
        <w:t>(ii)</w:t>
      </w:r>
      <w:r w:rsidRPr="00D56CEF">
        <w:tab/>
        <w:t xml:space="preserve">a person named in the operator’s </w:t>
      </w:r>
      <w:r w:rsidR="00C748C6" w:rsidRPr="00D56CEF">
        <w:t>operations manual</w:t>
      </w:r>
      <w:r w:rsidRPr="00D56CEF">
        <w:t xml:space="preserve"> as responsible for the authorised Part</w:t>
      </w:r>
      <w:r w:rsidR="00027314" w:rsidRPr="00D56CEF">
        <w:t> </w:t>
      </w:r>
      <w:r w:rsidRPr="00D56CEF">
        <w:t>141 flight training to which the flight test relates; and</w:t>
      </w:r>
    </w:p>
    <w:p w14:paraId="52B1A893" w14:textId="093872EC" w:rsidR="00B71B81" w:rsidRPr="00D56CEF" w:rsidRDefault="00B71B81" w:rsidP="009C1902">
      <w:pPr>
        <w:pStyle w:val="paragraph"/>
      </w:pPr>
      <w:r w:rsidRPr="00D56CEF">
        <w:tab/>
        <w:t>(b)</w:t>
      </w:r>
      <w:r w:rsidRPr="00D56CEF">
        <w:tab/>
        <w:t>the person is not eligible under regulation</w:t>
      </w:r>
      <w:r w:rsidR="00027314" w:rsidRPr="00D56CEF">
        <w:t> </w:t>
      </w:r>
      <w:r w:rsidRPr="00D56CEF">
        <w:t>61.235 to undertake the test.</w:t>
      </w:r>
    </w:p>
    <w:p w14:paraId="049CFBC1"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1572C141" w14:textId="77777777" w:rsidR="00B71B81" w:rsidRPr="00D56CEF" w:rsidRDefault="00B71B81" w:rsidP="009C1902">
      <w:pPr>
        <w:pStyle w:val="subsection"/>
      </w:pPr>
      <w:r w:rsidRPr="00D56CEF">
        <w:tab/>
        <w:t>(2)</w:t>
      </w:r>
      <w:r w:rsidRPr="00D56CEF">
        <w:tab/>
        <w:t>An offence against this regulation is an offence of strict liability.</w:t>
      </w:r>
    </w:p>
    <w:p w14:paraId="778CC2AA" w14:textId="794FEEBC" w:rsidR="00550889" w:rsidRPr="00D56CEF" w:rsidRDefault="00613760" w:rsidP="009C1902">
      <w:pPr>
        <w:pStyle w:val="SubPartCASA"/>
        <w:pageBreakBefore/>
        <w:ind w:left="1134" w:hanging="1134"/>
        <w:outlineLvl w:val="9"/>
      </w:pPr>
      <w:bookmarkStart w:id="157" w:name="_Toc81487168"/>
      <w:r w:rsidRPr="00D56CEF">
        <w:rPr>
          <w:rStyle w:val="CharSubPartNoCASA"/>
        </w:rPr>
        <w:t>Subpart 1</w:t>
      </w:r>
      <w:r w:rsidR="00550889" w:rsidRPr="00D56CEF">
        <w:rPr>
          <w:rStyle w:val="CharSubPartNoCASA"/>
        </w:rPr>
        <w:t>41.G</w:t>
      </w:r>
      <w:r w:rsidR="00550889" w:rsidRPr="00D56CEF">
        <w:t>—</w:t>
      </w:r>
      <w:r w:rsidR="00550889" w:rsidRPr="00D56CEF">
        <w:rPr>
          <w:rStyle w:val="CharSubPartTextCASA"/>
        </w:rPr>
        <w:t>Part</w:t>
      </w:r>
      <w:r w:rsidR="00027314" w:rsidRPr="00D56CEF">
        <w:rPr>
          <w:rStyle w:val="CharSubPartTextCASA"/>
        </w:rPr>
        <w:t> </w:t>
      </w:r>
      <w:r w:rsidR="00550889" w:rsidRPr="00D56CEF">
        <w:rPr>
          <w:rStyle w:val="CharSubPartTextCASA"/>
        </w:rPr>
        <w:t>141 operators—quality system</w:t>
      </w:r>
      <w:bookmarkEnd w:id="157"/>
    </w:p>
    <w:p w14:paraId="1DB3B438" w14:textId="77777777" w:rsidR="004F6611" w:rsidRPr="00D56CEF" w:rsidRDefault="004F6611" w:rsidP="009C1902">
      <w:pPr>
        <w:pStyle w:val="Header"/>
      </w:pPr>
      <w:r w:rsidRPr="00D56CEF">
        <w:t xml:space="preserve">  </w:t>
      </w:r>
    </w:p>
    <w:p w14:paraId="6E14DE61" w14:textId="5F23C6C0" w:rsidR="00550889" w:rsidRPr="00D56CEF" w:rsidRDefault="00550889" w:rsidP="009C1902">
      <w:pPr>
        <w:pStyle w:val="ActHead5"/>
      </w:pPr>
      <w:bookmarkStart w:id="158" w:name="_Toc81487169"/>
      <w:r w:rsidRPr="00D56CEF">
        <w:rPr>
          <w:rStyle w:val="CharSectno"/>
        </w:rPr>
        <w:t>141.225</w:t>
      </w:r>
      <w:r w:rsidRPr="00D56CEF">
        <w:t xml:space="preserve">  Part</w:t>
      </w:r>
      <w:r w:rsidR="00027314" w:rsidRPr="00D56CEF">
        <w:t> </w:t>
      </w:r>
      <w:r w:rsidRPr="00D56CEF">
        <w:t>141 operators—quality system for flight simulation training devices</w:t>
      </w:r>
      <w:bookmarkEnd w:id="158"/>
    </w:p>
    <w:p w14:paraId="31A41B5C" w14:textId="1D4F2B76" w:rsidR="00550889" w:rsidRPr="00D56CEF" w:rsidRDefault="00550889" w:rsidP="009C1902">
      <w:pPr>
        <w:pStyle w:val="subsection"/>
      </w:pPr>
      <w:r w:rsidRPr="00D56CEF">
        <w:tab/>
        <w:t>(1)</w:t>
      </w:r>
      <w:r w:rsidRPr="00D56CEF">
        <w:tab/>
        <w:t>A Part</w:t>
      </w:r>
      <w:r w:rsidR="00027314" w:rsidRPr="00D56CEF">
        <w:t> </w:t>
      </w:r>
      <w:r w:rsidRPr="00D56CEF">
        <w:t>141 operator that conducts authorised Part</w:t>
      </w:r>
      <w:r w:rsidR="00027314" w:rsidRPr="00D56CEF">
        <w:t> </w:t>
      </w:r>
      <w:r w:rsidRPr="00D56CEF">
        <w:t>141 flight training in a flight simulation training device must have a quality system that ensures the correct operation and maintenance of the device.</w:t>
      </w:r>
    </w:p>
    <w:p w14:paraId="7FBA7674" w14:textId="77777777" w:rsidR="00550889" w:rsidRPr="00D56CEF" w:rsidRDefault="00550889" w:rsidP="009C1902">
      <w:pPr>
        <w:pStyle w:val="subsection"/>
      </w:pPr>
      <w:r w:rsidRPr="00D56CEF">
        <w:tab/>
        <w:t>(2)</w:t>
      </w:r>
      <w:r w:rsidRPr="00D56CEF">
        <w:tab/>
        <w:t>The quality system must cover at least the following matters:</w:t>
      </w:r>
    </w:p>
    <w:p w14:paraId="2F5F3EC5" w14:textId="77777777" w:rsidR="00550889" w:rsidRPr="00D56CEF" w:rsidRDefault="00550889" w:rsidP="009C1902">
      <w:pPr>
        <w:pStyle w:val="paragraph"/>
      </w:pPr>
      <w:r w:rsidRPr="00D56CEF">
        <w:tab/>
        <w:t>(a)</w:t>
      </w:r>
      <w:r w:rsidRPr="00D56CEF">
        <w:tab/>
        <w:t>quality policy;</w:t>
      </w:r>
    </w:p>
    <w:p w14:paraId="73F7E45B" w14:textId="77777777" w:rsidR="00550889" w:rsidRPr="00D56CEF" w:rsidRDefault="00550889" w:rsidP="009C1902">
      <w:pPr>
        <w:pStyle w:val="paragraph"/>
      </w:pPr>
      <w:r w:rsidRPr="00D56CEF">
        <w:tab/>
        <w:t>(b)</w:t>
      </w:r>
      <w:r w:rsidRPr="00D56CEF">
        <w:tab/>
        <w:t>management responsibility;</w:t>
      </w:r>
    </w:p>
    <w:p w14:paraId="08005A44" w14:textId="77777777" w:rsidR="00550889" w:rsidRPr="00D56CEF" w:rsidRDefault="00550889" w:rsidP="009C1902">
      <w:pPr>
        <w:pStyle w:val="paragraph"/>
      </w:pPr>
      <w:r w:rsidRPr="00D56CEF">
        <w:tab/>
        <w:t>(c)</w:t>
      </w:r>
      <w:r w:rsidRPr="00D56CEF">
        <w:tab/>
        <w:t>document control;</w:t>
      </w:r>
    </w:p>
    <w:p w14:paraId="1093A910" w14:textId="77777777" w:rsidR="00550889" w:rsidRPr="00D56CEF" w:rsidRDefault="00550889" w:rsidP="009C1902">
      <w:pPr>
        <w:pStyle w:val="paragraph"/>
      </w:pPr>
      <w:r w:rsidRPr="00D56CEF">
        <w:tab/>
        <w:t>(d)</w:t>
      </w:r>
      <w:r w:rsidRPr="00D56CEF">
        <w:tab/>
        <w:t>resource allocation;</w:t>
      </w:r>
    </w:p>
    <w:p w14:paraId="0BC993CC" w14:textId="77777777" w:rsidR="00550889" w:rsidRPr="00D56CEF" w:rsidRDefault="00550889" w:rsidP="009C1902">
      <w:pPr>
        <w:pStyle w:val="paragraph"/>
      </w:pPr>
      <w:r w:rsidRPr="00D56CEF">
        <w:tab/>
        <w:t>(e)</w:t>
      </w:r>
      <w:r w:rsidRPr="00D56CEF">
        <w:tab/>
        <w:t>quality procedures;</w:t>
      </w:r>
    </w:p>
    <w:p w14:paraId="4F37A970" w14:textId="77777777" w:rsidR="00550889" w:rsidRPr="00D56CEF" w:rsidRDefault="00550889" w:rsidP="009C1902">
      <w:pPr>
        <w:pStyle w:val="paragraph"/>
      </w:pPr>
      <w:r w:rsidRPr="00D56CEF">
        <w:tab/>
        <w:t>(f)</w:t>
      </w:r>
      <w:r w:rsidRPr="00D56CEF">
        <w:tab/>
        <w:t>internal audit.</w:t>
      </w:r>
    </w:p>
    <w:p w14:paraId="17DC9195" w14:textId="77777777" w:rsidR="00B56E6C" w:rsidRPr="00D56CEF" w:rsidRDefault="00B56E6C" w:rsidP="009C1902">
      <w:pPr>
        <w:sectPr w:rsidR="00B56E6C" w:rsidRPr="00D56CEF" w:rsidSect="00F20DA5">
          <w:headerReference w:type="even" r:id="rId39"/>
          <w:headerReference w:type="default" r:id="rId40"/>
          <w:footerReference w:type="even" r:id="rId41"/>
          <w:footerReference w:type="default" r:id="rId42"/>
          <w:headerReference w:type="first" r:id="rId43"/>
          <w:pgSz w:w="11907" w:h="16839"/>
          <w:pgMar w:top="2325" w:right="1797" w:bottom="1440" w:left="1797" w:header="720" w:footer="709" w:gutter="0"/>
          <w:cols w:space="708"/>
          <w:docGrid w:linePitch="360"/>
        </w:sectPr>
      </w:pPr>
    </w:p>
    <w:p w14:paraId="093A58CC" w14:textId="671B1C71" w:rsidR="00B71B81" w:rsidRPr="00D56CEF" w:rsidRDefault="00613760" w:rsidP="009C1902">
      <w:pPr>
        <w:pStyle w:val="SubPartCASA"/>
        <w:pageBreakBefore/>
        <w:ind w:left="1134" w:hanging="1134"/>
        <w:outlineLvl w:val="9"/>
      </w:pPr>
      <w:bookmarkStart w:id="159" w:name="_Toc81487170"/>
      <w:r w:rsidRPr="00D56CEF">
        <w:rPr>
          <w:rStyle w:val="CharSubPartNoCASA"/>
        </w:rPr>
        <w:t>Subpart 1</w:t>
      </w:r>
      <w:r w:rsidR="00B71B81" w:rsidRPr="00D56CEF">
        <w:rPr>
          <w:rStyle w:val="CharSubPartNoCASA"/>
        </w:rPr>
        <w:t>41.H</w:t>
      </w:r>
      <w:r w:rsidR="00B71B81" w:rsidRPr="00D56CEF">
        <w:t>—</w:t>
      </w:r>
      <w:r w:rsidR="00B71B81" w:rsidRPr="00D56CEF">
        <w:rPr>
          <w:rStyle w:val="CharSubPartTextCASA"/>
        </w:rPr>
        <w:t>Part</w:t>
      </w:r>
      <w:r w:rsidR="00027314" w:rsidRPr="00D56CEF">
        <w:rPr>
          <w:rStyle w:val="CharSubPartTextCASA"/>
        </w:rPr>
        <w:t> </w:t>
      </w:r>
      <w:r w:rsidR="00B71B81" w:rsidRPr="00D56CEF">
        <w:rPr>
          <w:rStyle w:val="CharSubPartTextCASA"/>
        </w:rPr>
        <w:t>141 operators—personnel fatigue management</w:t>
      </w:r>
      <w:bookmarkEnd w:id="159"/>
    </w:p>
    <w:p w14:paraId="1E6D35DF" w14:textId="7973A3C9" w:rsidR="00B71B81" w:rsidRPr="00D56CEF" w:rsidRDefault="00B71B81" w:rsidP="009C1902">
      <w:pPr>
        <w:pStyle w:val="notetext"/>
      </w:pPr>
      <w:r w:rsidRPr="00D56CEF">
        <w:t>Note:</w:t>
      </w:r>
      <w:r w:rsidRPr="00D56CEF">
        <w:tab/>
        <w:t>This Sub</w:t>
      </w:r>
      <w:r w:rsidR="00613760" w:rsidRPr="00D56CEF">
        <w:t>part i</w:t>
      </w:r>
      <w:r w:rsidRPr="00D56CEF">
        <w:t>s reserved for future use.</w:t>
      </w:r>
    </w:p>
    <w:p w14:paraId="025EF98F" w14:textId="77777777" w:rsidR="00B56E6C" w:rsidRPr="00D56CEF" w:rsidRDefault="00B56E6C" w:rsidP="009C1902">
      <w:pPr>
        <w:pStyle w:val="Header"/>
      </w:pPr>
      <w:r w:rsidRPr="00D56CEF">
        <w:t xml:space="preserve">  </w:t>
      </w:r>
    </w:p>
    <w:p w14:paraId="5A8DCE6D" w14:textId="77777777" w:rsidR="002E036C" w:rsidRPr="00D56CEF" w:rsidRDefault="002E036C" w:rsidP="009C1902">
      <w:pPr>
        <w:sectPr w:rsidR="002E036C" w:rsidRPr="00D56CEF" w:rsidSect="00F20DA5">
          <w:headerReference w:type="even" r:id="rId44"/>
          <w:headerReference w:type="default" r:id="rId45"/>
          <w:footerReference w:type="even" r:id="rId46"/>
          <w:footerReference w:type="default" r:id="rId47"/>
          <w:headerReference w:type="first" r:id="rId48"/>
          <w:footerReference w:type="first" r:id="rId49"/>
          <w:pgSz w:w="11907" w:h="16839"/>
          <w:pgMar w:top="2325" w:right="1797" w:bottom="1440" w:left="1797" w:header="720" w:footer="709" w:gutter="0"/>
          <w:cols w:space="708"/>
          <w:docGrid w:linePitch="360"/>
        </w:sectPr>
      </w:pPr>
    </w:p>
    <w:p w14:paraId="5EB8627C" w14:textId="3F43625E" w:rsidR="00B71B81" w:rsidRPr="00D56CEF" w:rsidRDefault="00613760" w:rsidP="009C1902">
      <w:pPr>
        <w:pStyle w:val="SubPartCASA"/>
        <w:pageBreakBefore/>
        <w:ind w:left="1134" w:hanging="1134"/>
        <w:outlineLvl w:val="9"/>
      </w:pPr>
      <w:bookmarkStart w:id="160" w:name="_Toc81487171"/>
      <w:r w:rsidRPr="00D56CEF">
        <w:rPr>
          <w:rStyle w:val="CharSubPartNoCASA"/>
        </w:rPr>
        <w:t>Subpart 1</w:t>
      </w:r>
      <w:r w:rsidR="00B71B81" w:rsidRPr="00D56CEF">
        <w:rPr>
          <w:rStyle w:val="CharSubPartNoCASA"/>
        </w:rPr>
        <w:t>41.I</w:t>
      </w:r>
      <w:r w:rsidR="00B71B81" w:rsidRPr="00D56CEF">
        <w:t>—</w:t>
      </w:r>
      <w:r w:rsidR="00B71B81" w:rsidRPr="00D56CEF">
        <w:rPr>
          <w:rStyle w:val="CharSubPartTextCASA"/>
        </w:rPr>
        <w:t>Part</w:t>
      </w:r>
      <w:r w:rsidR="00027314" w:rsidRPr="00D56CEF">
        <w:rPr>
          <w:rStyle w:val="CharSubPartTextCASA"/>
        </w:rPr>
        <w:t> </w:t>
      </w:r>
      <w:r w:rsidR="00B71B81" w:rsidRPr="00D56CEF">
        <w:rPr>
          <w:rStyle w:val="CharSubPartTextCASA"/>
        </w:rPr>
        <w:t>141 operators—</w:t>
      </w:r>
      <w:r w:rsidR="00C748C6" w:rsidRPr="00D56CEF">
        <w:rPr>
          <w:rStyle w:val="CharSubPartTextCASA"/>
        </w:rPr>
        <w:t>operations manual</w:t>
      </w:r>
      <w:r w:rsidR="000C53E2" w:rsidRPr="00D56CEF">
        <w:rPr>
          <w:rStyle w:val="CharSubPartTextCASA"/>
        </w:rPr>
        <w:t>s</w:t>
      </w:r>
      <w:bookmarkEnd w:id="160"/>
    </w:p>
    <w:p w14:paraId="12D741CA" w14:textId="77777777" w:rsidR="000C53E2" w:rsidRPr="00D56CEF" w:rsidRDefault="000C53E2" w:rsidP="009C1902">
      <w:pPr>
        <w:pStyle w:val="Header"/>
      </w:pPr>
      <w:r w:rsidRPr="00D56CEF">
        <w:t xml:space="preserve">  </w:t>
      </w:r>
    </w:p>
    <w:p w14:paraId="62A70AE8" w14:textId="63132E1D" w:rsidR="00B71B81" w:rsidRPr="00D56CEF" w:rsidRDefault="00B71B81" w:rsidP="009C1902">
      <w:pPr>
        <w:pStyle w:val="ActHead5"/>
      </w:pPr>
      <w:bookmarkStart w:id="161" w:name="_Toc81487172"/>
      <w:r w:rsidRPr="00D56CEF">
        <w:rPr>
          <w:rStyle w:val="CharSectno"/>
        </w:rPr>
        <w:t>141.260</w:t>
      </w:r>
      <w:r w:rsidRPr="00D56CEF">
        <w:t xml:space="preserve">  Part</w:t>
      </w:r>
      <w:r w:rsidR="00027314" w:rsidRPr="00D56CEF">
        <w:t> </w:t>
      </w:r>
      <w:r w:rsidRPr="00D56CEF">
        <w:t xml:space="preserve">141 operators—content of </w:t>
      </w:r>
      <w:r w:rsidR="00C748C6" w:rsidRPr="00D56CEF">
        <w:t>operations manual</w:t>
      </w:r>
      <w:bookmarkEnd w:id="161"/>
    </w:p>
    <w:p w14:paraId="3D5A5AA5" w14:textId="42BA3D53" w:rsidR="00B71B81" w:rsidRPr="00D56CEF" w:rsidRDefault="00B71B81" w:rsidP="009C1902">
      <w:pPr>
        <w:pStyle w:val="subsection"/>
      </w:pPr>
      <w:r w:rsidRPr="00D56CEF">
        <w:tab/>
        <w:t>(1)</w:t>
      </w:r>
      <w:r w:rsidRPr="00D56CEF">
        <w:tab/>
        <w:t xml:space="preserve">An </w:t>
      </w:r>
      <w:r w:rsidR="003D4037" w:rsidRPr="00D56CEF">
        <w:t>operations manual</w:t>
      </w:r>
      <w:r w:rsidRPr="00D56CEF">
        <w:t xml:space="preserve"> for a Part</w:t>
      </w:r>
      <w:r w:rsidR="00027314" w:rsidRPr="00D56CEF">
        <w:t> </w:t>
      </w:r>
      <w:r w:rsidRPr="00D56CEF">
        <w:t>141 operator must include the following:</w:t>
      </w:r>
    </w:p>
    <w:p w14:paraId="0D17C71A" w14:textId="77777777" w:rsidR="00A4581C" w:rsidRPr="00D56CEF" w:rsidRDefault="00A4581C" w:rsidP="009C1902">
      <w:pPr>
        <w:pStyle w:val="paragraph"/>
      </w:pPr>
      <w:r w:rsidRPr="00D56CEF">
        <w:tab/>
        <w:t>(a)</w:t>
      </w:r>
      <w:r w:rsidRPr="00D56CEF">
        <w:tab/>
        <w:t>the operator’s name (including any operating or trading name), contact details and ABN (if any);</w:t>
      </w:r>
    </w:p>
    <w:p w14:paraId="643DF1EE" w14:textId="77777777" w:rsidR="00A4581C" w:rsidRPr="00D56CEF" w:rsidRDefault="00A4581C" w:rsidP="009C1902">
      <w:pPr>
        <w:pStyle w:val="paragraph"/>
      </w:pPr>
      <w:r w:rsidRPr="00D56CEF">
        <w:tab/>
        <w:t>(b)</w:t>
      </w:r>
      <w:r w:rsidRPr="00D56CEF">
        <w:tab/>
        <w:t>the address of:</w:t>
      </w:r>
    </w:p>
    <w:p w14:paraId="37772E39" w14:textId="77777777" w:rsidR="00A4581C" w:rsidRPr="00D56CEF" w:rsidRDefault="00A4581C" w:rsidP="009C1902">
      <w:pPr>
        <w:pStyle w:val="paragraphsub"/>
      </w:pPr>
      <w:r w:rsidRPr="00D56CEF">
        <w:tab/>
        <w:t>(i)</w:t>
      </w:r>
      <w:r w:rsidRPr="00D56CEF">
        <w:tab/>
        <w:t>the operator’s operational headquarters; and</w:t>
      </w:r>
    </w:p>
    <w:p w14:paraId="723516B9" w14:textId="77777777" w:rsidR="00A4581C" w:rsidRPr="00D56CEF" w:rsidRDefault="00A4581C" w:rsidP="009C1902">
      <w:pPr>
        <w:pStyle w:val="paragraphsub"/>
      </w:pPr>
      <w:r w:rsidRPr="00D56CEF">
        <w:tab/>
        <w:t>(ii)</w:t>
      </w:r>
      <w:r w:rsidRPr="00D56CEF">
        <w:tab/>
        <w:t>each of the operator’s training bases;</w:t>
      </w:r>
    </w:p>
    <w:p w14:paraId="027A9A97" w14:textId="77777777" w:rsidR="00B71B81" w:rsidRPr="00D56CEF" w:rsidRDefault="00B71B81" w:rsidP="009C1902">
      <w:pPr>
        <w:pStyle w:val="paragraph"/>
      </w:pPr>
      <w:r w:rsidRPr="00D56CEF">
        <w:tab/>
        <w:t>(c)</w:t>
      </w:r>
      <w:r w:rsidRPr="00D56CEF">
        <w:tab/>
        <w:t>a description and diagram of the operator’s organisational structure showing formal reporting lines including the formal reporting lines for each of the key personnel;</w:t>
      </w:r>
    </w:p>
    <w:p w14:paraId="348931F4" w14:textId="77777777" w:rsidR="00B71B81" w:rsidRPr="00D56CEF" w:rsidRDefault="00B71B81" w:rsidP="009C1902">
      <w:pPr>
        <w:pStyle w:val="paragraph"/>
      </w:pPr>
      <w:r w:rsidRPr="00D56CEF">
        <w:tab/>
        <w:t>(d)</w:t>
      </w:r>
      <w:r w:rsidRPr="00D56CEF">
        <w:tab/>
        <w:t>if the operator is a corporation—a description of the operator’s corporate structure;</w:t>
      </w:r>
    </w:p>
    <w:p w14:paraId="0E4E1FBC" w14:textId="77777777" w:rsidR="00B71B81" w:rsidRPr="00D56CEF" w:rsidRDefault="00B71B81" w:rsidP="009C1902">
      <w:pPr>
        <w:pStyle w:val="paragraph"/>
      </w:pPr>
      <w:r w:rsidRPr="00D56CEF">
        <w:tab/>
        <w:t>(e)</w:t>
      </w:r>
      <w:r w:rsidRPr="00D56CEF">
        <w:tab/>
        <w:t>for each of the key personnel, the following information:</w:t>
      </w:r>
    </w:p>
    <w:p w14:paraId="66241B5A" w14:textId="7C7B234B" w:rsidR="00B71B81" w:rsidRPr="00D56CEF" w:rsidRDefault="00B71B81" w:rsidP="009C1902">
      <w:pPr>
        <w:pStyle w:val="paragraphsub"/>
      </w:pPr>
      <w:r w:rsidRPr="00D56CEF">
        <w:tab/>
        <w:t>(i)</w:t>
      </w:r>
      <w:r w:rsidRPr="00D56CEF">
        <w:tab/>
        <w:t xml:space="preserve">the qualifications and experience (if any) required by the operator for the position in addition to the qualifications and experience required under </w:t>
      </w:r>
      <w:r w:rsidR="00613760" w:rsidRPr="00D56CEF">
        <w:t>Subpart 1</w:t>
      </w:r>
      <w:r w:rsidRPr="00D56CEF">
        <w:t>41.D for the position;</w:t>
      </w:r>
    </w:p>
    <w:p w14:paraId="123A4468" w14:textId="4FE70148" w:rsidR="00B71B81" w:rsidRPr="00D56CEF" w:rsidRDefault="00B71B81" w:rsidP="009C1902">
      <w:pPr>
        <w:pStyle w:val="paragraphsub"/>
      </w:pPr>
      <w:r w:rsidRPr="00D56CEF">
        <w:tab/>
        <w:t>(ii)</w:t>
      </w:r>
      <w:r w:rsidRPr="00D56CEF">
        <w:tab/>
        <w:t xml:space="preserve">each matter (if any) for which the holder of the position is responsible in addition to the responsibilities mentioned in </w:t>
      </w:r>
      <w:r w:rsidR="00613760" w:rsidRPr="00D56CEF">
        <w:t>Subpart 1</w:t>
      </w:r>
      <w:r w:rsidRPr="00D56CEF">
        <w:t>41.D for the position;</w:t>
      </w:r>
    </w:p>
    <w:p w14:paraId="605F1528" w14:textId="77777777" w:rsidR="00B71B81" w:rsidRPr="00D56CEF" w:rsidRDefault="00B71B81" w:rsidP="009C1902">
      <w:pPr>
        <w:pStyle w:val="paragraphsub"/>
      </w:pPr>
      <w:r w:rsidRPr="00D56CEF">
        <w:tab/>
        <w:t>(iii)</w:t>
      </w:r>
      <w:r w:rsidRPr="00D56CEF">
        <w:tab/>
        <w:t>the name of the person appointed to the position;</w:t>
      </w:r>
    </w:p>
    <w:p w14:paraId="3ABB9565" w14:textId="77777777" w:rsidR="00B71B81" w:rsidRPr="00D56CEF" w:rsidRDefault="00B71B81" w:rsidP="009C1902">
      <w:pPr>
        <w:pStyle w:val="paragraphsub"/>
      </w:pPr>
      <w:r w:rsidRPr="00D56CEF">
        <w:tab/>
        <w:t>(iv)</w:t>
      </w:r>
      <w:r w:rsidRPr="00D56CEF">
        <w:tab/>
        <w:t>the name of each person authorised to carry out the responsibilities of the position when the position holder:</w:t>
      </w:r>
    </w:p>
    <w:p w14:paraId="495F12D1" w14:textId="77777777" w:rsidR="00B71B81" w:rsidRPr="00D56CEF" w:rsidRDefault="00B71B81" w:rsidP="009C1902">
      <w:pPr>
        <w:pStyle w:val="paragraphsub-sub"/>
      </w:pPr>
      <w:r w:rsidRPr="00D56CEF">
        <w:tab/>
        <w:t>(A)</w:t>
      </w:r>
      <w:r w:rsidRPr="00D56CEF">
        <w:tab/>
        <w:t>is absent from the position; or</w:t>
      </w:r>
    </w:p>
    <w:p w14:paraId="5F61AE92" w14:textId="77777777" w:rsidR="00B71B81" w:rsidRPr="00D56CEF" w:rsidRDefault="00B71B81" w:rsidP="009C1902">
      <w:pPr>
        <w:pStyle w:val="paragraphsub-sub"/>
      </w:pPr>
      <w:r w:rsidRPr="00D56CEF">
        <w:tab/>
        <w:t>(B)</w:t>
      </w:r>
      <w:r w:rsidRPr="00D56CEF">
        <w:tab/>
        <w:t>cannot carry out the responsibilities;</w:t>
      </w:r>
    </w:p>
    <w:p w14:paraId="4172FE4A" w14:textId="1DA337F1" w:rsidR="00B71B81" w:rsidRPr="00D56CEF" w:rsidRDefault="00B71B81" w:rsidP="009C1902">
      <w:pPr>
        <w:pStyle w:val="paragraphsub"/>
      </w:pPr>
      <w:r w:rsidRPr="00D56CEF">
        <w:tab/>
        <w:t>(v)</w:t>
      </w:r>
      <w:r w:rsidRPr="00D56CEF">
        <w:tab/>
        <w:t xml:space="preserve">a description of how the operator will manage the responsibilities of the position during a circumstance mentioned in </w:t>
      </w:r>
      <w:r w:rsidR="00027314" w:rsidRPr="00D56CEF">
        <w:t>subparagraph (</w:t>
      </w:r>
      <w:r w:rsidRPr="00D56CEF">
        <w:t>iv);</w:t>
      </w:r>
    </w:p>
    <w:p w14:paraId="73924242" w14:textId="185EE443" w:rsidR="00B71B81" w:rsidRPr="00D56CEF" w:rsidRDefault="00B71B81" w:rsidP="009C1902">
      <w:pPr>
        <w:pStyle w:val="paragraph"/>
      </w:pPr>
      <w:r w:rsidRPr="00D56CEF">
        <w:tab/>
        <w:t>(f)</w:t>
      </w:r>
      <w:r w:rsidRPr="00D56CEF">
        <w:tab/>
        <w:t>each matter (if any) for which the chief executive officer is accountable in addition to the matters mentioned in regulation</w:t>
      </w:r>
      <w:r w:rsidR="00027314" w:rsidRPr="00D56CEF">
        <w:t> </w:t>
      </w:r>
      <w:r w:rsidRPr="00D56CEF">
        <w:t>141.120;</w:t>
      </w:r>
    </w:p>
    <w:p w14:paraId="4D04D4F6" w14:textId="20600471" w:rsidR="00B71B81" w:rsidRPr="00D56CEF" w:rsidRDefault="00B71B81" w:rsidP="009C1902">
      <w:pPr>
        <w:pStyle w:val="paragraph"/>
      </w:pPr>
      <w:r w:rsidRPr="00D56CEF">
        <w:tab/>
        <w:t>(g)</w:t>
      </w:r>
      <w:r w:rsidRPr="00D56CEF">
        <w:tab/>
        <w:t>the name of each instructor appointed by the operator’s head of operations to have responsibility for particular authorised Part</w:t>
      </w:r>
      <w:r w:rsidR="00027314" w:rsidRPr="00D56CEF">
        <w:t> </w:t>
      </w:r>
      <w:r w:rsidRPr="00D56CEF">
        <w:t>141 flight training;</w:t>
      </w:r>
    </w:p>
    <w:p w14:paraId="345FBE7B" w14:textId="66171A28" w:rsidR="00A4581C" w:rsidRPr="00D56CEF" w:rsidRDefault="00A4581C" w:rsidP="009C1902">
      <w:pPr>
        <w:pStyle w:val="paragraph"/>
      </w:pPr>
      <w:r w:rsidRPr="00D56CEF">
        <w:tab/>
        <w:t>(h)</w:t>
      </w:r>
      <w:r w:rsidRPr="00D56CEF">
        <w:tab/>
        <w:t>a description of the operator’s program for training and assessing personnel in human factors principles and non</w:t>
      </w:r>
      <w:r w:rsidR="00D25966">
        <w:noBreakHyphen/>
      </w:r>
      <w:r w:rsidRPr="00D56CEF">
        <w:t>technical skills;</w:t>
      </w:r>
    </w:p>
    <w:p w14:paraId="152C1471" w14:textId="77777777" w:rsidR="00B71B81" w:rsidRPr="00D56CEF" w:rsidRDefault="00B71B81" w:rsidP="009C1902">
      <w:pPr>
        <w:pStyle w:val="paragraph"/>
        <w:rPr>
          <w:color w:val="000000"/>
        </w:rPr>
      </w:pPr>
      <w:r w:rsidRPr="00D56CEF">
        <w:rPr>
          <w:color w:val="000000"/>
        </w:rPr>
        <w:tab/>
        <w:t>(i)</w:t>
      </w:r>
      <w:r w:rsidRPr="00D56CEF">
        <w:rPr>
          <w:color w:val="000000"/>
        </w:rPr>
        <w:tab/>
        <w:t>details of the responsibilities of the operator’s personnel (other than key personnel) under these Regulations;</w:t>
      </w:r>
    </w:p>
    <w:p w14:paraId="5718F98F" w14:textId="2A66CFBE" w:rsidR="00B71B81" w:rsidRPr="00D56CEF" w:rsidRDefault="00B71B81" w:rsidP="009C1902">
      <w:pPr>
        <w:pStyle w:val="paragraph"/>
      </w:pPr>
      <w:r w:rsidRPr="00D56CEF">
        <w:tab/>
        <w:t>(j)</w:t>
      </w:r>
      <w:r w:rsidRPr="00D56CEF">
        <w:tab/>
        <w:t>a description of the authorised Part</w:t>
      </w:r>
      <w:r w:rsidR="00027314" w:rsidRPr="00D56CEF">
        <w:t> </w:t>
      </w:r>
      <w:r w:rsidRPr="00D56CEF">
        <w:t>141 flight training conducted by the operator including the training plans and syllabuses for the training;</w:t>
      </w:r>
    </w:p>
    <w:p w14:paraId="742AB9DD" w14:textId="28643617" w:rsidR="00B71B81" w:rsidRPr="00D56CEF" w:rsidRDefault="00B71B81" w:rsidP="009C1902">
      <w:pPr>
        <w:pStyle w:val="paragraph"/>
        <w:rPr>
          <w:color w:val="000000"/>
        </w:rPr>
      </w:pPr>
      <w:r w:rsidRPr="00D56CEF">
        <w:tab/>
        <w:t>(k)</w:t>
      </w:r>
      <w:r w:rsidRPr="00D56CEF">
        <w:tab/>
        <w:t>a description of the procedures by which the operator conducts and manages the training</w:t>
      </w:r>
      <w:r w:rsidR="00A4581C" w:rsidRPr="00D56CEF">
        <w:t>, including the supervision of instructors and course participants</w:t>
      </w:r>
      <w:r w:rsidRPr="00D56CEF">
        <w:t>;</w:t>
      </w:r>
    </w:p>
    <w:p w14:paraId="2629481A" w14:textId="77777777" w:rsidR="00B71B81" w:rsidRPr="00D56CEF" w:rsidRDefault="00B71B81" w:rsidP="009C1902">
      <w:pPr>
        <w:pStyle w:val="paragraph"/>
        <w:rPr>
          <w:color w:val="000000"/>
        </w:rPr>
      </w:pPr>
      <w:r w:rsidRPr="00D56CEF">
        <w:rPr>
          <w:color w:val="000000"/>
        </w:rPr>
        <w:tab/>
        <w:t>(l)</w:t>
      </w:r>
      <w:r w:rsidRPr="00D56CEF">
        <w:rPr>
          <w:color w:val="000000"/>
        </w:rPr>
        <w:tab/>
        <w:t>if the operator conducts the training in aircraft:</w:t>
      </w:r>
    </w:p>
    <w:p w14:paraId="18BFC7D1" w14:textId="77777777" w:rsidR="00B71B81" w:rsidRPr="00D56CEF" w:rsidRDefault="00B71B81" w:rsidP="009C1902">
      <w:pPr>
        <w:pStyle w:val="paragraphsub"/>
      </w:pPr>
      <w:r w:rsidRPr="00D56CEF">
        <w:tab/>
        <w:t>(i)</w:t>
      </w:r>
      <w:r w:rsidRPr="00D56CEF">
        <w:tab/>
        <w:t>for each registered aircraft—the kind of aircraft and its registration mark; and</w:t>
      </w:r>
    </w:p>
    <w:p w14:paraId="10616383" w14:textId="77777777" w:rsidR="00B71B81" w:rsidRPr="00D56CEF" w:rsidRDefault="00B71B81" w:rsidP="009C1902">
      <w:pPr>
        <w:pStyle w:val="paragraphsub"/>
      </w:pPr>
      <w:r w:rsidRPr="00D56CEF">
        <w:tab/>
        <w:t>(ii)</w:t>
      </w:r>
      <w:r w:rsidRPr="00D56CEF">
        <w:tab/>
      </w:r>
      <w:r w:rsidRPr="00D56CEF">
        <w:rPr>
          <w:color w:val="000000"/>
        </w:rPr>
        <w:t>for each foreign registered aircraft—</w:t>
      </w:r>
      <w:r w:rsidRPr="00D56CEF">
        <w:t>the kind of aircraft and its nationality and registration marks; and</w:t>
      </w:r>
    </w:p>
    <w:p w14:paraId="0333501E" w14:textId="5BA075EE" w:rsidR="00B71B81" w:rsidRPr="00D56CEF" w:rsidRDefault="00B71B81" w:rsidP="009C1902">
      <w:pPr>
        <w:pStyle w:val="paragraphsub"/>
      </w:pPr>
      <w:r w:rsidRPr="00D56CEF">
        <w:tab/>
        <w:t>(iii)</w:t>
      </w:r>
      <w:r w:rsidRPr="00D56CEF">
        <w:tab/>
        <w:t>a description of any leasing or other arrangements for the supply of any turbine</w:t>
      </w:r>
      <w:r w:rsidR="00D25966">
        <w:noBreakHyphen/>
      </w:r>
      <w:r w:rsidRPr="00D56CEF">
        <w:t>engined aircraft; and</w:t>
      </w:r>
    </w:p>
    <w:p w14:paraId="629532DD" w14:textId="62B8809E" w:rsidR="00B71B81" w:rsidRPr="00D56CEF" w:rsidRDefault="00B71B81" w:rsidP="009C1902">
      <w:pPr>
        <w:pStyle w:val="paragraphsub"/>
      </w:pPr>
      <w:r w:rsidRPr="00D56CEF">
        <w:tab/>
        <w:t>(iv)</w:t>
      </w:r>
      <w:r w:rsidRPr="00D56CEF">
        <w:tab/>
        <w:t>a description of the way any turbine</w:t>
      </w:r>
      <w:r w:rsidR="00D25966">
        <w:noBreakHyphen/>
      </w:r>
      <w:r w:rsidRPr="00D56CEF">
        <w:t>engined aircraft are managed and maintained, and the way continuing airworthiness of the aircraft is assured; and</w:t>
      </w:r>
    </w:p>
    <w:p w14:paraId="10CD2953" w14:textId="77777777" w:rsidR="00B71B81" w:rsidRPr="00D56CEF" w:rsidRDefault="00B71B81" w:rsidP="009C1902">
      <w:pPr>
        <w:pStyle w:val="paragraphsub"/>
      </w:pPr>
      <w:r w:rsidRPr="00D56CEF">
        <w:tab/>
        <w:t>(v)</w:t>
      </w:r>
      <w:r w:rsidRPr="00D56CEF">
        <w:tab/>
        <w:t>a description of each flight training area;</w:t>
      </w:r>
    </w:p>
    <w:p w14:paraId="29B701E3" w14:textId="1CBEA0F7" w:rsidR="00B71B81" w:rsidRPr="00D56CEF" w:rsidRDefault="00B71B81" w:rsidP="009C1902">
      <w:pPr>
        <w:pStyle w:val="paragraph"/>
      </w:pPr>
      <w:r w:rsidRPr="00D56CEF">
        <w:tab/>
        <w:t>(m)</w:t>
      </w:r>
      <w:r w:rsidRPr="00D56CEF">
        <w:tab/>
        <w:t>if the training includes training for a flight crew licence or rating of a kind for which low</w:t>
      </w:r>
      <w:r w:rsidR="00D25966">
        <w:noBreakHyphen/>
      </w:r>
      <w:r w:rsidRPr="00D56CEF">
        <w:t>flying flight training is required—a description of how the operator will determine a suitable flight training area</w:t>
      </w:r>
      <w:r w:rsidRPr="00D56CEF" w:rsidDel="00005252">
        <w:t xml:space="preserve"> </w:t>
      </w:r>
      <w:r w:rsidRPr="00D56CEF">
        <w:t>for the training;</w:t>
      </w:r>
    </w:p>
    <w:p w14:paraId="64952B40" w14:textId="77777777" w:rsidR="00550889" w:rsidRPr="00D56CEF" w:rsidRDefault="00550889" w:rsidP="009C1902">
      <w:pPr>
        <w:pStyle w:val="paragraph"/>
      </w:pPr>
      <w:r w:rsidRPr="00D56CEF">
        <w:tab/>
        <w:t>(ma)</w:t>
      </w:r>
      <w:r w:rsidRPr="00D56CEF">
        <w:tab/>
        <w:t>a description of the operator’s safety policy;</w:t>
      </w:r>
    </w:p>
    <w:p w14:paraId="49A91DF3" w14:textId="3DEE00B3" w:rsidR="00550889" w:rsidRPr="00D56CEF" w:rsidRDefault="00550889" w:rsidP="009C1902">
      <w:pPr>
        <w:pStyle w:val="paragraph"/>
      </w:pPr>
      <w:r w:rsidRPr="00D56CEF">
        <w:tab/>
        <w:t>(mb)</w:t>
      </w:r>
      <w:r w:rsidRPr="00D56CEF">
        <w:tab/>
        <w:t>a description of how the operator will identify and address deficiencies in training outcomes of its authorised Part</w:t>
      </w:r>
      <w:r w:rsidR="00027314" w:rsidRPr="00D56CEF">
        <w:t> </w:t>
      </w:r>
      <w:r w:rsidRPr="00D56CEF">
        <w:t>141 flight training, including the operator’s processes for:</w:t>
      </w:r>
    </w:p>
    <w:p w14:paraId="77EEDC19" w14:textId="77777777" w:rsidR="00550889" w:rsidRPr="00D56CEF" w:rsidRDefault="00550889" w:rsidP="009C1902">
      <w:pPr>
        <w:pStyle w:val="paragraphsub"/>
      </w:pPr>
      <w:r w:rsidRPr="00D56CEF">
        <w:tab/>
        <w:t>(i)</w:t>
      </w:r>
      <w:r w:rsidRPr="00D56CEF">
        <w:tab/>
        <w:t>auditing the training; and</w:t>
      </w:r>
    </w:p>
    <w:p w14:paraId="217EAFB5" w14:textId="77777777" w:rsidR="00550889" w:rsidRPr="00D56CEF" w:rsidRDefault="00550889" w:rsidP="009C1902">
      <w:pPr>
        <w:pStyle w:val="paragraphsub"/>
      </w:pPr>
      <w:r w:rsidRPr="00D56CEF">
        <w:tab/>
        <w:t>(ii)</w:t>
      </w:r>
      <w:r w:rsidRPr="00D56CEF">
        <w:tab/>
        <w:t>promoting the continual improvement of the training; and</w:t>
      </w:r>
    </w:p>
    <w:p w14:paraId="14277990" w14:textId="7D923191" w:rsidR="00550889" w:rsidRPr="00D56CEF" w:rsidRDefault="00550889" w:rsidP="009C1902">
      <w:pPr>
        <w:pStyle w:val="paragraphsub"/>
      </w:pPr>
      <w:r w:rsidRPr="00D56CEF">
        <w:tab/>
        <w:t>(iii)</w:t>
      </w:r>
      <w:r w:rsidRPr="00D56CEF">
        <w:tab/>
        <w:t>evaluating the training outcomes from pre</w:t>
      </w:r>
      <w:r w:rsidR="00D25966">
        <w:noBreakHyphen/>
      </w:r>
      <w:r w:rsidRPr="00D56CEF">
        <w:t>flight test assessments and post</w:t>
      </w:r>
      <w:r w:rsidR="00D25966">
        <w:noBreakHyphen/>
      </w:r>
      <w:r w:rsidRPr="00D56CEF">
        <w:t>flight test feedback from flight examiners; and</w:t>
      </w:r>
    </w:p>
    <w:p w14:paraId="496F55BD" w14:textId="77777777" w:rsidR="00550889" w:rsidRPr="00D56CEF" w:rsidRDefault="00550889" w:rsidP="009C1902">
      <w:pPr>
        <w:pStyle w:val="paragraphsub"/>
      </w:pPr>
      <w:r w:rsidRPr="00D56CEF">
        <w:tab/>
        <w:t>(iv)</w:t>
      </w:r>
      <w:r w:rsidRPr="00D56CEF">
        <w:tab/>
        <w:t>regularly assessing the suitability of the operator’s facilities and resources for conducting the training; and</w:t>
      </w:r>
    </w:p>
    <w:p w14:paraId="4F3917FD" w14:textId="08321E7C" w:rsidR="00550889" w:rsidRPr="00D56CEF" w:rsidRDefault="00550889" w:rsidP="009C1902">
      <w:pPr>
        <w:pStyle w:val="paragraphsub"/>
      </w:pPr>
      <w:r w:rsidRPr="00D56CEF">
        <w:tab/>
        <w:t>(v)</w:t>
      </w:r>
      <w:r w:rsidRPr="00D56CEF">
        <w:tab/>
        <w:t xml:space="preserve">recommending changes to a process mentioned in </w:t>
      </w:r>
      <w:r w:rsidR="00027314" w:rsidRPr="00D56CEF">
        <w:t>subparagraph (</w:t>
      </w:r>
      <w:r w:rsidRPr="00D56CEF">
        <w:t>i), (ii), (iii) or (iv);</w:t>
      </w:r>
    </w:p>
    <w:p w14:paraId="6CD025CC" w14:textId="77777777" w:rsidR="00B71B81" w:rsidRPr="00D56CEF" w:rsidRDefault="00B71B81" w:rsidP="009C1902">
      <w:pPr>
        <w:pStyle w:val="paragraph"/>
      </w:pPr>
      <w:r w:rsidRPr="00D56CEF">
        <w:tab/>
        <w:t>(n)</w:t>
      </w:r>
      <w:r w:rsidRPr="00D56CEF">
        <w:tab/>
        <w:t>if the operator conducts the training in flight simulation training devices:</w:t>
      </w:r>
    </w:p>
    <w:p w14:paraId="76EF0131" w14:textId="77777777" w:rsidR="00550889" w:rsidRPr="00D56CEF" w:rsidRDefault="00550889" w:rsidP="009C1902">
      <w:pPr>
        <w:pStyle w:val="paragraphsub"/>
      </w:pPr>
      <w:r w:rsidRPr="00D56CEF">
        <w:tab/>
        <w:t>(ia)</w:t>
      </w:r>
      <w:r w:rsidRPr="00D56CEF">
        <w:tab/>
        <w:t>a description of the operator’s quality system;</w:t>
      </w:r>
    </w:p>
    <w:p w14:paraId="0846F621" w14:textId="77777777" w:rsidR="00B71B81" w:rsidRPr="00D56CEF" w:rsidRDefault="00B71B81" w:rsidP="009C1902">
      <w:pPr>
        <w:pStyle w:val="paragraphsub"/>
      </w:pPr>
      <w:r w:rsidRPr="00D56CEF">
        <w:tab/>
        <w:t>(i)</w:t>
      </w:r>
      <w:r w:rsidRPr="00D56CEF">
        <w:tab/>
        <w:t>a description of the devices used by the operator in conducting the training; and</w:t>
      </w:r>
    </w:p>
    <w:p w14:paraId="255CFC93" w14:textId="30B02153" w:rsidR="00B71B81" w:rsidRPr="00D56CEF" w:rsidRDefault="00B71B81" w:rsidP="009C1902">
      <w:pPr>
        <w:pStyle w:val="paragraphsub"/>
      </w:pPr>
      <w:r w:rsidRPr="00D56CEF">
        <w:tab/>
        <w:t>(ii)</w:t>
      </w:r>
      <w:r w:rsidRPr="00D56CEF">
        <w:tab/>
        <w:t>for each device—each purpose mentioned in Part</w:t>
      </w:r>
      <w:r w:rsidR="00027314" w:rsidRPr="00D56CEF">
        <w:t> </w:t>
      </w:r>
      <w:r w:rsidRPr="00D56CEF">
        <w:t>61 that the device may be used for; and</w:t>
      </w:r>
    </w:p>
    <w:p w14:paraId="7B5249CC" w14:textId="12B4B46B" w:rsidR="00B71B81" w:rsidRPr="00D56CEF" w:rsidRDefault="00B71B81" w:rsidP="009C1902">
      <w:pPr>
        <w:pStyle w:val="paragraphsub"/>
      </w:pPr>
      <w:r w:rsidRPr="00D56CEF">
        <w:tab/>
        <w:t>(iii)</w:t>
      </w:r>
      <w:r w:rsidRPr="00D56CEF">
        <w:tab/>
        <w:t>for flight simulators and flight training devices—a description of the procedures by which the operator ensures the qualification of the simulators and devices under Part</w:t>
      </w:r>
      <w:r w:rsidR="00027314" w:rsidRPr="00D56CEF">
        <w:t> </w:t>
      </w:r>
      <w:r w:rsidRPr="00D56CEF">
        <w:t>60; and</w:t>
      </w:r>
    </w:p>
    <w:p w14:paraId="1EE6125E" w14:textId="1ED5B562" w:rsidR="00B71B81" w:rsidRPr="00D56CEF" w:rsidRDefault="00B71B81" w:rsidP="009C1902">
      <w:pPr>
        <w:pStyle w:val="paragraphsub"/>
      </w:pPr>
      <w:r w:rsidRPr="00D56CEF">
        <w:tab/>
        <w:t>(iv)</w:t>
      </w:r>
      <w:r w:rsidRPr="00D56CEF">
        <w:tab/>
        <w:t>for synthetic trainers—a description of the procedures by which the operator ensures the approval of the trainers under Civil Aviation Order</w:t>
      </w:r>
      <w:r w:rsidR="00027314" w:rsidRPr="00D56CEF">
        <w:t> </w:t>
      </w:r>
      <w:r w:rsidRPr="00D56CEF">
        <w:t>45.0; and</w:t>
      </w:r>
    </w:p>
    <w:p w14:paraId="7B5B7257" w14:textId="77777777" w:rsidR="00B71B81" w:rsidRPr="00D56CEF" w:rsidRDefault="00B71B81" w:rsidP="009C1902">
      <w:pPr>
        <w:pStyle w:val="paragraphsub"/>
      </w:pPr>
      <w:r w:rsidRPr="00D56CEF">
        <w:tab/>
        <w:t>(v)</w:t>
      </w:r>
      <w:r w:rsidRPr="00D56CEF">
        <w:tab/>
        <w:t>for any other device—a description of the procedures by which the operator ensures that the device:</w:t>
      </w:r>
    </w:p>
    <w:p w14:paraId="7E3E7DC5" w14:textId="0F1D828A" w:rsidR="00B71B81" w:rsidRPr="00D56CEF" w:rsidRDefault="00B71B81" w:rsidP="009C1902">
      <w:pPr>
        <w:pStyle w:val="paragraphsub-sub"/>
      </w:pPr>
      <w:r w:rsidRPr="00D56CEF">
        <w:tab/>
        <w:t>(A)</w:t>
      </w:r>
      <w:r w:rsidRPr="00D56CEF">
        <w:tab/>
        <w:t>meets the qualification standards prescribed by a legislative instrument under regulation</w:t>
      </w:r>
      <w:r w:rsidR="00027314" w:rsidRPr="00D56CEF">
        <w:t> </w:t>
      </w:r>
      <w:r w:rsidRPr="00D56CEF">
        <w:t>61.045; or</w:t>
      </w:r>
    </w:p>
    <w:p w14:paraId="3E6BECAC" w14:textId="1230E5EE" w:rsidR="00B71B81" w:rsidRPr="00D56CEF" w:rsidRDefault="00B71B81" w:rsidP="009C1902">
      <w:pPr>
        <w:pStyle w:val="paragraphsub-sub"/>
      </w:pPr>
      <w:r w:rsidRPr="00D56CEF">
        <w:tab/>
        <w:t>(B)</w:t>
      </w:r>
      <w:r w:rsidRPr="00D56CEF">
        <w:tab/>
        <w:t>is qualified (however described) by the national aviation authority of a recognised foreign State (within the meaning of regulation</w:t>
      </w:r>
      <w:r w:rsidR="00027314" w:rsidRPr="00D56CEF">
        <w:t> </w:t>
      </w:r>
      <w:r w:rsidRPr="00D56CEF">
        <w:t>61.010);</w:t>
      </w:r>
    </w:p>
    <w:p w14:paraId="4D6350EF" w14:textId="77777777" w:rsidR="00B71B81" w:rsidRPr="00D56CEF" w:rsidRDefault="00B71B81" w:rsidP="009C1902">
      <w:pPr>
        <w:pStyle w:val="paragraph"/>
      </w:pPr>
      <w:r w:rsidRPr="00D56CEF">
        <w:tab/>
        <w:t>(o)</w:t>
      </w:r>
      <w:r w:rsidRPr="00D56CEF">
        <w:tab/>
        <w:t>a description of the way the operator manages the risk of fatigue in its personnel, including the operator’s fatigue risk management system manual (if any);</w:t>
      </w:r>
    </w:p>
    <w:p w14:paraId="7624C17B" w14:textId="77777777" w:rsidR="00B71B81" w:rsidRPr="00D56CEF" w:rsidRDefault="00B71B81" w:rsidP="009C1902">
      <w:pPr>
        <w:pStyle w:val="paragraph"/>
      </w:pPr>
      <w:r w:rsidRPr="00D56CEF">
        <w:tab/>
        <w:t>(p)</w:t>
      </w:r>
      <w:r w:rsidRPr="00D56CEF">
        <w:tab/>
        <w:t>the facilities used by the operator for the activities;</w:t>
      </w:r>
    </w:p>
    <w:p w14:paraId="7B1F71A8" w14:textId="77777777" w:rsidR="00B71B81" w:rsidRPr="00D56CEF" w:rsidRDefault="00B71B81" w:rsidP="009C1902">
      <w:pPr>
        <w:pStyle w:val="paragraph"/>
      </w:pPr>
      <w:r w:rsidRPr="00D56CEF">
        <w:tab/>
        <w:t>(q)</w:t>
      </w:r>
      <w:r w:rsidRPr="00D56CEF">
        <w:tab/>
        <w:t>a description of any operations, other than the training, conducted by the operator;</w:t>
      </w:r>
    </w:p>
    <w:p w14:paraId="27726C5C" w14:textId="77777777" w:rsidR="00550889" w:rsidRPr="00D56CEF" w:rsidRDefault="00550889" w:rsidP="009C1902">
      <w:pPr>
        <w:pStyle w:val="paragraph"/>
      </w:pPr>
      <w:r w:rsidRPr="00D56CEF">
        <w:tab/>
        <w:t>(r)</w:t>
      </w:r>
      <w:r w:rsidRPr="00D56CEF">
        <w:tab/>
        <w:t>a dangerous goods manual (if any);</w:t>
      </w:r>
    </w:p>
    <w:p w14:paraId="21F6F0A3" w14:textId="77777777" w:rsidR="00B71B81" w:rsidRPr="00D56CEF" w:rsidRDefault="00B71B81" w:rsidP="009C1902">
      <w:pPr>
        <w:pStyle w:val="paragraph"/>
      </w:pPr>
      <w:r w:rsidRPr="00D56CEF">
        <w:tab/>
        <w:t>(s)</w:t>
      </w:r>
      <w:r w:rsidRPr="00D56CEF">
        <w:tab/>
        <w:t>a description of the operator’s process for making changes including:</w:t>
      </w:r>
    </w:p>
    <w:p w14:paraId="197A72EF" w14:textId="77777777" w:rsidR="00B71B81" w:rsidRPr="00D56CEF" w:rsidRDefault="00B71B81" w:rsidP="009C1902">
      <w:pPr>
        <w:pStyle w:val="paragraphsub"/>
      </w:pPr>
      <w:r w:rsidRPr="00D56CEF">
        <w:tab/>
        <w:t>(i)</w:t>
      </w:r>
      <w:r w:rsidRPr="00D56CEF">
        <w:tab/>
        <w:t>identifying changes that are significant changes; and</w:t>
      </w:r>
    </w:p>
    <w:p w14:paraId="09980CE0" w14:textId="77777777" w:rsidR="00B71B81" w:rsidRPr="00D56CEF" w:rsidRDefault="00B71B81" w:rsidP="009C1902">
      <w:pPr>
        <w:pStyle w:val="paragraphsub"/>
      </w:pPr>
      <w:r w:rsidRPr="00D56CEF">
        <w:tab/>
        <w:t>(ii)</w:t>
      </w:r>
      <w:r w:rsidRPr="00D56CEF">
        <w:tab/>
        <w:t>identifying changes that are not significant changes; and</w:t>
      </w:r>
    </w:p>
    <w:p w14:paraId="29329CE2" w14:textId="77777777" w:rsidR="00B71B81" w:rsidRPr="00D56CEF" w:rsidRDefault="00B71B81" w:rsidP="009C1902">
      <w:pPr>
        <w:pStyle w:val="paragraphsub"/>
      </w:pPr>
      <w:r w:rsidRPr="00D56CEF">
        <w:tab/>
        <w:t>(iii)</w:t>
      </w:r>
      <w:r w:rsidRPr="00D56CEF">
        <w:tab/>
        <w:t>telling CASA of the changes;</w:t>
      </w:r>
    </w:p>
    <w:p w14:paraId="15B943B9" w14:textId="77777777" w:rsidR="00B71B81" w:rsidRPr="00D56CEF" w:rsidRDefault="00B71B81" w:rsidP="009C1902">
      <w:pPr>
        <w:pStyle w:val="paragraph"/>
      </w:pPr>
      <w:r w:rsidRPr="00D56CEF">
        <w:tab/>
        <w:t>(t)</w:t>
      </w:r>
      <w:r w:rsidRPr="00D56CEF">
        <w:tab/>
        <w:t>a description of any other matter required to be approved by CASA under these Regulations in relation to the training;</w:t>
      </w:r>
    </w:p>
    <w:p w14:paraId="7F67DDD4" w14:textId="674190A2" w:rsidR="00B71B81" w:rsidRPr="00D56CEF" w:rsidRDefault="00B71B81" w:rsidP="009C1902">
      <w:pPr>
        <w:pStyle w:val="paragraph"/>
      </w:pPr>
      <w:r w:rsidRPr="00D56CEF">
        <w:tab/>
        <w:t>(u)</w:t>
      </w:r>
      <w:r w:rsidRPr="00D56CEF">
        <w:tab/>
        <w:t>a matter prescribed by a legislative instrument under regulation</w:t>
      </w:r>
      <w:r w:rsidR="00027314" w:rsidRPr="00D56CEF">
        <w:t> </w:t>
      </w:r>
      <w:r w:rsidRPr="00D56CEF">
        <w:t>141.040 for this paragraph.</w:t>
      </w:r>
    </w:p>
    <w:p w14:paraId="5D30015F" w14:textId="652AFC97" w:rsidR="00B23EF8" w:rsidRPr="00D56CEF" w:rsidRDefault="00B23EF8" w:rsidP="009C1902">
      <w:pPr>
        <w:pStyle w:val="subsection"/>
      </w:pPr>
      <w:r w:rsidRPr="00D56CEF">
        <w:tab/>
        <w:t>(2)</w:t>
      </w:r>
      <w:r w:rsidRPr="00D56CEF">
        <w:tab/>
        <w:t>An operations manual for a Part</w:t>
      </w:r>
      <w:r w:rsidR="00027314" w:rsidRPr="00D56CEF">
        <w:t> </w:t>
      </w:r>
      <w:r w:rsidRPr="00D56CEF">
        <w:t>141 operator may include a list of material required for the operator’s reference library.</w:t>
      </w:r>
    </w:p>
    <w:p w14:paraId="605DFCA7" w14:textId="6D0648E6" w:rsidR="00B71B81" w:rsidRPr="00D56CEF" w:rsidRDefault="00B71B81" w:rsidP="009C1902">
      <w:pPr>
        <w:pStyle w:val="ActHead5"/>
      </w:pPr>
      <w:bookmarkStart w:id="162" w:name="_Toc81487173"/>
      <w:r w:rsidRPr="00D56CEF">
        <w:rPr>
          <w:rStyle w:val="CharSectno"/>
        </w:rPr>
        <w:t>141.265</w:t>
      </w:r>
      <w:r w:rsidRPr="00D56CEF">
        <w:t xml:space="preserve">  Part</w:t>
      </w:r>
      <w:r w:rsidR="00027314" w:rsidRPr="00D56CEF">
        <w:t> </w:t>
      </w:r>
      <w:r w:rsidRPr="00D56CEF">
        <w:t xml:space="preserve">141 operators—compliance with </w:t>
      </w:r>
      <w:r w:rsidR="003D4037" w:rsidRPr="00D56CEF">
        <w:t>operations manual</w:t>
      </w:r>
      <w:r w:rsidRPr="00D56CEF">
        <w:t xml:space="preserve"> by operator</w:t>
      </w:r>
      <w:bookmarkEnd w:id="162"/>
    </w:p>
    <w:p w14:paraId="10B27F3E" w14:textId="799944B5" w:rsidR="00B71B81" w:rsidRPr="00D56CEF" w:rsidRDefault="00B71B81" w:rsidP="009C1902">
      <w:pPr>
        <w:pStyle w:val="subsection"/>
      </w:pPr>
      <w:r w:rsidRPr="00D56CEF">
        <w:tab/>
        <w:t>(1)</w:t>
      </w:r>
      <w:r w:rsidRPr="00D56CEF">
        <w:tab/>
        <w:t>A Part</w:t>
      </w:r>
      <w:r w:rsidR="00027314" w:rsidRPr="00D56CEF">
        <w:t> </w:t>
      </w:r>
      <w:r w:rsidRPr="00D56CEF">
        <w:t xml:space="preserve">141 operator commits an offence if the operator contravenes a provision of its </w:t>
      </w:r>
      <w:r w:rsidR="003D4037" w:rsidRPr="00D56CEF">
        <w:t>operations manual</w:t>
      </w:r>
      <w:r w:rsidRPr="00D56CEF">
        <w:t>.</w:t>
      </w:r>
    </w:p>
    <w:p w14:paraId="2AC82892" w14:textId="77777777" w:rsidR="00B71B81" w:rsidRPr="00D56CEF" w:rsidRDefault="00B71B81" w:rsidP="009C1902">
      <w:pPr>
        <w:pStyle w:val="Penalty"/>
      </w:pPr>
      <w:r w:rsidRPr="00D56CEF">
        <w:t>Penalty:</w:t>
      </w:r>
      <w:r w:rsidRPr="00D56CEF">
        <w:tab/>
        <w:t>50 penalty units.</w:t>
      </w:r>
    </w:p>
    <w:p w14:paraId="5BC9219C" w14:textId="77777777" w:rsidR="00B71B81" w:rsidRPr="00D56CEF" w:rsidRDefault="00B71B81" w:rsidP="009C1902">
      <w:pPr>
        <w:pStyle w:val="subsection"/>
      </w:pPr>
      <w:r w:rsidRPr="00D56CEF">
        <w:tab/>
        <w:t>(2)</w:t>
      </w:r>
      <w:r w:rsidRPr="00D56CEF">
        <w:tab/>
        <w:t>An offence against this regulation is an offence of strict liability.</w:t>
      </w:r>
    </w:p>
    <w:p w14:paraId="4E1B3CD5" w14:textId="47F7E60D" w:rsidR="00B71B81" w:rsidRPr="00D56CEF" w:rsidRDefault="00B71B81" w:rsidP="009C1902">
      <w:pPr>
        <w:pStyle w:val="ActHead5"/>
      </w:pPr>
      <w:bookmarkStart w:id="163" w:name="_Toc81487174"/>
      <w:r w:rsidRPr="00D56CEF">
        <w:rPr>
          <w:rStyle w:val="CharSectno"/>
        </w:rPr>
        <w:t>141.270</w:t>
      </w:r>
      <w:r w:rsidRPr="00D56CEF">
        <w:t xml:space="preserve">  Part</w:t>
      </w:r>
      <w:r w:rsidR="00027314" w:rsidRPr="00D56CEF">
        <w:t> </w:t>
      </w:r>
      <w:r w:rsidRPr="00D56CEF">
        <w:t xml:space="preserve">141 operators—providing personnel with </w:t>
      </w:r>
      <w:r w:rsidR="003D4037" w:rsidRPr="00D56CEF">
        <w:t>operations manual</w:t>
      </w:r>
      <w:bookmarkEnd w:id="163"/>
    </w:p>
    <w:p w14:paraId="05F98515" w14:textId="3FC6944F" w:rsidR="00B71B81" w:rsidRPr="00D56CEF" w:rsidRDefault="00B71B81" w:rsidP="009C1902">
      <w:pPr>
        <w:pStyle w:val="subsection"/>
      </w:pPr>
      <w:r w:rsidRPr="00D56CEF">
        <w:tab/>
        <w:t>(1)</w:t>
      </w:r>
      <w:r w:rsidRPr="00D56CEF">
        <w:tab/>
        <w:t>A Part</w:t>
      </w:r>
      <w:r w:rsidR="00027314" w:rsidRPr="00D56CEF">
        <w:t> </w:t>
      </w:r>
      <w:r w:rsidRPr="00D56CEF">
        <w:t>141 operator commits an offence if:</w:t>
      </w:r>
    </w:p>
    <w:p w14:paraId="5C0581A6" w14:textId="79C0D49C" w:rsidR="007B542D" w:rsidRPr="00D56CEF" w:rsidRDefault="007B542D" w:rsidP="009C1902">
      <w:pPr>
        <w:pStyle w:val="paragraph"/>
      </w:pPr>
      <w:r w:rsidRPr="00D56CEF">
        <w:tab/>
        <w:t>(a)</w:t>
      </w:r>
      <w:r w:rsidRPr="00D56CEF">
        <w:tab/>
        <w:t xml:space="preserve">the operator’s </w:t>
      </w:r>
      <w:r w:rsidR="003D4037" w:rsidRPr="00D56CEF">
        <w:t>operations manual</w:t>
      </w:r>
      <w:r w:rsidRPr="00D56CEF">
        <w:t xml:space="preserve"> relates to a duty or responsibility of a person who is a member of the operator’s personnel; and</w:t>
      </w:r>
    </w:p>
    <w:p w14:paraId="5A4BA873" w14:textId="75A9568F" w:rsidR="007B542D" w:rsidRPr="00D56CEF" w:rsidRDefault="007B542D" w:rsidP="009C1902">
      <w:pPr>
        <w:pStyle w:val="paragraph"/>
      </w:pPr>
      <w:r w:rsidRPr="00D56CEF">
        <w:tab/>
        <w:t>(b)</w:t>
      </w:r>
      <w:r w:rsidRPr="00D56CEF">
        <w:tab/>
        <w:t xml:space="preserve">the operator does not make the part of the </w:t>
      </w:r>
      <w:r w:rsidR="003D4037" w:rsidRPr="00D56CEF">
        <w:t>operations manual</w:t>
      </w:r>
      <w:r w:rsidRPr="00D56CEF">
        <w:t xml:space="preserve"> that relates to the duty or responsibility available to the person before the person first begins carrying out the duty or responsibility.</w:t>
      </w:r>
    </w:p>
    <w:p w14:paraId="285E10D9" w14:textId="77777777" w:rsidR="00B71B81" w:rsidRPr="00D56CEF" w:rsidRDefault="00B71B81" w:rsidP="009C1902">
      <w:pPr>
        <w:pStyle w:val="Penalty"/>
      </w:pPr>
      <w:r w:rsidRPr="00D56CEF">
        <w:t>Penalty:</w:t>
      </w:r>
      <w:r w:rsidRPr="00D56CEF">
        <w:tab/>
        <w:t>50 penalty units.</w:t>
      </w:r>
    </w:p>
    <w:p w14:paraId="3BB91BA4" w14:textId="77777777" w:rsidR="00B71B81" w:rsidRPr="00D56CEF" w:rsidRDefault="00B71B81" w:rsidP="009C1902">
      <w:pPr>
        <w:pStyle w:val="subsection"/>
      </w:pPr>
      <w:r w:rsidRPr="00D56CEF">
        <w:tab/>
        <w:t>(2)</w:t>
      </w:r>
      <w:r w:rsidRPr="00D56CEF">
        <w:tab/>
        <w:t>An offence against this regulation is an offence of strict liability.</w:t>
      </w:r>
    </w:p>
    <w:p w14:paraId="47662F01" w14:textId="7F510330" w:rsidR="00B71B81" w:rsidRPr="00D56CEF" w:rsidRDefault="00613760" w:rsidP="009C1902">
      <w:pPr>
        <w:pStyle w:val="SubPartCASA"/>
        <w:pageBreakBefore/>
        <w:ind w:left="1134" w:hanging="1134"/>
        <w:outlineLvl w:val="9"/>
      </w:pPr>
      <w:bookmarkStart w:id="164" w:name="_Toc81487175"/>
      <w:r w:rsidRPr="00D56CEF">
        <w:rPr>
          <w:rStyle w:val="CharSubPartNoCASA"/>
        </w:rPr>
        <w:t>Subpart 1</w:t>
      </w:r>
      <w:r w:rsidR="00B71B81" w:rsidRPr="00D56CEF">
        <w:rPr>
          <w:rStyle w:val="CharSubPartNoCASA"/>
        </w:rPr>
        <w:t>41.J</w:t>
      </w:r>
      <w:r w:rsidR="00B71B81" w:rsidRPr="00D56CEF">
        <w:t>—</w:t>
      </w:r>
      <w:r w:rsidR="00B71B81" w:rsidRPr="00D56CEF">
        <w:rPr>
          <w:rStyle w:val="CharSubPartTextCASA"/>
        </w:rPr>
        <w:t>Part</w:t>
      </w:r>
      <w:r w:rsidR="00027314" w:rsidRPr="00D56CEF">
        <w:rPr>
          <w:rStyle w:val="CharSubPartTextCASA"/>
        </w:rPr>
        <w:t> </w:t>
      </w:r>
      <w:r w:rsidR="00B71B81" w:rsidRPr="00D56CEF">
        <w:rPr>
          <w:rStyle w:val="CharSubPartTextCASA"/>
        </w:rPr>
        <w:t>141 operators—logs and records</w:t>
      </w:r>
      <w:bookmarkEnd w:id="164"/>
    </w:p>
    <w:p w14:paraId="53CE4E66" w14:textId="77777777" w:rsidR="007D0EC9" w:rsidRPr="00D56CEF" w:rsidRDefault="007D0EC9" w:rsidP="009C1902">
      <w:pPr>
        <w:pStyle w:val="Header"/>
      </w:pPr>
      <w:r w:rsidRPr="00D56CEF">
        <w:t xml:space="preserve">  </w:t>
      </w:r>
    </w:p>
    <w:p w14:paraId="36261DB1" w14:textId="62C34FCE" w:rsidR="00B71B81" w:rsidRPr="00D56CEF" w:rsidRDefault="00B71B81" w:rsidP="009C1902">
      <w:pPr>
        <w:pStyle w:val="ActHead5"/>
      </w:pPr>
      <w:bookmarkStart w:id="165" w:name="_Toc81487176"/>
      <w:r w:rsidRPr="00D56CEF">
        <w:rPr>
          <w:rStyle w:val="CharSectno"/>
        </w:rPr>
        <w:t>141.275</w:t>
      </w:r>
      <w:r w:rsidRPr="00D56CEF">
        <w:t xml:space="preserve">  Part</w:t>
      </w:r>
      <w:r w:rsidR="00027314" w:rsidRPr="00D56CEF">
        <w:t> </w:t>
      </w:r>
      <w:r w:rsidRPr="00D56CEF">
        <w:t>141 operators—making and keeping flight training records</w:t>
      </w:r>
      <w:bookmarkEnd w:id="165"/>
    </w:p>
    <w:p w14:paraId="6F4DF174" w14:textId="27D61D0F" w:rsidR="00B71B81" w:rsidRPr="00D56CEF" w:rsidRDefault="00B71B81" w:rsidP="009C1902">
      <w:pPr>
        <w:pStyle w:val="subsection"/>
      </w:pPr>
      <w:r w:rsidRPr="00D56CEF">
        <w:tab/>
        <w:t>(1)</w:t>
      </w:r>
      <w:r w:rsidRPr="00D56CEF">
        <w:tab/>
        <w:t>A Part</w:t>
      </w:r>
      <w:r w:rsidR="00027314" w:rsidRPr="00D56CEF">
        <w:t> </w:t>
      </w:r>
      <w:r w:rsidRPr="00D56CEF">
        <w:t>141 operator commits an offence if:</w:t>
      </w:r>
    </w:p>
    <w:p w14:paraId="1C34ED66" w14:textId="2AF800BF" w:rsidR="00B71B81" w:rsidRPr="00D56CEF" w:rsidRDefault="00B71B81" w:rsidP="009C1902">
      <w:pPr>
        <w:pStyle w:val="paragraph"/>
      </w:pPr>
      <w:r w:rsidRPr="00D56CEF">
        <w:tab/>
        <w:t>(a)</w:t>
      </w:r>
      <w:r w:rsidRPr="00D56CEF">
        <w:tab/>
        <w:t>a person completes a session of the operator’s authorised Part</w:t>
      </w:r>
      <w:r w:rsidR="00027314" w:rsidRPr="00D56CEF">
        <w:t> </w:t>
      </w:r>
      <w:r w:rsidRPr="00D56CEF">
        <w:t>141 flight training; and</w:t>
      </w:r>
    </w:p>
    <w:p w14:paraId="35841814" w14:textId="77777777" w:rsidR="00B71B81" w:rsidRPr="00D56CEF" w:rsidRDefault="00B71B81" w:rsidP="009C1902">
      <w:pPr>
        <w:pStyle w:val="paragraph"/>
      </w:pPr>
      <w:r w:rsidRPr="00D56CEF">
        <w:tab/>
        <w:t>(b)</w:t>
      </w:r>
      <w:r w:rsidRPr="00D56CEF">
        <w:tab/>
        <w:t>a record of the training is not made within 7 days after the session.</w:t>
      </w:r>
    </w:p>
    <w:p w14:paraId="279C8FAF"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3C40ECF0" w14:textId="72DD99E2" w:rsidR="00B71B81" w:rsidRPr="00D56CEF" w:rsidRDefault="00B71B81" w:rsidP="009C1902">
      <w:pPr>
        <w:pStyle w:val="subsection"/>
      </w:pPr>
      <w:r w:rsidRPr="00D56CEF">
        <w:tab/>
        <w:t>(2)</w:t>
      </w:r>
      <w:r w:rsidRPr="00D56CEF">
        <w:tab/>
        <w:t>A Part</w:t>
      </w:r>
      <w:r w:rsidR="00027314" w:rsidRPr="00D56CEF">
        <w:t> </w:t>
      </w:r>
      <w:r w:rsidRPr="00D56CEF">
        <w:t>141 operator commits an offence if the operator does not retain a record made under subregulation (1) for at least 7 years after the record is made.</w:t>
      </w:r>
    </w:p>
    <w:p w14:paraId="21CE8E27"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0C303547" w14:textId="77777777" w:rsidR="00B71B81" w:rsidRPr="00D56CEF" w:rsidRDefault="00B71B81" w:rsidP="009C1902">
      <w:pPr>
        <w:pStyle w:val="subsection"/>
      </w:pPr>
      <w:r w:rsidRPr="00D56CEF">
        <w:tab/>
        <w:t>(3)</w:t>
      </w:r>
      <w:r w:rsidRPr="00D56CEF">
        <w:tab/>
        <w:t>An offence against this regulation is an offence of strict liability.</w:t>
      </w:r>
    </w:p>
    <w:p w14:paraId="3078A6BB" w14:textId="5D453447" w:rsidR="00B71B81" w:rsidRPr="00D56CEF" w:rsidRDefault="00B71B81" w:rsidP="009C1902">
      <w:pPr>
        <w:pStyle w:val="ActHead5"/>
      </w:pPr>
      <w:bookmarkStart w:id="166" w:name="_Toc81487177"/>
      <w:r w:rsidRPr="00D56CEF">
        <w:rPr>
          <w:rStyle w:val="CharSectno"/>
        </w:rPr>
        <w:t>141.280</w:t>
      </w:r>
      <w:r w:rsidRPr="00D56CEF">
        <w:t xml:space="preserve">  Part</w:t>
      </w:r>
      <w:r w:rsidR="00027314" w:rsidRPr="00D56CEF">
        <w:t> </w:t>
      </w:r>
      <w:r w:rsidRPr="00D56CEF">
        <w:t>141 operators—availability of flight training records</w:t>
      </w:r>
      <w:bookmarkEnd w:id="166"/>
    </w:p>
    <w:p w14:paraId="1FA127C8" w14:textId="0E3D324B" w:rsidR="00B71B81" w:rsidRPr="00D56CEF" w:rsidRDefault="00B71B81" w:rsidP="009C1902">
      <w:pPr>
        <w:pStyle w:val="subsection"/>
      </w:pPr>
      <w:r w:rsidRPr="00D56CEF">
        <w:tab/>
        <w:t>(1)</w:t>
      </w:r>
      <w:r w:rsidRPr="00D56CEF">
        <w:tab/>
        <w:t>A Part</w:t>
      </w:r>
      <w:r w:rsidR="00027314" w:rsidRPr="00D56CEF">
        <w:t> </w:t>
      </w:r>
      <w:r w:rsidRPr="00D56CEF">
        <w:t>141 operator commits an offence if:</w:t>
      </w:r>
    </w:p>
    <w:p w14:paraId="047FE0F4" w14:textId="2C2E88D6" w:rsidR="00B71B81" w:rsidRPr="00D56CEF" w:rsidRDefault="00B71B81" w:rsidP="009C1902">
      <w:pPr>
        <w:pStyle w:val="paragraph"/>
      </w:pPr>
      <w:r w:rsidRPr="00D56CEF">
        <w:tab/>
        <w:t>(a)</w:t>
      </w:r>
      <w:r w:rsidRPr="00D56CEF">
        <w:tab/>
        <w:t>a record is made under regulation</w:t>
      </w:r>
      <w:r w:rsidR="00027314" w:rsidRPr="00D56CEF">
        <w:t> </w:t>
      </w:r>
      <w:r w:rsidRPr="00D56CEF">
        <w:t>141.275; and</w:t>
      </w:r>
    </w:p>
    <w:p w14:paraId="38E59415" w14:textId="77777777" w:rsidR="00B71B81" w:rsidRPr="00D56CEF" w:rsidRDefault="00B71B81" w:rsidP="009C1902">
      <w:pPr>
        <w:pStyle w:val="paragraph"/>
      </w:pPr>
      <w:r w:rsidRPr="00D56CEF">
        <w:tab/>
        <w:t>(b)</w:t>
      </w:r>
      <w:r w:rsidRPr="00D56CEF">
        <w:tab/>
        <w:t>the operator does not give a copy of the record to the person to whom it relates within 7 days after the record is made.</w:t>
      </w:r>
    </w:p>
    <w:p w14:paraId="5A6EC03F" w14:textId="77777777" w:rsidR="00B71B81" w:rsidRPr="00D56CEF" w:rsidRDefault="00B71B81" w:rsidP="009C1902">
      <w:pPr>
        <w:pStyle w:val="Penalty"/>
        <w:rPr>
          <w:color w:val="000000"/>
        </w:rPr>
      </w:pPr>
      <w:r w:rsidRPr="00D56CEF">
        <w:t>Penalty:</w:t>
      </w:r>
      <w:r w:rsidRPr="00D56CEF">
        <w:tab/>
        <w:t>50</w:t>
      </w:r>
      <w:r w:rsidRPr="00D56CEF">
        <w:rPr>
          <w:color w:val="000000"/>
        </w:rPr>
        <w:t xml:space="preserve"> penalty units.</w:t>
      </w:r>
    </w:p>
    <w:p w14:paraId="65D209D3" w14:textId="2478D8A5" w:rsidR="00B71B81" w:rsidRPr="00D56CEF" w:rsidRDefault="00B71B81" w:rsidP="009C1902">
      <w:pPr>
        <w:pStyle w:val="subsection"/>
      </w:pPr>
      <w:r w:rsidRPr="00D56CEF">
        <w:tab/>
        <w:t>(2)</w:t>
      </w:r>
      <w:r w:rsidRPr="00D56CEF">
        <w:tab/>
        <w:t>A Part</w:t>
      </w:r>
      <w:r w:rsidR="00027314" w:rsidRPr="00D56CEF">
        <w:t> </w:t>
      </w:r>
      <w:r w:rsidRPr="00D56CEF">
        <w:t>141 operator commits an offence if:</w:t>
      </w:r>
    </w:p>
    <w:p w14:paraId="45CFD4CB" w14:textId="0A9010C7" w:rsidR="00B71B81" w:rsidRPr="00D56CEF" w:rsidRDefault="00B71B81" w:rsidP="009C1902">
      <w:pPr>
        <w:pStyle w:val="paragraph"/>
      </w:pPr>
      <w:r w:rsidRPr="00D56CEF">
        <w:tab/>
        <w:t>(a)</w:t>
      </w:r>
      <w:r w:rsidRPr="00D56CEF">
        <w:tab/>
        <w:t>a record is made under regulation</w:t>
      </w:r>
      <w:r w:rsidR="00027314" w:rsidRPr="00D56CEF">
        <w:t> </w:t>
      </w:r>
      <w:r w:rsidRPr="00D56CEF">
        <w:t>141.275; and</w:t>
      </w:r>
    </w:p>
    <w:p w14:paraId="51235439" w14:textId="5EDA28A9" w:rsidR="00B71B81" w:rsidRPr="00D56CEF" w:rsidRDefault="00B71B81" w:rsidP="009C1902">
      <w:pPr>
        <w:pStyle w:val="paragraph"/>
      </w:pPr>
      <w:r w:rsidRPr="00D56CEF">
        <w:tab/>
        <w:t>(b)</w:t>
      </w:r>
      <w:r w:rsidRPr="00D56CEF">
        <w:tab/>
        <w:t>the operator receives a request from another Part</w:t>
      </w:r>
      <w:r w:rsidR="00027314" w:rsidRPr="00D56CEF">
        <w:t> </w:t>
      </w:r>
      <w:r w:rsidRPr="00D56CEF">
        <w:t>141 operator for a copy of the record; and</w:t>
      </w:r>
    </w:p>
    <w:p w14:paraId="5362FECD" w14:textId="071406B3" w:rsidR="00B71B81" w:rsidRPr="00D56CEF" w:rsidRDefault="00B71B81" w:rsidP="009C1902">
      <w:pPr>
        <w:pStyle w:val="paragraph"/>
      </w:pPr>
      <w:r w:rsidRPr="00D56CEF">
        <w:tab/>
        <w:t>(c)</w:t>
      </w:r>
      <w:r w:rsidRPr="00D56CEF">
        <w:tab/>
        <w:t>the operator holds a written authority from the person to whom the record relates to provide a copy of the person’s records to another Part</w:t>
      </w:r>
      <w:r w:rsidR="00027314" w:rsidRPr="00D56CEF">
        <w:t> </w:t>
      </w:r>
      <w:r w:rsidRPr="00D56CEF">
        <w:t>141 operator if requested; and</w:t>
      </w:r>
    </w:p>
    <w:p w14:paraId="17D5CE20" w14:textId="2935B723" w:rsidR="00B71B81" w:rsidRPr="00D56CEF" w:rsidRDefault="00B71B81" w:rsidP="009C1902">
      <w:pPr>
        <w:pStyle w:val="paragraph"/>
      </w:pPr>
      <w:r w:rsidRPr="00D56CEF">
        <w:tab/>
        <w:t>(d)</w:t>
      </w:r>
      <w:r w:rsidRPr="00D56CEF">
        <w:tab/>
        <w:t>the operator does not give a copy of the record to the other Part</w:t>
      </w:r>
      <w:r w:rsidR="00027314" w:rsidRPr="00D56CEF">
        <w:t> </w:t>
      </w:r>
      <w:r w:rsidRPr="00D56CEF">
        <w:t>141 operator within 7 days after receiving the request.</w:t>
      </w:r>
    </w:p>
    <w:p w14:paraId="00515854" w14:textId="77777777" w:rsidR="00B71B81" w:rsidRPr="00D56CEF" w:rsidRDefault="00B71B81" w:rsidP="009C1902">
      <w:pPr>
        <w:pStyle w:val="Penalty"/>
        <w:rPr>
          <w:color w:val="000000"/>
        </w:rPr>
      </w:pPr>
      <w:r w:rsidRPr="00D56CEF">
        <w:t>Penalty:</w:t>
      </w:r>
      <w:r w:rsidRPr="00D56CEF">
        <w:tab/>
        <w:t>50</w:t>
      </w:r>
      <w:r w:rsidRPr="00D56CEF">
        <w:rPr>
          <w:color w:val="000000"/>
        </w:rPr>
        <w:t xml:space="preserve"> penalty units.</w:t>
      </w:r>
    </w:p>
    <w:p w14:paraId="4BB6328E" w14:textId="77777777" w:rsidR="00B71B81" w:rsidRPr="00D56CEF" w:rsidRDefault="00B71B81" w:rsidP="009C1902">
      <w:pPr>
        <w:pStyle w:val="subsection"/>
      </w:pPr>
      <w:r w:rsidRPr="00D56CEF">
        <w:tab/>
        <w:t>(3)</w:t>
      </w:r>
      <w:r w:rsidRPr="00D56CEF">
        <w:tab/>
        <w:t>An offence against this regulation is an offence of strict liability.</w:t>
      </w:r>
    </w:p>
    <w:p w14:paraId="01CC6612" w14:textId="747F42B8" w:rsidR="007B542D" w:rsidRPr="00D56CEF" w:rsidRDefault="00613760" w:rsidP="009C1902">
      <w:pPr>
        <w:pStyle w:val="SubPartCASA"/>
        <w:pageBreakBefore/>
        <w:ind w:left="1134" w:hanging="1134"/>
        <w:outlineLvl w:val="9"/>
      </w:pPr>
      <w:bookmarkStart w:id="167" w:name="_Toc81487178"/>
      <w:r w:rsidRPr="00D56CEF">
        <w:rPr>
          <w:rStyle w:val="CharSubPartNoCASA"/>
        </w:rPr>
        <w:t>Subpart 1</w:t>
      </w:r>
      <w:r w:rsidR="007B542D" w:rsidRPr="00D56CEF">
        <w:rPr>
          <w:rStyle w:val="CharSubPartNoCASA"/>
        </w:rPr>
        <w:t>41.K</w:t>
      </w:r>
      <w:r w:rsidR="007B542D" w:rsidRPr="00D56CEF">
        <w:t>—</w:t>
      </w:r>
      <w:r w:rsidR="007B542D" w:rsidRPr="00D56CEF">
        <w:rPr>
          <w:rStyle w:val="CharSubPartTextCASA"/>
        </w:rPr>
        <w:t>Part</w:t>
      </w:r>
      <w:r w:rsidR="00027314" w:rsidRPr="00D56CEF">
        <w:rPr>
          <w:rStyle w:val="CharSubPartTextCASA"/>
        </w:rPr>
        <w:t> </w:t>
      </w:r>
      <w:r w:rsidR="007B542D" w:rsidRPr="00D56CEF">
        <w:rPr>
          <w:rStyle w:val="CharSubPartTextCASA"/>
        </w:rPr>
        <w:t>141 operators—miscellaneous offences</w:t>
      </w:r>
      <w:bookmarkEnd w:id="167"/>
    </w:p>
    <w:p w14:paraId="11F8130B" w14:textId="77777777" w:rsidR="007D0EC9" w:rsidRPr="00D56CEF" w:rsidRDefault="007D0EC9" w:rsidP="009C1902">
      <w:pPr>
        <w:pStyle w:val="Header"/>
      </w:pPr>
      <w:r w:rsidRPr="00D56CEF">
        <w:t xml:space="preserve">  </w:t>
      </w:r>
    </w:p>
    <w:p w14:paraId="4C7FBC36" w14:textId="34280066" w:rsidR="00B71B81" w:rsidRPr="00D56CEF" w:rsidRDefault="00B71B81" w:rsidP="009C1902">
      <w:pPr>
        <w:pStyle w:val="ActHead5"/>
      </w:pPr>
      <w:bookmarkStart w:id="168" w:name="_Toc81487179"/>
      <w:r w:rsidRPr="00D56CEF">
        <w:rPr>
          <w:rStyle w:val="CharSectno"/>
        </w:rPr>
        <w:t>141.285</w:t>
      </w:r>
      <w:r w:rsidRPr="00D56CEF">
        <w:t xml:space="preserve">  Part</w:t>
      </w:r>
      <w:r w:rsidR="00027314" w:rsidRPr="00D56CEF">
        <w:t> </w:t>
      </w:r>
      <w:r w:rsidRPr="00D56CEF">
        <w:t>141 operators—suitable facilities, records and resources for flight test</w:t>
      </w:r>
      <w:bookmarkEnd w:id="168"/>
    </w:p>
    <w:p w14:paraId="5B6452F6" w14:textId="1A071D75" w:rsidR="00B71B81" w:rsidRPr="00D56CEF" w:rsidRDefault="00B71B81" w:rsidP="009C1902">
      <w:pPr>
        <w:pStyle w:val="subsection"/>
      </w:pPr>
      <w:r w:rsidRPr="00D56CEF">
        <w:tab/>
        <w:t>(1)</w:t>
      </w:r>
      <w:r w:rsidRPr="00D56CEF">
        <w:tab/>
        <w:t>This regulation applies if a Part</w:t>
      </w:r>
      <w:r w:rsidR="00027314" w:rsidRPr="00D56CEF">
        <w:t> </w:t>
      </w:r>
      <w:r w:rsidRPr="00D56CEF">
        <w:t>141 operator arranges with a flight examiner for the examiner to conduct a flight test.</w:t>
      </w:r>
    </w:p>
    <w:p w14:paraId="32CF7E0F" w14:textId="4544DEFA" w:rsidR="00B71B81" w:rsidRPr="00D56CEF" w:rsidRDefault="00B71B81" w:rsidP="009C1902">
      <w:pPr>
        <w:pStyle w:val="subsection"/>
      </w:pPr>
      <w:r w:rsidRPr="00D56CEF">
        <w:tab/>
        <w:t>(2)</w:t>
      </w:r>
      <w:r w:rsidRPr="00D56CEF">
        <w:tab/>
        <w:t>The Part</w:t>
      </w:r>
      <w:r w:rsidR="00027314" w:rsidRPr="00D56CEF">
        <w:t> </w:t>
      </w:r>
      <w:r w:rsidRPr="00D56CEF">
        <w:t>141 operator commits an offence if suitable facilities, records and resources are not available to the flight examiner for the flight test.</w:t>
      </w:r>
    </w:p>
    <w:p w14:paraId="5D23E55B"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4522C114" w14:textId="0B3D7C93" w:rsidR="00B71B81" w:rsidRPr="00D56CEF" w:rsidRDefault="00B71B81" w:rsidP="009C1902">
      <w:pPr>
        <w:pStyle w:val="ActHead5"/>
      </w:pPr>
      <w:bookmarkStart w:id="169" w:name="_Toc81487180"/>
      <w:r w:rsidRPr="00D56CEF">
        <w:rPr>
          <w:rStyle w:val="CharSectno"/>
        </w:rPr>
        <w:t>141.290</w:t>
      </w:r>
      <w:r w:rsidRPr="00D56CEF">
        <w:t xml:space="preserve">  Part</w:t>
      </w:r>
      <w:r w:rsidR="00027314" w:rsidRPr="00D56CEF">
        <w:t> </w:t>
      </w:r>
      <w:r w:rsidRPr="00D56CEF">
        <w:t>141 operators—pilot in command to be authorised under Part</w:t>
      </w:r>
      <w:r w:rsidR="00027314" w:rsidRPr="00D56CEF">
        <w:t> </w:t>
      </w:r>
      <w:r w:rsidRPr="00D56CEF">
        <w:t>61</w:t>
      </w:r>
      <w:bookmarkEnd w:id="169"/>
    </w:p>
    <w:p w14:paraId="6156011E" w14:textId="58350EB0" w:rsidR="00B71B81" w:rsidRPr="00D56CEF" w:rsidRDefault="00B71B81" w:rsidP="009C1902">
      <w:pPr>
        <w:pStyle w:val="subsection"/>
      </w:pPr>
      <w:r w:rsidRPr="00D56CEF">
        <w:tab/>
        <w:t>(1)</w:t>
      </w:r>
      <w:r w:rsidRPr="00D56CEF">
        <w:tab/>
        <w:t>A Part</w:t>
      </w:r>
      <w:r w:rsidR="00027314" w:rsidRPr="00D56CEF">
        <w:t> </w:t>
      </w:r>
      <w:r w:rsidRPr="00D56CEF">
        <w:t>141 operator commits an offence if:</w:t>
      </w:r>
    </w:p>
    <w:p w14:paraId="3B75C878" w14:textId="2BBB8180" w:rsidR="00B71B81" w:rsidRPr="00D56CEF" w:rsidRDefault="00B71B81" w:rsidP="009C1902">
      <w:pPr>
        <w:pStyle w:val="paragraph"/>
      </w:pPr>
      <w:r w:rsidRPr="00D56CEF">
        <w:tab/>
        <w:t>(a)</w:t>
      </w:r>
      <w:r w:rsidRPr="00D56CEF">
        <w:tab/>
        <w:t>a person flies an aircraft used in the operator’s authorised Part</w:t>
      </w:r>
      <w:r w:rsidR="00027314" w:rsidRPr="00D56CEF">
        <w:t> </w:t>
      </w:r>
      <w:r w:rsidRPr="00D56CEF">
        <w:t>141 flight training as pilot in command; and</w:t>
      </w:r>
    </w:p>
    <w:p w14:paraId="30988500" w14:textId="35884426" w:rsidR="00B71B81" w:rsidRPr="00D56CEF" w:rsidRDefault="00B71B81" w:rsidP="009C1902">
      <w:pPr>
        <w:pStyle w:val="paragraph"/>
      </w:pPr>
      <w:r w:rsidRPr="00D56CEF">
        <w:tab/>
        <w:t>(b)</w:t>
      </w:r>
      <w:r w:rsidRPr="00D56CEF">
        <w:tab/>
        <w:t>the person is not authorised under Part</w:t>
      </w:r>
      <w:r w:rsidR="00027314" w:rsidRPr="00D56CEF">
        <w:t> </w:t>
      </w:r>
      <w:r w:rsidRPr="00D56CEF">
        <w:t>61 to fly the aircraft as pilot in command.</w:t>
      </w:r>
    </w:p>
    <w:p w14:paraId="66332FEF"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54C2C2FB" w14:textId="77777777" w:rsidR="00B71B81" w:rsidRPr="00D56CEF" w:rsidRDefault="00B71B81" w:rsidP="009C1902">
      <w:pPr>
        <w:pStyle w:val="subsection"/>
      </w:pPr>
      <w:r w:rsidRPr="00D56CEF">
        <w:tab/>
        <w:t>(2)</w:t>
      </w:r>
      <w:r w:rsidRPr="00D56CEF">
        <w:tab/>
        <w:t>An offence against this regulation is an offence of strict liability.</w:t>
      </w:r>
    </w:p>
    <w:p w14:paraId="4EBF0B3F" w14:textId="0C3A56B5" w:rsidR="00B71B81" w:rsidRPr="00D56CEF" w:rsidRDefault="00B71B81" w:rsidP="009C1902">
      <w:pPr>
        <w:pStyle w:val="notetext"/>
      </w:pPr>
      <w:r w:rsidRPr="00D56CEF">
        <w:t>Note:</w:t>
      </w:r>
      <w:r w:rsidRPr="00D56CEF">
        <w:tab/>
        <w:t>See also subsection</w:t>
      </w:r>
      <w:r w:rsidR="00027314" w:rsidRPr="00D56CEF">
        <w:t> </w:t>
      </w:r>
      <w:r w:rsidRPr="00D56CEF">
        <w:t>20AB(1) of the Act.</w:t>
      </w:r>
    </w:p>
    <w:p w14:paraId="121F5797" w14:textId="3423EB7D" w:rsidR="00B71B81" w:rsidRPr="00D56CEF" w:rsidRDefault="00B71B81" w:rsidP="009C1902">
      <w:pPr>
        <w:pStyle w:val="ActHead5"/>
      </w:pPr>
      <w:bookmarkStart w:id="170" w:name="_Toc81487181"/>
      <w:r w:rsidRPr="00D56CEF">
        <w:rPr>
          <w:rStyle w:val="CharSectno"/>
        </w:rPr>
        <w:t>141.295</w:t>
      </w:r>
      <w:r w:rsidRPr="00D56CEF">
        <w:t xml:space="preserve">  Part</w:t>
      </w:r>
      <w:r w:rsidR="00027314" w:rsidRPr="00D56CEF">
        <w:t> </w:t>
      </w:r>
      <w:r w:rsidRPr="00D56CEF">
        <w:t>141 operators—carriage of passengers prohibited during abnormal operations or low</w:t>
      </w:r>
      <w:r w:rsidR="00D25966">
        <w:noBreakHyphen/>
      </w:r>
      <w:r w:rsidRPr="00D56CEF">
        <w:t>flying flight training</w:t>
      </w:r>
      <w:bookmarkEnd w:id="170"/>
    </w:p>
    <w:p w14:paraId="576FFE51" w14:textId="74F407C2" w:rsidR="00B71B81" w:rsidRPr="00D56CEF" w:rsidRDefault="00B71B81" w:rsidP="009C1902">
      <w:pPr>
        <w:pStyle w:val="subsection"/>
      </w:pPr>
      <w:r w:rsidRPr="00D56CEF">
        <w:tab/>
        <w:t>(1)</w:t>
      </w:r>
      <w:r w:rsidRPr="00D56CEF">
        <w:tab/>
        <w:t>A Part</w:t>
      </w:r>
      <w:r w:rsidR="00027314" w:rsidRPr="00D56CEF">
        <w:t> </w:t>
      </w:r>
      <w:r w:rsidRPr="00D56CEF">
        <w:t>141 operator commits an offence if:</w:t>
      </w:r>
    </w:p>
    <w:p w14:paraId="7E7C47AF" w14:textId="6E24EADA" w:rsidR="00B71B81" w:rsidRPr="00D56CEF" w:rsidRDefault="00B71B81" w:rsidP="009C1902">
      <w:pPr>
        <w:pStyle w:val="paragraph"/>
      </w:pPr>
      <w:r w:rsidRPr="00D56CEF">
        <w:tab/>
        <w:t>(a)</w:t>
      </w:r>
      <w:r w:rsidRPr="00D56CEF">
        <w:tab/>
        <w:t>during a flight of an aircraft for authorised Part</w:t>
      </w:r>
      <w:r w:rsidR="00027314" w:rsidRPr="00D56CEF">
        <w:t> </w:t>
      </w:r>
      <w:r w:rsidRPr="00D56CEF">
        <w:t>141 flight training for the operator:</w:t>
      </w:r>
    </w:p>
    <w:p w14:paraId="00D6F1C0" w14:textId="77777777" w:rsidR="00B71B81" w:rsidRPr="00D56CEF" w:rsidRDefault="00B71B81" w:rsidP="009C1902">
      <w:pPr>
        <w:pStyle w:val="paragraphsub"/>
      </w:pPr>
      <w:r w:rsidRPr="00D56CEF">
        <w:tab/>
        <w:t>(i)</w:t>
      </w:r>
      <w:r w:rsidRPr="00D56CEF">
        <w:tab/>
        <w:t>a simulated engine or system failure that affects the aircraft’s performance or handling characteristics is conducted; or</w:t>
      </w:r>
    </w:p>
    <w:p w14:paraId="5104F8E3" w14:textId="0BAE1157" w:rsidR="00B71B81" w:rsidRPr="00D56CEF" w:rsidRDefault="00B71B81" w:rsidP="009C1902">
      <w:pPr>
        <w:pStyle w:val="paragraphsub"/>
      </w:pPr>
      <w:r w:rsidRPr="00D56CEF">
        <w:tab/>
        <w:t>(ii)</w:t>
      </w:r>
      <w:r w:rsidRPr="00D56CEF">
        <w:tab/>
        <w:t>low</w:t>
      </w:r>
      <w:r w:rsidR="00D25966">
        <w:noBreakHyphen/>
      </w:r>
      <w:r w:rsidRPr="00D56CEF">
        <w:t>flying flight training is conducted; and</w:t>
      </w:r>
    </w:p>
    <w:p w14:paraId="46CD07C3" w14:textId="77777777" w:rsidR="00B71B81" w:rsidRPr="00D56CEF" w:rsidRDefault="00B71B81" w:rsidP="009C1902">
      <w:pPr>
        <w:pStyle w:val="paragraph"/>
      </w:pPr>
      <w:r w:rsidRPr="00D56CEF">
        <w:tab/>
        <w:t>(b)</w:t>
      </w:r>
      <w:r w:rsidRPr="00D56CEF">
        <w:tab/>
        <w:t>a passenger is carried on the flight.</w:t>
      </w:r>
    </w:p>
    <w:p w14:paraId="42AFAD57"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6899B2DA" w14:textId="77777777" w:rsidR="00B71B81" w:rsidRPr="00D56CEF" w:rsidRDefault="00B71B81" w:rsidP="009C1902">
      <w:pPr>
        <w:pStyle w:val="subsection"/>
      </w:pPr>
      <w:r w:rsidRPr="00D56CEF">
        <w:tab/>
        <w:t>(2)</w:t>
      </w:r>
      <w:r w:rsidRPr="00D56CEF">
        <w:tab/>
        <w:t>An offence against this regulation is an offence of strict liability.</w:t>
      </w:r>
    </w:p>
    <w:p w14:paraId="6B6F43A3" w14:textId="117A2EC2" w:rsidR="00B71B81" w:rsidRPr="00D56CEF" w:rsidRDefault="00B71B81" w:rsidP="009C1902">
      <w:pPr>
        <w:pStyle w:val="ActHead5"/>
      </w:pPr>
      <w:bookmarkStart w:id="171" w:name="_Toc81487182"/>
      <w:r w:rsidRPr="00D56CEF">
        <w:rPr>
          <w:rStyle w:val="CharSectno"/>
        </w:rPr>
        <w:t>141.300</w:t>
      </w:r>
      <w:r w:rsidRPr="00D56CEF">
        <w:t xml:space="preserve">  Part</w:t>
      </w:r>
      <w:r w:rsidR="00027314" w:rsidRPr="00D56CEF">
        <w:t> </w:t>
      </w:r>
      <w:r w:rsidRPr="00D56CEF">
        <w:t>141 operators—authorisation of carriage of passengers</w:t>
      </w:r>
      <w:bookmarkEnd w:id="171"/>
    </w:p>
    <w:p w14:paraId="2682BA61" w14:textId="6E06D436" w:rsidR="00B71B81" w:rsidRPr="00D56CEF" w:rsidRDefault="00B71B81" w:rsidP="009C1902">
      <w:pPr>
        <w:pStyle w:val="subsection"/>
      </w:pPr>
      <w:r w:rsidRPr="00D56CEF">
        <w:tab/>
        <w:t>(1)</w:t>
      </w:r>
      <w:r w:rsidRPr="00D56CEF">
        <w:tab/>
        <w:t>A Part</w:t>
      </w:r>
      <w:r w:rsidR="00027314" w:rsidRPr="00D56CEF">
        <w:t> </w:t>
      </w:r>
      <w:r w:rsidRPr="00D56CEF">
        <w:t>141 operator commits an offence if:</w:t>
      </w:r>
    </w:p>
    <w:p w14:paraId="0034DFF4" w14:textId="2C14C4FD" w:rsidR="00B71B81" w:rsidRPr="00D56CEF" w:rsidRDefault="00B71B81" w:rsidP="009C1902">
      <w:pPr>
        <w:pStyle w:val="paragraph"/>
      </w:pPr>
      <w:r w:rsidRPr="00D56CEF">
        <w:tab/>
        <w:t>(a)</w:t>
      </w:r>
      <w:r w:rsidRPr="00D56CEF">
        <w:tab/>
        <w:t>a person flies an aircraft used in the operator’s authorised Part</w:t>
      </w:r>
      <w:r w:rsidR="00027314" w:rsidRPr="00D56CEF">
        <w:t> </w:t>
      </w:r>
      <w:r w:rsidRPr="00D56CEF">
        <w:t>141 flight training as pilot in command; and</w:t>
      </w:r>
    </w:p>
    <w:p w14:paraId="07803669" w14:textId="77777777" w:rsidR="00B71B81" w:rsidRPr="00D56CEF" w:rsidRDefault="00B71B81" w:rsidP="009C1902">
      <w:pPr>
        <w:pStyle w:val="paragraph"/>
      </w:pPr>
      <w:r w:rsidRPr="00D56CEF">
        <w:tab/>
        <w:t>(b)</w:t>
      </w:r>
      <w:r w:rsidRPr="00D56CEF">
        <w:tab/>
        <w:t>the operator authorises the carriage of a passenger on the flight; and</w:t>
      </w:r>
    </w:p>
    <w:p w14:paraId="5CB41869" w14:textId="326EB3D8" w:rsidR="00B71B81" w:rsidRPr="00D56CEF" w:rsidRDefault="00B71B81" w:rsidP="009C1902">
      <w:pPr>
        <w:pStyle w:val="paragraph"/>
      </w:pPr>
      <w:r w:rsidRPr="00D56CEF">
        <w:tab/>
        <w:t>(c)</w:t>
      </w:r>
      <w:r w:rsidRPr="00D56CEF">
        <w:tab/>
        <w:t>the person is not authorised under Part</w:t>
      </w:r>
      <w:r w:rsidR="00027314" w:rsidRPr="00D56CEF">
        <w:t> </w:t>
      </w:r>
      <w:r w:rsidRPr="00D56CEF">
        <w:t>61 to fly the aircraft as pilot in command with a passenger on board.</w:t>
      </w:r>
    </w:p>
    <w:p w14:paraId="04195A31"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5BA5BD20" w14:textId="77777777" w:rsidR="00B71B81" w:rsidRPr="00D56CEF" w:rsidRDefault="00B71B81" w:rsidP="009C1902">
      <w:pPr>
        <w:pStyle w:val="subsection"/>
      </w:pPr>
      <w:r w:rsidRPr="00D56CEF">
        <w:tab/>
        <w:t>(2)</w:t>
      </w:r>
      <w:r w:rsidRPr="00D56CEF">
        <w:tab/>
        <w:t>An offence against this regulation is an offence of strict liability.</w:t>
      </w:r>
    </w:p>
    <w:p w14:paraId="630C207B" w14:textId="11E1A01F" w:rsidR="007B542D" w:rsidRPr="00D56CEF" w:rsidRDefault="007B542D" w:rsidP="009C1902">
      <w:pPr>
        <w:pStyle w:val="ActHead5"/>
      </w:pPr>
      <w:bookmarkStart w:id="172" w:name="_Toc81487183"/>
      <w:r w:rsidRPr="00D56CEF">
        <w:rPr>
          <w:rStyle w:val="CharSectno"/>
        </w:rPr>
        <w:t>141.305</w:t>
      </w:r>
      <w:r w:rsidRPr="00D56CEF">
        <w:t xml:space="preserve">  Part</w:t>
      </w:r>
      <w:r w:rsidR="00027314" w:rsidRPr="00D56CEF">
        <w:t> </w:t>
      </w:r>
      <w:r w:rsidRPr="00D56CEF">
        <w:t>141 operators—completion of training and assessment of competency for certain solo flights</w:t>
      </w:r>
      <w:bookmarkEnd w:id="172"/>
    </w:p>
    <w:p w14:paraId="63470212" w14:textId="77777777" w:rsidR="007B542D" w:rsidRPr="00D56CEF" w:rsidRDefault="007B542D" w:rsidP="009C1902">
      <w:pPr>
        <w:pStyle w:val="SubsectionHead"/>
      </w:pPr>
      <w:r w:rsidRPr="00D56CEF">
        <w:t>Student pilots</w:t>
      </w:r>
    </w:p>
    <w:p w14:paraId="36276241" w14:textId="047E71CA" w:rsidR="007B542D" w:rsidRPr="00D56CEF" w:rsidRDefault="007B542D" w:rsidP="009C1902">
      <w:pPr>
        <w:pStyle w:val="subsection"/>
      </w:pPr>
      <w:r w:rsidRPr="00D56CEF">
        <w:tab/>
        <w:t>(1)</w:t>
      </w:r>
      <w:r w:rsidRPr="00D56CEF">
        <w:tab/>
        <w:t>A Part</w:t>
      </w:r>
      <w:r w:rsidR="00027314" w:rsidRPr="00D56CEF">
        <w:t> </w:t>
      </w:r>
      <w:r w:rsidRPr="00D56CEF">
        <w:t>141 operator commits an offence if:</w:t>
      </w:r>
    </w:p>
    <w:p w14:paraId="1FF118CE" w14:textId="08455201" w:rsidR="007B542D" w:rsidRPr="00D56CEF" w:rsidRDefault="007B542D" w:rsidP="009C1902">
      <w:pPr>
        <w:pStyle w:val="paragraph"/>
      </w:pPr>
      <w:r w:rsidRPr="00D56CEF">
        <w:tab/>
        <w:t>(a)</w:t>
      </w:r>
      <w:r w:rsidRPr="00D56CEF">
        <w:tab/>
        <w:t>a student pilot who is undertaking authorised Part</w:t>
      </w:r>
      <w:r w:rsidR="00027314" w:rsidRPr="00D56CEF">
        <w:t> </w:t>
      </w:r>
      <w:r w:rsidRPr="00D56CEF">
        <w:t>141 flight training with the operator conducts a solo flight of a kind mentioned in subregulation</w:t>
      </w:r>
      <w:r w:rsidR="002C5321" w:rsidRPr="00D56CEF">
        <w:t> </w:t>
      </w:r>
      <w:r w:rsidRPr="00D56CEF">
        <w:t>(2) for the first time; and</w:t>
      </w:r>
    </w:p>
    <w:p w14:paraId="7F514B5B" w14:textId="4E1D51BD" w:rsidR="007B542D" w:rsidRPr="00D56CEF" w:rsidRDefault="007B542D" w:rsidP="009C1902">
      <w:pPr>
        <w:pStyle w:val="paragraph"/>
      </w:pPr>
      <w:r w:rsidRPr="00D56CEF">
        <w:tab/>
        <w:t>(b)</w:t>
      </w:r>
      <w:r w:rsidRPr="00D56CEF">
        <w:tab/>
        <w:t>the student pilot does not meet the requirements mentioned in subregulation</w:t>
      </w:r>
      <w:r w:rsidR="002C5321" w:rsidRPr="00D56CEF">
        <w:t> </w:t>
      </w:r>
      <w:r w:rsidRPr="00D56CEF">
        <w:t>(3).</w:t>
      </w:r>
    </w:p>
    <w:p w14:paraId="6CC4EEEC" w14:textId="77777777" w:rsidR="007B542D" w:rsidRPr="00D56CEF" w:rsidRDefault="007B542D" w:rsidP="009C1902">
      <w:pPr>
        <w:pStyle w:val="Penalty"/>
        <w:keepLines/>
        <w:rPr>
          <w:color w:val="000000"/>
        </w:rPr>
      </w:pPr>
      <w:r w:rsidRPr="00D56CEF">
        <w:t>Penalty:</w:t>
      </w:r>
      <w:r w:rsidRPr="00D56CEF">
        <w:tab/>
        <w:t>50</w:t>
      </w:r>
      <w:r w:rsidRPr="00D56CEF">
        <w:rPr>
          <w:color w:val="000000"/>
        </w:rPr>
        <w:t xml:space="preserve"> penalty units.</w:t>
      </w:r>
    </w:p>
    <w:p w14:paraId="5A0EC028" w14:textId="133AEA33" w:rsidR="007B542D" w:rsidRPr="00D56CEF" w:rsidRDefault="007B542D" w:rsidP="009C1902">
      <w:pPr>
        <w:pStyle w:val="subsection"/>
      </w:pPr>
      <w:r w:rsidRPr="00D56CEF">
        <w:tab/>
        <w:t>(2)</w:t>
      </w:r>
      <w:r w:rsidRPr="00D56CEF">
        <w:tab/>
        <w:t xml:space="preserve">For </w:t>
      </w:r>
      <w:r w:rsidR="00027314" w:rsidRPr="00D56CEF">
        <w:t>paragraph (</w:t>
      </w:r>
      <w:r w:rsidRPr="00D56CEF">
        <w:t>1)(a), the kinds of solo flight are the following:</w:t>
      </w:r>
    </w:p>
    <w:p w14:paraId="02EE9215" w14:textId="77777777" w:rsidR="007B542D" w:rsidRPr="00D56CEF" w:rsidRDefault="007B542D" w:rsidP="009C1902">
      <w:pPr>
        <w:pStyle w:val="paragraph"/>
      </w:pPr>
      <w:r w:rsidRPr="00D56CEF">
        <w:tab/>
        <w:t>(a)</w:t>
      </w:r>
      <w:r w:rsidRPr="00D56CEF">
        <w:tab/>
        <w:t>a circuit training flight;</w:t>
      </w:r>
    </w:p>
    <w:p w14:paraId="1566D10D" w14:textId="77777777" w:rsidR="007B542D" w:rsidRPr="00D56CEF" w:rsidRDefault="007B542D" w:rsidP="009C1902">
      <w:pPr>
        <w:pStyle w:val="paragraph"/>
      </w:pPr>
      <w:r w:rsidRPr="00D56CEF">
        <w:tab/>
        <w:t>(b)</w:t>
      </w:r>
      <w:r w:rsidRPr="00D56CEF">
        <w:tab/>
        <w:t>a flight between an aerodrome and the flight training area for the aerodrome;</w:t>
      </w:r>
    </w:p>
    <w:p w14:paraId="246E93A7" w14:textId="222BBF40" w:rsidR="007B542D" w:rsidRPr="00D56CEF" w:rsidRDefault="007B542D" w:rsidP="009C1902">
      <w:pPr>
        <w:pStyle w:val="paragraph"/>
      </w:pPr>
      <w:r w:rsidRPr="00D56CEF">
        <w:tab/>
        <w:t>(c)</w:t>
      </w:r>
      <w:r w:rsidRPr="00D56CEF">
        <w:tab/>
        <w:t>a cross</w:t>
      </w:r>
      <w:r w:rsidR="00D25966">
        <w:noBreakHyphen/>
      </w:r>
      <w:r w:rsidRPr="00D56CEF">
        <w:t>country flight;</w:t>
      </w:r>
    </w:p>
    <w:p w14:paraId="4123336D" w14:textId="77777777" w:rsidR="007B542D" w:rsidRPr="00D56CEF" w:rsidRDefault="007B542D" w:rsidP="009C1902">
      <w:pPr>
        <w:pStyle w:val="paragraph"/>
      </w:pPr>
      <w:r w:rsidRPr="00D56CEF">
        <w:tab/>
        <w:t>(d)</w:t>
      </w:r>
      <w:r w:rsidRPr="00D56CEF">
        <w:tab/>
        <w:t>a flight at night.</w:t>
      </w:r>
    </w:p>
    <w:p w14:paraId="7E78BA8E" w14:textId="23E69126" w:rsidR="007B542D" w:rsidRPr="00D56CEF" w:rsidRDefault="007B542D" w:rsidP="009C1902">
      <w:pPr>
        <w:pStyle w:val="subsection"/>
      </w:pPr>
      <w:r w:rsidRPr="00D56CEF">
        <w:tab/>
        <w:t>(3)</w:t>
      </w:r>
      <w:r w:rsidRPr="00D56CEF">
        <w:tab/>
        <w:t xml:space="preserve">For </w:t>
      </w:r>
      <w:r w:rsidR="00027314" w:rsidRPr="00D56CEF">
        <w:t>paragraph (</w:t>
      </w:r>
      <w:r w:rsidRPr="00D56CEF">
        <w:t>1)(b), the requirements are the following:</w:t>
      </w:r>
    </w:p>
    <w:p w14:paraId="7899D13E" w14:textId="08A0B52D" w:rsidR="007B542D" w:rsidRPr="00D56CEF" w:rsidRDefault="007B542D" w:rsidP="009C1902">
      <w:pPr>
        <w:pStyle w:val="paragraph"/>
      </w:pPr>
      <w:r w:rsidRPr="00D56CEF">
        <w:tab/>
        <w:t>(a)</w:t>
      </w:r>
      <w:r w:rsidRPr="00D56CEF">
        <w:tab/>
        <w:t xml:space="preserve">the student pilot must have completed the training mentioned in the operator’s </w:t>
      </w:r>
      <w:r w:rsidR="003D4037" w:rsidRPr="00D56CEF">
        <w:t>operations manual</w:t>
      </w:r>
      <w:r w:rsidRPr="00D56CEF">
        <w:t xml:space="preserve"> that relates to the conduct of a solo flight of that kind by a student pilot;</w:t>
      </w:r>
    </w:p>
    <w:p w14:paraId="3FFD3AE0" w14:textId="77777777" w:rsidR="007B542D" w:rsidRPr="00D56CEF" w:rsidRDefault="007B542D" w:rsidP="009C1902">
      <w:pPr>
        <w:pStyle w:val="paragraph"/>
      </w:pPr>
      <w:r w:rsidRPr="00D56CEF">
        <w:tab/>
        <w:t>(b)</w:t>
      </w:r>
      <w:r w:rsidRPr="00D56CEF">
        <w:tab/>
        <w:t>the student pilot must have been assessed by the operator as competent to conduct the solo flight;</w:t>
      </w:r>
    </w:p>
    <w:p w14:paraId="70C866E2" w14:textId="49008A78" w:rsidR="007B542D" w:rsidRPr="00D56CEF" w:rsidRDefault="007B542D" w:rsidP="009C1902">
      <w:pPr>
        <w:pStyle w:val="paragraph"/>
      </w:pPr>
      <w:r w:rsidRPr="00D56CEF">
        <w:tab/>
        <w:t>(c)</w:t>
      </w:r>
      <w:r w:rsidRPr="00D56CEF">
        <w:tab/>
        <w:t xml:space="preserve">if the flight is a flight of a kind mentioned in </w:t>
      </w:r>
      <w:r w:rsidR="00027314" w:rsidRPr="00D56CEF">
        <w:t>paragraph (</w:t>
      </w:r>
      <w:r w:rsidRPr="00D56CEF">
        <w:t>2)(c) or (d)—the student pilot must have completed at least 2 hours of dual instrument time, 1 hour of which is conducted during dual instrument flight time.</w:t>
      </w:r>
    </w:p>
    <w:p w14:paraId="531FDF31" w14:textId="77777777" w:rsidR="007B542D" w:rsidRPr="00D56CEF" w:rsidRDefault="007B542D" w:rsidP="009C1902">
      <w:pPr>
        <w:pStyle w:val="SubsectionHead"/>
      </w:pPr>
      <w:r w:rsidRPr="00D56CEF">
        <w:t>Holders of pilot licences</w:t>
      </w:r>
    </w:p>
    <w:p w14:paraId="08C234A5" w14:textId="33809B31" w:rsidR="007B542D" w:rsidRPr="00D56CEF" w:rsidRDefault="007B542D" w:rsidP="009C1902">
      <w:pPr>
        <w:pStyle w:val="subsection"/>
      </w:pPr>
      <w:r w:rsidRPr="00D56CEF">
        <w:tab/>
        <w:t>(4)</w:t>
      </w:r>
      <w:r w:rsidRPr="00D56CEF">
        <w:tab/>
        <w:t>A Part</w:t>
      </w:r>
      <w:r w:rsidR="00027314" w:rsidRPr="00D56CEF">
        <w:t> </w:t>
      </w:r>
      <w:r w:rsidRPr="00D56CEF">
        <w:t>141 operator commits an offence if:</w:t>
      </w:r>
    </w:p>
    <w:p w14:paraId="1D6A4941" w14:textId="77777777" w:rsidR="007B542D" w:rsidRPr="00D56CEF" w:rsidRDefault="007B542D" w:rsidP="009C1902">
      <w:pPr>
        <w:pStyle w:val="paragraph"/>
      </w:pPr>
      <w:r w:rsidRPr="00D56CEF">
        <w:tab/>
        <w:t>(a)</w:t>
      </w:r>
      <w:r w:rsidRPr="00D56CEF">
        <w:tab/>
        <w:t>the holder of a pilot licence who is receiving flight training from the operator for a rating or endorsement on the pilot’s licence conducts a solo flight at night for the first time; and</w:t>
      </w:r>
    </w:p>
    <w:p w14:paraId="1188F5A5" w14:textId="75F0BEDB" w:rsidR="007B542D" w:rsidRPr="00D56CEF" w:rsidRDefault="007B542D" w:rsidP="009C1902">
      <w:pPr>
        <w:pStyle w:val="paragraph"/>
      </w:pPr>
      <w:r w:rsidRPr="00D56CEF">
        <w:tab/>
        <w:t>(b)</w:t>
      </w:r>
      <w:r w:rsidRPr="00D56CEF">
        <w:tab/>
        <w:t>the flight training is authorised Part</w:t>
      </w:r>
      <w:r w:rsidR="00027314" w:rsidRPr="00D56CEF">
        <w:t> </w:t>
      </w:r>
      <w:r w:rsidRPr="00D56CEF">
        <w:t>141 training for the operator; and</w:t>
      </w:r>
    </w:p>
    <w:p w14:paraId="4E4462CD" w14:textId="7DB97D51" w:rsidR="007B542D" w:rsidRPr="00D56CEF" w:rsidRDefault="007B542D" w:rsidP="009C1902">
      <w:pPr>
        <w:pStyle w:val="paragraph"/>
      </w:pPr>
      <w:r w:rsidRPr="00D56CEF">
        <w:tab/>
        <w:t>(c)</w:t>
      </w:r>
      <w:r w:rsidRPr="00D56CEF">
        <w:tab/>
        <w:t>the holder does not meet the requirements mentioned in subregulation</w:t>
      </w:r>
      <w:r w:rsidR="002C5321" w:rsidRPr="00D56CEF">
        <w:t> </w:t>
      </w:r>
      <w:r w:rsidRPr="00D56CEF">
        <w:t>(5).</w:t>
      </w:r>
    </w:p>
    <w:p w14:paraId="308F4497" w14:textId="77777777" w:rsidR="007B542D" w:rsidRPr="00D56CEF" w:rsidRDefault="007B542D" w:rsidP="009C1902">
      <w:pPr>
        <w:pStyle w:val="Penalty"/>
        <w:keepLines/>
        <w:rPr>
          <w:color w:val="000000"/>
        </w:rPr>
      </w:pPr>
      <w:r w:rsidRPr="00D56CEF">
        <w:t>Penalty:</w:t>
      </w:r>
      <w:r w:rsidRPr="00D56CEF">
        <w:tab/>
        <w:t>50</w:t>
      </w:r>
      <w:r w:rsidRPr="00D56CEF">
        <w:rPr>
          <w:color w:val="000000"/>
        </w:rPr>
        <w:t xml:space="preserve"> penalty units.</w:t>
      </w:r>
    </w:p>
    <w:p w14:paraId="034720D6" w14:textId="3468A414" w:rsidR="007B542D" w:rsidRPr="00D56CEF" w:rsidRDefault="007B542D" w:rsidP="009C1902">
      <w:pPr>
        <w:pStyle w:val="subsection"/>
      </w:pPr>
      <w:r w:rsidRPr="00D56CEF">
        <w:tab/>
        <w:t>(5)</w:t>
      </w:r>
      <w:r w:rsidRPr="00D56CEF">
        <w:tab/>
        <w:t xml:space="preserve">For </w:t>
      </w:r>
      <w:r w:rsidR="00027314" w:rsidRPr="00D56CEF">
        <w:t>paragraph (</w:t>
      </w:r>
      <w:r w:rsidRPr="00D56CEF">
        <w:t>4)(c), the requirements are the following:</w:t>
      </w:r>
    </w:p>
    <w:p w14:paraId="5AC36C43" w14:textId="185345C8" w:rsidR="007B542D" w:rsidRPr="00D56CEF" w:rsidRDefault="007B542D" w:rsidP="009C1902">
      <w:pPr>
        <w:pStyle w:val="paragraph"/>
      </w:pPr>
      <w:r w:rsidRPr="00D56CEF">
        <w:tab/>
        <w:t>(a)</w:t>
      </w:r>
      <w:r w:rsidRPr="00D56CEF">
        <w:tab/>
        <w:t xml:space="preserve">the holder must have completed the training mentioned in the operator’s </w:t>
      </w:r>
      <w:r w:rsidR="003D4037" w:rsidRPr="00D56CEF">
        <w:t>operations manual</w:t>
      </w:r>
      <w:r w:rsidRPr="00D56CEF">
        <w:t xml:space="preserve"> that relates to the conduct of a solo flight for flight training for the rating or endorsement;</w:t>
      </w:r>
    </w:p>
    <w:p w14:paraId="161D1ADD" w14:textId="77777777" w:rsidR="007B542D" w:rsidRPr="00D56CEF" w:rsidRDefault="007B542D" w:rsidP="009C1902">
      <w:pPr>
        <w:pStyle w:val="paragraph"/>
      </w:pPr>
      <w:r w:rsidRPr="00D56CEF">
        <w:tab/>
        <w:t>(b)</w:t>
      </w:r>
      <w:r w:rsidRPr="00D56CEF">
        <w:tab/>
        <w:t>the holder must have been assessed by the operator as competent to conduct the solo flight.</w:t>
      </w:r>
    </w:p>
    <w:p w14:paraId="759C5691" w14:textId="5BDBD6BB" w:rsidR="007B542D" w:rsidRPr="00D56CEF" w:rsidRDefault="007B542D" w:rsidP="009C1902">
      <w:pPr>
        <w:pStyle w:val="subsection"/>
      </w:pPr>
      <w:r w:rsidRPr="00D56CEF">
        <w:tab/>
        <w:t>(6)</w:t>
      </w:r>
      <w:r w:rsidRPr="00D56CEF">
        <w:tab/>
        <w:t>A Part</w:t>
      </w:r>
      <w:r w:rsidR="00027314" w:rsidRPr="00D56CEF">
        <w:t> </w:t>
      </w:r>
      <w:r w:rsidRPr="00D56CEF">
        <w:t>141 operator commits an offence if:</w:t>
      </w:r>
    </w:p>
    <w:p w14:paraId="09B1E10E" w14:textId="67F1CCAE" w:rsidR="007B542D" w:rsidRPr="00D56CEF" w:rsidRDefault="007B542D" w:rsidP="009C1902">
      <w:pPr>
        <w:pStyle w:val="paragraph"/>
      </w:pPr>
      <w:r w:rsidRPr="00D56CEF">
        <w:tab/>
        <w:t>(a)</w:t>
      </w:r>
      <w:r w:rsidRPr="00D56CEF">
        <w:tab/>
        <w:t>the holder of a pilot licence who is receiving flight training from the operator for a recreational navigation endorsement conducts a solo cross</w:t>
      </w:r>
      <w:r w:rsidR="00D25966">
        <w:noBreakHyphen/>
      </w:r>
      <w:r w:rsidRPr="00D56CEF">
        <w:t>country flight or a flight at night for the first time; and</w:t>
      </w:r>
    </w:p>
    <w:p w14:paraId="08138A9D" w14:textId="77777777" w:rsidR="007B542D" w:rsidRPr="00D56CEF" w:rsidRDefault="007B542D" w:rsidP="009C1902">
      <w:pPr>
        <w:pStyle w:val="paragraph"/>
      </w:pPr>
      <w:r w:rsidRPr="00D56CEF">
        <w:tab/>
        <w:t>(b)</w:t>
      </w:r>
      <w:r w:rsidRPr="00D56CEF">
        <w:tab/>
        <w:t>the holder has not completed at least 2 hours of dual instrument time, 1 hour of which is conducted during dual instrument flight time.</w:t>
      </w:r>
    </w:p>
    <w:p w14:paraId="70B9692C" w14:textId="77777777" w:rsidR="007B542D" w:rsidRPr="00D56CEF" w:rsidRDefault="007B542D" w:rsidP="009C1902">
      <w:pPr>
        <w:pStyle w:val="Penalty"/>
        <w:keepLines/>
        <w:rPr>
          <w:color w:val="000000"/>
        </w:rPr>
      </w:pPr>
      <w:r w:rsidRPr="00D56CEF">
        <w:t>Penalty:</w:t>
      </w:r>
      <w:r w:rsidRPr="00D56CEF">
        <w:tab/>
        <w:t>50</w:t>
      </w:r>
      <w:r w:rsidRPr="00D56CEF">
        <w:rPr>
          <w:color w:val="000000"/>
        </w:rPr>
        <w:t xml:space="preserve"> penalty units.</w:t>
      </w:r>
    </w:p>
    <w:p w14:paraId="1404A969" w14:textId="77777777" w:rsidR="007B542D" w:rsidRPr="00D56CEF" w:rsidRDefault="007B542D" w:rsidP="009C1902">
      <w:pPr>
        <w:pStyle w:val="subsection"/>
      </w:pPr>
      <w:r w:rsidRPr="00D56CEF">
        <w:tab/>
        <w:t>(7)</w:t>
      </w:r>
      <w:r w:rsidRPr="00D56CEF">
        <w:tab/>
        <w:t>An offence against this regulation is an offence of strict liability.</w:t>
      </w:r>
    </w:p>
    <w:p w14:paraId="11E3CE54" w14:textId="26146F75" w:rsidR="007B542D" w:rsidRPr="00D56CEF" w:rsidRDefault="007B542D" w:rsidP="009C1902">
      <w:pPr>
        <w:pStyle w:val="notetext"/>
      </w:pPr>
      <w:r w:rsidRPr="00D56CEF">
        <w:t>Note:</w:t>
      </w:r>
      <w:r w:rsidRPr="00D56CEF">
        <w:tab/>
        <w:t>See also Subdivision</w:t>
      </w:r>
      <w:r w:rsidR="00027314" w:rsidRPr="00D56CEF">
        <w:t> </w:t>
      </w:r>
      <w:r w:rsidRPr="00D56CEF">
        <w:t>61.A.3.1 and regulation</w:t>
      </w:r>
      <w:r w:rsidR="00027314" w:rsidRPr="00D56CEF">
        <w:t> </w:t>
      </w:r>
      <w:r w:rsidRPr="00D56CEF">
        <w:t>61.1225.</w:t>
      </w:r>
    </w:p>
    <w:p w14:paraId="11ABF215" w14:textId="3F77FEA6" w:rsidR="007B542D" w:rsidRPr="00D56CEF" w:rsidRDefault="007B542D" w:rsidP="009C1902">
      <w:pPr>
        <w:pStyle w:val="ActHead5"/>
      </w:pPr>
      <w:bookmarkStart w:id="173" w:name="_Toc81487184"/>
      <w:r w:rsidRPr="00D56CEF">
        <w:rPr>
          <w:rStyle w:val="CharSectno"/>
        </w:rPr>
        <w:t>141.306</w:t>
      </w:r>
      <w:r w:rsidRPr="00D56CEF">
        <w:t xml:space="preserve">  Part</w:t>
      </w:r>
      <w:r w:rsidR="00027314" w:rsidRPr="00D56CEF">
        <w:t> </w:t>
      </w:r>
      <w:r w:rsidRPr="00D56CEF">
        <w:t>141 operators—appropriate briefing and capability to conduct certain solo flights etc.</w:t>
      </w:r>
      <w:bookmarkEnd w:id="173"/>
    </w:p>
    <w:p w14:paraId="0C72C8A7" w14:textId="7E28283B" w:rsidR="007B542D" w:rsidRPr="00D56CEF" w:rsidRDefault="007B542D" w:rsidP="009C1902">
      <w:pPr>
        <w:pStyle w:val="subsection"/>
      </w:pPr>
      <w:r w:rsidRPr="00D56CEF">
        <w:tab/>
        <w:t>(1)</w:t>
      </w:r>
      <w:r w:rsidRPr="00D56CEF">
        <w:tab/>
        <w:t>A Part</w:t>
      </w:r>
      <w:r w:rsidR="00027314" w:rsidRPr="00D56CEF">
        <w:t> </w:t>
      </w:r>
      <w:r w:rsidRPr="00D56CEF">
        <w:t>141 operator commits an offence if:</w:t>
      </w:r>
    </w:p>
    <w:p w14:paraId="2A886AE9" w14:textId="3C5B32F6" w:rsidR="007B542D" w:rsidRPr="00D56CEF" w:rsidRDefault="007B542D" w:rsidP="009C1902">
      <w:pPr>
        <w:pStyle w:val="paragraph"/>
      </w:pPr>
      <w:r w:rsidRPr="00D56CEF">
        <w:tab/>
        <w:t>(a)</w:t>
      </w:r>
      <w:r w:rsidRPr="00D56CEF">
        <w:tab/>
        <w:t>a person who is undertaking authorised Part</w:t>
      </w:r>
      <w:r w:rsidR="00027314" w:rsidRPr="00D56CEF">
        <w:t> </w:t>
      </w:r>
      <w:r w:rsidRPr="00D56CEF">
        <w:t>141 flight training with the operator conducts a solo flight for the first time; and</w:t>
      </w:r>
    </w:p>
    <w:p w14:paraId="4E7A47FB" w14:textId="17FD7E54" w:rsidR="007B542D" w:rsidRPr="00D56CEF" w:rsidRDefault="007B542D" w:rsidP="009C1902">
      <w:pPr>
        <w:pStyle w:val="paragraph"/>
      </w:pPr>
      <w:r w:rsidRPr="00D56CEF">
        <w:tab/>
        <w:t>(b)</w:t>
      </w:r>
      <w:r w:rsidRPr="00D56CEF">
        <w:tab/>
        <w:t>the person does not meet the requirements mentioned in subregulation</w:t>
      </w:r>
      <w:r w:rsidR="002C5321" w:rsidRPr="00D56CEF">
        <w:t> </w:t>
      </w:r>
      <w:r w:rsidRPr="00D56CEF">
        <w:t>(2).</w:t>
      </w:r>
    </w:p>
    <w:p w14:paraId="44285222" w14:textId="77777777" w:rsidR="007B542D" w:rsidRPr="00D56CEF" w:rsidRDefault="007B542D" w:rsidP="009C1902">
      <w:pPr>
        <w:pStyle w:val="Penalty"/>
        <w:keepLines/>
        <w:rPr>
          <w:color w:val="000000"/>
        </w:rPr>
      </w:pPr>
      <w:r w:rsidRPr="00D56CEF">
        <w:t>Penalty:</w:t>
      </w:r>
      <w:r w:rsidRPr="00D56CEF">
        <w:tab/>
        <w:t>50</w:t>
      </w:r>
      <w:r w:rsidRPr="00D56CEF">
        <w:rPr>
          <w:color w:val="000000"/>
        </w:rPr>
        <w:t xml:space="preserve"> penalty units.</w:t>
      </w:r>
    </w:p>
    <w:p w14:paraId="59E3B60C" w14:textId="0A62B7B9" w:rsidR="007B542D" w:rsidRPr="00D56CEF" w:rsidRDefault="007B542D" w:rsidP="009C1902">
      <w:pPr>
        <w:pStyle w:val="subsection"/>
      </w:pPr>
      <w:r w:rsidRPr="00D56CEF">
        <w:tab/>
        <w:t>(2)</w:t>
      </w:r>
      <w:r w:rsidRPr="00D56CEF">
        <w:tab/>
        <w:t xml:space="preserve">For </w:t>
      </w:r>
      <w:r w:rsidR="00027314" w:rsidRPr="00D56CEF">
        <w:t>paragraph (</w:t>
      </w:r>
      <w:r w:rsidRPr="00D56CEF">
        <w:t>1)(b), the requirements are the following:</w:t>
      </w:r>
    </w:p>
    <w:p w14:paraId="0FCBC015" w14:textId="77777777" w:rsidR="007B542D" w:rsidRPr="00D56CEF" w:rsidRDefault="007B542D" w:rsidP="009C1902">
      <w:pPr>
        <w:pStyle w:val="paragraph"/>
      </w:pPr>
      <w:r w:rsidRPr="00D56CEF">
        <w:tab/>
        <w:t>(a)</w:t>
      </w:r>
      <w:r w:rsidRPr="00D56CEF">
        <w:tab/>
        <w:t>the person must have been briefed appropriately for the flight;</w:t>
      </w:r>
    </w:p>
    <w:p w14:paraId="16949151" w14:textId="77777777" w:rsidR="007B542D" w:rsidRPr="00D56CEF" w:rsidRDefault="007B542D" w:rsidP="009C1902">
      <w:pPr>
        <w:pStyle w:val="paragraph"/>
      </w:pPr>
      <w:r w:rsidRPr="00D56CEF">
        <w:tab/>
        <w:t>(b)</w:t>
      </w:r>
      <w:r w:rsidRPr="00D56CEF">
        <w:tab/>
        <w:t>the person must be capable of conducting the flight safely;</w:t>
      </w:r>
    </w:p>
    <w:p w14:paraId="5C977FEE" w14:textId="77777777" w:rsidR="007B542D" w:rsidRPr="00D56CEF" w:rsidRDefault="007B542D" w:rsidP="009C1902">
      <w:pPr>
        <w:pStyle w:val="paragraph"/>
      </w:pPr>
      <w:r w:rsidRPr="00D56CEF">
        <w:tab/>
        <w:t>(c)</w:t>
      </w:r>
      <w:r w:rsidRPr="00D56CEF">
        <w:tab/>
        <w:t>if the person is a student pilot—the person must:</w:t>
      </w:r>
    </w:p>
    <w:p w14:paraId="3B13AD72" w14:textId="61263332" w:rsidR="007B542D" w:rsidRPr="00D56CEF" w:rsidRDefault="007B542D" w:rsidP="009C1902">
      <w:pPr>
        <w:pStyle w:val="paragraphsub"/>
      </w:pPr>
      <w:r w:rsidRPr="00D56CEF">
        <w:tab/>
        <w:t>(i)</w:t>
      </w:r>
      <w:r w:rsidRPr="00D56CEF">
        <w:tab/>
        <w:t>have been assessed by CASA or an examiner as meeting the general English language proficiency standard mentioned in the Part</w:t>
      </w:r>
      <w:r w:rsidR="00027314" w:rsidRPr="00D56CEF">
        <w:t> </w:t>
      </w:r>
      <w:r w:rsidRPr="00D56CEF">
        <w:t>61 Manual of Standards; or</w:t>
      </w:r>
    </w:p>
    <w:p w14:paraId="7CF1BC09" w14:textId="77777777" w:rsidR="007B542D" w:rsidRPr="00D56CEF" w:rsidRDefault="007B542D" w:rsidP="009C1902">
      <w:pPr>
        <w:pStyle w:val="paragraphsub"/>
      </w:pPr>
      <w:r w:rsidRPr="00D56CEF">
        <w:tab/>
        <w:t>(ii)</w:t>
      </w:r>
      <w:r w:rsidRPr="00D56CEF">
        <w:tab/>
        <w:t>have completed an approved course of training in English language proficiency;</w:t>
      </w:r>
    </w:p>
    <w:p w14:paraId="60C7AC5D" w14:textId="77777777" w:rsidR="007B542D" w:rsidRPr="00D56CEF" w:rsidRDefault="007B542D" w:rsidP="009C1902">
      <w:pPr>
        <w:pStyle w:val="paragraph"/>
      </w:pPr>
      <w:r w:rsidRPr="00D56CEF">
        <w:tab/>
        <w:t>(d)</w:t>
      </w:r>
      <w:r w:rsidRPr="00D56CEF">
        <w:tab/>
        <w:t>the person must have an ARN.</w:t>
      </w:r>
    </w:p>
    <w:p w14:paraId="672C58CE" w14:textId="0827F105" w:rsidR="007B542D" w:rsidRPr="00D56CEF" w:rsidRDefault="007B542D" w:rsidP="009C1902">
      <w:pPr>
        <w:pStyle w:val="subsection"/>
      </w:pPr>
      <w:r w:rsidRPr="00D56CEF">
        <w:tab/>
        <w:t>(3)</w:t>
      </w:r>
      <w:r w:rsidRPr="00D56CEF">
        <w:tab/>
        <w:t xml:space="preserve">Strict liability applies to </w:t>
      </w:r>
      <w:r w:rsidR="00027314" w:rsidRPr="00D56CEF">
        <w:t>paragraph (</w:t>
      </w:r>
      <w:r w:rsidRPr="00D56CEF">
        <w:t>1)(a).</w:t>
      </w:r>
    </w:p>
    <w:p w14:paraId="2B57BBB1" w14:textId="5BF66E03" w:rsidR="007B542D" w:rsidRPr="00D56CEF" w:rsidRDefault="007B542D" w:rsidP="009C1902">
      <w:pPr>
        <w:pStyle w:val="notetext"/>
      </w:pPr>
      <w:r w:rsidRPr="00D56CEF">
        <w:t>Note:</w:t>
      </w:r>
      <w:r w:rsidRPr="00D56CEF">
        <w:tab/>
        <w:t>See also Subdivision</w:t>
      </w:r>
      <w:r w:rsidR="00027314" w:rsidRPr="00D56CEF">
        <w:t> </w:t>
      </w:r>
      <w:r w:rsidRPr="00D56CEF">
        <w:t>61.A.3.1 and regulation</w:t>
      </w:r>
      <w:r w:rsidR="00027314" w:rsidRPr="00D56CEF">
        <w:t> </w:t>
      </w:r>
      <w:r w:rsidRPr="00D56CEF">
        <w:t>61.1225.</w:t>
      </w:r>
    </w:p>
    <w:p w14:paraId="6F84CFD4" w14:textId="1D785C37" w:rsidR="00B71B81" w:rsidRPr="00D56CEF" w:rsidRDefault="00B71B81" w:rsidP="009C1902">
      <w:pPr>
        <w:pStyle w:val="ActHead5"/>
      </w:pPr>
      <w:bookmarkStart w:id="174" w:name="_Toc81487185"/>
      <w:r w:rsidRPr="00D56CEF">
        <w:rPr>
          <w:rStyle w:val="CharSectno"/>
        </w:rPr>
        <w:t>141.310</w:t>
      </w:r>
      <w:r w:rsidRPr="00D56CEF">
        <w:t xml:space="preserve">  Part</w:t>
      </w:r>
      <w:r w:rsidR="00027314" w:rsidRPr="00D56CEF">
        <w:t> </w:t>
      </w:r>
      <w:r w:rsidRPr="00D56CEF">
        <w:t>141 operators—dealings in relation to suspended, cancelled, varied, pending or refused civil aviation authorisations: when approval required</w:t>
      </w:r>
      <w:bookmarkEnd w:id="174"/>
    </w:p>
    <w:p w14:paraId="5525F033" w14:textId="77777777" w:rsidR="00B71B81" w:rsidRPr="00D56CEF" w:rsidRDefault="00B71B81" w:rsidP="009C1902">
      <w:pPr>
        <w:pStyle w:val="SubsectionHead"/>
      </w:pPr>
      <w:r w:rsidRPr="00D56CEF">
        <w:t>Requirement for approval</w:t>
      </w:r>
    </w:p>
    <w:p w14:paraId="2B7CBBDB" w14:textId="3122C0B8" w:rsidR="00B71B81" w:rsidRPr="00D56CEF" w:rsidRDefault="00B71B81" w:rsidP="009C1902">
      <w:pPr>
        <w:pStyle w:val="subsection"/>
      </w:pPr>
      <w:r w:rsidRPr="00D56CEF">
        <w:tab/>
        <w:t>(1)</w:t>
      </w:r>
      <w:r w:rsidRPr="00D56CEF">
        <w:tab/>
        <w:t>A Part</w:t>
      </w:r>
      <w:r w:rsidR="00027314" w:rsidRPr="00D56CEF">
        <w:t> </w:t>
      </w:r>
      <w:r w:rsidRPr="00D56CEF">
        <w:t>141 operator commits an offence if:</w:t>
      </w:r>
    </w:p>
    <w:p w14:paraId="6B3F868A" w14:textId="34AA9966" w:rsidR="00B71B81" w:rsidRPr="00D56CEF" w:rsidRDefault="00B71B81" w:rsidP="009C1902">
      <w:pPr>
        <w:pStyle w:val="paragraph"/>
      </w:pPr>
      <w:r w:rsidRPr="00D56CEF">
        <w:tab/>
        <w:t>(a)</w:t>
      </w:r>
      <w:r w:rsidRPr="00D56CEF">
        <w:tab/>
        <w:t>the operator does an act mentioned in subregulation</w:t>
      </w:r>
      <w:r w:rsidR="002C5321" w:rsidRPr="00D56CEF">
        <w:t> </w:t>
      </w:r>
      <w:r w:rsidRPr="00D56CEF">
        <w:t>(2), (4), (6) or (8); and</w:t>
      </w:r>
    </w:p>
    <w:p w14:paraId="7F194EFF" w14:textId="74996ABC" w:rsidR="00B71B81" w:rsidRPr="00D56CEF" w:rsidRDefault="00B71B81" w:rsidP="009C1902">
      <w:pPr>
        <w:pStyle w:val="paragraph"/>
      </w:pPr>
      <w:r w:rsidRPr="00D56CEF">
        <w:tab/>
        <w:t>(b)</w:t>
      </w:r>
      <w:r w:rsidRPr="00D56CEF">
        <w:tab/>
        <w:t>the operator does not hold an approval under regulation</w:t>
      </w:r>
      <w:r w:rsidR="00027314" w:rsidRPr="00D56CEF">
        <w:t> </w:t>
      </w:r>
      <w:r w:rsidRPr="00D56CEF">
        <w:t>141.035 to do the act.</w:t>
      </w:r>
    </w:p>
    <w:p w14:paraId="08F87803" w14:textId="77777777" w:rsidR="00B71B81" w:rsidRPr="00D56CEF" w:rsidRDefault="00B71B81" w:rsidP="009C1902">
      <w:pPr>
        <w:pStyle w:val="Penalty"/>
        <w:rPr>
          <w:color w:val="000000"/>
        </w:rPr>
      </w:pPr>
      <w:r w:rsidRPr="00D56CEF">
        <w:t>Penalty:</w:t>
      </w:r>
      <w:r w:rsidRPr="00D56CEF">
        <w:tab/>
        <w:t>50</w:t>
      </w:r>
      <w:r w:rsidRPr="00D56CEF">
        <w:rPr>
          <w:color w:val="000000"/>
        </w:rPr>
        <w:t xml:space="preserve"> penalty units.</w:t>
      </w:r>
    </w:p>
    <w:p w14:paraId="3F20C9CE" w14:textId="77777777" w:rsidR="00B71B81" w:rsidRPr="00D56CEF" w:rsidRDefault="00B71B81" w:rsidP="009C1902">
      <w:pPr>
        <w:pStyle w:val="SubsectionHead"/>
      </w:pPr>
      <w:r w:rsidRPr="00D56CEF">
        <w:t>Acts in relation to cancelled authorisations</w:t>
      </w:r>
    </w:p>
    <w:p w14:paraId="67EABEF2" w14:textId="22A0A00C" w:rsidR="00B71B81" w:rsidRPr="00D56CEF" w:rsidRDefault="00B71B81" w:rsidP="009C1902">
      <w:pPr>
        <w:pStyle w:val="subsection"/>
      </w:pPr>
      <w:r w:rsidRPr="00D56CEF">
        <w:tab/>
        <w:t>(2)</w:t>
      </w:r>
      <w:r w:rsidRPr="00D56CEF">
        <w:tab/>
        <w:t xml:space="preserve">For </w:t>
      </w:r>
      <w:r w:rsidR="00027314" w:rsidRPr="00D56CEF">
        <w:t>paragraph (</w:t>
      </w:r>
      <w:r w:rsidRPr="00D56CEF">
        <w:t>1)(a), the acts are the following:</w:t>
      </w:r>
    </w:p>
    <w:p w14:paraId="33AC4552" w14:textId="7AAF5D8A" w:rsidR="00B71B81" w:rsidRPr="00D56CEF" w:rsidRDefault="00B71B81" w:rsidP="009C1902">
      <w:pPr>
        <w:pStyle w:val="paragraph"/>
      </w:pPr>
      <w:r w:rsidRPr="00D56CEF">
        <w:tab/>
        <w:t>(a)</w:t>
      </w:r>
      <w:r w:rsidRPr="00D56CEF">
        <w:tab/>
        <w:t>to use, in any of the operator’s authorised Part</w:t>
      </w:r>
      <w:r w:rsidR="00027314" w:rsidRPr="00D56CEF">
        <w:t> </w:t>
      </w:r>
      <w:r w:rsidRPr="00D56CEF">
        <w:t>141 flight training, an aircraft the operation of which was authorised by a cancelled authorisation;</w:t>
      </w:r>
    </w:p>
    <w:p w14:paraId="72EC3AD8" w14:textId="2526C88B" w:rsidR="00B71B81" w:rsidRPr="00D56CEF" w:rsidRDefault="00B71B81" w:rsidP="009C1902">
      <w:pPr>
        <w:pStyle w:val="paragraph"/>
      </w:pPr>
      <w:r w:rsidRPr="00D56CEF">
        <w:tab/>
        <w:t>(b)</w:t>
      </w:r>
      <w:r w:rsidRPr="00D56CEF">
        <w:tab/>
        <w:t>to employ, in connection with any of the operator’s authorised Part</w:t>
      </w:r>
      <w:r w:rsidR="00027314" w:rsidRPr="00D56CEF">
        <w:t> </w:t>
      </w:r>
      <w:r w:rsidRPr="00D56CEF">
        <w:t>141 flight training, a person who was, at the time of the cancellation, employed in connection with an operation the conduct of which was authorised by a cancelled authorisation;</w:t>
      </w:r>
    </w:p>
    <w:p w14:paraId="6B9A6B6C" w14:textId="77777777" w:rsidR="00B71B81" w:rsidRPr="00D56CEF" w:rsidRDefault="00B71B81" w:rsidP="009C1902">
      <w:pPr>
        <w:pStyle w:val="paragraph"/>
      </w:pPr>
      <w:r w:rsidRPr="00D56CEF">
        <w:tab/>
        <w:t>(c)</w:t>
      </w:r>
      <w:r w:rsidRPr="00D56CEF">
        <w:tab/>
        <w:t>to conduct an operation, or part of an operation, the conduct of which was authorised by a cancelled authorisation.</w:t>
      </w:r>
    </w:p>
    <w:p w14:paraId="1E181149" w14:textId="77777777" w:rsidR="00B71B81" w:rsidRPr="00D56CEF" w:rsidRDefault="00B71B81" w:rsidP="009C1902">
      <w:pPr>
        <w:pStyle w:val="SubsectionHead"/>
      </w:pPr>
      <w:r w:rsidRPr="00D56CEF">
        <w:t>Acts in relation to suspended or varied authorisations</w:t>
      </w:r>
    </w:p>
    <w:p w14:paraId="1C5BEB86" w14:textId="77777777" w:rsidR="00B71B81" w:rsidRPr="00D56CEF" w:rsidRDefault="00B71B81" w:rsidP="009C1902">
      <w:pPr>
        <w:pStyle w:val="subsection"/>
      </w:pPr>
      <w:r w:rsidRPr="00D56CEF">
        <w:tab/>
        <w:t>(3)</w:t>
      </w:r>
      <w:r w:rsidRPr="00D56CEF">
        <w:tab/>
        <w:t>Subregulation (4) applies in relation to a suspended or varied authorisation.</w:t>
      </w:r>
    </w:p>
    <w:p w14:paraId="0D672A88" w14:textId="4031BC41" w:rsidR="00B71B81" w:rsidRPr="00D56CEF" w:rsidRDefault="00B71B81" w:rsidP="009C1902">
      <w:pPr>
        <w:pStyle w:val="subsection"/>
      </w:pPr>
      <w:r w:rsidRPr="00D56CEF">
        <w:tab/>
        <w:t>(4)</w:t>
      </w:r>
      <w:r w:rsidRPr="00D56CEF">
        <w:tab/>
        <w:t xml:space="preserve">For </w:t>
      </w:r>
      <w:r w:rsidR="00027314" w:rsidRPr="00D56CEF">
        <w:t>paragraph (</w:t>
      </w:r>
      <w:r w:rsidRPr="00D56CEF">
        <w:t>1)(a), the acts are the following:</w:t>
      </w:r>
    </w:p>
    <w:p w14:paraId="49D75562" w14:textId="7A7E9BD6" w:rsidR="00B71B81" w:rsidRPr="00D56CEF" w:rsidRDefault="00B71B81" w:rsidP="009C1902">
      <w:pPr>
        <w:pStyle w:val="paragraph"/>
      </w:pPr>
      <w:r w:rsidRPr="00D56CEF">
        <w:tab/>
        <w:t>(a)</w:t>
      </w:r>
      <w:r w:rsidRPr="00D56CEF">
        <w:tab/>
        <w:t>to use, in any of the operator’s authorised Part</w:t>
      </w:r>
      <w:r w:rsidR="00027314" w:rsidRPr="00D56CEF">
        <w:t> </w:t>
      </w:r>
      <w:r w:rsidRPr="00D56CEF">
        <w:t>141 flight training, an aircraft the operation of which:</w:t>
      </w:r>
    </w:p>
    <w:p w14:paraId="64F3705C" w14:textId="77777777" w:rsidR="00B71B81" w:rsidRPr="00D56CEF" w:rsidRDefault="00B71B81" w:rsidP="009C1902">
      <w:pPr>
        <w:pStyle w:val="paragraphsub"/>
      </w:pPr>
      <w:r w:rsidRPr="00D56CEF">
        <w:tab/>
        <w:t>(i)</w:t>
      </w:r>
      <w:r w:rsidRPr="00D56CEF">
        <w:tab/>
        <w:t>was, immediately before the suspension or variation, authorised by the authorisation; but</w:t>
      </w:r>
    </w:p>
    <w:p w14:paraId="6A2A5881" w14:textId="77777777" w:rsidR="00B71B81" w:rsidRPr="00D56CEF" w:rsidRDefault="00B71B81" w:rsidP="009C1902">
      <w:pPr>
        <w:pStyle w:val="paragraphsub"/>
      </w:pPr>
      <w:r w:rsidRPr="00D56CEF">
        <w:tab/>
        <w:t>(ii)</w:t>
      </w:r>
      <w:r w:rsidRPr="00D56CEF">
        <w:tab/>
        <w:t>is no longer authorised by the authorisation as suspended or varied;</w:t>
      </w:r>
    </w:p>
    <w:p w14:paraId="759239F5" w14:textId="727A7D49" w:rsidR="00B71B81" w:rsidRPr="00D56CEF" w:rsidRDefault="00B71B81" w:rsidP="009C1902">
      <w:pPr>
        <w:pStyle w:val="paragraph"/>
      </w:pPr>
      <w:r w:rsidRPr="00D56CEF">
        <w:tab/>
        <w:t>(b)</w:t>
      </w:r>
      <w:r w:rsidRPr="00D56CEF">
        <w:tab/>
        <w:t>to employ, in connection with any of the operator’s authorised Part</w:t>
      </w:r>
      <w:r w:rsidR="00027314" w:rsidRPr="00D56CEF">
        <w:t> </w:t>
      </w:r>
      <w:r w:rsidRPr="00D56CEF">
        <w:t>141 flight training, a person who was, at the time of the suspension or variation, employed in connection with an operation the conduct of which:</w:t>
      </w:r>
    </w:p>
    <w:p w14:paraId="05C657D4" w14:textId="77777777" w:rsidR="00B71B81" w:rsidRPr="00D56CEF" w:rsidRDefault="00B71B81" w:rsidP="009C1902">
      <w:pPr>
        <w:pStyle w:val="paragraphsub"/>
      </w:pPr>
      <w:r w:rsidRPr="00D56CEF">
        <w:tab/>
        <w:t>(i)</w:t>
      </w:r>
      <w:r w:rsidRPr="00D56CEF">
        <w:tab/>
        <w:t>was, immediately before the suspension or variation, authorised by the authorisation; but</w:t>
      </w:r>
    </w:p>
    <w:p w14:paraId="2524222E" w14:textId="77777777" w:rsidR="00B71B81" w:rsidRPr="00D56CEF" w:rsidRDefault="00B71B81" w:rsidP="009C1902">
      <w:pPr>
        <w:pStyle w:val="paragraphsub"/>
      </w:pPr>
      <w:r w:rsidRPr="00D56CEF">
        <w:tab/>
        <w:t>(ii)</w:t>
      </w:r>
      <w:r w:rsidRPr="00D56CEF">
        <w:tab/>
        <w:t>is no longer authorised by the authorisation as suspended or varied;</w:t>
      </w:r>
    </w:p>
    <w:p w14:paraId="76400118" w14:textId="77777777" w:rsidR="00B71B81" w:rsidRPr="00D56CEF" w:rsidRDefault="00B71B81" w:rsidP="009C1902">
      <w:pPr>
        <w:pStyle w:val="paragraph"/>
      </w:pPr>
      <w:r w:rsidRPr="00D56CEF">
        <w:tab/>
        <w:t>(c)</w:t>
      </w:r>
      <w:r w:rsidRPr="00D56CEF">
        <w:tab/>
        <w:t>to conduct an operation, or part of an operation, the conduct of which:</w:t>
      </w:r>
    </w:p>
    <w:p w14:paraId="1076F360" w14:textId="77777777" w:rsidR="00B71B81" w:rsidRPr="00D56CEF" w:rsidRDefault="00B71B81" w:rsidP="009C1902">
      <w:pPr>
        <w:pStyle w:val="paragraphsub"/>
      </w:pPr>
      <w:r w:rsidRPr="00D56CEF">
        <w:tab/>
        <w:t>(i)</w:t>
      </w:r>
      <w:r w:rsidRPr="00D56CEF">
        <w:tab/>
        <w:t>was, immediately before the suspension or variation, authorised by the authorisation; but</w:t>
      </w:r>
    </w:p>
    <w:p w14:paraId="3E6374E1" w14:textId="77777777" w:rsidR="00B71B81" w:rsidRPr="00D56CEF" w:rsidRDefault="00B71B81" w:rsidP="009C1902">
      <w:pPr>
        <w:pStyle w:val="paragraphsub"/>
      </w:pPr>
      <w:r w:rsidRPr="00D56CEF">
        <w:tab/>
        <w:t>(ii)</w:t>
      </w:r>
      <w:r w:rsidRPr="00D56CEF">
        <w:tab/>
        <w:t>is no longer authorised by the authorisation as suspended or varied.</w:t>
      </w:r>
    </w:p>
    <w:p w14:paraId="0887AEC3" w14:textId="13BF0215" w:rsidR="00B71B81" w:rsidRPr="00D56CEF" w:rsidRDefault="00B71B81" w:rsidP="009C1902">
      <w:pPr>
        <w:pStyle w:val="notetext"/>
      </w:pPr>
      <w:r w:rsidRPr="00D56CEF">
        <w:t>Note:</w:t>
      </w:r>
      <w:r w:rsidRPr="00D56CEF">
        <w:tab/>
        <w:t>See section</w:t>
      </w:r>
      <w:r w:rsidR="00027314" w:rsidRPr="00D56CEF">
        <w:t> </w:t>
      </w:r>
      <w:r w:rsidRPr="00D56CEF">
        <w:t>28BB of the Act in relation to varying AOC conditions.</w:t>
      </w:r>
    </w:p>
    <w:p w14:paraId="58482C34" w14:textId="77777777" w:rsidR="00B71B81" w:rsidRPr="00D56CEF" w:rsidRDefault="00B71B81" w:rsidP="009C1902">
      <w:pPr>
        <w:pStyle w:val="SubsectionHead"/>
      </w:pPr>
      <w:r w:rsidRPr="00D56CEF">
        <w:t>Pending applications for authorisations</w:t>
      </w:r>
    </w:p>
    <w:p w14:paraId="63D4BE06" w14:textId="77777777" w:rsidR="00B71B81" w:rsidRPr="00D56CEF" w:rsidRDefault="00B71B81" w:rsidP="009C1902">
      <w:pPr>
        <w:pStyle w:val="subsection"/>
      </w:pPr>
      <w:r w:rsidRPr="00D56CEF">
        <w:tab/>
        <w:t>(5)</w:t>
      </w:r>
      <w:r w:rsidRPr="00D56CEF">
        <w:tab/>
        <w:t>Subregulation (6) applies in relation to an application for a civil aviation authorisation that has not been finally determined by CASA.</w:t>
      </w:r>
    </w:p>
    <w:p w14:paraId="738AE509" w14:textId="2F67ACE2" w:rsidR="00B71B81" w:rsidRPr="00D56CEF" w:rsidRDefault="00B71B81" w:rsidP="009C1902">
      <w:pPr>
        <w:pStyle w:val="subsection"/>
      </w:pPr>
      <w:r w:rsidRPr="00D56CEF">
        <w:tab/>
        <w:t>(6)</w:t>
      </w:r>
      <w:r w:rsidRPr="00D56CEF">
        <w:tab/>
        <w:t xml:space="preserve">For </w:t>
      </w:r>
      <w:r w:rsidR="00027314" w:rsidRPr="00D56CEF">
        <w:t>paragraph (</w:t>
      </w:r>
      <w:r w:rsidRPr="00D56CEF">
        <w:t>1)(a), the acts are the following:</w:t>
      </w:r>
    </w:p>
    <w:p w14:paraId="328189F3" w14:textId="4C6A30C4" w:rsidR="00B71B81" w:rsidRPr="00D56CEF" w:rsidRDefault="00B71B81" w:rsidP="009C1902">
      <w:pPr>
        <w:pStyle w:val="paragraph"/>
      </w:pPr>
      <w:r w:rsidRPr="00D56CEF">
        <w:tab/>
        <w:t>(a)</w:t>
      </w:r>
      <w:r w:rsidRPr="00D56CEF">
        <w:tab/>
        <w:t>to use, in any of the operator’s authorised Part</w:t>
      </w:r>
      <w:r w:rsidR="00027314" w:rsidRPr="00D56CEF">
        <w:t> </w:t>
      </w:r>
      <w:r w:rsidRPr="00D56CEF">
        <w:t>141 flight training, an aircraft the operation of which would be authorised by the authorisation;</w:t>
      </w:r>
    </w:p>
    <w:p w14:paraId="2E95F689" w14:textId="73C76FDD" w:rsidR="00B71B81" w:rsidRPr="00D56CEF" w:rsidRDefault="00B71B81" w:rsidP="009C1902">
      <w:pPr>
        <w:pStyle w:val="paragraph"/>
      </w:pPr>
      <w:r w:rsidRPr="00D56CEF">
        <w:tab/>
        <w:t>(b)</w:t>
      </w:r>
      <w:r w:rsidRPr="00D56CEF">
        <w:tab/>
        <w:t xml:space="preserve">to employ, in connection with any of the operator’s authorised </w:t>
      </w:r>
      <w:r w:rsidR="00B23EF8" w:rsidRPr="00D56CEF">
        <w:t>Part</w:t>
      </w:r>
      <w:r w:rsidR="00027314" w:rsidRPr="00D56CEF">
        <w:t> </w:t>
      </w:r>
      <w:r w:rsidR="00B23EF8" w:rsidRPr="00D56CEF">
        <w:t>141</w:t>
      </w:r>
      <w:r w:rsidRPr="00D56CEF">
        <w:t xml:space="preserve"> flight training, a person employed, or proposed to be employed, in connection with an operation the conduct of which would be authorised by the authorisation;</w:t>
      </w:r>
    </w:p>
    <w:p w14:paraId="4A1FB5A5" w14:textId="77777777" w:rsidR="00B71B81" w:rsidRPr="00D56CEF" w:rsidRDefault="00B71B81" w:rsidP="009C1902">
      <w:pPr>
        <w:pStyle w:val="paragraph"/>
      </w:pPr>
      <w:r w:rsidRPr="00D56CEF">
        <w:tab/>
        <w:t>(c)</w:t>
      </w:r>
      <w:r w:rsidRPr="00D56CEF">
        <w:tab/>
        <w:t>to conduct an operation, or part of an operation, the conduct of which would be authorised by the authorisation.</w:t>
      </w:r>
    </w:p>
    <w:p w14:paraId="3D88468B" w14:textId="77777777" w:rsidR="00B71B81" w:rsidRPr="00D56CEF" w:rsidRDefault="00B71B81" w:rsidP="009C1902">
      <w:pPr>
        <w:pStyle w:val="SubsectionHead"/>
      </w:pPr>
      <w:r w:rsidRPr="00D56CEF">
        <w:t>Application for authorisation refused</w:t>
      </w:r>
    </w:p>
    <w:p w14:paraId="300726E7" w14:textId="77777777" w:rsidR="00B71B81" w:rsidRPr="00D56CEF" w:rsidRDefault="00B71B81" w:rsidP="009C1902">
      <w:pPr>
        <w:pStyle w:val="subsection"/>
      </w:pPr>
      <w:r w:rsidRPr="00D56CEF">
        <w:tab/>
        <w:t>(7)</w:t>
      </w:r>
      <w:r w:rsidRPr="00D56CEF">
        <w:tab/>
        <w:t>Subregulation (8) applies in relation to an application for a civil aviation authorisation that has been refused by CASA.</w:t>
      </w:r>
    </w:p>
    <w:p w14:paraId="1D6C2EAE" w14:textId="7F06499E" w:rsidR="00B71B81" w:rsidRPr="00D56CEF" w:rsidRDefault="00B71B81" w:rsidP="009C1902">
      <w:pPr>
        <w:pStyle w:val="subsection"/>
      </w:pPr>
      <w:r w:rsidRPr="00D56CEF">
        <w:tab/>
        <w:t>(8)</w:t>
      </w:r>
      <w:r w:rsidRPr="00D56CEF">
        <w:tab/>
        <w:t xml:space="preserve">For </w:t>
      </w:r>
      <w:r w:rsidR="00027314" w:rsidRPr="00D56CEF">
        <w:t>paragraph (</w:t>
      </w:r>
      <w:r w:rsidRPr="00D56CEF">
        <w:t>1)(a), the acts are the following:</w:t>
      </w:r>
    </w:p>
    <w:p w14:paraId="5A479CFB" w14:textId="452624E4" w:rsidR="00B71B81" w:rsidRPr="00D56CEF" w:rsidRDefault="00B71B81" w:rsidP="009C1902">
      <w:pPr>
        <w:pStyle w:val="paragraph"/>
      </w:pPr>
      <w:r w:rsidRPr="00D56CEF">
        <w:tab/>
        <w:t>(a)</w:t>
      </w:r>
      <w:r w:rsidRPr="00D56CEF">
        <w:tab/>
        <w:t>to use, in any of the operator’s authorised Part</w:t>
      </w:r>
      <w:r w:rsidR="00027314" w:rsidRPr="00D56CEF">
        <w:t> </w:t>
      </w:r>
      <w:r w:rsidRPr="00D56CEF">
        <w:t>141 flight training, an aircraft the use of which would have been authorised by the authorisation;</w:t>
      </w:r>
    </w:p>
    <w:p w14:paraId="085E25E0" w14:textId="42BB67ED" w:rsidR="00B71B81" w:rsidRPr="00D56CEF" w:rsidRDefault="00B71B81" w:rsidP="009C1902">
      <w:pPr>
        <w:pStyle w:val="paragraph"/>
      </w:pPr>
      <w:r w:rsidRPr="00D56CEF">
        <w:tab/>
        <w:t>(b)</w:t>
      </w:r>
      <w:r w:rsidRPr="00D56CEF">
        <w:tab/>
        <w:t>to employ, in connection with any of the operator’s authorised Part</w:t>
      </w:r>
      <w:r w:rsidR="00027314" w:rsidRPr="00D56CEF">
        <w:t> </w:t>
      </w:r>
      <w:r w:rsidRPr="00D56CEF">
        <w:t>141 flight training, a person employed, or proposed to be employed, in connection with an operation the conduct of which would have been authorised by the authorisation;</w:t>
      </w:r>
    </w:p>
    <w:p w14:paraId="1EDFA9F1" w14:textId="77777777" w:rsidR="00B71B81" w:rsidRPr="00D56CEF" w:rsidRDefault="00B71B81" w:rsidP="009C1902">
      <w:pPr>
        <w:pStyle w:val="paragraph"/>
      </w:pPr>
      <w:r w:rsidRPr="00D56CEF">
        <w:tab/>
        <w:t>(c)</w:t>
      </w:r>
      <w:r w:rsidRPr="00D56CEF">
        <w:tab/>
        <w:t>to conduct an operation, or part of an operation, the conduct of which would have been authorised by the authorisation.</w:t>
      </w:r>
    </w:p>
    <w:p w14:paraId="0587326F" w14:textId="77777777" w:rsidR="00B71B81" w:rsidRPr="00D56CEF" w:rsidRDefault="00B71B81" w:rsidP="009C1902">
      <w:pPr>
        <w:pStyle w:val="subsection"/>
      </w:pPr>
      <w:r w:rsidRPr="00D56CEF">
        <w:tab/>
        <w:t>(9)</w:t>
      </w:r>
      <w:r w:rsidRPr="00D56CEF">
        <w:tab/>
        <w:t>An offence against this regulation is an offence of strict liability.</w:t>
      </w:r>
    </w:p>
    <w:p w14:paraId="2EA6826D" w14:textId="77777777" w:rsidR="00B71B81" w:rsidRPr="00D56CEF" w:rsidRDefault="00B71B81" w:rsidP="009C1902">
      <w:pPr>
        <w:pStyle w:val="subsection"/>
      </w:pPr>
      <w:r w:rsidRPr="00D56CEF">
        <w:tab/>
        <w:t>(10)</w:t>
      </w:r>
      <w:r w:rsidRPr="00D56CEF">
        <w:tab/>
        <w:t>In this regulation:</w:t>
      </w:r>
    </w:p>
    <w:p w14:paraId="44E6489E" w14:textId="77777777" w:rsidR="00B71B81" w:rsidRPr="00D56CEF" w:rsidRDefault="00B71B81" w:rsidP="009C1902">
      <w:pPr>
        <w:pStyle w:val="Definition"/>
      </w:pPr>
      <w:r w:rsidRPr="00D56CEF">
        <w:rPr>
          <w:b/>
          <w:i/>
        </w:rPr>
        <w:t>cancelled authorisation</w:t>
      </w:r>
      <w:r w:rsidRPr="00D56CEF">
        <w:t xml:space="preserve"> means a civil aviation authorisation that has been cancelled otherwise than on application by the holder of the authorisation.</w:t>
      </w:r>
    </w:p>
    <w:p w14:paraId="517CB801" w14:textId="77777777" w:rsidR="00B71B81" w:rsidRPr="00D56CEF" w:rsidRDefault="00B71B81" w:rsidP="009C1902">
      <w:pPr>
        <w:pStyle w:val="Definition"/>
      </w:pPr>
      <w:r w:rsidRPr="00D56CEF">
        <w:rPr>
          <w:b/>
          <w:i/>
        </w:rPr>
        <w:t>employ</w:t>
      </w:r>
      <w:r w:rsidRPr="00D56CEF">
        <w:t xml:space="preserve"> includes engage, whether by contract or other arrangement.</w:t>
      </w:r>
    </w:p>
    <w:p w14:paraId="38ABD9B4" w14:textId="77777777" w:rsidR="00B71B81" w:rsidRPr="00D56CEF" w:rsidRDefault="00B71B81" w:rsidP="009C1902">
      <w:pPr>
        <w:pStyle w:val="Definition"/>
      </w:pPr>
      <w:r w:rsidRPr="00D56CEF">
        <w:rPr>
          <w:b/>
          <w:i/>
        </w:rPr>
        <w:t>suspended authorisation</w:t>
      </w:r>
      <w:r w:rsidRPr="00D56CEF">
        <w:t xml:space="preserve"> means a civil aviation authorisation that has been suspended otherwise than on application by the holder of the authorisation.</w:t>
      </w:r>
    </w:p>
    <w:p w14:paraId="33CB91FA" w14:textId="77777777" w:rsidR="00B71B81" w:rsidRPr="00D56CEF" w:rsidRDefault="00B71B81" w:rsidP="009C1902">
      <w:pPr>
        <w:pStyle w:val="Definition"/>
      </w:pPr>
      <w:r w:rsidRPr="00D56CEF">
        <w:rPr>
          <w:b/>
          <w:i/>
        </w:rPr>
        <w:t>varied authorisation</w:t>
      </w:r>
      <w:r w:rsidRPr="00D56CEF">
        <w:t xml:space="preserve"> means a civil aviation authorisation that has been varied otherwise than on application by the holder of the authorisation.</w:t>
      </w:r>
    </w:p>
    <w:p w14:paraId="62C97E96" w14:textId="42D94FB2" w:rsidR="007B542D" w:rsidRPr="00D56CEF" w:rsidRDefault="007B542D" w:rsidP="009C1902">
      <w:pPr>
        <w:pStyle w:val="ActHead5"/>
      </w:pPr>
      <w:bookmarkStart w:id="175" w:name="_Toc81487186"/>
      <w:r w:rsidRPr="00D56CEF">
        <w:rPr>
          <w:rStyle w:val="CharSectno"/>
        </w:rPr>
        <w:t>141.315</w:t>
      </w:r>
      <w:r w:rsidRPr="00D56CEF">
        <w:t xml:space="preserve">  Part</w:t>
      </w:r>
      <w:r w:rsidR="00027314" w:rsidRPr="00D56CEF">
        <w:t> </w:t>
      </w:r>
      <w:r w:rsidRPr="00D56CEF">
        <w:t>141 operators—maximum period for use of foreign registered aircraft in Australian territory</w:t>
      </w:r>
      <w:bookmarkEnd w:id="175"/>
    </w:p>
    <w:p w14:paraId="670A2532" w14:textId="33717A1D" w:rsidR="007B542D" w:rsidRPr="00D56CEF" w:rsidRDefault="007B542D" w:rsidP="009C1902">
      <w:pPr>
        <w:pStyle w:val="subsection"/>
      </w:pPr>
      <w:r w:rsidRPr="00D56CEF">
        <w:tab/>
        <w:t>(1)</w:t>
      </w:r>
      <w:r w:rsidRPr="00D56CEF">
        <w:tab/>
        <w:t>A Part</w:t>
      </w:r>
      <w:r w:rsidR="00027314" w:rsidRPr="00D56CEF">
        <w:t> </w:t>
      </w:r>
      <w:r w:rsidRPr="00D56CEF">
        <w:t>141 operator commits an offence if, in any 12 month period, the operator uses a foreign registered aircraft to conduct authorised activities in Australian territory for a total of more than the number of days mentioned in subregulation</w:t>
      </w:r>
      <w:r w:rsidR="002C5321" w:rsidRPr="00D56CEF">
        <w:t> </w:t>
      </w:r>
      <w:r w:rsidRPr="00D56CEF">
        <w:t>(2).</w:t>
      </w:r>
    </w:p>
    <w:p w14:paraId="0B41CDCD" w14:textId="77777777" w:rsidR="007B542D" w:rsidRPr="00D56CEF" w:rsidRDefault="007B542D" w:rsidP="009C1902">
      <w:pPr>
        <w:pStyle w:val="Penalty"/>
        <w:rPr>
          <w:color w:val="000000"/>
        </w:rPr>
      </w:pPr>
      <w:r w:rsidRPr="00D56CEF">
        <w:t>Penalty:</w:t>
      </w:r>
      <w:r w:rsidRPr="00D56CEF">
        <w:tab/>
        <w:t>50</w:t>
      </w:r>
      <w:r w:rsidRPr="00D56CEF">
        <w:rPr>
          <w:color w:val="000000"/>
        </w:rPr>
        <w:t xml:space="preserve"> penalty units.</w:t>
      </w:r>
    </w:p>
    <w:p w14:paraId="7680F4C1" w14:textId="5343466D" w:rsidR="007B542D" w:rsidRPr="00D56CEF" w:rsidRDefault="007B542D" w:rsidP="009C1902">
      <w:pPr>
        <w:pStyle w:val="subsection"/>
      </w:pPr>
      <w:r w:rsidRPr="00D56CEF">
        <w:tab/>
        <w:t>(2)</w:t>
      </w:r>
      <w:r w:rsidRPr="00D56CEF">
        <w:tab/>
        <w:t>For subregulation</w:t>
      </w:r>
      <w:r w:rsidR="002C5321" w:rsidRPr="00D56CEF">
        <w:t> </w:t>
      </w:r>
      <w:r w:rsidRPr="00D56CEF">
        <w:t>(1), the number of days is:</w:t>
      </w:r>
    </w:p>
    <w:p w14:paraId="4C3A94A9" w14:textId="77777777" w:rsidR="007B542D" w:rsidRPr="00D56CEF" w:rsidRDefault="007B542D" w:rsidP="009C1902">
      <w:pPr>
        <w:pStyle w:val="paragraph"/>
      </w:pPr>
      <w:r w:rsidRPr="00D56CEF">
        <w:tab/>
        <w:t>(a)</w:t>
      </w:r>
      <w:r w:rsidRPr="00D56CEF">
        <w:tab/>
        <w:t>90; or</w:t>
      </w:r>
    </w:p>
    <w:p w14:paraId="7E65FDAB" w14:textId="2DD4955A" w:rsidR="007B542D" w:rsidRPr="00D56CEF" w:rsidRDefault="007B542D" w:rsidP="009C1902">
      <w:pPr>
        <w:pStyle w:val="paragraph"/>
      </w:pPr>
      <w:r w:rsidRPr="00D56CEF">
        <w:tab/>
        <w:t>(b)</w:t>
      </w:r>
      <w:r w:rsidRPr="00D56CEF">
        <w:tab/>
        <w:t>if the operator holds an approval under regulation</w:t>
      </w:r>
      <w:r w:rsidR="00027314" w:rsidRPr="00D56CEF">
        <w:t> </w:t>
      </w:r>
      <w:r w:rsidRPr="00D56CEF">
        <w:t>141.035 for this regulation in relation to the aircraft—the number mentioned in the approval for the aircraft.</w:t>
      </w:r>
    </w:p>
    <w:p w14:paraId="29C18701" w14:textId="77777777" w:rsidR="007B542D" w:rsidRPr="00D56CEF" w:rsidRDefault="007B542D" w:rsidP="009C1902">
      <w:pPr>
        <w:pStyle w:val="subsection"/>
      </w:pPr>
      <w:r w:rsidRPr="00D56CEF">
        <w:tab/>
        <w:t>(3)</w:t>
      </w:r>
      <w:r w:rsidRPr="00D56CEF">
        <w:tab/>
        <w:t>An offence against this regulation is an offence of strict liability.</w:t>
      </w:r>
    </w:p>
    <w:p w14:paraId="0064EAD6" w14:textId="77777777" w:rsidR="007B542D" w:rsidRPr="00D56CEF" w:rsidRDefault="007B542D" w:rsidP="009C1902">
      <w:pPr>
        <w:pStyle w:val="subsection"/>
      </w:pPr>
      <w:r w:rsidRPr="00D56CEF">
        <w:tab/>
        <w:t>(4)</w:t>
      </w:r>
      <w:r w:rsidRPr="00D56CEF">
        <w:tab/>
        <w:t>In this regulation:</w:t>
      </w:r>
    </w:p>
    <w:p w14:paraId="3A91D36F" w14:textId="7335CD66" w:rsidR="007B542D" w:rsidRPr="00D56CEF" w:rsidRDefault="007B542D" w:rsidP="009C1902">
      <w:pPr>
        <w:pStyle w:val="Definition"/>
      </w:pPr>
      <w:r w:rsidRPr="00D56CEF">
        <w:rPr>
          <w:b/>
          <w:i/>
        </w:rPr>
        <w:t>authorised activity</w:t>
      </w:r>
      <w:r w:rsidRPr="00D56CEF">
        <w:t>, for a Part</w:t>
      </w:r>
      <w:r w:rsidR="00027314" w:rsidRPr="00D56CEF">
        <w:t> </w:t>
      </w:r>
      <w:r w:rsidRPr="00D56CEF">
        <w:t>141 operator, means an activity authorised by a civil aviation authorisation held by the operator.</w:t>
      </w:r>
    </w:p>
    <w:p w14:paraId="4E198A42" w14:textId="77777777" w:rsidR="00D571FA" w:rsidRPr="00D56CEF" w:rsidRDefault="00D571FA" w:rsidP="009C1902">
      <w:pPr>
        <w:sectPr w:rsidR="00D571FA" w:rsidRPr="00D56CEF" w:rsidSect="00F20DA5">
          <w:headerReference w:type="even" r:id="rId50"/>
          <w:headerReference w:type="default" r:id="rId51"/>
          <w:footerReference w:type="even" r:id="rId52"/>
          <w:footerReference w:type="default" r:id="rId53"/>
          <w:headerReference w:type="first" r:id="rId54"/>
          <w:footerReference w:type="first" r:id="rId55"/>
          <w:pgSz w:w="11907" w:h="16839"/>
          <w:pgMar w:top="2325" w:right="1797" w:bottom="1440" w:left="1797" w:header="720" w:footer="709" w:gutter="0"/>
          <w:cols w:space="708"/>
          <w:docGrid w:linePitch="360"/>
        </w:sectPr>
      </w:pPr>
    </w:p>
    <w:p w14:paraId="23ABF784" w14:textId="18C127C1" w:rsidR="00B71B81" w:rsidRPr="00D56CEF" w:rsidRDefault="00B71B81" w:rsidP="009C1902">
      <w:pPr>
        <w:pStyle w:val="ActHead2"/>
        <w:pageBreakBefore/>
      </w:pPr>
      <w:bookmarkStart w:id="176" w:name="_Toc81487187"/>
      <w:r w:rsidRPr="00D56CEF">
        <w:rPr>
          <w:rStyle w:val="CharPartNo"/>
        </w:rPr>
        <w:t>Part</w:t>
      </w:r>
      <w:r w:rsidR="00027314" w:rsidRPr="00D56CEF">
        <w:rPr>
          <w:rStyle w:val="CharPartNo"/>
        </w:rPr>
        <w:t> </w:t>
      </w:r>
      <w:r w:rsidRPr="00D56CEF">
        <w:rPr>
          <w:rStyle w:val="CharPartNo"/>
        </w:rPr>
        <w:t>142</w:t>
      </w:r>
      <w:r w:rsidRPr="00D56CEF">
        <w:t>—</w:t>
      </w:r>
      <w:r w:rsidRPr="00D56CEF">
        <w:rPr>
          <w:rStyle w:val="CharPartText"/>
        </w:rPr>
        <w:t>Integrated and multi</w:t>
      </w:r>
      <w:r w:rsidR="00D25966">
        <w:rPr>
          <w:rStyle w:val="CharPartText"/>
        </w:rPr>
        <w:noBreakHyphen/>
      </w:r>
      <w:r w:rsidRPr="00D56CEF">
        <w:rPr>
          <w:rStyle w:val="CharPartText"/>
        </w:rPr>
        <w:t>crew pilot flight training, contracted recurrent training and contracted checking</w:t>
      </w:r>
      <w:bookmarkEnd w:id="176"/>
    </w:p>
    <w:p w14:paraId="174358AD" w14:textId="77777777" w:rsidR="00B71B81" w:rsidRPr="00D56CEF" w:rsidRDefault="00B71B81" w:rsidP="009C1902">
      <w:pPr>
        <w:pStyle w:val="Header"/>
      </w:pPr>
      <w:r w:rsidRPr="00D56CEF">
        <w:rPr>
          <w:rStyle w:val="CharDivNo"/>
        </w:rPr>
        <w:t xml:space="preserve"> </w:t>
      </w:r>
      <w:r w:rsidRPr="00D56CEF">
        <w:rPr>
          <w:rStyle w:val="CharDivText"/>
        </w:rPr>
        <w:t xml:space="preserve"> </w:t>
      </w:r>
    </w:p>
    <w:p w14:paraId="0DAD9089" w14:textId="583ACCA9" w:rsidR="00B71B81" w:rsidRPr="00D56CEF" w:rsidRDefault="002833A1" w:rsidP="009C1902">
      <w:pPr>
        <w:pStyle w:val="TofSectsHeading"/>
      </w:pPr>
      <w:r w:rsidRPr="00D56CEF">
        <w:t>Table of contents</w:t>
      </w:r>
    </w:p>
    <w:p w14:paraId="568E8746" w14:textId="2496E153" w:rsidR="00B71B81" w:rsidRPr="00D56CEF" w:rsidRDefault="00613760" w:rsidP="009C1902">
      <w:pPr>
        <w:pStyle w:val="TofSectsGroupHeading"/>
        <w:rPr>
          <w:rFonts w:ascii="Calibri" w:hAnsi="Calibri"/>
          <w:noProof/>
          <w:szCs w:val="22"/>
        </w:rPr>
      </w:pPr>
      <w:r w:rsidRPr="00D56CEF">
        <w:rPr>
          <w:noProof/>
        </w:rPr>
        <w:t>Subpart 1</w:t>
      </w:r>
      <w:r w:rsidR="00B71B81" w:rsidRPr="00D56CEF">
        <w:rPr>
          <w:noProof/>
        </w:rPr>
        <w:t>42.A</w:t>
      </w:r>
      <w:r w:rsidR="00470A53" w:rsidRPr="00D56CEF">
        <w:rPr>
          <w:bCs/>
          <w:noProof/>
        </w:rPr>
        <w:t>—</w:t>
      </w:r>
      <w:r w:rsidR="00B71B81" w:rsidRPr="00D56CEF">
        <w:rPr>
          <w:noProof/>
        </w:rPr>
        <w:t>General</w:t>
      </w:r>
    </w:p>
    <w:p w14:paraId="34E8686A" w14:textId="6D25A9C3" w:rsidR="00B71B81" w:rsidRPr="00D56CEF" w:rsidRDefault="00B71B81" w:rsidP="009C1902">
      <w:pPr>
        <w:pStyle w:val="TofSectsSection"/>
        <w:rPr>
          <w:b/>
          <w:noProof/>
          <w:szCs w:val="22"/>
        </w:rPr>
      </w:pPr>
      <w:r w:rsidRPr="00D56CEF">
        <w:rPr>
          <w:noProof/>
        </w:rPr>
        <w:t>142.005</w:t>
      </w:r>
      <w:r w:rsidR="00B362FC" w:rsidRPr="00D56CEF">
        <w:rPr>
          <w:noProof/>
          <w:szCs w:val="22"/>
        </w:rPr>
        <w:tab/>
      </w:r>
      <w:r w:rsidRPr="00D56CEF">
        <w:rPr>
          <w:noProof/>
        </w:rPr>
        <w:t>What Part</w:t>
      </w:r>
      <w:r w:rsidR="00027314" w:rsidRPr="00D56CEF">
        <w:rPr>
          <w:noProof/>
        </w:rPr>
        <w:t> </w:t>
      </w:r>
      <w:r w:rsidRPr="00D56CEF">
        <w:rPr>
          <w:noProof/>
        </w:rPr>
        <w:t>142 is about</w:t>
      </w:r>
    </w:p>
    <w:p w14:paraId="52FA7822" w14:textId="533234C3" w:rsidR="00B71B81" w:rsidRPr="00D56CEF" w:rsidRDefault="00B71B81" w:rsidP="009C1902">
      <w:pPr>
        <w:pStyle w:val="TofSectsSection"/>
        <w:rPr>
          <w:b/>
          <w:noProof/>
          <w:szCs w:val="22"/>
        </w:rPr>
      </w:pPr>
      <w:r w:rsidRPr="00D56CEF">
        <w:rPr>
          <w:noProof/>
        </w:rPr>
        <w:t>142.010</w:t>
      </w:r>
      <w:r w:rsidR="00B362FC" w:rsidRPr="00D56CEF">
        <w:rPr>
          <w:noProof/>
          <w:szCs w:val="22"/>
        </w:rPr>
        <w:tab/>
      </w:r>
      <w:r w:rsidRPr="00D56CEF">
        <w:rPr>
          <w:noProof/>
        </w:rPr>
        <w:t>Part</w:t>
      </w:r>
      <w:r w:rsidR="00027314" w:rsidRPr="00D56CEF">
        <w:rPr>
          <w:noProof/>
        </w:rPr>
        <w:t> </w:t>
      </w:r>
      <w:r w:rsidRPr="00D56CEF">
        <w:rPr>
          <w:noProof/>
        </w:rPr>
        <w:t>142 applies only to aeroplanes, rotorcraft, airships and flight simulation training devices</w:t>
      </w:r>
    </w:p>
    <w:p w14:paraId="6DDF9115" w14:textId="79D9C5B1" w:rsidR="00B71B81" w:rsidRPr="00D56CEF" w:rsidRDefault="00B71B81" w:rsidP="009C1902">
      <w:pPr>
        <w:pStyle w:val="TofSectsSection"/>
        <w:rPr>
          <w:b/>
          <w:noProof/>
          <w:szCs w:val="22"/>
        </w:rPr>
      </w:pPr>
      <w:r w:rsidRPr="00D56CEF">
        <w:rPr>
          <w:noProof/>
        </w:rPr>
        <w:t>142.015</w:t>
      </w:r>
      <w:r w:rsidR="00B362FC" w:rsidRPr="00D56CEF">
        <w:rPr>
          <w:noProof/>
          <w:szCs w:val="22"/>
        </w:rPr>
        <w:tab/>
      </w:r>
      <w:r w:rsidRPr="00D56CEF">
        <w:rPr>
          <w:noProof/>
        </w:rPr>
        <w:t xml:space="preserve">Definitions of </w:t>
      </w:r>
      <w:r w:rsidRPr="00D56CEF">
        <w:rPr>
          <w:i/>
          <w:noProof/>
        </w:rPr>
        <w:t>Part</w:t>
      </w:r>
      <w:r w:rsidR="00027314" w:rsidRPr="00D56CEF">
        <w:rPr>
          <w:i/>
          <w:noProof/>
        </w:rPr>
        <w:t> </w:t>
      </w:r>
      <w:r w:rsidRPr="00D56CEF">
        <w:rPr>
          <w:i/>
          <w:noProof/>
        </w:rPr>
        <w:t>142 activity</w:t>
      </w:r>
      <w:r w:rsidRPr="00D56CEF">
        <w:rPr>
          <w:noProof/>
        </w:rPr>
        <w:t xml:space="preserve">, </w:t>
      </w:r>
      <w:r w:rsidRPr="00D56CEF">
        <w:rPr>
          <w:i/>
          <w:noProof/>
        </w:rPr>
        <w:t>Part</w:t>
      </w:r>
      <w:r w:rsidR="00027314" w:rsidRPr="00D56CEF">
        <w:rPr>
          <w:i/>
          <w:noProof/>
        </w:rPr>
        <w:t> </w:t>
      </w:r>
      <w:r w:rsidRPr="00D56CEF">
        <w:rPr>
          <w:i/>
          <w:noProof/>
        </w:rPr>
        <w:t>142 flight training</w:t>
      </w:r>
      <w:r w:rsidRPr="00D56CEF">
        <w:rPr>
          <w:noProof/>
        </w:rPr>
        <w:t xml:space="preserve">, </w:t>
      </w:r>
      <w:r w:rsidRPr="00D56CEF">
        <w:rPr>
          <w:i/>
          <w:noProof/>
        </w:rPr>
        <w:t>Part</w:t>
      </w:r>
      <w:r w:rsidR="00027314" w:rsidRPr="00D56CEF">
        <w:rPr>
          <w:i/>
          <w:noProof/>
        </w:rPr>
        <w:t> </w:t>
      </w:r>
      <w:r w:rsidRPr="00D56CEF">
        <w:rPr>
          <w:i/>
          <w:noProof/>
        </w:rPr>
        <w:t>142 authorisation</w:t>
      </w:r>
      <w:r w:rsidRPr="00D56CEF">
        <w:rPr>
          <w:noProof/>
        </w:rPr>
        <w:t xml:space="preserve">, </w:t>
      </w:r>
      <w:r w:rsidRPr="00D56CEF">
        <w:rPr>
          <w:i/>
          <w:noProof/>
        </w:rPr>
        <w:t>Part</w:t>
      </w:r>
      <w:r w:rsidR="00027314" w:rsidRPr="00D56CEF">
        <w:rPr>
          <w:i/>
          <w:noProof/>
        </w:rPr>
        <w:t> </w:t>
      </w:r>
      <w:r w:rsidRPr="00D56CEF">
        <w:rPr>
          <w:i/>
          <w:noProof/>
        </w:rPr>
        <w:t xml:space="preserve">142 operator </w:t>
      </w:r>
      <w:r w:rsidRPr="00D56CEF">
        <w:rPr>
          <w:noProof/>
        </w:rPr>
        <w:t xml:space="preserve">and </w:t>
      </w:r>
      <w:r w:rsidRPr="00D56CEF">
        <w:rPr>
          <w:i/>
          <w:noProof/>
        </w:rPr>
        <w:t>authorised Part</w:t>
      </w:r>
      <w:r w:rsidR="00027314" w:rsidRPr="00D56CEF">
        <w:rPr>
          <w:i/>
          <w:noProof/>
        </w:rPr>
        <w:t> </w:t>
      </w:r>
      <w:r w:rsidRPr="00D56CEF">
        <w:rPr>
          <w:i/>
          <w:noProof/>
        </w:rPr>
        <w:t xml:space="preserve">142 activity </w:t>
      </w:r>
      <w:r w:rsidRPr="00D56CEF">
        <w:rPr>
          <w:noProof/>
        </w:rPr>
        <w:t>for Part</w:t>
      </w:r>
      <w:r w:rsidR="00027314" w:rsidRPr="00D56CEF">
        <w:rPr>
          <w:noProof/>
        </w:rPr>
        <w:t> </w:t>
      </w:r>
      <w:r w:rsidRPr="00D56CEF">
        <w:rPr>
          <w:noProof/>
        </w:rPr>
        <w:t>142</w:t>
      </w:r>
    </w:p>
    <w:p w14:paraId="34CDBF93" w14:textId="43A4436C" w:rsidR="00B71B81" w:rsidRPr="00D56CEF" w:rsidRDefault="00B71B81" w:rsidP="009C1902">
      <w:pPr>
        <w:pStyle w:val="TofSectsSection"/>
        <w:rPr>
          <w:b/>
          <w:noProof/>
          <w:szCs w:val="22"/>
        </w:rPr>
      </w:pPr>
      <w:r w:rsidRPr="00D56CEF">
        <w:rPr>
          <w:noProof/>
        </w:rPr>
        <w:t>142.020</w:t>
      </w:r>
      <w:r w:rsidR="00B362FC" w:rsidRPr="00D56CEF">
        <w:rPr>
          <w:noProof/>
          <w:szCs w:val="22"/>
        </w:rPr>
        <w:tab/>
      </w:r>
      <w:r w:rsidRPr="00D56CEF">
        <w:rPr>
          <w:noProof/>
        </w:rPr>
        <w:t xml:space="preserve">Definitions of </w:t>
      </w:r>
      <w:r w:rsidRPr="00D56CEF">
        <w:rPr>
          <w:i/>
          <w:noProof/>
        </w:rPr>
        <w:t>contracted checking</w:t>
      </w:r>
      <w:r w:rsidRPr="00D56CEF">
        <w:rPr>
          <w:noProof/>
        </w:rPr>
        <w:t xml:space="preserve">, </w:t>
      </w:r>
      <w:r w:rsidRPr="00D56CEF">
        <w:rPr>
          <w:i/>
          <w:noProof/>
        </w:rPr>
        <w:t xml:space="preserve">contracted recurrent training </w:t>
      </w:r>
      <w:r w:rsidRPr="00D56CEF">
        <w:rPr>
          <w:noProof/>
        </w:rPr>
        <w:t xml:space="preserve">and </w:t>
      </w:r>
      <w:r w:rsidRPr="00D56CEF">
        <w:rPr>
          <w:i/>
          <w:noProof/>
        </w:rPr>
        <w:t xml:space="preserve">contracting operator </w:t>
      </w:r>
      <w:r w:rsidRPr="00D56CEF">
        <w:rPr>
          <w:noProof/>
        </w:rPr>
        <w:t>for Part</w:t>
      </w:r>
      <w:r w:rsidR="00027314" w:rsidRPr="00D56CEF">
        <w:rPr>
          <w:noProof/>
        </w:rPr>
        <w:t> </w:t>
      </w:r>
      <w:r w:rsidRPr="00D56CEF">
        <w:rPr>
          <w:noProof/>
        </w:rPr>
        <w:t>142</w:t>
      </w:r>
    </w:p>
    <w:p w14:paraId="543B4849" w14:textId="2081802D" w:rsidR="00B71B81" w:rsidRPr="00D56CEF" w:rsidRDefault="00B71B81" w:rsidP="009C1902">
      <w:pPr>
        <w:pStyle w:val="TofSectsSection"/>
        <w:rPr>
          <w:b/>
          <w:noProof/>
          <w:szCs w:val="22"/>
        </w:rPr>
      </w:pPr>
      <w:r w:rsidRPr="00D56CEF">
        <w:rPr>
          <w:noProof/>
        </w:rPr>
        <w:t>142.025</w:t>
      </w:r>
      <w:r w:rsidR="00B362FC" w:rsidRPr="00D56CEF">
        <w:rPr>
          <w:noProof/>
          <w:szCs w:val="22"/>
        </w:rPr>
        <w:tab/>
      </w:r>
      <w:r w:rsidRPr="00D56CEF">
        <w:rPr>
          <w:noProof/>
        </w:rPr>
        <w:t xml:space="preserve">Definition of </w:t>
      </w:r>
      <w:r w:rsidRPr="00D56CEF">
        <w:rPr>
          <w:i/>
          <w:noProof/>
        </w:rPr>
        <w:t xml:space="preserve">key personnel </w:t>
      </w:r>
      <w:r w:rsidRPr="00D56CEF">
        <w:rPr>
          <w:noProof/>
        </w:rPr>
        <w:t>for Part</w:t>
      </w:r>
      <w:r w:rsidR="00027314" w:rsidRPr="00D56CEF">
        <w:rPr>
          <w:noProof/>
        </w:rPr>
        <w:t> </w:t>
      </w:r>
      <w:r w:rsidRPr="00D56CEF">
        <w:rPr>
          <w:noProof/>
        </w:rPr>
        <w:t>142</w:t>
      </w:r>
    </w:p>
    <w:p w14:paraId="01510937" w14:textId="74C5A21B" w:rsidR="00B71B81" w:rsidRPr="00D56CEF" w:rsidRDefault="00B71B81" w:rsidP="009C1902">
      <w:pPr>
        <w:pStyle w:val="TofSectsSection"/>
        <w:rPr>
          <w:b/>
          <w:noProof/>
          <w:szCs w:val="22"/>
        </w:rPr>
      </w:pPr>
      <w:r w:rsidRPr="00D56CEF">
        <w:rPr>
          <w:noProof/>
        </w:rPr>
        <w:t>142.030</w:t>
      </w:r>
      <w:r w:rsidR="00B362FC" w:rsidRPr="00D56CEF">
        <w:rPr>
          <w:noProof/>
          <w:szCs w:val="22"/>
        </w:rPr>
        <w:tab/>
      </w:r>
      <w:r w:rsidRPr="00D56CEF">
        <w:rPr>
          <w:noProof/>
        </w:rPr>
        <w:t xml:space="preserve">Definition of </w:t>
      </w:r>
      <w:r w:rsidRPr="00D56CEF">
        <w:rPr>
          <w:i/>
          <w:noProof/>
        </w:rPr>
        <w:t xml:space="preserve">significant change </w:t>
      </w:r>
      <w:r w:rsidRPr="00D56CEF">
        <w:rPr>
          <w:noProof/>
        </w:rPr>
        <w:t>for Part</w:t>
      </w:r>
      <w:r w:rsidR="00027314" w:rsidRPr="00D56CEF">
        <w:rPr>
          <w:noProof/>
        </w:rPr>
        <w:t> </w:t>
      </w:r>
      <w:r w:rsidRPr="00D56CEF">
        <w:rPr>
          <w:noProof/>
        </w:rPr>
        <w:t>142</w:t>
      </w:r>
    </w:p>
    <w:p w14:paraId="1CDB3DA7" w14:textId="6D963537" w:rsidR="00B71B81" w:rsidRPr="00D56CEF" w:rsidRDefault="00B71B81" w:rsidP="009C1902">
      <w:pPr>
        <w:pStyle w:val="TofSectsSection"/>
        <w:rPr>
          <w:b/>
          <w:noProof/>
          <w:szCs w:val="22"/>
        </w:rPr>
      </w:pPr>
      <w:r w:rsidRPr="00D56CEF">
        <w:rPr>
          <w:noProof/>
        </w:rPr>
        <w:t>142.035</w:t>
      </w:r>
      <w:r w:rsidR="00B362FC" w:rsidRPr="00D56CEF">
        <w:rPr>
          <w:noProof/>
          <w:szCs w:val="22"/>
        </w:rPr>
        <w:tab/>
      </w:r>
      <w:r w:rsidRPr="00D56CEF">
        <w:rPr>
          <w:noProof/>
        </w:rPr>
        <w:t>Definitions for Part</w:t>
      </w:r>
      <w:r w:rsidR="00027314" w:rsidRPr="00D56CEF">
        <w:rPr>
          <w:noProof/>
        </w:rPr>
        <w:t> </w:t>
      </w:r>
      <w:r w:rsidRPr="00D56CEF">
        <w:rPr>
          <w:noProof/>
        </w:rPr>
        <w:t>142</w:t>
      </w:r>
    </w:p>
    <w:p w14:paraId="21D8EBC4" w14:textId="143B1DCF" w:rsidR="00B71B81" w:rsidRPr="00D56CEF" w:rsidRDefault="00B71B81" w:rsidP="009C1902">
      <w:pPr>
        <w:pStyle w:val="TofSectsSection"/>
        <w:rPr>
          <w:b/>
          <w:noProof/>
          <w:szCs w:val="22"/>
        </w:rPr>
      </w:pPr>
      <w:r w:rsidRPr="00D56CEF">
        <w:rPr>
          <w:noProof/>
        </w:rPr>
        <w:t>142.040</w:t>
      </w:r>
      <w:r w:rsidR="00B362FC" w:rsidRPr="00D56CEF">
        <w:rPr>
          <w:noProof/>
          <w:szCs w:val="22"/>
        </w:rPr>
        <w:tab/>
      </w:r>
      <w:r w:rsidRPr="00D56CEF">
        <w:rPr>
          <w:noProof/>
        </w:rPr>
        <w:t>Approvals by CASA for Part</w:t>
      </w:r>
      <w:r w:rsidR="00027314" w:rsidRPr="00D56CEF">
        <w:rPr>
          <w:noProof/>
        </w:rPr>
        <w:t> </w:t>
      </w:r>
      <w:r w:rsidRPr="00D56CEF">
        <w:rPr>
          <w:noProof/>
        </w:rPr>
        <w:t>142</w:t>
      </w:r>
    </w:p>
    <w:p w14:paraId="19D970BF" w14:textId="23562290" w:rsidR="00B71B81" w:rsidRPr="00D56CEF" w:rsidRDefault="00B71B81" w:rsidP="009C1902">
      <w:pPr>
        <w:pStyle w:val="TofSectsSection"/>
        <w:rPr>
          <w:b/>
          <w:noProof/>
          <w:szCs w:val="22"/>
        </w:rPr>
      </w:pPr>
      <w:r w:rsidRPr="00D56CEF">
        <w:rPr>
          <w:noProof/>
        </w:rPr>
        <w:t>142.045</w:t>
      </w:r>
      <w:r w:rsidR="00B362FC" w:rsidRPr="00D56CEF">
        <w:rPr>
          <w:noProof/>
          <w:szCs w:val="22"/>
        </w:rPr>
        <w:tab/>
      </w:r>
      <w:r w:rsidRPr="00D56CEF">
        <w:rPr>
          <w:noProof/>
        </w:rPr>
        <w:t>Legislative instruments—Part</w:t>
      </w:r>
      <w:r w:rsidR="00027314" w:rsidRPr="00D56CEF">
        <w:rPr>
          <w:noProof/>
        </w:rPr>
        <w:t> </w:t>
      </w:r>
      <w:r w:rsidRPr="00D56CEF">
        <w:rPr>
          <w:noProof/>
        </w:rPr>
        <w:t>142 operators</w:t>
      </w:r>
    </w:p>
    <w:p w14:paraId="45C70380" w14:textId="3A793F1C" w:rsidR="00B71B81" w:rsidRPr="00D56CEF" w:rsidRDefault="00B71B81" w:rsidP="009C1902">
      <w:pPr>
        <w:pStyle w:val="TofSectsSection"/>
        <w:rPr>
          <w:b/>
          <w:noProof/>
          <w:szCs w:val="22"/>
        </w:rPr>
      </w:pPr>
      <w:r w:rsidRPr="00D56CEF">
        <w:rPr>
          <w:noProof/>
        </w:rPr>
        <w:t>142.050</w:t>
      </w:r>
      <w:r w:rsidR="00B362FC" w:rsidRPr="00D56CEF">
        <w:rPr>
          <w:noProof/>
          <w:szCs w:val="22"/>
        </w:rPr>
        <w:tab/>
      </w:r>
      <w:r w:rsidRPr="00D56CEF">
        <w:rPr>
          <w:noProof/>
        </w:rPr>
        <w:t>Part</w:t>
      </w:r>
      <w:r w:rsidR="00027314" w:rsidRPr="00D56CEF">
        <w:rPr>
          <w:noProof/>
        </w:rPr>
        <w:t> </w:t>
      </w:r>
      <w:r w:rsidRPr="00D56CEF">
        <w:rPr>
          <w:noProof/>
        </w:rPr>
        <w:t>142 activities—requirement for Part</w:t>
      </w:r>
      <w:r w:rsidR="00027314" w:rsidRPr="00D56CEF">
        <w:rPr>
          <w:noProof/>
        </w:rPr>
        <w:t> </w:t>
      </w:r>
      <w:r w:rsidRPr="00D56CEF">
        <w:rPr>
          <w:noProof/>
        </w:rPr>
        <w:t>142 authorisation</w:t>
      </w:r>
    </w:p>
    <w:p w14:paraId="7EDE18DB" w14:textId="07C845E8" w:rsidR="00B71B81" w:rsidRPr="00D56CEF" w:rsidRDefault="00B71B81" w:rsidP="009C1902">
      <w:pPr>
        <w:pStyle w:val="TofSectsSection"/>
        <w:rPr>
          <w:b/>
          <w:noProof/>
          <w:szCs w:val="22"/>
        </w:rPr>
      </w:pPr>
      <w:r w:rsidRPr="00D56CEF">
        <w:rPr>
          <w:noProof/>
        </w:rPr>
        <w:t>142.055</w:t>
      </w:r>
      <w:r w:rsidR="00B362FC" w:rsidRPr="00D56CEF">
        <w:rPr>
          <w:noProof/>
          <w:szCs w:val="22"/>
        </w:rPr>
        <w:tab/>
      </w:r>
      <w:r w:rsidRPr="00D56CEF">
        <w:rPr>
          <w:noProof/>
        </w:rPr>
        <w:t>Part</w:t>
      </w:r>
      <w:r w:rsidR="00027314" w:rsidRPr="00D56CEF">
        <w:rPr>
          <w:noProof/>
        </w:rPr>
        <w:t> </w:t>
      </w:r>
      <w:r w:rsidRPr="00D56CEF">
        <w:rPr>
          <w:noProof/>
        </w:rPr>
        <w:t>142 activities—compliance with Part</w:t>
      </w:r>
      <w:r w:rsidR="00027314" w:rsidRPr="00D56CEF">
        <w:rPr>
          <w:noProof/>
        </w:rPr>
        <w:t> </w:t>
      </w:r>
      <w:r w:rsidRPr="00D56CEF">
        <w:rPr>
          <w:noProof/>
        </w:rPr>
        <w:t>142 authorisations: offence for operators</w:t>
      </w:r>
    </w:p>
    <w:p w14:paraId="296C7981" w14:textId="5CA4F01B" w:rsidR="00B71B81" w:rsidRPr="00D56CEF" w:rsidRDefault="00B71B81" w:rsidP="009C1902">
      <w:pPr>
        <w:pStyle w:val="TofSectsSection"/>
        <w:rPr>
          <w:b/>
          <w:noProof/>
          <w:szCs w:val="22"/>
        </w:rPr>
      </w:pPr>
      <w:r w:rsidRPr="00D56CEF">
        <w:rPr>
          <w:noProof/>
        </w:rPr>
        <w:t>142.060</w:t>
      </w:r>
      <w:r w:rsidR="00B362FC" w:rsidRPr="00D56CEF">
        <w:rPr>
          <w:noProof/>
          <w:szCs w:val="22"/>
        </w:rPr>
        <w:tab/>
      </w:r>
      <w:r w:rsidRPr="00D56CEF">
        <w:rPr>
          <w:noProof/>
        </w:rPr>
        <w:t>Part</w:t>
      </w:r>
      <w:r w:rsidR="00027314" w:rsidRPr="00D56CEF">
        <w:rPr>
          <w:noProof/>
        </w:rPr>
        <w:t> </w:t>
      </w:r>
      <w:r w:rsidRPr="00D56CEF">
        <w:rPr>
          <w:noProof/>
        </w:rPr>
        <w:t>142 activities—compliance with conditions of Part</w:t>
      </w:r>
      <w:r w:rsidR="00027314" w:rsidRPr="00D56CEF">
        <w:rPr>
          <w:noProof/>
        </w:rPr>
        <w:t> </w:t>
      </w:r>
      <w:r w:rsidRPr="00D56CEF">
        <w:rPr>
          <w:noProof/>
        </w:rPr>
        <w:t>142 authorisations: offence for operators</w:t>
      </w:r>
    </w:p>
    <w:p w14:paraId="417E0B93" w14:textId="2CB5EA88" w:rsidR="00B71B81" w:rsidRPr="00D56CEF" w:rsidRDefault="00613760" w:rsidP="009C1902">
      <w:pPr>
        <w:pStyle w:val="TofSectsGroupHeading"/>
        <w:rPr>
          <w:rFonts w:ascii="Calibri" w:hAnsi="Calibri"/>
          <w:noProof/>
          <w:szCs w:val="22"/>
        </w:rPr>
      </w:pPr>
      <w:r w:rsidRPr="00D56CEF">
        <w:rPr>
          <w:noProof/>
        </w:rPr>
        <w:t>Subpart 1</w:t>
      </w:r>
      <w:r w:rsidR="00B71B81" w:rsidRPr="00D56CEF">
        <w:rPr>
          <w:noProof/>
        </w:rPr>
        <w:t>42.B</w:t>
      </w:r>
      <w:r w:rsidR="00470A53" w:rsidRPr="00D56CEF">
        <w:rPr>
          <w:bCs/>
          <w:noProof/>
        </w:rPr>
        <w:t>—</w:t>
      </w:r>
      <w:r w:rsidR="00B71B81" w:rsidRPr="00D56CEF">
        <w:rPr>
          <w:noProof/>
        </w:rPr>
        <w:t>Part</w:t>
      </w:r>
      <w:r w:rsidR="00027314" w:rsidRPr="00D56CEF">
        <w:rPr>
          <w:noProof/>
        </w:rPr>
        <w:t> </w:t>
      </w:r>
      <w:r w:rsidR="00B71B81" w:rsidRPr="00D56CEF">
        <w:rPr>
          <w:noProof/>
        </w:rPr>
        <w:t>142 authorisations</w:t>
      </w:r>
    </w:p>
    <w:p w14:paraId="1B8EEBB5" w14:textId="14CBA3D9" w:rsidR="00B71B81" w:rsidRPr="00D56CEF" w:rsidRDefault="00B71B81" w:rsidP="009C1902">
      <w:pPr>
        <w:pStyle w:val="TofSectsGroupHeading"/>
        <w:rPr>
          <w:rFonts w:ascii="Calibri" w:hAnsi="Calibri"/>
          <w:noProof/>
          <w:szCs w:val="22"/>
        </w:rPr>
      </w:pPr>
      <w:r w:rsidRPr="00D56CEF">
        <w:rPr>
          <w:noProof/>
        </w:rPr>
        <w:t>Division</w:t>
      </w:r>
      <w:r w:rsidR="00027314" w:rsidRPr="00D56CEF">
        <w:rPr>
          <w:noProof/>
        </w:rPr>
        <w:t> </w:t>
      </w:r>
      <w:r w:rsidRPr="00D56CEF">
        <w:rPr>
          <w:noProof/>
        </w:rPr>
        <w:t>142.B.1</w:t>
      </w:r>
      <w:r w:rsidR="00470A53" w:rsidRPr="00D56CEF">
        <w:rPr>
          <w:bCs/>
          <w:noProof/>
        </w:rPr>
        <w:t>—</w:t>
      </w:r>
      <w:r w:rsidRPr="00D56CEF">
        <w:rPr>
          <w:noProof/>
        </w:rPr>
        <w:t>AOCs for Part</w:t>
      </w:r>
      <w:r w:rsidR="00027314" w:rsidRPr="00D56CEF">
        <w:rPr>
          <w:noProof/>
        </w:rPr>
        <w:t> </w:t>
      </w:r>
      <w:r w:rsidRPr="00D56CEF">
        <w:rPr>
          <w:noProof/>
        </w:rPr>
        <w:t>142 activities that involve operation of aircraft</w:t>
      </w:r>
    </w:p>
    <w:p w14:paraId="54F54868" w14:textId="7AEA4607" w:rsidR="00B71B81" w:rsidRPr="00D56CEF" w:rsidRDefault="00B71B81" w:rsidP="009C1902">
      <w:pPr>
        <w:pStyle w:val="TofSectsSection"/>
        <w:rPr>
          <w:b/>
          <w:noProof/>
          <w:szCs w:val="22"/>
        </w:rPr>
      </w:pPr>
      <w:r w:rsidRPr="00D56CEF">
        <w:rPr>
          <w:noProof/>
        </w:rPr>
        <w:t>142.065</w:t>
      </w:r>
      <w:r w:rsidR="00B362FC" w:rsidRPr="00D56CEF">
        <w:rPr>
          <w:noProof/>
          <w:szCs w:val="22"/>
        </w:rPr>
        <w:tab/>
      </w:r>
      <w:r w:rsidRPr="00D56CEF">
        <w:rPr>
          <w:noProof/>
        </w:rPr>
        <w:t>Prescribed purpose—Part</w:t>
      </w:r>
      <w:r w:rsidR="00027314" w:rsidRPr="00D56CEF">
        <w:rPr>
          <w:noProof/>
        </w:rPr>
        <w:t> </w:t>
      </w:r>
      <w:r w:rsidRPr="00D56CEF">
        <w:rPr>
          <w:noProof/>
        </w:rPr>
        <w:t>142 activities involving the operation of aircraft</w:t>
      </w:r>
    </w:p>
    <w:p w14:paraId="60E7ACD3" w14:textId="13DBD87C" w:rsidR="00B71B81" w:rsidRPr="00D56CEF" w:rsidRDefault="00B71B81" w:rsidP="009C1902">
      <w:pPr>
        <w:pStyle w:val="TofSectsSection"/>
        <w:rPr>
          <w:b/>
          <w:noProof/>
          <w:szCs w:val="22"/>
        </w:rPr>
      </w:pPr>
      <w:r w:rsidRPr="00D56CEF">
        <w:rPr>
          <w:noProof/>
        </w:rPr>
        <w:t>142.070</w:t>
      </w:r>
      <w:r w:rsidR="00B362FC" w:rsidRPr="00D56CEF">
        <w:rPr>
          <w:noProof/>
          <w:szCs w:val="22"/>
        </w:rPr>
        <w:tab/>
      </w:r>
      <w:r w:rsidRPr="00D56CEF">
        <w:rPr>
          <w:noProof/>
        </w:rPr>
        <w:t>Prescribed position—safety manager</w:t>
      </w:r>
    </w:p>
    <w:p w14:paraId="32DDFBD6" w14:textId="2BC65DE0" w:rsidR="00B71B81" w:rsidRPr="00D56CEF" w:rsidRDefault="00B71B81" w:rsidP="009C1902">
      <w:pPr>
        <w:pStyle w:val="TofSectsSection"/>
        <w:rPr>
          <w:b/>
          <w:noProof/>
          <w:szCs w:val="22"/>
        </w:rPr>
      </w:pPr>
      <w:r w:rsidRPr="00D56CEF">
        <w:rPr>
          <w:noProof/>
        </w:rPr>
        <w:t>142.075</w:t>
      </w:r>
      <w:r w:rsidR="00B362FC" w:rsidRPr="00D56CEF">
        <w:rPr>
          <w:noProof/>
          <w:szCs w:val="22"/>
        </w:rPr>
        <w:tab/>
      </w:r>
      <w:r w:rsidRPr="00D56CEF">
        <w:rPr>
          <w:noProof/>
        </w:rPr>
        <w:t>Required material—reference library</w:t>
      </w:r>
    </w:p>
    <w:p w14:paraId="09130AC6" w14:textId="0F989D8F" w:rsidR="00B71B81" w:rsidRPr="00D56CEF" w:rsidRDefault="00B71B81" w:rsidP="009C1902">
      <w:pPr>
        <w:pStyle w:val="TofSectsSection"/>
        <w:rPr>
          <w:b/>
          <w:noProof/>
          <w:szCs w:val="22"/>
        </w:rPr>
      </w:pPr>
      <w:r w:rsidRPr="00D56CEF">
        <w:rPr>
          <w:noProof/>
        </w:rPr>
        <w:t>142.080</w:t>
      </w:r>
      <w:r w:rsidR="00B362FC" w:rsidRPr="00D56CEF">
        <w:rPr>
          <w:noProof/>
          <w:szCs w:val="22"/>
        </w:rPr>
        <w:tab/>
      </w:r>
      <w:r w:rsidRPr="00D56CEF">
        <w:rPr>
          <w:noProof/>
        </w:rPr>
        <w:t>AOC—application</w:t>
      </w:r>
    </w:p>
    <w:p w14:paraId="3A911317" w14:textId="13F4B6FB" w:rsidR="00B71B81" w:rsidRPr="00D56CEF" w:rsidRDefault="00B71B81" w:rsidP="009C1902">
      <w:pPr>
        <w:pStyle w:val="TofSectsSection"/>
        <w:rPr>
          <w:b/>
          <w:noProof/>
          <w:szCs w:val="22"/>
        </w:rPr>
      </w:pPr>
      <w:r w:rsidRPr="00D56CEF">
        <w:rPr>
          <w:noProof/>
        </w:rPr>
        <w:t>142.085</w:t>
      </w:r>
      <w:r w:rsidR="00B362FC" w:rsidRPr="00D56CEF">
        <w:rPr>
          <w:noProof/>
          <w:szCs w:val="22"/>
        </w:rPr>
        <w:tab/>
      </w:r>
      <w:r w:rsidRPr="00D56CEF">
        <w:rPr>
          <w:noProof/>
        </w:rPr>
        <w:t>AOC—conditions for issue</w:t>
      </w:r>
    </w:p>
    <w:p w14:paraId="1D3A0DBB" w14:textId="15F6023D" w:rsidR="00B71B81" w:rsidRPr="00D56CEF" w:rsidRDefault="00B71B81" w:rsidP="009C1902">
      <w:pPr>
        <w:pStyle w:val="TofSectsSection"/>
        <w:rPr>
          <w:b/>
          <w:noProof/>
          <w:szCs w:val="22"/>
        </w:rPr>
      </w:pPr>
      <w:r w:rsidRPr="00D56CEF">
        <w:rPr>
          <w:noProof/>
        </w:rPr>
        <w:t>142.095</w:t>
      </w:r>
      <w:r w:rsidR="00B362FC" w:rsidRPr="00D56CEF">
        <w:rPr>
          <w:noProof/>
          <w:szCs w:val="22"/>
        </w:rPr>
        <w:tab/>
      </w:r>
      <w:r w:rsidRPr="00D56CEF">
        <w:rPr>
          <w:noProof/>
        </w:rPr>
        <w:t>AOC—approval of exposition</w:t>
      </w:r>
    </w:p>
    <w:p w14:paraId="572D727C" w14:textId="0DB693D6" w:rsidR="00B71B81" w:rsidRPr="00D56CEF" w:rsidRDefault="00B71B81" w:rsidP="009C1902">
      <w:pPr>
        <w:pStyle w:val="TofSectsSection"/>
        <w:rPr>
          <w:b/>
          <w:noProof/>
          <w:szCs w:val="22"/>
        </w:rPr>
      </w:pPr>
      <w:r w:rsidRPr="00D56CEF">
        <w:rPr>
          <w:noProof/>
        </w:rPr>
        <w:t>142.100</w:t>
      </w:r>
      <w:r w:rsidR="00B362FC" w:rsidRPr="00D56CEF">
        <w:rPr>
          <w:noProof/>
          <w:szCs w:val="22"/>
        </w:rPr>
        <w:tab/>
      </w:r>
      <w:r w:rsidRPr="00D56CEF">
        <w:rPr>
          <w:noProof/>
        </w:rPr>
        <w:t>AOC—</w:t>
      </w:r>
      <w:r w:rsidRPr="00D56CEF">
        <w:rPr>
          <w:noProof/>
          <w:color w:val="000000"/>
        </w:rPr>
        <w:t>conditions</w:t>
      </w:r>
    </w:p>
    <w:p w14:paraId="058DD7B1" w14:textId="658124B4" w:rsidR="00B71B81" w:rsidRPr="00D56CEF" w:rsidRDefault="00B71B81" w:rsidP="009C1902">
      <w:pPr>
        <w:pStyle w:val="TofSectsGroupHeading"/>
        <w:rPr>
          <w:rFonts w:ascii="Calibri" w:hAnsi="Calibri"/>
          <w:noProof/>
          <w:szCs w:val="22"/>
        </w:rPr>
      </w:pPr>
      <w:r w:rsidRPr="00D56CEF">
        <w:rPr>
          <w:noProof/>
        </w:rPr>
        <w:t>Division</w:t>
      </w:r>
      <w:r w:rsidR="00027314" w:rsidRPr="00D56CEF">
        <w:rPr>
          <w:noProof/>
        </w:rPr>
        <w:t> </w:t>
      </w:r>
      <w:r w:rsidRPr="00D56CEF">
        <w:rPr>
          <w:noProof/>
        </w:rPr>
        <w:t>142.B.2</w:t>
      </w:r>
      <w:r w:rsidR="00470A53" w:rsidRPr="00D56CEF">
        <w:rPr>
          <w:bCs/>
          <w:noProof/>
        </w:rPr>
        <w:t>—</w:t>
      </w:r>
      <w:r w:rsidRPr="00D56CEF">
        <w:rPr>
          <w:noProof/>
        </w:rPr>
        <w:t>Certificates for Part</w:t>
      </w:r>
      <w:r w:rsidR="00027314" w:rsidRPr="00D56CEF">
        <w:rPr>
          <w:noProof/>
        </w:rPr>
        <w:t> </w:t>
      </w:r>
      <w:r w:rsidRPr="00D56CEF">
        <w:rPr>
          <w:noProof/>
        </w:rPr>
        <w:t>142 activities conducted in flight simulation training devices</w:t>
      </w:r>
    </w:p>
    <w:p w14:paraId="2D985035" w14:textId="5B82B17F" w:rsidR="00B71B81" w:rsidRPr="00D56CEF" w:rsidRDefault="00B71B81" w:rsidP="009C1902">
      <w:pPr>
        <w:pStyle w:val="TofSectsSection"/>
        <w:rPr>
          <w:b/>
          <w:noProof/>
          <w:szCs w:val="22"/>
        </w:rPr>
      </w:pPr>
      <w:r w:rsidRPr="00D56CEF">
        <w:rPr>
          <w:noProof/>
        </w:rPr>
        <w:t>142.105</w:t>
      </w:r>
      <w:r w:rsidR="00B362FC" w:rsidRPr="00D56CEF">
        <w:rPr>
          <w:noProof/>
          <w:szCs w:val="22"/>
        </w:rPr>
        <w:tab/>
      </w:r>
      <w:r w:rsidRPr="00D56CEF">
        <w:rPr>
          <w:noProof/>
        </w:rPr>
        <w:t>Certificate—application</w:t>
      </w:r>
    </w:p>
    <w:p w14:paraId="4749CFDB" w14:textId="19AD1982" w:rsidR="00B71B81" w:rsidRPr="00D56CEF" w:rsidRDefault="00B71B81" w:rsidP="009C1902">
      <w:pPr>
        <w:pStyle w:val="TofSectsSection"/>
        <w:rPr>
          <w:b/>
          <w:noProof/>
          <w:szCs w:val="22"/>
        </w:rPr>
      </w:pPr>
      <w:r w:rsidRPr="00D56CEF">
        <w:rPr>
          <w:noProof/>
        </w:rPr>
        <w:t>142.110</w:t>
      </w:r>
      <w:r w:rsidR="00B362FC" w:rsidRPr="00D56CEF">
        <w:rPr>
          <w:noProof/>
          <w:szCs w:val="22"/>
        </w:rPr>
        <w:tab/>
      </w:r>
      <w:r w:rsidRPr="00D56CEF">
        <w:rPr>
          <w:noProof/>
        </w:rPr>
        <w:t>Certificate—issue</w:t>
      </w:r>
    </w:p>
    <w:p w14:paraId="75B7CCC9" w14:textId="59911079" w:rsidR="00B71B81" w:rsidRPr="00D56CEF" w:rsidRDefault="00B71B81" w:rsidP="009C1902">
      <w:pPr>
        <w:pStyle w:val="TofSectsSection"/>
        <w:rPr>
          <w:b/>
          <w:noProof/>
          <w:szCs w:val="22"/>
        </w:rPr>
      </w:pPr>
      <w:r w:rsidRPr="00D56CEF">
        <w:rPr>
          <w:noProof/>
        </w:rPr>
        <w:t>142.115</w:t>
      </w:r>
      <w:r w:rsidR="00B362FC" w:rsidRPr="00D56CEF">
        <w:rPr>
          <w:noProof/>
          <w:szCs w:val="22"/>
        </w:rPr>
        <w:tab/>
      </w:r>
      <w:r w:rsidRPr="00D56CEF">
        <w:rPr>
          <w:noProof/>
        </w:rPr>
        <w:t>Certificate—approval of exposition</w:t>
      </w:r>
    </w:p>
    <w:p w14:paraId="27383F1F" w14:textId="6C91C9B1" w:rsidR="00B71B81" w:rsidRPr="00D56CEF" w:rsidRDefault="00B71B81" w:rsidP="009C1902">
      <w:pPr>
        <w:pStyle w:val="TofSectsSection"/>
        <w:rPr>
          <w:b/>
          <w:noProof/>
          <w:szCs w:val="22"/>
        </w:rPr>
      </w:pPr>
      <w:r w:rsidRPr="00D56CEF">
        <w:rPr>
          <w:noProof/>
        </w:rPr>
        <w:t>142.120</w:t>
      </w:r>
      <w:r w:rsidR="00B362FC" w:rsidRPr="00D56CEF">
        <w:rPr>
          <w:noProof/>
          <w:szCs w:val="22"/>
        </w:rPr>
        <w:tab/>
      </w:r>
      <w:r w:rsidRPr="00D56CEF">
        <w:rPr>
          <w:noProof/>
        </w:rPr>
        <w:t>Certificate</w:t>
      </w:r>
      <w:r w:rsidRPr="00D56CEF">
        <w:rPr>
          <w:noProof/>
          <w:color w:val="000000"/>
        </w:rPr>
        <w:t>—conditions</w:t>
      </w:r>
    </w:p>
    <w:p w14:paraId="33DA44BB" w14:textId="28565DFF" w:rsidR="00B71B81" w:rsidRPr="00D56CEF" w:rsidRDefault="00B71B81" w:rsidP="009C1902">
      <w:pPr>
        <w:pStyle w:val="TofSectsSection"/>
        <w:rPr>
          <w:b/>
          <w:noProof/>
          <w:szCs w:val="22"/>
        </w:rPr>
      </w:pPr>
      <w:r w:rsidRPr="00D56CEF">
        <w:rPr>
          <w:noProof/>
        </w:rPr>
        <w:t>142.125</w:t>
      </w:r>
      <w:r w:rsidR="00B362FC" w:rsidRPr="00D56CEF">
        <w:rPr>
          <w:noProof/>
          <w:szCs w:val="22"/>
        </w:rPr>
        <w:tab/>
      </w:r>
      <w:r w:rsidRPr="00D56CEF">
        <w:rPr>
          <w:noProof/>
        </w:rPr>
        <w:t>Certificate holders—reference library</w:t>
      </w:r>
    </w:p>
    <w:p w14:paraId="578B83D0" w14:textId="493D0412" w:rsidR="00B71B81" w:rsidRPr="00D56CEF" w:rsidRDefault="00B71B81" w:rsidP="009C1902">
      <w:pPr>
        <w:pStyle w:val="TofSectsSection"/>
        <w:rPr>
          <w:b/>
          <w:noProof/>
          <w:szCs w:val="22"/>
        </w:rPr>
      </w:pPr>
      <w:r w:rsidRPr="00D56CEF">
        <w:rPr>
          <w:noProof/>
        </w:rPr>
        <w:t>142.130</w:t>
      </w:r>
      <w:r w:rsidR="00B362FC" w:rsidRPr="00D56CEF">
        <w:rPr>
          <w:noProof/>
          <w:szCs w:val="22"/>
        </w:rPr>
        <w:tab/>
      </w:r>
      <w:r w:rsidRPr="00D56CEF">
        <w:rPr>
          <w:noProof/>
        </w:rPr>
        <w:t>Certificate holders—regulations</w:t>
      </w:r>
      <w:r w:rsidR="00027314" w:rsidRPr="00D56CEF">
        <w:rPr>
          <w:noProof/>
        </w:rPr>
        <w:t> </w:t>
      </w:r>
      <w:r w:rsidRPr="00D56CEF">
        <w:rPr>
          <w:noProof/>
        </w:rPr>
        <w:t>11.070 to 11.075 do not apply in relation to certain matters</w:t>
      </w:r>
    </w:p>
    <w:p w14:paraId="1E4CA026" w14:textId="617EE2B5" w:rsidR="00B71B81" w:rsidRPr="00D56CEF" w:rsidRDefault="00613760" w:rsidP="009C1902">
      <w:pPr>
        <w:pStyle w:val="TofSectsGroupHeading"/>
        <w:rPr>
          <w:rFonts w:ascii="Calibri" w:hAnsi="Calibri"/>
          <w:noProof/>
          <w:szCs w:val="22"/>
        </w:rPr>
      </w:pPr>
      <w:r w:rsidRPr="00D56CEF">
        <w:rPr>
          <w:noProof/>
        </w:rPr>
        <w:t>Subpart 1</w:t>
      </w:r>
      <w:r w:rsidR="00B71B81" w:rsidRPr="00D56CEF">
        <w:rPr>
          <w:noProof/>
        </w:rPr>
        <w:t>42.C</w:t>
      </w:r>
      <w:r w:rsidR="00470A53" w:rsidRPr="00D56CEF">
        <w:rPr>
          <w:bCs/>
          <w:noProof/>
        </w:rPr>
        <w:t>—</w:t>
      </w:r>
      <w:r w:rsidR="00B71B81" w:rsidRPr="00D56CEF">
        <w:rPr>
          <w:noProof/>
        </w:rPr>
        <w:t>Part</w:t>
      </w:r>
      <w:r w:rsidR="00027314" w:rsidRPr="00D56CEF">
        <w:rPr>
          <w:noProof/>
        </w:rPr>
        <w:t> </w:t>
      </w:r>
      <w:r w:rsidR="00B71B81" w:rsidRPr="00D56CEF">
        <w:rPr>
          <w:noProof/>
        </w:rPr>
        <w:t>142 operators—changes</w:t>
      </w:r>
    </w:p>
    <w:p w14:paraId="7CA8A69F" w14:textId="69D8C306" w:rsidR="00B71B81" w:rsidRPr="00D56CEF" w:rsidRDefault="00B71B81" w:rsidP="009C1902">
      <w:pPr>
        <w:pStyle w:val="TofSectsSection"/>
        <w:rPr>
          <w:b/>
          <w:noProof/>
          <w:szCs w:val="22"/>
        </w:rPr>
      </w:pPr>
      <w:r w:rsidRPr="00D56CEF">
        <w:rPr>
          <w:noProof/>
        </w:rPr>
        <w:t>142.135</w:t>
      </w:r>
      <w:r w:rsidR="00B362FC" w:rsidRPr="00D56CEF">
        <w:rPr>
          <w:noProof/>
          <w:szCs w:val="22"/>
        </w:rPr>
        <w:tab/>
      </w:r>
      <w:r w:rsidRPr="00D56CEF">
        <w:rPr>
          <w:noProof/>
        </w:rPr>
        <w:t>Part</w:t>
      </w:r>
      <w:r w:rsidR="00027314" w:rsidRPr="00D56CEF">
        <w:rPr>
          <w:noProof/>
        </w:rPr>
        <w:t> </w:t>
      </w:r>
      <w:r w:rsidRPr="00D56CEF">
        <w:rPr>
          <w:noProof/>
        </w:rPr>
        <w:t>142 operators—changes of name etc</w:t>
      </w:r>
    </w:p>
    <w:p w14:paraId="6D0D1347" w14:textId="1B131CB7" w:rsidR="00B71B81" w:rsidRPr="00D56CEF" w:rsidRDefault="00B71B81" w:rsidP="009C1902">
      <w:pPr>
        <w:pStyle w:val="TofSectsSection"/>
        <w:rPr>
          <w:b/>
          <w:noProof/>
          <w:szCs w:val="22"/>
        </w:rPr>
      </w:pPr>
      <w:r w:rsidRPr="00D56CEF">
        <w:rPr>
          <w:noProof/>
        </w:rPr>
        <w:t>142.140</w:t>
      </w:r>
      <w:r w:rsidR="00B362FC" w:rsidRPr="00D56CEF">
        <w:rPr>
          <w:noProof/>
          <w:szCs w:val="22"/>
        </w:rPr>
        <w:tab/>
      </w:r>
      <w:r w:rsidRPr="00D56CEF">
        <w:rPr>
          <w:noProof/>
        </w:rPr>
        <w:t>Part</w:t>
      </w:r>
      <w:r w:rsidR="00027314" w:rsidRPr="00D56CEF">
        <w:rPr>
          <w:noProof/>
        </w:rPr>
        <w:t> </w:t>
      </w:r>
      <w:r w:rsidRPr="00D56CEF">
        <w:rPr>
          <w:noProof/>
        </w:rPr>
        <w:t>142 operators—application for approval of significant change</w:t>
      </w:r>
    </w:p>
    <w:p w14:paraId="29A96BD4" w14:textId="2E5F4F70" w:rsidR="00B71B81" w:rsidRPr="00D56CEF" w:rsidRDefault="00B71B81" w:rsidP="009C1902">
      <w:pPr>
        <w:pStyle w:val="TofSectsSection"/>
        <w:rPr>
          <w:b/>
          <w:noProof/>
          <w:szCs w:val="22"/>
        </w:rPr>
      </w:pPr>
      <w:r w:rsidRPr="00D56CEF">
        <w:rPr>
          <w:noProof/>
        </w:rPr>
        <w:t>142.145</w:t>
      </w:r>
      <w:r w:rsidR="00B362FC" w:rsidRPr="00D56CEF">
        <w:rPr>
          <w:noProof/>
          <w:szCs w:val="22"/>
        </w:rPr>
        <w:tab/>
      </w:r>
      <w:r w:rsidRPr="00D56CEF">
        <w:rPr>
          <w:noProof/>
        </w:rPr>
        <w:t>Part</w:t>
      </w:r>
      <w:r w:rsidR="00027314" w:rsidRPr="00D56CEF">
        <w:rPr>
          <w:noProof/>
        </w:rPr>
        <w:t> </w:t>
      </w:r>
      <w:r w:rsidRPr="00D56CEF">
        <w:rPr>
          <w:noProof/>
        </w:rPr>
        <w:t>142 operators—approval of significant changes</w:t>
      </w:r>
    </w:p>
    <w:p w14:paraId="639A602E" w14:textId="0ED75339" w:rsidR="00B71B81" w:rsidRPr="00D56CEF" w:rsidRDefault="00B71B81" w:rsidP="009C1902">
      <w:pPr>
        <w:pStyle w:val="TofSectsSection"/>
        <w:rPr>
          <w:b/>
          <w:noProof/>
          <w:szCs w:val="22"/>
        </w:rPr>
      </w:pPr>
      <w:r w:rsidRPr="00D56CEF">
        <w:rPr>
          <w:noProof/>
        </w:rPr>
        <w:t>142.150</w:t>
      </w:r>
      <w:r w:rsidR="00B362FC" w:rsidRPr="00D56CEF">
        <w:rPr>
          <w:noProof/>
          <w:szCs w:val="22"/>
        </w:rPr>
        <w:tab/>
      </w:r>
      <w:r w:rsidRPr="00D56CEF">
        <w:rPr>
          <w:noProof/>
        </w:rPr>
        <w:t>Part</w:t>
      </w:r>
      <w:r w:rsidR="00027314" w:rsidRPr="00D56CEF">
        <w:rPr>
          <w:noProof/>
        </w:rPr>
        <w:t> </w:t>
      </w:r>
      <w:r w:rsidRPr="00D56CEF">
        <w:rPr>
          <w:noProof/>
        </w:rPr>
        <w:t>142 operators—process for making changes</w:t>
      </w:r>
    </w:p>
    <w:p w14:paraId="3468BF72" w14:textId="26258470" w:rsidR="00B71B81" w:rsidRPr="00D56CEF" w:rsidRDefault="00B71B81" w:rsidP="009C1902">
      <w:pPr>
        <w:pStyle w:val="TofSectsSection"/>
        <w:rPr>
          <w:b/>
          <w:noProof/>
          <w:szCs w:val="22"/>
        </w:rPr>
      </w:pPr>
      <w:r w:rsidRPr="00D56CEF">
        <w:rPr>
          <w:noProof/>
        </w:rPr>
        <w:t>142.155</w:t>
      </w:r>
      <w:r w:rsidR="00B362FC" w:rsidRPr="00D56CEF">
        <w:rPr>
          <w:noProof/>
          <w:szCs w:val="22"/>
        </w:rPr>
        <w:tab/>
      </w:r>
      <w:r w:rsidRPr="00D56CEF">
        <w:rPr>
          <w:noProof/>
        </w:rPr>
        <w:t>Part</w:t>
      </w:r>
      <w:r w:rsidR="00027314" w:rsidRPr="00D56CEF">
        <w:rPr>
          <w:noProof/>
        </w:rPr>
        <w:t> </w:t>
      </w:r>
      <w:r w:rsidRPr="00D56CEF">
        <w:rPr>
          <w:noProof/>
        </w:rPr>
        <w:t>142 operators—CASA directions relating to exposition or key personnel</w:t>
      </w:r>
    </w:p>
    <w:p w14:paraId="3185401F" w14:textId="40579189" w:rsidR="00B71B81" w:rsidRPr="00D56CEF" w:rsidRDefault="00613760" w:rsidP="009C1902">
      <w:pPr>
        <w:pStyle w:val="TofSectsGroupHeading"/>
        <w:rPr>
          <w:rFonts w:ascii="Calibri" w:hAnsi="Calibri"/>
          <w:noProof/>
          <w:szCs w:val="22"/>
        </w:rPr>
      </w:pPr>
      <w:r w:rsidRPr="00D56CEF">
        <w:rPr>
          <w:noProof/>
        </w:rPr>
        <w:t>Subpart 1</w:t>
      </w:r>
      <w:r w:rsidR="00B71B81" w:rsidRPr="00D56CEF">
        <w:rPr>
          <w:noProof/>
        </w:rPr>
        <w:t>42.D</w:t>
      </w:r>
      <w:r w:rsidR="00470A53" w:rsidRPr="00D56CEF">
        <w:rPr>
          <w:bCs/>
          <w:noProof/>
        </w:rPr>
        <w:t>—</w:t>
      </w:r>
      <w:r w:rsidR="00B71B81" w:rsidRPr="00D56CEF">
        <w:rPr>
          <w:noProof/>
        </w:rPr>
        <w:t>Part</w:t>
      </w:r>
      <w:r w:rsidR="00027314" w:rsidRPr="00D56CEF">
        <w:rPr>
          <w:noProof/>
        </w:rPr>
        <w:t> </w:t>
      </w:r>
      <w:r w:rsidR="00B71B81" w:rsidRPr="00D56CEF">
        <w:rPr>
          <w:noProof/>
        </w:rPr>
        <w:t>142 operators—organisation and personnel</w:t>
      </w:r>
    </w:p>
    <w:p w14:paraId="5FF9B895" w14:textId="1EDCF6DB" w:rsidR="00B71B81" w:rsidRPr="00D56CEF" w:rsidRDefault="00B71B81" w:rsidP="009C1902">
      <w:pPr>
        <w:pStyle w:val="TofSectsSection"/>
        <w:rPr>
          <w:b/>
          <w:noProof/>
          <w:szCs w:val="22"/>
        </w:rPr>
      </w:pPr>
      <w:r w:rsidRPr="00D56CEF">
        <w:rPr>
          <w:noProof/>
        </w:rPr>
        <w:t>142.160</w:t>
      </w:r>
      <w:r w:rsidR="00B362FC" w:rsidRPr="00D56CEF">
        <w:rPr>
          <w:noProof/>
          <w:szCs w:val="22"/>
        </w:rPr>
        <w:tab/>
      </w:r>
      <w:r w:rsidRPr="00D56CEF">
        <w:rPr>
          <w:noProof/>
        </w:rPr>
        <w:t>Part</w:t>
      </w:r>
      <w:r w:rsidR="00027314" w:rsidRPr="00D56CEF">
        <w:rPr>
          <w:noProof/>
        </w:rPr>
        <w:t> </w:t>
      </w:r>
      <w:r w:rsidRPr="00D56CEF">
        <w:rPr>
          <w:noProof/>
        </w:rPr>
        <w:t>142 operators—organisation and personnel</w:t>
      </w:r>
    </w:p>
    <w:p w14:paraId="0A2B055F" w14:textId="2881079E" w:rsidR="00B71B81" w:rsidRPr="00D56CEF" w:rsidRDefault="00B71B81" w:rsidP="009C1902">
      <w:pPr>
        <w:pStyle w:val="TofSectsSection"/>
        <w:rPr>
          <w:b/>
          <w:noProof/>
          <w:szCs w:val="22"/>
        </w:rPr>
      </w:pPr>
      <w:r w:rsidRPr="00D56CEF">
        <w:rPr>
          <w:noProof/>
        </w:rPr>
        <w:t>142.165</w:t>
      </w:r>
      <w:r w:rsidR="00B362FC" w:rsidRPr="00D56CEF">
        <w:rPr>
          <w:noProof/>
          <w:szCs w:val="22"/>
        </w:rPr>
        <w:tab/>
      </w:r>
      <w:r w:rsidRPr="00D56CEF">
        <w:rPr>
          <w:noProof/>
        </w:rPr>
        <w:t>Part</w:t>
      </w:r>
      <w:r w:rsidR="00027314" w:rsidRPr="00D56CEF">
        <w:rPr>
          <w:noProof/>
        </w:rPr>
        <w:t> </w:t>
      </w:r>
      <w:r w:rsidRPr="00D56CEF">
        <w:rPr>
          <w:noProof/>
        </w:rPr>
        <w:t>142 operators—key personnel cannot carry out responsibilities</w:t>
      </w:r>
    </w:p>
    <w:p w14:paraId="2F79CDCD" w14:textId="293AFE3A" w:rsidR="00B71B81" w:rsidRPr="00D56CEF" w:rsidRDefault="00B71B81" w:rsidP="009C1902">
      <w:pPr>
        <w:pStyle w:val="TofSectsSection"/>
        <w:rPr>
          <w:b/>
          <w:noProof/>
          <w:szCs w:val="22"/>
        </w:rPr>
      </w:pPr>
      <w:r w:rsidRPr="00D56CEF">
        <w:rPr>
          <w:noProof/>
        </w:rPr>
        <w:t>142.170</w:t>
      </w:r>
      <w:r w:rsidR="00B362FC" w:rsidRPr="00D56CEF">
        <w:rPr>
          <w:noProof/>
          <w:szCs w:val="22"/>
        </w:rPr>
        <w:tab/>
      </w:r>
      <w:r w:rsidRPr="00D56CEF">
        <w:rPr>
          <w:noProof/>
        </w:rPr>
        <w:t>Part</w:t>
      </w:r>
      <w:r w:rsidR="00027314" w:rsidRPr="00D56CEF">
        <w:rPr>
          <w:noProof/>
        </w:rPr>
        <w:t> </w:t>
      </w:r>
      <w:r w:rsidRPr="00D56CEF">
        <w:rPr>
          <w:noProof/>
        </w:rPr>
        <w:t>142 operators—familiarisation training for key personnel</w:t>
      </w:r>
    </w:p>
    <w:p w14:paraId="6ED90577" w14:textId="0EEF7F04" w:rsidR="00B71B81" w:rsidRPr="00D56CEF" w:rsidRDefault="00B71B81" w:rsidP="009C1902">
      <w:pPr>
        <w:pStyle w:val="TofSectsSection"/>
        <w:rPr>
          <w:b/>
          <w:noProof/>
          <w:szCs w:val="22"/>
        </w:rPr>
      </w:pPr>
      <w:r w:rsidRPr="00D56CEF">
        <w:rPr>
          <w:noProof/>
        </w:rPr>
        <w:t>142.175</w:t>
      </w:r>
      <w:r w:rsidR="00B362FC" w:rsidRPr="00D56CEF">
        <w:rPr>
          <w:noProof/>
          <w:szCs w:val="22"/>
        </w:rPr>
        <w:tab/>
      </w:r>
      <w:r w:rsidRPr="00D56CEF">
        <w:rPr>
          <w:noProof/>
        </w:rPr>
        <w:t>Part</w:t>
      </w:r>
      <w:r w:rsidR="00027314" w:rsidRPr="00D56CEF">
        <w:rPr>
          <w:noProof/>
        </w:rPr>
        <w:t> </w:t>
      </w:r>
      <w:r w:rsidRPr="00D56CEF">
        <w:rPr>
          <w:noProof/>
        </w:rPr>
        <w:t>142 operators—chief executive officer: experience</w:t>
      </w:r>
    </w:p>
    <w:p w14:paraId="16B397D3" w14:textId="34AA88AB" w:rsidR="00B71B81" w:rsidRPr="00D56CEF" w:rsidRDefault="00B71B81" w:rsidP="009C1902">
      <w:pPr>
        <w:pStyle w:val="TofSectsSection"/>
        <w:rPr>
          <w:b/>
          <w:noProof/>
          <w:szCs w:val="22"/>
        </w:rPr>
      </w:pPr>
      <w:r w:rsidRPr="00D56CEF">
        <w:rPr>
          <w:noProof/>
        </w:rPr>
        <w:t>142.180</w:t>
      </w:r>
      <w:r w:rsidR="00B362FC" w:rsidRPr="00D56CEF">
        <w:rPr>
          <w:noProof/>
          <w:szCs w:val="22"/>
        </w:rPr>
        <w:tab/>
      </w:r>
      <w:r w:rsidRPr="00D56CEF">
        <w:rPr>
          <w:noProof/>
        </w:rPr>
        <w:t>Part</w:t>
      </w:r>
      <w:r w:rsidR="00027314" w:rsidRPr="00D56CEF">
        <w:rPr>
          <w:noProof/>
        </w:rPr>
        <w:t> </w:t>
      </w:r>
      <w:r w:rsidRPr="00D56CEF">
        <w:rPr>
          <w:noProof/>
        </w:rPr>
        <w:t>142 operators—chief executive officer: responsibilities and accountabilities</w:t>
      </w:r>
    </w:p>
    <w:p w14:paraId="02D43B38" w14:textId="643B0563" w:rsidR="00B71B81" w:rsidRPr="00D56CEF" w:rsidRDefault="00B71B81" w:rsidP="009C1902">
      <w:pPr>
        <w:pStyle w:val="TofSectsSection"/>
        <w:rPr>
          <w:b/>
          <w:noProof/>
          <w:szCs w:val="22"/>
        </w:rPr>
      </w:pPr>
      <w:r w:rsidRPr="00D56CEF">
        <w:rPr>
          <w:noProof/>
        </w:rPr>
        <w:t>142.185</w:t>
      </w:r>
      <w:r w:rsidR="00B362FC" w:rsidRPr="00D56CEF">
        <w:rPr>
          <w:noProof/>
          <w:szCs w:val="22"/>
        </w:rPr>
        <w:tab/>
      </w:r>
      <w:r w:rsidRPr="00D56CEF">
        <w:rPr>
          <w:noProof/>
        </w:rPr>
        <w:t>Part</w:t>
      </w:r>
      <w:r w:rsidR="00027314" w:rsidRPr="00D56CEF">
        <w:rPr>
          <w:noProof/>
        </w:rPr>
        <w:t> </w:t>
      </w:r>
      <w:r w:rsidRPr="00D56CEF">
        <w:rPr>
          <w:noProof/>
        </w:rPr>
        <w:t>142 operators—head of operations: qualifications and experience</w:t>
      </w:r>
    </w:p>
    <w:p w14:paraId="22F08459" w14:textId="107B6DAA" w:rsidR="00B71B81" w:rsidRPr="00D56CEF" w:rsidRDefault="00B71B81" w:rsidP="009C1902">
      <w:pPr>
        <w:pStyle w:val="TofSectsSection"/>
        <w:rPr>
          <w:b/>
          <w:noProof/>
          <w:szCs w:val="22"/>
        </w:rPr>
      </w:pPr>
      <w:r w:rsidRPr="00D56CEF">
        <w:rPr>
          <w:noProof/>
        </w:rPr>
        <w:t>142.190</w:t>
      </w:r>
      <w:r w:rsidR="00B362FC" w:rsidRPr="00D56CEF">
        <w:rPr>
          <w:noProof/>
          <w:szCs w:val="22"/>
        </w:rPr>
        <w:tab/>
      </w:r>
      <w:r w:rsidRPr="00D56CEF">
        <w:rPr>
          <w:noProof/>
        </w:rPr>
        <w:t>Part</w:t>
      </w:r>
      <w:r w:rsidR="00027314" w:rsidRPr="00D56CEF">
        <w:rPr>
          <w:noProof/>
        </w:rPr>
        <w:t> </w:t>
      </w:r>
      <w:r w:rsidRPr="00D56CEF">
        <w:rPr>
          <w:noProof/>
        </w:rPr>
        <w:t>142 operators—head of operations: responsibilities</w:t>
      </w:r>
    </w:p>
    <w:p w14:paraId="00121C3C" w14:textId="099B9417" w:rsidR="00B71B81" w:rsidRPr="00D56CEF" w:rsidRDefault="00B71B81" w:rsidP="009C1902">
      <w:pPr>
        <w:pStyle w:val="TofSectsSection"/>
        <w:rPr>
          <w:b/>
          <w:noProof/>
          <w:szCs w:val="22"/>
        </w:rPr>
      </w:pPr>
      <w:r w:rsidRPr="00D56CEF">
        <w:rPr>
          <w:noProof/>
        </w:rPr>
        <w:t>142.195</w:t>
      </w:r>
      <w:r w:rsidR="00B362FC" w:rsidRPr="00D56CEF">
        <w:rPr>
          <w:noProof/>
          <w:szCs w:val="22"/>
        </w:rPr>
        <w:tab/>
      </w:r>
      <w:r w:rsidRPr="00D56CEF">
        <w:rPr>
          <w:noProof/>
        </w:rPr>
        <w:t>Part</w:t>
      </w:r>
      <w:r w:rsidR="00027314" w:rsidRPr="00D56CEF">
        <w:rPr>
          <w:noProof/>
        </w:rPr>
        <w:t> </w:t>
      </w:r>
      <w:r w:rsidRPr="00D56CEF">
        <w:rPr>
          <w:noProof/>
        </w:rPr>
        <w:t>142 operators—safety manager: experience</w:t>
      </w:r>
    </w:p>
    <w:p w14:paraId="51D1E25E" w14:textId="26BA3BA9" w:rsidR="00B71B81" w:rsidRPr="00D56CEF" w:rsidRDefault="00B71B81" w:rsidP="009C1902">
      <w:pPr>
        <w:pStyle w:val="TofSectsSection"/>
        <w:rPr>
          <w:b/>
          <w:noProof/>
          <w:szCs w:val="22"/>
        </w:rPr>
      </w:pPr>
      <w:r w:rsidRPr="00D56CEF">
        <w:rPr>
          <w:noProof/>
        </w:rPr>
        <w:t>142.200</w:t>
      </w:r>
      <w:r w:rsidR="00B362FC" w:rsidRPr="00D56CEF">
        <w:rPr>
          <w:noProof/>
          <w:szCs w:val="22"/>
        </w:rPr>
        <w:tab/>
      </w:r>
      <w:r w:rsidRPr="00D56CEF">
        <w:rPr>
          <w:noProof/>
        </w:rPr>
        <w:t>Part</w:t>
      </w:r>
      <w:r w:rsidR="00027314" w:rsidRPr="00D56CEF">
        <w:rPr>
          <w:noProof/>
        </w:rPr>
        <w:t> </w:t>
      </w:r>
      <w:r w:rsidRPr="00D56CEF">
        <w:rPr>
          <w:noProof/>
        </w:rPr>
        <w:t>142 operators—safety manager: responsibilities</w:t>
      </w:r>
    </w:p>
    <w:p w14:paraId="7BE60F4E" w14:textId="09252C9E" w:rsidR="00B71B81" w:rsidRPr="00D56CEF" w:rsidRDefault="00B71B81" w:rsidP="009C1902">
      <w:pPr>
        <w:pStyle w:val="TofSectsSection"/>
        <w:rPr>
          <w:b/>
          <w:noProof/>
          <w:szCs w:val="22"/>
        </w:rPr>
      </w:pPr>
      <w:r w:rsidRPr="00D56CEF">
        <w:rPr>
          <w:noProof/>
        </w:rPr>
        <w:t>142.205</w:t>
      </w:r>
      <w:r w:rsidR="00B362FC" w:rsidRPr="00D56CEF">
        <w:rPr>
          <w:noProof/>
          <w:szCs w:val="22"/>
        </w:rPr>
        <w:tab/>
      </w:r>
      <w:r w:rsidRPr="00D56CEF">
        <w:rPr>
          <w:noProof/>
        </w:rPr>
        <w:t>Part</w:t>
      </w:r>
      <w:r w:rsidR="00027314" w:rsidRPr="00D56CEF">
        <w:rPr>
          <w:noProof/>
        </w:rPr>
        <w:t> </w:t>
      </w:r>
      <w:r w:rsidRPr="00D56CEF">
        <w:rPr>
          <w:noProof/>
        </w:rPr>
        <w:t>142 operators—quality assurance manager: experience</w:t>
      </w:r>
    </w:p>
    <w:p w14:paraId="43E62509" w14:textId="50371BB8" w:rsidR="00B71B81" w:rsidRPr="00D56CEF" w:rsidRDefault="00B71B81" w:rsidP="009C1902">
      <w:pPr>
        <w:pStyle w:val="TofSectsSection"/>
        <w:rPr>
          <w:b/>
          <w:noProof/>
          <w:szCs w:val="22"/>
        </w:rPr>
      </w:pPr>
      <w:r w:rsidRPr="00D56CEF">
        <w:rPr>
          <w:noProof/>
        </w:rPr>
        <w:t>142.210</w:t>
      </w:r>
      <w:r w:rsidR="00B362FC" w:rsidRPr="00D56CEF">
        <w:rPr>
          <w:noProof/>
          <w:szCs w:val="22"/>
        </w:rPr>
        <w:tab/>
      </w:r>
      <w:r w:rsidRPr="00D56CEF">
        <w:rPr>
          <w:noProof/>
        </w:rPr>
        <w:t>Part</w:t>
      </w:r>
      <w:r w:rsidR="00027314" w:rsidRPr="00D56CEF">
        <w:rPr>
          <w:noProof/>
        </w:rPr>
        <w:t> </w:t>
      </w:r>
      <w:r w:rsidRPr="00D56CEF">
        <w:rPr>
          <w:noProof/>
        </w:rPr>
        <w:t>142 operators—quality assurance manager: responsibilities</w:t>
      </w:r>
    </w:p>
    <w:p w14:paraId="6F27B44A" w14:textId="4B08581B" w:rsidR="00B71B81" w:rsidRPr="00D56CEF" w:rsidRDefault="00B71B81" w:rsidP="009C1902">
      <w:pPr>
        <w:pStyle w:val="TofSectsSection"/>
        <w:rPr>
          <w:b/>
          <w:noProof/>
          <w:szCs w:val="22"/>
        </w:rPr>
      </w:pPr>
      <w:r w:rsidRPr="00D56CEF">
        <w:rPr>
          <w:noProof/>
        </w:rPr>
        <w:t>142.215</w:t>
      </w:r>
      <w:r w:rsidR="00B362FC" w:rsidRPr="00D56CEF">
        <w:rPr>
          <w:noProof/>
          <w:szCs w:val="22"/>
        </w:rPr>
        <w:tab/>
      </w:r>
      <w:r w:rsidRPr="00D56CEF">
        <w:rPr>
          <w:noProof/>
        </w:rPr>
        <w:t>Part</w:t>
      </w:r>
      <w:r w:rsidR="00027314" w:rsidRPr="00D56CEF">
        <w:rPr>
          <w:noProof/>
        </w:rPr>
        <w:t> </w:t>
      </w:r>
      <w:r w:rsidRPr="00D56CEF">
        <w:rPr>
          <w:noProof/>
        </w:rPr>
        <w:t>142 operators—key personnel: additional qualifications and experience requirements</w:t>
      </w:r>
    </w:p>
    <w:p w14:paraId="613C7BE8" w14:textId="44D72413" w:rsidR="00B71B81" w:rsidRPr="00D56CEF" w:rsidRDefault="00613760" w:rsidP="009C1902">
      <w:pPr>
        <w:pStyle w:val="TofSectsGroupHeading"/>
        <w:rPr>
          <w:noProof/>
        </w:rPr>
      </w:pPr>
      <w:r w:rsidRPr="00D56CEF">
        <w:rPr>
          <w:noProof/>
        </w:rPr>
        <w:t>Subpart 1</w:t>
      </w:r>
      <w:r w:rsidR="00B71B81" w:rsidRPr="00D56CEF">
        <w:rPr>
          <w:noProof/>
        </w:rPr>
        <w:t>42.E</w:t>
      </w:r>
      <w:r w:rsidR="00470A53" w:rsidRPr="00D56CEF">
        <w:rPr>
          <w:bCs/>
          <w:noProof/>
        </w:rPr>
        <w:t>—</w:t>
      </w:r>
      <w:r w:rsidR="00B71B81" w:rsidRPr="00D56CEF">
        <w:rPr>
          <w:noProof/>
        </w:rPr>
        <w:t>Part</w:t>
      </w:r>
      <w:r w:rsidR="00027314" w:rsidRPr="00D56CEF">
        <w:rPr>
          <w:noProof/>
        </w:rPr>
        <w:t> </w:t>
      </w:r>
      <w:r w:rsidR="00B71B81" w:rsidRPr="00D56CEF">
        <w:rPr>
          <w:noProof/>
        </w:rPr>
        <w:t>142 operators—instructors and examiners</w:t>
      </w:r>
    </w:p>
    <w:p w14:paraId="686A6B3D" w14:textId="28E56776" w:rsidR="00B71B81" w:rsidRPr="00D56CEF" w:rsidRDefault="00B71B81" w:rsidP="009C1902">
      <w:pPr>
        <w:pStyle w:val="TofSectsSection"/>
        <w:rPr>
          <w:b/>
          <w:noProof/>
          <w:szCs w:val="22"/>
        </w:rPr>
      </w:pPr>
      <w:r w:rsidRPr="00D56CEF">
        <w:rPr>
          <w:noProof/>
        </w:rPr>
        <w:t>142.220</w:t>
      </w:r>
      <w:r w:rsidR="00B362FC" w:rsidRPr="00D56CEF">
        <w:rPr>
          <w:noProof/>
          <w:szCs w:val="22"/>
        </w:rPr>
        <w:tab/>
      </w:r>
      <w:r w:rsidRPr="00D56CEF">
        <w:rPr>
          <w:noProof/>
        </w:rPr>
        <w:t>Part</w:t>
      </w:r>
      <w:r w:rsidR="00027314" w:rsidRPr="00D56CEF">
        <w:rPr>
          <w:noProof/>
        </w:rPr>
        <w:t> </w:t>
      </w:r>
      <w:r w:rsidRPr="00D56CEF">
        <w:rPr>
          <w:noProof/>
        </w:rPr>
        <w:t>142 activities—instructors and examiners must comply with Part</w:t>
      </w:r>
      <w:r w:rsidR="00027314" w:rsidRPr="00D56CEF">
        <w:rPr>
          <w:noProof/>
        </w:rPr>
        <w:t> </w:t>
      </w:r>
      <w:r w:rsidRPr="00D56CEF">
        <w:rPr>
          <w:noProof/>
        </w:rPr>
        <w:t>142 authorisation</w:t>
      </w:r>
    </w:p>
    <w:p w14:paraId="55A0FBF2" w14:textId="4F0E3EA2" w:rsidR="00B71B81" w:rsidRPr="00D56CEF" w:rsidRDefault="00B71B81" w:rsidP="009C1902">
      <w:pPr>
        <w:pStyle w:val="TofSectsSection"/>
        <w:rPr>
          <w:b/>
          <w:noProof/>
          <w:szCs w:val="22"/>
        </w:rPr>
      </w:pPr>
      <w:r w:rsidRPr="00D56CEF">
        <w:rPr>
          <w:noProof/>
        </w:rPr>
        <w:t>142.225</w:t>
      </w:r>
      <w:r w:rsidR="00B362FC" w:rsidRPr="00D56CEF">
        <w:rPr>
          <w:noProof/>
          <w:szCs w:val="22"/>
        </w:rPr>
        <w:tab/>
      </w:r>
      <w:r w:rsidRPr="00D56CEF">
        <w:rPr>
          <w:noProof/>
        </w:rPr>
        <w:t>Part</w:t>
      </w:r>
      <w:r w:rsidR="00027314" w:rsidRPr="00D56CEF">
        <w:rPr>
          <w:noProof/>
        </w:rPr>
        <w:t> </w:t>
      </w:r>
      <w:r w:rsidRPr="00D56CEF">
        <w:rPr>
          <w:noProof/>
        </w:rPr>
        <w:t>142 activities—instructors and examiners must comply with exposition</w:t>
      </w:r>
    </w:p>
    <w:p w14:paraId="1BEE4543" w14:textId="16F5F411" w:rsidR="00B71B81" w:rsidRPr="00D56CEF" w:rsidRDefault="00B71B81" w:rsidP="009C1902">
      <w:pPr>
        <w:pStyle w:val="TofSectsSection"/>
        <w:rPr>
          <w:b/>
          <w:noProof/>
          <w:szCs w:val="22"/>
        </w:rPr>
      </w:pPr>
      <w:r w:rsidRPr="00D56CEF">
        <w:rPr>
          <w:noProof/>
        </w:rPr>
        <w:t>142.230</w:t>
      </w:r>
      <w:r w:rsidR="00B362FC" w:rsidRPr="00D56CEF">
        <w:rPr>
          <w:noProof/>
          <w:szCs w:val="22"/>
        </w:rPr>
        <w:tab/>
      </w:r>
      <w:r w:rsidRPr="00D56CEF">
        <w:rPr>
          <w:noProof/>
        </w:rPr>
        <w:t>Part</w:t>
      </w:r>
      <w:r w:rsidR="00027314" w:rsidRPr="00D56CEF">
        <w:rPr>
          <w:noProof/>
        </w:rPr>
        <w:t> </w:t>
      </w:r>
      <w:r w:rsidRPr="00D56CEF">
        <w:rPr>
          <w:noProof/>
        </w:rPr>
        <w:t>142 operators—instructors and examiners must be authorised under Part</w:t>
      </w:r>
      <w:r w:rsidR="00027314" w:rsidRPr="00D56CEF">
        <w:rPr>
          <w:noProof/>
        </w:rPr>
        <w:t> </w:t>
      </w:r>
      <w:r w:rsidRPr="00D56CEF">
        <w:rPr>
          <w:noProof/>
        </w:rPr>
        <w:t>61</w:t>
      </w:r>
    </w:p>
    <w:p w14:paraId="1EE3E6B8" w14:textId="5A5E99F1" w:rsidR="00B71B81" w:rsidRPr="00D56CEF" w:rsidRDefault="00B71B81" w:rsidP="009C1902">
      <w:pPr>
        <w:pStyle w:val="TofSectsSection"/>
        <w:rPr>
          <w:b/>
          <w:noProof/>
          <w:szCs w:val="22"/>
        </w:rPr>
      </w:pPr>
      <w:r w:rsidRPr="00D56CEF">
        <w:rPr>
          <w:noProof/>
        </w:rPr>
        <w:t>142.235</w:t>
      </w:r>
      <w:r w:rsidR="00B362FC" w:rsidRPr="00D56CEF">
        <w:rPr>
          <w:noProof/>
          <w:szCs w:val="22"/>
        </w:rPr>
        <w:tab/>
      </w:r>
      <w:r w:rsidRPr="00D56CEF">
        <w:rPr>
          <w:noProof/>
        </w:rPr>
        <w:t>Part</w:t>
      </w:r>
      <w:r w:rsidR="00027314" w:rsidRPr="00D56CEF">
        <w:rPr>
          <w:noProof/>
        </w:rPr>
        <w:t> </w:t>
      </w:r>
      <w:r w:rsidRPr="00D56CEF">
        <w:rPr>
          <w:noProof/>
        </w:rPr>
        <w:t>142 operators—instructors and examiners must have access to records</w:t>
      </w:r>
    </w:p>
    <w:p w14:paraId="2816F058" w14:textId="6F3DEC48" w:rsidR="00B71B81" w:rsidRPr="00D56CEF" w:rsidRDefault="00B71B81" w:rsidP="009C1902">
      <w:pPr>
        <w:pStyle w:val="TofSectsSection"/>
        <w:rPr>
          <w:b/>
          <w:noProof/>
          <w:szCs w:val="22"/>
        </w:rPr>
      </w:pPr>
      <w:r w:rsidRPr="00D56CEF">
        <w:rPr>
          <w:noProof/>
        </w:rPr>
        <w:t>142.240</w:t>
      </w:r>
      <w:r w:rsidR="00B362FC" w:rsidRPr="00D56CEF">
        <w:rPr>
          <w:noProof/>
          <w:szCs w:val="22"/>
        </w:rPr>
        <w:tab/>
      </w:r>
      <w:r w:rsidRPr="00D56CEF">
        <w:rPr>
          <w:noProof/>
        </w:rPr>
        <w:t>Part</w:t>
      </w:r>
      <w:r w:rsidR="00027314" w:rsidRPr="00D56CEF">
        <w:rPr>
          <w:noProof/>
        </w:rPr>
        <w:t> </w:t>
      </w:r>
      <w:r w:rsidRPr="00D56CEF">
        <w:rPr>
          <w:noProof/>
        </w:rPr>
        <w:t>142 operators—instructors and examiners must be competent to conduct authorised Part</w:t>
      </w:r>
      <w:r w:rsidR="00027314" w:rsidRPr="00D56CEF">
        <w:rPr>
          <w:noProof/>
        </w:rPr>
        <w:t> </w:t>
      </w:r>
      <w:r w:rsidRPr="00D56CEF">
        <w:rPr>
          <w:noProof/>
        </w:rPr>
        <w:t>142 activities in flight simulation training devices</w:t>
      </w:r>
    </w:p>
    <w:p w14:paraId="130F2F19" w14:textId="18DDFF7D" w:rsidR="00B71B81" w:rsidRPr="00D56CEF" w:rsidRDefault="00B71B81" w:rsidP="009C1902">
      <w:pPr>
        <w:pStyle w:val="TofSectsSection"/>
        <w:rPr>
          <w:b/>
          <w:noProof/>
          <w:szCs w:val="22"/>
        </w:rPr>
      </w:pPr>
      <w:r w:rsidRPr="00D56CEF">
        <w:rPr>
          <w:noProof/>
        </w:rPr>
        <w:t>142.245</w:t>
      </w:r>
      <w:r w:rsidR="00B362FC" w:rsidRPr="00D56CEF">
        <w:rPr>
          <w:noProof/>
          <w:szCs w:val="22"/>
        </w:rPr>
        <w:tab/>
      </w:r>
      <w:r w:rsidRPr="00D56CEF">
        <w:rPr>
          <w:noProof/>
        </w:rPr>
        <w:t>Part</w:t>
      </w:r>
      <w:r w:rsidR="00027314" w:rsidRPr="00D56CEF">
        <w:rPr>
          <w:noProof/>
        </w:rPr>
        <w:t> </w:t>
      </w:r>
      <w:r w:rsidRPr="00D56CEF">
        <w:rPr>
          <w:noProof/>
        </w:rPr>
        <w:t>142 operators—person recommended for flight test</w:t>
      </w:r>
    </w:p>
    <w:p w14:paraId="488E7E5D" w14:textId="05579B36" w:rsidR="00B71B81" w:rsidRPr="00D56CEF" w:rsidRDefault="00613760" w:rsidP="009C1902">
      <w:pPr>
        <w:pStyle w:val="TofSectsGroupHeading"/>
        <w:rPr>
          <w:noProof/>
        </w:rPr>
      </w:pPr>
      <w:r w:rsidRPr="00D56CEF">
        <w:rPr>
          <w:noProof/>
        </w:rPr>
        <w:t>Subpart 1</w:t>
      </w:r>
      <w:r w:rsidR="00B71B81" w:rsidRPr="00D56CEF">
        <w:rPr>
          <w:noProof/>
        </w:rPr>
        <w:t>42.F</w:t>
      </w:r>
      <w:r w:rsidR="00470A53" w:rsidRPr="00D56CEF">
        <w:rPr>
          <w:bCs/>
          <w:noProof/>
        </w:rPr>
        <w:t>—</w:t>
      </w:r>
      <w:r w:rsidR="00B71B81" w:rsidRPr="00D56CEF">
        <w:rPr>
          <w:noProof/>
        </w:rPr>
        <w:t>Part</w:t>
      </w:r>
      <w:r w:rsidR="00027314" w:rsidRPr="00D56CEF">
        <w:rPr>
          <w:noProof/>
        </w:rPr>
        <w:t> </w:t>
      </w:r>
      <w:r w:rsidR="00B71B81" w:rsidRPr="00D56CEF">
        <w:rPr>
          <w:noProof/>
        </w:rPr>
        <w:t>142 operators—training management system</w:t>
      </w:r>
    </w:p>
    <w:p w14:paraId="1D929D0A" w14:textId="592CFAD7" w:rsidR="00B71B81" w:rsidRPr="00D56CEF" w:rsidRDefault="00B71B81" w:rsidP="009C1902">
      <w:pPr>
        <w:pStyle w:val="TofSectsSection"/>
        <w:rPr>
          <w:b/>
          <w:noProof/>
          <w:szCs w:val="22"/>
        </w:rPr>
      </w:pPr>
      <w:r w:rsidRPr="00D56CEF">
        <w:rPr>
          <w:noProof/>
        </w:rPr>
        <w:t>142.250</w:t>
      </w:r>
      <w:r w:rsidR="00B362FC" w:rsidRPr="00D56CEF">
        <w:rPr>
          <w:noProof/>
          <w:szCs w:val="22"/>
        </w:rPr>
        <w:tab/>
      </w:r>
      <w:r w:rsidRPr="00D56CEF">
        <w:rPr>
          <w:noProof/>
        </w:rPr>
        <w:t>Part</w:t>
      </w:r>
      <w:r w:rsidR="00027314" w:rsidRPr="00D56CEF">
        <w:rPr>
          <w:noProof/>
        </w:rPr>
        <w:t> </w:t>
      </w:r>
      <w:r w:rsidRPr="00D56CEF">
        <w:rPr>
          <w:noProof/>
        </w:rPr>
        <w:t>142 operators—training management system</w:t>
      </w:r>
    </w:p>
    <w:p w14:paraId="1C9F47A6" w14:textId="6AC78346" w:rsidR="00B71B81" w:rsidRPr="00D56CEF" w:rsidRDefault="00B71B81" w:rsidP="009C1902">
      <w:pPr>
        <w:pStyle w:val="TofSectsSection"/>
        <w:rPr>
          <w:b/>
          <w:noProof/>
          <w:szCs w:val="22"/>
        </w:rPr>
      </w:pPr>
      <w:r w:rsidRPr="00D56CEF">
        <w:rPr>
          <w:noProof/>
        </w:rPr>
        <w:t>142.255</w:t>
      </w:r>
      <w:r w:rsidR="00B362FC" w:rsidRPr="00D56CEF">
        <w:rPr>
          <w:noProof/>
          <w:szCs w:val="22"/>
        </w:rPr>
        <w:tab/>
      </w:r>
      <w:r w:rsidRPr="00D56CEF">
        <w:rPr>
          <w:noProof/>
        </w:rPr>
        <w:t>Part</w:t>
      </w:r>
      <w:r w:rsidR="00027314" w:rsidRPr="00D56CEF">
        <w:rPr>
          <w:noProof/>
        </w:rPr>
        <w:t> </w:t>
      </w:r>
      <w:r w:rsidRPr="00D56CEF">
        <w:rPr>
          <w:noProof/>
        </w:rPr>
        <w:t>142 operators—training management system requirements</w:t>
      </w:r>
    </w:p>
    <w:p w14:paraId="258C7BEE" w14:textId="0ED1FB8C" w:rsidR="00B71B81" w:rsidRPr="00D56CEF" w:rsidRDefault="00613760" w:rsidP="009C1902">
      <w:pPr>
        <w:pStyle w:val="TofSectsGroupHeading"/>
        <w:rPr>
          <w:noProof/>
        </w:rPr>
      </w:pPr>
      <w:r w:rsidRPr="00D56CEF">
        <w:rPr>
          <w:noProof/>
        </w:rPr>
        <w:t>Subpart 1</w:t>
      </w:r>
      <w:r w:rsidR="00B71B81" w:rsidRPr="00D56CEF">
        <w:rPr>
          <w:noProof/>
        </w:rPr>
        <w:t>42.G</w:t>
      </w:r>
      <w:r w:rsidR="00470A53" w:rsidRPr="00D56CEF">
        <w:rPr>
          <w:bCs/>
          <w:noProof/>
        </w:rPr>
        <w:t>—</w:t>
      </w:r>
      <w:r w:rsidR="00B71B81" w:rsidRPr="00D56CEF">
        <w:rPr>
          <w:noProof/>
        </w:rPr>
        <w:t>Part</w:t>
      </w:r>
      <w:r w:rsidR="00027314" w:rsidRPr="00D56CEF">
        <w:rPr>
          <w:noProof/>
        </w:rPr>
        <w:t> </w:t>
      </w:r>
      <w:r w:rsidR="00B71B81" w:rsidRPr="00D56CEF">
        <w:rPr>
          <w:noProof/>
        </w:rPr>
        <w:t>142 operators—safety management system</w:t>
      </w:r>
    </w:p>
    <w:p w14:paraId="197B1E06" w14:textId="314D0634" w:rsidR="00B71B81" w:rsidRPr="00D56CEF" w:rsidRDefault="00B71B81" w:rsidP="009C1902">
      <w:pPr>
        <w:pStyle w:val="TofSectsSection"/>
        <w:rPr>
          <w:b/>
          <w:noProof/>
          <w:szCs w:val="22"/>
        </w:rPr>
      </w:pPr>
      <w:r w:rsidRPr="00D56CEF">
        <w:rPr>
          <w:noProof/>
        </w:rPr>
        <w:t>142.260</w:t>
      </w:r>
      <w:r w:rsidR="00B362FC" w:rsidRPr="00D56CEF">
        <w:rPr>
          <w:noProof/>
          <w:szCs w:val="22"/>
        </w:rPr>
        <w:tab/>
      </w:r>
      <w:r w:rsidRPr="00D56CEF">
        <w:rPr>
          <w:noProof/>
        </w:rPr>
        <w:t>Part</w:t>
      </w:r>
      <w:r w:rsidR="00027314" w:rsidRPr="00D56CEF">
        <w:rPr>
          <w:noProof/>
        </w:rPr>
        <w:t> </w:t>
      </w:r>
      <w:r w:rsidRPr="00D56CEF">
        <w:rPr>
          <w:noProof/>
        </w:rPr>
        <w:t>142 operators—safety management system</w:t>
      </w:r>
    </w:p>
    <w:p w14:paraId="233B8760" w14:textId="0BE00487" w:rsidR="00B71B81" w:rsidRPr="00D56CEF" w:rsidRDefault="00B71B81" w:rsidP="009C1902">
      <w:pPr>
        <w:pStyle w:val="TofSectsSection"/>
        <w:rPr>
          <w:b/>
          <w:noProof/>
          <w:szCs w:val="22"/>
        </w:rPr>
      </w:pPr>
      <w:r w:rsidRPr="00D56CEF">
        <w:rPr>
          <w:noProof/>
        </w:rPr>
        <w:t>142.265</w:t>
      </w:r>
      <w:r w:rsidR="00B362FC" w:rsidRPr="00D56CEF">
        <w:rPr>
          <w:noProof/>
          <w:szCs w:val="22"/>
        </w:rPr>
        <w:tab/>
      </w:r>
      <w:r w:rsidRPr="00D56CEF">
        <w:rPr>
          <w:noProof/>
        </w:rPr>
        <w:t>Part</w:t>
      </w:r>
      <w:r w:rsidR="00027314" w:rsidRPr="00D56CEF">
        <w:rPr>
          <w:noProof/>
        </w:rPr>
        <w:t> </w:t>
      </w:r>
      <w:r w:rsidRPr="00D56CEF">
        <w:rPr>
          <w:noProof/>
        </w:rPr>
        <w:t>142 operators—safety management system requirements</w:t>
      </w:r>
    </w:p>
    <w:p w14:paraId="3DC53462" w14:textId="62A21192" w:rsidR="00B71B81" w:rsidRPr="00D56CEF" w:rsidRDefault="00613760" w:rsidP="009C1902">
      <w:pPr>
        <w:pStyle w:val="TofSectsGroupHeading"/>
        <w:rPr>
          <w:rFonts w:ascii="Calibri" w:hAnsi="Calibri"/>
          <w:noProof/>
          <w:szCs w:val="22"/>
        </w:rPr>
      </w:pPr>
      <w:r w:rsidRPr="00D56CEF">
        <w:rPr>
          <w:noProof/>
        </w:rPr>
        <w:t>Subpart 1</w:t>
      </w:r>
      <w:r w:rsidR="00B71B81" w:rsidRPr="00D56CEF">
        <w:rPr>
          <w:noProof/>
        </w:rPr>
        <w:t>42.H</w:t>
      </w:r>
      <w:r w:rsidR="00470A53" w:rsidRPr="00D56CEF">
        <w:rPr>
          <w:bCs/>
          <w:noProof/>
        </w:rPr>
        <w:t>—</w:t>
      </w:r>
      <w:r w:rsidR="00B71B81" w:rsidRPr="00D56CEF">
        <w:rPr>
          <w:noProof/>
        </w:rPr>
        <w:t>Part</w:t>
      </w:r>
      <w:r w:rsidR="00027314" w:rsidRPr="00D56CEF">
        <w:rPr>
          <w:noProof/>
        </w:rPr>
        <w:t> </w:t>
      </w:r>
      <w:r w:rsidR="00B71B81" w:rsidRPr="00D56CEF">
        <w:rPr>
          <w:noProof/>
        </w:rPr>
        <w:t>142 operators—quality assurance management system</w:t>
      </w:r>
    </w:p>
    <w:p w14:paraId="51776A85" w14:textId="3216CF63" w:rsidR="00B71B81" w:rsidRPr="00D56CEF" w:rsidRDefault="00B71B81" w:rsidP="009C1902">
      <w:pPr>
        <w:pStyle w:val="TofSectsSection"/>
        <w:rPr>
          <w:b/>
          <w:noProof/>
          <w:szCs w:val="22"/>
        </w:rPr>
      </w:pPr>
      <w:r w:rsidRPr="00D56CEF">
        <w:rPr>
          <w:noProof/>
        </w:rPr>
        <w:t>142.270</w:t>
      </w:r>
      <w:r w:rsidR="00B362FC" w:rsidRPr="00D56CEF">
        <w:rPr>
          <w:noProof/>
          <w:szCs w:val="22"/>
        </w:rPr>
        <w:tab/>
      </w:r>
      <w:r w:rsidRPr="00D56CEF">
        <w:rPr>
          <w:noProof/>
        </w:rPr>
        <w:t>Part</w:t>
      </w:r>
      <w:r w:rsidR="00027314" w:rsidRPr="00D56CEF">
        <w:rPr>
          <w:noProof/>
        </w:rPr>
        <w:t> </w:t>
      </w:r>
      <w:r w:rsidRPr="00D56CEF">
        <w:rPr>
          <w:noProof/>
        </w:rPr>
        <w:t>142 operators—quality assurance management system</w:t>
      </w:r>
    </w:p>
    <w:p w14:paraId="6D3E3EC4" w14:textId="2BEFCA82" w:rsidR="00B71B81" w:rsidRPr="00D56CEF" w:rsidRDefault="00B71B81" w:rsidP="009C1902">
      <w:pPr>
        <w:pStyle w:val="TofSectsSection"/>
        <w:rPr>
          <w:b/>
          <w:noProof/>
          <w:szCs w:val="22"/>
        </w:rPr>
      </w:pPr>
      <w:r w:rsidRPr="00D56CEF">
        <w:rPr>
          <w:noProof/>
        </w:rPr>
        <w:t>142.275</w:t>
      </w:r>
      <w:r w:rsidR="00B362FC" w:rsidRPr="00D56CEF">
        <w:rPr>
          <w:noProof/>
          <w:szCs w:val="22"/>
        </w:rPr>
        <w:tab/>
      </w:r>
      <w:r w:rsidRPr="00D56CEF">
        <w:rPr>
          <w:noProof/>
        </w:rPr>
        <w:t>Part</w:t>
      </w:r>
      <w:r w:rsidR="00027314" w:rsidRPr="00D56CEF">
        <w:rPr>
          <w:noProof/>
        </w:rPr>
        <w:t> </w:t>
      </w:r>
      <w:r w:rsidRPr="00D56CEF">
        <w:rPr>
          <w:noProof/>
        </w:rPr>
        <w:t>142 operators—quality assurance management system requirements</w:t>
      </w:r>
    </w:p>
    <w:p w14:paraId="07FAC5DD" w14:textId="67061F75" w:rsidR="00B71B81" w:rsidRPr="00D56CEF" w:rsidRDefault="00613760" w:rsidP="009C1902">
      <w:pPr>
        <w:pStyle w:val="TofSectsGroupHeading"/>
        <w:rPr>
          <w:noProof/>
        </w:rPr>
      </w:pPr>
      <w:r w:rsidRPr="00D56CEF">
        <w:rPr>
          <w:noProof/>
        </w:rPr>
        <w:t>Subpart 1</w:t>
      </w:r>
      <w:r w:rsidR="00B71B81" w:rsidRPr="00D56CEF">
        <w:rPr>
          <w:noProof/>
        </w:rPr>
        <w:t>42.I</w:t>
      </w:r>
      <w:r w:rsidR="00470A53" w:rsidRPr="00D56CEF">
        <w:rPr>
          <w:bCs/>
          <w:noProof/>
        </w:rPr>
        <w:t>—</w:t>
      </w:r>
      <w:r w:rsidR="00B71B81" w:rsidRPr="00D56CEF">
        <w:rPr>
          <w:noProof/>
        </w:rPr>
        <w:t>Part</w:t>
      </w:r>
      <w:r w:rsidR="00027314" w:rsidRPr="00D56CEF">
        <w:rPr>
          <w:noProof/>
        </w:rPr>
        <w:t> </w:t>
      </w:r>
      <w:r w:rsidR="00B71B81" w:rsidRPr="00D56CEF">
        <w:rPr>
          <w:noProof/>
        </w:rPr>
        <w:t>142 operators—personnel fatigue management</w:t>
      </w:r>
    </w:p>
    <w:p w14:paraId="3A856EE6" w14:textId="04BF4BD9" w:rsidR="00B71B81" w:rsidRPr="00D56CEF" w:rsidRDefault="00613760" w:rsidP="009C1902">
      <w:pPr>
        <w:pStyle w:val="TofSectsGroupHeading"/>
        <w:rPr>
          <w:noProof/>
        </w:rPr>
      </w:pPr>
      <w:r w:rsidRPr="00D56CEF">
        <w:rPr>
          <w:noProof/>
        </w:rPr>
        <w:t>Subpart 1</w:t>
      </w:r>
      <w:r w:rsidR="00B71B81" w:rsidRPr="00D56CEF">
        <w:rPr>
          <w:noProof/>
        </w:rPr>
        <w:t>42.J</w:t>
      </w:r>
      <w:r w:rsidR="00470A53" w:rsidRPr="00D56CEF">
        <w:rPr>
          <w:bCs/>
          <w:noProof/>
        </w:rPr>
        <w:t>—</w:t>
      </w:r>
      <w:r w:rsidR="00B71B81" w:rsidRPr="00D56CEF">
        <w:rPr>
          <w:noProof/>
        </w:rPr>
        <w:t>Part</w:t>
      </w:r>
      <w:r w:rsidR="00027314" w:rsidRPr="00D56CEF">
        <w:rPr>
          <w:noProof/>
        </w:rPr>
        <w:t> </w:t>
      </w:r>
      <w:r w:rsidR="00B71B81" w:rsidRPr="00D56CEF">
        <w:rPr>
          <w:noProof/>
        </w:rPr>
        <w:t>142 operators—internal training and checking</w:t>
      </w:r>
    </w:p>
    <w:p w14:paraId="2BFC4F90" w14:textId="27BCC432" w:rsidR="00B71B81" w:rsidRPr="00D56CEF" w:rsidRDefault="00B71B81" w:rsidP="009C1902">
      <w:pPr>
        <w:pStyle w:val="TofSectsSection"/>
        <w:rPr>
          <w:b/>
          <w:noProof/>
          <w:szCs w:val="22"/>
        </w:rPr>
      </w:pPr>
      <w:r w:rsidRPr="00D56CEF">
        <w:rPr>
          <w:noProof/>
        </w:rPr>
        <w:t>142.310</w:t>
      </w:r>
      <w:r w:rsidR="00B362FC" w:rsidRPr="00D56CEF">
        <w:rPr>
          <w:noProof/>
          <w:szCs w:val="22"/>
        </w:rPr>
        <w:tab/>
      </w:r>
      <w:r w:rsidRPr="00D56CEF">
        <w:rPr>
          <w:noProof/>
        </w:rPr>
        <w:t>Part</w:t>
      </w:r>
      <w:r w:rsidR="00027314" w:rsidRPr="00D56CEF">
        <w:rPr>
          <w:noProof/>
        </w:rPr>
        <w:t> </w:t>
      </w:r>
      <w:r w:rsidRPr="00D56CEF">
        <w:rPr>
          <w:noProof/>
        </w:rPr>
        <w:t>142 operators—internal training and checking system</w:t>
      </w:r>
    </w:p>
    <w:p w14:paraId="09851145" w14:textId="41DB1A80" w:rsidR="00B71B81" w:rsidRPr="00D56CEF" w:rsidRDefault="00B71B81" w:rsidP="009C1902">
      <w:pPr>
        <w:pStyle w:val="TofSectsSection"/>
        <w:rPr>
          <w:b/>
          <w:noProof/>
          <w:szCs w:val="22"/>
        </w:rPr>
      </w:pPr>
      <w:r w:rsidRPr="00D56CEF">
        <w:rPr>
          <w:noProof/>
        </w:rPr>
        <w:t>142.315</w:t>
      </w:r>
      <w:r w:rsidR="00B362FC" w:rsidRPr="00D56CEF">
        <w:rPr>
          <w:noProof/>
          <w:szCs w:val="22"/>
        </w:rPr>
        <w:tab/>
      </w:r>
      <w:r w:rsidRPr="00D56CEF">
        <w:rPr>
          <w:noProof/>
        </w:rPr>
        <w:t>Part</w:t>
      </w:r>
      <w:r w:rsidR="00027314" w:rsidRPr="00D56CEF">
        <w:rPr>
          <w:noProof/>
        </w:rPr>
        <w:t> </w:t>
      </w:r>
      <w:r w:rsidRPr="00D56CEF">
        <w:rPr>
          <w:noProof/>
        </w:rPr>
        <w:t>142 operators—internal training and checking system requirements</w:t>
      </w:r>
    </w:p>
    <w:p w14:paraId="50F44242" w14:textId="1637157C" w:rsidR="00B71B81" w:rsidRPr="00D56CEF" w:rsidRDefault="00B71B81" w:rsidP="009C1902">
      <w:pPr>
        <w:pStyle w:val="TofSectsSection"/>
        <w:rPr>
          <w:b/>
          <w:noProof/>
          <w:szCs w:val="22"/>
        </w:rPr>
      </w:pPr>
      <w:r w:rsidRPr="00D56CEF">
        <w:rPr>
          <w:noProof/>
        </w:rPr>
        <w:t>142.320</w:t>
      </w:r>
      <w:r w:rsidR="00B362FC" w:rsidRPr="00D56CEF">
        <w:rPr>
          <w:noProof/>
          <w:szCs w:val="22"/>
        </w:rPr>
        <w:tab/>
      </w:r>
      <w:r w:rsidRPr="00D56CEF">
        <w:rPr>
          <w:noProof/>
        </w:rPr>
        <w:t>Part</w:t>
      </w:r>
      <w:r w:rsidR="00027314" w:rsidRPr="00D56CEF">
        <w:rPr>
          <w:noProof/>
        </w:rPr>
        <w:t> </w:t>
      </w:r>
      <w:r w:rsidRPr="00D56CEF">
        <w:rPr>
          <w:noProof/>
        </w:rPr>
        <w:t>142 operators—proficiency of instructors</w:t>
      </w:r>
    </w:p>
    <w:p w14:paraId="459EAEAD" w14:textId="62363C9B" w:rsidR="00B71B81" w:rsidRPr="00D56CEF" w:rsidRDefault="00B71B81" w:rsidP="009C1902">
      <w:pPr>
        <w:pStyle w:val="TofSectsSection"/>
        <w:rPr>
          <w:b/>
          <w:noProof/>
          <w:szCs w:val="22"/>
        </w:rPr>
      </w:pPr>
      <w:r w:rsidRPr="00D56CEF">
        <w:rPr>
          <w:noProof/>
        </w:rPr>
        <w:t>142.325</w:t>
      </w:r>
      <w:r w:rsidR="00B362FC" w:rsidRPr="00D56CEF">
        <w:rPr>
          <w:noProof/>
          <w:szCs w:val="22"/>
        </w:rPr>
        <w:tab/>
      </w:r>
      <w:r w:rsidRPr="00D56CEF">
        <w:rPr>
          <w:noProof/>
        </w:rPr>
        <w:t>Part</w:t>
      </w:r>
      <w:r w:rsidR="00027314" w:rsidRPr="00D56CEF">
        <w:rPr>
          <w:noProof/>
        </w:rPr>
        <w:t> </w:t>
      </w:r>
      <w:r w:rsidRPr="00D56CEF">
        <w:rPr>
          <w:noProof/>
        </w:rPr>
        <w:t>142 operators—holding valid standardisation and proficiency check for operator</w:t>
      </w:r>
    </w:p>
    <w:p w14:paraId="739FEE5F" w14:textId="414B3255" w:rsidR="00B71B81" w:rsidRPr="00D56CEF" w:rsidRDefault="00B71B81" w:rsidP="009C1902">
      <w:pPr>
        <w:pStyle w:val="TofSectsSection"/>
        <w:rPr>
          <w:b/>
          <w:noProof/>
          <w:szCs w:val="22"/>
        </w:rPr>
      </w:pPr>
      <w:r w:rsidRPr="00D56CEF">
        <w:rPr>
          <w:noProof/>
        </w:rPr>
        <w:t>142.330</w:t>
      </w:r>
      <w:r w:rsidR="00B362FC" w:rsidRPr="00D56CEF">
        <w:rPr>
          <w:noProof/>
          <w:szCs w:val="22"/>
        </w:rPr>
        <w:tab/>
      </w:r>
      <w:r w:rsidRPr="00D56CEF">
        <w:rPr>
          <w:noProof/>
        </w:rPr>
        <w:t>Part</w:t>
      </w:r>
      <w:r w:rsidR="00027314" w:rsidRPr="00D56CEF">
        <w:rPr>
          <w:noProof/>
        </w:rPr>
        <w:t> </w:t>
      </w:r>
      <w:r w:rsidRPr="00D56CEF">
        <w:rPr>
          <w:noProof/>
        </w:rPr>
        <w:t>142 operators—standardisation and proficiency check requirements</w:t>
      </w:r>
    </w:p>
    <w:p w14:paraId="20446692" w14:textId="1F01B82F" w:rsidR="007B542D" w:rsidRPr="00D56CEF" w:rsidRDefault="007B542D" w:rsidP="009C1902">
      <w:pPr>
        <w:pStyle w:val="TofSectsSection"/>
      </w:pPr>
      <w:r w:rsidRPr="00D56CEF">
        <w:t>142.335</w:t>
      </w:r>
      <w:r w:rsidRPr="00D56CEF">
        <w:tab/>
        <w:t>Part</w:t>
      </w:r>
      <w:r w:rsidR="00027314" w:rsidRPr="00D56CEF">
        <w:t> </w:t>
      </w:r>
      <w:r w:rsidRPr="00D56CEF">
        <w:t>142 operators—instructors and examiners—training in human factors principles and non</w:t>
      </w:r>
      <w:r w:rsidR="00D25966">
        <w:noBreakHyphen/>
      </w:r>
      <w:r w:rsidRPr="00D56CEF">
        <w:t>technical skills</w:t>
      </w:r>
    </w:p>
    <w:p w14:paraId="6CC6E204" w14:textId="19083327" w:rsidR="00B71B81" w:rsidRPr="00D56CEF" w:rsidRDefault="00613760" w:rsidP="009C1902">
      <w:pPr>
        <w:pStyle w:val="TofSectsGroupHeading"/>
        <w:rPr>
          <w:noProof/>
        </w:rPr>
      </w:pPr>
      <w:r w:rsidRPr="00D56CEF">
        <w:rPr>
          <w:noProof/>
        </w:rPr>
        <w:t>Subpart 1</w:t>
      </w:r>
      <w:r w:rsidR="00B71B81" w:rsidRPr="00D56CEF">
        <w:rPr>
          <w:noProof/>
        </w:rPr>
        <w:t>42.K</w:t>
      </w:r>
      <w:r w:rsidR="00470A53" w:rsidRPr="00D56CEF">
        <w:rPr>
          <w:bCs/>
          <w:noProof/>
        </w:rPr>
        <w:t>—</w:t>
      </w:r>
      <w:r w:rsidR="00B71B81" w:rsidRPr="00D56CEF">
        <w:rPr>
          <w:noProof/>
        </w:rPr>
        <w:t>Part</w:t>
      </w:r>
      <w:r w:rsidR="00027314" w:rsidRPr="00D56CEF">
        <w:rPr>
          <w:noProof/>
        </w:rPr>
        <w:t> </w:t>
      </w:r>
      <w:r w:rsidR="00B71B81" w:rsidRPr="00D56CEF">
        <w:rPr>
          <w:noProof/>
        </w:rPr>
        <w:t>142 operators—expositions</w:t>
      </w:r>
    </w:p>
    <w:p w14:paraId="24D9B42F" w14:textId="2D1DF94E" w:rsidR="00B71B81" w:rsidRPr="00D56CEF" w:rsidRDefault="00B71B81" w:rsidP="009C1902">
      <w:pPr>
        <w:pStyle w:val="TofSectsSection"/>
        <w:rPr>
          <w:b/>
          <w:noProof/>
          <w:szCs w:val="22"/>
        </w:rPr>
      </w:pPr>
      <w:r w:rsidRPr="00D56CEF">
        <w:rPr>
          <w:noProof/>
        </w:rPr>
        <w:t>142.340</w:t>
      </w:r>
      <w:r w:rsidR="00B362FC" w:rsidRPr="00D56CEF">
        <w:rPr>
          <w:noProof/>
          <w:szCs w:val="22"/>
        </w:rPr>
        <w:tab/>
      </w:r>
      <w:r w:rsidRPr="00D56CEF">
        <w:rPr>
          <w:noProof/>
        </w:rPr>
        <w:t>Part</w:t>
      </w:r>
      <w:r w:rsidR="00027314" w:rsidRPr="00D56CEF">
        <w:rPr>
          <w:noProof/>
        </w:rPr>
        <w:t> </w:t>
      </w:r>
      <w:r w:rsidRPr="00D56CEF">
        <w:rPr>
          <w:noProof/>
        </w:rPr>
        <w:t>142 operators—content of exposition</w:t>
      </w:r>
    </w:p>
    <w:p w14:paraId="4EE224CC" w14:textId="684ADBE2" w:rsidR="00B71B81" w:rsidRPr="00D56CEF" w:rsidRDefault="00B71B81" w:rsidP="009C1902">
      <w:pPr>
        <w:pStyle w:val="TofSectsSection"/>
        <w:rPr>
          <w:b/>
          <w:noProof/>
          <w:szCs w:val="22"/>
        </w:rPr>
      </w:pPr>
      <w:r w:rsidRPr="00D56CEF">
        <w:rPr>
          <w:noProof/>
        </w:rPr>
        <w:t>142.345</w:t>
      </w:r>
      <w:r w:rsidR="00B362FC" w:rsidRPr="00D56CEF">
        <w:rPr>
          <w:noProof/>
          <w:szCs w:val="22"/>
        </w:rPr>
        <w:tab/>
      </w:r>
      <w:r w:rsidRPr="00D56CEF">
        <w:rPr>
          <w:noProof/>
        </w:rPr>
        <w:t>Part</w:t>
      </w:r>
      <w:r w:rsidR="00027314" w:rsidRPr="00D56CEF">
        <w:rPr>
          <w:noProof/>
        </w:rPr>
        <w:t> </w:t>
      </w:r>
      <w:r w:rsidRPr="00D56CEF">
        <w:rPr>
          <w:noProof/>
        </w:rPr>
        <w:t>142 operators—compliance with exposition by operator</w:t>
      </w:r>
    </w:p>
    <w:p w14:paraId="54AA8904" w14:textId="7B265F67" w:rsidR="00B71B81" w:rsidRPr="00D56CEF" w:rsidRDefault="00B71B81" w:rsidP="009C1902">
      <w:pPr>
        <w:pStyle w:val="TofSectsSection"/>
        <w:rPr>
          <w:b/>
          <w:noProof/>
          <w:szCs w:val="22"/>
        </w:rPr>
      </w:pPr>
      <w:r w:rsidRPr="00D56CEF">
        <w:rPr>
          <w:noProof/>
        </w:rPr>
        <w:t>142.350</w:t>
      </w:r>
      <w:r w:rsidR="00B362FC" w:rsidRPr="00D56CEF">
        <w:rPr>
          <w:noProof/>
          <w:szCs w:val="22"/>
        </w:rPr>
        <w:tab/>
      </w:r>
      <w:r w:rsidRPr="00D56CEF">
        <w:rPr>
          <w:noProof/>
        </w:rPr>
        <w:t>Part</w:t>
      </w:r>
      <w:r w:rsidR="00027314" w:rsidRPr="00D56CEF">
        <w:rPr>
          <w:noProof/>
        </w:rPr>
        <w:t> </w:t>
      </w:r>
      <w:r w:rsidRPr="00D56CEF">
        <w:rPr>
          <w:noProof/>
        </w:rPr>
        <w:t>142 operators—providing personnel with exposition</w:t>
      </w:r>
    </w:p>
    <w:p w14:paraId="2D572F4D" w14:textId="74250F67" w:rsidR="00B71B81" w:rsidRPr="00D56CEF" w:rsidRDefault="00613760" w:rsidP="009C1902">
      <w:pPr>
        <w:pStyle w:val="TofSectsGroupHeading"/>
        <w:rPr>
          <w:noProof/>
        </w:rPr>
      </w:pPr>
      <w:r w:rsidRPr="00D56CEF">
        <w:rPr>
          <w:noProof/>
        </w:rPr>
        <w:t>Subpart 1</w:t>
      </w:r>
      <w:r w:rsidR="00B71B81" w:rsidRPr="00D56CEF">
        <w:rPr>
          <w:noProof/>
        </w:rPr>
        <w:t>42.L</w:t>
      </w:r>
      <w:r w:rsidR="00470A53" w:rsidRPr="00D56CEF">
        <w:rPr>
          <w:bCs/>
          <w:noProof/>
        </w:rPr>
        <w:t>—</w:t>
      </w:r>
      <w:r w:rsidR="00B71B81" w:rsidRPr="00D56CEF">
        <w:rPr>
          <w:noProof/>
        </w:rPr>
        <w:t>Part</w:t>
      </w:r>
      <w:r w:rsidR="00027314" w:rsidRPr="00D56CEF">
        <w:rPr>
          <w:noProof/>
        </w:rPr>
        <w:t> </w:t>
      </w:r>
      <w:r w:rsidR="00B71B81" w:rsidRPr="00D56CEF">
        <w:rPr>
          <w:noProof/>
        </w:rPr>
        <w:t>142 operators—logs and records</w:t>
      </w:r>
    </w:p>
    <w:p w14:paraId="04BE7671" w14:textId="72F5F549" w:rsidR="00B71B81" w:rsidRPr="00D56CEF" w:rsidRDefault="00B71B81" w:rsidP="009C1902">
      <w:pPr>
        <w:pStyle w:val="TofSectsSection"/>
        <w:rPr>
          <w:b/>
          <w:noProof/>
          <w:szCs w:val="22"/>
        </w:rPr>
      </w:pPr>
      <w:r w:rsidRPr="00D56CEF">
        <w:rPr>
          <w:noProof/>
        </w:rPr>
        <w:t>142.355</w:t>
      </w:r>
      <w:r w:rsidR="00B362FC" w:rsidRPr="00D56CEF">
        <w:rPr>
          <w:noProof/>
          <w:szCs w:val="22"/>
        </w:rPr>
        <w:tab/>
      </w:r>
      <w:r w:rsidRPr="00D56CEF">
        <w:rPr>
          <w:noProof/>
        </w:rPr>
        <w:t>Part</w:t>
      </w:r>
      <w:r w:rsidR="00027314" w:rsidRPr="00D56CEF">
        <w:rPr>
          <w:noProof/>
        </w:rPr>
        <w:t> </w:t>
      </w:r>
      <w:r w:rsidRPr="00D56CEF">
        <w:rPr>
          <w:noProof/>
        </w:rPr>
        <w:t>142 operators—making and keeping records</w:t>
      </w:r>
    </w:p>
    <w:p w14:paraId="19D27BE2" w14:textId="21CCF6BC" w:rsidR="00B71B81" w:rsidRPr="00D56CEF" w:rsidRDefault="00B71B81" w:rsidP="009C1902">
      <w:pPr>
        <w:pStyle w:val="TofSectsSection"/>
        <w:rPr>
          <w:b/>
          <w:noProof/>
          <w:szCs w:val="22"/>
        </w:rPr>
      </w:pPr>
      <w:r w:rsidRPr="00D56CEF">
        <w:rPr>
          <w:noProof/>
        </w:rPr>
        <w:t>142.360</w:t>
      </w:r>
      <w:r w:rsidR="00B362FC" w:rsidRPr="00D56CEF">
        <w:rPr>
          <w:noProof/>
          <w:szCs w:val="22"/>
        </w:rPr>
        <w:tab/>
      </w:r>
      <w:r w:rsidRPr="00D56CEF">
        <w:rPr>
          <w:noProof/>
        </w:rPr>
        <w:t>Part</w:t>
      </w:r>
      <w:r w:rsidR="00027314" w:rsidRPr="00D56CEF">
        <w:rPr>
          <w:noProof/>
        </w:rPr>
        <w:t> </w:t>
      </w:r>
      <w:r w:rsidRPr="00D56CEF">
        <w:rPr>
          <w:noProof/>
        </w:rPr>
        <w:t>142 operators—availability of records</w:t>
      </w:r>
    </w:p>
    <w:p w14:paraId="3AE754BC" w14:textId="6A278AA1" w:rsidR="00B71B81" w:rsidRPr="00D56CEF" w:rsidRDefault="00613760" w:rsidP="009C1902">
      <w:pPr>
        <w:pStyle w:val="TofSectsGroupHeading"/>
        <w:rPr>
          <w:noProof/>
        </w:rPr>
      </w:pPr>
      <w:r w:rsidRPr="00D56CEF">
        <w:rPr>
          <w:noProof/>
        </w:rPr>
        <w:t>Subpart 1</w:t>
      </w:r>
      <w:r w:rsidR="00B71B81" w:rsidRPr="00D56CEF">
        <w:rPr>
          <w:noProof/>
        </w:rPr>
        <w:t>42.M</w:t>
      </w:r>
      <w:r w:rsidR="00470A53" w:rsidRPr="00D56CEF">
        <w:rPr>
          <w:bCs/>
          <w:noProof/>
        </w:rPr>
        <w:t>—</w:t>
      </w:r>
      <w:r w:rsidR="00B71B81" w:rsidRPr="00D56CEF">
        <w:rPr>
          <w:noProof/>
        </w:rPr>
        <w:t>Part</w:t>
      </w:r>
      <w:r w:rsidR="00027314" w:rsidRPr="00D56CEF">
        <w:rPr>
          <w:noProof/>
        </w:rPr>
        <w:t> </w:t>
      </w:r>
      <w:r w:rsidR="00B71B81" w:rsidRPr="00D56CEF">
        <w:rPr>
          <w:noProof/>
        </w:rPr>
        <w:t>142 operators—miscellaneous offences</w:t>
      </w:r>
    </w:p>
    <w:p w14:paraId="57AA7CA6" w14:textId="2699150A" w:rsidR="00B71B81" w:rsidRPr="00D56CEF" w:rsidRDefault="00B71B81" w:rsidP="009C1902">
      <w:pPr>
        <w:pStyle w:val="TofSectsSection"/>
        <w:rPr>
          <w:b/>
          <w:noProof/>
          <w:szCs w:val="22"/>
        </w:rPr>
      </w:pPr>
      <w:r w:rsidRPr="00D56CEF">
        <w:rPr>
          <w:noProof/>
        </w:rPr>
        <w:t>142.365</w:t>
      </w:r>
      <w:r w:rsidR="00B362FC" w:rsidRPr="00D56CEF">
        <w:rPr>
          <w:noProof/>
          <w:szCs w:val="22"/>
        </w:rPr>
        <w:tab/>
      </w:r>
      <w:r w:rsidRPr="00D56CEF">
        <w:rPr>
          <w:noProof/>
        </w:rPr>
        <w:t>Part</w:t>
      </w:r>
      <w:r w:rsidR="00027314" w:rsidRPr="00D56CEF">
        <w:rPr>
          <w:noProof/>
        </w:rPr>
        <w:t> </w:t>
      </w:r>
      <w:r w:rsidRPr="00D56CEF">
        <w:rPr>
          <w:noProof/>
        </w:rPr>
        <w:t>142 operators—pilot in command for training to be authorised under Part</w:t>
      </w:r>
      <w:r w:rsidR="00027314" w:rsidRPr="00D56CEF">
        <w:rPr>
          <w:noProof/>
        </w:rPr>
        <w:t> </w:t>
      </w:r>
      <w:r w:rsidRPr="00D56CEF">
        <w:rPr>
          <w:noProof/>
        </w:rPr>
        <w:t>61</w:t>
      </w:r>
    </w:p>
    <w:p w14:paraId="427CC9AA" w14:textId="49B57737" w:rsidR="00B71B81" w:rsidRPr="00D56CEF" w:rsidRDefault="00B71B81" w:rsidP="009C1902">
      <w:pPr>
        <w:pStyle w:val="TofSectsSection"/>
        <w:rPr>
          <w:b/>
          <w:noProof/>
          <w:szCs w:val="22"/>
        </w:rPr>
      </w:pPr>
      <w:r w:rsidRPr="00D56CEF">
        <w:rPr>
          <w:noProof/>
        </w:rPr>
        <w:t>142.370</w:t>
      </w:r>
      <w:r w:rsidR="00B362FC" w:rsidRPr="00D56CEF">
        <w:rPr>
          <w:noProof/>
          <w:szCs w:val="22"/>
        </w:rPr>
        <w:tab/>
      </w:r>
      <w:r w:rsidRPr="00D56CEF">
        <w:rPr>
          <w:noProof/>
        </w:rPr>
        <w:t>Part</w:t>
      </w:r>
      <w:r w:rsidR="00027314" w:rsidRPr="00D56CEF">
        <w:rPr>
          <w:noProof/>
        </w:rPr>
        <w:t> </w:t>
      </w:r>
      <w:r w:rsidRPr="00D56CEF">
        <w:rPr>
          <w:noProof/>
        </w:rPr>
        <w:t>142 operators—carriage of passengers prohibited during abnormal operations or low</w:t>
      </w:r>
      <w:r w:rsidR="00D25966">
        <w:rPr>
          <w:noProof/>
        </w:rPr>
        <w:noBreakHyphen/>
      </w:r>
      <w:r w:rsidRPr="00D56CEF">
        <w:rPr>
          <w:noProof/>
        </w:rPr>
        <w:t>flying activity</w:t>
      </w:r>
    </w:p>
    <w:p w14:paraId="48516509" w14:textId="0A827DCB" w:rsidR="00B71B81" w:rsidRPr="00D56CEF" w:rsidRDefault="00B71B81" w:rsidP="009C1902">
      <w:pPr>
        <w:pStyle w:val="TofSectsSection"/>
        <w:rPr>
          <w:b/>
          <w:noProof/>
          <w:szCs w:val="22"/>
        </w:rPr>
      </w:pPr>
      <w:r w:rsidRPr="00D56CEF">
        <w:rPr>
          <w:noProof/>
        </w:rPr>
        <w:t>142.375</w:t>
      </w:r>
      <w:r w:rsidR="00B362FC" w:rsidRPr="00D56CEF">
        <w:rPr>
          <w:noProof/>
          <w:szCs w:val="22"/>
        </w:rPr>
        <w:tab/>
      </w:r>
      <w:r w:rsidRPr="00D56CEF">
        <w:rPr>
          <w:noProof/>
        </w:rPr>
        <w:t>Part</w:t>
      </w:r>
      <w:r w:rsidR="00027314" w:rsidRPr="00D56CEF">
        <w:rPr>
          <w:noProof/>
        </w:rPr>
        <w:t> </w:t>
      </w:r>
      <w:r w:rsidRPr="00D56CEF">
        <w:rPr>
          <w:noProof/>
        </w:rPr>
        <w:t>142 operators—authorisation of carriage of passengers</w:t>
      </w:r>
    </w:p>
    <w:p w14:paraId="759DE1C8" w14:textId="5D7B9053" w:rsidR="00B71B81" w:rsidRPr="00D56CEF" w:rsidRDefault="00B71B81" w:rsidP="009C1902">
      <w:pPr>
        <w:pStyle w:val="TofSectsSection"/>
        <w:rPr>
          <w:b/>
          <w:noProof/>
          <w:szCs w:val="22"/>
        </w:rPr>
      </w:pPr>
      <w:r w:rsidRPr="00D56CEF">
        <w:rPr>
          <w:noProof/>
        </w:rPr>
        <w:t>142.380</w:t>
      </w:r>
      <w:r w:rsidR="00B362FC" w:rsidRPr="00D56CEF">
        <w:rPr>
          <w:noProof/>
          <w:szCs w:val="22"/>
        </w:rPr>
        <w:tab/>
      </w:r>
      <w:r w:rsidRPr="00D56CEF">
        <w:rPr>
          <w:noProof/>
        </w:rPr>
        <w:t>Part</w:t>
      </w:r>
      <w:r w:rsidR="00027314" w:rsidRPr="00D56CEF">
        <w:rPr>
          <w:noProof/>
        </w:rPr>
        <w:t> </w:t>
      </w:r>
      <w:r w:rsidRPr="00D56CEF">
        <w:rPr>
          <w:noProof/>
        </w:rPr>
        <w:t>142 operators—integrated training courses: transfer of student from another Part</w:t>
      </w:r>
      <w:r w:rsidR="00027314" w:rsidRPr="00D56CEF">
        <w:rPr>
          <w:noProof/>
        </w:rPr>
        <w:t> </w:t>
      </w:r>
      <w:r w:rsidRPr="00D56CEF">
        <w:rPr>
          <w:noProof/>
        </w:rPr>
        <w:t>142 operator</w:t>
      </w:r>
    </w:p>
    <w:p w14:paraId="4F9C1D53" w14:textId="465556DF" w:rsidR="007B542D" w:rsidRPr="00D56CEF" w:rsidRDefault="007B542D" w:rsidP="009C1902">
      <w:pPr>
        <w:pStyle w:val="TofSectsSection"/>
      </w:pPr>
      <w:r w:rsidRPr="00D56CEF">
        <w:t>142.385</w:t>
      </w:r>
      <w:r w:rsidRPr="00D56CEF">
        <w:tab/>
        <w:t>Part</w:t>
      </w:r>
      <w:r w:rsidR="00027314" w:rsidRPr="00D56CEF">
        <w:t> </w:t>
      </w:r>
      <w:r w:rsidRPr="00D56CEF">
        <w:t>142 operators—completion of training and assessment of competency for certain solo flights</w:t>
      </w:r>
    </w:p>
    <w:p w14:paraId="331DE1AE" w14:textId="3E925FD9" w:rsidR="007B542D" w:rsidRPr="00D56CEF" w:rsidRDefault="007B542D" w:rsidP="009C1902">
      <w:pPr>
        <w:pStyle w:val="TofSectsSection"/>
      </w:pPr>
      <w:r w:rsidRPr="00D56CEF">
        <w:t>142.386</w:t>
      </w:r>
      <w:r w:rsidRPr="00D56CEF">
        <w:tab/>
        <w:t>Part</w:t>
      </w:r>
      <w:r w:rsidR="00027314" w:rsidRPr="00D56CEF">
        <w:t> </w:t>
      </w:r>
      <w:r w:rsidRPr="00D56CEF">
        <w:t>142 operators—appropriate briefing and capability to conduct certain solo flights etc.</w:t>
      </w:r>
    </w:p>
    <w:p w14:paraId="22928053" w14:textId="47E1DDF3" w:rsidR="00B71B81" w:rsidRPr="00D56CEF" w:rsidRDefault="00B71B81" w:rsidP="009C1902">
      <w:pPr>
        <w:pStyle w:val="TofSectsSection"/>
        <w:rPr>
          <w:b/>
          <w:noProof/>
          <w:szCs w:val="22"/>
        </w:rPr>
      </w:pPr>
      <w:r w:rsidRPr="00D56CEF">
        <w:rPr>
          <w:noProof/>
        </w:rPr>
        <w:t>142.390</w:t>
      </w:r>
      <w:r w:rsidR="00B362FC" w:rsidRPr="00D56CEF">
        <w:rPr>
          <w:noProof/>
          <w:szCs w:val="22"/>
        </w:rPr>
        <w:tab/>
      </w:r>
      <w:r w:rsidRPr="00D56CEF">
        <w:rPr>
          <w:noProof/>
        </w:rPr>
        <w:t>Part</w:t>
      </w:r>
      <w:r w:rsidR="00027314" w:rsidRPr="00D56CEF">
        <w:rPr>
          <w:noProof/>
        </w:rPr>
        <w:t> </w:t>
      </w:r>
      <w:r w:rsidRPr="00D56CEF">
        <w:rPr>
          <w:noProof/>
        </w:rPr>
        <w:t>142 operators—dealings in relation to cancelled, suspended, varied, pending or refused civil aviation authorisations: when approval required</w:t>
      </w:r>
    </w:p>
    <w:p w14:paraId="4C6FCEE0" w14:textId="613DB62B" w:rsidR="007B542D" w:rsidRPr="00D56CEF" w:rsidRDefault="007B542D" w:rsidP="009C1902">
      <w:pPr>
        <w:pStyle w:val="TofSectsSection"/>
      </w:pPr>
      <w:r w:rsidRPr="00D56CEF">
        <w:t>142.395</w:t>
      </w:r>
      <w:r w:rsidRPr="00D56CEF">
        <w:tab/>
        <w:t>Part</w:t>
      </w:r>
      <w:r w:rsidR="00027314" w:rsidRPr="00D56CEF">
        <w:t> </w:t>
      </w:r>
      <w:r w:rsidRPr="00D56CEF">
        <w:t>142 operators—maximum period for use of foreign registered aircraft in Australian territory</w:t>
      </w:r>
    </w:p>
    <w:p w14:paraId="4156FA1A" w14:textId="77777777" w:rsidR="000F48E0" w:rsidRPr="00D56CEF" w:rsidRDefault="000F48E0" w:rsidP="009C1902">
      <w:pPr>
        <w:sectPr w:rsidR="000F48E0" w:rsidRPr="00D56CEF" w:rsidSect="00F20DA5">
          <w:headerReference w:type="even" r:id="rId56"/>
          <w:headerReference w:type="default" r:id="rId57"/>
          <w:footerReference w:type="even" r:id="rId58"/>
          <w:footerReference w:type="default" r:id="rId59"/>
          <w:headerReference w:type="first" r:id="rId60"/>
          <w:footerReference w:type="first" r:id="rId61"/>
          <w:pgSz w:w="11907" w:h="16839"/>
          <w:pgMar w:top="2325" w:right="1797" w:bottom="1440" w:left="1797" w:header="720" w:footer="709" w:gutter="0"/>
          <w:cols w:space="708"/>
          <w:docGrid w:linePitch="360"/>
        </w:sectPr>
      </w:pPr>
    </w:p>
    <w:p w14:paraId="6951B9BB" w14:textId="76EA5928" w:rsidR="00B71B81" w:rsidRPr="00D56CEF" w:rsidRDefault="00613760" w:rsidP="009C1902">
      <w:pPr>
        <w:pStyle w:val="SubPartCASA"/>
        <w:pageBreakBefore/>
        <w:outlineLvl w:val="9"/>
      </w:pPr>
      <w:bookmarkStart w:id="177" w:name="_Toc81487188"/>
      <w:r w:rsidRPr="00D56CEF">
        <w:rPr>
          <w:rStyle w:val="CharSubPartNoCASA"/>
        </w:rPr>
        <w:t>Subpart 1</w:t>
      </w:r>
      <w:r w:rsidR="00B71B81" w:rsidRPr="00D56CEF">
        <w:rPr>
          <w:rStyle w:val="CharSubPartNoCASA"/>
        </w:rPr>
        <w:t>42.A</w:t>
      </w:r>
      <w:r w:rsidR="00B71B81" w:rsidRPr="00D56CEF">
        <w:t>—</w:t>
      </w:r>
      <w:r w:rsidR="00B71B81" w:rsidRPr="00D56CEF">
        <w:rPr>
          <w:rStyle w:val="CharSubPartTextCASA"/>
        </w:rPr>
        <w:t>General</w:t>
      </w:r>
      <w:bookmarkEnd w:id="177"/>
    </w:p>
    <w:p w14:paraId="396F3293" w14:textId="77777777" w:rsidR="002735EA" w:rsidRPr="00D56CEF" w:rsidRDefault="002735EA" w:rsidP="009C1902">
      <w:pPr>
        <w:pStyle w:val="Header"/>
      </w:pPr>
      <w:r w:rsidRPr="00D56CEF">
        <w:t xml:space="preserve">  </w:t>
      </w:r>
    </w:p>
    <w:p w14:paraId="7F4F2301" w14:textId="061C6B9B" w:rsidR="00B71B81" w:rsidRPr="00D56CEF" w:rsidRDefault="00B71B81" w:rsidP="009C1902">
      <w:pPr>
        <w:pStyle w:val="ActHead5"/>
      </w:pPr>
      <w:bookmarkStart w:id="178" w:name="_Toc81487189"/>
      <w:r w:rsidRPr="00D56CEF">
        <w:rPr>
          <w:rStyle w:val="CharSectno"/>
        </w:rPr>
        <w:t>142.005</w:t>
      </w:r>
      <w:r w:rsidRPr="00D56CEF">
        <w:t xml:space="preserve">  What Part</w:t>
      </w:r>
      <w:r w:rsidR="00027314" w:rsidRPr="00D56CEF">
        <w:t> </w:t>
      </w:r>
      <w:r w:rsidRPr="00D56CEF">
        <w:t>142 is about</w:t>
      </w:r>
      <w:bookmarkEnd w:id="178"/>
    </w:p>
    <w:p w14:paraId="19FEE908" w14:textId="77777777" w:rsidR="00B71B81" w:rsidRPr="00D56CEF" w:rsidRDefault="00B71B81" w:rsidP="009C1902">
      <w:pPr>
        <w:pStyle w:val="subsection"/>
      </w:pPr>
      <w:r w:rsidRPr="00D56CEF">
        <w:tab/>
      </w:r>
      <w:r w:rsidRPr="00D56CEF">
        <w:tab/>
        <w:t>This Part:</w:t>
      </w:r>
    </w:p>
    <w:p w14:paraId="633EA18F" w14:textId="35080ECA" w:rsidR="00B71B81" w:rsidRPr="00D56CEF" w:rsidRDefault="00B71B81" w:rsidP="009C1902">
      <w:pPr>
        <w:pStyle w:val="paragraph"/>
      </w:pPr>
      <w:r w:rsidRPr="00D56CEF">
        <w:tab/>
        <w:t>(a)</w:t>
      </w:r>
      <w:r w:rsidRPr="00D56CEF">
        <w:tab/>
        <w:t>deals with the conduct of integrated and multi</w:t>
      </w:r>
      <w:r w:rsidR="00D25966">
        <w:noBreakHyphen/>
      </w:r>
      <w:r w:rsidRPr="00D56CEF">
        <w:t>crew pilot flight training, contracted recurrent training and contracted checking; and</w:t>
      </w:r>
    </w:p>
    <w:p w14:paraId="74C8D9FD" w14:textId="408E88F8" w:rsidR="00B71B81" w:rsidRPr="00D56CEF" w:rsidRDefault="00B71B81" w:rsidP="009C1902">
      <w:pPr>
        <w:pStyle w:val="paragraph"/>
      </w:pPr>
      <w:r w:rsidRPr="00D56CEF">
        <w:tab/>
        <w:t>(b)</w:t>
      </w:r>
      <w:r w:rsidRPr="00D56CEF">
        <w:tab/>
        <w:t>makes provision for applicants for, and holders of, Part</w:t>
      </w:r>
      <w:r w:rsidR="00027314" w:rsidRPr="00D56CEF">
        <w:t> </w:t>
      </w:r>
      <w:r w:rsidRPr="00D56CEF">
        <w:t xml:space="preserve">142 authorisations (which are AOCs or other certificates that deal with the training and checking mentioned in </w:t>
      </w:r>
      <w:r w:rsidR="00027314" w:rsidRPr="00D56CEF">
        <w:t>paragraph (</w:t>
      </w:r>
      <w:r w:rsidRPr="00D56CEF">
        <w:t>a)).</w:t>
      </w:r>
    </w:p>
    <w:p w14:paraId="585FC674" w14:textId="3DB35555" w:rsidR="00B71B81" w:rsidRPr="00D56CEF" w:rsidRDefault="00B71B81" w:rsidP="009C1902">
      <w:pPr>
        <w:pStyle w:val="notetext"/>
      </w:pPr>
      <w:r w:rsidRPr="00D56CEF">
        <w:t>Note:</w:t>
      </w:r>
      <w:r w:rsidRPr="00D56CEF">
        <w:tab/>
        <w:t>See also Division</w:t>
      </w:r>
      <w:r w:rsidR="00027314" w:rsidRPr="00D56CEF">
        <w:t> </w:t>
      </w:r>
      <w:r w:rsidRPr="00D56CEF">
        <w:t>2 of Part III of the Act in relation to AOCs generally.</w:t>
      </w:r>
    </w:p>
    <w:p w14:paraId="6D4D409B" w14:textId="029CDBA4" w:rsidR="00B71B81" w:rsidRPr="00D56CEF" w:rsidRDefault="00B71B81" w:rsidP="009C1902">
      <w:pPr>
        <w:pStyle w:val="ActHead5"/>
      </w:pPr>
      <w:bookmarkStart w:id="179" w:name="_Toc81487190"/>
      <w:r w:rsidRPr="00D56CEF">
        <w:rPr>
          <w:rStyle w:val="CharSectno"/>
        </w:rPr>
        <w:t>142.010</w:t>
      </w:r>
      <w:r w:rsidRPr="00D56CEF">
        <w:t xml:space="preserve">  Part</w:t>
      </w:r>
      <w:r w:rsidR="00027314" w:rsidRPr="00D56CEF">
        <w:t> </w:t>
      </w:r>
      <w:r w:rsidRPr="00D56CEF">
        <w:t>142 applies only to aeroplanes, rotorcraft, airships and flight simulation training devices</w:t>
      </w:r>
      <w:bookmarkEnd w:id="179"/>
    </w:p>
    <w:p w14:paraId="47B46CCD" w14:textId="77777777" w:rsidR="00B71B81" w:rsidRPr="00D56CEF" w:rsidRDefault="00B71B81" w:rsidP="009C1902">
      <w:pPr>
        <w:pStyle w:val="subsection"/>
      </w:pPr>
      <w:r w:rsidRPr="00D56CEF">
        <w:tab/>
        <w:t>(1)</w:t>
      </w:r>
      <w:r w:rsidRPr="00D56CEF">
        <w:tab/>
        <w:t>This Part applies only to:</w:t>
      </w:r>
    </w:p>
    <w:p w14:paraId="6FBEBCED" w14:textId="77777777" w:rsidR="00B71B81" w:rsidRPr="00D56CEF" w:rsidRDefault="00B71B81" w:rsidP="009C1902">
      <w:pPr>
        <w:pStyle w:val="paragraph"/>
      </w:pPr>
      <w:r w:rsidRPr="00D56CEF">
        <w:tab/>
        <w:t>(a)</w:t>
      </w:r>
      <w:r w:rsidRPr="00D56CEF">
        <w:tab/>
        <w:t>an aeroplane, rotorcraft or airship; or</w:t>
      </w:r>
    </w:p>
    <w:p w14:paraId="0362C2BE" w14:textId="48BA3D0B" w:rsidR="00B71B81" w:rsidRPr="00D56CEF" w:rsidRDefault="00B71B81" w:rsidP="009C1902">
      <w:pPr>
        <w:pStyle w:val="paragraph"/>
      </w:pPr>
      <w:r w:rsidRPr="00D56CEF">
        <w:tab/>
        <w:t>(b)</w:t>
      </w:r>
      <w:r w:rsidRPr="00D56CEF">
        <w:tab/>
        <w:t xml:space="preserve">a flight simulation training device for an aircraft mentioned in </w:t>
      </w:r>
      <w:r w:rsidR="00027314" w:rsidRPr="00D56CEF">
        <w:t>paragraph (</w:t>
      </w:r>
      <w:r w:rsidRPr="00D56CEF">
        <w:t>a).</w:t>
      </w:r>
    </w:p>
    <w:p w14:paraId="7ED5A30D" w14:textId="77777777" w:rsidR="00B71B81" w:rsidRPr="00D56CEF" w:rsidRDefault="00B71B81" w:rsidP="009C1902">
      <w:pPr>
        <w:pStyle w:val="subsection"/>
      </w:pPr>
      <w:r w:rsidRPr="00D56CEF">
        <w:tab/>
        <w:t>(2)</w:t>
      </w:r>
      <w:r w:rsidRPr="00D56CEF">
        <w:tab/>
        <w:t xml:space="preserve">Accordingly, a reference in this Part to an </w:t>
      </w:r>
      <w:r w:rsidRPr="00D56CEF">
        <w:rPr>
          <w:b/>
          <w:i/>
        </w:rPr>
        <w:t>aircraft</w:t>
      </w:r>
      <w:r w:rsidRPr="00D56CEF">
        <w:t xml:space="preserve"> is a reference to an aeroplane, rotorcraft or airship.</w:t>
      </w:r>
    </w:p>
    <w:p w14:paraId="64DD141E" w14:textId="4FFC0541" w:rsidR="00B71B81" w:rsidRPr="00D56CEF" w:rsidRDefault="00B71B81" w:rsidP="009C1902">
      <w:pPr>
        <w:pStyle w:val="ActHead5"/>
      </w:pPr>
      <w:bookmarkStart w:id="180" w:name="_Toc81487191"/>
      <w:r w:rsidRPr="00D56CEF">
        <w:rPr>
          <w:rStyle w:val="CharSectno"/>
        </w:rPr>
        <w:t>142.015</w:t>
      </w:r>
      <w:r w:rsidRPr="00D56CEF">
        <w:t xml:space="preserve">  Definitions of </w:t>
      </w:r>
      <w:r w:rsidRPr="00D56CEF">
        <w:rPr>
          <w:i/>
        </w:rPr>
        <w:t>Part</w:t>
      </w:r>
      <w:r w:rsidR="00027314" w:rsidRPr="00D56CEF">
        <w:rPr>
          <w:i/>
        </w:rPr>
        <w:t> </w:t>
      </w:r>
      <w:r w:rsidRPr="00D56CEF">
        <w:rPr>
          <w:i/>
        </w:rPr>
        <w:t>142 activity</w:t>
      </w:r>
      <w:r w:rsidRPr="00D56CEF">
        <w:t xml:space="preserve">, </w:t>
      </w:r>
      <w:r w:rsidRPr="00D56CEF">
        <w:rPr>
          <w:i/>
        </w:rPr>
        <w:t>Part</w:t>
      </w:r>
      <w:r w:rsidR="00027314" w:rsidRPr="00D56CEF">
        <w:rPr>
          <w:i/>
        </w:rPr>
        <w:t> </w:t>
      </w:r>
      <w:r w:rsidRPr="00D56CEF">
        <w:rPr>
          <w:i/>
        </w:rPr>
        <w:t>142 flight training</w:t>
      </w:r>
      <w:r w:rsidRPr="00D56CEF">
        <w:t xml:space="preserve">, </w:t>
      </w:r>
      <w:r w:rsidRPr="00D56CEF">
        <w:rPr>
          <w:i/>
        </w:rPr>
        <w:t>Part</w:t>
      </w:r>
      <w:r w:rsidR="00027314" w:rsidRPr="00D56CEF">
        <w:rPr>
          <w:i/>
        </w:rPr>
        <w:t> </w:t>
      </w:r>
      <w:r w:rsidRPr="00D56CEF">
        <w:rPr>
          <w:i/>
        </w:rPr>
        <w:t>142 authorisation</w:t>
      </w:r>
      <w:r w:rsidRPr="00D56CEF">
        <w:t xml:space="preserve">, </w:t>
      </w:r>
      <w:r w:rsidRPr="00D56CEF">
        <w:rPr>
          <w:i/>
        </w:rPr>
        <w:t>Part</w:t>
      </w:r>
      <w:r w:rsidR="00027314" w:rsidRPr="00D56CEF">
        <w:rPr>
          <w:i/>
        </w:rPr>
        <w:t> </w:t>
      </w:r>
      <w:r w:rsidRPr="00D56CEF">
        <w:rPr>
          <w:i/>
        </w:rPr>
        <w:t xml:space="preserve">142 operator </w:t>
      </w:r>
      <w:r w:rsidRPr="00D56CEF">
        <w:t xml:space="preserve">and </w:t>
      </w:r>
      <w:r w:rsidRPr="00D56CEF">
        <w:rPr>
          <w:i/>
        </w:rPr>
        <w:t>authorised Part</w:t>
      </w:r>
      <w:r w:rsidR="00027314" w:rsidRPr="00D56CEF">
        <w:rPr>
          <w:i/>
        </w:rPr>
        <w:t> </w:t>
      </w:r>
      <w:r w:rsidRPr="00D56CEF">
        <w:rPr>
          <w:i/>
        </w:rPr>
        <w:t xml:space="preserve">142 activity </w:t>
      </w:r>
      <w:r w:rsidRPr="00D56CEF">
        <w:t>for Part</w:t>
      </w:r>
      <w:r w:rsidR="00027314" w:rsidRPr="00D56CEF">
        <w:t> </w:t>
      </w:r>
      <w:r w:rsidRPr="00D56CEF">
        <w:t>142</w:t>
      </w:r>
      <w:bookmarkEnd w:id="180"/>
    </w:p>
    <w:p w14:paraId="1059C068" w14:textId="62DB2C7E" w:rsidR="00B71B81" w:rsidRPr="00D56CEF" w:rsidRDefault="00B71B81" w:rsidP="009C1902">
      <w:pPr>
        <w:pStyle w:val="subsection"/>
      </w:pPr>
      <w:r w:rsidRPr="00D56CEF">
        <w:tab/>
        <w:t>(1)</w:t>
      </w:r>
      <w:r w:rsidRPr="00D56CEF">
        <w:tab/>
        <w:t xml:space="preserve">A </w:t>
      </w:r>
      <w:r w:rsidRPr="00D56CEF">
        <w:rPr>
          <w:b/>
          <w:i/>
        </w:rPr>
        <w:t>Part</w:t>
      </w:r>
      <w:r w:rsidR="00027314" w:rsidRPr="00D56CEF">
        <w:rPr>
          <w:b/>
          <w:i/>
        </w:rPr>
        <w:t> </w:t>
      </w:r>
      <w:r w:rsidRPr="00D56CEF">
        <w:rPr>
          <w:b/>
          <w:i/>
        </w:rPr>
        <w:t xml:space="preserve">142 activity </w:t>
      </w:r>
      <w:r w:rsidRPr="00D56CEF">
        <w:t>is any of the following conducted in an aircraft or a flight simulation training device:</w:t>
      </w:r>
    </w:p>
    <w:p w14:paraId="5E3712C5" w14:textId="71DB7BB5" w:rsidR="00B71B81" w:rsidRPr="00D56CEF" w:rsidRDefault="00B71B81" w:rsidP="009C1902">
      <w:pPr>
        <w:pStyle w:val="paragraph"/>
      </w:pPr>
      <w:r w:rsidRPr="00D56CEF">
        <w:tab/>
        <w:t>(a)</w:t>
      </w:r>
      <w:r w:rsidRPr="00D56CEF">
        <w:tab/>
        <w:t>Part</w:t>
      </w:r>
      <w:r w:rsidR="00027314" w:rsidRPr="00D56CEF">
        <w:t> </w:t>
      </w:r>
      <w:r w:rsidRPr="00D56CEF">
        <w:t>142 flight training;</w:t>
      </w:r>
    </w:p>
    <w:p w14:paraId="01D80A3A" w14:textId="77777777" w:rsidR="00B71B81" w:rsidRPr="00D56CEF" w:rsidRDefault="00B71B81" w:rsidP="009C1902">
      <w:pPr>
        <w:pStyle w:val="paragraph"/>
      </w:pPr>
      <w:r w:rsidRPr="00D56CEF">
        <w:tab/>
        <w:t>(b)</w:t>
      </w:r>
      <w:r w:rsidRPr="00D56CEF">
        <w:tab/>
        <w:t>contracted recurrent training;</w:t>
      </w:r>
    </w:p>
    <w:p w14:paraId="580D13CF" w14:textId="77777777" w:rsidR="00B71B81" w:rsidRPr="00D56CEF" w:rsidRDefault="00B71B81" w:rsidP="009C1902">
      <w:pPr>
        <w:pStyle w:val="paragraph"/>
      </w:pPr>
      <w:r w:rsidRPr="00D56CEF">
        <w:tab/>
        <w:t>(c)</w:t>
      </w:r>
      <w:r w:rsidRPr="00D56CEF">
        <w:tab/>
        <w:t>contracted checking.</w:t>
      </w:r>
    </w:p>
    <w:p w14:paraId="08BDC3A6" w14:textId="1E7C2177" w:rsidR="00B71B81" w:rsidRPr="00D56CEF" w:rsidRDefault="00B71B81" w:rsidP="009C1902">
      <w:pPr>
        <w:pStyle w:val="subsection"/>
      </w:pPr>
      <w:r w:rsidRPr="00D56CEF">
        <w:tab/>
        <w:t>(2)</w:t>
      </w:r>
      <w:r w:rsidRPr="00D56CEF">
        <w:tab/>
      </w:r>
      <w:r w:rsidRPr="00D56CEF">
        <w:rPr>
          <w:b/>
          <w:i/>
        </w:rPr>
        <w:t>Part</w:t>
      </w:r>
      <w:r w:rsidR="00027314" w:rsidRPr="00D56CEF">
        <w:rPr>
          <w:b/>
          <w:i/>
        </w:rPr>
        <w:t> </w:t>
      </w:r>
      <w:r w:rsidRPr="00D56CEF">
        <w:rPr>
          <w:b/>
          <w:i/>
        </w:rPr>
        <w:t xml:space="preserve">142 flight training </w:t>
      </w:r>
      <w:r w:rsidRPr="00D56CEF">
        <w:t xml:space="preserve">is any of </w:t>
      </w:r>
      <w:r w:rsidR="007B542D" w:rsidRPr="00D56CEF">
        <w:t>the following</w:t>
      </w:r>
      <w:r w:rsidRPr="00D56CEF">
        <w:t>:</w:t>
      </w:r>
    </w:p>
    <w:p w14:paraId="73075A71" w14:textId="355867D8" w:rsidR="00B71B81" w:rsidRPr="00D56CEF" w:rsidRDefault="00B71B81" w:rsidP="009C1902">
      <w:pPr>
        <w:pStyle w:val="paragraph"/>
      </w:pPr>
      <w:r w:rsidRPr="00D56CEF">
        <w:tab/>
        <w:t>(a)</w:t>
      </w:r>
      <w:r w:rsidRPr="00D56CEF">
        <w:tab/>
        <w:t>an integrated training course for the grant under Part</w:t>
      </w:r>
      <w:r w:rsidR="00027314" w:rsidRPr="00D56CEF">
        <w:t> </w:t>
      </w:r>
      <w:r w:rsidRPr="00D56CEF">
        <w:t>61 of a private pilot licence or commercial pilot licence;</w:t>
      </w:r>
    </w:p>
    <w:p w14:paraId="7C25A885" w14:textId="663C71CF" w:rsidR="00B71B81" w:rsidRPr="00D56CEF" w:rsidRDefault="00B71B81" w:rsidP="009C1902">
      <w:pPr>
        <w:pStyle w:val="paragraph"/>
      </w:pPr>
      <w:r w:rsidRPr="00D56CEF">
        <w:tab/>
        <w:t>(b)</w:t>
      </w:r>
      <w:r w:rsidRPr="00D56CEF">
        <w:tab/>
        <w:t>training for the grant under Part</w:t>
      </w:r>
      <w:r w:rsidR="00027314" w:rsidRPr="00D56CEF">
        <w:t> </w:t>
      </w:r>
      <w:r w:rsidRPr="00D56CEF">
        <w:t>61 of a multi</w:t>
      </w:r>
      <w:r w:rsidR="00D25966">
        <w:noBreakHyphen/>
      </w:r>
      <w:r w:rsidRPr="00D56CEF">
        <w:t>crew pilot licence, air transport pilot licence or flight engineer licence;</w:t>
      </w:r>
    </w:p>
    <w:p w14:paraId="4BBEDFBD" w14:textId="36804DAD" w:rsidR="00B71B81" w:rsidRPr="00D56CEF" w:rsidRDefault="00B71B81" w:rsidP="009C1902">
      <w:pPr>
        <w:pStyle w:val="paragraph"/>
      </w:pPr>
      <w:r w:rsidRPr="00D56CEF">
        <w:tab/>
        <w:t>(c)</w:t>
      </w:r>
      <w:r w:rsidRPr="00D56CEF">
        <w:tab/>
        <w:t>multi</w:t>
      </w:r>
      <w:r w:rsidR="00D25966">
        <w:noBreakHyphen/>
      </w:r>
      <w:r w:rsidRPr="00D56CEF">
        <w:t>crew cooperation training;</w:t>
      </w:r>
    </w:p>
    <w:p w14:paraId="4B22A44F" w14:textId="0AC70CCF" w:rsidR="007B542D" w:rsidRPr="00D56CEF" w:rsidRDefault="007B542D" w:rsidP="009C1902">
      <w:pPr>
        <w:pStyle w:val="paragraph"/>
      </w:pPr>
      <w:r w:rsidRPr="00D56CEF">
        <w:tab/>
        <w:t>(d)</w:t>
      </w:r>
      <w:r w:rsidRPr="00D56CEF">
        <w:tab/>
        <w:t>training for the grant under Part</w:t>
      </w:r>
      <w:r w:rsidR="00027314" w:rsidRPr="00D56CEF">
        <w:t> </w:t>
      </w:r>
      <w:r w:rsidRPr="00D56CEF">
        <w:t>61 of a type rating other than a type rating mentioned in an instrument under regulation</w:t>
      </w:r>
      <w:r w:rsidR="00027314" w:rsidRPr="00D56CEF">
        <w:t> </w:t>
      </w:r>
      <w:r w:rsidRPr="00D56CEF">
        <w:t>142.045;</w:t>
      </w:r>
    </w:p>
    <w:p w14:paraId="0B063C13" w14:textId="30FFCB8F" w:rsidR="007B542D" w:rsidRPr="00D56CEF" w:rsidRDefault="007B542D" w:rsidP="009C1902">
      <w:pPr>
        <w:pStyle w:val="paragraph"/>
      </w:pPr>
      <w:r w:rsidRPr="00D56CEF">
        <w:tab/>
        <w:t>(da)</w:t>
      </w:r>
      <w:r w:rsidRPr="00D56CEF">
        <w:tab/>
        <w:t>training, conducted as a multi</w:t>
      </w:r>
      <w:r w:rsidR="00D25966">
        <w:noBreakHyphen/>
      </w:r>
      <w:r w:rsidRPr="00D56CEF">
        <w:t>crew operation, for the grant under Part</w:t>
      </w:r>
      <w:r w:rsidR="00027314" w:rsidRPr="00D56CEF">
        <w:t> </w:t>
      </w:r>
      <w:r w:rsidRPr="00D56CEF">
        <w:t>61 of a flight crew rating other than a type rating;</w:t>
      </w:r>
    </w:p>
    <w:p w14:paraId="093B626C" w14:textId="50D0683B" w:rsidR="007B542D" w:rsidRPr="00D56CEF" w:rsidRDefault="007B542D" w:rsidP="009C1902">
      <w:pPr>
        <w:pStyle w:val="paragraph"/>
      </w:pPr>
      <w:r w:rsidRPr="00D56CEF">
        <w:tab/>
        <w:t>(e)</w:t>
      </w:r>
      <w:r w:rsidRPr="00D56CEF">
        <w:tab/>
        <w:t>training, conducted as a multi</w:t>
      </w:r>
      <w:r w:rsidR="00D25966">
        <w:noBreakHyphen/>
      </w:r>
      <w:r w:rsidRPr="00D56CEF">
        <w:t>crew operation, for the grant under Part</w:t>
      </w:r>
      <w:r w:rsidR="00027314" w:rsidRPr="00D56CEF">
        <w:t> </w:t>
      </w:r>
      <w:r w:rsidRPr="00D56CEF">
        <w:t>61 of a flight crew endorsement other than:</w:t>
      </w:r>
    </w:p>
    <w:p w14:paraId="463B8195" w14:textId="77777777" w:rsidR="007B542D" w:rsidRPr="00D56CEF" w:rsidRDefault="007B542D" w:rsidP="009C1902">
      <w:pPr>
        <w:pStyle w:val="paragraphsub"/>
      </w:pPr>
      <w:r w:rsidRPr="00D56CEF">
        <w:tab/>
        <w:t>(i)</w:t>
      </w:r>
      <w:r w:rsidRPr="00D56CEF">
        <w:tab/>
        <w:t>a design feature endorsement; or</w:t>
      </w:r>
    </w:p>
    <w:p w14:paraId="73E6FB61" w14:textId="77777777" w:rsidR="007B542D" w:rsidRPr="00D56CEF" w:rsidRDefault="007B542D" w:rsidP="009C1902">
      <w:pPr>
        <w:pStyle w:val="paragraphsub"/>
      </w:pPr>
      <w:r w:rsidRPr="00D56CEF">
        <w:tab/>
        <w:t>(ii)</w:t>
      </w:r>
      <w:r w:rsidRPr="00D56CEF">
        <w:tab/>
        <w:t>a flight activity endorsement;</w:t>
      </w:r>
    </w:p>
    <w:p w14:paraId="1AC73DF2" w14:textId="13D8F665" w:rsidR="00B71B81" w:rsidRPr="00D56CEF" w:rsidRDefault="00B71B81" w:rsidP="009C1902">
      <w:pPr>
        <w:pStyle w:val="paragraph"/>
      </w:pPr>
      <w:r w:rsidRPr="00D56CEF">
        <w:tab/>
        <w:t>(f)</w:t>
      </w:r>
      <w:r w:rsidRPr="00D56CEF">
        <w:tab/>
        <w:t>training that is given as part of a flight review that is conducted as a multi</w:t>
      </w:r>
      <w:r w:rsidR="00D25966">
        <w:noBreakHyphen/>
      </w:r>
      <w:r w:rsidRPr="00D56CEF">
        <w:t>crew operation;</w:t>
      </w:r>
    </w:p>
    <w:p w14:paraId="68A03F42" w14:textId="77777777" w:rsidR="00B71B81" w:rsidRPr="00D56CEF" w:rsidRDefault="00B71B81" w:rsidP="009C1902">
      <w:pPr>
        <w:pStyle w:val="paragraph"/>
      </w:pPr>
      <w:r w:rsidRPr="00D56CEF">
        <w:tab/>
        <w:t>(g)</w:t>
      </w:r>
      <w:r w:rsidRPr="00D56CEF">
        <w:tab/>
        <w:t>differences training:</w:t>
      </w:r>
    </w:p>
    <w:p w14:paraId="66A7B8B7" w14:textId="440E9024" w:rsidR="00B71B81" w:rsidRPr="00D56CEF" w:rsidRDefault="00B71B81" w:rsidP="009C1902">
      <w:pPr>
        <w:pStyle w:val="paragraphsub"/>
      </w:pPr>
      <w:r w:rsidRPr="00D56CEF">
        <w:tab/>
        <w:t>(i)</w:t>
      </w:r>
      <w:r w:rsidRPr="00D56CEF">
        <w:tab/>
        <w:t>that is required as mentioned in regulation</w:t>
      </w:r>
      <w:r w:rsidR="00027314" w:rsidRPr="00D56CEF">
        <w:t> </w:t>
      </w:r>
      <w:r w:rsidRPr="00D56CEF">
        <w:t>61.780</w:t>
      </w:r>
      <w:r w:rsidR="007B542D" w:rsidRPr="00D56CEF">
        <w:t>, 61.835 or 61.1370</w:t>
      </w:r>
      <w:r w:rsidRPr="00D56CEF">
        <w:t xml:space="preserve"> for a variant covered by a type rating that is not a type rating mentioned in a legislative instrument under regulation</w:t>
      </w:r>
      <w:r w:rsidR="00027314" w:rsidRPr="00D56CEF">
        <w:t> </w:t>
      </w:r>
      <w:r w:rsidRPr="00D56CEF">
        <w:t>142.045; and</w:t>
      </w:r>
    </w:p>
    <w:p w14:paraId="4B663A58" w14:textId="42C70172" w:rsidR="00B71B81" w:rsidRPr="00D56CEF" w:rsidRDefault="00B71B81" w:rsidP="009C1902">
      <w:pPr>
        <w:pStyle w:val="paragraphsub"/>
      </w:pPr>
      <w:r w:rsidRPr="00D56CEF">
        <w:tab/>
        <w:t>(ii)</w:t>
      </w:r>
      <w:r w:rsidRPr="00D56CEF">
        <w:tab/>
        <w:t>that is not conducted by a training and checking organisation approved under regulation</w:t>
      </w:r>
      <w:r w:rsidR="00027314" w:rsidRPr="00D56CEF">
        <w:t> </w:t>
      </w:r>
      <w:r w:rsidRPr="00D56CEF">
        <w:t>217 of CAR.</w:t>
      </w:r>
    </w:p>
    <w:p w14:paraId="2BD91118" w14:textId="73A30654" w:rsidR="00B71B81" w:rsidRPr="00D56CEF" w:rsidRDefault="00B71B81" w:rsidP="009C1902">
      <w:pPr>
        <w:pStyle w:val="subsection"/>
      </w:pPr>
      <w:r w:rsidRPr="00D56CEF">
        <w:tab/>
        <w:t>(3)</w:t>
      </w:r>
      <w:r w:rsidRPr="00D56CEF">
        <w:tab/>
        <w:t xml:space="preserve">An </w:t>
      </w:r>
      <w:r w:rsidRPr="00D56CEF">
        <w:rPr>
          <w:b/>
          <w:i/>
        </w:rPr>
        <w:t>authorised Part</w:t>
      </w:r>
      <w:r w:rsidR="00027314" w:rsidRPr="00D56CEF">
        <w:rPr>
          <w:b/>
          <w:i/>
        </w:rPr>
        <w:t> </w:t>
      </w:r>
      <w:r w:rsidRPr="00D56CEF">
        <w:rPr>
          <w:b/>
          <w:i/>
        </w:rPr>
        <w:t>142 activity</w:t>
      </w:r>
      <w:r w:rsidRPr="00D56CEF">
        <w:t>, for a Part</w:t>
      </w:r>
      <w:r w:rsidR="00027314" w:rsidRPr="00D56CEF">
        <w:t> </w:t>
      </w:r>
      <w:r w:rsidRPr="00D56CEF">
        <w:t>142 operator, is a Part</w:t>
      </w:r>
      <w:r w:rsidR="00027314" w:rsidRPr="00D56CEF">
        <w:t> </w:t>
      </w:r>
      <w:r w:rsidRPr="00D56CEF">
        <w:t>142 activity mentioned in the operator’s Part</w:t>
      </w:r>
      <w:r w:rsidR="00027314" w:rsidRPr="00D56CEF">
        <w:t> </w:t>
      </w:r>
      <w:r w:rsidRPr="00D56CEF">
        <w:t>142 authorisation.</w:t>
      </w:r>
    </w:p>
    <w:p w14:paraId="4171985D" w14:textId="58581491" w:rsidR="00B71B81" w:rsidRPr="00D56CEF" w:rsidRDefault="00B71B81" w:rsidP="009C1902">
      <w:pPr>
        <w:pStyle w:val="subsection"/>
      </w:pPr>
      <w:r w:rsidRPr="00D56CEF">
        <w:tab/>
        <w:t>(4)</w:t>
      </w:r>
      <w:r w:rsidRPr="00D56CEF">
        <w:tab/>
        <w:t xml:space="preserve">A </w:t>
      </w:r>
      <w:r w:rsidRPr="00D56CEF">
        <w:rPr>
          <w:b/>
          <w:i/>
        </w:rPr>
        <w:t>Part</w:t>
      </w:r>
      <w:r w:rsidR="00027314" w:rsidRPr="00D56CEF">
        <w:rPr>
          <w:b/>
          <w:i/>
        </w:rPr>
        <w:t> </w:t>
      </w:r>
      <w:r w:rsidRPr="00D56CEF">
        <w:rPr>
          <w:b/>
          <w:i/>
        </w:rPr>
        <w:t>142 operator</w:t>
      </w:r>
      <w:r w:rsidRPr="00D56CEF">
        <w:t xml:space="preserve"> is the holder of a Part</w:t>
      </w:r>
      <w:r w:rsidR="00027314" w:rsidRPr="00D56CEF">
        <w:t> </w:t>
      </w:r>
      <w:r w:rsidRPr="00D56CEF">
        <w:t>142 authorisation.</w:t>
      </w:r>
    </w:p>
    <w:p w14:paraId="3DEF0F09" w14:textId="6B7110A5" w:rsidR="00B71B81" w:rsidRPr="00D56CEF" w:rsidRDefault="00B71B81" w:rsidP="009C1902">
      <w:pPr>
        <w:pStyle w:val="subsection"/>
      </w:pPr>
      <w:r w:rsidRPr="00D56CEF">
        <w:tab/>
        <w:t>(5)</w:t>
      </w:r>
      <w:r w:rsidRPr="00D56CEF">
        <w:tab/>
        <w:t xml:space="preserve">A </w:t>
      </w:r>
      <w:r w:rsidRPr="00D56CEF">
        <w:rPr>
          <w:b/>
          <w:i/>
        </w:rPr>
        <w:t>Part</w:t>
      </w:r>
      <w:r w:rsidR="00027314" w:rsidRPr="00D56CEF">
        <w:rPr>
          <w:b/>
          <w:i/>
        </w:rPr>
        <w:t> </w:t>
      </w:r>
      <w:r w:rsidRPr="00D56CEF">
        <w:rPr>
          <w:b/>
          <w:i/>
        </w:rPr>
        <w:t>142 authorisation</w:t>
      </w:r>
      <w:r w:rsidRPr="00D56CEF">
        <w:t xml:space="preserve"> is:</w:t>
      </w:r>
    </w:p>
    <w:p w14:paraId="1720B1A6" w14:textId="53A579E2" w:rsidR="00B71B81" w:rsidRPr="00D56CEF" w:rsidRDefault="00B71B81" w:rsidP="009C1902">
      <w:pPr>
        <w:pStyle w:val="paragraph"/>
      </w:pPr>
      <w:r w:rsidRPr="00D56CEF">
        <w:tab/>
        <w:t>(a)</w:t>
      </w:r>
      <w:r w:rsidRPr="00D56CEF">
        <w:tab/>
        <w:t>an AOC that authorises the conduct of a Part</w:t>
      </w:r>
      <w:r w:rsidR="00027314" w:rsidRPr="00D56CEF">
        <w:t> </w:t>
      </w:r>
      <w:r w:rsidRPr="00D56CEF">
        <w:t>142 activity in an aircraft; or</w:t>
      </w:r>
    </w:p>
    <w:p w14:paraId="5C4BFDED" w14:textId="41C93BD4" w:rsidR="00B71B81" w:rsidRPr="00D56CEF" w:rsidRDefault="00B71B81" w:rsidP="009C1902">
      <w:pPr>
        <w:pStyle w:val="paragraph"/>
      </w:pPr>
      <w:r w:rsidRPr="00D56CEF">
        <w:tab/>
        <w:t>(b)</w:t>
      </w:r>
      <w:r w:rsidRPr="00D56CEF">
        <w:tab/>
        <w:t>a certificate under Division</w:t>
      </w:r>
      <w:r w:rsidR="00027314" w:rsidRPr="00D56CEF">
        <w:t> </w:t>
      </w:r>
      <w:r w:rsidRPr="00D56CEF">
        <w:t>142.B.2 that authorises the conduct of a Part</w:t>
      </w:r>
      <w:r w:rsidR="00027314" w:rsidRPr="00D56CEF">
        <w:t> </w:t>
      </w:r>
      <w:r w:rsidRPr="00D56CEF">
        <w:t>142 activity in a flight simulation training device.</w:t>
      </w:r>
    </w:p>
    <w:p w14:paraId="6A595805" w14:textId="564E5D44" w:rsidR="00B71B81" w:rsidRPr="00D56CEF" w:rsidRDefault="00B71B81" w:rsidP="009C1902">
      <w:pPr>
        <w:pStyle w:val="ActHead5"/>
      </w:pPr>
      <w:bookmarkStart w:id="181" w:name="_Toc81487192"/>
      <w:r w:rsidRPr="00D56CEF">
        <w:rPr>
          <w:rStyle w:val="CharSectno"/>
        </w:rPr>
        <w:t>142.020</w:t>
      </w:r>
      <w:r w:rsidRPr="00D56CEF">
        <w:t xml:space="preserve">  Definitions of </w:t>
      </w:r>
      <w:r w:rsidRPr="00D56CEF">
        <w:rPr>
          <w:i/>
        </w:rPr>
        <w:t>contracted checking</w:t>
      </w:r>
      <w:r w:rsidRPr="00D56CEF">
        <w:t xml:space="preserve">, </w:t>
      </w:r>
      <w:r w:rsidRPr="00D56CEF">
        <w:rPr>
          <w:i/>
        </w:rPr>
        <w:t xml:space="preserve">contracted recurrent training </w:t>
      </w:r>
      <w:r w:rsidRPr="00D56CEF">
        <w:t xml:space="preserve">and </w:t>
      </w:r>
      <w:r w:rsidRPr="00D56CEF">
        <w:rPr>
          <w:i/>
        </w:rPr>
        <w:t xml:space="preserve">contracting operator </w:t>
      </w:r>
      <w:r w:rsidRPr="00D56CEF">
        <w:t>for Part</w:t>
      </w:r>
      <w:r w:rsidR="00027314" w:rsidRPr="00D56CEF">
        <w:t> </w:t>
      </w:r>
      <w:r w:rsidRPr="00D56CEF">
        <w:t>142</w:t>
      </w:r>
      <w:bookmarkEnd w:id="181"/>
    </w:p>
    <w:p w14:paraId="00929961" w14:textId="77777777" w:rsidR="00B71B81" w:rsidRPr="00D56CEF" w:rsidRDefault="00B71B81" w:rsidP="009C1902">
      <w:pPr>
        <w:pStyle w:val="subsection"/>
      </w:pPr>
      <w:r w:rsidRPr="00D56CEF">
        <w:tab/>
      </w:r>
      <w:r w:rsidRPr="00D56CEF">
        <w:tab/>
        <w:t>In this Part:</w:t>
      </w:r>
    </w:p>
    <w:p w14:paraId="1312BE63" w14:textId="5E4C1741" w:rsidR="00B71B81" w:rsidRPr="00D56CEF" w:rsidRDefault="00B71B81" w:rsidP="009C1902">
      <w:pPr>
        <w:pStyle w:val="Definition"/>
      </w:pPr>
      <w:r w:rsidRPr="00D56CEF">
        <w:rPr>
          <w:b/>
          <w:i/>
        </w:rPr>
        <w:t xml:space="preserve">contracted checking </w:t>
      </w:r>
      <w:r w:rsidRPr="00D56CEF">
        <w:t>means checking conducted by a Part</w:t>
      </w:r>
      <w:r w:rsidR="00027314" w:rsidRPr="00D56CEF">
        <w:t> </w:t>
      </w:r>
      <w:r w:rsidRPr="00D56CEF">
        <w:t>142 operator for a contracting operator.</w:t>
      </w:r>
    </w:p>
    <w:p w14:paraId="511E8C85" w14:textId="2E928580" w:rsidR="00B71B81" w:rsidRPr="00D56CEF" w:rsidRDefault="00B71B81" w:rsidP="009C1902">
      <w:pPr>
        <w:pStyle w:val="Definition"/>
      </w:pPr>
      <w:r w:rsidRPr="00D56CEF">
        <w:rPr>
          <w:b/>
          <w:i/>
        </w:rPr>
        <w:t xml:space="preserve">contracted recurrent training </w:t>
      </w:r>
      <w:r w:rsidRPr="00D56CEF">
        <w:t>means recurrent training conducted by a Part</w:t>
      </w:r>
      <w:r w:rsidR="00027314" w:rsidRPr="00D56CEF">
        <w:t> </w:t>
      </w:r>
      <w:r w:rsidRPr="00D56CEF">
        <w:t>142 operator for a contracting operator.</w:t>
      </w:r>
    </w:p>
    <w:p w14:paraId="1C01A445" w14:textId="138EBCCF" w:rsidR="00B71B81" w:rsidRPr="00D56CEF" w:rsidRDefault="00B71B81" w:rsidP="009C1902">
      <w:pPr>
        <w:pStyle w:val="Definition"/>
      </w:pPr>
      <w:r w:rsidRPr="00D56CEF">
        <w:rPr>
          <w:b/>
          <w:i/>
        </w:rPr>
        <w:t xml:space="preserve">contracting operator </w:t>
      </w:r>
      <w:r w:rsidRPr="00D56CEF">
        <w:t>means an aircraft operator who enters into a contract with a Part</w:t>
      </w:r>
      <w:r w:rsidR="00027314" w:rsidRPr="00D56CEF">
        <w:t> </w:t>
      </w:r>
      <w:r w:rsidRPr="00D56CEF">
        <w:t>142 operator for the Part</w:t>
      </w:r>
      <w:r w:rsidR="00027314" w:rsidRPr="00D56CEF">
        <w:t> </w:t>
      </w:r>
      <w:r w:rsidRPr="00D56CEF">
        <w:t>142 operator to conduct:</w:t>
      </w:r>
    </w:p>
    <w:p w14:paraId="0607B40D" w14:textId="77777777" w:rsidR="00B71B81" w:rsidRPr="00D56CEF" w:rsidRDefault="00B71B81" w:rsidP="009C1902">
      <w:pPr>
        <w:pStyle w:val="paragraph"/>
      </w:pPr>
      <w:r w:rsidRPr="00D56CEF">
        <w:tab/>
        <w:t>(a)</w:t>
      </w:r>
      <w:r w:rsidRPr="00D56CEF">
        <w:tab/>
        <w:t>recurrent training for the aircraft operator; or</w:t>
      </w:r>
    </w:p>
    <w:p w14:paraId="7093070C" w14:textId="77777777" w:rsidR="00B71B81" w:rsidRPr="00D56CEF" w:rsidRDefault="00B71B81" w:rsidP="009C1902">
      <w:pPr>
        <w:pStyle w:val="paragraph"/>
      </w:pPr>
      <w:r w:rsidRPr="00D56CEF">
        <w:tab/>
        <w:t>(b)</w:t>
      </w:r>
      <w:r w:rsidRPr="00D56CEF">
        <w:tab/>
        <w:t>checking for the aircraft operator.</w:t>
      </w:r>
    </w:p>
    <w:p w14:paraId="53825DA1" w14:textId="794CDA76" w:rsidR="00B71B81" w:rsidRPr="00D56CEF" w:rsidRDefault="00B71B81" w:rsidP="009C1902">
      <w:pPr>
        <w:pStyle w:val="ActHead5"/>
      </w:pPr>
      <w:bookmarkStart w:id="182" w:name="_Toc81487193"/>
      <w:r w:rsidRPr="00D56CEF">
        <w:rPr>
          <w:rStyle w:val="CharSectno"/>
        </w:rPr>
        <w:t>142.025</w:t>
      </w:r>
      <w:r w:rsidRPr="00D56CEF">
        <w:t xml:space="preserve">  Definition of </w:t>
      </w:r>
      <w:r w:rsidRPr="00D56CEF">
        <w:rPr>
          <w:i/>
        </w:rPr>
        <w:t xml:space="preserve">key personnel </w:t>
      </w:r>
      <w:r w:rsidRPr="00D56CEF">
        <w:t>for Part</w:t>
      </w:r>
      <w:r w:rsidR="00027314" w:rsidRPr="00D56CEF">
        <w:t> </w:t>
      </w:r>
      <w:r w:rsidRPr="00D56CEF">
        <w:t>142</w:t>
      </w:r>
      <w:bookmarkEnd w:id="182"/>
    </w:p>
    <w:p w14:paraId="4B4ED682" w14:textId="77777777" w:rsidR="00B71B81" w:rsidRPr="00D56CEF" w:rsidRDefault="00B71B81" w:rsidP="009C1902">
      <w:pPr>
        <w:pStyle w:val="subsection"/>
      </w:pPr>
      <w:r w:rsidRPr="00D56CEF">
        <w:tab/>
      </w:r>
      <w:r w:rsidRPr="00D56CEF">
        <w:tab/>
        <w:t>In this Part:</w:t>
      </w:r>
    </w:p>
    <w:p w14:paraId="2A881E15" w14:textId="2383C0C5" w:rsidR="00B71B81" w:rsidRPr="00D56CEF" w:rsidRDefault="00B71B81" w:rsidP="009C1902">
      <w:pPr>
        <w:pStyle w:val="Definition"/>
      </w:pPr>
      <w:r w:rsidRPr="00D56CEF">
        <w:rPr>
          <w:b/>
          <w:i/>
        </w:rPr>
        <w:t>key personnel</w:t>
      </w:r>
      <w:r w:rsidRPr="00D56CEF">
        <w:t>, for a Part</w:t>
      </w:r>
      <w:r w:rsidR="00027314" w:rsidRPr="00D56CEF">
        <w:t> </w:t>
      </w:r>
      <w:r w:rsidRPr="00D56CEF">
        <w:t>142 operator, means the people (however described) that hold, or carry out the responsibilities of, the following positions in the operator’s organisation:</w:t>
      </w:r>
    </w:p>
    <w:p w14:paraId="42F6D1D6" w14:textId="77777777" w:rsidR="00B71B81" w:rsidRPr="00D56CEF" w:rsidRDefault="00B71B81" w:rsidP="009C1902">
      <w:pPr>
        <w:pStyle w:val="paragraph"/>
      </w:pPr>
      <w:r w:rsidRPr="00D56CEF">
        <w:tab/>
        <w:t>(a)</w:t>
      </w:r>
      <w:r w:rsidRPr="00D56CEF">
        <w:tab/>
        <w:t>chief executive officer;</w:t>
      </w:r>
    </w:p>
    <w:p w14:paraId="11DCE027" w14:textId="77777777" w:rsidR="00B71B81" w:rsidRPr="00D56CEF" w:rsidRDefault="00B71B81" w:rsidP="009C1902">
      <w:pPr>
        <w:pStyle w:val="paragraph"/>
      </w:pPr>
      <w:r w:rsidRPr="00D56CEF">
        <w:tab/>
        <w:t>(b)</w:t>
      </w:r>
      <w:r w:rsidRPr="00D56CEF">
        <w:tab/>
        <w:t>head of operations;</w:t>
      </w:r>
    </w:p>
    <w:p w14:paraId="618FF0BD" w14:textId="294E5BA8" w:rsidR="00B71B81" w:rsidRPr="00D56CEF" w:rsidRDefault="00B71B81" w:rsidP="009C1902">
      <w:pPr>
        <w:pStyle w:val="paragraph"/>
      </w:pPr>
      <w:r w:rsidRPr="00D56CEF">
        <w:tab/>
        <w:t>(c)</w:t>
      </w:r>
      <w:r w:rsidRPr="00D56CEF">
        <w:tab/>
        <w:t>if the operator conducts authorised Part</w:t>
      </w:r>
      <w:r w:rsidR="00027314" w:rsidRPr="00D56CEF">
        <w:t> </w:t>
      </w:r>
      <w:r w:rsidRPr="00D56CEF">
        <w:t>142 activities only in aircraft, or aircraft and flight simulation training devices—safety manager;</w:t>
      </w:r>
    </w:p>
    <w:p w14:paraId="6A1361D1" w14:textId="456C6DAA" w:rsidR="00B71B81" w:rsidRPr="00D56CEF" w:rsidRDefault="00B71B81" w:rsidP="009C1902">
      <w:pPr>
        <w:pStyle w:val="paragraph"/>
      </w:pPr>
      <w:r w:rsidRPr="00D56CEF">
        <w:tab/>
        <w:t>(d)</w:t>
      </w:r>
      <w:r w:rsidRPr="00D56CEF">
        <w:tab/>
        <w:t>if the operator conducts authorised Part</w:t>
      </w:r>
      <w:r w:rsidR="00027314" w:rsidRPr="00D56CEF">
        <w:t> </w:t>
      </w:r>
      <w:r w:rsidRPr="00D56CEF">
        <w:t>142 activities only in flight simulation training devices—quality assurance manager.</w:t>
      </w:r>
    </w:p>
    <w:p w14:paraId="049C82FE" w14:textId="0913A5BC" w:rsidR="00B71B81" w:rsidRPr="00D56CEF" w:rsidRDefault="00B71B81" w:rsidP="009C1902">
      <w:pPr>
        <w:pStyle w:val="ActHead5"/>
      </w:pPr>
      <w:bookmarkStart w:id="183" w:name="_Toc81487194"/>
      <w:r w:rsidRPr="00D56CEF">
        <w:rPr>
          <w:rStyle w:val="CharSectno"/>
        </w:rPr>
        <w:t>142.030</w:t>
      </w:r>
      <w:r w:rsidRPr="00D56CEF">
        <w:t xml:space="preserve">  Definition of </w:t>
      </w:r>
      <w:r w:rsidRPr="00D56CEF">
        <w:rPr>
          <w:i/>
        </w:rPr>
        <w:t xml:space="preserve">significant change </w:t>
      </w:r>
      <w:r w:rsidRPr="00D56CEF">
        <w:t>for Part</w:t>
      </w:r>
      <w:r w:rsidR="00027314" w:rsidRPr="00D56CEF">
        <w:t> </w:t>
      </w:r>
      <w:r w:rsidRPr="00D56CEF">
        <w:t>142</w:t>
      </w:r>
      <w:bookmarkEnd w:id="183"/>
    </w:p>
    <w:p w14:paraId="035A0B9D" w14:textId="77777777" w:rsidR="00B71B81" w:rsidRPr="00D56CEF" w:rsidRDefault="00B71B81" w:rsidP="009C1902">
      <w:pPr>
        <w:pStyle w:val="subsection"/>
      </w:pPr>
      <w:r w:rsidRPr="00D56CEF">
        <w:tab/>
      </w:r>
      <w:r w:rsidRPr="00D56CEF">
        <w:tab/>
        <w:t>In this Part:</w:t>
      </w:r>
    </w:p>
    <w:p w14:paraId="307C487F" w14:textId="4494E209" w:rsidR="00B71B81" w:rsidRPr="00D56CEF" w:rsidRDefault="00B71B81" w:rsidP="009C1902">
      <w:pPr>
        <w:pStyle w:val="Definition"/>
      </w:pPr>
      <w:r w:rsidRPr="00D56CEF">
        <w:rPr>
          <w:b/>
          <w:i/>
        </w:rPr>
        <w:t>significant change</w:t>
      </w:r>
      <w:r w:rsidRPr="00D56CEF">
        <w:t>, for a Part</w:t>
      </w:r>
      <w:r w:rsidR="00027314" w:rsidRPr="00D56CEF">
        <w:t> </w:t>
      </w:r>
      <w:r w:rsidRPr="00D56CEF">
        <w:t>142 operator, means:</w:t>
      </w:r>
    </w:p>
    <w:p w14:paraId="2AF60E66" w14:textId="77777777" w:rsidR="00B71B81" w:rsidRPr="00D56CEF" w:rsidRDefault="00B71B81" w:rsidP="009C1902">
      <w:pPr>
        <w:pStyle w:val="paragraph"/>
      </w:pPr>
      <w:r w:rsidRPr="00D56CEF">
        <w:tab/>
        <w:t>(a)</w:t>
      </w:r>
      <w:r w:rsidRPr="00D56CEF">
        <w:tab/>
        <w:t>a change in relation to any of the following:</w:t>
      </w:r>
    </w:p>
    <w:p w14:paraId="3C9325DD" w14:textId="77777777" w:rsidR="00B71B81" w:rsidRPr="00D56CEF" w:rsidRDefault="00B71B81" w:rsidP="009C1902">
      <w:pPr>
        <w:pStyle w:val="paragraphsub"/>
      </w:pPr>
      <w:r w:rsidRPr="00D56CEF">
        <w:tab/>
        <w:t>(i)</w:t>
      </w:r>
      <w:r w:rsidRPr="00D56CEF">
        <w:tab/>
        <w:t>the location and operation of any of the operator’s training bases, including the opening or closing of training bases;</w:t>
      </w:r>
    </w:p>
    <w:p w14:paraId="74205BB6" w14:textId="77777777" w:rsidR="00B71B81" w:rsidRPr="00D56CEF" w:rsidRDefault="00B71B81" w:rsidP="009C1902">
      <w:pPr>
        <w:pStyle w:val="paragraphsub"/>
      </w:pPr>
      <w:r w:rsidRPr="00D56CEF">
        <w:tab/>
        <w:t>(ii)</w:t>
      </w:r>
      <w:r w:rsidRPr="00D56CEF">
        <w:tab/>
        <w:t>the operator’s corporate structure;</w:t>
      </w:r>
    </w:p>
    <w:p w14:paraId="186B3973" w14:textId="77777777" w:rsidR="00B71B81" w:rsidRPr="00D56CEF" w:rsidRDefault="00B71B81" w:rsidP="009C1902">
      <w:pPr>
        <w:pStyle w:val="paragraphsub"/>
      </w:pPr>
      <w:r w:rsidRPr="00D56CEF">
        <w:tab/>
        <w:t>(iii)</w:t>
      </w:r>
      <w:r w:rsidRPr="00D56CEF">
        <w:tab/>
        <w:t>the operator’s organisational structure;</w:t>
      </w:r>
    </w:p>
    <w:p w14:paraId="6487ACA5" w14:textId="77777777" w:rsidR="00B71B81" w:rsidRPr="00D56CEF" w:rsidRDefault="00B71B81" w:rsidP="009C1902">
      <w:pPr>
        <w:pStyle w:val="paragraphsub"/>
      </w:pPr>
      <w:r w:rsidRPr="00D56CEF">
        <w:tab/>
        <w:t>(iv)</w:t>
      </w:r>
      <w:r w:rsidRPr="00D56CEF">
        <w:tab/>
        <w:t>the operator’s key personnel;</w:t>
      </w:r>
    </w:p>
    <w:p w14:paraId="43F714CD" w14:textId="77777777" w:rsidR="00B71B81" w:rsidRPr="00D56CEF" w:rsidRDefault="00B71B81" w:rsidP="009C1902">
      <w:pPr>
        <w:pStyle w:val="paragraphsub"/>
      </w:pPr>
      <w:r w:rsidRPr="00D56CEF">
        <w:tab/>
        <w:t>(v)</w:t>
      </w:r>
      <w:r w:rsidRPr="00D56CEF">
        <w:tab/>
        <w:t>a person authorised to carry out the responsibilities of any of the key personnel;</w:t>
      </w:r>
    </w:p>
    <w:p w14:paraId="78E5D4A9" w14:textId="77777777" w:rsidR="00B71B81" w:rsidRPr="00D56CEF" w:rsidRDefault="00B71B81" w:rsidP="009C1902">
      <w:pPr>
        <w:pStyle w:val="paragraphsub"/>
      </w:pPr>
      <w:r w:rsidRPr="00D56CEF">
        <w:tab/>
        <w:t>(vi)</w:t>
      </w:r>
      <w:r w:rsidRPr="00D56CEF">
        <w:tab/>
        <w:t>the formal reporting line for a managerial or operational position reporting directly to any of the key personnel;</w:t>
      </w:r>
    </w:p>
    <w:p w14:paraId="241C4F95" w14:textId="77777777" w:rsidR="00B71B81" w:rsidRPr="00D56CEF" w:rsidRDefault="00B71B81" w:rsidP="009C1902">
      <w:pPr>
        <w:pStyle w:val="paragraphsub"/>
      </w:pPr>
      <w:r w:rsidRPr="00D56CEF">
        <w:tab/>
        <w:t>(vii)</w:t>
      </w:r>
      <w:r w:rsidRPr="00D56CEF">
        <w:tab/>
        <w:t>the qualifications, experience and responsibilities required by the operator for any of the key personnel;</w:t>
      </w:r>
    </w:p>
    <w:p w14:paraId="6D25C817" w14:textId="6C517F6E" w:rsidR="00B71B81" w:rsidRPr="00D56CEF" w:rsidRDefault="00B71B81" w:rsidP="009C1902">
      <w:pPr>
        <w:pStyle w:val="paragraphsub"/>
      </w:pPr>
      <w:r w:rsidRPr="00D56CEF">
        <w:tab/>
        <w:t>(viii)</w:t>
      </w:r>
      <w:r w:rsidRPr="00D56CEF">
        <w:tab/>
        <w:t>the familiarisation training mentioned in regulation</w:t>
      </w:r>
      <w:r w:rsidR="00027314" w:rsidRPr="00D56CEF">
        <w:t> </w:t>
      </w:r>
      <w:r w:rsidRPr="00D56CEF">
        <w:t>142.170 for any of the key personnel;</w:t>
      </w:r>
    </w:p>
    <w:p w14:paraId="5D7A06B3" w14:textId="77777777" w:rsidR="00B71B81" w:rsidRPr="00D56CEF" w:rsidRDefault="00B71B81" w:rsidP="009C1902">
      <w:pPr>
        <w:pStyle w:val="paragraphsub"/>
      </w:pPr>
      <w:r w:rsidRPr="00D56CEF">
        <w:tab/>
        <w:t>(ix)</w:t>
      </w:r>
      <w:r w:rsidRPr="00D56CEF">
        <w:tab/>
        <w:t>the operator’s process for making changes:</w:t>
      </w:r>
    </w:p>
    <w:p w14:paraId="2D5FF3E5" w14:textId="77777777" w:rsidR="00B71B81" w:rsidRPr="00D56CEF" w:rsidRDefault="00B71B81" w:rsidP="009C1902">
      <w:pPr>
        <w:pStyle w:val="paragraphsub-sub"/>
      </w:pPr>
      <w:r w:rsidRPr="00D56CEF">
        <w:tab/>
        <w:t>(A)</w:t>
      </w:r>
      <w:r w:rsidRPr="00D56CEF">
        <w:tab/>
        <w:t>that are significant changes; and</w:t>
      </w:r>
    </w:p>
    <w:p w14:paraId="551C5D20" w14:textId="77777777" w:rsidR="00B71B81" w:rsidRPr="00D56CEF" w:rsidRDefault="00B71B81" w:rsidP="009C1902">
      <w:pPr>
        <w:pStyle w:val="paragraphsub-sub"/>
      </w:pPr>
      <w:r w:rsidRPr="00D56CEF">
        <w:tab/>
        <w:t>(B)</w:t>
      </w:r>
      <w:r w:rsidRPr="00D56CEF">
        <w:tab/>
        <w:t>that are not significant changes;</w:t>
      </w:r>
    </w:p>
    <w:p w14:paraId="3C2D72A9" w14:textId="47FA592B" w:rsidR="00B71B81" w:rsidRPr="00D56CEF" w:rsidRDefault="00B71B81" w:rsidP="009C1902">
      <w:pPr>
        <w:pStyle w:val="paragraphsub"/>
      </w:pPr>
      <w:r w:rsidRPr="00D56CEF">
        <w:tab/>
        <w:t>(x)</w:t>
      </w:r>
      <w:r w:rsidRPr="00D56CEF">
        <w:tab/>
        <w:t>the authorised Part</w:t>
      </w:r>
      <w:r w:rsidR="00027314" w:rsidRPr="00D56CEF">
        <w:t> </w:t>
      </w:r>
      <w:r w:rsidRPr="00D56CEF">
        <w:t>142 activities conducted by the operator;</w:t>
      </w:r>
    </w:p>
    <w:p w14:paraId="369495A9" w14:textId="77777777" w:rsidR="00B71B81" w:rsidRPr="00D56CEF" w:rsidRDefault="00B71B81" w:rsidP="009C1902">
      <w:pPr>
        <w:pStyle w:val="paragraphsub"/>
      </w:pPr>
      <w:r w:rsidRPr="00D56CEF">
        <w:tab/>
        <w:t>(xi)</w:t>
      </w:r>
      <w:r w:rsidRPr="00D56CEF">
        <w:tab/>
        <w:t>if the operator conducts the activities in aircraft—the kinds of aircraft used to conduct the activities;</w:t>
      </w:r>
    </w:p>
    <w:p w14:paraId="7D3E4D2E" w14:textId="5D6656E4" w:rsidR="00B71B81" w:rsidRPr="00D56CEF" w:rsidRDefault="00B71B81" w:rsidP="009C1902">
      <w:pPr>
        <w:pStyle w:val="paragraphsub"/>
      </w:pPr>
      <w:r w:rsidRPr="00D56CEF">
        <w:tab/>
        <w:t>(xii)</w:t>
      </w:r>
      <w:r w:rsidRPr="00D56CEF">
        <w:tab/>
        <w:t>if the operator conducts the activities in turbine</w:t>
      </w:r>
      <w:r w:rsidR="00D25966">
        <w:noBreakHyphen/>
      </w:r>
      <w:r w:rsidRPr="00D56CEF">
        <w:t>engined aircraft—any leasing or other arrangements for the supply of a turbine</w:t>
      </w:r>
      <w:r w:rsidR="00D25966">
        <w:noBreakHyphen/>
      </w:r>
      <w:r w:rsidRPr="00D56CEF">
        <w:t>engined aircraft;</w:t>
      </w:r>
    </w:p>
    <w:p w14:paraId="5A23E747" w14:textId="77777777" w:rsidR="00B71B81" w:rsidRPr="00D56CEF" w:rsidRDefault="00B71B81" w:rsidP="009C1902">
      <w:pPr>
        <w:pStyle w:val="paragraphsub"/>
      </w:pPr>
      <w:r w:rsidRPr="00D56CEF">
        <w:tab/>
        <w:t>(xiii)</w:t>
      </w:r>
      <w:r w:rsidRPr="00D56CEF">
        <w:tab/>
        <w:t>if the operator conducts the activities in flight simulation training devices:</w:t>
      </w:r>
    </w:p>
    <w:p w14:paraId="2E6C7B84" w14:textId="77777777" w:rsidR="00B71B81" w:rsidRPr="00D56CEF" w:rsidRDefault="00B71B81" w:rsidP="009C1902">
      <w:pPr>
        <w:pStyle w:val="paragraphsub-sub"/>
      </w:pPr>
      <w:r w:rsidRPr="00D56CEF">
        <w:tab/>
        <w:t>(A)</w:t>
      </w:r>
      <w:r w:rsidRPr="00D56CEF">
        <w:tab/>
        <w:t>the ownership arrangements for a device; or</w:t>
      </w:r>
    </w:p>
    <w:p w14:paraId="12CB3FF0" w14:textId="77777777" w:rsidR="00B71B81" w:rsidRPr="00D56CEF" w:rsidRDefault="00B71B81" w:rsidP="009C1902">
      <w:pPr>
        <w:pStyle w:val="paragraphsub-sub"/>
      </w:pPr>
      <w:r w:rsidRPr="00D56CEF">
        <w:tab/>
        <w:t>(B)</w:t>
      </w:r>
      <w:r w:rsidRPr="00D56CEF">
        <w:tab/>
        <w:t>the types of devices; or</w:t>
      </w:r>
    </w:p>
    <w:p w14:paraId="1A608A85" w14:textId="77777777" w:rsidR="00B71B81" w:rsidRPr="00D56CEF" w:rsidRDefault="00B71B81" w:rsidP="009C1902">
      <w:pPr>
        <w:pStyle w:val="paragraph"/>
      </w:pPr>
      <w:r w:rsidRPr="00D56CEF">
        <w:tab/>
        <w:t>(b)</w:t>
      </w:r>
      <w:r w:rsidRPr="00D56CEF">
        <w:tab/>
        <w:t>if the operator conducts the activities in foreign registered aircraft:</w:t>
      </w:r>
    </w:p>
    <w:p w14:paraId="04AEC9DE" w14:textId="77777777" w:rsidR="00B71B81" w:rsidRPr="00D56CEF" w:rsidRDefault="00B71B81" w:rsidP="009C1902">
      <w:pPr>
        <w:pStyle w:val="paragraphsub"/>
      </w:pPr>
      <w:r w:rsidRPr="00D56CEF">
        <w:tab/>
        <w:t>(i)</w:t>
      </w:r>
      <w:r w:rsidRPr="00D56CEF">
        <w:tab/>
        <w:t>a change in the foreign registered aircraft used in the activities; or</w:t>
      </w:r>
    </w:p>
    <w:p w14:paraId="4082E9F1" w14:textId="77777777" w:rsidR="00B71B81" w:rsidRPr="00D56CEF" w:rsidRDefault="00B71B81" w:rsidP="009C1902">
      <w:pPr>
        <w:pStyle w:val="paragraphsub"/>
      </w:pPr>
      <w:r w:rsidRPr="00D56CEF">
        <w:tab/>
        <w:t>(ii)</w:t>
      </w:r>
      <w:r w:rsidRPr="00D56CEF">
        <w:tab/>
        <w:t>a change in relation to a foreign registered aircraft used in the activities, including a change to its nationality or registration mark; or</w:t>
      </w:r>
    </w:p>
    <w:p w14:paraId="7955A767" w14:textId="77777777" w:rsidR="00B71B81" w:rsidRPr="00D56CEF" w:rsidRDefault="00B71B81" w:rsidP="009C1902">
      <w:pPr>
        <w:pStyle w:val="paragraph"/>
      </w:pPr>
      <w:r w:rsidRPr="00D56CEF">
        <w:tab/>
        <w:t>(c)</w:t>
      </w:r>
      <w:r w:rsidRPr="00D56CEF">
        <w:tab/>
        <w:t>a change in relation to any of the following that does not maintain or improve, or is not likely to maintain or improve, aviation safety:</w:t>
      </w:r>
    </w:p>
    <w:p w14:paraId="660406FD" w14:textId="77777777" w:rsidR="00B71B81" w:rsidRPr="00D56CEF" w:rsidRDefault="00B71B81" w:rsidP="009C1902">
      <w:pPr>
        <w:pStyle w:val="paragraphsub"/>
      </w:pPr>
      <w:r w:rsidRPr="00D56CEF">
        <w:tab/>
        <w:t>(i)</w:t>
      </w:r>
      <w:r w:rsidRPr="00D56CEF">
        <w:tab/>
        <w:t>the procedures by which the operator conducts and manages the activities;</w:t>
      </w:r>
    </w:p>
    <w:p w14:paraId="438CF964" w14:textId="77777777" w:rsidR="00B71B81" w:rsidRPr="00D56CEF" w:rsidRDefault="00B71B81" w:rsidP="009C1902">
      <w:pPr>
        <w:pStyle w:val="paragraphsub"/>
      </w:pPr>
      <w:r w:rsidRPr="00D56CEF">
        <w:tab/>
        <w:t>(ii)</w:t>
      </w:r>
      <w:r w:rsidRPr="00D56CEF">
        <w:tab/>
        <w:t>the operator’s operations manual;</w:t>
      </w:r>
    </w:p>
    <w:p w14:paraId="1248573C" w14:textId="77777777" w:rsidR="00B71B81" w:rsidRPr="00D56CEF" w:rsidRDefault="00B71B81" w:rsidP="009C1902">
      <w:pPr>
        <w:pStyle w:val="paragraphsub"/>
      </w:pPr>
      <w:r w:rsidRPr="00D56CEF">
        <w:tab/>
        <w:t>(iii)</w:t>
      </w:r>
      <w:r w:rsidRPr="00D56CEF">
        <w:tab/>
        <w:t>the operator’s dangerous goods manual (if any);</w:t>
      </w:r>
    </w:p>
    <w:p w14:paraId="7C474D78" w14:textId="77777777" w:rsidR="00B71B81" w:rsidRPr="00D56CEF" w:rsidRDefault="00B71B81" w:rsidP="009C1902">
      <w:pPr>
        <w:pStyle w:val="paragraphsub"/>
      </w:pPr>
      <w:r w:rsidRPr="00D56CEF">
        <w:tab/>
        <w:t>(iv)</w:t>
      </w:r>
      <w:r w:rsidRPr="00D56CEF">
        <w:tab/>
        <w:t>the operator’s training management system manual;</w:t>
      </w:r>
    </w:p>
    <w:p w14:paraId="5673E908" w14:textId="77777777" w:rsidR="00B71B81" w:rsidRPr="00D56CEF" w:rsidRDefault="00B71B81" w:rsidP="009C1902">
      <w:pPr>
        <w:pStyle w:val="paragraphsub"/>
      </w:pPr>
      <w:r w:rsidRPr="00D56CEF">
        <w:tab/>
        <w:t>(v)</w:t>
      </w:r>
      <w:r w:rsidRPr="00D56CEF">
        <w:tab/>
        <w:t>the way that the operator manages the risk of fatigue in its personnel;</w:t>
      </w:r>
    </w:p>
    <w:p w14:paraId="37BFBC16" w14:textId="77777777" w:rsidR="00B71B81" w:rsidRPr="00D56CEF" w:rsidRDefault="00B71B81" w:rsidP="009C1902">
      <w:pPr>
        <w:pStyle w:val="paragraphsub"/>
      </w:pPr>
      <w:r w:rsidRPr="00D56CEF">
        <w:tab/>
        <w:t>(vi)</w:t>
      </w:r>
      <w:r w:rsidRPr="00D56CEF">
        <w:tab/>
        <w:t>the operator’s internal training and checking system manual;</w:t>
      </w:r>
    </w:p>
    <w:p w14:paraId="519F6C36" w14:textId="77777777" w:rsidR="00B71B81" w:rsidRPr="00D56CEF" w:rsidRDefault="00B71B81" w:rsidP="009C1902">
      <w:pPr>
        <w:pStyle w:val="paragraphsub"/>
      </w:pPr>
      <w:r w:rsidRPr="00D56CEF">
        <w:tab/>
        <w:t>(vii)</w:t>
      </w:r>
      <w:r w:rsidRPr="00D56CEF">
        <w:tab/>
        <w:t>if the operator conducts the activities only in aircraft, or in aircraft and flight simulation training devices—the operator’s safety management system manual;</w:t>
      </w:r>
    </w:p>
    <w:p w14:paraId="6C0733BF" w14:textId="77777777" w:rsidR="00B71B81" w:rsidRPr="00D56CEF" w:rsidRDefault="00B71B81" w:rsidP="009C1902">
      <w:pPr>
        <w:pStyle w:val="paragraphsub"/>
      </w:pPr>
      <w:r w:rsidRPr="00D56CEF">
        <w:tab/>
        <w:t>(viii)</w:t>
      </w:r>
      <w:r w:rsidRPr="00D56CEF">
        <w:tab/>
        <w:t>if the operator conducts the activities only in flight simulation training devices—the operator’s quality assurance management system manual;</w:t>
      </w:r>
    </w:p>
    <w:p w14:paraId="6B59284F" w14:textId="77777777" w:rsidR="00B71B81" w:rsidRPr="00D56CEF" w:rsidRDefault="00B71B81" w:rsidP="009C1902">
      <w:pPr>
        <w:pStyle w:val="paragraphsub"/>
      </w:pPr>
      <w:r w:rsidRPr="00D56CEF">
        <w:tab/>
        <w:t>(ix)</w:t>
      </w:r>
      <w:r w:rsidRPr="00D56CEF">
        <w:tab/>
        <w:t>if the operator conducts the activities in aircraft:</w:t>
      </w:r>
    </w:p>
    <w:p w14:paraId="566C5D8D" w14:textId="77777777" w:rsidR="00B71B81" w:rsidRPr="00D56CEF" w:rsidRDefault="00B71B81" w:rsidP="009C1902">
      <w:pPr>
        <w:pStyle w:val="paragraphsub-sub"/>
      </w:pPr>
      <w:r w:rsidRPr="00D56CEF">
        <w:tab/>
        <w:t>(A)</w:t>
      </w:r>
      <w:r w:rsidRPr="00D56CEF">
        <w:tab/>
        <w:t>the way the aircraft are managed or maintained; or</w:t>
      </w:r>
    </w:p>
    <w:p w14:paraId="164DD7FF" w14:textId="77777777" w:rsidR="00B71B81" w:rsidRPr="00D56CEF" w:rsidRDefault="00B71B81" w:rsidP="009C1902">
      <w:pPr>
        <w:pStyle w:val="paragraphsub-sub"/>
      </w:pPr>
      <w:r w:rsidRPr="00D56CEF">
        <w:tab/>
        <w:t>(B)</w:t>
      </w:r>
      <w:r w:rsidRPr="00D56CEF">
        <w:tab/>
        <w:t>the way the continuing airworthiness of the aircraft is assured; or</w:t>
      </w:r>
    </w:p>
    <w:p w14:paraId="43640915" w14:textId="77777777" w:rsidR="00B71B81" w:rsidRPr="00D56CEF" w:rsidRDefault="00B71B81" w:rsidP="009C1902">
      <w:pPr>
        <w:pStyle w:val="paragraph"/>
      </w:pPr>
      <w:r w:rsidRPr="00D56CEF">
        <w:tab/>
        <w:t>(d)</w:t>
      </w:r>
      <w:r w:rsidRPr="00D56CEF">
        <w:tab/>
        <w:t>a change required to be approved by CASA under these Regulations, other than a change that results in the reissue or replacement of an instrument previously issued by CASA in which the conditions or other substantive content of the instrument are unchanged.</w:t>
      </w:r>
    </w:p>
    <w:p w14:paraId="6FBD545A" w14:textId="0A8517B1" w:rsidR="00B71B81" w:rsidRPr="00D56CEF" w:rsidRDefault="00B71B81" w:rsidP="009C1902">
      <w:pPr>
        <w:pStyle w:val="ActHead5"/>
      </w:pPr>
      <w:bookmarkStart w:id="184" w:name="_Toc81487195"/>
      <w:r w:rsidRPr="00D56CEF">
        <w:rPr>
          <w:rStyle w:val="CharSectno"/>
        </w:rPr>
        <w:t>142.035</w:t>
      </w:r>
      <w:r w:rsidRPr="00D56CEF">
        <w:t xml:space="preserve">  Definitions for Part</w:t>
      </w:r>
      <w:r w:rsidR="00027314" w:rsidRPr="00D56CEF">
        <w:t> </w:t>
      </w:r>
      <w:r w:rsidRPr="00D56CEF">
        <w:t>142</w:t>
      </w:r>
      <w:bookmarkEnd w:id="184"/>
    </w:p>
    <w:p w14:paraId="4D59E5D9" w14:textId="77777777" w:rsidR="00B71B81" w:rsidRPr="00D56CEF" w:rsidRDefault="00B71B81" w:rsidP="009C1902">
      <w:pPr>
        <w:pStyle w:val="subsection"/>
      </w:pPr>
      <w:r w:rsidRPr="00D56CEF">
        <w:tab/>
      </w:r>
      <w:r w:rsidRPr="00D56CEF">
        <w:tab/>
        <w:t>In this Part:</w:t>
      </w:r>
    </w:p>
    <w:p w14:paraId="0CD397EB" w14:textId="7999799B" w:rsidR="00B71B81" w:rsidRPr="00D56CEF" w:rsidRDefault="00B71B81" w:rsidP="009C1902">
      <w:pPr>
        <w:pStyle w:val="Definition"/>
      </w:pPr>
      <w:r w:rsidRPr="00D56CEF">
        <w:rPr>
          <w:b/>
          <w:i/>
        </w:rPr>
        <w:t>aircraft</w:t>
      </w:r>
      <w:r w:rsidRPr="00D56CEF">
        <w:t>: see regulation</w:t>
      </w:r>
      <w:r w:rsidR="00027314" w:rsidRPr="00D56CEF">
        <w:t> </w:t>
      </w:r>
      <w:r w:rsidRPr="00D56CEF">
        <w:t>142.010.</w:t>
      </w:r>
    </w:p>
    <w:p w14:paraId="2C77BCEF" w14:textId="6563C531" w:rsidR="00B71B81" w:rsidRPr="00D56CEF" w:rsidRDefault="00B71B81" w:rsidP="009C1902">
      <w:pPr>
        <w:pStyle w:val="Definition"/>
        <w:rPr>
          <w:strike/>
        </w:rPr>
      </w:pPr>
      <w:r w:rsidRPr="00D56CEF">
        <w:rPr>
          <w:b/>
          <w:i/>
        </w:rPr>
        <w:t>authorised Part</w:t>
      </w:r>
      <w:r w:rsidR="00027314" w:rsidRPr="00D56CEF">
        <w:rPr>
          <w:b/>
          <w:i/>
        </w:rPr>
        <w:t> </w:t>
      </w:r>
      <w:r w:rsidRPr="00D56CEF">
        <w:rPr>
          <w:b/>
          <w:i/>
        </w:rPr>
        <w:t>142 activity</w:t>
      </w:r>
      <w:r w:rsidRPr="00D56CEF">
        <w:t>, for a Part</w:t>
      </w:r>
      <w:r w:rsidR="00027314" w:rsidRPr="00D56CEF">
        <w:t> </w:t>
      </w:r>
      <w:r w:rsidRPr="00D56CEF">
        <w:t>142 operator: see subregulation</w:t>
      </w:r>
      <w:r w:rsidR="00027314" w:rsidRPr="00D56CEF">
        <w:t> </w:t>
      </w:r>
      <w:r w:rsidRPr="00D56CEF">
        <w:t>142.015(3).</w:t>
      </w:r>
    </w:p>
    <w:p w14:paraId="0897D6E6" w14:textId="77777777" w:rsidR="00B71B81" w:rsidRPr="00D56CEF" w:rsidRDefault="00B71B81" w:rsidP="009C1902">
      <w:pPr>
        <w:pStyle w:val="Definition"/>
      </w:pPr>
      <w:r w:rsidRPr="00D56CEF">
        <w:rPr>
          <w:b/>
          <w:i/>
        </w:rPr>
        <w:t xml:space="preserve">checking </w:t>
      </w:r>
      <w:r w:rsidRPr="00D56CEF">
        <w:t>means the assessment of proficiency of the personnel of an aircraft operator or the operator of a flight simulation training device that is conducted to ensure that the personnel are competent to carry out their responsibilities.</w:t>
      </w:r>
    </w:p>
    <w:p w14:paraId="441BE044" w14:textId="0790AB55" w:rsidR="00B71B81" w:rsidRPr="00D56CEF" w:rsidRDefault="00B71B81" w:rsidP="009C1902">
      <w:pPr>
        <w:pStyle w:val="Definition"/>
      </w:pPr>
      <w:r w:rsidRPr="00D56CEF">
        <w:rPr>
          <w:b/>
          <w:i/>
        </w:rPr>
        <w:t>conducts</w:t>
      </w:r>
      <w:r w:rsidRPr="00D56CEF">
        <w:t>: a Part</w:t>
      </w:r>
      <w:r w:rsidR="00027314" w:rsidRPr="00D56CEF">
        <w:t> </w:t>
      </w:r>
      <w:r w:rsidRPr="00D56CEF">
        <w:t xml:space="preserve">142 operator </w:t>
      </w:r>
      <w:r w:rsidRPr="00D56CEF">
        <w:rPr>
          <w:b/>
          <w:i/>
        </w:rPr>
        <w:t>conducts</w:t>
      </w:r>
      <w:r w:rsidRPr="00D56CEF">
        <w:t xml:space="preserve"> a Part</w:t>
      </w:r>
      <w:r w:rsidR="00027314" w:rsidRPr="00D56CEF">
        <w:t> </w:t>
      </w:r>
      <w:r w:rsidRPr="00D56CEF">
        <w:t>142 activity if an instructor or examiner for the operator conducts the activity on behalf of the operator.</w:t>
      </w:r>
    </w:p>
    <w:p w14:paraId="7C7758B5" w14:textId="0F5CF5C2" w:rsidR="00B71B81" w:rsidRPr="00D56CEF" w:rsidRDefault="00B71B81" w:rsidP="009C1902">
      <w:pPr>
        <w:pStyle w:val="Definition"/>
      </w:pPr>
      <w:r w:rsidRPr="00D56CEF">
        <w:rPr>
          <w:b/>
          <w:i/>
        </w:rPr>
        <w:t>contracted checking</w:t>
      </w:r>
      <w:r w:rsidRPr="00D56CEF">
        <w:t>: see regulation</w:t>
      </w:r>
      <w:r w:rsidR="00027314" w:rsidRPr="00D56CEF">
        <w:t> </w:t>
      </w:r>
      <w:r w:rsidRPr="00D56CEF">
        <w:t>142.020.</w:t>
      </w:r>
    </w:p>
    <w:p w14:paraId="099306F3" w14:textId="28CCAC90" w:rsidR="00B71B81" w:rsidRPr="00D56CEF" w:rsidRDefault="00B71B81" w:rsidP="009C1902">
      <w:pPr>
        <w:pStyle w:val="Definition"/>
      </w:pPr>
      <w:r w:rsidRPr="00D56CEF">
        <w:rPr>
          <w:b/>
          <w:i/>
        </w:rPr>
        <w:t>contracted recurrent training</w:t>
      </w:r>
      <w:r w:rsidRPr="00D56CEF">
        <w:t>: see regulation</w:t>
      </w:r>
      <w:r w:rsidR="00027314" w:rsidRPr="00D56CEF">
        <w:t> </w:t>
      </w:r>
      <w:r w:rsidRPr="00D56CEF">
        <w:t>142.020.</w:t>
      </w:r>
    </w:p>
    <w:p w14:paraId="687E6108" w14:textId="09DFB41F" w:rsidR="00B71B81" w:rsidRPr="00D56CEF" w:rsidRDefault="00B71B81" w:rsidP="009C1902">
      <w:pPr>
        <w:pStyle w:val="Definition"/>
      </w:pPr>
      <w:r w:rsidRPr="00D56CEF">
        <w:rPr>
          <w:b/>
          <w:i/>
        </w:rPr>
        <w:t>contracting operator</w:t>
      </w:r>
      <w:r w:rsidRPr="00D56CEF">
        <w:t>: see regulation</w:t>
      </w:r>
      <w:r w:rsidR="00027314" w:rsidRPr="00D56CEF">
        <w:t> </w:t>
      </w:r>
      <w:r w:rsidRPr="00D56CEF">
        <w:t>142.020.</w:t>
      </w:r>
    </w:p>
    <w:p w14:paraId="535D580E" w14:textId="37453963" w:rsidR="00B71B81" w:rsidRPr="00D56CEF" w:rsidRDefault="00B71B81" w:rsidP="009C1902">
      <w:pPr>
        <w:pStyle w:val="Definition"/>
      </w:pPr>
      <w:r w:rsidRPr="00D56CEF">
        <w:rPr>
          <w:b/>
          <w:i/>
        </w:rPr>
        <w:t>corporation</w:t>
      </w:r>
      <w:r w:rsidRPr="00D56CEF">
        <w:t>: see regulation</w:t>
      </w:r>
      <w:r w:rsidR="00027314" w:rsidRPr="00D56CEF">
        <w:t> </w:t>
      </w:r>
      <w:r w:rsidRPr="00D56CEF">
        <w:t>11.015.</w:t>
      </w:r>
    </w:p>
    <w:p w14:paraId="3F07FD5C" w14:textId="14CEA51A" w:rsidR="00B71B81" w:rsidRPr="00D56CEF" w:rsidRDefault="00B71B81" w:rsidP="009C1902">
      <w:pPr>
        <w:pStyle w:val="Definition"/>
      </w:pPr>
      <w:r w:rsidRPr="00D56CEF">
        <w:rPr>
          <w:b/>
          <w:i/>
        </w:rPr>
        <w:t>examiner</w:t>
      </w:r>
      <w:r w:rsidRPr="00D56CEF">
        <w:t>, for a Part</w:t>
      </w:r>
      <w:r w:rsidR="00027314" w:rsidRPr="00D56CEF">
        <w:t> </w:t>
      </w:r>
      <w:r w:rsidRPr="00D56CEF">
        <w:t>142 operator, means a flight examiner or flight engineer examiner engaged by the operator:</w:t>
      </w:r>
    </w:p>
    <w:p w14:paraId="308F77F5" w14:textId="682E3086" w:rsidR="00B71B81" w:rsidRPr="00D56CEF" w:rsidRDefault="00B71B81" w:rsidP="009C1902">
      <w:pPr>
        <w:pStyle w:val="paragraph"/>
      </w:pPr>
      <w:r w:rsidRPr="00D56CEF">
        <w:tab/>
        <w:t>(a)</w:t>
      </w:r>
      <w:r w:rsidRPr="00D56CEF">
        <w:tab/>
        <w:t>to conduct flight tests for the grant of a licence, rating or endorsement under Part</w:t>
      </w:r>
      <w:r w:rsidR="00027314" w:rsidRPr="00D56CEF">
        <w:t> </w:t>
      </w:r>
      <w:r w:rsidRPr="00D56CEF">
        <w:t>61 on behalf of the operator; or</w:t>
      </w:r>
    </w:p>
    <w:p w14:paraId="0AF9BB10" w14:textId="77777777" w:rsidR="00B71B81" w:rsidRPr="00D56CEF" w:rsidRDefault="00B71B81" w:rsidP="009C1902">
      <w:pPr>
        <w:pStyle w:val="paragraph"/>
      </w:pPr>
      <w:r w:rsidRPr="00D56CEF">
        <w:tab/>
        <w:t>(b)</w:t>
      </w:r>
      <w:r w:rsidRPr="00D56CEF">
        <w:tab/>
        <w:t>to conduct contracted checking on behalf of the operator.</w:t>
      </w:r>
    </w:p>
    <w:p w14:paraId="298A0C1C" w14:textId="1385B34C" w:rsidR="00B71B81" w:rsidRPr="00D56CEF" w:rsidRDefault="00B71B81" w:rsidP="009C1902">
      <w:pPr>
        <w:pStyle w:val="Definition"/>
      </w:pPr>
      <w:r w:rsidRPr="00D56CEF">
        <w:rPr>
          <w:b/>
          <w:i/>
        </w:rPr>
        <w:t>exposition</w:t>
      </w:r>
      <w:r w:rsidRPr="00D56CEF">
        <w:t>, for a Part</w:t>
      </w:r>
      <w:r w:rsidR="00027314" w:rsidRPr="00D56CEF">
        <w:t> </w:t>
      </w:r>
      <w:r w:rsidRPr="00D56CEF">
        <w:t>142 operator, means:</w:t>
      </w:r>
    </w:p>
    <w:p w14:paraId="2FFF69F6" w14:textId="1BA8CBAF" w:rsidR="00B71B81" w:rsidRPr="00D56CEF" w:rsidRDefault="00B71B81" w:rsidP="009C1902">
      <w:pPr>
        <w:pStyle w:val="paragraph"/>
      </w:pPr>
      <w:r w:rsidRPr="00D56CEF">
        <w:tab/>
        <w:t>(a)</w:t>
      </w:r>
      <w:r w:rsidRPr="00D56CEF">
        <w:tab/>
        <w:t>the set of documents approved by CASA under regulation</w:t>
      </w:r>
      <w:r w:rsidR="00027314" w:rsidRPr="00D56CEF">
        <w:t> </w:t>
      </w:r>
      <w:r w:rsidRPr="00D56CEF">
        <w:t>142.095 or 142.115 in relation to the operator; and</w:t>
      </w:r>
    </w:p>
    <w:p w14:paraId="7490C965" w14:textId="6A4BC32C" w:rsidR="00B71B81" w:rsidRPr="00D56CEF" w:rsidRDefault="00B71B81" w:rsidP="009C1902">
      <w:pPr>
        <w:pStyle w:val="paragraph"/>
      </w:pPr>
      <w:r w:rsidRPr="00D56CEF">
        <w:tab/>
        <w:t>(b)</w:t>
      </w:r>
      <w:r w:rsidRPr="00D56CEF">
        <w:tab/>
        <w:t>if the set of documents is changed under regulation</w:t>
      </w:r>
      <w:r w:rsidR="00027314" w:rsidRPr="00D56CEF">
        <w:t> </w:t>
      </w:r>
      <w:r w:rsidRPr="00D56CEF">
        <w:t>142.135, 142.145 or 142.155, or the process mentioned in regulation</w:t>
      </w:r>
      <w:r w:rsidR="00027314" w:rsidRPr="00D56CEF">
        <w:t> </w:t>
      </w:r>
      <w:r w:rsidRPr="00D56CEF">
        <w:t>142.150—the set of documents as changed.</w:t>
      </w:r>
    </w:p>
    <w:p w14:paraId="718B2F62" w14:textId="6E8C8FF1" w:rsidR="00B71B81" w:rsidRPr="00D56CEF" w:rsidRDefault="00B71B81" w:rsidP="009C1902">
      <w:pPr>
        <w:pStyle w:val="Definition"/>
      </w:pPr>
      <w:r w:rsidRPr="00D56CEF">
        <w:rPr>
          <w:b/>
          <w:i/>
        </w:rPr>
        <w:t>instructor</w:t>
      </w:r>
      <w:r w:rsidRPr="00D56CEF">
        <w:t>, for a Part</w:t>
      </w:r>
      <w:r w:rsidR="00027314" w:rsidRPr="00D56CEF">
        <w:t> </w:t>
      </w:r>
      <w:r w:rsidRPr="00D56CEF">
        <w:t>142 operator, means a person engaged by the operator to conduct Part</w:t>
      </w:r>
      <w:r w:rsidR="00027314" w:rsidRPr="00D56CEF">
        <w:t> </w:t>
      </w:r>
      <w:r w:rsidRPr="00D56CEF">
        <w:t>142 flight training or contracted recurrent training on behalf of the operator.</w:t>
      </w:r>
    </w:p>
    <w:p w14:paraId="03A5C102" w14:textId="3B82B774" w:rsidR="00B71B81" w:rsidRPr="00D56CEF" w:rsidRDefault="00B71B81" w:rsidP="009C1902">
      <w:pPr>
        <w:pStyle w:val="Definition"/>
      </w:pPr>
      <w:r w:rsidRPr="00D56CEF">
        <w:rPr>
          <w:b/>
          <w:i/>
        </w:rPr>
        <w:t>key personnel</w:t>
      </w:r>
      <w:r w:rsidRPr="00D56CEF">
        <w:rPr>
          <w:i/>
        </w:rPr>
        <w:t xml:space="preserve">, </w:t>
      </w:r>
      <w:r w:rsidRPr="00D56CEF">
        <w:t>for a Part</w:t>
      </w:r>
      <w:r w:rsidR="00027314" w:rsidRPr="00D56CEF">
        <w:t> </w:t>
      </w:r>
      <w:r w:rsidRPr="00D56CEF">
        <w:t>142 operator: see regulation</w:t>
      </w:r>
      <w:r w:rsidR="00027314" w:rsidRPr="00D56CEF">
        <w:t> </w:t>
      </w:r>
      <w:r w:rsidRPr="00D56CEF">
        <w:t>142.025.</w:t>
      </w:r>
    </w:p>
    <w:p w14:paraId="08EA2DB1" w14:textId="04BB5400" w:rsidR="00B71B81" w:rsidRPr="00D56CEF" w:rsidRDefault="00B71B81" w:rsidP="009C1902">
      <w:pPr>
        <w:pStyle w:val="Definition"/>
      </w:pPr>
      <w:r w:rsidRPr="00D56CEF">
        <w:rPr>
          <w:b/>
          <w:i/>
        </w:rPr>
        <w:t>low</w:t>
      </w:r>
      <w:r w:rsidR="00D25966">
        <w:rPr>
          <w:b/>
          <w:i/>
        </w:rPr>
        <w:noBreakHyphen/>
      </w:r>
      <w:r w:rsidRPr="00D56CEF">
        <w:rPr>
          <w:b/>
          <w:i/>
        </w:rPr>
        <w:t xml:space="preserve">flying activity </w:t>
      </w:r>
      <w:r w:rsidRPr="00D56CEF">
        <w:t>means a flight that is conducted below 500 feet AGL, other than:</w:t>
      </w:r>
    </w:p>
    <w:p w14:paraId="1AE7891D" w14:textId="02AEC641" w:rsidR="00B71B81" w:rsidRPr="00D56CEF" w:rsidRDefault="00B71B81" w:rsidP="009C1902">
      <w:pPr>
        <w:pStyle w:val="paragraph"/>
      </w:pPr>
      <w:r w:rsidRPr="00D56CEF">
        <w:tab/>
        <w:t>(a)</w:t>
      </w:r>
      <w:r w:rsidRPr="00D56CEF">
        <w:tab/>
        <w:t>climbing from take</w:t>
      </w:r>
      <w:r w:rsidR="00D25966">
        <w:noBreakHyphen/>
      </w:r>
      <w:r w:rsidRPr="00D56CEF">
        <w:t>off; and</w:t>
      </w:r>
    </w:p>
    <w:p w14:paraId="3F83DEA6" w14:textId="77777777" w:rsidR="00B71B81" w:rsidRPr="00D56CEF" w:rsidRDefault="00B71B81" w:rsidP="009C1902">
      <w:pPr>
        <w:pStyle w:val="paragraph"/>
      </w:pPr>
      <w:r w:rsidRPr="00D56CEF">
        <w:tab/>
        <w:t>(b)</w:t>
      </w:r>
      <w:r w:rsidRPr="00D56CEF">
        <w:tab/>
        <w:t>descending for the purpose of landing.</w:t>
      </w:r>
    </w:p>
    <w:p w14:paraId="41015A3A" w14:textId="77777777" w:rsidR="00B71B81" w:rsidRPr="00D56CEF" w:rsidRDefault="00B71B81" w:rsidP="009C1902">
      <w:pPr>
        <w:pStyle w:val="Definition"/>
      </w:pPr>
      <w:r w:rsidRPr="00D56CEF">
        <w:rPr>
          <w:b/>
          <w:bCs/>
          <w:i/>
          <w:iCs/>
        </w:rPr>
        <w:t>officer</w:t>
      </w:r>
      <w:r w:rsidRPr="00D56CEF">
        <w:t>, of a corporation, means:</w:t>
      </w:r>
    </w:p>
    <w:p w14:paraId="6BEF2754" w14:textId="77777777" w:rsidR="00B71B81" w:rsidRPr="00D56CEF" w:rsidRDefault="00B71B81" w:rsidP="009C1902">
      <w:pPr>
        <w:pStyle w:val="paragraph"/>
      </w:pPr>
      <w:r w:rsidRPr="00D56CEF">
        <w:tab/>
        <w:t>(a)</w:t>
      </w:r>
      <w:r w:rsidRPr="00D56CEF">
        <w:tab/>
        <w:t xml:space="preserve">for a corporation that is a company (within the meaning of the </w:t>
      </w:r>
      <w:r w:rsidRPr="00D56CEF">
        <w:rPr>
          <w:i/>
          <w:iCs/>
        </w:rPr>
        <w:t>Corporations Act 2001</w:t>
      </w:r>
      <w:r w:rsidRPr="00D56CEF">
        <w:t>)—a director, secretary or executive officer of the corporation; or</w:t>
      </w:r>
    </w:p>
    <w:p w14:paraId="50C4AD90" w14:textId="77777777" w:rsidR="00B71B81" w:rsidRPr="00D56CEF" w:rsidRDefault="00B71B81" w:rsidP="009C1902">
      <w:pPr>
        <w:pStyle w:val="paragraph"/>
      </w:pPr>
      <w:r w:rsidRPr="00D56CEF">
        <w:tab/>
        <w:t>(b)</w:t>
      </w:r>
      <w:r w:rsidRPr="00D56CEF">
        <w:tab/>
        <w:t xml:space="preserve">for a corporation of any other kind—a person exercising responsibility, in relation to the corporation, as nearly as possible the same as that of a director, secretary or executive officer of a company (within the meaning of the </w:t>
      </w:r>
      <w:r w:rsidRPr="00D56CEF">
        <w:rPr>
          <w:i/>
          <w:iCs/>
        </w:rPr>
        <w:t>Corporations Act 2001</w:t>
      </w:r>
      <w:r w:rsidRPr="00D56CEF">
        <w:t>).</w:t>
      </w:r>
    </w:p>
    <w:p w14:paraId="2443444E" w14:textId="20CB4C96" w:rsidR="00B71B81" w:rsidRPr="00D56CEF" w:rsidRDefault="00B71B81" w:rsidP="009C1902">
      <w:pPr>
        <w:pStyle w:val="Definition"/>
        <w:rPr>
          <w:bCs/>
          <w:iCs/>
        </w:rPr>
      </w:pPr>
      <w:r w:rsidRPr="00D56CEF">
        <w:rPr>
          <w:b/>
          <w:bCs/>
          <w:i/>
          <w:iCs/>
        </w:rPr>
        <w:t>Part</w:t>
      </w:r>
      <w:r w:rsidR="00027314" w:rsidRPr="00D56CEF">
        <w:rPr>
          <w:b/>
          <w:bCs/>
          <w:i/>
          <w:iCs/>
        </w:rPr>
        <w:t> </w:t>
      </w:r>
      <w:r w:rsidRPr="00D56CEF">
        <w:rPr>
          <w:b/>
          <w:bCs/>
          <w:i/>
          <w:iCs/>
        </w:rPr>
        <w:t>142 activity</w:t>
      </w:r>
      <w:r w:rsidRPr="00D56CEF">
        <w:rPr>
          <w:bCs/>
          <w:iCs/>
        </w:rPr>
        <w:t>: see subregulation</w:t>
      </w:r>
      <w:r w:rsidR="00027314" w:rsidRPr="00D56CEF">
        <w:rPr>
          <w:bCs/>
          <w:iCs/>
        </w:rPr>
        <w:t> </w:t>
      </w:r>
      <w:r w:rsidRPr="00D56CEF">
        <w:rPr>
          <w:bCs/>
          <w:iCs/>
        </w:rPr>
        <w:t>142.015(1).</w:t>
      </w:r>
    </w:p>
    <w:p w14:paraId="43A039C1" w14:textId="3AE0E8B0" w:rsidR="00B71B81" w:rsidRPr="00D56CEF" w:rsidRDefault="00B71B81" w:rsidP="009C1902">
      <w:pPr>
        <w:pStyle w:val="Definition"/>
        <w:rPr>
          <w:strike/>
        </w:rPr>
      </w:pPr>
      <w:r w:rsidRPr="00D56CEF">
        <w:rPr>
          <w:b/>
          <w:i/>
        </w:rPr>
        <w:t>Part</w:t>
      </w:r>
      <w:r w:rsidR="00027314" w:rsidRPr="00D56CEF">
        <w:rPr>
          <w:b/>
          <w:i/>
        </w:rPr>
        <w:t> </w:t>
      </w:r>
      <w:r w:rsidRPr="00D56CEF">
        <w:rPr>
          <w:b/>
          <w:i/>
        </w:rPr>
        <w:t>142 authorisation</w:t>
      </w:r>
      <w:r w:rsidRPr="00D56CEF">
        <w:t>: see subregulation</w:t>
      </w:r>
      <w:r w:rsidR="00027314" w:rsidRPr="00D56CEF">
        <w:t> </w:t>
      </w:r>
      <w:r w:rsidRPr="00D56CEF">
        <w:t>142.015(5).</w:t>
      </w:r>
    </w:p>
    <w:p w14:paraId="74D47DA6" w14:textId="288B3E26" w:rsidR="00B71B81" w:rsidRPr="00D56CEF" w:rsidRDefault="00B71B81" w:rsidP="009C1902">
      <w:pPr>
        <w:pStyle w:val="Definition"/>
      </w:pPr>
      <w:r w:rsidRPr="00D56CEF">
        <w:rPr>
          <w:b/>
          <w:i/>
        </w:rPr>
        <w:t>Part</w:t>
      </w:r>
      <w:r w:rsidR="00027314" w:rsidRPr="00D56CEF">
        <w:rPr>
          <w:b/>
          <w:i/>
        </w:rPr>
        <w:t> </w:t>
      </w:r>
      <w:r w:rsidRPr="00D56CEF">
        <w:rPr>
          <w:b/>
          <w:i/>
        </w:rPr>
        <w:t>142 flight training</w:t>
      </w:r>
      <w:r w:rsidRPr="00D56CEF">
        <w:t>: see subregulation</w:t>
      </w:r>
      <w:r w:rsidR="00027314" w:rsidRPr="00D56CEF">
        <w:t> </w:t>
      </w:r>
      <w:r w:rsidRPr="00D56CEF">
        <w:t>142.015(2).</w:t>
      </w:r>
    </w:p>
    <w:p w14:paraId="16E52FA9" w14:textId="10D86878" w:rsidR="00B71B81" w:rsidRPr="00D56CEF" w:rsidRDefault="00B71B81" w:rsidP="009C1902">
      <w:pPr>
        <w:pStyle w:val="Definition"/>
      </w:pPr>
      <w:r w:rsidRPr="00D56CEF">
        <w:rPr>
          <w:b/>
          <w:i/>
        </w:rPr>
        <w:t>personnel</w:t>
      </w:r>
      <w:r w:rsidRPr="00D56CEF">
        <w:t>, for a Part</w:t>
      </w:r>
      <w:r w:rsidR="00027314" w:rsidRPr="00D56CEF">
        <w:t> </w:t>
      </w:r>
      <w:r w:rsidRPr="00D56CEF">
        <w:t>142 operator, includes any of the following persons who have duties or responsibilities that relate to the safe conduct of the operator’s authorised Part</w:t>
      </w:r>
      <w:r w:rsidR="00027314" w:rsidRPr="00D56CEF">
        <w:t> </w:t>
      </w:r>
      <w:r w:rsidRPr="00D56CEF">
        <w:t>142 activities:</w:t>
      </w:r>
    </w:p>
    <w:p w14:paraId="71621E83" w14:textId="77777777" w:rsidR="00B71B81" w:rsidRPr="00D56CEF" w:rsidRDefault="00B71B81" w:rsidP="009C1902">
      <w:pPr>
        <w:pStyle w:val="paragraph"/>
      </w:pPr>
      <w:r w:rsidRPr="00D56CEF">
        <w:tab/>
        <w:t>(a)</w:t>
      </w:r>
      <w:r w:rsidRPr="00D56CEF">
        <w:tab/>
        <w:t>an employee of the operator;</w:t>
      </w:r>
    </w:p>
    <w:p w14:paraId="5C3989AA" w14:textId="77777777" w:rsidR="00B71B81" w:rsidRPr="00D56CEF" w:rsidRDefault="00B71B81" w:rsidP="009C1902">
      <w:pPr>
        <w:pStyle w:val="paragraph"/>
      </w:pPr>
      <w:r w:rsidRPr="00D56CEF">
        <w:tab/>
        <w:t>(b)</w:t>
      </w:r>
      <w:r w:rsidRPr="00D56CEF">
        <w:tab/>
        <w:t>a person engaged by the operator (whether by contract or other arrangement) to provide services to the operator;</w:t>
      </w:r>
    </w:p>
    <w:p w14:paraId="26632530" w14:textId="31CD5414" w:rsidR="00B71B81" w:rsidRPr="00D56CEF" w:rsidRDefault="00B71B81" w:rsidP="009C1902">
      <w:pPr>
        <w:pStyle w:val="paragraph"/>
      </w:pPr>
      <w:r w:rsidRPr="00D56CEF">
        <w:tab/>
        <w:t>(c)</w:t>
      </w:r>
      <w:r w:rsidRPr="00D56CEF">
        <w:tab/>
        <w:t xml:space="preserve">an employee of a person mentioned in </w:t>
      </w:r>
      <w:r w:rsidR="00027314" w:rsidRPr="00D56CEF">
        <w:t>paragraph (</w:t>
      </w:r>
      <w:r w:rsidRPr="00D56CEF">
        <w:t>b).</w:t>
      </w:r>
    </w:p>
    <w:p w14:paraId="293D46E8" w14:textId="77777777" w:rsidR="00652372" w:rsidRPr="00D56CEF" w:rsidRDefault="00652372" w:rsidP="00652372">
      <w:pPr>
        <w:pStyle w:val="Definition"/>
      </w:pPr>
      <w:r w:rsidRPr="00D56CEF">
        <w:rPr>
          <w:b/>
          <w:i/>
        </w:rPr>
        <w:t xml:space="preserve">recurrent training </w:t>
      </w:r>
      <w:r w:rsidRPr="00D56CEF">
        <w:t>means the training of the personnel of an aircraft operator or the operator of a flight simulation training device that is conducted to ensure that the personnel are competent to carry out their responsibilities.</w:t>
      </w:r>
    </w:p>
    <w:p w14:paraId="44966187" w14:textId="6B0B7005" w:rsidR="00B71B81" w:rsidRPr="00D56CEF" w:rsidRDefault="00B71B81" w:rsidP="009C1902">
      <w:pPr>
        <w:pStyle w:val="Definition"/>
      </w:pPr>
      <w:r w:rsidRPr="00D56CEF">
        <w:rPr>
          <w:b/>
          <w:i/>
        </w:rPr>
        <w:t>significant change</w:t>
      </w:r>
      <w:r w:rsidRPr="00D56CEF">
        <w:t>, for a Part</w:t>
      </w:r>
      <w:r w:rsidR="00027314" w:rsidRPr="00D56CEF">
        <w:t> </w:t>
      </w:r>
      <w:r w:rsidRPr="00D56CEF">
        <w:t>142 operator: see regulation</w:t>
      </w:r>
      <w:r w:rsidR="00027314" w:rsidRPr="00D56CEF">
        <w:t> </w:t>
      </w:r>
      <w:r w:rsidRPr="00D56CEF">
        <w:t>142.030.</w:t>
      </w:r>
    </w:p>
    <w:p w14:paraId="1D83E0A8" w14:textId="03DEA81B" w:rsidR="00B71B81" w:rsidRPr="00D56CEF" w:rsidRDefault="00B71B81" w:rsidP="009C1902">
      <w:pPr>
        <w:pStyle w:val="Definition"/>
      </w:pPr>
      <w:r w:rsidRPr="00D56CEF">
        <w:rPr>
          <w:b/>
          <w:i/>
        </w:rPr>
        <w:t>training base</w:t>
      </w:r>
      <w:r w:rsidRPr="00D56CEF">
        <w:t>, for a Part</w:t>
      </w:r>
      <w:r w:rsidR="00027314" w:rsidRPr="00D56CEF">
        <w:t> </w:t>
      </w:r>
      <w:r w:rsidRPr="00D56CEF">
        <w:t>142 operator, means a facility from which the operator conducts flight training, recurrent training or checking.</w:t>
      </w:r>
    </w:p>
    <w:p w14:paraId="674E4899" w14:textId="316C612A" w:rsidR="00B71B81" w:rsidRPr="00D56CEF" w:rsidRDefault="00B71B81" w:rsidP="000512A4">
      <w:pPr>
        <w:pStyle w:val="ActHead5"/>
      </w:pPr>
      <w:bookmarkStart w:id="185" w:name="_Toc81487196"/>
      <w:r w:rsidRPr="00D56CEF">
        <w:rPr>
          <w:rStyle w:val="CharSectno"/>
        </w:rPr>
        <w:t>142.040</w:t>
      </w:r>
      <w:r w:rsidRPr="00D56CEF">
        <w:t xml:space="preserve">  Approvals by CASA for Part</w:t>
      </w:r>
      <w:r w:rsidR="00027314" w:rsidRPr="00D56CEF">
        <w:t> </w:t>
      </w:r>
      <w:r w:rsidRPr="00D56CEF">
        <w:t>142</w:t>
      </w:r>
      <w:bookmarkEnd w:id="185"/>
    </w:p>
    <w:p w14:paraId="4143FEEE" w14:textId="2E5AD897" w:rsidR="00B71B81" w:rsidRPr="00D56CEF" w:rsidRDefault="00B71B81" w:rsidP="000512A4">
      <w:pPr>
        <w:pStyle w:val="subsection"/>
        <w:keepNext/>
        <w:keepLines/>
      </w:pPr>
      <w:r w:rsidRPr="00D56CEF">
        <w:tab/>
        <w:t>(1)</w:t>
      </w:r>
      <w:r w:rsidRPr="00D56CEF">
        <w:tab/>
        <w:t xml:space="preserve">If a provision of this Part refers to a person holding an approval under this regulation, the person may apply to </w:t>
      </w:r>
      <w:r w:rsidR="007B542D" w:rsidRPr="00D56CEF">
        <w:t>CASA, in writing,</w:t>
      </w:r>
      <w:r w:rsidRPr="00D56CEF">
        <w:t xml:space="preserve"> for the approval.</w:t>
      </w:r>
    </w:p>
    <w:p w14:paraId="6897D922" w14:textId="79354AE1" w:rsidR="00B71B81" w:rsidRPr="00D56CEF" w:rsidRDefault="00B71B81" w:rsidP="000512A4">
      <w:pPr>
        <w:pStyle w:val="subsection"/>
        <w:keepNext/>
        <w:keepLines/>
      </w:pPr>
      <w:r w:rsidRPr="00D56CEF">
        <w:tab/>
        <w:t>(2)</w:t>
      </w:r>
      <w:r w:rsidRPr="00D56CEF">
        <w:tab/>
        <w:t>Subject to regulation</w:t>
      </w:r>
      <w:r w:rsidR="00027314" w:rsidRPr="00D56CEF">
        <w:t> </w:t>
      </w:r>
      <w:r w:rsidRPr="00D56CEF">
        <w:t>11.055, CASA must grant the approval.</w:t>
      </w:r>
    </w:p>
    <w:p w14:paraId="2471E40A" w14:textId="23595DE3" w:rsidR="00B71B81" w:rsidRPr="00D56CEF" w:rsidRDefault="00B71B81" w:rsidP="009C1902">
      <w:pPr>
        <w:pStyle w:val="subsection"/>
      </w:pPr>
      <w:r w:rsidRPr="00D56CEF">
        <w:tab/>
        <w:t>(3)</w:t>
      </w:r>
      <w:r w:rsidRPr="00D56CEF">
        <w:tab/>
        <w:t>Subregulation</w:t>
      </w:r>
      <w:r w:rsidR="00027314" w:rsidRPr="00D56CEF">
        <w:t> </w:t>
      </w:r>
      <w:r w:rsidRPr="00D56CEF">
        <w:t>11.055(1B) applies to the granting of an approval under this regulation for the following provisions:</w:t>
      </w:r>
    </w:p>
    <w:p w14:paraId="404622AF" w14:textId="0C50DF3F" w:rsidR="00B71B81" w:rsidRPr="00D56CEF" w:rsidRDefault="00B71B81" w:rsidP="009C1902">
      <w:pPr>
        <w:pStyle w:val="paragraph"/>
      </w:pPr>
      <w:r w:rsidRPr="00D56CEF">
        <w:tab/>
        <w:t>(a)</w:t>
      </w:r>
      <w:r w:rsidRPr="00D56CEF">
        <w:tab/>
        <w:t>paragraph</w:t>
      </w:r>
      <w:r w:rsidR="00027314" w:rsidRPr="00D56CEF">
        <w:t> </w:t>
      </w:r>
      <w:r w:rsidRPr="00D56CEF">
        <w:t>142.050(3)(b);</w:t>
      </w:r>
    </w:p>
    <w:p w14:paraId="5DAD5F40" w14:textId="7D664388" w:rsidR="00B71B81" w:rsidRPr="00D56CEF" w:rsidRDefault="00B71B81" w:rsidP="009C1902">
      <w:pPr>
        <w:pStyle w:val="paragraph"/>
      </w:pPr>
      <w:r w:rsidRPr="00D56CEF">
        <w:tab/>
        <w:t>(b)</w:t>
      </w:r>
      <w:r w:rsidRPr="00D56CEF">
        <w:tab/>
        <w:t>paragraph</w:t>
      </w:r>
      <w:r w:rsidR="00027314" w:rsidRPr="00D56CEF">
        <w:t> </w:t>
      </w:r>
      <w:r w:rsidRPr="00D56CEF">
        <w:t>142.185(1)(b);</w:t>
      </w:r>
    </w:p>
    <w:p w14:paraId="5F2C059F" w14:textId="59FC4668" w:rsidR="00B71B81" w:rsidRPr="00D56CEF" w:rsidRDefault="00B71B81" w:rsidP="009C1902">
      <w:pPr>
        <w:pStyle w:val="paragraph"/>
      </w:pPr>
      <w:r w:rsidRPr="00D56CEF">
        <w:rPr>
          <w:color w:val="FF0000"/>
        </w:rPr>
        <w:tab/>
      </w:r>
      <w:r w:rsidRPr="00D56CEF">
        <w:t>(c)</w:t>
      </w:r>
      <w:r w:rsidRPr="00D56CEF">
        <w:tab/>
        <w:t>paragraph</w:t>
      </w:r>
      <w:r w:rsidR="00027314" w:rsidRPr="00D56CEF">
        <w:t> </w:t>
      </w:r>
      <w:r w:rsidRPr="00D56CEF">
        <w:t>142.185(4)(a).</w:t>
      </w:r>
    </w:p>
    <w:p w14:paraId="36E089C4" w14:textId="4F6BBAA5" w:rsidR="00B71B81" w:rsidRPr="00D56CEF" w:rsidRDefault="00B71B81" w:rsidP="009C1902">
      <w:pPr>
        <w:pStyle w:val="ActHead5"/>
      </w:pPr>
      <w:bookmarkStart w:id="186" w:name="_Toc81487197"/>
      <w:r w:rsidRPr="00D56CEF">
        <w:rPr>
          <w:rStyle w:val="CharSectno"/>
        </w:rPr>
        <w:t>142.045</w:t>
      </w:r>
      <w:r w:rsidRPr="00D56CEF">
        <w:t xml:space="preserve">  Legislative instruments—Part</w:t>
      </w:r>
      <w:r w:rsidR="00027314" w:rsidRPr="00D56CEF">
        <w:t> </w:t>
      </w:r>
      <w:r w:rsidRPr="00D56CEF">
        <w:t>142 operators</w:t>
      </w:r>
      <w:bookmarkEnd w:id="186"/>
    </w:p>
    <w:p w14:paraId="5F11F859" w14:textId="38B7B6BB" w:rsidR="00B71B81" w:rsidRPr="00D56CEF" w:rsidRDefault="00B71B81" w:rsidP="009C1902">
      <w:pPr>
        <w:pStyle w:val="subsection"/>
      </w:pPr>
      <w:r w:rsidRPr="00D56CEF">
        <w:tab/>
      </w:r>
      <w:r w:rsidRPr="00D56CEF">
        <w:tab/>
        <w:t>For paragraph</w:t>
      </w:r>
      <w:r w:rsidR="00027314" w:rsidRPr="00D56CEF">
        <w:t> </w:t>
      </w:r>
      <w:r w:rsidRPr="00D56CEF">
        <w:t>98(5A)(a) of the Act, CASA may issue a legislative instrument to prescribe the following:</w:t>
      </w:r>
    </w:p>
    <w:p w14:paraId="4F71477F" w14:textId="6EBE590B" w:rsidR="00B71B81" w:rsidRPr="00D56CEF" w:rsidRDefault="00B71B81" w:rsidP="009C1902">
      <w:pPr>
        <w:pStyle w:val="paragraph"/>
      </w:pPr>
      <w:r w:rsidRPr="00D56CEF">
        <w:tab/>
        <w:t>(a)</w:t>
      </w:r>
      <w:r w:rsidRPr="00D56CEF">
        <w:tab/>
        <w:t xml:space="preserve">type ratings for </w:t>
      </w:r>
      <w:r w:rsidR="00027314" w:rsidRPr="00D56CEF">
        <w:t>paragraph (</w:t>
      </w:r>
      <w:r w:rsidRPr="00D56CEF">
        <w:t xml:space="preserve">d) and </w:t>
      </w:r>
      <w:r w:rsidR="00027314" w:rsidRPr="00D56CEF">
        <w:t>subparagraph (</w:t>
      </w:r>
      <w:r w:rsidRPr="00D56CEF">
        <w:t xml:space="preserve">g)(i) of the definition of </w:t>
      </w:r>
      <w:r w:rsidRPr="00D56CEF">
        <w:rPr>
          <w:b/>
          <w:i/>
        </w:rPr>
        <w:t>Part</w:t>
      </w:r>
      <w:r w:rsidR="00027314" w:rsidRPr="00D56CEF">
        <w:rPr>
          <w:b/>
          <w:i/>
        </w:rPr>
        <w:t> </w:t>
      </w:r>
      <w:r w:rsidRPr="00D56CEF">
        <w:rPr>
          <w:b/>
          <w:i/>
        </w:rPr>
        <w:t>142 flight training</w:t>
      </w:r>
      <w:r w:rsidRPr="00D56CEF">
        <w:t xml:space="preserve"> in subregulation</w:t>
      </w:r>
      <w:r w:rsidR="00027314" w:rsidRPr="00D56CEF">
        <w:t> </w:t>
      </w:r>
      <w:r w:rsidRPr="00D56CEF">
        <w:t>142.015(2);</w:t>
      </w:r>
    </w:p>
    <w:p w14:paraId="47D0B2D2" w14:textId="4B50D4D9" w:rsidR="00B71B81" w:rsidRPr="00D56CEF" w:rsidRDefault="00B71B81" w:rsidP="009C1902">
      <w:pPr>
        <w:pStyle w:val="paragraph"/>
      </w:pPr>
      <w:r w:rsidRPr="00D56CEF">
        <w:tab/>
        <w:t>(b)</w:t>
      </w:r>
      <w:r w:rsidRPr="00D56CEF">
        <w:tab/>
        <w:t>matters for paragraph</w:t>
      </w:r>
      <w:r w:rsidR="00027314" w:rsidRPr="00D56CEF">
        <w:t> </w:t>
      </w:r>
      <w:r w:rsidRPr="00D56CEF">
        <w:t>142.340(1)(v).</w:t>
      </w:r>
    </w:p>
    <w:p w14:paraId="2C68FA68" w14:textId="03D8B28C" w:rsidR="00B71B81" w:rsidRPr="00D56CEF" w:rsidRDefault="00B71B81" w:rsidP="009C1902">
      <w:pPr>
        <w:pStyle w:val="ActHead5"/>
      </w:pPr>
      <w:bookmarkStart w:id="187" w:name="_Toc81487198"/>
      <w:r w:rsidRPr="00D56CEF">
        <w:rPr>
          <w:rStyle w:val="CharSectno"/>
        </w:rPr>
        <w:t>142.050</w:t>
      </w:r>
      <w:r w:rsidRPr="00D56CEF">
        <w:t xml:space="preserve">  Part</w:t>
      </w:r>
      <w:r w:rsidR="00027314" w:rsidRPr="00D56CEF">
        <w:t> </w:t>
      </w:r>
      <w:r w:rsidRPr="00D56CEF">
        <w:t>142 activities—requirement for Part</w:t>
      </w:r>
      <w:r w:rsidR="00027314" w:rsidRPr="00D56CEF">
        <w:t> </w:t>
      </w:r>
      <w:r w:rsidRPr="00D56CEF">
        <w:t>142 authorisation</w:t>
      </w:r>
      <w:bookmarkEnd w:id="187"/>
    </w:p>
    <w:p w14:paraId="525B32A2" w14:textId="77777777" w:rsidR="00B71B81" w:rsidRPr="00D56CEF" w:rsidRDefault="00B71B81" w:rsidP="009C1902">
      <w:pPr>
        <w:pStyle w:val="subsection"/>
      </w:pPr>
      <w:r w:rsidRPr="00D56CEF">
        <w:tab/>
        <w:t>(1)</w:t>
      </w:r>
      <w:r w:rsidRPr="00D56CEF">
        <w:tab/>
        <w:t>A person commits an offence if:</w:t>
      </w:r>
    </w:p>
    <w:p w14:paraId="0FB25C4D" w14:textId="46D9D458" w:rsidR="00B71B81" w:rsidRPr="00D56CEF" w:rsidRDefault="00B71B81" w:rsidP="009C1902">
      <w:pPr>
        <w:pStyle w:val="paragraph"/>
      </w:pPr>
      <w:r w:rsidRPr="00D56CEF">
        <w:tab/>
        <w:t>(a)</w:t>
      </w:r>
      <w:r w:rsidRPr="00D56CEF">
        <w:tab/>
        <w:t>the person conducts a Part</w:t>
      </w:r>
      <w:r w:rsidR="00027314" w:rsidRPr="00D56CEF">
        <w:t> </w:t>
      </w:r>
      <w:r w:rsidRPr="00D56CEF">
        <w:t>142 activity in an aircraft; and</w:t>
      </w:r>
    </w:p>
    <w:p w14:paraId="488BBB95" w14:textId="77777777" w:rsidR="00B71B81" w:rsidRPr="00D56CEF" w:rsidRDefault="00B71B81" w:rsidP="009C1902">
      <w:pPr>
        <w:pStyle w:val="paragraph"/>
      </w:pPr>
      <w:r w:rsidRPr="00D56CEF">
        <w:tab/>
        <w:t>(b)</w:t>
      </w:r>
      <w:r w:rsidRPr="00D56CEF">
        <w:tab/>
        <w:t>the person does not hold an AOC that authorises the person to conduct the activity.</w:t>
      </w:r>
    </w:p>
    <w:p w14:paraId="33A81327" w14:textId="77777777" w:rsidR="00B71B81" w:rsidRPr="00D56CEF" w:rsidRDefault="00B71B81" w:rsidP="009C1902">
      <w:pPr>
        <w:pStyle w:val="Penalty"/>
        <w:rPr>
          <w:color w:val="000000"/>
        </w:rPr>
      </w:pPr>
      <w:r w:rsidRPr="00D56CEF">
        <w:t>Penalty:</w:t>
      </w:r>
      <w:r w:rsidRPr="00D56CEF">
        <w:tab/>
        <w:t>50</w:t>
      </w:r>
      <w:r w:rsidRPr="00D56CEF">
        <w:rPr>
          <w:color w:val="000000"/>
        </w:rPr>
        <w:t xml:space="preserve"> penalty units.</w:t>
      </w:r>
    </w:p>
    <w:p w14:paraId="51F398B5" w14:textId="77777777" w:rsidR="00B71B81" w:rsidRPr="00D56CEF" w:rsidRDefault="00B71B81" w:rsidP="009C1902">
      <w:pPr>
        <w:pStyle w:val="subsection"/>
      </w:pPr>
      <w:r w:rsidRPr="00D56CEF">
        <w:tab/>
        <w:t>(2)</w:t>
      </w:r>
      <w:r w:rsidRPr="00D56CEF">
        <w:tab/>
        <w:t>A person commits an offence if:</w:t>
      </w:r>
    </w:p>
    <w:p w14:paraId="093633EB" w14:textId="6D15ABCE" w:rsidR="00B71B81" w:rsidRPr="00D56CEF" w:rsidRDefault="00B71B81" w:rsidP="009C1902">
      <w:pPr>
        <w:pStyle w:val="paragraph"/>
      </w:pPr>
      <w:r w:rsidRPr="00D56CEF">
        <w:tab/>
        <w:t>(a)</w:t>
      </w:r>
      <w:r w:rsidRPr="00D56CEF">
        <w:tab/>
        <w:t>the person conducts a Part</w:t>
      </w:r>
      <w:r w:rsidR="00027314" w:rsidRPr="00D56CEF">
        <w:t> </w:t>
      </w:r>
      <w:r w:rsidRPr="00D56CEF">
        <w:t>142 activity in a flight simulation training device; and</w:t>
      </w:r>
    </w:p>
    <w:p w14:paraId="7F7281E1" w14:textId="110602C6" w:rsidR="00B71B81" w:rsidRPr="00D56CEF" w:rsidRDefault="00B71B81" w:rsidP="009C1902">
      <w:pPr>
        <w:pStyle w:val="paragraph"/>
      </w:pPr>
      <w:r w:rsidRPr="00D56CEF">
        <w:tab/>
        <w:t>(b)</w:t>
      </w:r>
      <w:r w:rsidRPr="00D56CEF">
        <w:tab/>
        <w:t>the person does not meet the requirement mentioned in subregulation</w:t>
      </w:r>
      <w:r w:rsidR="002C5321" w:rsidRPr="00D56CEF">
        <w:t> </w:t>
      </w:r>
      <w:r w:rsidRPr="00D56CEF">
        <w:t>(3).</w:t>
      </w:r>
    </w:p>
    <w:p w14:paraId="66ED87D3" w14:textId="77777777" w:rsidR="00B71B81" w:rsidRPr="00D56CEF" w:rsidRDefault="00B71B81" w:rsidP="009C1902">
      <w:pPr>
        <w:pStyle w:val="Penalty"/>
        <w:rPr>
          <w:color w:val="000000"/>
        </w:rPr>
      </w:pPr>
      <w:r w:rsidRPr="00D56CEF">
        <w:t>Penalty:</w:t>
      </w:r>
      <w:r w:rsidRPr="00D56CEF">
        <w:tab/>
        <w:t>50</w:t>
      </w:r>
      <w:r w:rsidRPr="00D56CEF">
        <w:rPr>
          <w:color w:val="000000"/>
        </w:rPr>
        <w:t xml:space="preserve"> penalty units.</w:t>
      </w:r>
    </w:p>
    <w:p w14:paraId="4180A9DB" w14:textId="2D11CF1D" w:rsidR="00B71B81" w:rsidRPr="00D56CEF" w:rsidRDefault="00B71B81" w:rsidP="009C1902">
      <w:pPr>
        <w:pStyle w:val="subsection"/>
      </w:pPr>
      <w:r w:rsidRPr="00D56CEF">
        <w:tab/>
        <w:t>(3)</w:t>
      </w:r>
      <w:r w:rsidRPr="00D56CEF">
        <w:tab/>
        <w:t xml:space="preserve">For </w:t>
      </w:r>
      <w:r w:rsidR="00027314" w:rsidRPr="00D56CEF">
        <w:t>paragraph (</w:t>
      </w:r>
      <w:r w:rsidRPr="00D56CEF">
        <w:t>2)(b), the requirement is that the person must hold:</w:t>
      </w:r>
    </w:p>
    <w:p w14:paraId="0001083C" w14:textId="32B48CEC" w:rsidR="00B71B81" w:rsidRPr="00D56CEF" w:rsidRDefault="00B71B81" w:rsidP="009C1902">
      <w:pPr>
        <w:pStyle w:val="paragraph"/>
      </w:pPr>
      <w:r w:rsidRPr="00D56CEF">
        <w:tab/>
        <w:t>(a)</w:t>
      </w:r>
      <w:r w:rsidRPr="00D56CEF">
        <w:tab/>
        <w:t>a certificate under Division</w:t>
      </w:r>
      <w:r w:rsidR="00027314" w:rsidRPr="00D56CEF">
        <w:t> </w:t>
      </w:r>
      <w:r w:rsidRPr="00D56CEF">
        <w:t>142.B.2 that authorises the person to conduct the activity; or</w:t>
      </w:r>
    </w:p>
    <w:p w14:paraId="42A598D3" w14:textId="30E3979D" w:rsidR="00B71B81" w:rsidRPr="00D56CEF" w:rsidRDefault="00B71B81" w:rsidP="009C1902">
      <w:pPr>
        <w:pStyle w:val="paragraph"/>
      </w:pPr>
      <w:r w:rsidRPr="00D56CEF">
        <w:tab/>
        <w:t>(b)</w:t>
      </w:r>
      <w:r w:rsidRPr="00D56CEF">
        <w:tab/>
        <w:t>an approval under regulation</w:t>
      </w:r>
      <w:r w:rsidR="00027314" w:rsidRPr="00D56CEF">
        <w:t> </w:t>
      </w:r>
      <w:r w:rsidRPr="00D56CEF">
        <w:t>142.040 to conduct the activity.</w:t>
      </w:r>
    </w:p>
    <w:p w14:paraId="65E4A4E0" w14:textId="77777777" w:rsidR="00B71B81" w:rsidRPr="00D56CEF" w:rsidRDefault="00B71B81" w:rsidP="009C1902">
      <w:pPr>
        <w:pStyle w:val="subsection"/>
      </w:pPr>
      <w:r w:rsidRPr="00D56CEF">
        <w:tab/>
        <w:t>(4)</w:t>
      </w:r>
      <w:r w:rsidRPr="00D56CEF">
        <w:tab/>
        <w:t>An offence against this regulation is an offence of strict liability.</w:t>
      </w:r>
    </w:p>
    <w:p w14:paraId="0F96255B" w14:textId="73677732" w:rsidR="00B71B81" w:rsidRPr="00D56CEF" w:rsidRDefault="00B71B81" w:rsidP="009C1902">
      <w:pPr>
        <w:pStyle w:val="ActHead5"/>
      </w:pPr>
      <w:bookmarkStart w:id="188" w:name="_Toc81487199"/>
      <w:r w:rsidRPr="00D56CEF">
        <w:rPr>
          <w:rStyle w:val="CharSectno"/>
        </w:rPr>
        <w:t>142.055</w:t>
      </w:r>
      <w:r w:rsidRPr="00D56CEF">
        <w:t xml:space="preserve">  Part</w:t>
      </w:r>
      <w:r w:rsidR="00027314" w:rsidRPr="00D56CEF">
        <w:t> </w:t>
      </w:r>
      <w:r w:rsidRPr="00D56CEF">
        <w:t>142 activities—compliance with Part</w:t>
      </w:r>
      <w:r w:rsidR="00027314" w:rsidRPr="00D56CEF">
        <w:t> </w:t>
      </w:r>
      <w:r w:rsidRPr="00D56CEF">
        <w:t>142 authorisations: offence for operators</w:t>
      </w:r>
      <w:bookmarkEnd w:id="188"/>
    </w:p>
    <w:p w14:paraId="0E23D0D4" w14:textId="642BB0E1" w:rsidR="00B71B81" w:rsidRPr="00D56CEF" w:rsidRDefault="00B71B81" w:rsidP="009C1902">
      <w:pPr>
        <w:pStyle w:val="subsection"/>
      </w:pPr>
      <w:r w:rsidRPr="00D56CEF">
        <w:tab/>
        <w:t>(1)</w:t>
      </w:r>
      <w:r w:rsidRPr="00D56CEF">
        <w:tab/>
        <w:t>A Part</w:t>
      </w:r>
      <w:r w:rsidR="00027314" w:rsidRPr="00D56CEF">
        <w:t> </w:t>
      </w:r>
      <w:r w:rsidRPr="00D56CEF">
        <w:t>142 operator commits an offence if the operator conducts an authorised Part</w:t>
      </w:r>
      <w:r w:rsidR="00027314" w:rsidRPr="00D56CEF">
        <w:t> </w:t>
      </w:r>
      <w:r w:rsidRPr="00D56CEF">
        <w:t>142 activity for the operator otherwise than in accordance with its Part</w:t>
      </w:r>
      <w:r w:rsidR="00027314" w:rsidRPr="00D56CEF">
        <w:t> </w:t>
      </w:r>
      <w:r w:rsidRPr="00D56CEF">
        <w:t>142 authorisation.</w:t>
      </w:r>
    </w:p>
    <w:p w14:paraId="0F0F1469"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508EA6E2" w14:textId="77777777" w:rsidR="00B71B81" w:rsidRPr="00D56CEF" w:rsidRDefault="00B71B81" w:rsidP="009C1902">
      <w:pPr>
        <w:pStyle w:val="subsection"/>
      </w:pPr>
      <w:r w:rsidRPr="00D56CEF">
        <w:tab/>
        <w:t>(2)</w:t>
      </w:r>
      <w:r w:rsidRPr="00D56CEF">
        <w:tab/>
        <w:t>An offence against this regulation is an offence of strict liability.</w:t>
      </w:r>
    </w:p>
    <w:p w14:paraId="0BA5026C" w14:textId="4A3EA78C" w:rsidR="00B71B81" w:rsidRPr="00D56CEF" w:rsidRDefault="00B71B81" w:rsidP="009C1902">
      <w:pPr>
        <w:pStyle w:val="ActHead5"/>
      </w:pPr>
      <w:bookmarkStart w:id="189" w:name="_Toc81487200"/>
      <w:r w:rsidRPr="00D56CEF">
        <w:rPr>
          <w:rStyle w:val="CharSectno"/>
        </w:rPr>
        <w:t>142.060</w:t>
      </w:r>
      <w:r w:rsidRPr="00D56CEF">
        <w:t xml:space="preserve">  Part</w:t>
      </w:r>
      <w:r w:rsidR="00027314" w:rsidRPr="00D56CEF">
        <w:t> </w:t>
      </w:r>
      <w:r w:rsidRPr="00D56CEF">
        <w:t>142 activities—compliance with conditions of Part</w:t>
      </w:r>
      <w:r w:rsidR="00027314" w:rsidRPr="00D56CEF">
        <w:t> </w:t>
      </w:r>
      <w:r w:rsidRPr="00D56CEF">
        <w:t>142 authorisations: offence for operators</w:t>
      </w:r>
      <w:bookmarkEnd w:id="189"/>
    </w:p>
    <w:p w14:paraId="545AA64D" w14:textId="5AE1FD02" w:rsidR="00B71B81" w:rsidRPr="00D56CEF" w:rsidRDefault="00B71B81" w:rsidP="009C1902">
      <w:pPr>
        <w:pStyle w:val="subsection"/>
      </w:pPr>
      <w:r w:rsidRPr="00D56CEF">
        <w:tab/>
        <w:t>(1)</w:t>
      </w:r>
      <w:r w:rsidRPr="00D56CEF">
        <w:tab/>
        <w:t>A Part</w:t>
      </w:r>
      <w:r w:rsidR="00027314" w:rsidRPr="00D56CEF">
        <w:t> </w:t>
      </w:r>
      <w:r w:rsidRPr="00D56CEF">
        <w:t>142 operator commits an offence if the operator contravenes a condition of its Part</w:t>
      </w:r>
      <w:r w:rsidR="00027314" w:rsidRPr="00D56CEF">
        <w:t> </w:t>
      </w:r>
      <w:r w:rsidRPr="00D56CEF">
        <w:t>142 authorisation.</w:t>
      </w:r>
    </w:p>
    <w:p w14:paraId="34AAB33D"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13AAE7C8" w14:textId="77777777" w:rsidR="00B71B81" w:rsidRPr="00D56CEF" w:rsidRDefault="00B71B81" w:rsidP="009C1902">
      <w:pPr>
        <w:pStyle w:val="subsection"/>
      </w:pPr>
      <w:r w:rsidRPr="00D56CEF">
        <w:tab/>
        <w:t>(2)</w:t>
      </w:r>
      <w:r w:rsidRPr="00D56CEF">
        <w:tab/>
        <w:t>An offence against this regulation is an offence of strict liability.</w:t>
      </w:r>
    </w:p>
    <w:p w14:paraId="1E8A951C" w14:textId="08CEE39F" w:rsidR="00B71B81" w:rsidRPr="00D56CEF" w:rsidRDefault="00613760" w:rsidP="009C1902">
      <w:pPr>
        <w:pStyle w:val="SubPartCASA"/>
        <w:pageBreakBefore/>
        <w:outlineLvl w:val="9"/>
      </w:pPr>
      <w:bookmarkStart w:id="190" w:name="_Toc81487201"/>
      <w:r w:rsidRPr="00D56CEF">
        <w:rPr>
          <w:rStyle w:val="CharSubPartNoCASA"/>
        </w:rPr>
        <w:t>Subpart 1</w:t>
      </w:r>
      <w:r w:rsidR="00B71B81" w:rsidRPr="00D56CEF">
        <w:rPr>
          <w:rStyle w:val="CharSubPartNoCASA"/>
        </w:rPr>
        <w:t>42.B</w:t>
      </w:r>
      <w:r w:rsidR="00B71B81" w:rsidRPr="00D56CEF">
        <w:t>—</w:t>
      </w:r>
      <w:r w:rsidR="00B71B81" w:rsidRPr="00D56CEF">
        <w:rPr>
          <w:rStyle w:val="CharSubPartTextCASA"/>
        </w:rPr>
        <w:t>Part</w:t>
      </w:r>
      <w:r w:rsidR="00027314" w:rsidRPr="00D56CEF">
        <w:rPr>
          <w:rStyle w:val="CharSubPartTextCASA"/>
        </w:rPr>
        <w:t> </w:t>
      </w:r>
      <w:r w:rsidR="00B71B81" w:rsidRPr="00D56CEF">
        <w:rPr>
          <w:rStyle w:val="CharSubPartTextCASA"/>
        </w:rPr>
        <w:t>142 authorisations</w:t>
      </w:r>
      <w:bookmarkEnd w:id="190"/>
    </w:p>
    <w:p w14:paraId="45872884" w14:textId="0BCAE5A4" w:rsidR="00B71B81" w:rsidRPr="00D56CEF" w:rsidRDefault="00B71B81" w:rsidP="009C1902">
      <w:pPr>
        <w:pStyle w:val="ActHead3"/>
      </w:pPr>
      <w:bookmarkStart w:id="191" w:name="_Toc81487202"/>
      <w:r w:rsidRPr="00D56CEF">
        <w:rPr>
          <w:rStyle w:val="CharDivNo"/>
        </w:rPr>
        <w:t>Division</w:t>
      </w:r>
      <w:r w:rsidR="00027314" w:rsidRPr="00D56CEF">
        <w:rPr>
          <w:rStyle w:val="CharDivNo"/>
        </w:rPr>
        <w:t> </w:t>
      </w:r>
      <w:r w:rsidRPr="00D56CEF">
        <w:rPr>
          <w:rStyle w:val="CharDivNo"/>
        </w:rPr>
        <w:t>142.B.1</w:t>
      </w:r>
      <w:r w:rsidRPr="00D56CEF">
        <w:t>—</w:t>
      </w:r>
      <w:r w:rsidRPr="00D56CEF">
        <w:rPr>
          <w:rStyle w:val="CharDivText"/>
        </w:rPr>
        <w:t>AOCs for Part</w:t>
      </w:r>
      <w:r w:rsidR="00027314" w:rsidRPr="00D56CEF">
        <w:rPr>
          <w:rStyle w:val="CharDivText"/>
        </w:rPr>
        <w:t> </w:t>
      </w:r>
      <w:r w:rsidRPr="00D56CEF">
        <w:rPr>
          <w:rStyle w:val="CharDivText"/>
        </w:rPr>
        <w:t>142 activities that involve operation of aircraft</w:t>
      </w:r>
      <w:bookmarkEnd w:id="191"/>
    </w:p>
    <w:p w14:paraId="6D2A2585" w14:textId="66A55839" w:rsidR="00B71B81" w:rsidRPr="00D56CEF" w:rsidRDefault="00B71B81" w:rsidP="009C1902">
      <w:pPr>
        <w:pStyle w:val="ActHead5"/>
      </w:pPr>
      <w:bookmarkStart w:id="192" w:name="_Toc81487203"/>
      <w:r w:rsidRPr="00D56CEF">
        <w:rPr>
          <w:rStyle w:val="CharSectno"/>
        </w:rPr>
        <w:t>142.065</w:t>
      </w:r>
      <w:r w:rsidRPr="00D56CEF">
        <w:t xml:space="preserve">  Prescribed purpose—Part</w:t>
      </w:r>
      <w:r w:rsidR="00027314" w:rsidRPr="00D56CEF">
        <w:t> </w:t>
      </w:r>
      <w:r w:rsidRPr="00D56CEF">
        <w:t>142 activities involving the operation of aircraft</w:t>
      </w:r>
      <w:bookmarkEnd w:id="192"/>
    </w:p>
    <w:p w14:paraId="04EE49CB" w14:textId="7E95DBDF" w:rsidR="00B71B81" w:rsidRPr="00D56CEF" w:rsidRDefault="00B71B81" w:rsidP="009C1902">
      <w:pPr>
        <w:pStyle w:val="subsection"/>
      </w:pPr>
      <w:r w:rsidRPr="00D56CEF">
        <w:tab/>
      </w:r>
      <w:r w:rsidRPr="00D56CEF">
        <w:tab/>
        <w:t>For subsection</w:t>
      </w:r>
      <w:r w:rsidR="00027314" w:rsidRPr="00D56CEF">
        <w:t> </w:t>
      </w:r>
      <w:r w:rsidRPr="00D56CEF">
        <w:t>27(9) of the Act, conducting a Part</w:t>
      </w:r>
      <w:r w:rsidR="00027314" w:rsidRPr="00D56CEF">
        <w:t> </w:t>
      </w:r>
      <w:r w:rsidRPr="00D56CEF">
        <w:t>142 activity that involves the operation of an aircraft is a prescribed purpose.</w:t>
      </w:r>
    </w:p>
    <w:p w14:paraId="4491A891" w14:textId="77777777" w:rsidR="00B71B81" w:rsidRPr="00D56CEF" w:rsidRDefault="00B71B81" w:rsidP="009C1902">
      <w:pPr>
        <w:pStyle w:val="ActHead5"/>
      </w:pPr>
      <w:bookmarkStart w:id="193" w:name="_Toc81487204"/>
      <w:r w:rsidRPr="00D56CEF">
        <w:rPr>
          <w:rStyle w:val="CharSectno"/>
        </w:rPr>
        <w:t>142.070</w:t>
      </w:r>
      <w:r w:rsidRPr="00D56CEF">
        <w:t xml:space="preserve">  Prescribed position—safety manager</w:t>
      </w:r>
      <w:bookmarkEnd w:id="193"/>
    </w:p>
    <w:p w14:paraId="22FCA8E1" w14:textId="768F5150" w:rsidR="00B71B81" w:rsidRPr="00D56CEF" w:rsidRDefault="00B71B81" w:rsidP="009C1902">
      <w:pPr>
        <w:pStyle w:val="subsection"/>
      </w:pPr>
      <w:r w:rsidRPr="00D56CEF">
        <w:tab/>
      </w:r>
      <w:r w:rsidRPr="00D56CEF">
        <w:tab/>
        <w:t xml:space="preserve">For </w:t>
      </w:r>
      <w:r w:rsidR="00027314" w:rsidRPr="00D56CEF">
        <w:t>paragraph (</w:t>
      </w:r>
      <w:r w:rsidRPr="00D56CEF">
        <w:t xml:space="preserve">e) of the definition of </w:t>
      </w:r>
      <w:r w:rsidRPr="00D56CEF">
        <w:rPr>
          <w:b/>
          <w:i/>
        </w:rPr>
        <w:t xml:space="preserve">key personnel </w:t>
      </w:r>
      <w:r w:rsidRPr="00D56CEF">
        <w:t>in subsection</w:t>
      </w:r>
      <w:r w:rsidR="00027314" w:rsidRPr="00D56CEF">
        <w:t> </w:t>
      </w:r>
      <w:r w:rsidRPr="00D56CEF">
        <w:t>28(3) of the Act, the position of safety manager is prescribed</w:t>
      </w:r>
      <w:r w:rsidR="007B542D" w:rsidRPr="00D56CEF">
        <w:t xml:space="preserve"> for this Part</w:t>
      </w:r>
      <w:r w:rsidRPr="00D56CEF">
        <w:t>.</w:t>
      </w:r>
    </w:p>
    <w:p w14:paraId="51E79049" w14:textId="77777777" w:rsidR="00B71B81" w:rsidRPr="00D56CEF" w:rsidRDefault="00B71B81" w:rsidP="009C1902">
      <w:pPr>
        <w:pStyle w:val="ActHead5"/>
      </w:pPr>
      <w:bookmarkStart w:id="194" w:name="_Toc81487205"/>
      <w:r w:rsidRPr="00D56CEF">
        <w:rPr>
          <w:rStyle w:val="CharSectno"/>
        </w:rPr>
        <w:t>142.075</w:t>
      </w:r>
      <w:r w:rsidRPr="00D56CEF">
        <w:t xml:space="preserve">  Required material—reference library</w:t>
      </w:r>
      <w:bookmarkEnd w:id="194"/>
    </w:p>
    <w:p w14:paraId="3B972479" w14:textId="1612B000" w:rsidR="00B71B81" w:rsidRPr="00D56CEF" w:rsidRDefault="00B71B81" w:rsidP="009C1902">
      <w:pPr>
        <w:pStyle w:val="subsection"/>
      </w:pPr>
      <w:r w:rsidRPr="00D56CEF">
        <w:tab/>
      </w:r>
      <w:r w:rsidRPr="00D56CEF">
        <w:tab/>
        <w:t>For paragraph</w:t>
      </w:r>
      <w:r w:rsidR="00027314" w:rsidRPr="00D56CEF">
        <w:t> </w:t>
      </w:r>
      <w:r w:rsidRPr="00D56CEF">
        <w:t>28BH(2)(b) of the Act, the following material is required for a Part</w:t>
      </w:r>
      <w:r w:rsidR="00027314" w:rsidRPr="00D56CEF">
        <w:t> </w:t>
      </w:r>
      <w:r w:rsidRPr="00D56CEF">
        <w:t>142 operator that holds an AOC that authorises the conduct of Part</w:t>
      </w:r>
      <w:r w:rsidR="00027314" w:rsidRPr="00D56CEF">
        <w:t> </w:t>
      </w:r>
      <w:r w:rsidRPr="00D56CEF">
        <w:t>142 activities that involve the operation of aircraft:</w:t>
      </w:r>
    </w:p>
    <w:p w14:paraId="305F1BA3" w14:textId="77777777" w:rsidR="00B71B81" w:rsidRPr="00D56CEF" w:rsidRDefault="00B71B81" w:rsidP="009C1902">
      <w:pPr>
        <w:pStyle w:val="paragraph"/>
      </w:pPr>
      <w:r w:rsidRPr="00D56CEF">
        <w:tab/>
        <w:t>(a)</w:t>
      </w:r>
      <w:r w:rsidRPr="00D56CEF">
        <w:tab/>
        <w:t>the civil aviation legislation that is relevant to the activities;</w:t>
      </w:r>
    </w:p>
    <w:p w14:paraId="4BB40259" w14:textId="77777777" w:rsidR="00B71B81" w:rsidRPr="00D56CEF" w:rsidRDefault="00B71B81" w:rsidP="009C1902">
      <w:pPr>
        <w:pStyle w:val="paragraph"/>
      </w:pPr>
      <w:r w:rsidRPr="00D56CEF">
        <w:tab/>
        <w:t>(b)</w:t>
      </w:r>
      <w:r w:rsidRPr="00D56CEF">
        <w:tab/>
        <w:t>the parts of the AIP that are relevant to the activities;</w:t>
      </w:r>
    </w:p>
    <w:p w14:paraId="53CAEAC5" w14:textId="77777777" w:rsidR="00B71B81" w:rsidRPr="00D56CEF" w:rsidRDefault="00B71B81" w:rsidP="009C1902">
      <w:pPr>
        <w:pStyle w:val="paragraph"/>
      </w:pPr>
      <w:r w:rsidRPr="00D56CEF">
        <w:tab/>
        <w:t>(c)</w:t>
      </w:r>
      <w:r w:rsidRPr="00D56CEF">
        <w:tab/>
        <w:t>all information about the flight operations of each kind of aircraft that is necessary to ensure the safe conduct of the activities;</w:t>
      </w:r>
    </w:p>
    <w:p w14:paraId="2A9D6AA0" w14:textId="77777777" w:rsidR="00B71B81" w:rsidRPr="00D56CEF" w:rsidRDefault="00B71B81" w:rsidP="009C1902">
      <w:pPr>
        <w:pStyle w:val="paragraph"/>
      </w:pPr>
      <w:r w:rsidRPr="00D56CEF">
        <w:tab/>
        <w:t>(d)</w:t>
      </w:r>
      <w:r w:rsidRPr="00D56CEF">
        <w:tab/>
        <w:t>any other publications, information or data required for the reference library by the operator’s exposition.</w:t>
      </w:r>
    </w:p>
    <w:p w14:paraId="7410348B" w14:textId="77777777" w:rsidR="00B71B81" w:rsidRPr="00D56CEF" w:rsidRDefault="00B71B81" w:rsidP="009C1902">
      <w:pPr>
        <w:pStyle w:val="ActHead5"/>
      </w:pPr>
      <w:bookmarkStart w:id="195" w:name="_Toc81487206"/>
      <w:r w:rsidRPr="00D56CEF">
        <w:rPr>
          <w:rStyle w:val="CharSectno"/>
        </w:rPr>
        <w:t>142.080</w:t>
      </w:r>
      <w:r w:rsidRPr="00D56CEF">
        <w:t xml:space="preserve">  AOC—application</w:t>
      </w:r>
      <w:bookmarkEnd w:id="195"/>
    </w:p>
    <w:p w14:paraId="2CBCB015" w14:textId="4282AA23" w:rsidR="00B71B81" w:rsidRPr="00D56CEF" w:rsidRDefault="00B71B81" w:rsidP="009C1902">
      <w:pPr>
        <w:pStyle w:val="subsection"/>
      </w:pPr>
      <w:r w:rsidRPr="00D56CEF">
        <w:tab/>
        <w:t>(1)</w:t>
      </w:r>
      <w:r w:rsidRPr="00D56CEF">
        <w:tab/>
        <w:t>A person may apply to CASA for the issue of an AOC that authorises the person to conduct a Part</w:t>
      </w:r>
      <w:r w:rsidR="00027314" w:rsidRPr="00D56CEF">
        <w:t> </w:t>
      </w:r>
      <w:r w:rsidRPr="00D56CEF">
        <w:t>142 activity that involves the operation of an aircraft.</w:t>
      </w:r>
    </w:p>
    <w:p w14:paraId="5DBBEB92" w14:textId="77777777" w:rsidR="00B71B81" w:rsidRPr="00D56CEF" w:rsidRDefault="00B71B81" w:rsidP="009C1902">
      <w:pPr>
        <w:pStyle w:val="subsection"/>
      </w:pPr>
      <w:r w:rsidRPr="00D56CEF">
        <w:tab/>
        <w:t>(2)</w:t>
      </w:r>
      <w:r w:rsidRPr="00D56CEF">
        <w:tab/>
        <w:t>The application must include the following:</w:t>
      </w:r>
    </w:p>
    <w:p w14:paraId="4E52F3A5" w14:textId="77777777" w:rsidR="00C80E81" w:rsidRPr="00D56CEF" w:rsidRDefault="00C80E81" w:rsidP="009C1902">
      <w:pPr>
        <w:pStyle w:val="paragraph"/>
      </w:pPr>
      <w:r w:rsidRPr="00D56CEF">
        <w:tab/>
        <w:t>(a)</w:t>
      </w:r>
      <w:r w:rsidRPr="00D56CEF">
        <w:tab/>
        <w:t>the applicant’s name (including any operating or trading name), contact details and ABN (if any);</w:t>
      </w:r>
    </w:p>
    <w:p w14:paraId="5F59DF33" w14:textId="77777777" w:rsidR="00C80E81" w:rsidRPr="00D56CEF" w:rsidRDefault="00C80E81" w:rsidP="009C1902">
      <w:pPr>
        <w:pStyle w:val="paragraph"/>
      </w:pPr>
      <w:r w:rsidRPr="00D56CEF">
        <w:tab/>
        <w:t>(aa)</w:t>
      </w:r>
      <w:r w:rsidRPr="00D56CEF">
        <w:tab/>
        <w:t>if the address of the applicant’s operational headquarters is different from its mailing address—the address of its operational headquarters;</w:t>
      </w:r>
    </w:p>
    <w:p w14:paraId="4A69A7C7" w14:textId="77777777" w:rsidR="00B71B81" w:rsidRPr="00D56CEF" w:rsidRDefault="00B71B81" w:rsidP="009C1902">
      <w:pPr>
        <w:pStyle w:val="paragraph"/>
      </w:pPr>
      <w:r w:rsidRPr="00D56CEF">
        <w:tab/>
        <w:t>(b)</w:t>
      </w:r>
      <w:r w:rsidRPr="00D56CEF">
        <w:tab/>
        <w:t>if the applicant is an individual—a statement that the individual is, or proposes to be, the applicant’s chief executive officer;</w:t>
      </w:r>
    </w:p>
    <w:p w14:paraId="52565E66" w14:textId="77777777" w:rsidR="00B71B81" w:rsidRPr="00D56CEF" w:rsidRDefault="00B71B81" w:rsidP="009C1902">
      <w:pPr>
        <w:pStyle w:val="paragraph"/>
      </w:pPr>
      <w:r w:rsidRPr="00D56CEF">
        <w:tab/>
        <w:t>(c)</w:t>
      </w:r>
      <w:r w:rsidRPr="00D56CEF">
        <w:tab/>
        <w:t>if the applicant is a corporation—the name of each of the officers of the corporation;</w:t>
      </w:r>
    </w:p>
    <w:p w14:paraId="5670587A" w14:textId="77777777" w:rsidR="00B71B81" w:rsidRPr="00D56CEF" w:rsidRDefault="00B71B81" w:rsidP="009C1902">
      <w:pPr>
        <w:pStyle w:val="paragraph"/>
      </w:pPr>
      <w:r w:rsidRPr="00D56CEF">
        <w:tab/>
        <w:t>(d)</w:t>
      </w:r>
      <w:r w:rsidRPr="00D56CEF">
        <w:tab/>
        <w:t>if the applicant is a corporation registered in Australia that has an ACN—its ACN and the address of its registered office;</w:t>
      </w:r>
    </w:p>
    <w:p w14:paraId="2EFF2FF7" w14:textId="77777777" w:rsidR="00B71B81" w:rsidRPr="00D56CEF" w:rsidRDefault="00B71B81" w:rsidP="009C1902">
      <w:pPr>
        <w:pStyle w:val="paragraph"/>
      </w:pPr>
      <w:r w:rsidRPr="00D56CEF">
        <w:tab/>
        <w:t>(e)</w:t>
      </w:r>
      <w:r w:rsidRPr="00D56CEF">
        <w:tab/>
        <w:t>if the applicant is a corporation not registered in Australia—the place at which it was incorporated or formed;</w:t>
      </w:r>
    </w:p>
    <w:p w14:paraId="0EDFE2F0" w14:textId="281057BB" w:rsidR="00B71B81" w:rsidRPr="00D56CEF" w:rsidRDefault="00B71B81" w:rsidP="009C1902">
      <w:pPr>
        <w:pStyle w:val="paragraph"/>
      </w:pPr>
      <w:r w:rsidRPr="00D56CEF">
        <w:tab/>
        <w:t>(f)</w:t>
      </w:r>
      <w:r w:rsidRPr="00D56CEF">
        <w:tab/>
        <w:t>the Part</w:t>
      </w:r>
      <w:r w:rsidR="00027314" w:rsidRPr="00D56CEF">
        <w:t> </w:t>
      </w:r>
      <w:r w:rsidRPr="00D56CEF">
        <w:t>142 activities that the applicant proposes to conduct;</w:t>
      </w:r>
    </w:p>
    <w:p w14:paraId="3E11BA40" w14:textId="77777777" w:rsidR="00B71B81" w:rsidRPr="00D56CEF" w:rsidRDefault="00B71B81" w:rsidP="009C1902">
      <w:pPr>
        <w:pStyle w:val="paragraph"/>
      </w:pPr>
      <w:r w:rsidRPr="00D56CEF">
        <w:tab/>
        <w:t>(g)</w:t>
      </w:r>
      <w:r w:rsidRPr="00D56CEF">
        <w:tab/>
        <w:t>a written undertaking from the person appointed, or proposed to be appointed, as the applicant’s chief executive officer that, if CASA issues the AOC, the applicant will:</w:t>
      </w:r>
    </w:p>
    <w:p w14:paraId="4922F168" w14:textId="77777777" w:rsidR="00B71B81" w:rsidRPr="00D56CEF" w:rsidRDefault="00B71B81" w:rsidP="009C1902">
      <w:pPr>
        <w:pStyle w:val="paragraphsub"/>
      </w:pPr>
      <w:r w:rsidRPr="00D56CEF">
        <w:tab/>
        <w:t>(i)</w:t>
      </w:r>
      <w:r w:rsidRPr="00D56CEF">
        <w:tab/>
        <w:t>be capable of operating in accordance with its exposition and civil aviation legislation; and</w:t>
      </w:r>
    </w:p>
    <w:p w14:paraId="5C93F98C" w14:textId="77777777" w:rsidR="00B71B81" w:rsidRPr="00D56CEF" w:rsidRDefault="00B71B81" w:rsidP="009C1902">
      <w:pPr>
        <w:pStyle w:val="paragraphsub"/>
      </w:pPr>
      <w:r w:rsidRPr="00D56CEF">
        <w:tab/>
        <w:t>(ii)</w:t>
      </w:r>
      <w:r w:rsidRPr="00D56CEF">
        <w:tab/>
        <w:t>operate in accordance with its exposition and civil aviation legislation.</w:t>
      </w:r>
    </w:p>
    <w:p w14:paraId="33D956BD" w14:textId="76D6BEFD" w:rsidR="00B71B81" w:rsidRPr="00D56CEF" w:rsidRDefault="00B71B81" w:rsidP="009C1902">
      <w:pPr>
        <w:pStyle w:val="notetext"/>
      </w:pPr>
      <w:r w:rsidRPr="00D56CEF">
        <w:t>Note:</w:t>
      </w:r>
      <w:r w:rsidRPr="00D56CEF">
        <w:tab/>
        <w:t>See also sections</w:t>
      </w:r>
      <w:r w:rsidR="00027314" w:rsidRPr="00D56CEF">
        <w:t> </w:t>
      </w:r>
      <w:r w:rsidRPr="00D56CEF">
        <w:t>27AB and 27AC of the Act.</w:t>
      </w:r>
    </w:p>
    <w:p w14:paraId="33E15333" w14:textId="77777777" w:rsidR="00B71B81" w:rsidRPr="00D56CEF" w:rsidRDefault="00B71B81" w:rsidP="009C1902">
      <w:pPr>
        <w:pStyle w:val="subsection"/>
      </w:pPr>
      <w:r w:rsidRPr="00D56CEF">
        <w:tab/>
        <w:t>(3)</w:t>
      </w:r>
      <w:r w:rsidRPr="00D56CEF">
        <w:tab/>
        <w:t>The application must be:</w:t>
      </w:r>
    </w:p>
    <w:p w14:paraId="66418A64" w14:textId="77777777" w:rsidR="00B71B81" w:rsidRPr="00D56CEF" w:rsidRDefault="00B71B81" w:rsidP="009C1902">
      <w:pPr>
        <w:pStyle w:val="paragraph"/>
      </w:pPr>
      <w:r w:rsidRPr="00D56CEF">
        <w:tab/>
        <w:t>(a)</w:t>
      </w:r>
      <w:r w:rsidRPr="00D56CEF">
        <w:tab/>
        <w:t>accompanied by a copy of the applicant’s proposed exposition; and</w:t>
      </w:r>
    </w:p>
    <w:p w14:paraId="7B670760" w14:textId="77777777" w:rsidR="00B71B81" w:rsidRPr="00D56CEF" w:rsidRDefault="00B71B81" w:rsidP="009C1902">
      <w:pPr>
        <w:pStyle w:val="paragraph"/>
      </w:pPr>
      <w:r w:rsidRPr="00D56CEF">
        <w:tab/>
        <w:t>(b)</w:t>
      </w:r>
      <w:r w:rsidRPr="00D56CEF">
        <w:tab/>
        <w:t>signed by the person appointed, or proposed to be appointed, as the applicant’s chief executive officer.</w:t>
      </w:r>
    </w:p>
    <w:p w14:paraId="3A92E10A" w14:textId="77777777" w:rsidR="00B71B81" w:rsidRPr="00D56CEF" w:rsidRDefault="00B71B81" w:rsidP="009C1902">
      <w:pPr>
        <w:pStyle w:val="ActHead5"/>
      </w:pPr>
      <w:bookmarkStart w:id="196" w:name="_Toc81487207"/>
      <w:r w:rsidRPr="00D56CEF">
        <w:rPr>
          <w:rStyle w:val="CharSectno"/>
        </w:rPr>
        <w:t>142.085</w:t>
      </w:r>
      <w:r w:rsidRPr="00D56CEF">
        <w:t xml:space="preserve">  AOC—conditions for issue</w:t>
      </w:r>
      <w:bookmarkEnd w:id="196"/>
    </w:p>
    <w:p w14:paraId="2FD01D84" w14:textId="24DD0957" w:rsidR="00B71B81" w:rsidRPr="00D56CEF" w:rsidRDefault="00B71B81" w:rsidP="009C1902">
      <w:pPr>
        <w:pStyle w:val="subsection"/>
      </w:pPr>
      <w:r w:rsidRPr="00D56CEF">
        <w:tab/>
        <w:t>(1)</w:t>
      </w:r>
      <w:r w:rsidRPr="00D56CEF">
        <w:tab/>
        <w:t>It is a condition for the issue to the applicant of an AOC that authorises the applicant to conduct Part</w:t>
      </w:r>
      <w:r w:rsidR="00027314" w:rsidRPr="00D56CEF">
        <w:t> </w:t>
      </w:r>
      <w:r w:rsidRPr="00D56CEF">
        <w:t>142 activities that CASA is satisfied of each of the following:</w:t>
      </w:r>
    </w:p>
    <w:p w14:paraId="5E092579" w14:textId="20DBEC72" w:rsidR="00B71B81" w:rsidRPr="00D56CEF" w:rsidRDefault="00B71B81" w:rsidP="009C1902">
      <w:pPr>
        <w:pStyle w:val="paragraph"/>
      </w:pPr>
      <w:r w:rsidRPr="00D56CEF">
        <w:tab/>
        <w:t>(a)</w:t>
      </w:r>
      <w:r w:rsidRPr="00D56CEF">
        <w:tab/>
        <w:t>the applicant’s proposed exposition complies with regulation</w:t>
      </w:r>
      <w:r w:rsidR="00027314" w:rsidRPr="00D56CEF">
        <w:t> </w:t>
      </w:r>
      <w:r w:rsidRPr="00D56CEF">
        <w:t>142.340;</w:t>
      </w:r>
    </w:p>
    <w:p w14:paraId="1FEF689A" w14:textId="77777777" w:rsidR="00B71B81" w:rsidRPr="00D56CEF" w:rsidRDefault="00B71B81" w:rsidP="009C1902">
      <w:pPr>
        <w:pStyle w:val="paragraph"/>
      </w:pPr>
      <w:r w:rsidRPr="00D56CEF">
        <w:tab/>
        <w:t>(b)</w:t>
      </w:r>
      <w:r w:rsidRPr="00D56CEF">
        <w:tab/>
        <w:t>the applicant can conduct the activities safely and in accordance with its exposition and civil aviation legislation;</w:t>
      </w:r>
    </w:p>
    <w:p w14:paraId="3E8CA706" w14:textId="77777777" w:rsidR="00B71B81" w:rsidRPr="00D56CEF" w:rsidRDefault="00B71B81" w:rsidP="009C1902">
      <w:pPr>
        <w:pStyle w:val="paragraph"/>
      </w:pPr>
      <w:r w:rsidRPr="00D56CEF">
        <w:tab/>
        <w:t>(c)</w:t>
      </w:r>
      <w:r w:rsidRPr="00D56CEF">
        <w:tab/>
        <w:t>if the applicant is an individual—the applicant:</w:t>
      </w:r>
    </w:p>
    <w:p w14:paraId="34F06B2B" w14:textId="77777777" w:rsidR="00B71B81" w:rsidRPr="00D56CEF" w:rsidRDefault="00B71B81" w:rsidP="009C1902">
      <w:pPr>
        <w:pStyle w:val="paragraphsub"/>
      </w:pPr>
      <w:r w:rsidRPr="00D56CEF">
        <w:tab/>
        <w:t>(i)</w:t>
      </w:r>
      <w:r w:rsidRPr="00D56CEF">
        <w:tab/>
        <w:t>is a fit and proper person to be issued an AOC that authorises the conduct of the activities; and</w:t>
      </w:r>
    </w:p>
    <w:p w14:paraId="064C303C" w14:textId="77777777" w:rsidR="00B71B81" w:rsidRPr="00D56CEF" w:rsidRDefault="00B71B81" w:rsidP="009C1902">
      <w:pPr>
        <w:pStyle w:val="paragraphsub"/>
      </w:pPr>
      <w:r w:rsidRPr="00D56CEF">
        <w:tab/>
        <w:t>(ii)</w:t>
      </w:r>
      <w:r w:rsidRPr="00D56CEF">
        <w:tab/>
        <w:t>is, or proposes to be, the applicant’s chief executive officer;</w:t>
      </w:r>
    </w:p>
    <w:p w14:paraId="33E31895" w14:textId="77777777" w:rsidR="00B71B81" w:rsidRPr="00D56CEF" w:rsidRDefault="00B71B81" w:rsidP="009C1902">
      <w:pPr>
        <w:pStyle w:val="paragraph"/>
      </w:pPr>
      <w:r w:rsidRPr="00D56CEF">
        <w:tab/>
        <w:t>(d)</w:t>
      </w:r>
      <w:r w:rsidRPr="00D56CEF">
        <w:tab/>
        <w:t>if the applicant is a corporation—each officer of the corporation is a fit and proper person to be an officer of a corporation that is issued an AOC that authorises the conduct of the activities;</w:t>
      </w:r>
    </w:p>
    <w:p w14:paraId="2A32DB1B" w14:textId="77777777" w:rsidR="00B71B81" w:rsidRPr="00D56CEF" w:rsidRDefault="00B71B81" w:rsidP="009C1902">
      <w:pPr>
        <w:pStyle w:val="paragraph"/>
      </w:pPr>
      <w:r w:rsidRPr="00D56CEF">
        <w:tab/>
        <w:t>(e)</w:t>
      </w:r>
      <w:r w:rsidRPr="00D56CEF">
        <w:tab/>
        <w:t>each of the applicant’s proposed key personnel;</w:t>
      </w:r>
    </w:p>
    <w:p w14:paraId="7C0C5F84" w14:textId="77777777" w:rsidR="00B71B81" w:rsidRPr="00D56CEF" w:rsidRDefault="00B71B81" w:rsidP="009C1902">
      <w:pPr>
        <w:pStyle w:val="paragraphsub"/>
      </w:pPr>
      <w:r w:rsidRPr="00D56CEF">
        <w:tab/>
        <w:t>(i)</w:t>
      </w:r>
      <w:r w:rsidRPr="00D56CEF">
        <w:tab/>
        <w:t>is a fit and proper person to be appointed to the position; and</w:t>
      </w:r>
    </w:p>
    <w:p w14:paraId="01B93A73" w14:textId="6AFE7E37" w:rsidR="00B71B81" w:rsidRPr="00D56CEF" w:rsidRDefault="00B71B81" w:rsidP="009C1902">
      <w:pPr>
        <w:pStyle w:val="paragraphsub"/>
      </w:pPr>
      <w:r w:rsidRPr="00D56CEF">
        <w:tab/>
        <w:t>(ii)</w:t>
      </w:r>
      <w:r w:rsidRPr="00D56CEF">
        <w:tab/>
        <w:t xml:space="preserve">has the qualifications and experience required by </w:t>
      </w:r>
      <w:r w:rsidR="00613760" w:rsidRPr="00D56CEF">
        <w:t>Subpart 1</w:t>
      </w:r>
      <w:r w:rsidRPr="00D56CEF">
        <w:t>42.D for the position; and</w:t>
      </w:r>
    </w:p>
    <w:p w14:paraId="3A040C0B" w14:textId="20BDF7CD" w:rsidR="00B71B81" w:rsidRPr="00D56CEF" w:rsidRDefault="00B71B81" w:rsidP="009C1902">
      <w:pPr>
        <w:pStyle w:val="paragraphsub"/>
      </w:pPr>
      <w:r w:rsidRPr="00D56CEF">
        <w:tab/>
        <w:t>(iii)</w:t>
      </w:r>
      <w:r w:rsidRPr="00D56CEF">
        <w:tab/>
        <w:t>has the qualifications and experience required by the applicant under subparagraph</w:t>
      </w:r>
      <w:r w:rsidR="00027314" w:rsidRPr="00D56CEF">
        <w:t> </w:t>
      </w:r>
      <w:r w:rsidR="00EE7586" w:rsidRPr="00D56CEF">
        <w:t>142.340</w:t>
      </w:r>
      <w:r w:rsidRPr="00D56CEF">
        <w:t>(1)(e)(i) for the position (if any); and</w:t>
      </w:r>
    </w:p>
    <w:p w14:paraId="484ED9AA" w14:textId="2C0FCAC8" w:rsidR="00B71B81" w:rsidRPr="00D56CEF" w:rsidRDefault="00B71B81" w:rsidP="009C1902">
      <w:pPr>
        <w:pStyle w:val="paragraphsub"/>
      </w:pPr>
      <w:r w:rsidRPr="00D56CEF">
        <w:tab/>
        <w:t>(iv)</w:t>
      </w:r>
      <w:r w:rsidRPr="00D56CEF">
        <w:tab/>
        <w:t>has the additional qualifications and experience required by CASA under regulation</w:t>
      </w:r>
      <w:r w:rsidR="00027314" w:rsidRPr="00D56CEF">
        <w:t> </w:t>
      </w:r>
      <w:r w:rsidRPr="00D56CEF">
        <w:t xml:space="preserve">142.215 for the position </w:t>
      </w:r>
      <w:r w:rsidR="00C80E81" w:rsidRPr="00D56CEF">
        <w:t>(if any).</w:t>
      </w:r>
    </w:p>
    <w:p w14:paraId="0C2E9F5E" w14:textId="4BF45736" w:rsidR="00B71B81" w:rsidRPr="00D56CEF" w:rsidRDefault="00B71B81" w:rsidP="009C1902">
      <w:pPr>
        <w:pStyle w:val="notetext"/>
      </w:pPr>
      <w:r w:rsidRPr="00D56CEF">
        <w:t>Note:</w:t>
      </w:r>
      <w:r w:rsidRPr="00D56CEF">
        <w:tab/>
        <w:t>These matters are in addition to the matters specified in section</w:t>
      </w:r>
      <w:r w:rsidR="00027314" w:rsidRPr="00D56CEF">
        <w:t> </w:t>
      </w:r>
      <w:r w:rsidRPr="00D56CEF">
        <w:t>28 of the Act.</w:t>
      </w:r>
    </w:p>
    <w:p w14:paraId="73A49D55" w14:textId="7BB0B405" w:rsidR="00B71B81" w:rsidRPr="00D56CEF" w:rsidRDefault="00B71B81" w:rsidP="009C1902">
      <w:pPr>
        <w:pStyle w:val="subsection"/>
      </w:pPr>
      <w:r w:rsidRPr="00D56CEF">
        <w:tab/>
        <w:t>(2)</w:t>
      </w:r>
      <w:r w:rsidRPr="00D56CEF">
        <w:tab/>
        <w:t xml:space="preserve">For </w:t>
      </w:r>
      <w:r w:rsidR="00027314" w:rsidRPr="00D56CEF">
        <w:t>paragraph (</w:t>
      </w:r>
      <w:r w:rsidRPr="00D56CEF">
        <w:t>1)(b), without limiting the matters that CASA may consider, CASA must consider the following:</w:t>
      </w:r>
    </w:p>
    <w:p w14:paraId="0D34AAF6" w14:textId="77777777" w:rsidR="00B71B81" w:rsidRPr="00D56CEF" w:rsidRDefault="00B71B81" w:rsidP="009C1902">
      <w:pPr>
        <w:pStyle w:val="paragraph"/>
      </w:pPr>
      <w:r w:rsidRPr="00D56CEF">
        <w:tab/>
        <w:t>(a)</w:t>
      </w:r>
      <w:r w:rsidRPr="00D56CEF">
        <w:tab/>
        <w:t>the applicant’s proposed exposition;</w:t>
      </w:r>
    </w:p>
    <w:p w14:paraId="388F5431" w14:textId="77777777" w:rsidR="00B71B81" w:rsidRPr="00D56CEF" w:rsidRDefault="00B71B81" w:rsidP="009C1902">
      <w:pPr>
        <w:pStyle w:val="paragraph"/>
      </w:pPr>
      <w:r w:rsidRPr="00D56CEF">
        <w:tab/>
        <w:t>(b)</w:t>
      </w:r>
      <w:r w:rsidRPr="00D56CEF">
        <w:tab/>
        <w:t>whether the applicant can comply with the proposed exposition;</w:t>
      </w:r>
    </w:p>
    <w:p w14:paraId="6D9DB7CF" w14:textId="0084544C" w:rsidR="00B71B81" w:rsidRPr="00D56CEF" w:rsidRDefault="00B71B81" w:rsidP="009C1902">
      <w:pPr>
        <w:pStyle w:val="paragraph"/>
      </w:pPr>
      <w:r w:rsidRPr="00D56CEF">
        <w:tab/>
        <w:t>(c)</w:t>
      </w:r>
      <w:r w:rsidRPr="00D56CEF">
        <w:tab/>
        <w:t>the content of the undertaking mentioned in paragraph</w:t>
      </w:r>
      <w:r w:rsidR="00027314" w:rsidRPr="00D56CEF">
        <w:t> </w:t>
      </w:r>
      <w:r w:rsidR="00EE7586" w:rsidRPr="00D56CEF">
        <w:t>142.080</w:t>
      </w:r>
      <w:r w:rsidRPr="00D56CEF">
        <w:t>(2)(g);</w:t>
      </w:r>
    </w:p>
    <w:p w14:paraId="56A18280" w14:textId="77777777" w:rsidR="00B71B81" w:rsidRPr="00D56CEF" w:rsidRDefault="00B71B81" w:rsidP="009C1902">
      <w:pPr>
        <w:pStyle w:val="paragraph"/>
      </w:pPr>
      <w:r w:rsidRPr="00D56CEF">
        <w:tab/>
        <w:t>(d)</w:t>
      </w:r>
      <w:r w:rsidRPr="00D56CEF">
        <w:tab/>
        <w:t>details of, and the reasons for, any suspension or cancellation of:</w:t>
      </w:r>
    </w:p>
    <w:p w14:paraId="0D183D8C" w14:textId="77777777" w:rsidR="00B71B81" w:rsidRPr="00D56CEF" w:rsidRDefault="00B71B81" w:rsidP="009C1902">
      <w:pPr>
        <w:pStyle w:val="paragraphsub"/>
      </w:pPr>
      <w:r w:rsidRPr="00D56CEF">
        <w:tab/>
        <w:t>(i)</w:t>
      </w:r>
      <w:r w:rsidRPr="00D56CEF">
        <w:tab/>
        <w:t>a civil aviation authorisation issued to the applicant; or</w:t>
      </w:r>
    </w:p>
    <w:p w14:paraId="75FDDD8D" w14:textId="77777777" w:rsidR="00B71B81" w:rsidRPr="00D56CEF" w:rsidRDefault="00B71B81" w:rsidP="009C1902">
      <w:pPr>
        <w:pStyle w:val="paragraphsub"/>
      </w:pPr>
      <w:r w:rsidRPr="00D56CEF">
        <w:tab/>
        <w:t>(ii)</w:t>
      </w:r>
      <w:r w:rsidRPr="00D56CEF">
        <w:tab/>
        <w:t>an equivalent authorisation issued to the applicant:</w:t>
      </w:r>
    </w:p>
    <w:p w14:paraId="2729652F" w14:textId="77777777" w:rsidR="00B71B81" w:rsidRPr="00D56CEF" w:rsidRDefault="00B71B81" w:rsidP="009C1902">
      <w:pPr>
        <w:pStyle w:val="paragraphsub-sub"/>
      </w:pPr>
      <w:r w:rsidRPr="00D56CEF">
        <w:tab/>
        <w:t>(A)</w:t>
      </w:r>
      <w:r w:rsidRPr="00D56CEF">
        <w:tab/>
        <w:t>under the law of a foreign country; or</w:t>
      </w:r>
    </w:p>
    <w:p w14:paraId="7A1B7265" w14:textId="77777777" w:rsidR="00B71B81" w:rsidRPr="00D56CEF" w:rsidRDefault="00B71B81" w:rsidP="009C1902">
      <w:pPr>
        <w:pStyle w:val="paragraphsub-sub"/>
      </w:pPr>
      <w:r w:rsidRPr="00D56CEF">
        <w:tab/>
        <w:t>(B)</w:t>
      </w:r>
      <w:r w:rsidRPr="00D56CEF">
        <w:tab/>
        <w:t>by a multinational aviation authority;</w:t>
      </w:r>
    </w:p>
    <w:p w14:paraId="0A0080FC" w14:textId="77777777" w:rsidR="00B71B81" w:rsidRPr="00D56CEF" w:rsidRDefault="00B71B81" w:rsidP="009C1902">
      <w:pPr>
        <w:pStyle w:val="paragraph"/>
      </w:pPr>
      <w:r w:rsidRPr="00D56CEF">
        <w:tab/>
        <w:t>(e)</w:t>
      </w:r>
      <w:r w:rsidRPr="00D56CEF">
        <w:tab/>
        <w:t>the suitability of the applicant’s corporate and organisational structures for the activities;</w:t>
      </w:r>
    </w:p>
    <w:p w14:paraId="5060F36D" w14:textId="77777777" w:rsidR="00B71B81" w:rsidRPr="00D56CEF" w:rsidRDefault="00B71B81" w:rsidP="009C1902">
      <w:pPr>
        <w:pStyle w:val="paragraph"/>
      </w:pPr>
      <w:r w:rsidRPr="00D56CEF">
        <w:tab/>
        <w:t>(f)</w:t>
      </w:r>
      <w:r w:rsidRPr="00D56CEF">
        <w:tab/>
        <w:t>any other information:</w:t>
      </w:r>
    </w:p>
    <w:p w14:paraId="3267790F" w14:textId="77777777" w:rsidR="00B71B81" w:rsidRPr="00D56CEF" w:rsidRDefault="00B71B81" w:rsidP="009C1902">
      <w:pPr>
        <w:pStyle w:val="paragraphsub"/>
      </w:pPr>
      <w:r w:rsidRPr="00D56CEF">
        <w:tab/>
        <w:t>(i)</w:t>
      </w:r>
      <w:r w:rsidRPr="00D56CEF">
        <w:tab/>
        <w:t>accompanying the application; or</w:t>
      </w:r>
    </w:p>
    <w:p w14:paraId="469C13D5" w14:textId="77777777" w:rsidR="00B71B81" w:rsidRPr="00D56CEF" w:rsidRDefault="00B71B81" w:rsidP="009C1902">
      <w:pPr>
        <w:pStyle w:val="paragraphsub"/>
      </w:pPr>
      <w:r w:rsidRPr="00D56CEF">
        <w:tab/>
        <w:t>(ii)</w:t>
      </w:r>
      <w:r w:rsidRPr="00D56CEF">
        <w:tab/>
        <w:t>in any other document submitted to CASA by the applicant for the application, including any document requested by CASA in relation to the application.</w:t>
      </w:r>
    </w:p>
    <w:p w14:paraId="6CB1B4FB" w14:textId="14FE6A4C" w:rsidR="00B71B81" w:rsidRPr="00D56CEF" w:rsidRDefault="00B71B81" w:rsidP="009C1902">
      <w:pPr>
        <w:pStyle w:val="subsection"/>
      </w:pPr>
      <w:r w:rsidRPr="00D56CEF">
        <w:tab/>
        <w:t>(3)</w:t>
      </w:r>
      <w:r w:rsidRPr="00D56CEF">
        <w:tab/>
        <w:t xml:space="preserve">For </w:t>
      </w:r>
      <w:r w:rsidR="00027314" w:rsidRPr="00D56CEF">
        <w:t>paragraphs (</w:t>
      </w:r>
      <w:r w:rsidRPr="00D56CEF">
        <w:t>1)(c) to (e), the matters CASA may consider in deciding whether a person is a fit and proper person include the following:</w:t>
      </w:r>
    </w:p>
    <w:p w14:paraId="787902E2" w14:textId="77777777" w:rsidR="00B71B81" w:rsidRPr="00D56CEF" w:rsidRDefault="00B71B81" w:rsidP="009C1902">
      <w:pPr>
        <w:pStyle w:val="paragraph"/>
      </w:pPr>
      <w:r w:rsidRPr="00D56CEF">
        <w:tab/>
        <w:t>(a)</w:t>
      </w:r>
      <w:r w:rsidRPr="00D56CEF">
        <w:tab/>
        <w:t>the person’s criminal record (if any), whether in Australia or a foreign country;</w:t>
      </w:r>
    </w:p>
    <w:p w14:paraId="55708220" w14:textId="77777777" w:rsidR="00B71B81" w:rsidRPr="00D56CEF" w:rsidRDefault="00B71B81" w:rsidP="009C1902">
      <w:pPr>
        <w:pStyle w:val="paragraph"/>
      </w:pPr>
      <w:r w:rsidRPr="00D56CEF">
        <w:tab/>
        <w:t>(b)</w:t>
      </w:r>
      <w:r w:rsidRPr="00D56CEF">
        <w:tab/>
        <w:t>the person’s bankruptcy (if any), whether in Australia or a foreign country;</w:t>
      </w:r>
    </w:p>
    <w:p w14:paraId="583CE05D" w14:textId="77777777" w:rsidR="00B71B81" w:rsidRPr="00D56CEF" w:rsidRDefault="00B71B81" w:rsidP="009C1902">
      <w:pPr>
        <w:pStyle w:val="paragraph"/>
      </w:pPr>
      <w:r w:rsidRPr="00D56CEF">
        <w:tab/>
        <w:t>(c)</w:t>
      </w:r>
      <w:r w:rsidRPr="00D56CEF">
        <w:tab/>
        <w:t>the person’s history (if any) of serious behavioural problems;</w:t>
      </w:r>
    </w:p>
    <w:p w14:paraId="3278285A" w14:textId="77777777" w:rsidR="00B71B81" w:rsidRPr="00D56CEF" w:rsidRDefault="00B71B81" w:rsidP="009C1902">
      <w:pPr>
        <w:pStyle w:val="paragraph"/>
      </w:pPr>
      <w:r w:rsidRPr="00D56CEF">
        <w:tab/>
        <w:t>(d)</w:t>
      </w:r>
      <w:r w:rsidRPr="00D56CEF">
        <w:tab/>
        <w:t>any evidence held by CASA that the person has contravened:</w:t>
      </w:r>
    </w:p>
    <w:p w14:paraId="46B0D2FF" w14:textId="77777777" w:rsidR="00B71B81" w:rsidRPr="00D56CEF" w:rsidRDefault="00B71B81" w:rsidP="009C1902">
      <w:pPr>
        <w:pStyle w:val="paragraphsub"/>
      </w:pPr>
      <w:r w:rsidRPr="00D56CEF">
        <w:tab/>
        <w:t>(i)</w:t>
      </w:r>
      <w:r w:rsidRPr="00D56CEF">
        <w:tab/>
        <w:t>civil aviation legislation; or</w:t>
      </w:r>
    </w:p>
    <w:p w14:paraId="089B535C" w14:textId="77777777" w:rsidR="00B71B81" w:rsidRPr="00D56CEF" w:rsidRDefault="00B71B81" w:rsidP="009C1902">
      <w:pPr>
        <w:pStyle w:val="paragraphsub"/>
      </w:pPr>
      <w:r w:rsidRPr="00D56CEF">
        <w:tab/>
        <w:t>(ii)</w:t>
      </w:r>
      <w:r w:rsidRPr="00D56CEF">
        <w:tab/>
        <w:t>another law relating to transport (including aviation) safety, whether in Australia or a foreign country;</w:t>
      </w:r>
    </w:p>
    <w:p w14:paraId="49D9B847" w14:textId="77777777" w:rsidR="00B71B81" w:rsidRPr="00D56CEF" w:rsidRDefault="00B71B81" w:rsidP="009C1902">
      <w:pPr>
        <w:pStyle w:val="paragraph"/>
      </w:pPr>
      <w:r w:rsidRPr="00D56CEF">
        <w:tab/>
        <w:t>(e)</w:t>
      </w:r>
      <w:r w:rsidRPr="00D56CEF">
        <w:tab/>
        <w:t>the person’s demonstrated attitude towards compliance with regulatory requirements, in Australia or a foreign country, relating to transport (including aviation) safety;</w:t>
      </w:r>
    </w:p>
    <w:p w14:paraId="407F5D0D" w14:textId="77777777" w:rsidR="00B71B81" w:rsidRPr="00D56CEF" w:rsidRDefault="00B71B81" w:rsidP="009C1902">
      <w:pPr>
        <w:pStyle w:val="paragraph"/>
      </w:pPr>
      <w:r w:rsidRPr="00D56CEF">
        <w:tab/>
        <w:t>(f)</w:t>
      </w:r>
      <w:r w:rsidRPr="00D56CEF">
        <w:tab/>
        <w:t>the record of compliance with regulatory requirements relating to transport (including aviation) safety of any corporation in Australia or a foreign country in which the person:</w:t>
      </w:r>
    </w:p>
    <w:p w14:paraId="71218CB8" w14:textId="77777777" w:rsidR="00B71B81" w:rsidRPr="00D56CEF" w:rsidRDefault="00B71B81" w:rsidP="009C1902">
      <w:pPr>
        <w:pStyle w:val="paragraphsub"/>
      </w:pPr>
      <w:r w:rsidRPr="00D56CEF">
        <w:tab/>
        <w:t>(i)</w:t>
      </w:r>
      <w:r w:rsidRPr="00D56CEF">
        <w:tab/>
        <w:t>is or was an officer or partner (however described); or</w:t>
      </w:r>
    </w:p>
    <w:p w14:paraId="2F20563F" w14:textId="77777777" w:rsidR="00B71B81" w:rsidRPr="00D56CEF" w:rsidRDefault="00B71B81" w:rsidP="009C1902">
      <w:pPr>
        <w:pStyle w:val="paragraphsub"/>
      </w:pPr>
      <w:r w:rsidRPr="00D56CEF">
        <w:tab/>
        <w:t>(ii)</w:t>
      </w:r>
      <w:r w:rsidRPr="00D56CEF">
        <w:tab/>
        <w:t>holds or held a position equivalent to any of the applicant’s key personnel;</w:t>
      </w:r>
    </w:p>
    <w:p w14:paraId="06997BD8" w14:textId="77777777" w:rsidR="00B71B81" w:rsidRPr="00D56CEF" w:rsidRDefault="00B71B81" w:rsidP="009C1902">
      <w:pPr>
        <w:pStyle w:val="paragraph"/>
      </w:pPr>
      <w:r w:rsidRPr="00D56CEF">
        <w:tab/>
        <w:t>(g)</w:t>
      </w:r>
      <w:r w:rsidRPr="00D56CEF">
        <w:tab/>
        <w:t>for any corporation in which the person is or was an officer, or holds or held a position equivalent to any of the applicant’s key personnel, in Australia or a foreign country, the following records:</w:t>
      </w:r>
    </w:p>
    <w:p w14:paraId="4930AF7C" w14:textId="77777777" w:rsidR="00B71B81" w:rsidRPr="00D56CEF" w:rsidRDefault="00B71B81" w:rsidP="009C1902">
      <w:pPr>
        <w:pStyle w:val="paragraphsub"/>
      </w:pPr>
      <w:r w:rsidRPr="00D56CEF">
        <w:tab/>
        <w:t>(i)</w:t>
      </w:r>
      <w:r w:rsidRPr="00D56CEF">
        <w:tab/>
        <w:t>the corporation’s criminal record (if any);</w:t>
      </w:r>
    </w:p>
    <w:p w14:paraId="6BC913B7" w14:textId="77777777" w:rsidR="00B71B81" w:rsidRPr="00D56CEF" w:rsidRDefault="00B71B81" w:rsidP="009C1902">
      <w:pPr>
        <w:pStyle w:val="paragraphsub"/>
      </w:pPr>
      <w:r w:rsidRPr="00D56CEF">
        <w:tab/>
        <w:t>(ii)</w:t>
      </w:r>
      <w:r w:rsidRPr="00D56CEF">
        <w:tab/>
        <w:t>the corporation’s record of insolvency, bankruptcy, receivership or winding up (if any);</w:t>
      </w:r>
    </w:p>
    <w:p w14:paraId="1C06545C" w14:textId="77777777" w:rsidR="00B71B81" w:rsidRPr="00D56CEF" w:rsidRDefault="00B71B81" w:rsidP="009C1902">
      <w:pPr>
        <w:pStyle w:val="paragraphsub"/>
      </w:pPr>
      <w:r w:rsidRPr="00D56CEF">
        <w:tab/>
        <w:t>(iii)</w:t>
      </w:r>
      <w:r w:rsidRPr="00D56CEF">
        <w:tab/>
        <w:t>the corporation’s record (if any) as a body subject to investigation or comment by any statutory authority established to regulate the share dealings or financial affairs of corporations;</w:t>
      </w:r>
    </w:p>
    <w:p w14:paraId="39DF1115" w14:textId="77777777" w:rsidR="00B71B81" w:rsidRPr="00D56CEF" w:rsidRDefault="00B71B81" w:rsidP="009C1902">
      <w:pPr>
        <w:pStyle w:val="paragraph"/>
      </w:pPr>
      <w:r w:rsidRPr="00D56CEF">
        <w:tab/>
        <w:t>(h)</w:t>
      </w:r>
      <w:r w:rsidRPr="00D56CEF">
        <w:tab/>
        <w:t>any other matter relating to the fitness of the person to:</w:t>
      </w:r>
    </w:p>
    <w:p w14:paraId="3D9F2D4B" w14:textId="77777777" w:rsidR="00B71B81" w:rsidRPr="00D56CEF" w:rsidRDefault="00B71B81" w:rsidP="009C1902">
      <w:pPr>
        <w:pStyle w:val="paragraphsub"/>
      </w:pPr>
      <w:r w:rsidRPr="00D56CEF">
        <w:tab/>
        <w:t>(i)</w:t>
      </w:r>
      <w:r w:rsidRPr="00D56CEF">
        <w:tab/>
        <w:t>for an applicant—hold an AOC that authorises the conduct of the activities; or</w:t>
      </w:r>
    </w:p>
    <w:p w14:paraId="1E9967D8" w14:textId="77777777" w:rsidR="00B71B81" w:rsidRPr="00D56CEF" w:rsidRDefault="00B71B81" w:rsidP="009C1902">
      <w:pPr>
        <w:pStyle w:val="paragraphsub"/>
      </w:pPr>
      <w:r w:rsidRPr="00D56CEF">
        <w:tab/>
        <w:t>(ii)</w:t>
      </w:r>
      <w:r w:rsidRPr="00D56CEF">
        <w:tab/>
        <w:t>for an officer or proposed officer—be an officer of a corporation that holds an AOC that authorises the conduct of the activities.</w:t>
      </w:r>
    </w:p>
    <w:p w14:paraId="37B0999B" w14:textId="77777777" w:rsidR="00B71B81" w:rsidRPr="00D56CEF" w:rsidRDefault="00B71B81" w:rsidP="009C1902">
      <w:pPr>
        <w:pStyle w:val="ActHead5"/>
      </w:pPr>
      <w:bookmarkStart w:id="197" w:name="_Toc81487208"/>
      <w:r w:rsidRPr="00D56CEF">
        <w:rPr>
          <w:rStyle w:val="CharSectno"/>
        </w:rPr>
        <w:t>142.095</w:t>
      </w:r>
      <w:r w:rsidRPr="00D56CEF">
        <w:t xml:space="preserve">  AOC—approval of exposition</w:t>
      </w:r>
      <w:bookmarkEnd w:id="197"/>
    </w:p>
    <w:p w14:paraId="0D01B30B" w14:textId="4B3E7703" w:rsidR="00B71B81" w:rsidRPr="00D56CEF" w:rsidRDefault="00B71B81" w:rsidP="009C1902">
      <w:pPr>
        <w:pStyle w:val="subsection"/>
      </w:pPr>
      <w:r w:rsidRPr="00D56CEF">
        <w:tab/>
      </w:r>
      <w:r w:rsidRPr="00D56CEF">
        <w:tab/>
        <w:t>If CASA issues an AOC to the applicant that authorises the conduct of the proposed Part</w:t>
      </w:r>
      <w:r w:rsidR="00027314" w:rsidRPr="00D56CEF">
        <w:t> </w:t>
      </w:r>
      <w:r w:rsidRPr="00D56CEF">
        <w:t>142 activities, CASA is taken to have also approved the applicant’s proposed exposition.</w:t>
      </w:r>
    </w:p>
    <w:p w14:paraId="153E5769" w14:textId="77777777" w:rsidR="00B71B81" w:rsidRPr="00D56CEF" w:rsidRDefault="00B71B81" w:rsidP="009C1902">
      <w:pPr>
        <w:pStyle w:val="ActHead5"/>
        <w:rPr>
          <w:color w:val="000000"/>
        </w:rPr>
      </w:pPr>
      <w:bookmarkStart w:id="198" w:name="_Toc81487209"/>
      <w:r w:rsidRPr="00D56CEF">
        <w:rPr>
          <w:rStyle w:val="CharSectno"/>
        </w:rPr>
        <w:t>142.100</w:t>
      </w:r>
      <w:r w:rsidRPr="00D56CEF">
        <w:t xml:space="preserve">  AOC—</w:t>
      </w:r>
      <w:r w:rsidRPr="00D56CEF">
        <w:rPr>
          <w:color w:val="000000"/>
        </w:rPr>
        <w:t>conditions</w:t>
      </w:r>
      <w:bookmarkEnd w:id="198"/>
    </w:p>
    <w:p w14:paraId="13AC0348" w14:textId="7BB10714" w:rsidR="00B71B81" w:rsidRPr="00D56CEF" w:rsidRDefault="00B71B81" w:rsidP="009C1902">
      <w:pPr>
        <w:pStyle w:val="subsection"/>
      </w:pPr>
      <w:r w:rsidRPr="00D56CEF">
        <w:tab/>
        <w:t>(1)</w:t>
      </w:r>
      <w:r w:rsidRPr="00D56CEF">
        <w:tab/>
        <w:t>For paragraph</w:t>
      </w:r>
      <w:r w:rsidR="00027314" w:rsidRPr="00D56CEF">
        <w:t> </w:t>
      </w:r>
      <w:r w:rsidRPr="00D56CEF">
        <w:t>28BA(1)(b) of the Act, each of the following is a condition of an AOC issued to an operator that authorises the conduct of Part</w:t>
      </w:r>
      <w:r w:rsidR="00027314" w:rsidRPr="00D56CEF">
        <w:t> </w:t>
      </w:r>
      <w:r w:rsidRPr="00D56CEF">
        <w:t>142 activities:</w:t>
      </w:r>
    </w:p>
    <w:p w14:paraId="4906941B" w14:textId="77777777" w:rsidR="00B71B81" w:rsidRPr="00D56CEF" w:rsidRDefault="00B71B81" w:rsidP="009C1902">
      <w:pPr>
        <w:pStyle w:val="paragraph"/>
      </w:pPr>
      <w:r w:rsidRPr="00D56CEF">
        <w:tab/>
        <w:t>(a)</w:t>
      </w:r>
      <w:r w:rsidRPr="00D56CEF">
        <w:tab/>
        <w:t>the operator must comply with each direction given to the operator, or obligation imposed on the operator, by CASA under a provision of these Regulations;</w:t>
      </w:r>
    </w:p>
    <w:p w14:paraId="1C6CBD6E" w14:textId="77777777" w:rsidR="00B71B81" w:rsidRPr="00D56CEF" w:rsidRDefault="00B71B81" w:rsidP="009C1902">
      <w:pPr>
        <w:pStyle w:val="paragraph"/>
      </w:pPr>
      <w:r w:rsidRPr="00D56CEF">
        <w:tab/>
        <w:t>(b)</w:t>
      </w:r>
      <w:r w:rsidRPr="00D56CEF">
        <w:tab/>
        <w:t>each of the operator’s key personnel must comply with:</w:t>
      </w:r>
    </w:p>
    <w:p w14:paraId="12ABF4D6" w14:textId="77777777" w:rsidR="00B71B81" w:rsidRPr="00D56CEF" w:rsidRDefault="00B71B81" w:rsidP="009C1902">
      <w:pPr>
        <w:pStyle w:val="paragraphsub"/>
      </w:pPr>
      <w:r w:rsidRPr="00D56CEF">
        <w:tab/>
        <w:t>(i)</w:t>
      </w:r>
      <w:r w:rsidRPr="00D56CEF">
        <w:tab/>
        <w:t>each provision of this Part that applies to the person; and</w:t>
      </w:r>
    </w:p>
    <w:p w14:paraId="69DC8158" w14:textId="77777777" w:rsidR="00B71B81" w:rsidRPr="00D56CEF" w:rsidRDefault="00B71B81" w:rsidP="009C1902">
      <w:pPr>
        <w:pStyle w:val="paragraphsub"/>
      </w:pPr>
      <w:r w:rsidRPr="00D56CEF">
        <w:tab/>
        <w:t>(ii)</w:t>
      </w:r>
      <w:r w:rsidRPr="00D56CEF">
        <w:tab/>
        <w:t>each direction given to the person, or obligation imposed on the person, by CASA under a provision of these Regulations; and</w:t>
      </w:r>
    </w:p>
    <w:p w14:paraId="4B5AF15F" w14:textId="77777777" w:rsidR="00B71B81" w:rsidRPr="00D56CEF" w:rsidRDefault="00B71B81" w:rsidP="009C1902">
      <w:pPr>
        <w:pStyle w:val="paragraphsub"/>
      </w:pPr>
      <w:r w:rsidRPr="00D56CEF">
        <w:tab/>
        <w:t>(iii)</w:t>
      </w:r>
      <w:r w:rsidRPr="00D56CEF">
        <w:tab/>
        <w:t>each other provision of civil aviation legislation that applies to the activities;</w:t>
      </w:r>
    </w:p>
    <w:p w14:paraId="7AEAB2A2" w14:textId="77777777" w:rsidR="00B71B81" w:rsidRPr="00D56CEF" w:rsidRDefault="00B71B81" w:rsidP="009C1902">
      <w:pPr>
        <w:pStyle w:val="paragraph"/>
      </w:pPr>
      <w:r w:rsidRPr="00D56CEF">
        <w:tab/>
        <w:t>(c)</w:t>
      </w:r>
      <w:r w:rsidRPr="00D56CEF">
        <w:tab/>
        <w:t>each of the positions of the operator’s key personnel must be filled;</w:t>
      </w:r>
    </w:p>
    <w:p w14:paraId="18D3EAFD" w14:textId="77777777" w:rsidR="00B71B81" w:rsidRPr="00D56CEF" w:rsidRDefault="00B71B81" w:rsidP="009C1902">
      <w:pPr>
        <w:pStyle w:val="paragraph"/>
      </w:pPr>
      <w:r w:rsidRPr="00D56CEF">
        <w:tab/>
        <w:t>(d)</w:t>
      </w:r>
      <w:r w:rsidRPr="00D56CEF">
        <w:tab/>
        <w:t>each of the operator’s personnel must comply with each provision of civil aviation legislation that applies to the activities;</w:t>
      </w:r>
    </w:p>
    <w:p w14:paraId="14EAA23C" w14:textId="77777777" w:rsidR="00B71B81" w:rsidRPr="00D56CEF" w:rsidRDefault="00B71B81" w:rsidP="009C1902">
      <w:pPr>
        <w:pStyle w:val="paragraph"/>
      </w:pPr>
      <w:r w:rsidRPr="00D56CEF">
        <w:tab/>
        <w:t>(e)</w:t>
      </w:r>
      <w:r w:rsidRPr="00D56CEF">
        <w:tab/>
        <w:t>if the operator is an individual—the individual must be the operator’s chief executive officer;</w:t>
      </w:r>
    </w:p>
    <w:p w14:paraId="085EA5BA" w14:textId="77777777" w:rsidR="00B71B81" w:rsidRPr="00D56CEF" w:rsidRDefault="00B71B81" w:rsidP="009C1902">
      <w:pPr>
        <w:pStyle w:val="paragraph"/>
      </w:pPr>
      <w:r w:rsidRPr="00D56CEF">
        <w:tab/>
        <w:t>(f)</w:t>
      </w:r>
      <w:r w:rsidRPr="00D56CEF">
        <w:tab/>
        <w:t>the positions of chief executive officer and safety manager may be occupied by the same person only:</w:t>
      </w:r>
    </w:p>
    <w:p w14:paraId="32088073" w14:textId="77777777" w:rsidR="00B71B81" w:rsidRPr="00D56CEF" w:rsidRDefault="00B71B81" w:rsidP="009C1902">
      <w:pPr>
        <w:pStyle w:val="paragraphsub"/>
      </w:pPr>
      <w:r w:rsidRPr="00D56CEF">
        <w:tab/>
        <w:t>(i)</w:t>
      </w:r>
      <w:r w:rsidRPr="00D56CEF">
        <w:tab/>
        <w:t>in an unforeseen circumstance; and</w:t>
      </w:r>
    </w:p>
    <w:p w14:paraId="0B34983E" w14:textId="0E53C1E3" w:rsidR="00B71B81" w:rsidRPr="00D56CEF" w:rsidRDefault="00B71B81" w:rsidP="009C1902">
      <w:pPr>
        <w:pStyle w:val="paragraphsub"/>
      </w:pPr>
      <w:r w:rsidRPr="00D56CEF">
        <w:tab/>
        <w:t>(ii)</w:t>
      </w:r>
      <w:r w:rsidRPr="00D56CEF">
        <w:tab/>
        <w:t>for the period mentioned in subregulation</w:t>
      </w:r>
      <w:r w:rsidR="002C5321" w:rsidRPr="00D56CEF">
        <w:t> </w:t>
      </w:r>
      <w:r w:rsidRPr="00D56CEF">
        <w:t>(2);</w:t>
      </w:r>
    </w:p>
    <w:p w14:paraId="7BC13B8A" w14:textId="77777777" w:rsidR="00B71B81" w:rsidRPr="00D56CEF" w:rsidRDefault="00B71B81" w:rsidP="009C1902">
      <w:pPr>
        <w:pStyle w:val="paragraph"/>
      </w:pPr>
      <w:r w:rsidRPr="00D56CEF">
        <w:tab/>
        <w:t>(g)</w:t>
      </w:r>
      <w:r w:rsidRPr="00D56CEF">
        <w:tab/>
        <w:t>the positions of head of operations and safety manager may be occupied by the same person only:</w:t>
      </w:r>
    </w:p>
    <w:p w14:paraId="3F16261A" w14:textId="77777777" w:rsidR="00B71B81" w:rsidRPr="00D56CEF" w:rsidRDefault="00B71B81" w:rsidP="009C1902">
      <w:pPr>
        <w:pStyle w:val="paragraphsub"/>
      </w:pPr>
      <w:r w:rsidRPr="00D56CEF">
        <w:tab/>
        <w:t>(i)</w:t>
      </w:r>
      <w:r w:rsidRPr="00D56CEF">
        <w:tab/>
        <w:t>in an unforeseen circumstance; and</w:t>
      </w:r>
    </w:p>
    <w:p w14:paraId="4FC08EC8" w14:textId="0172D21F" w:rsidR="00B71B81" w:rsidRPr="00D56CEF" w:rsidRDefault="00B71B81" w:rsidP="009C1902">
      <w:pPr>
        <w:pStyle w:val="paragraphsub"/>
      </w:pPr>
      <w:r w:rsidRPr="00D56CEF">
        <w:tab/>
        <w:t>(ii)</w:t>
      </w:r>
      <w:r w:rsidRPr="00D56CEF">
        <w:tab/>
        <w:t>for the period mentioned in subregulation</w:t>
      </w:r>
      <w:r w:rsidR="002C5321" w:rsidRPr="00D56CEF">
        <w:t> </w:t>
      </w:r>
      <w:r w:rsidRPr="00D56CEF">
        <w:t>(2).</w:t>
      </w:r>
    </w:p>
    <w:p w14:paraId="2932789B" w14:textId="31C12A5B" w:rsidR="00B71B81" w:rsidRPr="00D56CEF" w:rsidRDefault="00B71B81" w:rsidP="009C1902">
      <w:pPr>
        <w:pStyle w:val="subsection"/>
      </w:pPr>
      <w:r w:rsidRPr="00D56CEF">
        <w:tab/>
        <w:t>(2)</w:t>
      </w:r>
      <w:r w:rsidRPr="00D56CEF">
        <w:tab/>
        <w:t xml:space="preserve">For </w:t>
      </w:r>
      <w:r w:rsidR="00027314" w:rsidRPr="00D56CEF">
        <w:t>subparagraphs (</w:t>
      </w:r>
      <w:r w:rsidR="00AA1F27" w:rsidRPr="00D56CEF">
        <w:t xml:space="preserve">1)(f)(ii) and (g)(ii), </w:t>
      </w:r>
      <w:r w:rsidRPr="00D56CEF">
        <w:t>the period is:</w:t>
      </w:r>
    </w:p>
    <w:p w14:paraId="1049A602" w14:textId="77777777" w:rsidR="00B71B81" w:rsidRPr="00D56CEF" w:rsidRDefault="00B71B81" w:rsidP="009C1902">
      <w:pPr>
        <w:pStyle w:val="paragraph"/>
      </w:pPr>
      <w:r w:rsidRPr="00D56CEF">
        <w:tab/>
        <w:t>(a)</w:t>
      </w:r>
      <w:r w:rsidRPr="00D56CEF">
        <w:tab/>
        <w:t>no more than 7 consecutive days for each unforeseen circumstance; or</w:t>
      </w:r>
    </w:p>
    <w:p w14:paraId="74724A14" w14:textId="59C0E607" w:rsidR="00B71B81" w:rsidRPr="00D56CEF" w:rsidRDefault="00B71B81" w:rsidP="009C1902">
      <w:pPr>
        <w:pStyle w:val="paragraph"/>
      </w:pPr>
      <w:r w:rsidRPr="00D56CEF">
        <w:tab/>
        <w:t>(b)</w:t>
      </w:r>
      <w:r w:rsidRPr="00D56CEF">
        <w:tab/>
        <w:t>if the operator holds an approval under regulation</w:t>
      </w:r>
      <w:r w:rsidR="00027314" w:rsidRPr="00D56CEF">
        <w:t> </w:t>
      </w:r>
      <w:r w:rsidRPr="00D56CEF">
        <w:t>142.040 for this paragraph in relation to an unforeseen circumstance—the period mentioned in the approval for the unforeseen circumstance.</w:t>
      </w:r>
    </w:p>
    <w:p w14:paraId="5F90D9AC" w14:textId="36B4EEBB" w:rsidR="00B71B81" w:rsidRPr="00D56CEF" w:rsidRDefault="00B71B81" w:rsidP="009C1902">
      <w:pPr>
        <w:pStyle w:val="ActHead3"/>
        <w:pageBreakBefore/>
      </w:pPr>
      <w:bookmarkStart w:id="199" w:name="_Toc81487210"/>
      <w:r w:rsidRPr="00D56CEF">
        <w:rPr>
          <w:rStyle w:val="CharDivNo"/>
        </w:rPr>
        <w:t>Division</w:t>
      </w:r>
      <w:r w:rsidR="00027314" w:rsidRPr="00D56CEF">
        <w:rPr>
          <w:rStyle w:val="CharDivNo"/>
        </w:rPr>
        <w:t> </w:t>
      </w:r>
      <w:r w:rsidRPr="00D56CEF">
        <w:rPr>
          <w:rStyle w:val="CharDivNo"/>
        </w:rPr>
        <w:t>142.B.2</w:t>
      </w:r>
      <w:r w:rsidRPr="00D56CEF">
        <w:t>—</w:t>
      </w:r>
      <w:r w:rsidRPr="00D56CEF">
        <w:rPr>
          <w:rStyle w:val="CharDivText"/>
        </w:rPr>
        <w:t>Certificates for Part</w:t>
      </w:r>
      <w:r w:rsidR="00027314" w:rsidRPr="00D56CEF">
        <w:rPr>
          <w:rStyle w:val="CharDivText"/>
        </w:rPr>
        <w:t> </w:t>
      </w:r>
      <w:r w:rsidRPr="00D56CEF">
        <w:rPr>
          <w:rStyle w:val="CharDivText"/>
        </w:rPr>
        <w:t>142 activities conducted in flight simulation training devices</w:t>
      </w:r>
      <w:bookmarkEnd w:id="199"/>
    </w:p>
    <w:p w14:paraId="52FB97CA" w14:textId="77777777" w:rsidR="00B71B81" w:rsidRPr="00D56CEF" w:rsidRDefault="00B71B81" w:rsidP="009C1902">
      <w:pPr>
        <w:pStyle w:val="ActHead5"/>
      </w:pPr>
      <w:bookmarkStart w:id="200" w:name="_Toc81487211"/>
      <w:r w:rsidRPr="00D56CEF">
        <w:rPr>
          <w:rStyle w:val="CharSectno"/>
        </w:rPr>
        <w:t>142.105</w:t>
      </w:r>
      <w:r w:rsidRPr="00D56CEF">
        <w:t xml:space="preserve">  Certificate—application</w:t>
      </w:r>
      <w:bookmarkEnd w:id="200"/>
    </w:p>
    <w:p w14:paraId="18FB0756" w14:textId="24D0F3DF" w:rsidR="00B71B81" w:rsidRPr="00D56CEF" w:rsidRDefault="00B71B81" w:rsidP="009C1902">
      <w:pPr>
        <w:pStyle w:val="subsection"/>
      </w:pPr>
      <w:r w:rsidRPr="00D56CEF">
        <w:tab/>
        <w:t>(1)</w:t>
      </w:r>
      <w:r w:rsidRPr="00D56CEF">
        <w:tab/>
        <w:t xml:space="preserve">A person may apply to </w:t>
      </w:r>
      <w:r w:rsidR="00C80E81" w:rsidRPr="00D56CEF">
        <w:t>CASA, in writing,</w:t>
      </w:r>
      <w:r w:rsidRPr="00D56CEF">
        <w:t xml:space="preserve"> for a certificate authorising the person to conduct Part</w:t>
      </w:r>
      <w:r w:rsidR="00027314" w:rsidRPr="00D56CEF">
        <w:t> </w:t>
      </w:r>
      <w:r w:rsidRPr="00D56CEF">
        <w:t>142 activities in flight simulation training devices.</w:t>
      </w:r>
    </w:p>
    <w:p w14:paraId="715537BF" w14:textId="77777777" w:rsidR="00B71B81" w:rsidRPr="00D56CEF" w:rsidRDefault="00B71B81" w:rsidP="009C1902">
      <w:pPr>
        <w:pStyle w:val="subsection"/>
      </w:pPr>
      <w:r w:rsidRPr="00D56CEF">
        <w:tab/>
        <w:t>(2)</w:t>
      </w:r>
      <w:r w:rsidRPr="00D56CEF">
        <w:tab/>
        <w:t>The application must include the following:</w:t>
      </w:r>
    </w:p>
    <w:p w14:paraId="6D487B7E" w14:textId="5CE254F5" w:rsidR="00B71B81" w:rsidRPr="00D56CEF" w:rsidRDefault="00B71B81" w:rsidP="009C1902">
      <w:pPr>
        <w:pStyle w:val="paragraph"/>
      </w:pPr>
      <w:r w:rsidRPr="00D56CEF">
        <w:tab/>
        <w:t>(a)</w:t>
      </w:r>
      <w:r w:rsidRPr="00D56CEF">
        <w:tab/>
        <w:t xml:space="preserve">the information and documents mentioned in paragraphs 142.080(2)(a) </w:t>
      </w:r>
      <w:r w:rsidR="00C80E81" w:rsidRPr="00D56CEF">
        <w:t>to (f)</w:t>
      </w:r>
      <w:r w:rsidRPr="00D56CEF">
        <w:t>;</w:t>
      </w:r>
    </w:p>
    <w:p w14:paraId="10B67A33" w14:textId="77777777" w:rsidR="00B71B81" w:rsidRPr="00D56CEF" w:rsidRDefault="00B71B81" w:rsidP="009C1902">
      <w:pPr>
        <w:pStyle w:val="paragraph"/>
      </w:pPr>
      <w:r w:rsidRPr="00D56CEF">
        <w:tab/>
        <w:t>(b)</w:t>
      </w:r>
      <w:r w:rsidRPr="00D56CEF">
        <w:tab/>
        <w:t>a written undertaking from the person appointed, or proposed to be appointed, as the applicant’s chief executive officer that, if CASA issues the certificate, the applicant will:</w:t>
      </w:r>
    </w:p>
    <w:p w14:paraId="437ABFE2" w14:textId="77777777" w:rsidR="00B71B81" w:rsidRPr="00D56CEF" w:rsidRDefault="00B71B81" w:rsidP="009C1902">
      <w:pPr>
        <w:pStyle w:val="paragraphsub"/>
      </w:pPr>
      <w:r w:rsidRPr="00D56CEF">
        <w:tab/>
        <w:t>(i)</w:t>
      </w:r>
      <w:r w:rsidRPr="00D56CEF">
        <w:tab/>
        <w:t>be capable of operating in accordance with its exposition and civil aviation legislation; and</w:t>
      </w:r>
    </w:p>
    <w:p w14:paraId="57201445" w14:textId="77777777" w:rsidR="00B71B81" w:rsidRPr="00D56CEF" w:rsidRDefault="00B71B81" w:rsidP="009C1902">
      <w:pPr>
        <w:pStyle w:val="paragraphsub"/>
      </w:pPr>
      <w:r w:rsidRPr="00D56CEF">
        <w:tab/>
        <w:t>(ii)</w:t>
      </w:r>
      <w:r w:rsidRPr="00D56CEF">
        <w:tab/>
        <w:t>operate in accordance with its exposition and civil aviation legislation.</w:t>
      </w:r>
    </w:p>
    <w:p w14:paraId="04B68CBD" w14:textId="77777777" w:rsidR="00B71B81" w:rsidRPr="00D56CEF" w:rsidRDefault="00B71B81" w:rsidP="009C1902">
      <w:pPr>
        <w:pStyle w:val="subsection"/>
      </w:pPr>
      <w:r w:rsidRPr="00D56CEF">
        <w:tab/>
        <w:t>(3)</w:t>
      </w:r>
      <w:r w:rsidRPr="00D56CEF">
        <w:tab/>
        <w:t>The application must be:</w:t>
      </w:r>
    </w:p>
    <w:p w14:paraId="6A41D0D3" w14:textId="77777777" w:rsidR="00B71B81" w:rsidRPr="00D56CEF" w:rsidRDefault="00B71B81" w:rsidP="009C1902">
      <w:pPr>
        <w:pStyle w:val="paragraph"/>
      </w:pPr>
      <w:r w:rsidRPr="00D56CEF">
        <w:tab/>
        <w:t>(a)</w:t>
      </w:r>
      <w:r w:rsidRPr="00D56CEF">
        <w:tab/>
        <w:t>accompanied by a copy of the applicant’s proposed exposition; and</w:t>
      </w:r>
    </w:p>
    <w:p w14:paraId="79F52842" w14:textId="77777777" w:rsidR="00B71B81" w:rsidRPr="00D56CEF" w:rsidRDefault="00B71B81" w:rsidP="009C1902">
      <w:pPr>
        <w:pStyle w:val="paragraph"/>
      </w:pPr>
      <w:r w:rsidRPr="00D56CEF">
        <w:tab/>
        <w:t>(b)</w:t>
      </w:r>
      <w:r w:rsidRPr="00D56CEF">
        <w:tab/>
        <w:t>signed by the person appointed, or proposed to be appointed, as the applicant’s chief executive officer.</w:t>
      </w:r>
    </w:p>
    <w:p w14:paraId="4D16649C" w14:textId="77777777" w:rsidR="00B71B81" w:rsidRPr="00D56CEF" w:rsidRDefault="00B71B81" w:rsidP="009C1902">
      <w:pPr>
        <w:pStyle w:val="ActHead5"/>
      </w:pPr>
      <w:bookmarkStart w:id="201" w:name="_Toc81487212"/>
      <w:r w:rsidRPr="00D56CEF">
        <w:rPr>
          <w:rStyle w:val="CharSectno"/>
        </w:rPr>
        <w:t>142.110</w:t>
      </w:r>
      <w:r w:rsidRPr="00D56CEF">
        <w:t xml:space="preserve">  Certificate—issue</w:t>
      </w:r>
      <w:bookmarkEnd w:id="201"/>
    </w:p>
    <w:p w14:paraId="6F1E9F71" w14:textId="4C34994C" w:rsidR="00B71B81" w:rsidRPr="00D56CEF" w:rsidRDefault="00B71B81" w:rsidP="009C1902">
      <w:pPr>
        <w:pStyle w:val="subsection"/>
      </w:pPr>
      <w:r w:rsidRPr="00D56CEF">
        <w:tab/>
        <w:t>(1)</w:t>
      </w:r>
      <w:r w:rsidRPr="00D56CEF">
        <w:tab/>
        <w:t>Subject to regulation</w:t>
      </w:r>
      <w:r w:rsidR="00027314" w:rsidRPr="00D56CEF">
        <w:t> </w:t>
      </w:r>
      <w:r w:rsidRPr="00D56CEF">
        <w:t>11.055, CASA must issue the certificate if satisfied of each of the following:</w:t>
      </w:r>
    </w:p>
    <w:p w14:paraId="04D7AC0A" w14:textId="5D52566A" w:rsidR="00B71B81" w:rsidRPr="00D56CEF" w:rsidRDefault="00B71B81" w:rsidP="009C1902">
      <w:pPr>
        <w:pStyle w:val="paragraph"/>
      </w:pPr>
      <w:r w:rsidRPr="00D56CEF">
        <w:tab/>
        <w:t>(a)</w:t>
      </w:r>
      <w:r w:rsidRPr="00D56CEF">
        <w:tab/>
        <w:t>the matters mentioned in subregulation</w:t>
      </w:r>
      <w:r w:rsidR="00027314" w:rsidRPr="00D56CEF">
        <w:t> </w:t>
      </w:r>
      <w:r w:rsidRPr="00D56CEF">
        <w:t>142.085(1);</w:t>
      </w:r>
    </w:p>
    <w:p w14:paraId="60EFA404" w14:textId="77777777" w:rsidR="00B71B81" w:rsidRPr="00D56CEF" w:rsidRDefault="00B71B81" w:rsidP="009C1902">
      <w:pPr>
        <w:pStyle w:val="paragraph"/>
      </w:pPr>
      <w:r w:rsidRPr="00D56CEF">
        <w:tab/>
        <w:t>(b)</w:t>
      </w:r>
      <w:r w:rsidRPr="00D56CEF">
        <w:tab/>
        <w:t>the applicant’s organisation is suitable to ensure that the activities can be conducted safely, having regard to the nature of the activities;</w:t>
      </w:r>
    </w:p>
    <w:p w14:paraId="647429FB" w14:textId="77777777" w:rsidR="00B71B81" w:rsidRPr="00D56CEF" w:rsidRDefault="00B71B81" w:rsidP="009C1902">
      <w:pPr>
        <w:pStyle w:val="paragraph"/>
      </w:pPr>
      <w:r w:rsidRPr="00D56CEF">
        <w:tab/>
        <w:t>(c)</w:t>
      </w:r>
      <w:r w:rsidRPr="00D56CEF">
        <w:tab/>
        <w:t>the chain of command of the applicant’s organisation is appropriate to ensure that the activities can be conducted safely;</w:t>
      </w:r>
    </w:p>
    <w:p w14:paraId="577B7E0A" w14:textId="77777777" w:rsidR="00B71B81" w:rsidRPr="00D56CEF" w:rsidRDefault="00B71B81" w:rsidP="009C1902">
      <w:pPr>
        <w:pStyle w:val="paragraph"/>
      </w:pPr>
      <w:r w:rsidRPr="00D56CEF">
        <w:tab/>
        <w:t>(d)</w:t>
      </w:r>
      <w:r w:rsidRPr="00D56CEF">
        <w:tab/>
        <w:t>the applicant’s organisation has a sufficient number of suitably qualified and competent personnel to conduct the activities safely;</w:t>
      </w:r>
    </w:p>
    <w:p w14:paraId="379F2923" w14:textId="77777777" w:rsidR="00B71B81" w:rsidRPr="00D56CEF" w:rsidRDefault="00B71B81" w:rsidP="009C1902">
      <w:pPr>
        <w:pStyle w:val="paragraph"/>
      </w:pPr>
      <w:r w:rsidRPr="00D56CEF">
        <w:tab/>
        <w:t>(e)</w:t>
      </w:r>
      <w:r w:rsidRPr="00D56CEF">
        <w:tab/>
        <w:t>the facilities of the applicant’s organisation are sufficient to enable the activities to be conducted safely;</w:t>
      </w:r>
    </w:p>
    <w:p w14:paraId="6FFA05F1" w14:textId="77777777" w:rsidR="00B71B81" w:rsidRPr="00D56CEF" w:rsidRDefault="00B71B81" w:rsidP="009C1902">
      <w:pPr>
        <w:pStyle w:val="paragraph"/>
      </w:pPr>
      <w:r w:rsidRPr="00D56CEF">
        <w:tab/>
        <w:t>(f)</w:t>
      </w:r>
      <w:r w:rsidRPr="00D56CEF">
        <w:tab/>
        <w:t>the applicant’s organisation has suitable procedures and practices to control the organisation and ensure the activities can be conducted safely.</w:t>
      </w:r>
    </w:p>
    <w:p w14:paraId="65C2F3C5" w14:textId="16C5E038" w:rsidR="00B71B81" w:rsidRPr="00D56CEF" w:rsidRDefault="00B71B81" w:rsidP="009C1902">
      <w:pPr>
        <w:pStyle w:val="subsection"/>
      </w:pPr>
      <w:r w:rsidRPr="00D56CEF">
        <w:tab/>
        <w:t>(2)</w:t>
      </w:r>
      <w:r w:rsidRPr="00D56CEF">
        <w:tab/>
        <w:t>For subregulation</w:t>
      </w:r>
      <w:r w:rsidR="002C5321" w:rsidRPr="00D56CEF">
        <w:t> </w:t>
      </w:r>
      <w:r w:rsidRPr="00D56CEF">
        <w:t>(1), in deciding whether an applicant is capable of conducting the activities safely and in accordance with its exposition and civil aviation legislation, CASA must consider:</w:t>
      </w:r>
    </w:p>
    <w:p w14:paraId="030ECB20" w14:textId="52442242" w:rsidR="00B71B81" w:rsidRPr="00D56CEF" w:rsidRDefault="00B71B81" w:rsidP="009C1902">
      <w:pPr>
        <w:pStyle w:val="paragraph"/>
      </w:pPr>
      <w:r w:rsidRPr="00D56CEF">
        <w:tab/>
        <w:t>(a)</w:t>
      </w:r>
      <w:r w:rsidRPr="00D56CEF">
        <w:tab/>
        <w:t>the matters set out in paragraphs 142.085(2)(a), (b) and (d) to (f); and</w:t>
      </w:r>
    </w:p>
    <w:p w14:paraId="69933615" w14:textId="7253B177" w:rsidR="00B71B81" w:rsidRPr="00D56CEF" w:rsidRDefault="00B71B81" w:rsidP="009C1902">
      <w:pPr>
        <w:pStyle w:val="paragraph"/>
      </w:pPr>
      <w:r w:rsidRPr="00D56CEF">
        <w:tab/>
        <w:t>(b)</w:t>
      </w:r>
      <w:r w:rsidRPr="00D56CEF">
        <w:tab/>
        <w:t>the content of the undertaking mentioned in paragraph</w:t>
      </w:r>
      <w:r w:rsidR="00027314" w:rsidRPr="00D56CEF">
        <w:t> </w:t>
      </w:r>
      <w:r w:rsidRPr="00D56CEF">
        <w:t>142.105(2)(b).</w:t>
      </w:r>
    </w:p>
    <w:p w14:paraId="4F8EAAF5" w14:textId="24BC54CC" w:rsidR="00B71B81" w:rsidRPr="00D56CEF" w:rsidRDefault="00B71B81" w:rsidP="009C1902">
      <w:pPr>
        <w:pStyle w:val="subsection"/>
      </w:pPr>
      <w:r w:rsidRPr="00D56CEF">
        <w:tab/>
        <w:t>(3)</w:t>
      </w:r>
      <w:r w:rsidRPr="00D56CEF">
        <w:tab/>
        <w:t>For subregulation</w:t>
      </w:r>
      <w:r w:rsidR="002C5321" w:rsidRPr="00D56CEF">
        <w:t> </w:t>
      </w:r>
      <w:r w:rsidRPr="00D56CEF">
        <w:t>(1), the matters CASA may consider in deciding whether a person is a fit and proper person include the matters mentioned in subregulation</w:t>
      </w:r>
      <w:r w:rsidR="00027314" w:rsidRPr="00D56CEF">
        <w:t> </w:t>
      </w:r>
      <w:r w:rsidRPr="00D56CEF">
        <w:t>142.085(3).</w:t>
      </w:r>
    </w:p>
    <w:p w14:paraId="2F4155FE" w14:textId="7853BF1D" w:rsidR="00B71B81" w:rsidRPr="00D56CEF" w:rsidRDefault="00B71B81" w:rsidP="009C1902">
      <w:pPr>
        <w:pStyle w:val="subsection"/>
      </w:pPr>
      <w:r w:rsidRPr="00D56CEF">
        <w:tab/>
        <w:t>(4)</w:t>
      </w:r>
      <w:r w:rsidRPr="00D56CEF">
        <w:tab/>
        <w:t>For this regulation, regulation</w:t>
      </w:r>
      <w:r w:rsidR="00027314" w:rsidRPr="00D56CEF">
        <w:t> </w:t>
      </w:r>
      <w:r w:rsidRPr="00D56CEF">
        <w:t>142.085 applies to an application for a certificate as if:</w:t>
      </w:r>
    </w:p>
    <w:p w14:paraId="788CB4B5" w14:textId="77777777" w:rsidR="00B71B81" w:rsidRPr="00D56CEF" w:rsidRDefault="00B71B81" w:rsidP="009C1902">
      <w:pPr>
        <w:pStyle w:val="paragraph"/>
      </w:pPr>
      <w:r w:rsidRPr="00D56CEF">
        <w:tab/>
        <w:t>(a)</w:t>
      </w:r>
      <w:r w:rsidRPr="00D56CEF">
        <w:tab/>
        <w:t>a reference to an AOC were a reference to a certificate; and</w:t>
      </w:r>
    </w:p>
    <w:p w14:paraId="48FD6FE0" w14:textId="77777777" w:rsidR="00B71B81" w:rsidRPr="00D56CEF" w:rsidRDefault="00B71B81" w:rsidP="009C1902">
      <w:pPr>
        <w:pStyle w:val="paragraph"/>
      </w:pPr>
      <w:r w:rsidRPr="00D56CEF">
        <w:tab/>
        <w:t>(b)</w:t>
      </w:r>
      <w:r w:rsidRPr="00D56CEF">
        <w:tab/>
        <w:t>any other necessary changes had been made.</w:t>
      </w:r>
    </w:p>
    <w:p w14:paraId="3DB9C269" w14:textId="4EEE9A00" w:rsidR="00B71B81" w:rsidRPr="00D56CEF" w:rsidRDefault="00B71B81" w:rsidP="009C1902">
      <w:pPr>
        <w:pStyle w:val="subsection"/>
      </w:pPr>
      <w:r w:rsidRPr="00D56CEF">
        <w:tab/>
        <w:t>(5)</w:t>
      </w:r>
      <w:r w:rsidRPr="00D56CEF">
        <w:tab/>
        <w:t>If CASA decides to issue the certificate, CASA must determine the Part</w:t>
      </w:r>
      <w:r w:rsidR="00027314" w:rsidRPr="00D56CEF">
        <w:t> </w:t>
      </w:r>
      <w:r w:rsidRPr="00D56CEF">
        <w:t>142 activities the applicant is authorised to conduct in flight simulation training devices, including any limitations or conditions in relation to the activities.</w:t>
      </w:r>
    </w:p>
    <w:p w14:paraId="1A640E6A" w14:textId="77777777" w:rsidR="00B71B81" w:rsidRPr="00D56CEF" w:rsidRDefault="00B71B81" w:rsidP="009C1902">
      <w:pPr>
        <w:pStyle w:val="subsection"/>
      </w:pPr>
      <w:r w:rsidRPr="00D56CEF">
        <w:tab/>
        <w:t>(6)</w:t>
      </w:r>
      <w:r w:rsidRPr="00D56CEF">
        <w:tab/>
        <w:t>The certificate must include:</w:t>
      </w:r>
    </w:p>
    <w:p w14:paraId="0B89AAF0" w14:textId="217D778D" w:rsidR="00B71B81" w:rsidRPr="00D56CEF" w:rsidRDefault="00B71B81" w:rsidP="009C1902">
      <w:pPr>
        <w:pStyle w:val="paragraph"/>
      </w:pPr>
      <w:r w:rsidRPr="00D56CEF">
        <w:tab/>
        <w:t>(a)</w:t>
      </w:r>
      <w:r w:rsidRPr="00D56CEF">
        <w:tab/>
        <w:t>the matters mentioned in subregulation</w:t>
      </w:r>
      <w:r w:rsidR="002C5321" w:rsidRPr="00D56CEF">
        <w:t> </w:t>
      </w:r>
      <w:r w:rsidRPr="00D56CEF">
        <w:t>(5); and</w:t>
      </w:r>
    </w:p>
    <w:p w14:paraId="3B6F7608" w14:textId="77777777" w:rsidR="00B71B81" w:rsidRPr="00D56CEF" w:rsidRDefault="00B71B81" w:rsidP="009C1902">
      <w:pPr>
        <w:pStyle w:val="paragraph"/>
      </w:pPr>
      <w:r w:rsidRPr="00D56CEF">
        <w:tab/>
        <w:t>(b)</w:t>
      </w:r>
      <w:r w:rsidRPr="00D56CEF">
        <w:tab/>
        <w:t>a certificate reference number determined by CASA.</w:t>
      </w:r>
    </w:p>
    <w:p w14:paraId="3E0FD744" w14:textId="6DF969F3" w:rsidR="00B71B81" w:rsidRPr="00D56CEF" w:rsidRDefault="00B71B81" w:rsidP="009C1902">
      <w:pPr>
        <w:pStyle w:val="subsection"/>
      </w:pPr>
      <w:r w:rsidRPr="00D56CEF">
        <w:tab/>
        <w:t>(7)</w:t>
      </w:r>
      <w:r w:rsidRPr="00D56CEF">
        <w:tab/>
        <w:t>If, under regulation</w:t>
      </w:r>
      <w:r w:rsidR="00027314" w:rsidRPr="00D56CEF">
        <w:t> </w:t>
      </w:r>
      <w:r w:rsidRPr="00D56CEF">
        <w:t>142.145, CASA approves a significant change to a Part</w:t>
      </w:r>
      <w:r w:rsidR="00027314" w:rsidRPr="00D56CEF">
        <w:t> </w:t>
      </w:r>
      <w:r w:rsidRPr="00D56CEF">
        <w:t>142 operator that holds a certificate under this Division, CASA may issue a new certificate to the operator.</w:t>
      </w:r>
    </w:p>
    <w:p w14:paraId="00C214B0" w14:textId="77777777" w:rsidR="00B71B81" w:rsidRPr="00D56CEF" w:rsidRDefault="00B71B81" w:rsidP="009C1902">
      <w:pPr>
        <w:pStyle w:val="ActHead5"/>
      </w:pPr>
      <w:bookmarkStart w:id="202" w:name="_Toc81487213"/>
      <w:r w:rsidRPr="00D56CEF">
        <w:rPr>
          <w:rStyle w:val="CharSectno"/>
        </w:rPr>
        <w:t>142.115</w:t>
      </w:r>
      <w:r w:rsidRPr="00D56CEF">
        <w:t xml:space="preserve">  Certificate—approval of exposition</w:t>
      </w:r>
      <w:bookmarkEnd w:id="202"/>
    </w:p>
    <w:p w14:paraId="30A05444" w14:textId="77777777" w:rsidR="00B71B81" w:rsidRPr="00D56CEF" w:rsidRDefault="00B71B81" w:rsidP="009C1902">
      <w:pPr>
        <w:pStyle w:val="subsection"/>
      </w:pPr>
      <w:r w:rsidRPr="00D56CEF">
        <w:tab/>
      </w:r>
      <w:r w:rsidRPr="00D56CEF">
        <w:tab/>
        <w:t>If CASA issues the certificate to the applicant, CASA is taken to have also approved the applicant’s proposed exposition.</w:t>
      </w:r>
    </w:p>
    <w:p w14:paraId="11CD949E" w14:textId="77777777" w:rsidR="00B71B81" w:rsidRPr="00D56CEF" w:rsidRDefault="00B71B81" w:rsidP="009C1902">
      <w:pPr>
        <w:pStyle w:val="ActHead5"/>
        <w:rPr>
          <w:color w:val="000000"/>
        </w:rPr>
      </w:pPr>
      <w:bookmarkStart w:id="203" w:name="_Toc81487214"/>
      <w:r w:rsidRPr="00D56CEF">
        <w:rPr>
          <w:rStyle w:val="CharSectno"/>
        </w:rPr>
        <w:t>142.120</w:t>
      </w:r>
      <w:r w:rsidRPr="00D56CEF">
        <w:t xml:space="preserve">  Certificate</w:t>
      </w:r>
      <w:r w:rsidRPr="00D56CEF">
        <w:rPr>
          <w:color w:val="000000"/>
        </w:rPr>
        <w:t>—conditions</w:t>
      </w:r>
      <w:bookmarkEnd w:id="203"/>
    </w:p>
    <w:p w14:paraId="16CB1D32" w14:textId="77777777" w:rsidR="00B71B81" w:rsidRPr="00D56CEF" w:rsidRDefault="00B71B81" w:rsidP="009C1902">
      <w:pPr>
        <w:pStyle w:val="subsection"/>
      </w:pPr>
      <w:r w:rsidRPr="00D56CEF">
        <w:tab/>
        <w:t>(1)</w:t>
      </w:r>
      <w:r w:rsidRPr="00D56CEF">
        <w:tab/>
        <w:t>Each of the following is a condition of a certificate issued to an operator under this Division:</w:t>
      </w:r>
    </w:p>
    <w:p w14:paraId="092BD44E" w14:textId="77777777" w:rsidR="00B71B81" w:rsidRPr="00D56CEF" w:rsidRDefault="00B71B81" w:rsidP="009C1902">
      <w:pPr>
        <w:pStyle w:val="paragraph"/>
      </w:pPr>
      <w:r w:rsidRPr="00D56CEF">
        <w:tab/>
        <w:t>(a)</w:t>
      </w:r>
      <w:r w:rsidRPr="00D56CEF">
        <w:tab/>
        <w:t>the operator must comply with:</w:t>
      </w:r>
    </w:p>
    <w:p w14:paraId="717C7AF4" w14:textId="77777777" w:rsidR="00B71B81" w:rsidRPr="00D56CEF" w:rsidRDefault="00B71B81" w:rsidP="009C1902">
      <w:pPr>
        <w:pStyle w:val="paragraphsub"/>
      </w:pPr>
      <w:r w:rsidRPr="00D56CEF">
        <w:tab/>
        <w:t>(i)</w:t>
      </w:r>
      <w:r w:rsidRPr="00D56CEF">
        <w:tab/>
        <w:t>each provision of this Part that applies to the operator; and</w:t>
      </w:r>
    </w:p>
    <w:p w14:paraId="4F85D731" w14:textId="77777777" w:rsidR="00B71B81" w:rsidRPr="00D56CEF" w:rsidRDefault="00B71B81" w:rsidP="009C1902">
      <w:pPr>
        <w:pStyle w:val="paragraphsub"/>
      </w:pPr>
      <w:r w:rsidRPr="00D56CEF">
        <w:tab/>
        <w:t>(ii)</w:t>
      </w:r>
      <w:r w:rsidRPr="00D56CEF">
        <w:tab/>
        <w:t>each direction given to the operator, or obligation imposed on the operator, by CASA under a provision of these Regulations; and</w:t>
      </w:r>
    </w:p>
    <w:p w14:paraId="5C9D4E49" w14:textId="21C2EEE7" w:rsidR="00B71B81" w:rsidRPr="00D56CEF" w:rsidRDefault="00B71B81" w:rsidP="009C1902">
      <w:pPr>
        <w:pStyle w:val="paragraphsub"/>
      </w:pPr>
      <w:r w:rsidRPr="00D56CEF">
        <w:tab/>
        <w:t>(iii)</w:t>
      </w:r>
      <w:r w:rsidRPr="00D56CEF">
        <w:tab/>
        <w:t>each other provision of civil aviation legislation that applies to the operator’s authorised Part</w:t>
      </w:r>
      <w:r w:rsidR="00027314" w:rsidRPr="00D56CEF">
        <w:t> </w:t>
      </w:r>
      <w:r w:rsidRPr="00D56CEF">
        <w:t>142 activities covered by the certificate;</w:t>
      </w:r>
    </w:p>
    <w:p w14:paraId="19D13E68" w14:textId="77777777" w:rsidR="00B71B81" w:rsidRPr="00D56CEF" w:rsidRDefault="00B71B81" w:rsidP="009C1902">
      <w:pPr>
        <w:pStyle w:val="paragraph"/>
      </w:pPr>
      <w:r w:rsidRPr="00D56CEF">
        <w:tab/>
        <w:t>(b)</w:t>
      </w:r>
      <w:r w:rsidRPr="00D56CEF">
        <w:tab/>
        <w:t>each of the operator’s key personnel must comply with:</w:t>
      </w:r>
    </w:p>
    <w:p w14:paraId="0B53E73D" w14:textId="77777777" w:rsidR="00B71B81" w:rsidRPr="00D56CEF" w:rsidRDefault="00B71B81" w:rsidP="009C1902">
      <w:pPr>
        <w:pStyle w:val="paragraphsub"/>
      </w:pPr>
      <w:r w:rsidRPr="00D56CEF">
        <w:tab/>
        <w:t>(i)</w:t>
      </w:r>
      <w:r w:rsidRPr="00D56CEF">
        <w:tab/>
        <w:t>each provision of this Part that applies to the person; and</w:t>
      </w:r>
    </w:p>
    <w:p w14:paraId="2CDABF44" w14:textId="77777777" w:rsidR="00B71B81" w:rsidRPr="00D56CEF" w:rsidRDefault="00B71B81" w:rsidP="009C1902">
      <w:pPr>
        <w:pStyle w:val="paragraphsub"/>
      </w:pPr>
      <w:r w:rsidRPr="00D56CEF">
        <w:tab/>
        <w:t>(ii)</w:t>
      </w:r>
      <w:r w:rsidRPr="00D56CEF">
        <w:tab/>
        <w:t>each direction given to the person, or obligation imposed on the person, by CASA under a provision of these Regulations; and</w:t>
      </w:r>
    </w:p>
    <w:p w14:paraId="5EE85EB4" w14:textId="77777777" w:rsidR="00B71B81" w:rsidRPr="00D56CEF" w:rsidRDefault="00B71B81" w:rsidP="009C1902">
      <w:pPr>
        <w:pStyle w:val="paragraphsub"/>
      </w:pPr>
      <w:r w:rsidRPr="00D56CEF">
        <w:tab/>
        <w:t>(iii)</w:t>
      </w:r>
      <w:r w:rsidRPr="00D56CEF">
        <w:tab/>
        <w:t>each other provision of civil aviation legislation that applies to the activities covered by the certificate;</w:t>
      </w:r>
    </w:p>
    <w:p w14:paraId="138618C7" w14:textId="77777777" w:rsidR="00B71B81" w:rsidRPr="00D56CEF" w:rsidRDefault="00B71B81" w:rsidP="009C1902">
      <w:pPr>
        <w:pStyle w:val="paragraph"/>
      </w:pPr>
      <w:r w:rsidRPr="00D56CEF">
        <w:tab/>
        <w:t>(c)</w:t>
      </w:r>
      <w:r w:rsidRPr="00D56CEF">
        <w:tab/>
        <w:t>each of the positions of the operator’s key personnel must be filled;</w:t>
      </w:r>
    </w:p>
    <w:p w14:paraId="1A7147A9" w14:textId="77777777" w:rsidR="00B71B81" w:rsidRPr="00D56CEF" w:rsidRDefault="00B71B81" w:rsidP="009C1902">
      <w:pPr>
        <w:pStyle w:val="paragraph"/>
      </w:pPr>
      <w:r w:rsidRPr="00D56CEF">
        <w:tab/>
        <w:t>(d)</w:t>
      </w:r>
      <w:r w:rsidRPr="00D56CEF">
        <w:tab/>
        <w:t>each of the operator’s personnel must comply with each provision of civil aviation legislation that applies to the activities;</w:t>
      </w:r>
    </w:p>
    <w:p w14:paraId="06D6EF2C" w14:textId="77777777" w:rsidR="00B71B81" w:rsidRPr="00D56CEF" w:rsidRDefault="00B71B81" w:rsidP="009C1902">
      <w:pPr>
        <w:pStyle w:val="paragraph"/>
      </w:pPr>
      <w:r w:rsidRPr="00D56CEF">
        <w:tab/>
        <w:t>(e)</w:t>
      </w:r>
      <w:r w:rsidRPr="00D56CEF">
        <w:tab/>
        <w:t>if the operator is an individual—the individual must be the operator’s chief executive officer;</w:t>
      </w:r>
    </w:p>
    <w:p w14:paraId="7EA2171D" w14:textId="77777777" w:rsidR="00B71B81" w:rsidRPr="00D56CEF" w:rsidRDefault="00B71B81" w:rsidP="009C1902">
      <w:pPr>
        <w:pStyle w:val="paragraph"/>
      </w:pPr>
      <w:r w:rsidRPr="00D56CEF">
        <w:tab/>
        <w:t>(f)</w:t>
      </w:r>
      <w:r w:rsidRPr="00D56CEF">
        <w:tab/>
        <w:t>the positions of chief executive officer and quality assurance manager may be occupied by the same person only:</w:t>
      </w:r>
    </w:p>
    <w:p w14:paraId="2B5DB337" w14:textId="77777777" w:rsidR="00B71B81" w:rsidRPr="00D56CEF" w:rsidRDefault="00B71B81" w:rsidP="009C1902">
      <w:pPr>
        <w:pStyle w:val="paragraphsub"/>
      </w:pPr>
      <w:r w:rsidRPr="00D56CEF">
        <w:tab/>
        <w:t>(i)</w:t>
      </w:r>
      <w:r w:rsidRPr="00D56CEF">
        <w:tab/>
        <w:t>in an unforeseen circumstance; and</w:t>
      </w:r>
    </w:p>
    <w:p w14:paraId="44B10C3D" w14:textId="3591264C" w:rsidR="00B71B81" w:rsidRPr="00D56CEF" w:rsidRDefault="00B71B81" w:rsidP="009C1902">
      <w:pPr>
        <w:pStyle w:val="paragraphsub"/>
      </w:pPr>
      <w:r w:rsidRPr="00D56CEF">
        <w:tab/>
        <w:t>(ii)</w:t>
      </w:r>
      <w:r w:rsidRPr="00D56CEF">
        <w:tab/>
        <w:t>for the period mentioned in subregulation</w:t>
      </w:r>
      <w:r w:rsidR="002C5321" w:rsidRPr="00D56CEF">
        <w:t> </w:t>
      </w:r>
      <w:r w:rsidRPr="00D56CEF">
        <w:t>(2);</w:t>
      </w:r>
    </w:p>
    <w:p w14:paraId="572F5008" w14:textId="77777777" w:rsidR="00B71B81" w:rsidRPr="00D56CEF" w:rsidRDefault="00B71B81" w:rsidP="009C1902">
      <w:pPr>
        <w:pStyle w:val="paragraph"/>
      </w:pPr>
      <w:r w:rsidRPr="00D56CEF">
        <w:tab/>
        <w:t>(g)</w:t>
      </w:r>
      <w:r w:rsidRPr="00D56CEF">
        <w:tab/>
        <w:t>the positions of head of operations and quality assurance manager may be occupied by the same person only:</w:t>
      </w:r>
    </w:p>
    <w:p w14:paraId="4D1E34DF" w14:textId="77777777" w:rsidR="00B71B81" w:rsidRPr="00D56CEF" w:rsidRDefault="00B71B81" w:rsidP="009C1902">
      <w:pPr>
        <w:pStyle w:val="paragraphsub"/>
      </w:pPr>
      <w:r w:rsidRPr="00D56CEF">
        <w:tab/>
        <w:t>(i)</w:t>
      </w:r>
      <w:r w:rsidRPr="00D56CEF">
        <w:tab/>
        <w:t>in an unforeseen circumstance; and</w:t>
      </w:r>
    </w:p>
    <w:p w14:paraId="1ADF336B" w14:textId="1DBA0F8E" w:rsidR="00B71B81" w:rsidRPr="00D56CEF" w:rsidRDefault="00B71B81" w:rsidP="009C1902">
      <w:pPr>
        <w:pStyle w:val="paragraphsub"/>
      </w:pPr>
      <w:r w:rsidRPr="00D56CEF">
        <w:tab/>
        <w:t>(ii)</w:t>
      </w:r>
      <w:r w:rsidRPr="00D56CEF">
        <w:tab/>
        <w:t>for the period mentioned in subregulation</w:t>
      </w:r>
      <w:r w:rsidR="002C5321" w:rsidRPr="00D56CEF">
        <w:t> </w:t>
      </w:r>
      <w:r w:rsidRPr="00D56CEF">
        <w:t>(2).</w:t>
      </w:r>
    </w:p>
    <w:p w14:paraId="7FC452A1" w14:textId="61F410FB" w:rsidR="00B71B81" w:rsidRPr="00D56CEF" w:rsidRDefault="00B71B81" w:rsidP="009C1902">
      <w:pPr>
        <w:pStyle w:val="subsection"/>
      </w:pPr>
      <w:r w:rsidRPr="00D56CEF">
        <w:tab/>
        <w:t>(2)</w:t>
      </w:r>
      <w:r w:rsidRPr="00D56CEF">
        <w:tab/>
        <w:t xml:space="preserve">For </w:t>
      </w:r>
      <w:r w:rsidR="00027314" w:rsidRPr="00D56CEF">
        <w:t>subparagraphs (</w:t>
      </w:r>
      <w:r w:rsidRPr="00D56CEF">
        <w:t>1)(f)(ii) and (g)(ii), the period is:</w:t>
      </w:r>
    </w:p>
    <w:p w14:paraId="29A2E4A0" w14:textId="77777777" w:rsidR="00B71B81" w:rsidRPr="00D56CEF" w:rsidRDefault="00B71B81" w:rsidP="009C1902">
      <w:pPr>
        <w:pStyle w:val="paragraph"/>
      </w:pPr>
      <w:r w:rsidRPr="00D56CEF">
        <w:tab/>
        <w:t>(a)</w:t>
      </w:r>
      <w:r w:rsidRPr="00D56CEF">
        <w:tab/>
        <w:t>no more than 7 consecutive days for each unforeseen circumstance; or</w:t>
      </w:r>
    </w:p>
    <w:p w14:paraId="69298472" w14:textId="041465D1" w:rsidR="00B71B81" w:rsidRPr="00D56CEF" w:rsidRDefault="00B71B81" w:rsidP="009C1902">
      <w:pPr>
        <w:pStyle w:val="paragraph"/>
      </w:pPr>
      <w:r w:rsidRPr="00D56CEF">
        <w:tab/>
        <w:t>(b)</w:t>
      </w:r>
      <w:r w:rsidRPr="00D56CEF">
        <w:tab/>
        <w:t>if the operator holds an approval under regulation</w:t>
      </w:r>
      <w:r w:rsidR="00027314" w:rsidRPr="00D56CEF">
        <w:t> </w:t>
      </w:r>
      <w:r w:rsidRPr="00D56CEF">
        <w:t>142.040 for this paragraph in relation to an unforeseen circumstance—the period mentioned in the approval for the unforeseen circumstance.</w:t>
      </w:r>
    </w:p>
    <w:p w14:paraId="78CAFDB3" w14:textId="77777777" w:rsidR="00B71B81" w:rsidRPr="00D56CEF" w:rsidRDefault="00B71B81" w:rsidP="009C1902">
      <w:pPr>
        <w:pStyle w:val="ActHead5"/>
      </w:pPr>
      <w:bookmarkStart w:id="204" w:name="_Toc81487215"/>
      <w:r w:rsidRPr="00D56CEF">
        <w:rPr>
          <w:rStyle w:val="CharSectno"/>
        </w:rPr>
        <w:t>142.125</w:t>
      </w:r>
      <w:r w:rsidRPr="00D56CEF">
        <w:t xml:space="preserve">  Certificate holders—reference library</w:t>
      </w:r>
      <w:bookmarkEnd w:id="204"/>
    </w:p>
    <w:p w14:paraId="1E73B8A3" w14:textId="217D72CE" w:rsidR="00B71B81" w:rsidRPr="00D56CEF" w:rsidRDefault="00B71B81" w:rsidP="009C1902">
      <w:pPr>
        <w:pStyle w:val="subsection"/>
      </w:pPr>
      <w:r w:rsidRPr="00D56CEF">
        <w:tab/>
        <w:t>(1)</w:t>
      </w:r>
      <w:r w:rsidRPr="00D56CEF">
        <w:tab/>
        <w:t>A Part</w:t>
      </w:r>
      <w:r w:rsidR="00027314" w:rsidRPr="00D56CEF">
        <w:t> </w:t>
      </w:r>
      <w:r w:rsidRPr="00D56CEF">
        <w:t>142 operator that holds a certificate under this Division commits an offence if the operator does not maintain a reference library that complies with subregulation</w:t>
      </w:r>
      <w:r w:rsidR="002C5321" w:rsidRPr="00D56CEF">
        <w:t> </w:t>
      </w:r>
      <w:r w:rsidRPr="00D56CEF">
        <w:t>(2).</w:t>
      </w:r>
    </w:p>
    <w:p w14:paraId="587EFB63"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1A7EEB52" w14:textId="558DBCB7" w:rsidR="00B71B81" w:rsidRPr="00D56CEF" w:rsidRDefault="00B71B81" w:rsidP="009C1902">
      <w:pPr>
        <w:pStyle w:val="subsection"/>
      </w:pPr>
      <w:r w:rsidRPr="00D56CEF">
        <w:tab/>
        <w:t>(2)</w:t>
      </w:r>
      <w:r w:rsidRPr="00D56CEF">
        <w:tab/>
        <w:t>For subregulation</w:t>
      </w:r>
      <w:r w:rsidR="002C5321" w:rsidRPr="00D56CEF">
        <w:t> </w:t>
      </w:r>
      <w:r w:rsidRPr="00D56CEF">
        <w:t>(1), the reference library must:</w:t>
      </w:r>
    </w:p>
    <w:p w14:paraId="121660EA" w14:textId="77777777" w:rsidR="00B71B81" w:rsidRPr="00D56CEF" w:rsidRDefault="00B71B81" w:rsidP="009C1902">
      <w:pPr>
        <w:pStyle w:val="paragraph"/>
      </w:pPr>
      <w:r w:rsidRPr="00D56CEF">
        <w:tab/>
        <w:t>(a)</w:t>
      </w:r>
      <w:r w:rsidRPr="00D56CEF">
        <w:tab/>
        <w:t>include the following documents:</w:t>
      </w:r>
    </w:p>
    <w:p w14:paraId="7F90A65A" w14:textId="77777777" w:rsidR="00B71B81" w:rsidRPr="00D56CEF" w:rsidRDefault="00B71B81" w:rsidP="009C1902">
      <w:pPr>
        <w:pStyle w:val="paragraphsub"/>
      </w:pPr>
      <w:r w:rsidRPr="00D56CEF">
        <w:tab/>
        <w:t>(i)</w:t>
      </w:r>
      <w:r w:rsidRPr="00D56CEF">
        <w:tab/>
        <w:t>all operational documents and material;</w:t>
      </w:r>
    </w:p>
    <w:p w14:paraId="6B4AD77C" w14:textId="6CC206DF" w:rsidR="00B71B81" w:rsidRPr="00D56CEF" w:rsidRDefault="00B71B81" w:rsidP="009C1902">
      <w:pPr>
        <w:pStyle w:val="paragraphsub"/>
      </w:pPr>
      <w:r w:rsidRPr="00D56CEF">
        <w:tab/>
        <w:t>(ii)</w:t>
      </w:r>
      <w:r w:rsidRPr="00D56CEF">
        <w:tab/>
        <w:t>the civil aviation legislation that is relevant to the operator’s authorised Part</w:t>
      </w:r>
      <w:r w:rsidR="00027314" w:rsidRPr="00D56CEF">
        <w:t> </w:t>
      </w:r>
      <w:r w:rsidRPr="00D56CEF">
        <w:t>142 activities covered by the certificate;</w:t>
      </w:r>
    </w:p>
    <w:p w14:paraId="31399593" w14:textId="77777777" w:rsidR="00B71B81" w:rsidRPr="00D56CEF" w:rsidRDefault="00B71B81" w:rsidP="009C1902">
      <w:pPr>
        <w:pStyle w:val="paragraphsub"/>
      </w:pPr>
      <w:r w:rsidRPr="00D56CEF">
        <w:tab/>
        <w:t>(iii)</w:t>
      </w:r>
      <w:r w:rsidRPr="00D56CEF">
        <w:tab/>
        <w:t>the parts of the AIP that are relevant to the activities;</w:t>
      </w:r>
    </w:p>
    <w:p w14:paraId="092C070A" w14:textId="77777777" w:rsidR="00B71B81" w:rsidRPr="00D56CEF" w:rsidRDefault="00B71B81" w:rsidP="009C1902">
      <w:pPr>
        <w:pStyle w:val="paragraphsub"/>
      </w:pPr>
      <w:r w:rsidRPr="00D56CEF">
        <w:tab/>
        <w:t>(iv)</w:t>
      </w:r>
      <w:r w:rsidRPr="00D56CEF">
        <w:tab/>
        <w:t>documents that include information about the operation or maintenance of each kind of flight simulation training device operated by the operator to conduct the activities;</w:t>
      </w:r>
    </w:p>
    <w:p w14:paraId="7916CDEA" w14:textId="77777777" w:rsidR="00B71B81" w:rsidRPr="00D56CEF" w:rsidRDefault="00B71B81" w:rsidP="009C1902">
      <w:pPr>
        <w:pStyle w:val="paragraphsub"/>
      </w:pPr>
      <w:r w:rsidRPr="00D56CEF">
        <w:tab/>
        <w:t>(v)</w:t>
      </w:r>
      <w:r w:rsidRPr="00D56CEF">
        <w:tab/>
        <w:t>any other publications, information or data required for the reference library by the operator’s exposition; and</w:t>
      </w:r>
    </w:p>
    <w:p w14:paraId="7AE68E8D" w14:textId="77777777" w:rsidR="00B71B81" w:rsidRPr="00D56CEF" w:rsidRDefault="00B71B81" w:rsidP="009C1902">
      <w:pPr>
        <w:pStyle w:val="paragraph"/>
      </w:pPr>
      <w:r w:rsidRPr="00D56CEF">
        <w:tab/>
        <w:t>(b)</w:t>
      </w:r>
      <w:r w:rsidRPr="00D56CEF">
        <w:tab/>
        <w:t>be readily available to all members of the operator’s personnel; and</w:t>
      </w:r>
    </w:p>
    <w:p w14:paraId="79F7C3DC" w14:textId="425ED09B" w:rsidR="00B71B81" w:rsidRPr="00D56CEF" w:rsidRDefault="00B71B81" w:rsidP="009C1902">
      <w:pPr>
        <w:pStyle w:val="paragraph"/>
      </w:pPr>
      <w:r w:rsidRPr="00D56CEF">
        <w:tab/>
        <w:t>(c)</w:t>
      </w:r>
      <w:r w:rsidRPr="00D56CEF">
        <w:tab/>
        <w:t>be up</w:t>
      </w:r>
      <w:r w:rsidR="00D25966">
        <w:noBreakHyphen/>
      </w:r>
      <w:r w:rsidRPr="00D56CEF">
        <w:t>to</w:t>
      </w:r>
      <w:r w:rsidR="00D25966">
        <w:noBreakHyphen/>
      </w:r>
      <w:r w:rsidRPr="00D56CEF">
        <w:t>date and in a readily accessible form.</w:t>
      </w:r>
    </w:p>
    <w:p w14:paraId="3121CCE1" w14:textId="4F22A061" w:rsidR="00B71B81" w:rsidRPr="00D56CEF" w:rsidRDefault="00B71B81" w:rsidP="009C1902">
      <w:pPr>
        <w:pStyle w:val="subsection"/>
      </w:pPr>
      <w:r w:rsidRPr="00D56CEF">
        <w:tab/>
        <w:t>(3)</w:t>
      </w:r>
      <w:r w:rsidRPr="00D56CEF">
        <w:tab/>
        <w:t>A Part</w:t>
      </w:r>
      <w:r w:rsidR="00027314" w:rsidRPr="00D56CEF">
        <w:t> </w:t>
      </w:r>
      <w:r w:rsidRPr="00D56CEF">
        <w:t>142 operator commits an offence if the operator does not keep up</w:t>
      </w:r>
      <w:r w:rsidR="00D25966">
        <w:noBreakHyphen/>
      </w:r>
      <w:r w:rsidRPr="00D56CEF">
        <w:t>to</w:t>
      </w:r>
      <w:r w:rsidR="00D25966">
        <w:noBreakHyphen/>
      </w:r>
      <w:r w:rsidRPr="00D56CEF">
        <w:t>date records of the distribution of operational documents to members of the operator’s personnel.</w:t>
      </w:r>
    </w:p>
    <w:p w14:paraId="78BD9440"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1BED4427" w14:textId="77777777" w:rsidR="00B71B81" w:rsidRPr="00D56CEF" w:rsidRDefault="00B71B81" w:rsidP="009C1902">
      <w:pPr>
        <w:pStyle w:val="subsection"/>
      </w:pPr>
      <w:r w:rsidRPr="00D56CEF">
        <w:tab/>
        <w:t>(4)</w:t>
      </w:r>
      <w:r w:rsidRPr="00D56CEF">
        <w:tab/>
        <w:t>An offence against this regulation is an offence of strict liability.</w:t>
      </w:r>
    </w:p>
    <w:p w14:paraId="785C4B08" w14:textId="1A94188D" w:rsidR="00B71B81" w:rsidRPr="00D56CEF" w:rsidRDefault="00B71B81" w:rsidP="009C1902">
      <w:pPr>
        <w:pStyle w:val="ActHead5"/>
      </w:pPr>
      <w:bookmarkStart w:id="205" w:name="_Toc81487216"/>
      <w:r w:rsidRPr="00D56CEF">
        <w:rPr>
          <w:rStyle w:val="CharSectno"/>
        </w:rPr>
        <w:t>142.130</w:t>
      </w:r>
      <w:r w:rsidRPr="00D56CEF">
        <w:t xml:space="preserve">  Certificate holders—r</w:t>
      </w:r>
      <w:r w:rsidRPr="00D56CEF">
        <w:rPr>
          <w:noProof/>
        </w:rPr>
        <w:t>egulations</w:t>
      </w:r>
      <w:r w:rsidR="00027314" w:rsidRPr="00D56CEF">
        <w:rPr>
          <w:noProof/>
        </w:rPr>
        <w:t> </w:t>
      </w:r>
      <w:r w:rsidRPr="00D56CEF">
        <w:rPr>
          <w:noProof/>
        </w:rPr>
        <w:t>11.070 to 11.075 do</w:t>
      </w:r>
      <w:r w:rsidRPr="00D56CEF">
        <w:t xml:space="preserve"> not apply in relation to certain matters</w:t>
      </w:r>
      <w:bookmarkEnd w:id="205"/>
    </w:p>
    <w:p w14:paraId="07B75AF6" w14:textId="494A9196" w:rsidR="00B71B81" w:rsidRPr="00D56CEF" w:rsidRDefault="00B71B81" w:rsidP="009C1902">
      <w:pPr>
        <w:pStyle w:val="subsection"/>
      </w:pPr>
      <w:r w:rsidRPr="00D56CEF">
        <w:tab/>
      </w:r>
      <w:r w:rsidRPr="00D56CEF">
        <w:tab/>
      </w:r>
      <w:r w:rsidR="00D25966">
        <w:t>Regulations 1</w:t>
      </w:r>
      <w:r w:rsidRPr="00D56CEF">
        <w:t>1.070 to 11.075 do not apply to the following for a Part</w:t>
      </w:r>
      <w:r w:rsidR="00027314" w:rsidRPr="00D56CEF">
        <w:t> </w:t>
      </w:r>
      <w:r w:rsidRPr="00D56CEF">
        <w:t>142 operator that holds a certificate under this Division:</w:t>
      </w:r>
    </w:p>
    <w:p w14:paraId="202935CF" w14:textId="50B1DB23" w:rsidR="00B71B81" w:rsidRPr="00D56CEF" w:rsidRDefault="00B71B81" w:rsidP="009C1902">
      <w:pPr>
        <w:pStyle w:val="paragraph"/>
      </w:pPr>
      <w:r w:rsidRPr="00D56CEF">
        <w:tab/>
        <w:t>(a)</w:t>
      </w:r>
      <w:r w:rsidRPr="00D56CEF">
        <w:tab/>
        <w:t>a change of which CASA is notified under regulation</w:t>
      </w:r>
      <w:r w:rsidR="00027314" w:rsidRPr="00D56CEF">
        <w:t> </w:t>
      </w:r>
      <w:r w:rsidRPr="00D56CEF">
        <w:t>142.135;</w:t>
      </w:r>
    </w:p>
    <w:p w14:paraId="680200A4" w14:textId="312E1206" w:rsidR="00B71B81" w:rsidRPr="00D56CEF" w:rsidRDefault="00B71B81" w:rsidP="009C1902">
      <w:pPr>
        <w:pStyle w:val="paragraph"/>
      </w:pPr>
      <w:r w:rsidRPr="00D56CEF">
        <w:tab/>
        <w:t>(b)</w:t>
      </w:r>
      <w:r w:rsidRPr="00D56CEF">
        <w:tab/>
        <w:t>a significant change that is approved by CASA under regulation</w:t>
      </w:r>
      <w:r w:rsidR="00027314" w:rsidRPr="00D56CEF">
        <w:t> </w:t>
      </w:r>
      <w:r w:rsidRPr="00D56CEF">
        <w:t>142.145;</w:t>
      </w:r>
    </w:p>
    <w:p w14:paraId="2FDF877E" w14:textId="07199DF8" w:rsidR="00B71B81" w:rsidRPr="00D56CEF" w:rsidRDefault="00B71B81" w:rsidP="009C1902">
      <w:pPr>
        <w:pStyle w:val="paragraph"/>
      </w:pPr>
      <w:r w:rsidRPr="00D56CEF">
        <w:tab/>
        <w:t>(c)</w:t>
      </w:r>
      <w:r w:rsidRPr="00D56CEF">
        <w:tab/>
        <w:t>a change made under a process mentioned in regulation</w:t>
      </w:r>
      <w:r w:rsidR="00027314" w:rsidRPr="00D56CEF">
        <w:t> </w:t>
      </w:r>
      <w:r w:rsidRPr="00D56CEF">
        <w:t>142.150;</w:t>
      </w:r>
    </w:p>
    <w:p w14:paraId="2D5DC68A" w14:textId="004A3547" w:rsidR="00B71B81" w:rsidRPr="00D56CEF" w:rsidRDefault="00B71B81" w:rsidP="009C1902">
      <w:pPr>
        <w:pStyle w:val="paragraph"/>
      </w:pPr>
      <w:r w:rsidRPr="00D56CEF">
        <w:tab/>
        <w:t>(d)</w:t>
      </w:r>
      <w:r w:rsidRPr="00D56CEF">
        <w:tab/>
        <w:t>a change that is made as a consequence of a change made to the organisation’s exposition in accordance with a direction given by CASA under regulation</w:t>
      </w:r>
      <w:r w:rsidR="00027314" w:rsidRPr="00D56CEF">
        <w:t> </w:t>
      </w:r>
      <w:r w:rsidRPr="00D56CEF">
        <w:t>142.155.</w:t>
      </w:r>
    </w:p>
    <w:p w14:paraId="019666D7" w14:textId="7C529939" w:rsidR="00B71B81" w:rsidRPr="00D56CEF" w:rsidRDefault="00613760" w:rsidP="009C1902">
      <w:pPr>
        <w:pStyle w:val="SubPartCASA"/>
        <w:pageBreakBefore/>
        <w:outlineLvl w:val="9"/>
      </w:pPr>
      <w:bookmarkStart w:id="206" w:name="_Toc81487217"/>
      <w:r w:rsidRPr="00D56CEF">
        <w:rPr>
          <w:rStyle w:val="CharSubPartNoCASA"/>
        </w:rPr>
        <w:t>Subpart 1</w:t>
      </w:r>
      <w:r w:rsidR="00B71B81" w:rsidRPr="00D56CEF">
        <w:rPr>
          <w:rStyle w:val="CharSubPartNoCASA"/>
        </w:rPr>
        <w:t>42.C</w:t>
      </w:r>
      <w:r w:rsidR="00B71B81" w:rsidRPr="00D56CEF">
        <w:t>—</w:t>
      </w:r>
      <w:r w:rsidR="00B71B81" w:rsidRPr="00D56CEF">
        <w:rPr>
          <w:rStyle w:val="CharSubPartTextCASA"/>
        </w:rPr>
        <w:t>Part</w:t>
      </w:r>
      <w:r w:rsidR="00027314" w:rsidRPr="00D56CEF">
        <w:rPr>
          <w:rStyle w:val="CharSubPartTextCASA"/>
        </w:rPr>
        <w:t> </w:t>
      </w:r>
      <w:r w:rsidR="00B71B81" w:rsidRPr="00D56CEF">
        <w:rPr>
          <w:rStyle w:val="CharSubPartTextCASA"/>
        </w:rPr>
        <w:t>142 operators—changes</w:t>
      </w:r>
      <w:bookmarkEnd w:id="206"/>
    </w:p>
    <w:p w14:paraId="31246429" w14:textId="77777777" w:rsidR="00754051" w:rsidRPr="00D56CEF" w:rsidRDefault="00754051" w:rsidP="00754051">
      <w:pPr>
        <w:pStyle w:val="Header"/>
        <w:tabs>
          <w:tab w:val="clear" w:pos="4150"/>
          <w:tab w:val="clear" w:pos="8307"/>
        </w:tabs>
      </w:pPr>
      <w:r w:rsidRPr="00D56CEF">
        <w:rPr>
          <w:rStyle w:val="CharDivNo"/>
        </w:rPr>
        <w:t xml:space="preserve"> </w:t>
      </w:r>
      <w:r w:rsidRPr="00D56CEF">
        <w:rPr>
          <w:rStyle w:val="CharDivText"/>
        </w:rPr>
        <w:t xml:space="preserve"> </w:t>
      </w:r>
    </w:p>
    <w:p w14:paraId="01F3FD42" w14:textId="747A4B7D" w:rsidR="00B71B81" w:rsidRPr="00D56CEF" w:rsidRDefault="00B71B81" w:rsidP="009C1902">
      <w:pPr>
        <w:pStyle w:val="ActHead5"/>
      </w:pPr>
      <w:bookmarkStart w:id="207" w:name="_Toc81487218"/>
      <w:r w:rsidRPr="00D56CEF">
        <w:rPr>
          <w:rStyle w:val="CharSectno"/>
        </w:rPr>
        <w:t>142.135</w:t>
      </w:r>
      <w:r w:rsidRPr="00D56CEF">
        <w:t xml:space="preserve">  Part</w:t>
      </w:r>
      <w:r w:rsidR="00027314" w:rsidRPr="00D56CEF">
        <w:t> </w:t>
      </w:r>
      <w:r w:rsidRPr="00D56CEF">
        <w:t>142 operators—changes of name etc</w:t>
      </w:r>
      <w:bookmarkEnd w:id="207"/>
    </w:p>
    <w:p w14:paraId="08477478" w14:textId="5D2A7248" w:rsidR="00B71B81" w:rsidRPr="00D56CEF" w:rsidRDefault="00B71B81" w:rsidP="009C1902">
      <w:pPr>
        <w:pStyle w:val="subsection"/>
      </w:pPr>
      <w:r w:rsidRPr="00D56CEF">
        <w:tab/>
        <w:t>(1)</w:t>
      </w:r>
      <w:r w:rsidRPr="00D56CEF">
        <w:tab/>
        <w:t>A Part</w:t>
      </w:r>
      <w:r w:rsidR="00027314" w:rsidRPr="00D56CEF">
        <w:t> </w:t>
      </w:r>
      <w:r w:rsidRPr="00D56CEF">
        <w:t>142 operator commits an offence if the operator:</w:t>
      </w:r>
    </w:p>
    <w:p w14:paraId="0D637BEA" w14:textId="074464B0" w:rsidR="004A2FBE" w:rsidRPr="00D56CEF" w:rsidRDefault="004A2FBE" w:rsidP="009C1902">
      <w:pPr>
        <w:pStyle w:val="paragraph"/>
      </w:pPr>
      <w:r w:rsidRPr="00D56CEF">
        <w:tab/>
        <w:t>(a)</w:t>
      </w:r>
      <w:r w:rsidRPr="00D56CEF">
        <w:tab/>
        <w:t>makes a change mentioned in subregulation</w:t>
      </w:r>
      <w:r w:rsidR="002C5321" w:rsidRPr="00D56CEF">
        <w:t> </w:t>
      </w:r>
      <w:r w:rsidRPr="00D56CEF">
        <w:t>(2); and</w:t>
      </w:r>
    </w:p>
    <w:p w14:paraId="5011029A" w14:textId="77777777" w:rsidR="00B71B81" w:rsidRPr="00D56CEF" w:rsidRDefault="00B71B81" w:rsidP="009C1902">
      <w:pPr>
        <w:pStyle w:val="paragraph"/>
      </w:pPr>
      <w:r w:rsidRPr="00D56CEF">
        <w:tab/>
        <w:t>(b)</w:t>
      </w:r>
      <w:r w:rsidRPr="00D56CEF">
        <w:tab/>
        <w:t>does not, before making the change:</w:t>
      </w:r>
    </w:p>
    <w:p w14:paraId="379D9F51" w14:textId="77777777" w:rsidR="00B71B81" w:rsidRPr="00D56CEF" w:rsidRDefault="00B71B81" w:rsidP="009C1902">
      <w:pPr>
        <w:pStyle w:val="paragraphsub"/>
      </w:pPr>
      <w:r w:rsidRPr="00D56CEF">
        <w:tab/>
        <w:t>(i)</w:t>
      </w:r>
      <w:r w:rsidRPr="00D56CEF">
        <w:tab/>
        <w:t>amend its exposition to reflect the change; and</w:t>
      </w:r>
    </w:p>
    <w:p w14:paraId="34F5CA4E" w14:textId="77777777" w:rsidR="00B71B81" w:rsidRPr="00D56CEF" w:rsidRDefault="00B71B81" w:rsidP="009C1902">
      <w:pPr>
        <w:pStyle w:val="paragraphsub"/>
      </w:pPr>
      <w:r w:rsidRPr="00D56CEF">
        <w:tab/>
        <w:t>(ii)</w:t>
      </w:r>
      <w:r w:rsidRPr="00D56CEF">
        <w:tab/>
        <w:t>give CASA written notice of the change and a copy of the amended part of the exposition clearly identifying the change.</w:t>
      </w:r>
    </w:p>
    <w:p w14:paraId="545EF10B"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530FC272" w14:textId="581C6657" w:rsidR="004A2FBE" w:rsidRPr="00D56CEF" w:rsidRDefault="004A2FBE" w:rsidP="009C1902">
      <w:pPr>
        <w:pStyle w:val="subsection"/>
      </w:pPr>
      <w:r w:rsidRPr="00D56CEF">
        <w:tab/>
        <w:t>(2)</w:t>
      </w:r>
      <w:r w:rsidRPr="00D56CEF">
        <w:tab/>
        <w:t xml:space="preserve">For </w:t>
      </w:r>
      <w:r w:rsidR="00027314" w:rsidRPr="00D56CEF">
        <w:t>paragraph (</w:t>
      </w:r>
      <w:r w:rsidRPr="00D56CEF">
        <w:t>1)(a), the changes are the following:</w:t>
      </w:r>
    </w:p>
    <w:p w14:paraId="1EA37937" w14:textId="77777777" w:rsidR="004A2FBE" w:rsidRPr="00D56CEF" w:rsidRDefault="004A2FBE" w:rsidP="009C1902">
      <w:pPr>
        <w:pStyle w:val="paragraph"/>
      </w:pPr>
      <w:r w:rsidRPr="00D56CEF">
        <w:tab/>
        <w:t>(a)</w:t>
      </w:r>
      <w:r w:rsidRPr="00D56CEF">
        <w:tab/>
        <w:t>a change to its name (including any operating or trading name) or contact details;</w:t>
      </w:r>
    </w:p>
    <w:p w14:paraId="006DF8BE" w14:textId="77777777" w:rsidR="004A2FBE" w:rsidRPr="00D56CEF" w:rsidRDefault="004A2FBE" w:rsidP="009C1902">
      <w:pPr>
        <w:pStyle w:val="paragraph"/>
      </w:pPr>
      <w:r w:rsidRPr="00D56CEF">
        <w:tab/>
        <w:t>(b)</w:t>
      </w:r>
      <w:r w:rsidRPr="00D56CEF">
        <w:tab/>
        <w:t>if the address of the applicant’s operational headquarters is different from its mailing address—a change to the address of its operational headquarters.</w:t>
      </w:r>
    </w:p>
    <w:p w14:paraId="15EC48A0" w14:textId="77777777" w:rsidR="004A2FBE" w:rsidRPr="00D56CEF" w:rsidRDefault="004A2FBE" w:rsidP="009C1902">
      <w:pPr>
        <w:pStyle w:val="subsection"/>
      </w:pPr>
      <w:r w:rsidRPr="00D56CEF">
        <w:tab/>
        <w:t>(3)</w:t>
      </w:r>
      <w:r w:rsidRPr="00D56CEF">
        <w:tab/>
        <w:t>An offence against this regulation is an offence of strict liability.</w:t>
      </w:r>
    </w:p>
    <w:p w14:paraId="3F2D1819" w14:textId="01C606CD" w:rsidR="00B71B81" w:rsidRPr="00D56CEF" w:rsidRDefault="00B71B81" w:rsidP="009C1902">
      <w:pPr>
        <w:pStyle w:val="ActHead5"/>
      </w:pPr>
      <w:bookmarkStart w:id="208" w:name="_Toc81487219"/>
      <w:r w:rsidRPr="00D56CEF">
        <w:rPr>
          <w:rStyle w:val="CharSectno"/>
        </w:rPr>
        <w:t>142.140</w:t>
      </w:r>
      <w:r w:rsidRPr="00D56CEF">
        <w:t xml:space="preserve">  Part</w:t>
      </w:r>
      <w:r w:rsidR="00027314" w:rsidRPr="00D56CEF">
        <w:t> </w:t>
      </w:r>
      <w:r w:rsidRPr="00D56CEF">
        <w:t>142 operators—application for approval of significant change</w:t>
      </w:r>
      <w:bookmarkEnd w:id="208"/>
    </w:p>
    <w:p w14:paraId="40025DA9" w14:textId="7C90F326" w:rsidR="00B71B81" w:rsidRPr="00D56CEF" w:rsidRDefault="00B71B81" w:rsidP="009C1902">
      <w:pPr>
        <w:pStyle w:val="subsection"/>
      </w:pPr>
      <w:r w:rsidRPr="00D56CEF">
        <w:tab/>
        <w:t>(1)</w:t>
      </w:r>
      <w:r w:rsidRPr="00D56CEF">
        <w:tab/>
        <w:t>A Part</w:t>
      </w:r>
      <w:r w:rsidR="00027314" w:rsidRPr="00D56CEF">
        <w:t> </w:t>
      </w:r>
      <w:r w:rsidRPr="00D56CEF">
        <w:t>142 operator commits an offence if:</w:t>
      </w:r>
    </w:p>
    <w:p w14:paraId="35CFE96C" w14:textId="15A1086C" w:rsidR="00B71B81" w:rsidRPr="00D56CEF" w:rsidRDefault="00B71B81" w:rsidP="009C1902">
      <w:pPr>
        <w:pStyle w:val="paragraph"/>
      </w:pPr>
      <w:r w:rsidRPr="00D56CEF">
        <w:tab/>
        <w:t>(a)</w:t>
      </w:r>
      <w:r w:rsidRPr="00D56CEF">
        <w:tab/>
        <w:t>the operator makes a significant change other than a significant change mentioned in subregulation</w:t>
      </w:r>
      <w:r w:rsidR="002C5321" w:rsidRPr="00D56CEF">
        <w:t> </w:t>
      </w:r>
      <w:r w:rsidRPr="00D56CEF">
        <w:t>(2) or (3); and</w:t>
      </w:r>
    </w:p>
    <w:p w14:paraId="043AA396" w14:textId="77777777" w:rsidR="00B71B81" w:rsidRPr="00D56CEF" w:rsidRDefault="00B71B81" w:rsidP="009C1902">
      <w:pPr>
        <w:pStyle w:val="paragraph"/>
      </w:pPr>
      <w:r w:rsidRPr="00D56CEF">
        <w:tab/>
        <w:t>(b)</w:t>
      </w:r>
      <w:r w:rsidRPr="00D56CEF">
        <w:tab/>
        <w:t>CASA has not approved the significant change.</w:t>
      </w:r>
    </w:p>
    <w:p w14:paraId="58A272AE"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6B165819" w14:textId="521B3A45" w:rsidR="00B71B81" w:rsidRPr="00D56CEF" w:rsidRDefault="00B71B81" w:rsidP="009C1902">
      <w:pPr>
        <w:pStyle w:val="subsection"/>
      </w:pPr>
      <w:r w:rsidRPr="00D56CEF">
        <w:tab/>
        <w:t>(2)</w:t>
      </w:r>
      <w:r w:rsidRPr="00D56CEF">
        <w:tab/>
        <w:t>A Part</w:t>
      </w:r>
      <w:r w:rsidR="00027314" w:rsidRPr="00D56CEF">
        <w:t> </w:t>
      </w:r>
      <w:r w:rsidRPr="00D56CEF">
        <w:t>142 operator commits an offence if:</w:t>
      </w:r>
    </w:p>
    <w:p w14:paraId="533E9D95" w14:textId="3D3615B3" w:rsidR="00B71B81" w:rsidRPr="00D56CEF" w:rsidRDefault="00B71B81" w:rsidP="009C1902">
      <w:pPr>
        <w:pStyle w:val="paragraph"/>
      </w:pPr>
      <w:r w:rsidRPr="00D56CEF">
        <w:tab/>
        <w:t>(a)</w:t>
      </w:r>
      <w:r w:rsidRPr="00D56CEF">
        <w:tab/>
        <w:t>the operator makes a significant change that is the permanent appointment as any of the operator’s key personnel of a person previously authorised to carry out the responsibilities of the position in a circumstance mentioned in subparagraph</w:t>
      </w:r>
      <w:r w:rsidR="00027314" w:rsidRPr="00D56CEF">
        <w:t> </w:t>
      </w:r>
      <w:r w:rsidRPr="00D56CEF">
        <w:t>142.340(1)(e)(iv); and</w:t>
      </w:r>
    </w:p>
    <w:p w14:paraId="2430498D" w14:textId="77777777" w:rsidR="00B71B81" w:rsidRPr="00D56CEF" w:rsidRDefault="00B71B81" w:rsidP="009C1902">
      <w:pPr>
        <w:pStyle w:val="paragraph"/>
      </w:pPr>
      <w:r w:rsidRPr="00D56CEF">
        <w:tab/>
        <w:t>(b)</w:t>
      </w:r>
      <w:r w:rsidRPr="00D56CEF">
        <w:tab/>
        <w:t>the operator does not apply to CASA for approval of the change, in accordance with subregulation (4), within 7 days after the change is made.</w:t>
      </w:r>
    </w:p>
    <w:p w14:paraId="6B8279B1"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0783627B" w14:textId="0525432B" w:rsidR="00B71B81" w:rsidRPr="00D56CEF" w:rsidRDefault="00B71B81" w:rsidP="009C1902">
      <w:pPr>
        <w:pStyle w:val="subsection"/>
      </w:pPr>
      <w:r w:rsidRPr="00D56CEF">
        <w:tab/>
        <w:t>(3)</w:t>
      </w:r>
      <w:r w:rsidRPr="00D56CEF">
        <w:tab/>
        <w:t>A Part</w:t>
      </w:r>
      <w:r w:rsidR="00027314" w:rsidRPr="00D56CEF">
        <w:t> </w:t>
      </w:r>
      <w:r w:rsidRPr="00D56CEF">
        <w:t>142 operator commits an offence if:</w:t>
      </w:r>
    </w:p>
    <w:p w14:paraId="5665C0CE" w14:textId="519AA3FF" w:rsidR="00B71B81" w:rsidRPr="00D56CEF" w:rsidRDefault="00B71B81" w:rsidP="009C1902">
      <w:pPr>
        <w:pStyle w:val="paragraph"/>
      </w:pPr>
      <w:r w:rsidRPr="00D56CEF">
        <w:tab/>
        <w:t>(a)</w:t>
      </w:r>
      <w:r w:rsidRPr="00D56CEF">
        <w:tab/>
        <w:t>the operator makes a significant change that is the permanent appointment as any of the operator’s key personnel of a person not previously authorised to carry out the responsibilities of the position in a circumstance mentioned in subparagraph</w:t>
      </w:r>
      <w:r w:rsidR="00027314" w:rsidRPr="00D56CEF">
        <w:t> </w:t>
      </w:r>
      <w:r w:rsidRPr="00D56CEF">
        <w:t>142.340(1)(e)(iv); and</w:t>
      </w:r>
    </w:p>
    <w:p w14:paraId="18A27A8D" w14:textId="77777777" w:rsidR="00B71B81" w:rsidRPr="00D56CEF" w:rsidRDefault="00B71B81" w:rsidP="009C1902">
      <w:pPr>
        <w:pStyle w:val="paragraph"/>
      </w:pPr>
      <w:r w:rsidRPr="00D56CEF">
        <w:tab/>
        <w:t>(b)</w:t>
      </w:r>
      <w:r w:rsidRPr="00D56CEF">
        <w:tab/>
        <w:t>the operator does not apply to CASA for approval of the change, in accordance with subregulation (4), within 3 days after the change is made.</w:t>
      </w:r>
    </w:p>
    <w:p w14:paraId="2C44334A"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4F705CF9" w14:textId="77777777" w:rsidR="00B71B81" w:rsidRPr="00D56CEF" w:rsidRDefault="00B71B81" w:rsidP="009C1902">
      <w:pPr>
        <w:pStyle w:val="subsection"/>
      </w:pPr>
      <w:r w:rsidRPr="00D56CEF">
        <w:tab/>
        <w:t>(4)</w:t>
      </w:r>
      <w:r w:rsidRPr="00D56CEF">
        <w:tab/>
        <w:t>An application for approval of a significant change must:</w:t>
      </w:r>
    </w:p>
    <w:p w14:paraId="24AB940D" w14:textId="77777777" w:rsidR="00B71B81" w:rsidRPr="00D56CEF" w:rsidRDefault="00B71B81" w:rsidP="009C1902">
      <w:pPr>
        <w:pStyle w:val="paragraph"/>
      </w:pPr>
      <w:r w:rsidRPr="00D56CEF">
        <w:tab/>
        <w:t>(a)</w:t>
      </w:r>
      <w:r w:rsidRPr="00D56CEF">
        <w:tab/>
        <w:t>be in writing; and</w:t>
      </w:r>
    </w:p>
    <w:p w14:paraId="655B7729" w14:textId="77777777" w:rsidR="00B71B81" w:rsidRPr="00D56CEF" w:rsidRDefault="00B71B81" w:rsidP="009C1902">
      <w:pPr>
        <w:pStyle w:val="paragraph"/>
      </w:pPr>
      <w:r w:rsidRPr="00D56CEF">
        <w:tab/>
        <w:t>(b)</w:t>
      </w:r>
      <w:r w:rsidRPr="00D56CEF">
        <w:tab/>
        <w:t>set out the change; and</w:t>
      </w:r>
    </w:p>
    <w:p w14:paraId="00F741D4" w14:textId="07DC10B2" w:rsidR="00B71B81" w:rsidRPr="00D56CEF" w:rsidRDefault="00B71B81" w:rsidP="009C1902">
      <w:pPr>
        <w:pStyle w:val="paragraph"/>
      </w:pPr>
      <w:r w:rsidRPr="00D56CEF">
        <w:tab/>
        <w:t>(c)</w:t>
      </w:r>
      <w:r w:rsidRPr="00D56CEF">
        <w:tab/>
        <w:t xml:space="preserve">be accompanied by a copy of the part of the </w:t>
      </w:r>
      <w:r w:rsidR="004A2FBE" w:rsidRPr="00D56CEF">
        <w:t>operator’s exposition</w:t>
      </w:r>
      <w:r w:rsidRPr="00D56CEF">
        <w:t xml:space="preserve"> affected by the change, clearly identifying the change.</w:t>
      </w:r>
    </w:p>
    <w:p w14:paraId="28A52501" w14:textId="77777777" w:rsidR="00B71B81" w:rsidRPr="00D56CEF" w:rsidRDefault="00B71B81" w:rsidP="009C1902">
      <w:pPr>
        <w:pStyle w:val="subsection"/>
      </w:pPr>
      <w:r w:rsidRPr="00D56CEF">
        <w:tab/>
        <w:t>(5)</w:t>
      </w:r>
      <w:r w:rsidRPr="00D56CEF">
        <w:tab/>
        <w:t>An offence against this regulation is an offence of strict liability.</w:t>
      </w:r>
    </w:p>
    <w:p w14:paraId="628959AD" w14:textId="6AD2B032" w:rsidR="00B71B81" w:rsidRPr="00D56CEF" w:rsidRDefault="00B71B81" w:rsidP="009C1902">
      <w:pPr>
        <w:pStyle w:val="ActHead5"/>
      </w:pPr>
      <w:bookmarkStart w:id="209" w:name="_Toc81487220"/>
      <w:r w:rsidRPr="00D56CEF">
        <w:rPr>
          <w:rStyle w:val="CharSectno"/>
        </w:rPr>
        <w:t>142.145</w:t>
      </w:r>
      <w:r w:rsidRPr="00D56CEF">
        <w:t xml:space="preserve">  Part</w:t>
      </w:r>
      <w:r w:rsidR="00027314" w:rsidRPr="00D56CEF">
        <w:t> </w:t>
      </w:r>
      <w:r w:rsidRPr="00D56CEF">
        <w:t>142 operators—approval of significant changes</w:t>
      </w:r>
      <w:bookmarkEnd w:id="209"/>
    </w:p>
    <w:p w14:paraId="4A421DAC" w14:textId="62F69B43" w:rsidR="00B71B81" w:rsidRPr="00D56CEF" w:rsidRDefault="00B71B81" w:rsidP="009C1902">
      <w:pPr>
        <w:pStyle w:val="subsection"/>
      </w:pPr>
      <w:r w:rsidRPr="00D56CEF">
        <w:tab/>
        <w:t>(1)</w:t>
      </w:r>
      <w:r w:rsidRPr="00D56CEF">
        <w:tab/>
        <w:t>CASA may approve a significant change for a Part</w:t>
      </w:r>
      <w:r w:rsidR="00027314" w:rsidRPr="00D56CEF">
        <w:t> </w:t>
      </w:r>
      <w:r w:rsidRPr="00D56CEF">
        <w:t>142 operator that holds an AOC that authorises the operator to conduct Part</w:t>
      </w:r>
      <w:r w:rsidR="00027314" w:rsidRPr="00D56CEF">
        <w:t> </w:t>
      </w:r>
      <w:r w:rsidRPr="00D56CEF">
        <w:t>142 activities only if satisfied that the requirements mentioned in section</w:t>
      </w:r>
      <w:r w:rsidR="00027314" w:rsidRPr="00D56CEF">
        <w:t> </w:t>
      </w:r>
      <w:r w:rsidRPr="00D56CEF">
        <w:t>28 of the Act and subregulation</w:t>
      </w:r>
      <w:r w:rsidR="00027314" w:rsidRPr="00D56CEF">
        <w:t> </w:t>
      </w:r>
      <w:r w:rsidRPr="00D56CEF">
        <w:t>142.085(1) will continue to be met.</w:t>
      </w:r>
    </w:p>
    <w:p w14:paraId="65792D38" w14:textId="062B08F6" w:rsidR="00B71B81" w:rsidRPr="00D56CEF" w:rsidRDefault="00B71B81" w:rsidP="009C1902">
      <w:pPr>
        <w:pStyle w:val="subsection"/>
      </w:pPr>
      <w:r w:rsidRPr="00D56CEF">
        <w:tab/>
        <w:t>(2)</w:t>
      </w:r>
      <w:r w:rsidRPr="00D56CEF">
        <w:tab/>
        <w:t>Subject to regulation</w:t>
      </w:r>
      <w:r w:rsidR="00027314" w:rsidRPr="00D56CEF">
        <w:t> </w:t>
      </w:r>
      <w:r w:rsidRPr="00D56CEF">
        <w:t>11.055, CASA must approve a significant change for a Part</w:t>
      </w:r>
      <w:r w:rsidR="00027314" w:rsidRPr="00D56CEF">
        <w:t> </w:t>
      </w:r>
      <w:r w:rsidRPr="00D56CEF">
        <w:t>142 operator that holds a certificate under Division</w:t>
      </w:r>
      <w:r w:rsidR="00027314" w:rsidRPr="00D56CEF">
        <w:t> </w:t>
      </w:r>
      <w:r w:rsidRPr="00D56CEF">
        <w:t>142.B.2 if satisfied that the requirements mentioned in subregulation</w:t>
      </w:r>
      <w:r w:rsidR="00027314" w:rsidRPr="00D56CEF">
        <w:t> </w:t>
      </w:r>
      <w:r w:rsidRPr="00D56CEF">
        <w:t>142.110(1) will continue to be met.</w:t>
      </w:r>
    </w:p>
    <w:p w14:paraId="74C8A019" w14:textId="77777777" w:rsidR="00B71B81" w:rsidRPr="00D56CEF" w:rsidRDefault="00B71B81" w:rsidP="009C1902">
      <w:pPr>
        <w:pStyle w:val="subsection"/>
      </w:pPr>
      <w:r w:rsidRPr="00D56CEF">
        <w:tab/>
        <w:t>(3)</w:t>
      </w:r>
      <w:r w:rsidRPr="00D56CEF">
        <w:tab/>
        <w:t>If CASA approves the significant change, CASA is taken to have also approved the changes to the operator’s exposition covered by the application.</w:t>
      </w:r>
    </w:p>
    <w:p w14:paraId="4FB2C85B" w14:textId="6EF488F8" w:rsidR="00B71B81" w:rsidRPr="00D56CEF" w:rsidRDefault="00B71B81" w:rsidP="009C1902">
      <w:pPr>
        <w:pStyle w:val="ActHead5"/>
      </w:pPr>
      <w:bookmarkStart w:id="210" w:name="_Toc81487221"/>
      <w:r w:rsidRPr="00D56CEF">
        <w:rPr>
          <w:rStyle w:val="CharSectno"/>
        </w:rPr>
        <w:t>142.150</w:t>
      </w:r>
      <w:r w:rsidRPr="00D56CEF">
        <w:t xml:space="preserve">  Part</w:t>
      </w:r>
      <w:r w:rsidR="00027314" w:rsidRPr="00D56CEF">
        <w:t> </w:t>
      </w:r>
      <w:r w:rsidRPr="00D56CEF">
        <w:t>142 operators—process for making changes</w:t>
      </w:r>
      <w:bookmarkEnd w:id="210"/>
    </w:p>
    <w:p w14:paraId="18BD2CD8" w14:textId="0D86D8B0" w:rsidR="00B71B81" w:rsidRPr="00D56CEF" w:rsidRDefault="00B71B81" w:rsidP="009C1902">
      <w:pPr>
        <w:pStyle w:val="subsection"/>
      </w:pPr>
      <w:r w:rsidRPr="00D56CEF">
        <w:tab/>
        <w:t>(1)</w:t>
      </w:r>
      <w:r w:rsidRPr="00D56CEF">
        <w:tab/>
        <w:t>A Part</w:t>
      </w:r>
      <w:r w:rsidR="00027314" w:rsidRPr="00D56CEF">
        <w:t> </w:t>
      </w:r>
      <w:r w:rsidRPr="00D56CEF">
        <w:t>142 operator commits an offence if:</w:t>
      </w:r>
    </w:p>
    <w:p w14:paraId="2C6E0F85" w14:textId="77777777" w:rsidR="00B71B81" w:rsidRPr="00D56CEF" w:rsidRDefault="00B71B81" w:rsidP="009C1902">
      <w:pPr>
        <w:pStyle w:val="paragraph"/>
      </w:pPr>
      <w:r w:rsidRPr="00D56CEF">
        <w:tab/>
        <w:t>(a)</w:t>
      </w:r>
      <w:r w:rsidRPr="00D56CEF">
        <w:tab/>
        <w:t>the operator makes a change; and</w:t>
      </w:r>
    </w:p>
    <w:p w14:paraId="15562BDF" w14:textId="77777777" w:rsidR="00B71B81" w:rsidRPr="00D56CEF" w:rsidRDefault="00B71B81" w:rsidP="009C1902">
      <w:pPr>
        <w:pStyle w:val="paragraph"/>
      </w:pPr>
      <w:r w:rsidRPr="00D56CEF">
        <w:tab/>
        <w:t>(b)</w:t>
      </w:r>
      <w:r w:rsidRPr="00D56CEF">
        <w:tab/>
        <w:t>the change is not made in accordance with the process described in the operator’s exposition for making changes.</w:t>
      </w:r>
    </w:p>
    <w:p w14:paraId="25DDD996"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4AF12596" w14:textId="77777777" w:rsidR="00B71B81" w:rsidRPr="00D56CEF" w:rsidRDefault="00B71B81" w:rsidP="009C1902">
      <w:pPr>
        <w:pStyle w:val="subsection"/>
      </w:pPr>
      <w:r w:rsidRPr="00D56CEF">
        <w:tab/>
        <w:t>(2)</w:t>
      </w:r>
      <w:r w:rsidRPr="00D56CEF">
        <w:tab/>
        <w:t>An offence against this regulation is an offence of strict liability.</w:t>
      </w:r>
    </w:p>
    <w:p w14:paraId="203BBA05" w14:textId="1C66716E" w:rsidR="00B71B81" w:rsidRPr="00D56CEF" w:rsidRDefault="00B71B81" w:rsidP="009C1902">
      <w:pPr>
        <w:pStyle w:val="ActHead5"/>
      </w:pPr>
      <w:bookmarkStart w:id="211" w:name="_Toc81487222"/>
      <w:r w:rsidRPr="00D56CEF">
        <w:rPr>
          <w:rStyle w:val="CharSectno"/>
        </w:rPr>
        <w:t>142.155</w:t>
      </w:r>
      <w:r w:rsidRPr="00D56CEF">
        <w:t xml:space="preserve">  Part</w:t>
      </w:r>
      <w:r w:rsidR="00027314" w:rsidRPr="00D56CEF">
        <w:t> </w:t>
      </w:r>
      <w:r w:rsidRPr="00D56CEF">
        <w:t>142 operators—CASA directions relating to exposition or key personnel</w:t>
      </w:r>
      <w:bookmarkEnd w:id="211"/>
    </w:p>
    <w:p w14:paraId="2E5C1315" w14:textId="06458999" w:rsidR="00B71B81" w:rsidRPr="00D56CEF" w:rsidRDefault="00B71B81" w:rsidP="009C1902">
      <w:pPr>
        <w:pStyle w:val="subsection"/>
      </w:pPr>
      <w:r w:rsidRPr="00D56CEF">
        <w:tab/>
        <w:t>(1)</w:t>
      </w:r>
      <w:r w:rsidRPr="00D56CEF">
        <w:tab/>
        <w:t>If satisfied that it is necessary in the interests of aviation safety, CASA may direct a Part</w:t>
      </w:r>
      <w:r w:rsidR="00027314" w:rsidRPr="00D56CEF">
        <w:t> </w:t>
      </w:r>
      <w:r w:rsidRPr="00D56CEF">
        <w:t>142 operator to change its exposition:</w:t>
      </w:r>
    </w:p>
    <w:p w14:paraId="1D54C820" w14:textId="77777777" w:rsidR="00B71B81" w:rsidRPr="00D56CEF" w:rsidRDefault="00B71B81" w:rsidP="009C1902">
      <w:pPr>
        <w:pStyle w:val="paragraph"/>
      </w:pPr>
      <w:r w:rsidRPr="00D56CEF">
        <w:tab/>
        <w:t>(a)</w:t>
      </w:r>
      <w:r w:rsidRPr="00D56CEF">
        <w:tab/>
        <w:t>to remove particular information, procedures or instructions from the exposition; or</w:t>
      </w:r>
    </w:p>
    <w:p w14:paraId="588E2FA4" w14:textId="77777777" w:rsidR="00B71B81" w:rsidRPr="00D56CEF" w:rsidRDefault="00B71B81" w:rsidP="009C1902">
      <w:pPr>
        <w:pStyle w:val="paragraph"/>
      </w:pPr>
      <w:r w:rsidRPr="00D56CEF">
        <w:tab/>
        <w:t>(b)</w:t>
      </w:r>
      <w:r w:rsidRPr="00D56CEF">
        <w:tab/>
        <w:t>to include particular information, procedures or instructions in the exposition; or</w:t>
      </w:r>
    </w:p>
    <w:p w14:paraId="61C6935F" w14:textId="77777777" w:rsidR="00B71B81" w:rsidRPr="00D56CEF" w:rsidRDefault="00B71B81" w:rsidP="009C1902">
      <w:pPr>
        <w:pStyle w:val="paragraph"/>
      </w:pPr>
      <w:r w:rsidRPr="00D56CEF">
        <w:tab/>
        <w:t>(c)</w:t>
      </w:r>
      <w:r w:rsidRPr="00D56CEF">
        <w:tab/>
        <w:t>to revise or vary the information, procedures or instructions in the exposition.</w:t>
      </w:r>
    </w:p>
    <w:p w14:paraId="1A1099D3" w14:textId="38C414B8" w:rsidR="00B71B81" w:rsidRPr="00D56CEF" w:rsidRDefault="00B71B81" w:rsidP="009C1902">
      <w:pPr>
        <w:pStyle w:val="subsection"/>
      </w:pPr>
      <w:r w:rsidRPr="00D56CEF">
        <w:tab/>
        <w:t>(2)</w:t>
      </w:r>
      <w:r w:rsidRPr="00D56CEF">
        <w:tab/>
        <w:t>CASA may direct a Part</w:t>
      </w:r>
      <w:r w:rsidR="00027314" w:rsidRPr="00D56CEF">
        <w:t> </w:t>
      </w:r>
      <w:r w:rsidRPr="00D56CEF">
        <w:t>142 operator to remove any of the operator’s key personnel from the person’s position if satisfied that the person is not:</w:t>
      </w:r>
    </w:p>
    <w:p w14:paraId="09EA063A" w14:textId="77777777" w:rsidR="00B71B81" w:rsidRPr="00D56CEF" w:rsidRDefault="00B71B81" w:rsidP="009C1902">
      <w:pPr>
        <w:pStyle w:val="paragraph"/>
      </w:pPr>
      <w:r w:rsidRPr="00D56CEF">
        <w:tab/>
        <w:t>(a)</w:t>
      </w:r>
      <w:r w:rsidRPr="00D56CEF">
        <w:tab/>
        <w:t>carrying out the responsibilities of the position; or</w:t>
      </w:r>
    </w:p>
    <w:p w14:paraId="71FD98FD" w14:textId="77777777" w:rsidR="00B71B81" w:rsidRPr="00D56CEF" w:rsidRDefault="00B71B81" w:rsidP="009C1902">
      <w:pPr>
        <w:pStyle w:val="paragraph"/>
      </w:pPr>
      <w:r w:rsidRPr="00D56CEF">
        <w:tab/>
        <w:t>(b)</w:t>
      </w:r>
      <w:r w:rsidRPr="00D56CEF">
        <w:tab/>
        <w:t>if the person is the chief executive officer—properly managing matters for which the person is accountable.</w:t>
      </w:r>
    </w:p>
    <w:p w14:paraId="28E30B69" w14:textId="77777777" w:rsidR="00B71B81" w:rsidRPr="00D56CEF" w:rsidRDefault="00B71B81" w:rsidP="009C1902">
      <w:pPr>
        <w:pStyle w:val="subsection"/>
      </w:pPr>
      <w:r w:rsidRPr="00D56CEF">
        <w:tab/>
        <w:t>(3)</w:t>
      </w:r>
      <w:r w:rsidRPr="00D56CEF">
        <w:tab/>
        <w:t>A direction under this regulation must:</w:t>
      </w:r>
    </w:p>
    <w:p w14:paraId="29398B65" w14:textId="77777777" w:rsidR="00B71B81" w:rsidRPr="00D56CEF" w:rsidRDefault="00B71B81" w:rsidP="009C1902">
      <w:pPr>
        <w:pStyle w:val="paragraph"/>
      </w:pPr>
      <w:r w:rsidRPr="00D56CEF">
        <w:tab/>
        <w:t>(a)</w:t>
      </w:r>
      <w:r w:rsidRPr="00D56CEF">
        <w:tab/>
        <w:t>be in writing; and</w:t>
      </w:r>
    </w:p>
    <w:p w14:paraId="1FA569C6" w14:textId="77777777" w:rsidR="00B71B81" w:rsidRPr="00D56CEF" w:rsidRDefault="00B71B81" w:rsidP="009C1902">
      <w:pPr>
        <w:pStyle w:val="paragraph"/>
      </w:pPr>
      <w:r w:rsidRPr="00D56CEF">
        <w:tab/>
        <w:t>(b)</w:t>
      </w:r>
      <w:r w:rsidRPr="00D56CEF">
        <w:tab/>
        <w:t>state the time within which the direction must be complied with.</w:t>
      </w:r>
    </w:p>
    <w:p w14:paraId="27D7A0BB" w14:textId="392BA008" w:rsidR="00B71B81" w:rsidRPr="00D56CEF" w:rsidRDefault="00B71B81" w:rsidP="009C1902">
      <w:pPr>
        <w:pStyle w:val="subsection"/>
      </w:pPr>
      <w:r w:rsidRPr="00D56CEF">
        <w:tab/>
        <w:t>(4)</w:t>
      </w:r>
      <w:r w:rsidRPr="00D56CEF">
        <w:tab/>
        <w:t>A Part</w:t>
      </w:r>
      <w:r w:rsidR="00027314" w:rsidRPr="00D56CEF">
        <w:t> </w:t>
      </w:r>
      <w:r w:rsidRPr="00D56CEF">
        <w:t>142 operator commits an offence if:</w:t>
      </w:r>
    </w:p>
    <w:p w14:paraId="163DEA92" w14:textId="77777777" w:rsidR="00B71B81" w:rsidRPr="00D56CEF" w:rsidRDefault="00B71B81" w:rsidP="009C1902">
      <w:pPr>
        <w:pStyle w:val="paragraph"/>
      </w:pPr>
      <w:r w:rsidRPr="00D56CEF">
        <w:tab/>
        <w:t>(a)</w:t>
      </w:r>
      <w:r w:rsidRPr="00D56CEF">
        <w:tab/>
        <w:t>CASA gives the operator a direction under this regulation; and</w:t>
      </w:r>
    </w:p>
    <w:p w14:paraId="605CA533" w14:textId="77777777" w:rsidR="00B71B81" w:rsidRPr="00D56CEF" w:rsidRDefault="00B71B81" w:rsidP="009C1902">
      <w:pPr>
        <w:pStyle w:val="paragraph"/>
      </w:pPr>
      <w:r w:rsidRPr="00D56CEF">
        <w:tab/>
        <w:t>(b)</w:t>
      </w:r>
      <w:r w:rsidRPr="00D56CEF">
        <w:tab/>
        <w:t>the operator does not comply with the direction within the time stated in the direction.</w:t>
      </w:r>
    </w:p>
    <w:p w14:paraId="5D3A7E47" w14:textId="77777777" w:rsidR="00B71B81" w:rsidRPr="00D56CEF" w:rsidRDefault="00B71B81" w:rsidP="009C1902">
      <w:pPr>
        <w:pStyle w:val="Penalty"/>
      </w:pPr>
      <w:r w:rsidRPr="00D56CEF">
        <w:t>Penalty:</w:t>
      </w:r>
      <w:r w:rsidRPr="00D56CEF">
        <w:tab/>
        <w:t>50</w:t>
      </w:r>
      <w:r w:rsidRPr="00D56CEF">
        <w:rPr>
          <w:color w:val="000000"/>
        </w:rPr>
        <w:t xml:space="preserve"> penalty units.</w:t>
      </w:r>
    </w:p>
    <w:p w14:paraId="280B4116" w14:textId="77777777" w:rsidR="00B71B81" w:rsidRPr="00D56CEF" w:rsidRDefault="00B71B81" w:rsidP="009C1902">
      <w:pPr>
        <w:pStyle w:val="subsection"/>
      </w:pPr>
      <w:r w:rsidRPr="00D56CEF">
        <w:tab/>
        <w:t>(5)</w:t>
      </w:r>
      <w:r w:rsidRPr="00D56CEF">
        <w:tab/>
        <w:t>An offence against this regulation is an offence of strict liability.</w:t>
      </w:r>
    </w:p>
    <w:p w14:paraId="52CCB3EB" w14:textId="6111F90D" w:rsidR="00B71B81" w:rsidRPr="00D56CEF" w:rsidRDefault="00613760" w:rsidP="009C1902">
      <w:pPr>
        <w:pStyle w:val="SubPartCASA"/>
        <w:pageBreakBefore/>
        <w:ind w:left="1134" w:hanging="1134"/>
        <w:outlineLvl w:val="9"/>
      </w:pPr>
      <w:bookmarkStart w:id="212" w:name="_Toc81487223"/>
      <w:r w:rsidRPr="00D56CEF">
        <w:rPr>
          <w:rStyle w:val="CharSubPartNoCASA"/>
        </w:rPr>
        <w:t>Subpart 1</w:t>
      </w:r>
      <w:r w:rsidR="00B71B81" w:rsidRPr="00D56CEF">
        <w:rPr>
          <w:rStyle w:val="CharSubPartNoCASA"/>
        </w:rPr>
        <w:t>42.D</w:t>
      </w:r>
      <w:r w:rsidR="00B71B81" w:rsidRPr="00D56CEF">
        <w:t>—</w:t>
      </w:r>
      <w:r w:rsidR="00B71B81" w:rsidRPr="00D56CEF">
        <w:rPr>
          <w:rStyle w:val="CharSubPartTextCASA"/>
        </w:rPr>
        <w:t>Part</w:t>
      </w:r>
      <w:r w:rsidR="00027314" w:rsidRPr="00D56CEF">
        <w:rPr>
          <w:rStyle w:val="CharSubPartTextCASA"/>
        </w:rPr>
        <w:t> </w:t>
      </w:r>
      <w:r w:rsidR="00B71B81" w:rsidRPr="00D56CEF">
        <w:rPr>
          <w:rStyle w:val="CharSubPartTextCASA"/>
        </w:rPr>
        <w:t>142 operators—organisation and personnel</w:t>
      </w:r>
      <w:bookmarkEnd w:id="212"/>
    </w:p>
    <w:p w14:paraId="121F30CA" w14:textId="48295F7A" w:rsidR="00B71B81" w:rsidRPr="00D56CEF" w:rsidRDefault="00B71B81" w:rsidP="009C1902">
      <w:pPr>
        <w:pStyle w:val="notetext"/>
      </w:pPr>
      <w:r w:rsidRPr="00D56CEF">
        <w:t>Note:</w:t>
      </w:r>
      <w:r w:rsidRPr="00D56CEF">
        <w:tab/>
        <w:t>For the qualifications for the position of head of aircraft airworthiness and maintenance control, see the qualifications specified in the Part</w:t>
      </w:r>
      <w:r w:rsidR="00027314" w:rsidRPr="00D56CEF">
        <w:t> </w:t>
      </w:r>
      <w:r w:rsidRPr="00D56CEF">
        <w:t>42 Manual of Standards for the position of continuing airworthiness manager.</w:t>
      </w:r>
    </w:p>
    <w:p w14:paraId="1E615678" w14:textId="77777777" w:rsidR="008F7EFF" w:rsidRPr="00D56CEF" w:rsidRDefault="008F7EFF" w:rsidP="009C1902">
      <w:pPr>
        <w:pStyle w:val="Header"/>
      </w:pPr>
      <w:r w:rsidRPr="00D56CEF">
        <w:t xml:space="preserve">  </w:t>
      </w:r>
    </w:p>
    <w:p w14:paraId="519F76DF" w14:textId="2B37AE9C" w:rsidR="00B71B81" w:rsidRPr="00D56CEF" w:rsidRDefault="00B71B81" w:rsidP="009C1902">
      <w:pPr>
        <w:pStyle w:val="ActHead5"/>
      </w:pPr>
      <w:bookmarkStart w:id="213" w:name="_Toc81487224"/>
      <w:r w:rsidRPr="00D56CEF">
        <w:rPr>
          <w:rStyle w:val="CharSectno"/>
        </w:rPr>
        <w:t>142.160</w:t>
      </w:r>
      <w:r w:rsidRPr="00D56CEF">
        <w:t xml:space="preserve">  Part</w:t>
      </w:r>
      <w:r w:rsidR="00027314" w:rsidRPr="00D56CEF">
        <w:t> </w:t>
      </w:r>
      <w:r w:rsidRPr="00D56CEF">
        <w:t>142 operators—organisation and personnel</w:t>
      </w:r>
      <w:bookmarkEnd w:id="213"/>
    </w:p>
    <w:p w14:paraId="6DA01968" w14:textId="13C1B91C" w:rsidR="00B71B81" w:rsidRPr="00D56CEF" w:rsidRDefault="00B71B81" w:rsidP="009C1902">
      <w:pPr>
        <w:pStyle w:val="subsection"/>
      </w:pPr>
      <w:r w:rsidRPr="00D56CEF">
        <w:tab/>
        <w:t>(1)</w:t>
      </w:r>
      <w:r w:rsidRPr="00D56CEF">
        <w:tab/>
        <w:t>A Part</w:t>
      </w:r>
      <w:r w:rsidR="00027314" w:rsidRPr="00D56CEF">
        <w:t> </w:t>
      </w:r>
      <w:r w:rsidRPr="00D56CEF">
        <w:t>142 operator must maintain an organisational structure that effectively manages its authorised Part</w:t>
      </w:r>
      <w:r w:rsidR="00027314" w:rsidRPr="00D56CEF">
        <w:t> </w:t>
      </w:r>
      <w:r w:rsidRPr="00D56CEF">
        <w:t>142 activities, taking into account the following:</w:t>
      </w:r>
    </w:p>
    <w:p w14:paraId="31FBA72A" w14:textId="77777777" w:rsidR="00B71B81" w:rsidRPr="00D56CEF" w:rsidRDefault="00B71B81" w:rsidP="009C1902">
      <w:pPr>
        <w:pStyle w:val="paragraph"/>
      </w:pPr>
      <w:r w:rsidRPr="00D56CEF">
        <w:tab/>
        <w:t>(a)</w:t>
      </w:r>
      <w:r w:rsidRPr="00D56CEF">
        <w:tab/>
        <w:t>the nature and complexity of the activities;</w:t>
      </w:r>
    </w:p>
    <w:p w14:paraId="1E48BDD1" w14:textId="77777777" w:rsidR="00B71B81" w:rsidRPr="00D56CEF" w:rsidRDefault="00B71B81" w:rsidP="009C1902">
      <w:pPr>
        <w:pStyle w:val="paragraph"/>
      </w:pPr>
      <w:r w:rsidRPr="00D56CEF">
        <w:tab/>
        <w:t>(b)</w:t>
      </w:r>
      <w:r w:rsidRPr="00D56CEF">
        <w:tab/>
        <w:t>the number and kinds of aircraft or flight simulation training devices used to conduct the activities;</w:t>
      </w:r>
    </w:p>
    <w:p w14:paraId="67A6C04F" w14:textId="77777777" w:rsidR="00B71B81" w:rsidRPr="00D56CEF" w:rsidRDefault="00B71B81" w:rsidP="009C1902">
      <w:pPr>
        <w:pStyle w:val="paragraph"/>
      </w:pPr>
      <w:r w:rsidRPr="00D56CEF">
        <w:tab/>
        <w:t>(c)</w:t>
      </w:r>
      <w:r w:rsidRPr="00D56CEF">
        <w:tab/>
        <w:t>the number and location of training bases used by the operator to conduct the activities;</w:t>
      </w:r>
    </w:p>
    <w:p w14:paraId="032C782F" w14:textId="77777777" w:rsidR="00B71B81" w:rsidRPr="00D56CEF" w:rsidRDefault="00B71B81" w:rsidP="009C1902">
      <w:pPr>
        <w:pStyle w:val="paragraph"/>
      </w:pPr>
      <w:r w:rsidRPr="00D56CEF">
        <w:tab/>
        <w:t>(d)</w:t>
      </w:r>
      <w:r w:rsidRPr="00D56CEF">
        <w:tab/>
        <w:t>the number of the operator’s personnel;</w:t>
      </w:r>
    </w:p>
    <w:p w14:paraId="5C0B629D" w14:textId="04ED01D7" w:rsidR="00B71B81" w:rsidRPr="00D56CEF" w:rsidRDefault="00B71B81" w:rsidP="009C1902">
      <w:pPr>
        <w:pStyle w:val="paragraph"/>
      </w:pPr>
      <w:r w:rsidRPr="00D56CEF">
        <w:tab/>
        <w:t>(e)</w:t>
      </w:r>
      <w:r w:rsidRPr="00D56CEF">
        <w:tab/>
        <w:t>for Part</w:t>
      </w:r>
      <w:r w:rsidR="00027314" w:rsidRPr="00D56CEF">
        <w:t> </w:t>
      </w:r>
      <w:r w:rsidRPr="00D56CEF">
        <w:t>142 flight training—the number of course participants undertaking the training;</w:t>
      </w:r>
    </w:p>
    <w:p w14:paraId="3BD2FC13" w14:textId="3A072660" w:rsidR="00B71B81" w:rsidRPr="00D56CEF" w:rsidRDefault="00B71B81" w:rsidP="009C1902">
      <w:pPr>
        <w:pStyle w:val="paragraph"/>
      </w:pPr>
      <w:r w:rsidRPr="00D56CEF">
        <w:tab/>
        <w:t>(f)</w:t>
      </w:r>
      <w:r w:rsidRPr="00D56CEF">
        <w:tab/>
        <w:t>for contracted recurrent training—the number of contracting operators and the number of their personnel for which the Part</w:t>
      </w:r>
      <w:r w:rsidR="00027314" w:rsidRPr="00D56CEF">
        <w:t> </w:t>
      </w:r>
      <w:r w:rsidRPr="00D56CEF">
        <w:t>142 operator is conducting contracted recurrent training;</w:t>
      </w:r>
    </w:p>
    <w:p w14:paraId="281D49FB" w14:textId="2C2A87FC" w:rsidR="00B71B81" w:rsidRPr="00D56CEF" w:rsidRDefault="00B71B81" w:rsidP="009C1902">
      <w:pPr>
        <w:pStyle w:val="paragraph"/>
      </w:pPr>
      <w:r w:rsidRPr="00D56CEF">
        <w:tab/>
        <w:t>(g)</w:t>
      </w:r>
      <w:r w:rsidRPr="00D56CEF">
        <w:tab/>
        <w:t>for contracted checking—the number of contracting operators and the number of their personnel for which the Part</w:t>
      </w:r>
      <w:r w:rsidR="00027314" w:rsidRPr="00D56CEF">
        <w:t> </w:t>
      </w:r>
      <w:r w:rsidRPr="00D56CEF">
        <w:t>142 operator is conducting contracted checking.</w:t>
      </w:r>
    </w:p>
    <w:p w14:paraId="06ABFD4D" w14:textId="4C48EAB9" w:rsidR="00B71B81" w:rsidRPr="00D56CEF" w:rsidRDefault="00B71B81" w:rsidP="009C1902">
      <w:pPr>
        <w:pStyle w:val="subsection"/>
      </w:pPr>
      <w:r w:rsidRPr="00D56CEF">
        <w:tab/>
        <w:t>(2)</w:t>
      </w:r>
      <w:r w:rsidRPr="00D56CEF">
        <w:tab/>
        <w:t>A Part</w:t>
      </w:r>
      <w:r w:rsidR="00027314" w:rsidRPr="00D56CEF">
        <w:t> </w:t>
      </w:r>
      <w:r w:rsidRPr="00D56CEF">
        <w:t>142 operator commits an offence if any of the operator’s key personnel carries out a responsibility of the person’s position otherwise than in accordance with the operator’s exposition or this Subpart.</w:t>
      </w:r>
    </w:p>
    <w:p w14:paraId="0F2121A8" w14:textId="77777777" w:rsidR="00B71B81" w:rsidRPr="00D56CEF" w:rsidRDefault="00B71B81" w:rsidP="009C1902">
      <w:pPr>
        <w:pStyle w:val="Penalty"/>
        <w:rPr>
          <w:color w:val="000000"/>
        </w:rPr>
      </w:pPr>
      <w:r w:rsidRPr="00D56CEF">
        <w:t>Penalty:</w:t>
      </w:r>
      <w:r w:rsidRPr="00D56CEF">
        <w:tab/>
        <w:t>50</w:t>
      </w:r>
      <w:r w:rsidRPr="00D56CEF">
        <w:rPr>
          <w:color w:val="000000"/>
        </w:rPr>
        <w:t xml:space="preserve"> penalty units.</w:t>
      </w:r>
    </w:p>
    <w:p w14:paraId="0514E3BB" w14:textId="4E15C53D" w:rsidR="00B71B81" w:rsidRPr="00D56CEF" w:rsidRDefault="00B71B81" w:rsidP="009C1902">
      <w:pPr>
        <w:pStyle w:val="ActHead5"/>
      </w:pPr>
      <w:bookmarkStart w:id="214" w:name="_Toc81487225"/>
      <w:r w:rsidRPr="00D56CEF">
        <w:rPr>
          <w:rStyle w:val="CharSectno"/>
        </w:rPr>
        <w:t>142.165</w:t>
      </w:r>
      <w:r w:rsidRPr="00D56CEF">
        <w:t xml:space="preserve">  Part</w:t>
      </w:r>
      <w:r w:rsidR="00027314" w:rsidRPr="00D56CEF">
        <w:t> </w:t>
      </w:r>
      <w:r w:rsidRPr="00D56CEF">
        <w:t>142 operators—key personnel cannot carry out responsibilities</w:t>
      </w:r>
      <w:bookmarkEnd w:id="214"/>
    </w:p>
    <w:p w14:paraId="0D712B2B" w14:textId="131B7B1B" w:rsidR="00B71B81" w:rsidRPr="00D56CEF" w:rsidRDefault="00B71B81" w:rsidP="009C1902">
      <w:pPr>
        <w:pStyle w:val="subsection"/>
      </w:pPr>
      <w:r w:rsidRPr="00D56CEF">
        <w:tab/>
        <w:t>(1)</w:t>
      </w:r>
      <w:r w:rsidRPr="00D56CEF">
        <w:tab/>
        <w:t>A Part</w:t>
      </w:r>
      <w:r w:rsidR="00027314" w:rsidRPr="00D56CEF">
        <w:t> </w:t>
      </w:r>
      <w:r w:rsidRPr="00D56CEF">
        <w:t>142 operator commits an offence if:</w:t>
      </w:r>
    </w:p>
    <w:p w14:paraId="4991C6DE" w14:textId="77777777" w:rsidR="00B71B81" w:rsidRPr="00D56CEF" w:rsidRDefault="00B71B81" w:rsidP="009C1902">
      <w:pPr>
        <w:pStyle w:val="paragraph"/>
      </w:pPr>
      <w:r w:rsidRPr="00D56CEF">
        <w:tab/>
        <w:t>(a)</w:t>
      </w:r>
      <w:r w:rsidRPr="00D56CEF">
        <w:tab/>
        <w:t>the operator becomes aware that any of its key personnel cannot carry out, or is likely to be unable to carry out, the person’s responsibilities for a period of longer than 35 days; and</w:t>
      </w:r>
    </w:p>
    <w:p w14:paraId="78871FF7" w14:textId="09C06060" w:rsidR="00B71B81" w:rsidRPr="00D56CEF" w:rsidRDefault="00B71B81" w:rsidP="009C1902">
      <w:pPr>
        <w:pStyle w:val="paragraph"/>
      </w:pPr>
      <w:r w:rsidRPr="00D56CEF">
        <w:tab/>
        <w:t>(b)</w:t>
      </w:r>
      <w:r w:rsidRPr="00D56CEF">
        <w:tab/>
        <w:t xml:space="preserve">the operator does not tell CASA of the matter mentioned in </w:t>
      </w:r>
      <w:r w:rsidR="00027314" w:rsidRPr="00D56CEF">
        <w:t>paragraph (</w:t>
      </w:r>
      <w:r w:rsidRPr="00D56CEF">
        <w:t>a) within the time mentioned in subregulation</w:t>
      </w:r>
      <w:r w:rsidR="002C5321" w:rsidRPr="00D56CEF">
        <w:t> </w:t>
      </w:r>
      <w:r w:rsidRPr="00D56CEF">
        <w:t>(2).</w:t>
      </w:r>
    </w:p>
    <w:p w14:paraId="72E24774" w14:textId="77777777" w:rsidR="00B71B81" w:rsidRPr="00D56CEF" w:rsidRDefault="00B71B81" w:rsidP="009C1902">
      <w:pPr>
        <w:pStyle w:val="Penalty"/>
        <w:keepLines/>
        <w:rPr>
          <w:color w:val="000000"/>
        </w:rPr>
      </w:pPr>
      <w:r w:rsidRPr="00D56CEF">
        <w:t>Penalty:</w:t>
      </w:r>
      <w:r w:rsidRPr="00D56CEF">
        <w:tab/>
        <w:t>50 p</w:t>
      </w:r>
      <w:r w:rsidRPr="00D56CEF">
        <w:rPr>
          <w:color w:val="000000"/>
        </w:rPr>
        <w:t>enalty units.</w:t>
      </w:r>
    </w:p>
    <w:p w14:paraId="6DDC2F97" w14:textId="493D3F90" w:rsidR="00B71B81" w:rsidRPr="00D56CEF" w:rsidRDefault="00B71B81" w:rsidP="009C1902">
      <w:pPr>
        <w:pStyle w:val="subsection"/>
      </w:pPr>
      <w:r w:rsidRPr="00D56CEF">
        <w:tab/>
        <w:t>(2)</w:t>
      </w:r>
      <w:r w:rsidRPr="00D56CEF">
        <w:tab/>
        <w:t xml:space="preserve">For </w:t>
      </w:r>
      <w:r w:rsidR="00027314" w:rsidRPr="00D56CEF">
        <w:t>paragraph (</w:t>
      </w:r>
      <w:r w:rsidRPr="00D56CEF">
        <w:t>1)(b), the time is:</w:t>
      </w:r>
    </w:p>
    <w:p w14:paraId="331A96D6" w14:textId="77777777" w:rsidR="00B71B81" w:rsidRPr="00D56CEF" w:rsidRDefault="00B71B81" w:rsidP="009C1902">
      <w:pPr>
        <w:pStyle w:val="paragraph"/>
      </w:pPr>
      <w:r w:rsidRPr="00D56CEF">
        <w:tab/>
        <w:t>(a)</w:t>
      </w:r>
      <w:r w:rsidRPr="00D56CEF">
        <w:tab/>
        <w:t>if there is not another person authorised to carry out the responsibilities for all or part of the period—24 hours after the operator becomes aware of the matter; or</w:t>
      </w:r>
    </w:p>
    <w:p w14:paraId="1E1967A3" w14:textId="77777777" w:rsidR="00B71B81" w:rsidRPr="00D56CEF" w:rsidRDefault="00B71B81" w:rsidP="009C1902">
      <w:pPr>
        <w:pStyle w:val="paragraph"/>
      </w:pPr>
      <w:r w:rsidRPr="00D56CEF">
        <w:tab/>
        <w:t>(b)</w:t>
      </w:r>
      <w:r w:rsidRPr="00D56CEF">
        <w:tab/>
        <w:t>if there is another person authorised to carry out the responsibilities for all or part of the period—3 days after the operator becomes aware of the matter.</w:t>
      </w:r>
    </w:p>
    <w:p w14:paraId="4FA98E2A" w14:textId="7C23359A" w:rsidR="00B71B81" w:rsidRPr="00D56CEF" w:rsidRDefault="00B71B81" w:rsidP="009C1902">
      <w:pPr>
        <w:pStyle w:val="ActHead5"/>
      </w:pPr>
      <w:bookmarkStart w:id="215" w:name="_Toc81487226"/>
      <w:r w:rsidRPr="00D56CEF">
        <w:rPr>
          <w:rStyle w:val="CharSectno"/>
        </w:rPr>
        <w:t>142.170</w:t>
      </w:r>
      <w:r w:rsidRPr="00D56CEF">
        <w:t xml:space="preserve">  Part</w:t>
      </w:r>
      <w:r w:rsidR="00027314" w:rsidRPr="00D56CEF">
        <w:t> </w:t>
      </w:r>
      <w:r w:rsidRPr="00D56CEF">
        <w:t>142 operators—familiarisation training for key personnel</w:t>
      </w:r>
      <w:bookmarkEnd w:id="215"/>
    </w:p>
    <w:p w14:paraId="36BFB2B5" w14:textId="51FFAF28" w:rsidR="00B71B81" w:rsidRPr="00D56CEF" w:rsidRDefault="00B71B81" w:rsidP="009C1902">
      <w:pPr>
        <w:pStyle w:val="subsection"/>
      </w:pPr>
      <w:r w:rsidRPr="00D56CEF">
        <w:tab/>
      </w:r>
      <w:r w:rsidRPr="00D56CEF">
        <w:tab/>
        <w:t>A Part</w:t>
      </w:r>
      <w:r w:rsidR="00027314" w:rsidRPr="00D56CEF">
        <w:t> </w:t>
      </w:r>
      <w:r w:rsidRPr="00D56CEF">
        <w:t>142 operator must ensure that before a person appointed as any of the operator’s key personnel begins to carry out the responsibilities of the position, the person has completed any training that is necessary to familiarise the person with the responsibilities.</w:t>
      </w:r>
    </w:p>
    <w:p w14:paraId="73378E3C" w14:textId="73DA2E79" w:rsidR="00B71B81" w:rsidRPr="00D56CEF" w:rsidRDefault="00B71B81" w:rsidP="009C1902">
      <w:pPr>
        <w:pStyle w:val="ActHead5"/>
      </w:pPr>
      <w:bookmarkStart w:id="216" w:name="_Toc81487227"/>
      <w:r w:rsidRPr="00D56CEF">
        <w:rPr>
          <w:rStyle w:val="CharSectno"/>
        </w:rPr>
        <w:t>142.175</w:t>
      </w:r>
      <w:r w:rsidRPr="00D56CEF">
        <w:t xml:space="preserve">  Part</w:t>
      </w:r>
      <w:r w:rsidR="00027314" w:rsidRPr="00D56CEF">
        <w:t> </w:t>
      </w:r>
      <w:r w:rsidRPr="00D56CEF">
        <w:t>142 operators—chief executive officer: experience</w:t>
      </w:r>
      <w:bookmarkEnd w:id="216"/>
    </w:p>
    <w:p w14:paraId="355894C0" w14:textId="710E6A80" w:rsidR="00B71B81" w:rsidRPr="00D56CEF" w:rsidRDefault="00B71B81" w:rsidP="009C1902">
      <w:pPr>
        <w:pStyle w:val="subsection"/>
      </w:pPr>
      <w:r w:rsidRPr="00D56CEF">
        <w:tab/>
      </w:r>
      <w:r w:rsidRPr="00D56CEF">
        <w:tab/>
        <w:t>The chief executive officer of a Part</w:t>
      </w:r>
      <w:r w:rsidR="00027314" w:rsidRPr="00D56CEF">
        <w:t> </w:t>
      </w:r>
      <w:r w:rsidRPr="00D56CEF">
        <w:t>142 operator must have sufficient relevant experience in organisational, operational, financial and people management of air operations to enable the operator to conduct safe operations in accordance with its exposition and civil aviation legislation.</w:t>
      </w:r>
    </w:p>
    <w:p w14:paraId="224F5475" w14:textId="39B5ECC8" w:rsidR="00B71B81" w:rsidRPr="00D56CEF" w:rsidRDefault="00B71B81" w:rsidP="009C1902">
      <w:pPr>
        <w:pStyle w:val="ActHead5"/>
      </w:pPr>
      <w:bookmarkStart w:id="217" w:name="_Toc81487228"/>
      <w:r w:rsidRPr="00D56CEF">
        <w:rPr>
          <w:rStyle w:val="CharSectno"/>
        </w:rPr>
        <w:t>142.180</w:t>
      </w:r>
      <w:r w:rsidRPr="00D56CEF">
        <w:t xml:space="preserve">  Part</w:t>
      </w:r>
      <w:r w:rsidR="00027314" w:rsidRPr="00D56CEF">
        <w:t> </w:t>
      </w:r>
      <w:r w:rsidRPr="00D56CEF">
        <w:t>142 operators—chief executive officer: responsibilities and accountabilities</w:t>
      </w:r>
      <w:bookmarkEnd w:id="217"/>
    </w:p>
    <w:p w14:paraId="5867C3A6" w14:textId="063A6357" w:rsidR="00B71B81" w:rsidRPr="00D56CEF" w:rsidRDefault="00B71B81" w:rsidP="009C1902">
      <w:pPr>
        <w:pStyle w:val="subsection"/>
      </w:pPr>
      <w:r w:rsidRPr="00D56CEF">
        <w:tab/>
        <w:t>(1)</w:t>
      </w:r>
      <w:r w:rsidRPr="00D56CEF">
        <w:tab/>
        <w:t>The chief executive officer of a Part</w:t>
      </w:r>
      <w:r w:rsidR="00027314" w:rsidRPr="00D56CEF">
        <w:t> </w:t>
      </w:r>
      <w:r w:rsidRPr="00D56CEF">
        <w:t>142 operator is responsible for the following:</w:t>
      </w:r>
    </w:p>
    <w:p w14:paraId="1FC9AB85" w14:textId="221AADB5" w:rsidR="00B71B81" w:rsidRPr="00D56CEF" w:rsidRDefault="00B71B81" w:rsidP="009C1902">
      <w:pPr>
        <w:pStyle w:val="paragraph"/>
      </w:pPr>
      <w:r w:rsidRPr="00D56CEF">
        <w:tab/>
        <w:t>(a)</w:t>
      </w:r>
      <w:r w:rsidRPr="00D56CEF">
        <w:tab/>
        <w:t>ensuring that, for the safe conduct of the operator’s authorised Part</w:t>
      </w:r>
      <w:r w:rsidR="00027314" w:rsidRPr="00D56CEF">
        <w:t> </w:t>
      </w:r>
      <w:r w:rsidRPr="00D56CEF">
        <w:t>142 activities in accordance with the operator’s Part</w:t>
      </w:r>
      <w:r w:rsidR="00027314" w:rsidRPr="00D56CEF">
        <w:t> </w:t>
      </w:r>
      <w:r w:rsidRPr="00D56CEF">
        <w:t>142 authorisation, exposition and civil aviation legislation, the operator:</w:t>
      </w:r>
    </w:p>
    <w:p w14:paraId="16C5DC98" w14:textId="77777777" w:rsidR="00B71B81" w:rsidRPr="00D56CEF" w:rsidRDefault="00B71B81" w:rsidP="009C1902">
      <w:pPr>
        <w:pStyle w:val="paragraphsub"/>
      </w:pPr>
      <w:r w:rsidRPr="00D56CEF">
        <w:tab/>
        <w:t>(i)</w:t>
      </w:r>
      <w:r w:rsidRPr="00D56CEF">
        <w:tab/>
        <w:t>has sufficient suitably experienced, qualified and competent personnel; and</w:t>
      </w:r>
    </w:p>
    <w:p w14:paraId="3FAC6D70" w14:textId="77777777" w:rsidR="00B71B81" w:rsidRPr="00D56CEF" w:rsidRDefault="00B71B81" w:rsidP="009C1902">
      <w:pPr>
        <w:pStyle w:val="paragraphsub"/>
      </w:pPr>
      <w:r w:rsidRPr="00D56CEF">
        <w:tab/>
        <w:t>(ii)</w:t>
      </w:r>
      <w:r w:rsidRPr="00D56CEF">
        <w:tab/>
        <w:t>has a suitable management structure; and</w:t>
      </w:r>
    </w:p>
    <w:p w14:paraId="54EF40B2" w14:textId="77777777" w:rsidR="00B71B81" w:rsidRPr="00D56CEF" w:rsidRDefault="00B71B81" w:rsidP="009C1902">
      <w:pPr>
        <w:pStyle w:val="paragraphsub"/>
      </w:pPr>
      <w:r w:rsidRPr="00D56CEF">
        <w:tab/>
        <w:t>(iii)</w:t>
      </w:r>
      <w:r w:rsidRPr="00D56CEF">
        <w:tab/>
        <w:t>is adequately financed and resourced;</w:t>
      </w:r>
    </w:p>
    <w:p w14:paraId="7991D2CA" w14:textId="77777777" w:rsidR="00B71B81" w:rsidRPr="00D56CEF" w:rsidRDefault="00B71B81" w:rsidP="009C1902">
      <w:pPr>
        <w:pStyle w:val="paragraph"/>
      </w:pPr>
      <w:r w:rsidRPr="00D56CEF">
        <w:tab/>
        <w:t>(b)</w:t>
      </w:r>
      <w:r w:rsidRPr="00D56CEF">
        <w:tab/>
        <w:t>ensuring that the operator:</w:t>
      </w:r>
    </w:p>
    <w:p w14:paraId="6A507F53" w14:textId="77777777" w:rsidR="00B71B81" w:rsidRPr="00D56CEF" w:rsidRDefault="00B71B81" w:rsidP="009C1902">
      <w:pPr>
        <w:pStyle w:val="paragraphsub"/>
      </w:pPr>
      <w:r w:rsidRPr="00D56CEF">
        <w:tab/>
        <w:t>(i)</w:t>
      </w:r>
      <w:r w:rsidRPr="00D56CEF">
        <w:tab/>
        <w:t>sets and maintains standards for the activities in accordance with the operator’s exposition; and</w:t>
      </w:r>
    </w:p>
    <w:p w14:paraId="2D317B3B" w14:textId="77777777" w:rsidR="00B71B81" w:rsidRPr="00D56CEF" w:rsidRDefault="00B71B81" w:rsidP="009C1902">
      <w:pPr>
        <w:pStyle w:val="paragraphsub"/>
      </w:pPr>
      <w:r w:rsidRPr="00D56CEF">
        <w:tab/>
        <w:t>(ii)</w:t>
      </w:r>
      <w:r w:rsidRPr="00D56CEF">
        <w:tab/>
        <w:t>complies with civil aviation legislation;</w:t>
      </w:r>
    </w:p>
    <w:p w14:paraId="5E51455F" w14:textId="77777777" w:rsidR="00B71B81" w:rsidRPr="00D56CEF" w:rsidRDefault="00B71B81" w:rsidP="009C1902">
      <w:pPr>
        <w:pStyle w:val="paragraph"/>
      </w:pPr>
      <w:r w:rsidRPr="00D56CEF">
        <w:tab/>
        <w:t>(c)</w:t>
      </w:r>
      <w:r w:rsidRPr="00D56CEF">
        <w:tab/>
        <w:t>if the operator conducts the activities in aircraft—ensuring that the operator:</w:t>
      </w:r>
    </w:p>
    <w:p w14:paraId="6EDF3D87" w14:textId="77777777" w:rsidR="00B71B81" w:rsidRPr="00D56CEF" w:rsidRDefault="00B71B81" w:rsidP="009C1902">
      <w:pPr>
        <w:pStyle w:val="paragraphsub"/>
      </w:pPr>
      <w:r w:rsidRPr="00D56CEF">
        <w:tab/>
        <w:t>(i)</w:t>
      </w:r>
      <w:r w:rsidRPr="00D56CEF">
        <w:tab/>
        <w:t>implements and manages the operator’s safety management system; and</w:t>
      </w:r>
    </w:p>
    <w:p w14:paraId="05485317" w14:textId="77777777" w:rsidR="00B71B81" w:rsidRPr="00D56CEF" w:rsidRDefault="00B71B81" w:rsidP="009C1902">
      <w:pPr>
        <w:pStyle w:val="paragraphsub"/>
      </w:pPr>
      <w:r w:rsidRPr="00D56CEF">
        <w:tab/>
        <w:t>(ii)</w:t>
      </w:r>
      <w:r w:rsidRPr="00D56CEF">
        <w:tab/>
        <w:t>has procedures that ensure that all of the operator’s personnel understand the operator’s safety policy; and</w:t>
      </w:r>
    </w:p>
    <w:p w14:paraId="42A8542D" w14:textId="77777777" w:rsidR="00B71B81" w:rsidRPr="00D56CEF" w:rsidRDefault="00B71B81" w:rsidP="009C1902">
      <w:pPr>
        <w:pStyle w:val="paragraphsub"/>
      </w:pPr>
      <w:r w:rsidRPr="00D56CEF">
        <w:tab/>
        <w:t>(iii)</w:t>
      </w:r>
      <w:r w:rsidRPr="00D56CEF">
        <w:tab/>
        <w:t>has an organisational structure that ensures that the safety manager is independent and not subject to undue influence; and</w:t>
      </w:r>
    </w:p>
    <w:p w14:paraId="4EB20C60" w14:textId="17C7DF25" w:rsidR="00B71B81" w:rsidRPr="00D56CEF" w:rsidRDefault="00B71B81" w:rsidP="009C1902">
      <w:pPr>
        <w:pStyle w:val="paragraphsub"/>
      </w:pPr>
      <w:r w:rsidRPr="00D56CEF">
        <w:tab/>
        <w:t>(iv)</w:t>
      </w:r>
      <w:r w:rsidRPr="00D56CEF">
        <w:tab/>
        <w:t>tells CASA if the operator enters into a leasing, financing or other arrangement for the supply of a turbine</w:t>
      </w:r>
      <w:r w:rsidR="00D25966">
        <w:noBreakHyphen/>
      </w:r>
      <w:r w:rsidRPr="00D56CEF">
        <w:t>engined aircraft for use in the activities; and</w:t>
      </w:r>
    </w:p>
    <w:p w14:paraId="1F91AA66" w14:textId="7C425B92" w:rsidR="00B71B81" w:rsidRPr="00D56CEF" w:rsidRDefault="00B71B81" w:rsidP="009C1902">
      <w:pPr>
        <w:pStyle w:val="paragraphsub"/>
      </w:pPr>
      <w:r w:rsidRPr="00D56CEF">
        <w:tab/>
        <w:t>(v)</w:t>
      </w:r>
      <w:r w:rsidRPr="00D56CEF">
        <w:tab/>
        <w:t xml:space="preserve">tells CASA if the operator becomes aware that any arrangement mentioned in </w:t>
      </w:r>
      <w:r w:rsidR="00027314" w:rsidRPr="00D56CEF">
        <w:t>subparagraph (</w:t>
      </w:r>
      <w:r w:rsidRPr="00D56CEF">
        <w:t>iv) may:</w:t>
      </w:r>
    </w:p>
    <w:p w14:paraId="3242D7A2" w14:textId="77777777" w:rsidR="00B71B81" w:rsidRPr="00D56CEF" w:rsidRDefault="00B71B81" w:rsidP="009C1902">
      <w:pPr>
        <w:pStyle w:val="paragraphsub-sub"/>
      </w:pPr>
      <w:r w:rsidRPr="00D56CEF">
        <w:tab/>
        <w:t>(A)</w:t>
      </w:r>
      <w:r w:rsidRPr="00D56CEF">
        <w:tab/>
        <w:t>affect the operator’s safe conduct of the activities; or</w:t>
      </w:r>
    </w:p>
    <w:p w14:paraId="49572DC1" w14:textId="77777777" w:rsidR="00B71B81" w:rsidRPr="00D56CEF" w:rsidRDefault="00B71B81" w:rsidP="009C1902">
      <w:pPr>
        <w:pStyle w:val="paragraphsub-sub"/>
      </w:pPr>
      <w:r w:rsidRPr="00D56CEF">
        <w:tab/>
        <w:t>(B)</w:t>
      </w:r>
      <w:r w:rsidRPr="00D56CEF">
        <w:tab/>
        <w:t>contravene a provision of civil aviation legislation or the law of the country in which the aircraft is registered; and</w:t>
      </w:r>
    </w:p>
    <w:p w14:paraId="30831F07" w14:textId="77777777" w:rsidR="00B71B81" w:rsidRPr="00D56CEF" w:rsidRDefault="00B71B81" w:rsidP="009C1902">
      <w:pPr>
        <w:pStyle w:val="paragraphsub"/>
      </w:pPr>
      <w:r w:rsidRPr="00D56CEF">
        <w:tab/>
        <w:t>(vi)</w:t>
      </w:r>
      <w:r w:rsidRPr="00D56CEF">
        <w:tab/>
        <w:t>complies with the aviation safety laws of each foreign country (if any) where the operator conducts the activities; and</w:t>
      </w:r>
    </w:p>
    <w:p w14:paraId="314A282F" w14:textId="77777777" w:rsidR="00B71B81" w:rsidRPr="00D56CEF" w:rsidRDefault="00B71B81" w:rsidP="009C1902">
      <w:pPr>
        <w:pStyle w:val="paragraphsub"/>
      </w:pPr>
      <w:r w:rsidRPr="00D56CEF">
        <w:tab/>
        <w:t>(vii)</w:t>
      </w:r>
      <w:r w:rsidRPr="00D56CEF">
        <w:tab/>
        <w:t>for each foreign registered aircraft (if any) used in the activities—maintains the aircraft in accordance with the law of the country in which the aircraft is registered;</w:t>
      </w:r>
    </w:p>
    <w:p w14:paraId="04F46859" w14:textId="77777777" w:rsidR="00B71B81" w:rsidRPr="00D56CEF" w:rsidRDefault="00B71B81" w:rsidP="009C1902">
      <w:pPr>
        <w:pStyle w:val="paragraph"/>
      </w:pPr>
      <w:r w:rsidRPr="00D56CEF">
        <w:tab/>
        <w:t>(d)</w:t>
      </w:r>
      <w:r w:rsidRPr="00D56CEF">
        <w:tab/>
        <w:t>if the operator conducts the activities only in flight simulation training devices—ensuring that the operator implements and manages the operator’s quality assurance management system;</w:t>
      </w:r>
    </w:p>
    <w:p w14:paraId="2F53C692" w14:textId="77777777" w:rsidR="00B71B81" w:rsidRPr="00D56CEF" w:rsidRDefault="00B71B81" w:rsidP="009C1902">
      <w:pPr>
        <w:pStyle w:val="paragraph"/>
      </w:pPr>
      <w:r w:rsidRPr="00D56CEF">
        <w:tab/>
        <w:t>(e)</w:t>
      </w:r>
      <w:r w:rsidRPr="00D56CEF">
        <w:tab/>
        <w:t>establishing and regularly reviewing the operator’s safety performance indicators and targets;</w:t>
      </w:r>
    </w:p>
    <w:p w14:paraId="3BF59745" w14:textId="77777777" w:rsidR="00B71B81" w:rsidRPr="00D56CEF" w:rsidRDefault="00B71B81" w:rsidP="009C1902">
      <w:pPr>
        <w:pStyle w:val="paragraph"/>
      </w:pPr>
      <w:r w:rsidRPr="00D56CEF">
        <w:tab/>
        <w:t>(f)</w:t>
      </w:r>
      <w:r w:rsidRPr="00D56CEF">
        <w:tab/>
        <w:t>ensuring that the operator’s exposition is monitored and managed for continuous improvement;</w:t>
      </w:r>
    </w:p>
    <w:p w14:paraId="57B90FCD" w14:textId="77777777" w:rsidR="00B71B81" w:rsidRPr="00D56CEF" w:rsidRDefault="00B71B81" w:rsidP="009C1902">
      <w:pPr>
        <w:pStyle w:val="paragraph"/>
      </w:pPr>
      <w:r w:rsidRPr="00D56CEF">
        <w:tab/>
        <w:t>(g)</w:t>
      </w:r>
      <w:r w:rsidRPr="00D56CEF">
        <w:tab/>
        <w:t>ensuring that key personnel satisfactorily carry out the responsibilities of their positions in accordance with:</w:t>
      </w:r>
    </w:p>
    <w:p w14:paraId="71A00E3A" w14:textId="77777777" w:rsidR="00B71B81" w:rsidRPr="00D56CEF" w:rsidRDefault="00B71B81" w:rsidP="009C1902">
      <w:pPr>
        <w:pStyle w:val="paragraphsub"/>
      </w:pPr>
      <w:r w:rsidRPr="00D56CEF">
        <w:tab/>
        <w:t>(i)</w:t>
      </w:r>
      <w:r w:rsidRPr="00D56CEF">
        <w:tab/>
        <w:t>the operator’s exposition; and</w:t>
      </w:r>
    </w:p>
    <w:p w14:paraId="244EB059" w14:textId="77777777" w:rsidR="00B71B81" w:rsidRPr="00D56CEF" w:rsidRDefault="00B71B81" w:rsidP="009C1902">
      <w:pPr>
        <w:pStyle w:val="paragraphsub"/>
      </w:pPr>
      <w:r w:rsidRPr="00D56CEF">
        <w:tab/>
        <w:t>(ii)</w:t>
      </w:r>
      <w:r w:rsidRPr="00D56CEF">
        <w:tab/>
        <w:t>civil aviation legislation.</w:t>
      </w:r>
    </w:p>
    <w:p w14:paraId="79D001BF" w14:textId="72330F6F" w:rsidR="00B71B81" w:rsidRPr="00D56CEF" w:rsidRDefault="00B71B81" w:rsidP="009C1902">
      <w:pPr>
        <w:pStyle w:val="subsection"/>
      </w:pPr>
      <w:r w:rsidRPr="00D56CEF">
        <w:tab/>
        <w:t>(2)</w:t>
      </w:r>
      <w:r w:rsidRPr="00D56CEF">
        <w:tab/>
        <w:t>The chief executive officer of a Part</w:t>
      </w:r>
      <w:r w:rsidR="00027314" w:rsidRPr="00D56CEF">
        <w:t> </w:t>
      </w:r>
      <w:r w:rsidRPr="00D56CEF">
        <w:t>142 operator is accountable to the operator and CASA for ensuring the responsibilities mentioned in subregulation</w:t>
      </w:r>
      <w:r w:rsidR="002C5321" w:rsidRPr="00D56CEF">
        <w:t> </w:t>
      </w:r>
      <w:r w:rsidRPr="00D56CEF">
        <w:t>(1) are carried out effectively.</w:t>
      </w:r>
    </w:p>
    <w:p w14:paraId="69E5343E" w14:textId="64B694D8" w:rsidR="00B71B81" w:rsidRPr="00D56CEF" w:rsidRDefault="00B71B81" w:rsidP="009C1902">
      <w:pPr>
        <w:pStyle w:val="ActHead5"/>
      </w:pPr>
      <w:bookmarkStart w:id="218" w:name="_Toc81487229"/>
      <w:r w:rsidRPr="00D56CEF">
        <w:rPr>
          <w:rStyle w:val="CharSectno"/>
        </w:rPr>
        <w:t>142.185</w:t>
      </w:r>
      <w:r w:rsidRPr="00D56CEF">
        <w:t xml:space="preserve">  Part</w:t>
      </w:r>
      <w:r w:rsidR="00027314" w:rsidRPr="00D56CEF">
        <w:t> </w:t>
      </w:r>
      <w:r w:rsidRPr="00D56CEF">
        <w:t>142 operators—head of operations: qualifications and experience</w:t>
      </w:r>
      <w:bookmarkEnd w:id="218"/>
    </w:p>
    <w:p w14:paraId="191218D9" w14:textId="7EF7EBE3" w:rsidR="00B71B81" w:rsidRPr="00D56CEF" w:rsidRDefault="00B71B81" w:rsidP="009C1902">
      <w:pPr>
        <w:pStyle w:val="subsection"/>
      </w:pPr>
      <w:r w:rsidRPr="00D56CEF">
        <w:tab/>
        <w:t>(1)</w:t>
      </w:r>
      <w:r w:rsidRPr="00D56CEF">
        <w:tab/>
        <w:t>The head of operations of a Part</w:t>
      </w:r>
      <w:r w:rsidR="00027314" w:rsidRPr="00D56CEF">
        <w:t> </w:t>
      </w:r>
      <w:r w:rsidRPr="00D56CEF">
        <w:t>142 operator must:</w:t>
      </w:r>
    </w:p>
    <w:p w14:paraId="66500D01" w14:textId="774C4190" w:rsidR="00B71B81" w:rsidRPr="00D56CEF" w:rsidRDefault="00B71B81" w:rsidP="009C1902">
      <w:pPr>
        <w:pStyle w:val="paragraph"/>
      </w:pPr>
      <w:r w:rsidRPr="00D56CEF">
        <w:tab/>
        <w:t>(a)</w:t>
      </w:r>
      <w:r w:rsidRPr="00D56CEF">
        <w:tab/>
        <w:t>meet the requirements mentioned in subregulation</w:t>
      </w:r>
      <w:r w:rsidR="002C5321" w:rsidRPr="00D56CEF">
        <w:t> </w:t>
      </w:r>
      <w:r w:rsidRPr="00D56CEF">
        <w:t>(2); or</w:t>
      </w:r>
    </w:p>
    <w:p w14:paraId="280FC6D7" w14:textId="0612F09D" w:rsidR="00B71B81" w:rsidRPr="00D56CEF" w:rsidRDefault="00B71B81" w:rsidP="009C1902">
      <w:pPr>
        <w:pStyle w:val="paragraph"/>
      </w:pPr>
      <w:r w:rsidRPr="00D56CEF">
        <w:tab/>
        <w:t>(b)</w:t>
      </w:r>
      <w:r w:rsidRPr="00D56CEF">
        <w:tab/>
        <w:t>hold an approval under regulation</w:t>
      </w:r>
      <w:r w:rsidR="00027314" w:rsidRPr="00D56CEF">
        <w:t> </w:t>
      </w:r>
      <w:r w:rsidRPr="00D56CEF">
        <w:t>142.040 to be the head of operations for the operator.</w:t>
      </w:r>
    </w:p>
    <w:p w14:paraId="004BFA08" w14:textId="065AFE11" w:rsidR="00B71B81" w:rsidRPr="00D56CEF" w:rsidRDefault="00B71B81" w:rsidP="009C1902">
      <w:pPr>
        <w:pStyle w:val="subsection"/>
      </w:pPr>
      <w:r w:rsidRPr="00D56CEF">
        <w:tab/>
        <w:t>(2)</w:t>
      </w:r>
      <w:r w:rsidRPr="00D56CEF">
        <w:tab/>
        <w:t xml:space="preserve">For </w:t>
      </w:r>
      <w:r w:rsidR="00027314" w:rsidRPr="00D56CEF">
        <w:t>paragraph (</w:t>
      </w:r>
      <w:r w:rsidRPr="00D56CEF">
        <w:t>1)(a), the requirements are that the person must:</w:t>
      </w:r>
    </w:p>
    <w:p w14:paraId="7DC3A2CD" w14:textId="77777777" w:rsidR="00B71B81" w:rsidRPr="00D56CEF" w:rsidRDefault="00B71B81" w:rsidP="009C1902">
      <w:pPr>
        <w:pStyle w:val="paragraph"/>
      </w:pPr>
      <w:r w:rsidRPr="00D56CEF">
        <w:tab/>
        <w:t>(a)</w:t>
      </w:r>
      <w:r w:rsidRPr="00D56CEF">
        <w:tab/>
        <w:t>hold, and be able to exercise the privileges of, a flight examiner rating; and</w:t>
      </w:r>
    </w:p>
    <w:p w14:paraId="55497E85" w14:textId="0FDD572F" w:rsidR="00B71B81" w:rsidRPr="00D56CEF" w:rsidRDefault="00B71B81" w:rsidP="009C1902">
      <w:pPr>
        <w:pStyle w:val="paragraph"/>
      </w:pPr>
      <w:r w:rsidRPr="00D56CEF">
        <w:tab/>
        <w:t>(b)</w:t>
      </w:r>
      <w:r w:rsidRPr="00D56CEF">
        <w:tab/>
        <w:t>hold the pilot licence required by subregulation</w:t>
      </w:r>
      <w:r w:rsidR="002C5321" w:rsidRPr="00D56CEF">
        <w:t> </w:t>
      </w:r>
      <w:r w:rsidRPr="00D56CEF">
        <w:t>(3); and</w:t>
      </w:r>
    </w:p>
    <w:p w14:paraId="7F8799B1" w14:textId="7563ADD1" w:rsidR="00B71B81" w:rsidRPr="00D56CEF" w:rsidRDefault="00B71B81" w:rsidP="009C1902">
      <w:pPr>
        <w:pStyle w:val="paragraph"/>
      </w:pPr>
      <w:r w:rsidRPr="00D56CEF">
        <w:tab/>
        <w:t>(c)</w:t>
      </w:r>
      <w:r w:rsidRPr="00D56CEF">
        <w:tab/>
        <w:t>be authorised under Part</w:t>
      </w:r>
      <w:r w:rsidR="00027314" w:rsidRPr="00D56CEF">
        <w:t> </w:t>
      </w:r>
      <w:r w:rsidRPr="00D56CEF">
        <w:t>61 to pilot a kind of aircraft that is used to conduct a significant proportion of the operator’s authorised Part</w:t>
      </w:r>
      <w:r w:rsidR="00027314" w:rsidRPr="00D56CEF">
        <w:t> </w:t>
      </w:r>
      <w:r w:rsidRPr="00D56CEF">
        <w:t>142 activities; and</w:t>
      </w:r>
    </w:p>
    <w:p w14:paraId="1020124A" w14:textId="28215567" w:rsidR="00B71B81" w:rsidRPr="00D56CEF" w:rsidRDefault="00B71B81" w:rsidP="009C1902">
      <w:pPr>
        <w:pStyle w:val="paragraph"/>
      </w:pPr>
      <w:r w:rsidRPr="00D56CEF">
        <w:tab/>
        <w:t>(d)</w:t>
      </w:r>
      <w:r w:rsidRPr="00D56CEF">
        <w:tab/>
        <w:t>have the experience required by subregulation</w:t>
      </w:r>
      <w:r w:rsidR="002C5321" w:rsidRPr="00D56CEF">
        <w:t> </w:t>
      </w:r>
      <w:r w:rsidRPr="00D56CEF">
        <w:t>(4); and</w:t>
      </w:r>
    </w:p>
    <w:p w14:paraId="396A6571" w14:textId="77777777" w:rsidR="00B71B81" w:rsidRPr="00D56CEF" w:rsidRDefault="00B71B81" w:rsidP="009C1902">
      <w:pPr>
        <w:pStyle w:val="paragraph"/>
      </w:pPr>
      <w:r w:rsidRPr="00D56CEF">
        <w:tab/>
        <w:t>(e)</w:t>
      </w:r>
      <w:r w:rsidRPr="00D56CEF">
        <w:tab/>
        <w:t>have a satisfactory record in the conduct or management of air operations; and</w:t>
      </w:r>
    </w:p>
    <w:p w14:paraId="41C2819C" w14:textId="77777777" w:rsidR="00B71B81" w:rsidRPr="00D56CEF" w:rsidRDefault="00B71B81" w:rsidP="009C1902">
      <w:pPr>
        <w:pStyle w:val="paragraph"/>
      </w:pPr>
      <w:r w:rsidRPr="00D56CEF">
        <w:tab/>
        <w:t>(f)</w:t>
      </w:r>
      <w:r w:rsidRPr="00D56CEF">
        <w:tab/>
        <w:t>have sufficient safety and regulatory knowledge to enable the operator to conduct the activities safely and in accordance with its exposition and civil aviation legislation.</w:t>
      </w:r>
    </w:p>
    <w:p w14:paraId="5DF3042E" w14:textId="601B082D" w:rsidR="00B71B81" w:rsidRPr="00D56CEF" w:rsidRDefault="00B71B81" w:rsidP="009C1902">
      <w:pPr>
        <w:pStyle w:val="subsection"/>
      </w:pPr>
      <w:r w:rsidRPr="00D56CEF">
        <w:tab/>
        <w:t>(3)</w:t>
      </w:r>
      <w:r w:rsidRPr="00D56CEF">
        <w:tab/>
        <w:t xml:space="preserve">For </w:t>
      </w:r>
      <w:r w:rsidR="00027314" w:rsidRPr="00D56CEF">
        <w:t>paragraph (</w:t>
      </w:r>
      <w:r w:rsidRPr="00D56CEF">
        <w:t>2)(b), the licence required is:</w:t>
      </w:r>
    </w:p>
    <w:p w14:paraId="4EF42FA1" w14:textId="46897885" w:rsidR="00B71B81" w:rsidRPr="00D56CEF" w:rsidRDefault="00B71B81" w:rsidP="009C1902">
      <w:pPr>
        <w:pStyle w:val="paragraph"/>
      </w:pPr>
      <w:r w:rsidRPr="00D56CEF">
        <w:tab/>
        <w:t>(a)</w:t>
      </w:r>
      <w:r w:rsidRPr="00D56CEF">
        <w:tab/>
        <w:t>if any of the activities relate to the operation of an aircraft for a multi</w:t>
      </w:r>
      <w:r w:rsidR="00D25966">
        <w:noBreakHyphen/>
      </w:r>
      <w:r w:rsidRPr="00D56CEF">
        <w:t>crew operation—an air transport pilot licence; or</w:t>
      </w:r>
    </w:p>
    <w:p w14:paraId="08D401F1" w14:textId="77777777" w:rsidR="00B71B81" w:rsidRPr="00D56CEF" w:rsidRDefault="00B71B81" w:rsidP="009C1902">
      <w:pPr>
        <w:pStyle w:val="paragraph"/>
      </w:pPr>
      <w:r w:rsidRPr="00D56CEF">
        <w:tab/>
        <w:t>(b)</w:t>
      </w:r>
      <w:r w:rsidRPr="00D56CEF">
        <w:tab/>
        <w:t>in any other case—a commercial pilot licence or an air transport pilot licence.</w:t>
      </w:r>
    </w:p>
    <w:p w14:paraId="485B34D8" w14:textId="3C06018F" w:rsidR="00B71B81" w:rsidRPr="00D56CEF" w:rsidRDefault="00B71B81" w:rsidP="009C1902">
      <w:pPr>
        <w:pStyle w:val="subsection"/>
      </w:pPr>
      <w:r w:rsidRPr="00D56CEF">
        <w:tab/>
        <w:t>(4)</w:t>
      </w:r>
      <w:r w:rsidRPr="00D56CEF">
        <w:tab/>
        <w:t xml:space="preserve">For </w:t>
      </w:r>
      <w:r w:rsidR="00027314" w:rsidRPr="00D56CEF">
        <w:t>paragraph (</w:t>
      </w:r>
      <w:r w:rsidRPr="00D56CEF">
        <w:t>2)(d), the experience required is:</w:t>
      </w:r>
    </w:p>
    <w:p w14:paraId="6E072872" w14:textId="59E1FEF8" w:rsidR="00B71B81" w:rsidRPr="00D56CEF" w:rsidRDefault="00B71B81" w:rsidP="009C1902">
      <w:pPr>
        <w:pStyle w:val="paragraph"/>
      </w:pPr>
      <w:r w:rsidRPr="00D56CEF">
        <w:tab/>
        <w:t>(a)</w:t>
      </w:r>
      <w:r w:rsidRPr="00D56CEF">
        <w:tab/>
        <w:t>if the operator holds an approval under regulation</w:t>
      </w:r>
      <w:r w:rsidR="00027314" w:rsidRPr="00D56CEF">
        <w:t> </w:t>
      </w:r>
      <w:r w:rsidRPr="00D56CEF">
        <w:t xml:space="preserve">142.040 for this paragraph—the experience mentioned in </w:t>
      </w:r>
      <w:r w:rsidR="00027314" w:rsidRPr="00D56CEF">
        <w:t>paragraph (</w:t>
      </w:r>
      <w:r w:rsidRPr="00D56CEF">
        <w:t>5)(a) or (b); or</w:t>
      </w:r>
    </w:p>
    <w:p w14:paraId="23A77F6C" w14:textId="467B999F" w:rsidR="00B71B81" w:rsidRPr="00D56CEF" w:rsidRDefault="00B71B81" w:rsidP="009C1902">
      <w:pPr>
        <w:pStyle w:val="paragraph"/>
      </w:pPr>
      <w:r w:rsidRPr="00D56CEF">
        <w:tab/>
        <w:t>(b)</w:t>
      </w:r>
      <w:r w:rsidRPr="00D56CEF">
        <w:tab/>
        <w:t xml:space="preserve">if </w:t>
      </w:r>
      <w:r w:rsidR="00027314" w:rsidRPr="00D56CEF">
        <w:t>paragraph (</w:t>
      </w:r>
      <w:r w:rsidRPr="00D56CEF">
        <w:t xml:space="preserve">a) does not apply—the experience mentioned in </w:t>
      </w:r>
      <w:r w:rsidR="00027314" w:rsidRPr="00D56CEF">
        <w:t>paragraphs (</w:t>
      </w:r>
      <w:r w:rsidRPr="00D56CEF">
        <w:t>5)(a) and (b).</w:t>
      </w:r>
    </w:p>
    <w:p w14:paraId="6BD01C30" w14:textId="2DFAF05A" w:rsidR="00B71B81" w:rsidRPr="00D56CEF" w:rsidRDefault="00B71B81" w:rsidP="009C1902">
      <w:pPr>
        <w:pStyle w:val="subsection"/>
      </w:pPr>
      <w:r w:rsidRPr="00D56CEF">
        <w:tab/>
        <w:t>(5)</w:t>
      </w:r>
      <w:r w:rsidRPr="00D56CEF">
        <w:tab/>
        <w:t>For subregulation</w:t>
      </w:r>
      <w:r w:rsidR="002C5321" w:rsidRPr="00D56CEF">
        <w:t> </w:t>
      </w:r>
      <w:r w:rsidRPr="00D56CEF">
        <w:t>(4), the experience is the following:</w:t>
      </w:r>
    </w:p>
    <w:p w14:paraId="29D641FE" w14:textId="77777777" w:rsidR="00B71B81" w:rsidRPr="00D56CEF" w:rsidRDefault="00B71B81" w:rsidP="009C1902">
      <w:pPr>
        <w:pStyle w:val="paragraph"/>
      </w:pPr>
      <w:r w:rsidRPr="00D56CEF">
        <w:tab/>
        <w:t>(a)</w:t>
      </w:r>
      <w:r w:rsidRPr="00D56CEF">
        <w:tab/>
        <w:t>at least 500 hours flight time on a kind of aircraft used to conduct a significant proportion of the activities;</w:t>
      </w:r>
    </w:p>
    <w:p w14:paraId="1BAE7DF9" w14:textId="77777777" w:rsidR="00B71B81" w:rsidRPr="00D56CEF" w:rsidRDefault="00B71B81" w:rsidP="009C1902">
      <w:pPr>
        <w:pStyle w:val="paragraph"/>
      </w:pPr>
      <w:r w:rsidRPr="00D56CEF">
        <w:tab/>
        <w:t>(b)</w:t>
      </w:r>
      <w:r w:rsidRPr="00D56CEF">
        <w:tab/>
        <w:t>at least 6 months experience in the conduct or management of air operations conducted under an AOC or equivalent foreign authorisation.</w:t>
      </w:r>
    </w:p>
    <w:p w14:paraId="102384FD" w14:textId="46C0E413" w:rsidR="00B71B81" w:rsidRPr="00D56CEF" w:rsidRDefault="00B71B81" w:rsidP="009C1902">
      <w:pPr>
        <w:pStyle w:val="subsection"/>
      </w:pPr>
      <w:r w:rsidRPr="00D56CEF">
        <w:tab/>
        <w:t>(6)</w:t>
      </w:r>
      <w:r w:rsidRPr="00D56CEF">
        <w:tab/>
        <w:t>CASA may, by written notice given to a head of operations, or proposed head of operations, of a Part</w:t>
      </w:r>
      <w:r w:rsidR="00027314" w:rsidRPr="00D56CEF">
        <w:t> </w:t>
      </w:r>
      <w:r w:rsidRPr="00D56CEF">
        <w:t>142 operator, direct the person to undertake an assessment mentioned in subregulation (7).</w:t>
      </w:r>
    </w:p>
    <w:p w14:paraId="3DB194FC" w14:textId="46D5C829" w:rsidR="00B71B81" w:rsidRPr="00D56CEF" w:rsidRDefault="00B71B81" w:rsidP="009C1902">
      <w:pPr>
        <w:pStyle w:val="subsection"/>
      </w:pPr>
      <w:r w:rsidRPr="00D56CEF">
        <w:tab/>
        <w:t>(7)</w:t>
      </w:r>
      <w:r w:rsidRPr="00D56CEF">
        <w:tab/>
        <w:t>For subregulation</w:t>
      </w:r>
      <w:r w:rsidR="002C5321" w:rsidRPr="00D56CEF">
        <w:t> </w:t>
      </w:r>
      <w:r w:rsidRPr="00D56CEF">
        <w:t>(6), the assessment:</w:t>
      </w:r>
    </w:p>
    <w:p w14:paraId="60AD4E6D" w14:textId="77777777" w:rsidR="00B71B81" w:rsidRPr="00D56CEF" w:rsidRDefault="00B71B81" w:rsidP="009C1902">
      <w:pPr>
        <w:pStyle w:val="paragraph"/>
      </w:pPr>
      <w:r w:rsidRPr="00D56CEF">
        <w:tab/>
        <w:t>(a)</w:t>
      </w:r>
      <w:r w:rsidRPr="00D56CEF">
        <w:tab/>
        <w:t>is an assessment conducted by CASA or a person nominated by CASA to demonstrate suitability as head of operations for the operator; and</w:t>
      </w:r>
    </w:p>
    <w:p w14:paraId="73A6A55A" w14:textId="77777777" w:rsidR="00B71B81" w:rsidRPr="00D56CEF" w:rsidRDefault="00B71B81" w:rsidP="009C1902">
      <w:pPr>
        <w:pStyle w:val="paragraph"/>
      </w:pPr>
      <w:r w:rsidRPr="00D56CEF">
        <w:tab/>
        <w:t>(b)</w:t>
      </w:r>
      <w:r w:rsidRPr="00D56CEF">
        <w:tab/>
        <w:t>may include assessment in an aeroplane, rotorcraft, airship or flight simulation training device.</w:t>
      </w:r>
    </w:p>
    <w:p w14:paraId="5B227444" w14:textId="55386265" w:rsidR="00B71B81" w:rsidRPr="00D56CEF" w:rsidRDefault="00B71B81" w:rsidP="009C1902">
      <w:pPr>
        <w:pStyle w:val="ActHead5"/>
      </w:pPr>
      <w:bookmarkStart w:id="219" w:name="_Toc81487230"/>
      <w:r w:rsidRPr="00D56CEF">
        <w:rPr>
          <w:rStyle w:val="CharSectno"/>
        </w:rPr>
        <w:t>142.190</w:t>
      </w:r>
      <w:r w:rsidRPr="00D56CEF">
        <w:t xml:space="preserve">  Part</w:t>
      </w:r>
      <w:r w:rsidR="00027314" w:rsidRPr="00D56CEF">
        <w:t> </w:t>
      </w:r>
      <w:r w:rsidRPr="00D56CEF">
        <w:t>142 operators—head of operations: responsibilities</w:t>
      </w:r>
      <w:bookmarkEnd w:id="219"/>
    </w:p>
    <w:p w14:paraId="53D3373C" w14:textId="10B8F120" w:rsidR="00B71B81" w:rsidRPr="00D56CEF" w:rsidRDefault="00B71B81" w:rsidP="009C1902">
      <w:pPr>
        <w:pStyle w:val="subsection"/>
      </w:pPr>
      <w:r w:rsidRPr="00D56CEF">
        <w:tab/>
        <w:t>(1)</w:t>
      </w:r>
      <w:r w:rsidRPr="00D56CEF">
        <w:tab/>
        <w:t>The head of operations of a Part</w:t>
      </w:r>
      <w:r w:rsidR="00027314" w:rsidRPr="00D56CEF">
        <w:t> </w:t>
      </w:r>
      <w:r w:rsidRPr="00D56CEF">
        <w:t>142 operator must safely manage the authorised Part</w:t>
      </w:r>
      <w:r w:rsidR="00027314" w:rsidRPr="00D56CEF">
        <w:t> </w:t>
      </w:r>
      <w:r w:rsidRPr="00D56CEF">
        <w:t>142 activities of the operator.</w:t>
      </w:r>
    </w:p>
    <w:p w14:paraId="68FACD2A" w14:textId="6E39A0F9" w:rsidR="00B71B81" w:rsidRPr="00D56CEF" w:rsidRDefault="00B71B81" w:rsidP="009C1902">
      <w:pPr>
        <w:pStyle w:val="subsection"/>
      </w:pPr>
      <w:r w:rsidRPr="00D56CEF">
        <w:tab/>
        <w:t>(2)</w:t>
      </w:r>
      <w:r w:rsidRPr="00D56CEF">
        <w:tab/>
        <w:t>Without limiting subregulation</w:t>
      </w:r>
      <w:r w:rsidR="002C5321" w:rsidRPr="00D56CEF">
        <w:t> </w:t>
      </w:r>
      <w:r w:rsidRPr="00D56CEF">
        <w:t>(1), the responsibilities of the head of operations include the following:</w:t>
      </w:r>
    </w:p>
    <w:p w14:paraId="789DB253" w14:textId="77777777" w:rsidR="00B71B81" w:rsidRPr="00D56CEF" w:rsidRDefault="00B71B81" w:rsidP="009C1902">
      <w:pPr>
        <w:pStyle w:val="paragraph"/>
      </w:pPr>
      <w:r w:rsidRPr="00D56CEF">
        <w:tab/>
        <w:t>(a)</w:t>
      </w:r>
      <w:r w:rsidRPr="00D56CEF">
        <w:tab/>
        <w:t>monitoring and maintaining, and reporting to the chief executive officer on, the operator’s compliance with the provisions of civil aviation legislation and the operator’s exposition that apply to the activities;</w:t>
      </w:r>
    </w:p>
    <w:p w14:paraId="54CF13D6" w14:textId="77777777" w:rsidR="00B71B81" w:rsidRPr="00D56CEF" w:rsidRDefault="00B71B81" w:rsidP="009C1902">
      <w:pPr>
        <w:pStyle w:val="paragraph"/>
      </w:pPr>
      <w:r w:rsidRPr="00D56CEF">
        <w:tab/>
        <w:t>(b)</w:t>
      </w:r>
      <w:r w:rsidRPr="00D56CEF">
        <w:tab/>
        <w:t>setting and maintaining the operator’s standards for the activities in accordance with the operator’s exposition;</w:t>
      </w:r>
    </w:p>
    <w:p w14:paraId="2738D1FC" w14:textId="77777777" w:rsidR="00B71B81" w:rsidRPr="00D56CEF" w:rsidRDefault="00B71B81" w:rsidP="009C1902">
      <w:pPr>
        <w:pStyle w:val="paragraph"/>
      </w:pPr>
      <w:r w:rsidRPr="00D56CEF">
        <w:tab/>
        <w:t>(c)</w:t>
      </w:r>
      <w:r w:rsidRPr="00D56CEF">
        <w:tab/>
        <w:t>if the activities include flight training or contracted recurrent training—ensuring that the training is conducted in accordance with the operator’s training management system;</w:t>
      </w:r>
    </w:p>
    <w:p w14:paraId="49DC70D6" w14:textId="77777777" w:rsidR="00B71B81" w:rsidRPr="00D56CEF" w:rsidRDefault="00B71B81" w:rsidP="009C1902">
      <w:pPr>
        <w:pStyle w:val="paragraph"/>
      </w:pPr>
      <w:r w:rsidRPr="00D56CEF">
        <w:tab/>
        <w:t>(d)</w:t>
      </w:r>
      <w:r w:rsidRPr="00D56CEF">
        <w:tab/>
        <w:t>ensuring that the activities are monitored effectively;</w:t>
      </w:r>
    </w:p>
    <w:p w14:paraId="28E195BD" w14:textId="77777777" w:rsidR="00B71B81" w:rsidRPr="00D56CEF" w:rsidRDefault="00B71B81" w:rsidP="009C1902">
      <w:pPr>
        <w:pStyle w:val="paragraph"/>
      </w:pPr>
      <w:r w:rsidRPr="00D56CEF">
        <w:tab/>
        <w:t>(e)</w:t>
      </w:r>
      <w:r w:rsidRPr="00D56CEF">
        <w:tab/>
        <w:t>managing the maintenance and continuous improvement of the operator’s fatigue risk management system (if any);</w:t>
      </w:r>
    </w:p>
    <w:p w14:paraId="713A3EE3" w14:textId="77777777" w:rsidR="00B71B81" w:rsidRPr="00D56CEF" w:rsidRDefault="00B71B81" w:rsidP="009C1902">
      <w:pPr>
        <w:pStyle w:val="paragraph"/>
      </w:pPr>
      <w:r w:rsidRPr="00D56CEF">
        <w:tab/>
        <w:t>(f)</w:t>
      </w:r>
      <w:r w:rsidRPr="00D56CEF">
        <w:tab/>
        <w:t>ensuring the proper allocation and deployment of aircraft, flight simulation training devices and personnel for use in the activities;</w:t>
      </w:r>
    </w:p>
    <w:p w14:paraId="628B7263" w14:textId="77777777" w:rsidR="00B71B81" w:rsidRPr="00D56CEF" w:rsidRDefault="00B71B81" w:rsidP="009C1902">
      <w:pPr>
        <w:pStyle w:val="paragraph"/>
      </w:pPr>
      <w:r w:rsidRPr="00D56CEF">
        <w:tab/>
        <w:t>(g)</w:t>
      </w:r>
      <w:r w:rsidRPr="00D56CEF">
        <w:tab/>
        <w:t>ensuring that the operator’s personnel are provided with the information and documentation necessary to properly carry out their responsibilities;</w:t>
      </w:r>
    </w:p>
    <w:p w14:paraId="1AB03DC6" w14:textId="77777777" w:rsidR="00B71B81" w:rsidRPr="00D56CEF" w:rsidRDefault="00B71B81" w:rsidP="009C1902">
      <w:pPr>
        <w:pStyle w:val="paragraph"/>
      </w:pPr>
      <w:r w:rsidRPr="00D56CEF">
        <w:tab/>
        <w:t>(h)</w:t>
      </w:r>
      <w:r w:rsidRPr="00D56CEF">
        <w:tab/>
        <w:t>if the operator conducts an activity in a flight simulation training device—ensuring that the device is used only in accordance with the operator’s exposition;</w:t>
      </w:r>
    </w:p>
    <w:p w14:paraId="763E876E" w14:textId="05E076AB" w:rsidR="00B71B81" w:rsidRPr="00D56CEF" w:rsidRDefault="00B71B81" w:rsidP="009C1902">
      <w:pPr>
        <w:pStyle w:val="paragraph"/>
      </w:pPr>
      <w:r w:rsidRPr="00D56CEF">
        <w:tab/>
        <w:t>(i)</w:t>
      </w:r>
      <w:r w:rsidRPr="00D56CEF">
        <w:tab/>
        <w:t>if the operator conducts an activity in a flight simulator or flight training device—ensuring that the simulator or device is qualified under Part</w:t>
      </w:r>
      <w:r w:rsidR="00027314" w:rsidRPr="00D56CEF">
        <w:t> </w:t>
      </w:r>
      <w:r w:rsidRPr="00D56CEF">
        <w:t>60;</w:t>
      </w:r>
    </w:p>
    <w:p w14:paraId="57DE7122" w14:textId="08C7B4B8" w:rsidR="00B71B81" w:rsidRPr="00D56CEF" w:rsidRDefault="00B71B81" w:rsidP="009C1902">
      <w:pPr>
        <w:pStyle w:val="paragraph"/>
      </w:pPr>
      <w:r w:rsidRPr="00D56CEF">
        <w:tab/>
        <w:t>(j)</w:t>
      </w:r>
      <w:r w:rsidRPr="00D56CEF">
        <w:tab/>
        <w:t>if the operator conducts an activity in a synthetic trainer—ensuring that the trainer is approved under Civil Aviation Order</w:t>
      </w:r>
      <w:r w:rsidR="00027314" w:rsidRPr="00D56CEF">
        <w:t> </w:t>
      </w:r>
      <w:r w:rsidRPr="00D56CEF">
        <w:t>45.0;</w:t>
      </w:r>
    </w:p>
    <w:p w14:paraId="0BA70E08" w14:textId="77777777" w:rsidR="00B71B81" w:rsidRPr="00D56CEF" w:rsidRDefault="00B71B81" w:rsidP="009C1902">
      <w:pPr>
        <w:pStyle w:val="paragraph"/>
      </w:pPr>
      <w:r w:rsidRPr="00D56CEF">
        <w:tab/>
        <w:t>(k)</w:t>
      </w:r>
      <w:r w:rsidRPr="00D56CEF">
        <w:tab/>
        <w:t>if the operator conducts an activity in any other device—ensuring that the device:</w:t>
      </w:r>
    </w:p>
    <w:p w14:paraId="22D1F2DE" w14:textId="1652C07F" w:rsidR="00B71B81" w:rsidRPr="00D56CEF" w:rsidRDefault="00B71B81" w:rsidP="009C1902">
      <w:pPr>
        <w:pStyle w:val="paragraphsub"/>
      </w:pPr>
      <w:r w:rsidRPr="00D56CEF">
        <w:tab/>
        <w:t>(i)</w:t>
      </w:r>
      <w:r w:rsidRPr="00D56CEF">
        <w:tab/>
        <w:t>meets the qualification standards prescribed by a legislative instrument under regulation</w:t>
      </w:r>
      <w:r w:rsidR="00027314" w:rsidRPr="00D56CEF">
        <w:t> </w:t>
      </w:r>
      <w:r w:rsidRPr="00D56CEF">
        <w:t>61.045; or</w:t>
      </w:r>
    </w:p>
    <w:p w14:paraId="6B5EFDB2" w14:textId="09B8CCA0" w:rsidR="00B71B81" w:rsidRPr="00D56CEF" w:rsidRDefault="00B71B81" w:rsidP="009C1902">
      <w:pPr>
        <w:pStyle w:val="paragraphsub"/>
      </w:pPr>
      <w:r w:rsidRPr="00D56CEF">
        <w:tab/>
        <w:t>(ii)</w:t>
      </w:r>
      <w:r w:rsidRPr="00D56CEF">
        <w:tab/>
        <w:t>is qualified (however described) by the national aviation authority of a recognised foreign State (within the meaning of regulation</w:t>
      </w:r>
      <w:r w:rsidR="00027314" w:rsidRPr="00D56CEF">
        <w:t> </w:t>
      </w:r>
      <w:r w:rsidRPr="00D56CEF">
        <w:t>61.010);</w:t>
      </w:r>
    </w:p>
    <w:p w14:paraId="363787B5" w14:textId="77777777" w:rsidR="00B71B81" w:rsidRPr="00D56CEF" w:rsidRDefault="00B71B81" w:rsidP="009C1902">
      <w:pPr>
        <w:pStyle w:val="paragraph"/>
      </w:pPr>
      <w:r w:rsidRPr="00D56CEF">
        <w:tab/>
        <w:t>(l)</w:t>
      </w:r>
      <w:r w:rsidRPr="00D56CEF">
        <w:tab/>
        <w:t>ensuring that each instructor who conducts an activity for the operator:</w:t>
      </w:r>
    </w:p>
    <w:p w14:paraId="0B5DEFC4" w14:textId="77777777" w:rsidR="00B71B81" w:rsidRPr="00D56CEF" w:rsidRDefault="00B71B81" w:rsidP="009C1902">
      <w:pPr>
        <w:pStyle w:val="paragraphsub"/>
      </w:pPr>
      <w:r w:rsidRPr="00D56CEF">
        <w:tab/>
        <w:t>(i)</w:t>
      </w:r>
      <w:r w:rsidRPr="00D56CEF">
        <w:tab/>
        <w:t>has access to the parts of the operator’s exposition that relate to the instructor’s duties; and</w:t>
      </w:r>
    </w:p>
    <w:p w14:paraId="2DC3F0D8" w14:textId="2E4065F6" w:rsidR="00B71B81" w:rsidRPr="00D56CEF" w:rsidRDefault="00B71B81" w:rsidP="009C1902">
      <w:pPr>
        <w:pStyle w:val="paragraphsub"/>
      </w:pPr>
      <w:r w:rsidRPr="00D56CEF">
        <w:tab/>
        <w:t>(ii)</w:t>
      </w:r>
      <w:r w:rsidRPr="00D56CEF">
        <w:tab/>
        <w:t>holds a valid standardisation and proficiency check for the operator under regulation</w:t>
      </w:r>
      <w:r w:rsidR="00027314" w:rsidRPr="00D56CEF">
        <w:t> </w:t>
      </w:r>
      <w:r w:rsidRPr="00D56CEF">
        <w:t>142.325;</w:t>
      </w:r>
    </w:p>
    <w:p w14:paraId="50FB629D" w14:textId="77777777" w:rsidR="00B71B81" w:rsidRPr="00D56CEF" w:rsidRDefault="00B71B81" w:rsidP="009C1902">
      <w:pPr>
        <w:pStyle w:val="paragraph"/>
      </w:pPr>
      <w:r w:rsidRPr="00D56CEF">
        <w:tab/>
        <w:t>(m)</w:t>
      </w:r>
      <w:r w:rsidRPr="00D56CEF">
        <w:tab/>
        <w:t>ensuring that each examiner who conducts an activity for the operator has access to the parts of the operator’s exposition that relate to the examiner’s duties;</w:t>
      </w:r>
    </w:p>
    <w:p w14:paraId="5702FA33" w14:textId="77777777" w:rsidR="00B71B81" w:rsidRPr="00D56CEF" w:rsidRDefault="00B71B81" w:rsidP="009C1902">
      <w:pPr>
        <w:pStyle w:val="paragraph"/>
      </w:pPr>
      <w:r w:rsidRPr="00D56CEF">
        <w:tab/>
        <w:t>(n)</w:t>
      </w:r>
      <w:r w:rsidRPr="00D56CEF">
        <w:tab/>
        <w:t>ensuring that each instructor or examiner who conducts an activity for the operator:</w:t>
      </w:r>
    </w:p>
    <w:p w14:paraId="28455636" w14:textId="1420C2E9" w:rsidR="00B71B81" w:rsidRPr="00D56CEF" w:rsidRDefault="00B71B81" w:rsidP="009C1902">
      <w:pPr>
        <w:pStyle w:val="paragraphsub"/>
      </w:pPr>
      <w:r w:rsidRPr="00D56CEF">
        <w:tab/>
        <w:t>(i)</w:t>
      </w:r>
      <w:r w:rsidRPr="00D56CEF">
        <w:tab/>
        <w:t>is authorised to conduct the activity under Part</w:t>
      </w:r>
      <w:r w:rsidR="00027314" w:rsidRPr="00D56CEF">
        <w:t> </w:t>
      </w:r>
      <w:r w:rsidRPr="00D56CEF">
        <w:t>61; and</w:t>
      </w:r>
    </w:p>
    <w:p w14:paraId="07092DBD" w14:textId="77777777" w:rsidR="00B71B81" w:rsidRPr="00D56CEF" w:rsidRDefault="00B71B81" w:rsidP="009C1902">
      <w:pPr>
        <w:pStyle w:val="paragraphsub"/>
      </w:pPr>
      <w:r w:rsidRPr="00D56CEF">
        <w:tab/>
        <w:t>(ii)</w:t>
      </w:r>
      <w:r w:rsidRPr="00D56CEF">
        <w:tab/>
        <w:t>has successfully completed the training set out in the operator’s internal training and checking system manual; and</w:t>
      </w:r>
    </w:p>
    <w:p w14:paraId="33B835C6" w14:textId="3C356490" w:rsidR="009D2C74" w:rsidRPr="00D56CEF" w:rsidRDefault="009D2C74" w:rsidP="009C1902">
      <w:pPr>
        <w:pStyle w:val="paragraphsub"/>
      </w:pPr>
      <w:r w:rsidRPr="00D56CEF">
        <w:tab/>
        <w:t>(iii)</w:t>
      </w:r>
      <w:r w:rsidRPr="00D56CEF">
        <w:tab/>
        <w:t>meets the requirements in the operator’s exposition about training in human factors principles and non</w:t>
      </w:r>
      <w:r w:rsidR="00D25966">
        <w:noBreakHyphen/>
      </w:r>
      <w:r w:rsidRPr="00D56CEF">
        <w:t>technical skills;</w:t>
      </w:r>
    </w:p>
    <w:p w14:paraId="6D0BAD40" w14:textId="72FE9C6B" w:rsidR="00B71B81" w:rsidRPr="00D56CEF" w:rsidRDefault="00B71B81" w:rsidP="009C1902">
      <w:pPr>
        <w:pStyle w:val="paragraph"/>
      </w:pPr>
      <w:r w:rsidRPr="00D56CEF">
        <w:tab/>
        <w:t>(o)</w:t>
      </w:r>
      <w:r w:rsidRPr="00D56CEF">
        <w:tab/>
        <w:t xml:space="preserve">reporting to the chief executive officer on the operator’s compliance with the matters mentioned in </w:t>
      </w:r>
      <w:r w:rsidR="00027314" w:rsidRPr="00D56CEF">
        <w:t>paragraph (</w:t>
      </w:r>
      <w:r w:rsidRPr="00D56CEF">
        <w:t>n);</w:t>
      </w:r>
    </w:p>
    <w:p w14:paraId="74025C38" w14:textId="77777777" w:rsidR="00B71B81" w:rsidRPr="00D56CEF" w:rsidRDefault="00B71B81" w:rsidP="009C1902">
      <w:pPr>
        <w:pStyle w:val="paragraph"/>
      </w:pPr>
      <w:r w:rsidRPr="00D56CEF">
        <w:tab/>
        <w:t>(p)</w:t>
      </w:r>
      <w:r w:rsidRPr="00D56CEF">
        <w:tab/>
        <w:t>ensuring that each instructor or examiner who conducts contracted recurrent training or contracted checking for the operator has access to the contracting operator’s training and checking manual;</w:t>
      </w:r>
    </w:p>
    <w:p w14:paraId="1998C6CF" w14:textId="77777777" w:rsidR="00B71B81" w:rsidRPr="00D56CEF" w:rsidRDefault="00B71B81" w:rsidP="009C1902">
      <w:pPr>
        <w:pStyle w:val="paragraph"/>
      </w:pPr>
      <w:r w:rsidRPr="00D56CEF">
        <w:tab/>
        <w:t>(q)</w:t>
      </w:r>
      <w:r w:rsidRPr="00D56CEF">
        <w:tab/>
        <w:t>if an instructor attempts but does not successfully complete a standardisation and proficiency check mentioned in the operator’s internal training and checking system manual—telling CASA, in writing, within 14 days after the date of the attempt, of the person’s name, position and ARN;</w:t>
      </w:r>
    </w:p>
    <w:p w14:paraId="150FAD6C" w14:textId="77777777" w:rsidR="00B71B81" w:rsidRPr="00D56CEF" w:rsidRDefault="00B71B81" w:rsidP="009C1902">
      <w:pPr>
        <w:pStyle w:val="paragraph"/>
      </w:pPr>
      <w:r w:rsidRPr="00D56CEF">
        <w:tab/>
        <w:t>(r)</w:t>
      </w:r>
      <w:r w:rsidRPr="00D56CEF">
        <w:tab/>
        <w:t>ensuring that the operator establishes and maintains effective communication, in relation to the activities, with CASA and each contracting operator for which the operator conducts contracted recurrent training or contracted checking;</w:t>
      </w:r>
    </w:p>
    <w:p w14:paraId="157CC0E2" w14:textId="77777777" w:rsidR="00B71B81" w:rsidRPr="00D56CEF" w:rsidRDefault="00B71B81" w:rsidP="009C1902">
      <w:pPr>
        <w:pStyle w:val="paragraph"/>
      </w:pPr>
      <w:r w:rsidRPr="00D56CEF">
        <w:tab/>
        <w:t>(s)</w:t>
      </w:r>
      <w:r w:rsidRPr="00D56CEF">
        <w:tab/>
        <w:t xml:space="preserve">ensuring that written reports are provided to the head of training and checking of each contracting </w:t>
      </w:r>
      <w:r w:rsidRPr="00D56CEF">
        <w:rPr>
          <w:szCs w:val="22"/>
        </w:rPr>
        <w:t xml:space="preserve">operator </w:t>
      </w:r>
      <w:r w:rsidRPr="00D56CEF">
        <w:t>in relation to the performance of each person for whom the operator conducts contracted recurrent training or contracted checking;</w:t>
      </w:r>
    </w:p>
    <w:p w14:paraId="6E005DDD" w14:textId="49A71935" w:rsidR="00B71B81" w:rsidRPr="00D56CEF" w:rsidRDefault="00B71B81" w:rsidP="009C1902">
      <w:pPr>
        <w:pStyle w:val="paragraph"/>
      </w:pPr>
      <w:r w:rsidRPr="00D56CEF">
        <w:tab/>
        <w:t>(t)</w:t>
      </w:r>
      <w:r w:rsidRPr="00D56CEF">
        <w:tab/>
        <w:t>if the operator conducts the activities in aircraft—ensuring that the operator complies with section</w:t>
      </w:r>
      <w:r w:rsidR="00027314" w:rsidRPr="00D56CEF">
        <w:t> </w:t>
      </w:r>
      <w:r w:rsidRPr="00D56CEF">
        <w:t>28BH of the Act in relation to flight crew.</w:t>
      </w:r>
    </w:p>
    <w:p w14:paraId="1F1DD73B" w14:textId="60118E45" w:rsidR="00B71B81" w:rsidRPr="00D56CEF" w:rsidRDefault="00B71B81" w:rsidP="009C1902">
      <w:pPr>
        <w:pStyle w:val="ActHead5"/>
      </w:pPr>
      <w:bookmarkStart w:id="220" w:name="_Toc81487231"/>
      <w:r w:rsidRPr="00D56CEF">
        <w:rPr>
          <w:rStyle w:val="CharSectno"/>
        </w:rPr>
        <w:t>142.195</w:t>
      </w:r>
      <w:r w:rsidRPr="00D56CEF">
        <w:t xml:space="preserve">  Part</w:t>
      </w:r>
      <w:r w:rsidR="00027314" w:rsidRPr="00D56CEF">
        <w:t> </w:t>
      </w:r>
      <w:r w:rsidRPr="00D56CEF">
        <w:t>142 operators—safety manager: experience</w:t>
      </w:r>
      <w:bookmarkEnd w:id="220"/>
    </w:p>
    <w:p w14:paraId="56D6B425" w14:textId="3A90F5FD" w:rsidR="00B71B81" w:rsidRPr="00D56CEF" w:rsidRDefault="00B71B81" w:rsidP="009C1902">
      <w:pPr>
        <w:pStyle w:val="subsection"/>
      </w:pPr>
      <w:r w:rsidRPr="00D56CEF">
        <w:tab/>
      </w:r>
      <w:r w:rsidRPr="00D56CEF">
        <w:tab/>
        <w:t>The safety manager of a Part</w:t>
      </w:r>
      <w:r w:rsidR="00027314" w:rsidRPr="00D56CEF">
        <w:t> </w:t>
      </w:r>
      <w:r w:rsidRPr="00D56CEF">
        <w:t>142 operator must have:</w:t>
      </w:r>
    </w:p>
    <w:p w14:paraId="05C9D4C0" w14:textId="77777777" w:rsidR="00B71B81" w:rsidRPr="00D56CEF" w:rsidRDefault="00B71B81" w:rsidP="009C1902">
      <w:pPr>
        <w:pStyle w:val="paragraph"/>
      </w:pPr>
      <w:r w:rsidRPr="00D56CEF">
        <w:tab/>
        <w:t>(a)</w:t>
      </w:r>
      <w:r w:rsidRPr="00D56CEF">
        <w:tab/>
        <w:t>sufficient relevant safety management experience to capably lead, manage and set standards to enable the operator to safely implement its safety management system in accordance with its exposition; and</w:t>
      </w:r>
    </w:p>
    <w:p w14:paraId="2AF36D0B" w14:textId="77777777" w:rsidR="00B71B81" w:rsidRPr="00D56CEF" w:rsidRDefault="00B71B81" w:rsidP="009C1902">
      <w:pPr>
        <w:pStyle w:val="paragraph"/>
      </w:pPr>
      <w:r w:rsidRPr="00D56CEF">
        <w:tab/>
        <w:t>(b)</w:t>
      </w:r>
      <w:r w:rsidRPr="00D56CEF">
        <w:tab/>
        <w:t>a satisfactory record in the conduct or management of air operations; and</w:t>
      </w:r>
    </w:p>
    <w:p w14:paraId="57AB07AD" w14:textId="4DB73408" w:rsidR="00B71B81" w:rsidRPr="00D56CEF" w:rsidRDefault="00B71B81" w:rsidP="009C1902">
      <w:pPr>
        <w:pStyle w:val="paragraph"/>
      </w:pPr>
      <w:r w:rsidRPr="00D56CEF">
        <w:tab/>
        <w:t>(c)</w:t>
      </w:r>
      <w:r w:rsidRPr="00D56CEF">
        <w:tab/>
        <w:t>sufficient safety and regulatory knowledge to enable the operator to conduct safe authorised Part</w:t>
      </w:r>
      <w:r w:rsidR="00027314" w:rsidRPr="00D56CEF">
        <w:t> </w:t>
      </w:r>
      <w:r w:rsidRPr="00D56CEF">
        <w:t>142 activities in accordance with its exposition and civil aviation legislation.</w:t>
      </w:r>
    </w:p>
    <w:p w14:paraId="57525907" w14:textId="1F2A774E" w:rsidR="00B71B81" w:rsidRPr="00D56CEF" w:rsidRDefault="00B71B81" w:rsidP="009C1902">
      <w:pPr>
        <w:pStyle w:val="notetext"/>
      </w:pPr>
      <w:r w:rsidRPr="00D56CEF">
        <w:t>Note:</w:t>
      </w:r>
      <w:r w:rsidRPr="00D56CEF">
        <w:tab/>
        <w:t>A Part</w:t>
      </w:r>
      <w:r w:rsidR="00027314" w:rsidRPr="00D56CEF">
        <w:t> </w:t>
      </w:r>
      <w:r w:rsidRPr="00D56CEF">
        <w:t>142 operator must have a safety manager if the operator conducts authorised Part</w:t>
      </w:r>
      <w:r w:rsidR="00027314" w:rsidRPr="00D56CEF">
        <w:t> </w:t>
      </w:r>
      <w:r w:rsidRPr="00D56CEF">
        <w:t>142 activities only in aircraft, or in aircraft and flight simulation training devices: see regulation</w:t>
      </w:r>
      <w:r w:rsidR="00027314" w:rsidRPr="00D56CEF">
        <w:t> </w:t>
      </w:r>
      <w:r w:rsidRPr="00D56CEF">
        <w:t xml:space="preserve">142.025, definition of </w:t>
      </w:r>
      <w:r w:rsidRPr="00D56CEF">
        <w:rPr>
          <w:b/>
          <w:i/>
        </w:rPr>
        <w:t>key personnel</w:t>
      </w:r>
      <w:r w:rsidRPr="00D56CEF">
        <w:t>.</w:t>
      </w:r>
    </w:p>
    <w:p w14:paraId="0D2E51F0" w14:textId="2DCC9926" w:rsidR="00B71B81" w:rsidRPr="00D56CEF" w:rsidRDefault="00B71B81" w:rsidP="009C1902">
      <w:pPr>
        <w:pStyle w:val="ActHead5"/>
      </w:pPr>
      <w:bookmarkStart w:id="221" w:name="_Toc81487232"/>
      <w:r w:rsidRPr="00D56CEF">
        <w:rPr>
          <w:rStyle w:val="CharSectno"/>
        </w:rPr>
        <w:t>142.200</w:t>
      </w:r>
      <w:r w:rsidRPr="00D56CEF">
        <w:t xml:space="preserve">  Part</w:t>
      </w:r>
      <w:r w:rsidR="00027314" w:rsidRPr="00D56CEF">
        <w:t> </w:t>
      </w:r>
      <w:r w:rsidRPr="00D56CEF">
        <w:t>142 operators—safety manager: responsibilities</w:t>
      </w:r>
      <w:bookmarkEnd w:id="221"/>
    </w:p>
    <w:p w14:paraId="450A2959" w14:textId="58DE457A" w:rsidR="00B71B81" w:rsidRPr="00D56CEF" w:rsidRDefault="00B71B81" w:rsidP="009C1902">
      <w:pPr>
        <w:pStyle w:val="subsection"/>
      </w:pPr>
      <w:r w:rsidRPr="00D56CEF">
        <w:tab/>
        <w:t>(1)</w:t>
      </w:r>
      <w:r w:rsidRPr="00D56CEF">
        <w:tab/>
        <w:t>The safety manager of a Part</w:t>
      </w:r>
      <w:r w:rsidR="00027314" w:rsidRPr="00D56CEF">
        <w:t> </w:t>
      </w:r>
      <w:r w:rsidRPr="00D56CEF">
        <w:t>142 operator must manage the safety management system of the operator.</w:t>
      </w:r>
    </w:p>
    <w:p w14:paraId="31E107E9" w14:textId="69D9FE81" w:rsidR="00B71B81" w:rsidRPr="00D56CEF" w:rsidRDefault="00B71B81" w:rsidP="009C1902">
      <w:pPr>
        <w:pStyle w:val="subsection"/>
      </w:pPr>
      <w:r w:rsidRPr="00D56CEF">
        <w:tab/>
        <w:t>(2)</w:t>
      </w:r>
      <w:r w:rsidRPr="00D56CEF">
        <w:tab/>
        <w:t>Without limiting subregulation</w:t>
      </w:r>
      <w:r w:rsidR="002C5321" w:rsidRPr="00D56CEF">
        <w:t> </w:t>
      </w:r>
      <w:r w:rsidRPr="00D56CEF">
        <w:t>(1), the responsibilities of the safety manager include:</w:t>
      </w:r>
    </w:p>
    <w:p w14:paraId="20F9418D" w14:textId="77777777" w:rsidR="00B71B81" w:rsidRPr="00D56CEF" w:rsidRDefault="00B71B81" w:rsidP="009C1902">
      <w:pPr>
        <w:pStyle w:val="paragraph"/>
      </w:pPr>
      <w:r w:rsidRPr="00D56CEF">
        <w:tab/>
        <w:t>(a)</w:t>
      </w:r>
      <w:r w:rsidRPr="00D56CEF">
        <w:tab/>
        <w:t>managing the operation of the safety management system including managing corrective, remedial and preventative action in relation to the system; and</w:t>
      </w:r>
    </w:p>
    <w:p w14:paraId="155471C7" w14:textId="77777777" w:rsidR="00B71B81" w:rsidRPr="00D56CEF" w:rsidRDefault="00B71B81" w:rsidP="009C1902">
      <w:pPr>
        <w:pStyle w:val="paragraph"/>
      </w:pPr>
      <w:r w:rsidRPr="00D56CEF">
        <w:tab/>
        <w:t>(b)</w:t>
      </w:r>
      <w:r w:rsidRPr="00D56CEF">
        <w:tab/>
        <w:t>regularly reporting to the chief executive officer on the effectiveness of the safety management system; and</w:t>
      </w:r>
    </w:p>
    <w:p w14:paraId="639D9191" w14:textId="77777777" w:rsidR="00B71B81" w:rsidRPr="00D56CEF" w:rsidRDefault="00B71B81" w:rsidP="009C1902">
      <w:pPr>
        <w:pStyle w:val="paragraph"/>
      </w:pPr>
      <w:r w:rsidRPr="00D56CEF">
        <w:tab/>
        <w:t>(c)</w:t>
      </w:r>
      <w:r w:rsidRPr="00D56CEF">
        <w:tab/>
        <w:t>managing the maintenance and continuous improvement of the following systems:</w:t>
      </w:r>
    </w:p>
    <w:p w14:paraId="2EE6634F" w14:textId="77777777" w:rsidR="00B71B81" w:rsidRPr="00D56CEF" w:rsidRDefault="00B71B81" w:rsidP="009C1902">
      <w:pPr>
        <w:pStyle w:val="paragraphsub"/>
      </w:pPr>
      <w:r w:rsidRPr="00D56CEF">
        <w:tab/>
        <w:t>(i)</w:t>
      </w:r>
      <w:r w:rsidRPr="00D56CEF">
        <w:tab/>
        <w:t>safety management system;</w:t>
      </w:r>
    </w:p>
    <w:p w14:paraId="577C9C4C" w14:textId="77777777" w:rsidR="00B71B81" w:rsidRPr="00D56CEF" w:rsidRDefault="00B71B81" w:rsidP="009C1902">
      <w:pPr>
        <w:pStyle w:val="paragraphsub"/>
      </w:pPr>
      <w:r w:rsidRPr="00D56CEF">
        <w:tab/>
        <w:t>(ii)</w:t>
      </w:r>
      <w:r w:rsidRPr="00D56CEF">
        <w:tab/>
        <w:t>fatigue risk management system (if any).</w:t>
      </w:r>
    </w:p>
    <w:p w14:paraId="6284FE34" w14:textId="719B1E44" w:rsidR="00B71B81" w:rsidRPr="00D56CEF" w:rsidRDefault="00B71B81" w:rsidP="009C1902">
      <w:pPr>
        <w:pStyle w:val="ActHead5"/>
      </w:pPr>
      <w:bookmarkStart w:id="222" w:name="_Toc81487233"/>
      <w:r w:rsidRPr="00D56CEF">
        <w:rPr>
          <w:rStyle w:val="CharSectno"/>
        </w:rPr>
        <w:t>142.205</w:t>
      </w:r>
      <w:r w:rsidRPr="00D56CEF">
        <w:t xml:space="preserve">  Part</w:t>
      </w:r>
      <w:r w:rsidR="00027314" w:rsidRPr="00D56CEF">
        <w:t> </w:t>
      </w:r>
      <w:r w:rsidRPr="00D56CEF">
        <w:t>142 operators—quality assurance manager: experience</w:t>
      </w:r>
      <w:bookmarkEnd w:id="222"/>
    </w:p>
    <w:p w14:paraId="2318EEA1" w14:textId="7DA1148B" w:rsidR="00B71B81" w:rsidRPr="00D56CEF" w:rsidRDefault="00B71B81" w:rsidP="009C1902">
      <w:pPr>
        <w:pStyle w:val="subsection"/>
      </w:pPr>
      <w:r w:rsidRPr="00D56CEF">
        <w:tab/>
      </w:r>
      <w:r w:rsidRPr="00D56CEF">
        <w:tab/>
        <w:t>The quality assurance manager of a Part</w:t>
      </w:r>
      <w:r w:rsidR="00027314" w:rsidRPr="00D56CEF">
        <w:t> </w:t>
      </w:r>
      <w:r w:rsidRPr="00D56CEF">
        <w:t>142 operator must have:</w:t>
      </w:r>
    </w:p>
    <w:p w14:paraId="0E8752E2" w14:textId="77777777" w:rsidR="00B71B81" w:rsidRPr="00D56CEF" w:rsidRDefault="00B71B81" w:rsidP="009C1902">
      <w:pPr>
        <w:pStyle w:val="paragraph"/>
      </w:pPr>
      <w:r w:rsidRPr="00D56CEF">
        <w:tab/>
        <w:t>(a)</w:t>
      </w:r>
      <w:r w:rsidRPr="00D56CEF">
        <w:tab/>
        <w:t>sufficient relevant quality assurance management experience to capably lead, manage and set standards to enable the operator to safely implement its quality assurance management system in accordance with its exposition; and</w:t>
      </w:r>
    </w:p>
    <w:p w14:paraId="78836B02" w14:textId="74D91735" w:rsidR="00B71B81" w:rsidRPr="00D56CEF" w:rsidRDefault="00B71B81" w:rsidP="009C1902">
      <w:pPr>
        <w:pStyle w:val="paragraph"/>
      </w:pPr>
      <w:r w:rsidRPr="00D56CEF">
        <w:tab/>
        <w:t>(b)</w:t>
      </w:r>
      <w:r w:rsidRPr="00D56CEF">
        <w:tab/>
        <w:t>sufficient safety and regulatory knowledge to enable the operator to conduct authorised Part</w:t>
      </w:r>
      <w:r w:rsidR="00027314" w:rsidRPr="00D56CEF">
        <w:t> </w:t>
      </w:r>
      <w:r w:rsidRPr="00D56CEF">
        <w:t>142 activities safely and in accordance with its exposition and civil aviation legislation.</w:t>
      </w:r>
    </w:p>
    <w:p w14:paraId="64AD33CB" w14:textId="4C7CD7B9" w:rsidR="00B71B81" w:rsidRPr="00D56CEF" w:rsidRDefault="00B71B81" w:rsidP="009C1902">
      <w:pPr>
        <w:pStyle w:val="notetext"/>
      </w:pPr>
      <w:r w:rsidRPr="00D56CEF">
        <w:t>Note:</w:t>
      </w:r>
      <w:r w:rsidRPr="00D56CEF">
        <w:tab/>
        <w:t>A Part</w:t>
      </w:r>
      <w:r w:rsidR="00027314" w:rsidRPr="00D56CEF">
        <w:t> </w:t>
      </w:r>
      <w:r w:rsidRPr="00D56CEF">
        <w:t>142 operator must have a quality assurance manager if the operator conducts authorised Part</w:t>
      </w:r>
      <w:r w:rsidR="00027314" w:rsidRPr="00D56CEF">
        <w:t> </w:t>
      </w:r>
      <w:r w:rsidRPr="00D56CEF">
        <w:t>142 activities only in flight simulation training devices: see regulation</w:t>
      </w:r>
      <w:r w:rsidR="00027314" w:rsidRPr="00D56CEF">
        <w:t> </w:t>
      </w:r>
      <w:r w:rsidRPr="00D56CEF">
        <w:t xml:space="preserve">142.025, definition of </w:t>
      </w:r>
      <w:r w:rsidRPr="00D56CEF">
        <w:rPr>
          <w:b/>
          <w:i/>
        </w:rPr>
        <w:t>key personnel</w:t>
      </w:r>
      <w:r w:rsidRPr="00D56CEF">
        <w:t>.</w:t>
      </w:r>
    </w:p>
    <w:p w14:paraId="63A8ED8D" w14:textId="22353ED3" w:rsidR="00B71B81" w:rsidRPr="00D56CEF" w:rsidRDefault="00B71B81" w:rsidP="009C1902">
      <w:pPr>
        <w:pStyle w:val="ActHead5"/>
      </w:pPr>
      <w:bookmarkStart w:id="223" w:name="_Toc81487234"/>
      <w:r w:rsidRPr="00D56CEF">
        <w:rPr>
          <w:rStyle w:val="CharSectno"/>
        </w:rPr>
        <w:t>142.210</w:t>
      </w:r>
      <w:r w:rsidRPr="00D56CEF">
        <w:t xml:space="preserve">  Part</w:t>
      </w:r>
      <w:r w:rsidR="00027314" w:rsidRPr="00D56CEF">
        <w:t> </w:t>
      </w:r>
      <w:r w:rsidRPr="00D56CEF">
        <w:t>142 operators—quality assurance manager: responsibilities</w:t>
      </w:r>
      <w:bookmarkEnd w:id="223"/>
    </w:p>
    <w:p w14:paraId="62AE2F42" w14:textId="7D0D6316" w:rsidR="00B71B81" w:rsidRPr="00D56CEF" w:rsidRDefault="00B71B81" w:rsidP="009C1902">
      <w:pPr>
        <w:pStyle w:val="subsection"/>
      </w:pPr>
      <w:r w:rsidRPr="00D56CEF">
        <w:tab/>
        <w:t>(1)</w:t>
      </w:r>
      <w:r w:rsidRPr="00D56CEF">
        <w:tab/>
        <w:t>The quality assurance manager of a Part</w:t>
      </w:r>
      <w:r w:rsidR="00027314" w:rsidRPr="00D56CEF">
        <w:t> </w:t>
      </w:r>
      <w:r w:rsidRPr="00D56CEF">
        <w:t>142 operator must manage the quality assurance management system of the operator.</w:t>
      </w:r>
    </w:p>
    <w:p w14:paraId="4F57EC8A" w14:textId="50209819" w:rsidR="00B71B81" w:rsidRPr="00D56CEF" w:rsidRDefault="00B71B81" w:rsidP="009C1902">
      <w:pPr>
        <w:pStyle w:val="subsection"/>
      </w:pPr>
      <w:r w:rsidRPr="00D56CEF">
        <w:tab/>
        <w:t>(2)</w:t>
      </w:r>
      <w:r w:rsidRPr="00D56CEF">
        <w:tab/>
        <w:t>Without limiting subregulation</w:t>
      </w:r>
      <w:r w:rsidR="002C5321" w:rsidRPr="00D56CEF">
        <w:t> </w:t>
      </w:r>
      <w:r w:rsidRPr="00D56CEF">
        <w:t>(1), the responsibilities of the quality assurance manager include:</w:t>
      </w:r>
    </w:p>
    <w:p w14:paraId="7B1A43BE" w14:textId="77777777" w:rsidR="00B71B81" w:rsidRPr="00D56CEF" w:rsidRDefault="00B71B81" w:rsidP="009C1902">
      <w:pPr>
        <w:pStyle w:val="paragraph"/>
      </w:pPr>
      <w:r w:rsidRPr="00D56CEF">
        <w:tab/>
        <w:t>(a)</w:t>
      </w:r>
      <w:r w:rsidRPr="00D56CEF">
        <w:tab/>
        <w:t>managing the operation of the quality assurance management system including managing corrective, remedial and preventative action in relation to the system; and</w:t>
      </w:r>
    </w:p>
    <w:p w14:paraId="39A5D984" w14:textId="77777777" w:rsidR="00B71B81" w:rsidRPr="00D56CEF" w:rsidRDefault="00B71B81" w:rsidP="009C1902">
      <w:pPr>
        <w:pStyle w:val="paragraph"/>
      </w:pPr>
      <w:r w:rsidRPr="00D56CEF">
        <w:tab/>
        <w:t>(b)</w:t>
      </w:r>
      <w:r w:rsidRPr="00D56CEF">
        <w:tab/>
        <w:t>regularly reporting to the chief executive officer on the effectiveness of the quality assurance management system; and</w:t>
      </w:r>
    </w:p>
    <w:p w14:paraId="2A9682C8" w14:textId="77777777" w:rsidR="00B71B81" w:rsidRPr="00D56CEF" w:rsidRDefault="00B71B81" w:rsidP="009C1902">
      <w:pPr>
        <w:pStyle w:val="paragraph"/>
      </w:pPr>
      <w:r w:rsidRPr="00D56CEF">
        <w:tab/>
        <w:t>(c)</w:t>
      </w:r>
      <w:r w:rsidRPr="00D56CEF">
        <w:tab/>
        <w:t>managing the maintenance and continuous improvement of the quality assurance management system.</w:t>
      </w:r>
    </w:p>
    <w:p w14:paraId="6B2406B9" w14:textId="4774C2D8" w:rsidR="00B71B81" w:rsidRPr="00D56CEF" w:rsidRDefault="00B71B81" w:rsidP="009C1902">
      <w:pPr>
        <w:pStyle w:val="ActHead5"/>
      </w:pPr>
      <w:bookmarkStart w:id="224" w:name="_Toc81487235"/>
      <w:r w:rsidRPr="00D56CEF">
        <w:rPr>
          <w:rStyle w:val="CharSectno"/>
        </w:rPr>
        <w:t>142.215</w:t>
      </w:r>
      <w:r w:rsidRPr="00D56CEF">
        <w:t xml:space="preserve">  Part</w:t>
      </w:r>
      <w:r w:rsidR="00027314" w:rsidRPr="00D56CEF">
        <w:t> </w:t>
      </w:r>
      <w:r w:rsidRPr="00D56CEF">
        <w:t>142 operators—key personnel: additional qualifications and experience requirements</w:t>
      </w:r>
      <w:bookmarkEnd w:id="224"/>
    </w:p>
    <w:p w14:paraId="6022DFC4" w14:textId="77777777" w:rsidR="00B71B81" w:rsidRPr="00D56CEF" w:rsidRDefault="00B71B81" w:rsidP="009C1902">
      <w:pPr>
        <w:pStyle w:val="subsection"/>
      </w:pPr>
      <w:r w:rsidRPr="00D56CEF">
        <w:tab/>
        <w:t>(1)</w:t>
      </w:r>
      <w:r w:rsidRPr="00D56CEF">
        <w:tab/>
        <w:t>This regulation applies to:</w:t>
      </w:r>
    </w:p>
    <w:p w14:paraId="34EF4615" w14:textId="3EE159AC" w:rsidR="00B71B81" w:rsidRPr="00D56CEF" w:rsidRDefault="00B71B81" w:rsidP="009C1902">
      <w:pPr>
        <w:pStyle w:val="paragraph"/>
      </w:pPr>
      <w:r w:rsidRPr="00D56CEF">
        <w:tab/>
        <w:t>(a)</w:t>
      </w:r>
      <w:r w:rsidRPr="00D56CEF">
        <w:tab/>
        <w:t>an applicant for a Part</w:t>
      </w:r>
      <w:r w:rsidR="00027314" w:rsidRPr="00D56CEF">
        <w:t> </w:t>
      </w:r>
      <w:r w:rsidRPr="00D56CEF">
        <w:t>142 authorisation; and</w:t>
      </w:r>
    </w:p>
    <w:p w14:paraId="5A607256" w14:textId="557A45DF" w:rsidR="00B71B81" w:rsidRPr="00D56CEF" w:rsidRDefault="00B71B81" w:rsidP="009C1902">
      <w:pPr>
        <w:pStyle w:val="paragraph"/>
      </w:pPr>
      <w:r w:rsidRPr="00D56CEF">
        <w:tab/>
        <w:t>(b)</w:t>
      </w:r>
      <w:r w:rsidRPr="00D56CEF">
        <w:tab/>
        <w:t>a Part</w:t>
      </w:r>
      <w:r w:rsidR="00027314" w:rsidRPr="00D56CEF">
        <w:t> </w:t>
      </w:r>
      <w:r w:rsidRPr="00D56CEF">
        <w:t>142 operator.</w:t>
      </w:r>
    </w:p>
    <w:p w14:paraId="410F3DDC" w14:textId="77777777" w:rsidR="00B71B81" w:rsidRPr="00D56CEF" w:rsidRDefault="00B71B81" w:rsidP="009C1902">
      <w:pPr>
        <w:pStyle w:val="subsection"/>
      </w:pPr>
      <w:r w:rsidRPr="00D56CEF">
        <w:tab/>
        <w:t>(2)</w:t>
      </w:r>
      <w:r w:rsidRPr="00D56CEF">
        <w:tab/>
        <w:t>CASA may, by written notice given to the applicant or operator, direct that any of the key personnel of the applicant or operator must have stated additional qualifications or experience to those otherwise required under this Subpart.</w:t>
      </w:r>
    </w:p>
    <w:p w14:paraId="6C2D1E46" w14:textId="77777777" w:rsidR="009D2C74" w:rsidRPr="00D56CEF" w:rsidRDefault="009D2C74" w:rsidP="009C1902">
      <w:pPr>
        <w:pStyle w:val="subsection"/>
      </w:pPr>
      <w:r w:rsidRPr="00D56CEF">
        <w:tab/>
        <w:t>(3)</w:t>
      </w:r>
      <w:r w:rsidRPr="00D56CEF">
        <w:tab/>
        <w:t>If satisfied that it is necessary in the interests of aviation safety, CASA may, by written notice given to a person who is, or is proposed to be, any of the key personnel of the applicant or operator, direct the person:</w:t>
      </w:r>
    </w:p>
    <w:p w14:paraId="19EF64AF" w14:textId="77777777" w:rsidR="009D2C74" w:rsidRPr="00D56CEF" w:rsidRDefault="009D2C74" w:rsidP="009C1902">
      <w:pPr>
        <w:pStyle w:val="paragraph"/>
      </w:pPr>
      <w:r w:rsidRPr="00D56CEF">
        <w:tab/>
        <w:t>(a)</w:t>
      </w:r>
      <w:r w:rsidRPr="00D56CEF">
        <w:tab/>
        <w:t>to undertake a stated examination; or</w:t>
      </w:r>
    </w:p>
    <w:p w14:paraId="0FF64DCB" w14:textId="77777777" w:rsidR="009D2C74" w:rsidRPr="00D56CEF" w:rsidRDefault="009D2C74" w:rsidP="009C1902">
      <w:pPr>
        <w:pStyle w:val="paragraph"/>
      </w:pPr>
      <w:r w:rsidRPr="00D56CEF">
        <w:tab/>
        <w:t>(b)</w:t>
      </w:r>
      <w:r w:rsidRPr="00D56CEF">
        <w:tab/>
        <w:t>to be interviewed by CASA; or</w:t>
      </w:r>
    </w:p>
    <w:p w14:paraId="77130B68" w14:textId="77777777" w:rsidR="009D2C74" w:rsidRPr="00D56CEF" w:rsidRDefault="009D2C74" w:rsidP="009C1902">
      <w:pPr>
        <w:pStyle w:val="paragraph"/>
      </w:pPr>
      <w:r w:rsidRPr="00D56CEF">
        <w:tab/>
        <w:t>(c)</w:t>
      </w:r>
      <w:r w:rsidRPr="00D56CEF">
        <w:tab/>
        <w:t>to complete a stated training course.</w:t>
      </w:r>
    </w:p>
    <w:p w14:paraId="30A98A7F" w14:textId="77777777" w:rsidR="009D2C74" w:rsidRPr="00D56CEF" w:rsidRDefault="009D2C74" w:rsidP="009C1902">
      <w:pPr>
        <w:pStyle w:val="subsection"/>
      </w:pPr>
      <w:r w:rsidRPr="00D56CEF">
        <w:tab/>
        <w:t>(4)</w:t>
      </w:r>
      <w:r w:rsidRPr="00D56CEF">
        <w:tab/>
        <w:t>In deciding whether to give a direction under this regulation, CASA must have regard to, but is not limited to considering, the following:</w:t>
      </w:r>
    </w:p>
    <w:p w14:paraId="7332EB65" w14:textId="3697F746" w:rsidR="009D2C74" w:rsidRPr="00D56CEF" w:rsidRDefault="009D2C74" w:rsidP="009C1902">
      <w:pPr>
        <w:pStyle w:val="paragraph"/>
      </w:pPr>
      <w:r w:rsidRPr="00D56CEF">
        <w:tab/>
        <w:t>(a)</w:t>
      </w:r>
      <w:r w:rsidRPr="00D56CEF">
        <w:tab/>
        <w:t>the need to ensure that the applicant or operator can conduct safe authorised Part</w:t>
      </w:r>
      <w:r w:rsidR="00027314" w:rsidRPr="00D56CEF">
        <w:t> </w:t>
      </w:r>
      <w:r w:rsidRPr="00D56CEF">
        <w:t>142 activities in accordance with its exposition and civil aviation legislation;</w:t>
      </w:r>
    </w:p>
    <w:p w14:paraId="037D89EA" w14:textId="77777777" w:rsidR="009D2C74" w:rsidRPr="00D56CEF" w:rsidRDefault="009D2C74" w:rsidP="009C1902">
      <w:pPr>
        <w:pStyle w:val="paragraph"/>
      </w:pPr>
      <w:r w:rsidRPr="00D56CEF">
        <w:tab/>
        <w:t>(b)</w:t>
      </w:r>
      <w:r w:rsidRPr="00D56CEF">
        <w:tab/>
        <w:t>the nature and complexity of the activities;</w:t>
      </w:r>
    </w:p>
    <w:p w14:paraId="02209208" w14:textId="617F8EA1" w:rsidR="009D2C74" w:rsidRPr="00D56CEF" w:rsidRDefault="009D2C74" w:rsidP="009C1902">
      <w:pPr>
        <w:pStyle w:val="paragraph"/>
      </w:pPr>
      <w:r w:rsidRPr="00D56CEF">
        <w:tab/>
        <w:t>(c)</w:t>
      </w:r>
      <w:r w:rsidRPr="00D56CEF">
        <w:tab/>
        <w:t>the leadership, management and standards</w:t>
      </w:r>
      <w:r w:rsidR="00D25966">
        <w:noBreakHyphen/>
      </w:r>
      <w:r w:rsidRPr="00D56CEF">
        <w:t>setting skills required by the person for the activities;</w:t>
      </w:r>
    </w:p>
    <w:p w14:paraId="368EDCFA" w14:textId="77777777" w:rsidR="009D2C74" w:rsidRPr="00D56CEF" w:rsidRDefault="009D2C74" w:rsidP="009C1902">
      <w:pPr>
        <w:pStyle w:val="paragraph"/>
      </w:pPr>
      <w:r w:rsidRPr="00D56CEF">
        <w:tab/>
        <w:t>(d)</w:t>
      </w:r>
      <w:r w:rsidRPr="00D56CEF">
        <w:tab/>
        <w:t>how recently the person has used his or her aviation skills;</w:t>
      </w:r>
    </w:p>
    <w:p w14:paraId="21C032C6" w14:textId="77777777" w:rsidR="009D2C74" w:rsidRPr="00D56CEF" w:rsidRDefault="009D2C74" w:rsidP="009C1902">
      <w:pPr>
        <w:pStyle w:val="paragraph"/>
      </w:pPr>
      <w:r w:rsidRPr="00D56CEF">
        <w:tab/>
        <w:t>(e)</w:t>
      </w:r>
      <w:r w:rsidRPr="00D56CEF">
        <w:tab/>
        <w:t>whether the person is able to exercise the privileges of each civil aviation authorisation held by the person.</w:t>
      </w:r>
    </w:p>
    <w:p w14:paraId="27BD7889" w14:textId="66D58ACC" w:rsidR="00B71B81" w:rsidRPr="00D56CEF" w:rsidRDefault="00613760" w:rsidP="009C1902">
      <w:pPr>
        <w:pStyle w:val="SubPartCASA"/>
        <w:pageBreakBefore/>
        <w:ind w:left="1134" w:hanging="1134"/>
        <w:outlineLvl w:val="9"/>
      </w:pPr>
      <w:bookmarkStart w:id="225" w:name="_Toc81487236"/>
      <w:r w:rsidRPr="00D56CEF">
        <w:rPr>
          <w:rStyle w:val="CharSubPartNoCASA"/>
        </w:rPr>
        <w:t>Subpart 1</w:t>
      </w:r>
      <w:r w:rsidR="00B71B81" w:rsidRPr="00D56CEF">
        <w:rPr>
          <w:rStyle w:val="CharSubPartNoCASA"/>
        </w:rPr>
        <w:t>42.E</w:t>
      </w:r>
      <w:r w:rsidR="00B71B81" w:rsidRPr="00D56CEF">
        <w:t>—</w:t>
      </w:r>
      <w:r w:rsidR="00B71B81" w:rsidRPr="00D56CEF">
        <w:rPr>
          <w:rStyle w:val="CharSubPartTextCASA"/>
        </w:rPr>
        <w:t>Part</w:t>
      </w:r>
      <w:r w:rsidR="00027314" w:rsidRPr="00D56CEF">
        <w:rPr>
          <w:rStyle w:val="CharSubPartTextCASA"/>
        </w:rPr>
        <w:t> </w:t>
      </w:r>
      <w:r w:rsidR="00B71B81" w:rsidRPr="00D56CEF">
        <w:rPr>
          <w:rStyle w:val="CharSubPartTextCASA"/>
        </w:rPr>
        <w:t>142 operators—instructors and examiners</w:t>
      </w:r>
      <w:bookmarkEnd w:id="225"/>
    </w:p>
    <w:p w14:paraId="74484EA2" w14:textId="77777777" w:rsidR="00BC4737" w:rsidRPr="00D56CEF" w:rsidRDefault="00BC4737" w:rsidP="009C1902">
      <w:pPr>
        <w:pStyle w:val="Header"/>
      </w:pPr>
      <w:r w:rsidRPr="00D56CEF">
        <w:t xml:space="preserve">  </w:t>
      </w:r>
    </w:p>
    <w:p w14:paraId="2AC5D87E" w14:textId="13844193" w:rsidR="00B71B81" w:rsidRPr="00D56CEF" w:rsidRDefault="00B71B81" w:rsidP="009C1902">
      <w:pPr>
        <w:pStyle w:val="ActHead5"/>
      </w:pPr>
      <w:bookmarkStart w:id="226" w:name="_Toc81487237"/>
      <w:r w:rsidRPr="00D56CEF">
        <w:rPr>
          <w:rStyle w:val="CharSectno"/>
        </w:rPr>
        <w:t>142.220</w:t>
      </w:r>
      <w:r w:rsidRPr="00D56CEF">
        <w:t xml:space="preserve">  Part</w:t>
      </w:r>
      <w:r w:rsidR="00027314" w:rsidRPr="00D56CEF">
        <w:t> </w:t>
      </w:r>
      <w:r w:rsidRPr="00D56CEF">
        <w:t>142 activities—instructors and examiners must comply with Part</w:t>
      </w:r>
      <w:r w:rsidR="00027314" w:rsidRPr="00D56CEF">
        <w:t> </w:t>
      </w:r>
      <w:r w:rsidRPr="00D56CEF">
        <w:t>142 authorisation</w:t>
      </w:r>
      <w:bookmarkEnd w:id="226"/>
    </w:p>
    <w:p w14:paraId="030F2083" w14:textId="03DA982B" w:rsidR="00B71B81" w:rsidRPr="00D56CEF" w:rsidRDefault="00B71B81" w:rsidP="009C1902">
      <w:pPr>
        <w:pStyle w:val="subsection"/>
      </w:pPr>
      <w:r w:rsidRPr="00D56CEF">
        <w:tab/>
        <w:t>(1)</w:t>
      </w:r>
      <w:r w:rsidRPr="00D56CEF">
        <w:tab/>
        <w:t>An instructor or examiner for a Part</w:t>
      </w:r>
      <w:r w:rsidR="00027314" w:rsidRPr="00D56CEF">
        <w:t> </w:t>
      </w:r>
      <w:r w:rsidRPr="00D56CEF">
        <w:t>142 operator commits an offence if the instructor or examiner conducts a Part</w:t>
      </w:r>
      <w:r w:rsidR="00027314" w:rsidRPr="00D56CEF">
        <w:t> </w:t>
      </w:r>
      <w:r w:rsidRPr="00D56CEF">
        <w:t>142 activity otherwise than in accordance with the operator’s Part</w:t>
      </w:r>
      <w:r w:rsidR="00027314" w:rsidRPr="00D56CEF">
        <w:t> </w:t>
      </w:r>
      <w:r w:rsidRPr="00D56CEF">
        <w:t>142 authorisation.</w:t>
      </w:r>
    </w:p>
    <w:p w14:paraId="765EE0AF"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30DE8207" w14:textId="77777777" w:rsidR="00B71B81" w:rsidRPr="00D56CEF" w:rsidRDefault="00B71B81" w:rsidP="009C1902">
      <w:pPr>
        <w:pStyle w:val="subsection"/>
      </w:pPr>
      <w:r w:rsidRPr="00D56CEF">
        <w:tab/>
        <w:t>(2)</w:t>
      </w:r>
      <w:r w:rsidRPr="00D56CEF">
        <w:tab/>
        <w:t>An offence against this regulation is an offence of strict liability.</w:t>
      </w:r>
    </w:p>
    <w:p w14:paraId="632F18E3" w14:textId="19D51453" w:rsidR="00B71B81" w:rsidRPr="00D56CEF" w:rsidRDefault="00B71B81" w:rsidP="009C1902">
      <w:pPr>
        <w:pStyle w:val="ActHead5"/>
      </w:pPr>
      <w:bookmarkStart w:id="227" w:name="_Toc81487238"/>
      <w:r w:rsidRPr="00D56CEF">
        <w:rPr>
          <w:rStyle w:val="CharSectno"/>
        </w:rPr>
        <w:t>142.225</w:t>
      </w:r>
      <w:r w:rsidRPr="00D56CEF">
        <w:t xml:space="preserve">  Part</w:t>
      </w:r>
      <w:r w:rsidR="00027314" w:rsidRPr="00D56CEF">
        <w:t> </w:t>
      </w:r>
      <w:r w:rsidRPr="00D56CEF">
        <w:t>142 activities—instructors and examiners must comply with exposition</w:t>
      </w:r>
      <w:bookmarkEnd w:id="227"/>
    </w:p>
    <w:p w14:paraId="20DAAE35" w14:textId="61F17B38" w:rsidR="00B71B81" w:rsidRPr="00D56CEF" w:rsidRDefault="00B71B81" w:rsidP="009C1902">
      <w:pPr>
        <w:pStyle w:val="subsection"/>
      </w:pPr>
      <w:r w:rsidRPr="00D56CEF">
        <w:tab/>
        <w:t>(1)</w:t>
      </w:r>
      <w:r w:rsidRPr="00D56CEF">
        <w:tab/>
        <w:t>An instructor or examiner for a Part</w:t>
      </w:r>
      <w:r w:rsidR="00027314" w:rsidRPr="00D56CEF">
        <w:t> </w:t>
      </w:r>
      <w:r w:rsidRPr="00D56CEF">
        <w:t>142 operator commits an offence if the instructor or examiner conducts an authorised Part</w:t>
      </w:r>
      <w:r w:rsidR="00027314" w:rsidRPr="00D56CEF">
        <w:t> </w:t>
      </w:r>
      <w:r w:rsidRPr="00D56CEF">
        <w:t>142 activity for the operator otherwise than in accordance with the operator’s exposition.</w:t>
      </w:r>
    </w:p>
    <w:p w14:paraId="0059F6C2"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165C193E" w14:textId="77777777" w:rsidR="00B71B81" w:rsidRPr="00D56CEF" w:rsidRDefault="00B71B81" w:rsidP="009C1902">
      <w:pPr>
        <w:pStyle w:val="subsection"/>
      </w:pPr>
      <w:r w:rsidRPr="00D56CEF">
        <w:tab/>
        <w:t>(2)</w:t>
      </w:r>
      <w:r w:rsidRPr="00D56CEF">
        <w:tab/>
        <w:t>An offence against this regulation is an offence of strict liability.</w:t>
      </w:r>
    </w:p>
    <w:p w14:paraId="66410BCE" w14:textId="75512DD9" w:rsidR="00B71B81" w:rsidRPr="00D56CEF" w:rsidRDefault="00B71B81" w:rsidP="009C1902">
      <w:pPr>
        <w:pStyle w:val="ActHead5"/>
      </w:pPr>
      <w:bookmarkStart w:id="228" w:name="_Toc81487239"/>
      <w:r w:rsidRPr="00D56CEF">
        <w:rPr>
          <w:rStyle w:val="CharSectno"/>
        </w:rPr>
        <w:t>142.230</w:t>
      </w:r>
      <w:r w:rsidRPr="00D56CEF">
        <w:t xml:space="preserve">  Part</w:t>
      </w:r>
      <w:r w:rsidR="00027314" w:rsidRPr="00D56CEF">
        <w:t> </w:t>
      </w:r>
      <w:r w:rsidRPr="00D56CEF">
        <w:t>142 operators—instructors and examiners must be authorised under Part</w:t>
      </w:r>
      <w:r w:rsidR="00027314" w:rsidRPr="00D56CEF">
        <w:t> </w:t>
      </w:r>
      <w:r w:rsidRPr="00D56CEF">
        <w:t>61</w:t>
      </w:r>
      <w:bookmarkEnd w:id="228"/>
    </w:p>
    <w:p w14:paraId="686ED374" w14:textId="58176A5D" w:rsidR="00B71B81" w:rsidRPr="00D56CEF" w:rsidRDefault="00B71B81" w:rsidP="009C1902">
      <w:pPr>
        <w:pStyle w:val="subsection"/>
      </w:pPr>
      <w:r w:rsidRPr="00D56CEF">
        <w:tab/>
        <w:t>(1)</w:t>
      </w:r>
      <w:r w:rsidRPr="00D56CEF">
        <w:tab/>
        <w:t>A Part</w:t>
      </w:r>
      <w:r w:rsidR="00027314" w:rsidRPr="00D56CEF">
        <w:t> </w:t>
      </w:r>
      <w:r w:rsidRPr="00D56CEF">
        <w:t>142 operator commits an offence if:</w:t>
      </w:r>
    </w:p>
    <w:p w14:paraId="7EB2F196" w14:textId="78A49BEC" w:rsidR="00B71B81" w:rsidRPr="00D56CEF" w:rsidRDefault="00B71B81" w:rsidP="009C1902">
      <w:pPr>
        <w:pStyle w:val="paragraph"/>
      </w:pPr>
      <w:r w:rsidRPr="00D56CEF">
        <w:tab/>
        <w:t>(a)</w:t>
      </w:r>
      <w:r w:rsidRPr="00D56CEF">
        <w:tab/>
        <w:t>an instructor or examiner for the operator conducts an authorised Part</w:t>
      </w:r>
      <w:r w:rsidR="00027314" w:rsidRPr="00D56CEF">
        <w:t> </w:t>
      </w:r>
      <w:r w:rsidRPr="00D56CEF">
        <w:t>142 activity for the operator; and</w:t>
      </w:r>
    </w:p>
    <w:p w14:paraId="31EB0FA3" w14:textId="0C23BD0C" w:rsidR="00B71B81" w:rsidRPr="00D56CEF" w:rsidRDefault="00B71B81" w:rsidP="009C1902">
      <w:pPr>
        <w:pStyle w:val="paragraph"/>
      </w:pPr>
      <w:r w:rsidRPr="00D56CEF">
        <w:tab/>
        <w:t>(b)</w:t>
      </w:r>
      <w:r w:rsidRPr="00D56CEF">
        <w:tab/>
        <w:t>the instructor or examiner is not authorised under Part</w:t>
      </w:r>
      <w:r w:rsidR="00027314" w:rsidRPr="00D56CEF">
        <w:t> </w:t>
      </w:r>
      <w:r w:rsidRPr="00D56CEF">
        <w:t>61 to conduct the activity.</w:t>
      </w:r>
    </w:p>
    <w:p w14:paraId="21C3BBB4"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6D04B9E9" w14:textId="77777777" w:rsidR="00B71B81" w:rsidRPr="00D56CEF" w:rsidRDefault="00B71B81" w:rsidP="009C1902">
      <w:pPr>
        <w:pStyle w:val="subsection"/>
      </w:pPr>
      <w:r w:rsidRPr="00D56CEF">
        <w:tab/>
        <w:t>(2)</w:t>
      </w:r>
      <w:r w:rsidRPr="00D56CEF">
        <w:tab/>
        <w:t>An offence against this regulation is an offence of strict liability.</w:t>
      </w:r>
    </w:p>
    <w:p w14:paraId="695D1175" w14:textId="04538660" w:rsidR="00B71B81" w:rsidRPr="00D56CEF" w:rsidRDefault="00B71B81" w:rsidP="009C1902">
      <w:pPr>
        <w:pStyle w:val="ActHead5"/>
      </w:pPr>
      <w:bookmarkStart w:id="229" w:name="_Toc81487240"/>
      <w:r w:rsidRPr="00D56CEF">
        <w:rPr>
          <w:rStyle w:val="CharSectno"/>
        </w:rPr>
        <w:t>142.235</w:t>
      </w:r>
      <w:r w:rsidRPr="00D56CEF">
        <w:t xml:space="preserve">  Part</w:t>
      </w:r>
      <w:r w:rsidR="00027314" w:rsidRPr="00D56CEF">
        <w:t> </w:t>
      </w:r>
      <w:r w:rsidRPr="00D56CEF">
        <w:t>142 operators—instructors and examiners must have access to records</w:t>
      </w:r>
      <w:bookmarkEnd w:id="229"/>
    </w:p>
    <w:p w14:paraId="3273B269" w14:textId="018F6FB1" w:rsidR="00B71B81" w:rsidRPr="00D56CEF" w:rsidRDefault="00B71B81" w:rsidP="009C1902">
      <w:pPr>
        <w:pStyle w:val="subsection"/>
      </w:pPr>
      <w:r w:rsidRPr="00D56CEF">
        <w:tab/>
        <w:t>(1)</w:t>
      </w:r>
      <w:r w:rsidRPr="00D56CEF">
        <w:tab/>
        <w:t>A Part</w:t>
      </w:r>
      <w:r w:rsidR="00027314" w:rsidRPr="00D56CEF">
        <w:t> </w:t>
      </w:r>
      <w:r w:rsidRPr="00D56CEF">
        <w:t>142 operator commits an offence if:</w:t>
      </w:r>
    </w:p>
    <w:p w14:paraId="1B90381E" w14:textId="3ABF1C7A" w:rsidR="00B71B81" w:rsidRPr="00D56CEF" w:rsidRDefault="00B71B81" w:rsidP="009C1902">
      <w:pPr>
        <w:pStyle w:val="paragraph"/>
      </w:pPr>
      <w:r w:rsidRPr="00D56CEF">
        <w:tab/>
        <w:t>(a)</w:t>
      </w:r>
      <w:r w:rsidRPr="00D56CEF">
        <w:tab/>
        <w:t>an instructor or examiner for the operator conducts an authorised Part</w:t>
      </w:r>
      <w:r w:rsidR="00027314" w:rsidRPr="00D56CEF">
        <w:t> </w:t>
      </w:r>
      <w:r w:rsidRPr="00D56CEF">
        <w:t>142 activity for the operator; and</w:t>
      </w:r>
    </w:p>
    <w:p w14:paraId="06C5A5CD" w14:textId="77777777" w:rsidR="00B71B81" w:rsidRPr="00D56CEF" w:rsidRDefault="00B71B81" w:rsidP="009C1902">
      <w:pPr>
        <w:pStyle w:val="paragraph"/>
      </w:pPr>
      <w:r w:rsidRPr="00D56CEF">
        <w:tab/>
        <w:t>(b)</w:t>
      </w:r>
      <w:r w:rsidRPr="00D56CEF">
        <w:tab/>
        <w:t>the instructor or examiner does not have access to the operator’s records for the persons participating in the activity.</w:t>
      </w:r>
    </w:p>
    <w:p w14:paraId="67766736"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4462763B" w14:textId="77777777" w:rsidR="00B71B81" w:rsidRPr="00D56CEF" w:rsidRDefault="00B71B81" w:rsidP="009C1902">
      <w:pPr>
        <w:pStyle w:val="subsection"/>
      </w:pPr>
      <w:r w:rsidRPr="00D56CEF">
        <w:tab/>
        <w:t>(2)</w:t>
      </w:r>
      <w:r w:rsidRPr="00D56CEF">
        <w:tab/>
        <w:t>An offence against this regulation is an offence of strict liability.</w:t>
      </w:r>
    </w:p>
    <w:p w14:paraId="105E99B1" w14:textId="12F36ABC" w:rsidR="00B71B81" w:rsidRPr="00D56CEF" w:rsidRDefault="00B71B81" w:rsidP="009C1902">
      <w:pPr>
        <w:pStyle w:val="ActHead5"/>
      </w:pPr>
      <w:bookmarkStart w:id="230" w:name="_Toc81487241"/>
      <w:r w:rsidRPr="00D56CEF">
        <w:rPr>
          <w:rStyle w:val="CharSectno"/>
        </w:rPr>
        <w:t>142.240</w:t>
      </w:r>
      <w:r w:rsidRPr="00D56CEF">
        <w:t xml:space="preserve">  Part</w:t>
      </w:r>
      <w:r w:rsidR="00027314" w:rsidRPr="00D56CEF">
        <w:t> </w:t>
      </w:r>
      <w:r w:rsidRPr="00D56CEF">
        <w:t>142 operators—instructors and examiners must be competent to conduct authorised Part</w:t>
      </w:r>
      <w:r w:rsidR="00027314" w:rsidRPr="00D56CEF">
        <w:t> </w:t>
      </w:r>
      <w:r w:rsidRPr="00D56CEF">
        <w:t>142 activities in flight simulation training devices</w:t>
      </w:r>
      <w:bookmarkEnd w:id="230"/>
    </w:p>
    <w:p w14:paraId="183AD021" w14:textId="391E5C57" w:rsidR="00B71B81" w:rsidRPr="00D56CEF" w:rsidRDefault="00B71B81" w:rsidP="009C1902">
      <w:pPr>
        <w:pStyle w:val="subsection"/>
      </w:pPr>
      <w:r w:rsidRPr="00D56CEF">
        <w:tab/>
        <w:t>(1)</w:t>
      </w:r>
      <w:r w:rsidRPr="00D56CEF">
        <w:tab/>
        <w:t>A Part</w:t>
      </w:r>
      <w:r w:rsidR="00027314" w:rsidRPr="00D56CEF">
        <w:t> </w:t>
      </w:r>
      <w:r w:rsidRPr="00D56CEF">
        <w:t>142 operator commits an offence if:</w:t>
      </w:r>
    </w:p>
    <w:p w14:paraId="234F37A4" w14:textId="311F23EA" w:rsidR="00B71B81" w:rsidRPr="00D56CEF" w:rsidRDefault="00B71B81" w:rsidP="009C1902">
      <w:pPr>
        <w:pStyle w:val="paragraph"/>
      </w:pPr>
      <w:r w:rsidRPr="00D56CEF">
        <w:tab/>
        <w:t>(a)</w:t>
      </w:r>
      <w:r w:rsidRPr="00D56CEF">
        <w:tab/>
        <w:t>an instructor or examiner for the operator conducts an authorised Part</w:t>
      </w:r>
      <w:r w:rsidR="00027314" w:rsidRPr="00D56CEF">
        <w:t> </w:t>
      </w:r>
      <w:r w:rsidRPr="00D56CEF">
        <w:t>142 activity for the operator in a flight simulation training device; and</w:t>
      </w:r>
    </w:p>
    <w:p w14:paraId="31164427" w14:textId="77777777" w:rsidR="00B71B81" w:rsidRPr="00D56CEF" w:rsidRDefault="00B71B81" w:rsidP="009C1902">
      <w:pPr>
        <w:pStyle w:val="paragraph"/>
      </w:pPr>
      <w:r w:rsidRPr="00D56CEF">
        <w:tab/>
        <w:t>(b)</w:t>
      </w:r>
      <w:r w:rsidRPr="00D56CEF">
        <w:tab/>
        <w:t>the instructor or examiner has not been assessed by the operator as competent to conduct the activity in the device.</w:t>
      </w:r>
    </w:p>
    <w:p w14:paraId="3E416123"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6D3854CD" w14:textId="77777777" w:rsidR="00B71B81" w:rsidRPr="00D56CEF" w:rsidRDefault="00B71B81" w:rsidP="009C1902">
      <w:pPr>
        <w:pStyle w:val="subsection"/>
      </w:pPr>
      <w:r w:rsidRPr="00D56CEF">
        <w:tab/>
        <w:t>(2)</w:t>
      </w:r>
      <w:r w:rsidRPr="00D56CEF">
        <w:tab/>
        <w:t>An offence against this regulation is an offence of strict liability.</w:t>
      </w:r>
    </w:p>
    <w:p w14:paraId="251A3B8E" w14:textId="447B096B" w:rsidR="00B71B81" w:rsidRPr="00D56CEF" w:rsidRDefault="00B71B81" w:rsidP="009C1902">
      <w:pPr>
        <w:pStyle w:val="ActHead5"/>
      </w:pPr>
      <w:bookmarkStart w:id="231" w:name="_Toc81487242"/>
      <w:r w:rsidRPr="00D56CEF">
        <w:rPr>
          <w:rStyle w:val="CharSectno"/>
        </w:rPr>
        <w:t>142.245</w:t>
      </w:r>
      <w:r w:rsidRPr="00D56CEF">
        <w:t xml:space="preserve">  Part</w:t>
      </w:r>
      <w:r w:rsidR="00027314" w:rsidRPr="00D56CEF">
        <w:t> </w:t>
      </w:r>
      <w:r w:rsidRPr="00D56CEF">
        <w:t>142 operators—person recommended for flight test</w:t>
      </w:r>
      <w:bookmarkEnd w:id="231"/>
    </w:p>
    <w:p w14:paraId="7A6B6C75" w14:textId="0D325CA8" w:rsidR="00B71B81" w:rsidRPr="00D56CEF" w:rsidRDefault="00B71B81" w:rsidP="009C1902">
      <w:pPr>
        <w:pStyle w:val="subsection"/>
      </w:pPr>
      <w:r w:rsidRPr="00D56CEF">
        <w:tab/>
        <w:t>(1)</w:t>
      </w:r>
      <w:r w:rsidRPr="00D56CEF">
        <w:tab/>
        <w:t>A Part</w:t>
      </w:r>
      <w:r w:rsidR="00027314" w:rsidRPr="00D56CEF">
        <w:t> </w:t>
      </w:r>
      <w:r w:rsidRPr="00D56CEF">
        <w:t>142 operator and the operator’s head of operations each commit an offence if:</w:t>
      </w:r>
    </w:p>
    <w:p w14:paraId="062CB55A" w14:textId="77777777" w:rsidR="00B71B81" w:rsidRPr="00D56CEF" w:rsidRDefault="00B71B81" w:rsidP="009C1902">
      <w:pPr>
        <w:pStyle w:val="paragraph"/>
      </w:pPr>
      <w:r w:rsidRPr="00D56CEF">
        <w:tab/>
        <w:t>(a)</w:t>
      </w:r>
      <w:r w:rsidRPr="00D56CEF">
        <w:tab/>
        <w:t>a person is recommended for a flight test by:</w:t>
      </w:r>
    </w:p>
    <w:p w14:paraId="7C35DFEF" w14:textId="77777777" w:rsidR="00B71B81" w:rsidRPr="00D56CEF" w:rsidRDefault="00B71B81" w:rsidP="009C1902">
      <w:pPr>
        <w:pStyle w:val="paragraphsub"/>
      </w:pPr>
      <w:r w:rsidRPr="00D56CEF">
        <w:tab/>
        <w:t>(i)</w:t>
      </w:r>
      <w:r w:rsidRPr="00D56CEF">
        <w:tab/>
        <w:t>the head of operations; or</w:t>
      </w:r>
    </w:p>
    <w:p w14:paraId="39DCD467" w14:textId="4850899A" w:rsidR="00B71B81" w:rsidRPr="00D56CEF" w:rsidRDefault="00B71B81" w:rsidP="009C1902">
      <w:pPr>
        <w:pStyle w:val="paragraphsub"/>
      </w:pPr>
      <w:r w:rsidRPr="00D56CEF">
        <w:tab/>
        <w:t>(ii)</w:t>
      </w:r>
      <w:r w:rsidRPr="00D56CEF">
        <w:tab/>
        <w:t>a person named in the operator’s exposition as responsible for the Part</w:t>
      </w:r>
      <w:r w:rsidR="00027314" w:rsidRPr="00D56CEF">
        <w:t> </w:t>
      </w:r>
      <w:r w:rsidRPr="00D56CEF">
        <w:t>142 activity to which the flight test relates; and</w:t>
      </w:r>
    </w:p>
    <w:p w14:paraId="67CD4191" w14:textId="3FBB1B36" w:rsidR="00B71B81" w:rsidRPr="00D56CEF" w:rsidRDefault="00B71B81" w:rsidP="009C1902">
      <w:pPr>
        <w:pStyle w:val="paragraph"/>
      </w:pPr>
      <w:r w:rsidRPr="00D56CEF">
        <w:tab/>
        <w:t>(b)</w:t>
      </w:r>
      <w:r w:rsidRPr="00D56CEF">
        <w:tab/>
        <w:t>the person is not eligible under regulation</w:t>
      </w:r>
      <w:r w:rsidR="00027314" w:rsidRPr="00D56CEF">
        <w:t> </w:t>
      </w:r>
      <w:r w:rsidRPr="00D56CEF">
        <w:t>61.235 to undertake the test.</w:t>
      </w:r>
    </w:p>
    <w:p w14:paraId="485942D3"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236568C1" w14:textId="77777777" w:rsidR="00B71B81" w:rsidRPr="00D56CEF" w:rsidRDefault="00B71B81" w:rsidP="009C1902">
      <w:pPr>
        <w:pStyle w:val="subsection"/>
      </w:pPr>
      <w:r w:rsidRPr="00D56CEF">
        <w:tab/>
        <w:t>(2)</w:t>
      </w:r>
      <w:r w:rsidRPr="00D56CEF">
        <w:tab/>
        <w:t>An offence against this regulation is an offence of strict liability.</w:t>
      </w:r>
    </w:p>
    <w:p w14:paraId="04706E43" w14:textId="4B919954" w:rsidR="00B71B81" w:rsidRPr="00D56CEF" w:rsidRDefault="00613760" w:rsidP="009C1902">
      <w:pPr>
        <w:pStyle w:val="SubPartCASA"/>
        <w:pageBreakBefore/>
        <w:ind w:left="1134" w:hanging="1134"/>
        <w:outlineLvl w:val="9"/>
      </w:pPr>
      <w:bookmarkStart w:id="232" w:name="_Toc81487243"/>
      <w:r w:rsidRPr="00D56CEF">
        <w:rPr>
          <w:rStyle w:val="CharSubPartNoCASA"/>
        </w:rPr>
        <w:t>Subpart 1</w:t>
      </w:r>
      <w:r w:rsidR="00B71B81" w:rsidRPr="00D56CEF">
        <w:rPr>
          <w:rStyle w:val="CharSubPartNoCASA"/>
        </w:rPr>
        <w:t>42.F</w:t>
      </w:r>
      <w:r w:rsidR="00B71B81" w:rsidRPr="00D56CEF">
        <w:t>—</w:t>
      </w:r>
      <w:r w:rsidR="00B71B81" w:rsidRPr="00D56CEF">
        <w:rPr>
          <w:rStyle w:val="CharSubPartTextCASA"/>
        </w:rPr>
        <w:t>Part</w:t>
      </w:r>
      <w:r w:rsidR="00027314" w:rsidRPr="00D56CEF">
        <w:rPr>
          <w:rStyle w:val="CharSubPartTextCASA"/>
        </w:rPr>
        <w:t> </w:t>
      </w:r>
      <w:r w:rsidR="00B71B81" w:rsidRPr="00D56CEF">
        <w:rPr>
          <w:rStyle w:val="CharSubPartTextCASA"/>
        </w:rPr>
        <w:t>142 operators—training management system</w:t>
      </w:r>
      <w:bookmarkEnd w:id="232"/>
    </w:p>
    <w:p w14:paraId="74B83241" w14:textId="77777777" w:rsidR="00BC204A" w:rsidRPr="00D56CEF" w:rsidRDefault="00BC204A" w:rsidP="009C1902">
      <w:pPr>
        <w:pStyle w:val="Header"/>
      </w:pPr>
      <w:r w:rsidRPr="00D56CEF">
        <w:t xml:space="preserve">  </w:t>
      </w:r>
    </w:p>
    <w:p w14:paraId="6842B204" w14:textId="12710977" w:rsidR="00B71B81" w:rsidRPr="00D56CEF" w:rsidRDefault="00B71B81" w:rsidP="009C1902">
      <w:pPr>
        <w:pStyle w:val="ActHead5"/>
      </w:pPr>
      <w:bookmarkStart w:id="233" w:name="_Toc81487244"/>
      <w:r w:rsidRPr="00D56CEF">
        <w:rPr>
          <w:rStyle w:val="CharSectno"/>
        </w:rPr>
        <w:t>142.250</w:t>
      </w:r>
      <w:r w:rsidRPr="00D56CEF">
        <w:t xml:space="preserve">  Part</w:t>
      </w:r>
      <w:r w:rsidR="00027314" w:rsidRPr="00D56CEF">
        <w:t> </w:t>
      </w:r>
      <w:r w:rsidRPr="00D56CEF">
        <w:t>142 operators—training management system</w:t>
      </w:r>
      <w:bookmarkEnd w:id="233"/>
    </w:p>
    <w:p w14:paraId="61B42DB3" w14:textId="76DFC6EA" w:rsidR="00B71B81" w:rsidRPr="00D56CEF" w:rsidRDefault="00B71B81" w:rsidP="009C1902">
      <w:pPr>
        <w:pStyle w:val="subsection"/>
      </w:pPr>
      <w:r w:rsidRPr="00D56CEF">
        <w:tab/>
      </w:r>
      <w:r w:rsidRPr="00D56CEF">
        <w:tab/>
        <w:t>A Part</w:t>
      </w:r>
      <w:r w:rsidR="00027314" w:rsidRPr="00D56CEF">
        <w:t> </w:t>
      </w:r>
      <w:r w:rsidRPr="00D56CEF">
        <w:t>142 operator must have a training management system that meets the requirements of regulation</w:t>
      </w:r>
      <w:r w:rsidR="00027314" w:rsidRPr="00D56CEF">
        <w:t> </w:t>
      </w:r>
      <w:r w:rsidRPr="00D56CEF">
        <w:t>142.255.</w:t>
      </w:r>
    </w:p>
    <w:p w14:paraId="584A1B98" w14:textId="63FFC035" w:rsidR="00B71B81" w:rsidRPr="00D56CEF" w:rsidRDefault="00B71B81" w:rsidP="009C1902">
      <w:pPr>
        <w:pStyle w:val="ActHead5"/>
      </w:pPr>
      <w:bookmarkStart w:id="234" w:name="_Toc81487245"/>
      <w:r w:rsidRPr="00D56CEF">
        <w:rPr>
          <w:rStyle w:val="CharSectno"/>
        </w:rPr>
        <w:t>142.255</w:t>
      </w:r>
      <w:r w:rsidRPr="00D56CEF">
        <w:t xml:space="preserve">  Part</w:t>
      </w:r>
      <w:r w:rsidR="00027314" w:rsidRPr="00D56CEF">
        <w:t> </w:t>
      </w:r>
      <w:r w:rsidRPr="00D56CEF">
        <w:t>142 operators—training management system requirements</w:t>
      </w:r>
      <w:bookmarkEnd w:id="234"/>
    </w:p>
    <w:p w14:paraId="2E1181D1" w14:textId="77777777" w:rsidR="00B71B81" w:rsidRPr="00D56CEF" w:rsidRDefault="00B71B81" w:rsidP="009C1902">
      <w:pPr>
        <w:pStyle w:val="subsection"/>
      </w:pPr>
      <w:r w:rsidRPr="00D56CEF">
        <w:tab/>
      </w:r>
      <w:r w:rsidRPr="00D56CEF">
        <w:tab/>
        <w:t>The training management system must include the following:</w:t>
      </w:r>
    </w:p>
    <w:p w14:paraId="70AE0278" w14:textId="638C4701" w:rsidR="00B71B81" w:rsidRPr="00D56CEF" w:rsidRDefault="00B71B81" w:rsidP="009C1902">
      <w:pPr>
        <w:pStyle w:val="paragraph"/>
      </w:pPr>
      <w:r w:rsidRPr="00D56CEF">
        <w:tab/>
        <w:t>(a)</w:t>
      </w:r>
      <w:r w:rsidRPr="00D56CEF">
        <w:tab/>
        <w:t>for each kind of Part</w:t>
      </w:r>
      <w:r w:rsidR="00027314" w:rsidRPr="00D56CEF">
        <w:t> </w:t>
      </w:r>
      <w:r w:rsidRPr="00D56CEF">
        <w:t>142 flight training or contracted recurrent training that is an authorised Part</w:t>
      </w:r>
      <w:r w:rsidR="00027314" w:rsidRPr="00D56CEF">
        <w:t> </w:t>
      </w:r>
      <w:r w:rsidRPr="00D56CEF">
        <w:t>142 activity for the operator—a course outline, detailed syllabus, standards to be met and record forms;</w:t>
      </w:r>
    </w:p>
    <w:p w14:paraId="5EA1A3BD" w14:textId="77777777" w:rsidR="00B71B81" w:rsidRPr="00D56CEF" w:rsidRDefault="00B71B81" w:rsidP="009C1902">
      <w:pPr>
        <w:pStyle w:val="paragraph"/>
      </w:pPr>
      <w:r w:rsidRPr="00D56CEF">
        <w:tab/>
        <w:t>(b)</w:t>
      </w:r>
      <w:r w:rsidRPr="00D56CEF">
        <w:tab/>
        <w:t>the procedures to be followed when a standard is not met;</w:t>
      </w:r>
    </w:p>
    <w:p w14:paraId="7A1363F2" w14:textId="77777777" w:rsidR="00B71B81" w:rsidRPr="00D56CEF" w:rsidRDefault="00B71B81" w:rsidP="009C1902">
      <w:pPr>
        <w:pStyle w:val="paragraph"/>
      </w:pPr>
      <w:r w:rsidRPr="00D56CEF">
        <w:tab/>
        <w:t>(c)</w:t>
      </w:r>
      <w:r w:rsidRPr="00D56CEF">
        <w:tab/>
        <w:t>an auditable system for maintaining records of the results of the operator’s flight training or contracted recurrent training.</w:t>
      </w:r>
    </w:p>
    <w:p w14:paraId="54EE3665" w14:textId="36ED46D3" w:rsidR="00B71B81" w:rsidRPr="00D56CEF" w:rsidRDefault="00613760" w:rsidP="009C1902">
      <w:pPr>
        <w:pStyle w:val="SubPartCASA"/>
        <w:pageBreakBefore/>
        <w:ind w:left="1134" w:hanging="1134"/>
        <w:outlineLvl w:val="9"/>
      </w:pPr>
      <w:bookmarkStart w:id="235" w:name="_Toc81487246"/>
      <w:r w:rsidRPr="00D56CEF">
        <w:rPr>
          <w:rStyle w:val="CharSubPartNoCASA"/>
        </w:rPr>
        <w:t>Subpart 1</w:t>
      </w:r>
      <w:r w:rsidR="00B71B81" w:rsidRPr="00D56CEF">
        <w:rPr>
          <w:rStyle w:val="CharSubPartNoCASA"/>
        </w:rPr>
        <w:t>42.G</w:t>
      </w:r>
      <w:r w:rsidR="00B71B81" w:rsidRPr="00D56CEF">
        <w:t>—</w:t>
      </w:r>
      <w:r w:rsidR="00B71B81" w:rsidRPr="00D56CEF">
        <w:rPr>
          <w:rStyle w:val="CharSubPartTextCASA"/>
        </w:rPr>
        <w:t>Part</w:t>
      </w:r>
      <w:r w:rsidR="00027314" w:rsidRPr="00D56CEF">
        <w:rPr>
          <w:rStyle w:val="CharSubPartTextCASA"/>
        </w:rPr>
        <w:t> </w:t>
      </w:r>
      <w:r w:rsidR="00B71B81" w:rsidRPr="00D56CEF">
        <w:rPr>
          <w:rStyle w:val="CharSubPartTextCASA"/>
        </w:rPr>
        <w:t>142 operators—safety management system</w:t>
      </w:r>
      <w:bookmarkEnd w:id="235"/>
    </w:p>
    <w:p w14:paraId="7CF93FBD" w14:textId="77777777" w:rsidR="00BC204A" w:rsidRPr="00D56CEF" w:rsidRDefault="00BC204A" w:rsidP="009C1902">
      <w:pPr>
        <w:pStyle w:val="Header"/>
      </w:pPr>
      <w:r w:rsidRPr="00D56CEF">
        <w:t xml:space="preserve">  </w:t>
      </w:r>
    </w:p>
    <w:p w14:paraId="51A9A7B8" w14:textId="424F6BF3" w:rsidR="00B71B81" w:rsidRPr="00D56CEF" w:rsidRDefault="00B71B81" w:rsidP="009C1902">
      <w:pPr>
        <w:pStyle w:val="ActHead5"/>
      </w:pPr>
      <w:bookmarkStart w:id="236" w:name="_Toc81487247"/>
      <w:r w:rsidRPr="00D56CEF">
        <w:rPr>
          <w:rStyle w:val="CharSectno"/>
        </w:rPr>
        <w:t>142.260</w:t>
      </w:r>
      <w:r w:rsidRPr="00D56CEF">
        <w:t xml:space="preserve">  Part</w:t>
      </w:r>
      <w:r w:rsidR="00027314" w:rsidRPr="00D56CEF">
        <w:t> </w:t>
      </w:r>
      <w:r w:rsidRPr="00D56CEF">
        <w:t>142 operators—safety management system</w:t>
      </w:r>
      <w:bookmarkEnd w:id="236"/>
    </w:p>
    <w:p w14:paraId="74940E50" w14:textId="4BC8461E" w:rsidR="00B71B81" w:rsidRPr="00D56CEF" w:rsidRDefault="00B71B81" w:rsidP="009C1902">
      <w:pPr>
        <w:pStyle w:val="subsection"/>
      </w:pPr>
      <w:r w:rsidRPr="00D56CEF">
        <w:tab/>
      </w:r>
      <w:r w:rsidRPr="00D56CEF">
        <w:tab/>
        <w:t>A Part</w:t>
      </w:r>
      <w:r w:rsidR="00027314" w:rsidRPr="00D56CEF">
        <w:t> </w:t>
      </w:r>
      <w:r w:rsidRPr="00D56CEF">
        <w:t>142 operator that conducts authorised Part</w:t>
      </w:r>
      <w:r w:rsidR="00027314" w:rsidRPr="00D56CEF">
        <w:t> </w:t>
      </w:r>
      <w:r w:rsidRPr="00D56CEF">
        <w:t>142 activities only in aircraft, or in aircraft and flight simulation training devices, must have a safety management system that meets the requirements of regulation</w:t>
      </w:r>
      <w:r w:rsidR="00027314" w:rsidRPr="00D56CEF">
        <w:t> </w:t>
      </w:r>
      <w:r w:rsidRPr="00D56CEF">
        <w:t>142.265.</w:t>
      </w:r>
    </w:p>
    <w:p w14:paraId="6EF61669" w14:textId="1739EBF1" w:rsidR="00B71B81" w:rsidRPr="00D56CEF" w:rsidRDefault="00B71B81" w:rsidP="009C1902">
      <w:pPr>
        <w:pStyle w:val="ActHead5"/>
      </w:pPr>
      <w:bookmarkStart w:id="237" w:name="_Toc81487248"/>
      <w:r w:rsidRPr="00D56CEF">
        <w:rPr>
          <w:rStyle w:val="CharSectno"/>
        </w:rPr>
        <w:t>142.265</w:t>
      </w:r>
      <w:r w:rsidRPr="00D56CEF">
        <w:t xml:space="preserve">  Part</w:t>
      </w:r>
      <w:r w:rsidR="00027314" w:rsidRPr="00D56CEF">
        <w:t> </w:t>
      </w:r>
      <w:r w:rsidRPr="00D56CEF">
        <w:t>142 operators—safety management system requirements</w:t>
      </w:r>
      <w:bookmarkEnd w:id="237"/>
    </w:p>
    <w:p w14:paraId="71C6A404" w14:textId="77777777" w:rsidR="00B71B81" w:rsidRPr="00D56CEF" w:rsidRDefault="00B71B81" w:rsidP="009C1902">
      <w:pPr>
        <w:pStyle w:val="subsection"/>
      </w:pPr>
      <w:r w:rsidRPr="00D56CEF">
        <w:tab/>
        <w:t>(1)</w:t>
      </w:r>
      <w:r w:rsidRPr="00D56CEF">
        <w:tab/>
        <w:t>The safety management system must be a systemic approach to managing safety that:</w:t>
      </w:r>
    </w:p>
    <w:p w14:paraId="6C8F209E" w14:textId="4A852929" w:rsidR="00B71B81" w:rsidRPr="00D56CEF" w:rsidRDefault="00B71B81" w:rsidP="009C1902">
      <w:pPr>
        <w:pStyle w:val="paragraph"/>
      </w:pPr>
      <w:r w:rsidRPr="00D56CEF">
        <w:tab/>
        <w:t>(a)</w:t>
      </w:r>
      <w:r w:rsidRPr="00D56CEF">
        <w:tab/>
        <w:t>includes the matters mentioned in subregulation</w:t>
      </w:r>
      <w:r w:rsidR="002C5321" w:rsidRPr="00D56CEF">
        <w:t> </w:t>
      </w:r>
      <w:r w:rsidRPr="00D56CEF">
        <w:t>(2); and</w:t>
      </w:r>
    </w:p>
    <w:p w14:paraId="49E32E48" w14:textId="1043BD26" w:rsidR="00B71B81" w:rsidRPr="00D56CEF" w:rsidRDefault="00B71B81" w:rsidP="009C1902">
      <w:pPr>
        <w:pStyle w:val="paragraph"/>
      </w:pPr>
      <w:r w:rsidRPr="00D56CEF">
        <w:tab/>
        <w:t>(b)</w:t>
      </w:r>
      <w:r w:rsidRPr="00D56CEF">
        <w:tab/>
        <w:t>ensures that the operator’s authorised Part</w:t>
      </w:r>
      <w:r w:rsidR="00027314" w:rsidRPr="00D56CEF">
        <w:t> </w:t>
      </w:r>
      <w:r w:rsidRPr="00D56CEF">
        <w:t>142 activities are conducted in a planned and systematic manner and identifies and addresses deficiencies in training outcomes; and</w:t>
      </w:r>
    </w:p>
    <w:p w14:paraId="63673C28" w14:textId="77777777" w:rsidR="009D2C74" w:rsidRPr="00D56CEF" w:rsidRDefault="009D2C74" w:rsidP="009C1902">
      <w:pPr>
        <w:pStyle w:val="paragraph"/>
      </w:pPr>
      <w:r w:rsidRPr="00D56CEF">
        <w:tab/>
        <w:t>(c)</w:t>
      </w:r>
      <w:r w:rsidRPr="00D56CEF">
        <w:tab/>
        <w:t>if the operator conducts the training in flight simulation training devices:</w:t>
      </w:r>
    </w:p>
    <w:p w14:paraId="0A7BB349" w14:textId="77777777" w:rsidR="009D2C74" w:rsidRPr="00D56CEF" w:rsidRDefault="009D2C74" w:rsidP="009C1902">
      <w:pPr>
        <w:pStyle w:val="paragraphsub"/>
      </w:pPr>
      <w:r w:rsidRPr="00D56CEF">
        <w:tab/>
        <w:t>(i)</w:t>
      </w:r>
      <w:r w:rsidRPr="00D56CEF">
        <w:tab/>
        <w:t>ensures the correct operation and maintenance of the devices; and</w:t>
      </w:r>
    </w:p>
    <w:p w14:paraId="4699A873" w14:textId="13FAC885" w:rsidR="009D2C74" w:rsidRPr="00D56CEF" w:rsidRDefault="009D2C74" w:rsidP="009C1902">
      <w:pPr>
        <w:pStyle w:val="paragraphsub"/>
      </w:pPr>
      <w:r w:rsidRPr="00D56CEF">
        <w:tab/>
        <w:t>(ii)</w:t>
      </w:r>
      <w:r w:rsidRPr="00D56CEF">
        <w:tab/>
        <w:t xml:space="preserve">without limiting </w:t>
      </w:r>
      <w:r w:rsidR="00027314" w:rsidRPr="00D56CEF">
        <w:t>subparagraph (</w:t>
      </w:r>
      <w:r w:rsidRPr="00D56CEF">
        <w:t>i), includes the matters mentioned in subregulation</w:t>
      </w:r>
      <w:r w:rsidR="00027314" w:rsidRPr="00D56CEF">
        <w:t> </w:t>
      </w:r>
      <w:r w:rsidRPr="00D56CEF">
        <w:t>142.275(2); and</w:t>
      </w:r>
    </w:p>
    <w:p w14:paraId="0287265E" w14:textId="77777777" w:rsidR="00B71B81" w:rsidRPr="00D56CEF" w:rsidRDefault="00B71B81" w:rsidP="009C1902">
      <w:pPr>
        <w:pStyle w:val="paragraph"/>
      </w:pPr>
      <w:r w:rsidRPr="00D56CEF">
        <w:tab/>
        <w:t>(d)</w:t>
      </w:r>
      <w:r w:rsidRPr="00D56CEF">
        <w:tab/>
        <w:t>integrates human factors principles.</w:t>
      </w:r>
    </w:p>
    <w:p w14:paraId="15D784BF" w14:textId="752023FC" w:rsidR="00B71B81" w:rsidRPr="00D56CEF" w:rsidRDefault="00B71B81" w:rsidP="009C1902">
      <w:pPr>
        <w:pStyle w:val="subsection"/>
      </w:pPr>
      <w:r w:rsidRPr="00D56CEF">
        <w:tab/>
        <w:t>(2)</w:t>
      </w:r>
      <w:r w:rsidRPr="00D56CEF">
        <w:tab/>
        <w:t xml:space="preserve">For </w:t>
      </w:r>
      <w:r w:rsidR="00027314" w:rsidRPr="00D56CEF">
        <w:t>paragraph (</w:t>
      </w:r>
      <w:r w:rsidRPr="00D56CEF">
        <w:t>1)(a), the matters are the following:</w:t>
      </w:r>
    </w:p>
    <w:p w14:paraId="080C4765" w14:textId="77777777" w:rsidR="00B71B81" w:rsidRPr="00D56CEF" w:rsidRDefault="00B71B81" w:rsidP="009C1902">
      <w:pPr>
        <w:pStyle w:val="paragraph"/>
      </w:pPr>
      <w:r w:rsidRPr="00D56CEF">
        <w:tab/>
        <w:t>(a)</w:t>
      </w:r>
      <w:r w:rsidRPr="00D56CEF">
        <w:tab/>
        <w:t>organisational structures, accountabilities, policies and procedures necessary to manage safety in a systemic way;</w:t>
      </w:r>
    </w:p>
    <w:p w14:paraId="5A1B940E" w14:textId="77777777" w:rsidR="00B71B81" w:rsidRPr="00D56CEF" w:rsidRDefault="00B71B81" w:rsidP="009C1902">
      <w:pPr>
        <w:pStyle w:val="paragraph"/>
      </w:pPr>
      <w:r w:rsidRPr="00D56CEF">
        <w:tab/>
        <w:t>(b)</w:t>
      </w:r>
      <w:r w:rsidRPr="00D56CEF">
        <w:tab/>
        <w:t>a statement of the operator’s safety policy, objectives and planning, including details of the following:</w:t>
      </w:r>
    </w:p>
    <w:p w14:paraId="6F0BB6EC" w14:textId="77777777" w:rsidR="00B71B81" w:rsidRPr="00D56CEF" w:rsidRDefault="00B71B81" w:rsidP="009C1902">
      <w:pPr>
        <w:pStyle w:val="paragraphsub"/>
      </w:pPr>
      <w:r w:rsidRPr="00D56CEF">
        <w:tab/>
        <w:t>(i)</w:t>
      </w:r>
      <w:r w:rsidRPr="00D56CEF">
        <w:tab/>
        <w:t>the management commitment to, and responsibility for, safety;</w:t>
      </w:r>
    </w:p>
    <w:p w14:paraId="2F7573C5" w14:textId="77777777" w:rsidR="00B71B81" w:rsidRPr="00D56CEF" w:rsidRDefault="00B71B81" w:rsidP="009C1902">
      <w:pPr>
        <w:pStyle w:val="paragraphsub"/>
      </w:pPr>
      <w:r w:rsidRPr="00D56CEF">
        <w:tab/>
        <w:t>(ii)</w:t>
      </w:r>
      <w:r w:rsidRPr="00D56CEF">
        <w:tab/>
        <w:t>the safety accountabilities of managers (including key personnel);</w:t>
      </w:r>
    </w:p>
    <w:p w14:paraId="47E725F5" w14:textId="77777777" w:rsidR="00B71B81" w:rsidRPr="00D56CEF" w:rsidRDefault="00B71B81" w:rsidP="009C1902">
      <w:pPr>
        <w:pStyle w:val="paragraphsub"/>
      </w:pPr>
      <w:r w:rsidRPr="00D56CEF">
        <w:tab/>
        <w:t>(iii)</w:t>
      </w:r>
      <w:r w:rsidRPr="00D56CEF">
        <w:tab/>
        <w:t>the appointment of safety management personnel;</w:t>
      </w:r>
    </w:p>
    <w:p w14:paraId="09A7F63C" w14:textId="77777777" w:rsidR="00B71B81" w:rsidRPr="00D56CEF" w:rsidRDefault="00B71B81" w:rsidP="009C1902">
      <w:pPr>
        <w:pStyle w:val="paragraphsub"/>
      </w:pPr>
      <w:r w:rsidRPr="00D56CEF">
        <w:tab/>
        <w:t>(iv)</w:t>
      </w:r>
      <w:r w:rsidRPr="00D56CEF">
        <w:tab/>
        <w:t>how human factors principles are integrated into the safety management system;</w:t>
      </w:r>
    </w:p>
    <w:p w14:paraId="0B9E0131" w14:textId="77777777" w:rsidR="00B71B81" w:rsidRPr="00D56CEF" w:rsidRDefault="00B71B81" w:rsidP="009C1902">
      <w:pPr>
        <w:pStyle w:val="paragraphsub"/>
      </w:pPr>
      <w:r w:rsidRPr="00D56CEF">
        <w:tab/>
        <w:t>(v)</w:t>
      </w:r>
      <w:r w:rsidRPr="00D56CEF">
        <w:tab/>
        <w:t>a safety management system implementation plan;</w:t>
      </w:r>
    </w:p>
    <w:p w14:paraId="47A05A6A" w14:textId="77777777" w:rsidR="00B71B81" w:rsidRPr="00D56CEF" w:rsidRDefault="00B71B81" w:rsidP="009C1902">
      <w:pPr>
        <w:pStyle w:val="paragraphsub"/>
      </w:pPr>
      <w:r w:rsidRPr="00D56CEF">
        <w:tab/>
        <w:t>(vi)</w:t>
      </w:r>
      <w:r w:rsidRPr="00D56CEF">
        <w:tab/>
        <w:t>relevant third party relationships and interactions;</w:t>
      </w:r>
    </w:p>
    <w:p w14:paraId="6DB97563" w14:textId="77777777" w:rsidR="00B71B81" w:rsidRPr="00D56CEF" w:rsidRDefault="00B71B81" w:rsidP="009C1902">
      <w:pPr>
        <w:pStyle w:val="paragraphsub"/>
      </w:pPr>
      <w:r w:rsidRPr="00D56CEF">
        <w:tab/>
        <w:t>(vii)</w:t>
      </w:r>
      <w:r w:rsidRPr="00D56CEF">
        <w:tab/>
        <w:t>coordination of an emergency response plan;</w:t>
      </w:r>
    </w:p>
    <w:p w14:paraId="7ED951D8" w14:textId="77777777" w:rsidR="00B71B81" w:rsidRPr="00D56CEF" w:rsidRDefault="00B71B81" w:rsidP="009C1902">
      <w:pPr>
        <w:pStyle w:val="paragraphsub"/>
      </w:pPr>
      <w:r w:rsidRPr="00D56CEF">
        <w:tab/>
        <w:t>(viii)</w:t>
      </w:r>
      <w:r w:rsidRPr="00D56CEF">
        <w:tab/>
        <w:t>safety management system documentation;</w:t>
      </w:r>
    </w:p>
    <w:p w14:paraId="7225C779" w14:textId="77777777" w:rsidR="00B71B81" w:rsidRPr="00D56CEF" w:rsidRDefault="00B71B81" w:rsidP="009C1902">
      <w:pPr>
        <w:pStyle w:val="paragraph"/>
      </w:pPr>
      <w:r w:rsidRPr="00D56CEF">
        <w:tab/>
        <w:t>(c)</w:t>
      </w:r>
      <w:r w:rsidRPr="00D56CEF">
        <w:tab/>
        <w:t>a safety risk management system, including:</w:t>
      </w:r>
    </w:p>
    <w:p w14:paraId="2E625E7A" w14:textId="77777777" w:rsidR="00B71B81" w:rsidRPr="00D56CEF" w:rsidRDefault="00B71B81" w:rsidP="009C1902">
      <w:pPr>
        <w:pStyle w:val="paragraphsub"/>
      </w:pPr>
      <w:r w:rsidRPr="00D56CEF">
        <w:tab/>
        <w:t>(i)</w:t>
      </w:r>
      <w:r w:rsidRPr="00D56CEF">
        <w:tab/>
        <w:t>hazard identification processes; and</w:t>
      </w:r>
    </w:p>
    <w:p w14:paraId="0ECF28FE" w14:textId="77777777" w:rsidR="00B71B81" w:rsidRPr="00D56CEF" w:rsidRDefault="00B71B81" w:rsidP="009C1902">
      <w:pPr>
        <w:pStyle w:val="paragraphsub"/>
      </w:pPr>
      <w:r w:rsidRPr="00D56CEF">
        <w:tab/>
        <w:t>(ii)</w:t>
      </w:r>
      <w:r w:rsidRPr="00D56CEF">
        <w:tab/>
        <w:t>risk assessment and mitigation processes;</w:t>
      </w:r>
    </w:p>
    <w:p w14:paraId="3C64545E" w14:textId="77777777" w:rsidR="00B71B81" w:rsidRPr="00D56CEF" w:rsidRDefault="00B71B81" w:rsidP="009C1902">
      <w:pPr>
        <w:pStyle w:val="paragraph"/>
      </w:pPr>
      <w:r w:rsidRPr="00D56CEF">
        <w:tab/>
        <w:t>(d)</w:t>
      </w:r>
      <w:r w:rsidRPr="00D56CEF">
        <w:tab/>
        <w:t>a safety assurance system, including:</w:t>
      </w:r>
    </w:p>
    <w:p w14:paraId="7005678C" w14:textId="77777777" w:rsidR="00B71B81" w:rsidRPr="00D56CEF" w:rsidRDefault="00B71B81" w:rsidP="009C1902">
      <w:pPr>
        <w:pStyle w:val="paragraphsub"/>
      </w:pPr>
      <w:r w:rsidRPr="00D56CEF">
        <w:tab/>
        <w:t>(i)</w:t>
      </w:r>
      <w:r w:rsidRPr="00D56CEF">
        <w:tab/>
        <w:t>details of processes for:</w:t>
      </w:r>
    </w:p>
    <w:p w14:paraId="1A62580D" w14:textId="77777777" w:rsidR="00B71B81" w:rsidRPr="00D56CEF" w:rsidRDefault="00B71B81" w:rsidP="009C1902">
      <w:pPr>
        <w:pStyle w:val="paragraphsub-sub"/>
      </w:pPr>
      <w:r w:rsidRPr="00D56CEF">
        <w:tab/>
        <w:t>(A)</w:t>
      </w:r>
      <w:r w:rsidRPr="00D56CEF">
        <w:tab/>
        <w:t>safety performance monitoring and measurement; and</w:t>
      </w:r>
    </w:p>
    <w:p w14:paraId="49D8BDAB" w14:textId="77777777" w:rsidR="00B71B81" w:rsidRPr="00D56CEF" w:rsidRDefault="00B71B81" w:rsidP="009C1902">
      <w:pPr>
        <w:pStyle w:val="paragraphsub-sub"/>
      </w:pPr>
      <w:r w:rsidRPr="00D56CEF">
        <w:tab/>
        <w:t>(B)</w:t>
      </w:r>
      <w:r w:rsidRPr="00D56CEF">
        <w:tab/>
        <w:t>internal safety investigation; and</w:t>
      </w:r>
    </w:p>
    <w:p w14:paraId="1AF125E3" w14:textId="77777777" w:rsidR="00B71B81" w:rsidRPr="00D56CEF" w:rsidRDefault="00B71B81" w:rsidP="009C1902">
      <w:pPr>
        <w:pStyle w:val="paragraphsub-sub"/>
      </w:pPr>
      <w:r w:rsidRPr="00D56CEF">
        <w:tab/>
        <w:t>(C)</w:t>
      </w:r>
      <w:r w:rsidRPr="00D56CEF">
        <w:tab/>
        <w:t>management of change; and</w:t>
      </w:r>
    </w:p>
    <w:p w14:paraId="304723FF" w14:textId="77777777" w:rsidR="00B71B81" w:rsidRPr="00D56CEF" w:rsidRDefault="00B71B81" w:rsidP="009C1902">
      <w:pPr>
        <w:pStyle w:val="paragraphsub-sub"/>
      </w:pPr>
      <w:r w:rsidRPr="00D56CEF">
        <w:tab/>
        <w:t>(D)</w:t>
      </w:r>
      <w:r w:rsidRPr="00D56CEF">
        <w:tab/>
        <w:t>continuous improvement of the safety management system; and</w:t>
      </w:r>
    </w:p>
    <w:p w14:paraId="343CBFC2" w14:textId="63D2A365" w:rsidR="00B71B81" w:rsidRPr="00D56CEF" w:rsidRDefault="00B71B81" w:rsidP="009C1902">
      <w:pPr>
        <w:pStyle w:val="paragraphsub"/>
      </w:pPr>
      <w:r w:rsidRPr="00D56CEF">
        <w:tab/>
        <w:t>(ii)</w:t>
      </w:r>
      <w:r w:rsidRPr="00D56CEF">
        <w:tab/>
        <w:t>if the operator operates an aircraft mentioned in subregulation</w:t>
      </w:r>
      <w:r w:rsidR="002C5321" w:rsidRPr="00D56CEF">
        <w:t> </w:t>
      </w:r>
      <w:r w:rsidRPr="00D56CEF">
        <w:t>(3) for the activities—a flight data analysis program that meets the requirements mentioned in subregulation</w:t>
      </w:r>
      <w:r w:rsidR="002C5321" w:rsidRPr="00D56CEF">
        <w:t> </w:t>
      </w:r>
      <w:r w:rsidRPr="00D56CEF">
        <w:t>(4);</w:t>
      </w:r>
    </w:p>
    <w:p w14:paraId="19955251" w14:textId="77777777" w:rsidR="00B71B81" w:rsidRPr="00D56CEF" w:rsidRDefault="00B71B81" w:rsidP="009C1902">
      <w:pPr>
        <w:pStyle w:val="paragraph"/>
      </w:pPr>
      <w:r w:rsidRPr="00D56CEF">
        <w:tab/>
        <w:t>(e)</w:t>
      </w:r>
      <w:r w:rsidRPr="00D56CEF">
        <w:tab/>
        <w:t>a safety training and promotion system, including details of the following:</w:t>
      </w:r>
    </w:p>
    <w:p w14:paraId="1083A2EE" w14:textId="77777777" w:rsidR="00B71B81" w:rsidRPr="00D56CEF" w:rsidRDefault="00B71B81" w:rsidP="009C1902">
      <w:pPr>
        <w:pStyle w:val="paragraphsub"/>
      </w:pPr>
      <w:r w:rsidRPr="00D56CEF">
        <w:tab/>
        <w:t>(i)</w:t>
      </w:r>
      <w:r w:rsidRPr="00D56CEF">
        <w:tab/>
        <w:t>safety management system training and education;</w:t>
      </w:r>
    </w:p>
    <w:p w14:paraId="250E2C1A" w14:textId="77777777" w:rsidR="00B71B81" w:rsidRPr="00D56CEF" w:rsidRDefault="00B71B81" w:rsidP="009C1902">
      <w:pPr>
        <w:pStyle w:val="paragraphsub"/>
      </w:pPr>
      <w:r w:rsidRPr="00D56CEF">
        <w:tab/>
        <w:t>(ii)</w:t>
      </w:r>
      <w:r w:rsidRPr="00D56CEF">
        <w:tab/>
        <w:t>safety management system safety communication.</w:t>
      </w:r>
    </w:p>
    <w:p w14:paraId="2BBE984B" w14:textId="5E6EC067" w:rsidR="00B71B81" w:rsidRPr="00D56CEF" w:rsidRDefault="00B71B81" w:rsidP="009C1902">
      <w:pPr>
        <w:pStyle w:val="subsection"/>
      </w:pPr>
      <w:r w:rsidRPr="00D56CEF">
        <w:tab/>
        <w:t>(3)</w:t>
      </w:r>
      <w:r w:rsidRPr="00D56CEF">
        <w:tab/>
        <w:t xml:space="preserve">For </w:t>
      </w:r>
      <w:r w:rsidR="00027314" w:rsidRPr="00D56CEF">
        <w:t>subparagraph (</w:t>
      </w:r>
      <w:r w:rsidRPr="00D56CEF">
        <w:t>2)(d)(ii), the aircraft are the following:</w:t>
      </w:r>
    </w:p>
    <w:p w14:paraId="49E54D96" w14:textId="21C2DF9E" w:rsidR="00B71B81" w:rsidRPr="00D56CEF" w:rsidRDefault="00B71B81" w:rsidP="009C1902">
      <w:pPr>
        <w:pStyle w:val="paragraph"/>
      </w:pPr>
      <w:r w:rsidRPr="00D56CEF">
        <w:tab/>
        <w:t>(a)</w:t>
      </w:r>
      <w:r w:rsidRPr="00D56CEF">
        <w:tab/>
        <w:t xml:space="preserve">an aeroplane with a maximum </w:t>
      </w:r>
      <w:r w:rsidR="00B23EF8" w:rsidRPr="00D56CEF">
        <w:t xml:space="preserve">certificated </w:t>
      </w:r>
      <w:r w:rsidRPr="00D56CEF">
        <w:t>take</w:t>
      </w:r>
      <w:r w:rsidR="00D25966">
        <w:noBreakHyphen/>
      </w:r>
      <w:r w:rsidRPr="00D56CEF">
        <w:t>off weight of more than 27</w:t>
      </w:r>
      <w:r w:rsidR="00027314" w:rsidRPr="00D56CEF">
        <w:t> </w:t>
      </w:r>
      <w:r w:rsidRPr="00D56CEF">
        <w:t>000 kg;</w:t>
      </w:r>
    </w:p>
    <w:p w14:paraId="7CDE533F" w14:textId="229C33C5" w:rsidR="00B71B81" w:rsidRPr="00D56CEF" w:rsidRDefault="00B71B81" w:rsidP="009C1902">
      <w:pPr>
        <w:pStyle w:val="paragraph"/>
      </w:pPr>
      <w:r w:rsidRPr="00D56CEF">
        <w:tab/>
        <w:t>(b)</w:t>
      </w:r>
      <w:r w:rsidRPr="00D56CEF">
        <w:tab/>
        <w:t xml:space="preserve">a rotorcraft with a maximum </w:t>
      </w:r>
      <w:r w:rsidR="00B23EF8" w:rsidRPr="00D56CEF">
        <w:t xml:space="preserve">certificated </w:t>
      </w:r>
      <w:r w:rsidRPr="00D56CEF">
        <w:t>take</w:t>
      </w:r>
      <w:r w:rsidR="00D25966">
        <w:noBreakHyphen/>
      </w:r>
      <w:r w:rsidRPr="00D56CEF">
        <w:t>off weight of more than 7</w:t>
      </w:r>
      <w:r w:rsidR="00027314" w:rsidRPr="00D56CEF">
        <w:t> </w:t>
      </w:r>
      <w:r w:rsidRPr="00D56CEF">
        <w:t>000 kg.</w:t>
      </w:r>
    </w:p>
    <w:p w14:paraId="782C9D55" w14:textId="5423A9E4" w:rsidR="00B71B81" w:rsidRPr="00D56CEF" w:rsidRDefault="00B71B81" w:rsidP="009C1902">
      <w:pPr>
        <w:pStyle w:val="subsection"/>
      </w:pPr>
      <w:r w:rsidRPr="00D56CEF">
        <w:tab/>
        <w:t>(4)</w:t>
      </w:r>
      <w:r w:rsidRPr="00D56CEF">
        <w:tab/>
        <w:t xml:space="preserve">For </w:t>
      </w:r>
      <w:r w:rsidR="00027314" w:rsidRPr="00D56CEF">
        <w:t>subparagraph (</w:t>
      </w:r>
      <w:r w:rsidRPr="00D56CEF">
        <w:t>2)(d)(ii), the requirements are that the flight data analysis program must:</w:t>
      </w:r>
    </w:p>
    <w:p w14:paraId="629CB30C" w14:textId="77777777" w:rsidR="00B71B81" w:rsidRPr="00D56CEF" w:rsidRDefault="00B71B81" w:rsidP="009C1902">
      <w:pPr>
        <w:pStyle w:val="paragraph"/>
      </w:pPr>
      <w:r w:rsidRPr="00D56CEF">
        <w:tab/>
        <w:t>(a)</w:t>
      </w:r>
      <w:r w:rsidRPr="00D56CEF">
        <w:tab/>
        <w:t>regularly record and analyse the operational flight data of individual and aggregated operations for the purpose of improving the safety of flight operations; and</w:t>
      </w:r>
    </w:p>
    <w:p w14:paraId="308DC63A" w14:textId="77777777" w:rsidR="00B71B81" w:rsidRPr="00D56CEF" w:rsidRDefault="00B71B81" w:rsidP="009C1902">
      <w:pPr>
        <w:pStyle w:val="paragraph"/>
      </w:pPr>
      <w:r w:rsidRPr="00D56CEF">
        <w:tab/>
        <w:t>(b)</w:t>
      </w:r>
      <w:r w:rsidRPr="00D56CEF">
        <w:tab/>
        <w:t>be provided by:</w:t>
      </w:r>
    </w:p>
    <w:p w14:paraId="49FA6401" w14:textId="77777777" w:rsidR="00B71B81" w:rsidRPr="00D56CEF" w:rsidRDefault="00B71B81" w:rsidP="009C1902">
      <w:pPr>
        <w:pStyle w:val="paragraphsub"/>
      </w:pPr>
      <w:r w:rsidRPr="00D56CEF">
        <w:tab/>
        <w:t>(i)</w:t>
      </w:r>
      <w:r w:rsidRPr="00D56CEF">
        <w:tab/>
        <w:t>the operator; or</w:t>
      </w:r>
    </w:p>
    <w:p w14:paraId="25DB5866" w14:textId="77777777" w:rsidR="00B71B81" w:rsidRPr="00D56CEF" w:rsidRDefault="00B71B81" w:rsidP="009C1902">
      <w:pPr>
        <w:pStyle w:val="paragraphsub"/>
      </w:pPr>
      <w:r w:rsidRPr="00D56CEF">
        <w:tab/>
        <w:t>(ii)</w:t>
      </w:r>
      <w:r w:rsidRPr="00D56CEF">
        <w:tab/>
        <w:t>another appropriate person; and</w:t>
      </w:r>
    </w:p>
    <w:p w14:paraId="6ADB1951" w14:textId="77777777" w:rsidR="00B71B81" w:rsidRPr="00D56CEF" w:rsidRDefault="00B71B81" w:rsidP="009C1902">
      <w:pPr>
        <w:pStyle w:val="paragraph"/>
      </w:pPr>
      <w:r w:rsidRPr="00D56CEF">
        <w:tab/>
        <w:t>(c)</w:t>
      </w:r>
      <w:r w:rsidRPr="00D56CEF">
        <w:tab/>
        <w:t>ensure that, except as mentioned in subregulations (6) and (7):</w:t>
      </w:r>
    </w:p>
    <w:p w14:paraId="72673794" w14:textId="77777777" w:rsidR="00B71B81" w:rsidRPr="00D56CEF" w:rsidRDefault="00B71B81" w:rsidP="009C1902">
      <w:pPr>
        <w:pStyle w:val="paragraphsub"/>
      </w:pPr>
      <w:r w:rsidRPr="00D56CEF">
        <w:tab/>
        <w:t>(i)</w:t>
      </w:r>
      <w:r w:rsidRPr="00D56CEF">
        <w:tab/>
        <w:t>the identity of a person who is the source of data is protected from disclosure to anyone other than the following:</w:t>
      </w:r>
    </w:p>
    <w:p w14:paraId="7CCC0C0B" w14:textId="77777777" w:rsidR="00B71B81" w:rsidRPr="00D56CEF" w:rsidRDefault="00B71B81" w:rsidP="009C1902">
      <w:pPr>
        <w:pStyle w:val="paragraphsub-sub"/>
      </w:pPr>
      <w:r w:rsidRPr="00D56CEF">
        <w:tab/>
        <w:t>(A)</w:t>
      </w:r>
      <w:r w:rsidRPr="00D56CEF">
        <w:tab/>
        <w:t>a person whose duties require the person to analyse operational flight data;</w:t>
      </w:r>
    </w:p>
    <w:p w14:paraId="3AF6F5C3" w14:textId="77777777" w:rsidR="00B71B81" w:rsidRPr="00D56CEF" w:rsidRDefault="00B71B81" w:rsidP="009C1902">
      <w:pPr>
        <w:pStyle w:val="paragraphsub-sub"/>
      </w:pPr>
      <w:r w:rsidRPr="00D56CEF">
        <w:tab/>
        <w:t>(B)</w:t>
      </w:r>
      <w:r w:rsidRPr="00D56CEF">
        <w:tab/>
        <w:t>a person who has access to the person’s identity solely for the purpose of analysing operational flight data;</w:t>
      </w:r>
    </w:p>
    <w:p w14:paraId="2F3F05BE" w14:textId="77777777" w:rsidR="00B71B81" w:rsidRPr="00D56CEF" w:rsidRDefault="00B71B81" w:rsidP="009C1902">
      <w:pPr>
        <w:pStyle w:val="paragraphsub-sub"/>
      </w:pPr>
      <w:r w:rsidRPr="00D56CEF">
        <w:tab/>
        <w:t>(C)</w:t>
      </w:r>
      <w:r w:rsidRPr="00D56CEF">
        <w:tab/>
        <w:t>a pilot appointed by the operator to liaise with flight crew in relation to matters arising from the flight data analysis program; and</w:t>
      </w:r>
    </w:p>
    <w:p w14:paraId="1FCC23F1" w14:textId="77777777" w:rsidR="00B71B81" w:rsidRPr="00D56CEF" w:rsidRDefault="00B71B81" w:rsidP="009C1902">
      <w:pPr>
        <w:pStyle w:val="paragraphsub"/>
      </w:pPr>
      <w:r w:rsidRPr="00D56CEF">
        <w:tab/>
        <w:t>(ii)</w:t>
      </w:r>
      <w:r w:rsidRPr="00D56CEF">
        <w:tab/>
        <w:t>no punitive action in relation to the data may be taken by the operator against the person.</w:t>
      </w:r>
    </w:p>
    <w:p w14:paraId="758B86D3" w14:textId="73691654" w:rsidR="00B71B81" w:rsidRPr="00D56CEF" w:rsidRDefault="00B71B81" w:rsidP="009C1902">
      <w:pPr>
        <w:pStyle w:val="subsection"/>
      </w:pPr>
      <w:r w:rsidRPr="00D56CEF">
        <w:tab/>
        <w:t>(5)</w:t>
      </w:r>
      <w:r w:rsidRPr="00D56CEF">
        <w:tab/>
        <w:t xml:space="preserve">For </w:t>
      </w:r>
      <w:r w:rsidR="00027314" w:rsidRPr="00D56CEF">
        <w:t>subparagraph (</w:t>
      </w:r>
      <w:r w:rsidRPr="00D56CEF">
        <w:t>4)(b)(ii), the provision of the flight data analysis program by an appropriate person does not in any way compromise the operator’s responsibility to provide, and ensure the effectiveness of, the program.</w:t>
      </w:r>
    </w:p>
    <w:p w14:paraId="04C0484A" w14:textId="46D53170" w:rsidR="00B71B81" w:rsidRPr="00D56CEF" w:rsidRDefault="00B71B81" w:rsidP="009C1902">
      <w:pPr>
        <w:pStyle w:val="subsection"/>
      </w:pPr>
      <w:r w:rsidRPr="00D56CEF">
        <w:tab/>
        <w:t>(6)</w:t>
      </w:r>
      <w:r w:rsidRPr="00D56CEF">
        <w:tab/>
        <w:t xml:space="preserve">For </w:t>
      </w:r>
      <w:r w:rsidR="00027314" w:rsidRPr="00D56CEF">
        <w:t>paragraph (</w:t>
      </w:r>
      <w:r w:rsidRPr="00D56CEF">
        <w:t>4)(c), the identity of a person who is the source of data may be disclosed:</w:t>
      </w:r>
    </w:p>
    <w:p w14:paraId="5FA1E71E" w14:textId="77777777" w:rsidR="00B71B81" w:rsidRPr="00D56CEF" w:rsidRDefault="00B71B81" w:rsidP="009C1902">
      <w:pPr>
        <w:pStyle w:val="paragraph"/>
      </w:pPr>
      <w:r w:rsidRPr="00D56CEF">
        <w:tab/>
        <w:t>(a)</w:t>
      </w:r>
      <w:r w:rsidRPr="00D56CEF">
        <w:tab/>
        <w:t>with the written consent of the person; or</w:t>
      </w:r>
    </w:p>
    <w:p w14:paraId="612C587E" w14:textId="77777777" w:rsidR="00B71B81" w:rsidRPr="00D56CEF" w:rsidRDefault="00B71B81" w:rsidP="009C1902">
      <w:pPr>
        <w:pStyle w:val="paragraph"/>
      </w:pPr>
      <w:r w:rsidRPr="00D56CEF">
        <w:tab/>
        <w:t>(b)</w:t>
      </w:r>
      <w:r w:rsidRPr="00D56CEF">
        <w:tab/>
        <w:t>under a court order.</w:t>
      </w:r>
    </w:p>
    <w:p w14:paraId="7D4BB781" w14:textId="6EFF8300" w:rsidR="00B71B81" w:rsidRPr="00D56CEF" w:rsidRDefault="00B71B81" w:rsidP="009C1902">
      <w:pPr>
        <w:pStyle w:val="subsection"/>
      </w:pPr>
      <w:r w:rsidRPr="00D56CEF">
        <w:tab/>
        <w:t>(7)</w:t>
      </w:r>
      <w:r w:rsidRPr="00D56CEF">
        <w:tab/>
        <w:t xml:space="preserve">For </w:t>
      </w:r>
      <w:r w:rsidR="00027314" w:rsidRPr="00D56CEF">
        <w:t>paragraph (</w:t>
      </w:r>
      <w:r w:rsidRPr="00D56CEF">
        <w:t>4)(c), the identity of a person who is the source of data may be disclosed, and the operator may take punitive action against the person, if the operator has evidence that the person:</w:t>
      </w:r>
    </w:p>
    <w:p w14:paraId="5CCBD8FB" w14:textId="77777777" w:rsidR="00B71B81" w:rsidRPr="00D56CEF" w:rsidRDefault="00B71B81" w:rsidP="009C1902">
      <w:pPr>
        <w:pStyle w:val="paragraph"/>
      </w:pPr>
      <w:r w:rsidRPr="00D56CEF">
        <w:tab/>
        <w:t>(a)</w:t>
      </w:r>
      <w:r w:rsidRPr="00D56CEF">
        <w:tab/>
        <w:t>deliberately contravened a provision of civil aviation legislation or the operator’s exposition; or</w:t>
      </w:r>
    </w:p>
    <w:p w14:paraId="134FFE76" w14:textId="77777777" w:rsidR="00B71B81" w:rsidRPr="00D56CEF" w:rsidRDefault="00B71B81" w:rsidP="009C1902">
      <w:pPr>
        <w:pStyle w:val="paragraph"/>
      </w:pPr>
      <w:r w:rsidRPr="00D56CEF">
        <w:tab/>
        <w:t>(b)</w:t>
      </w:r>
      <w:r w:rsidRPr="00D56CEF">
        <w:tab/>
        <w:t>persistently engaged in unsafe actions without appropriate safety reasons.</w:t>
      </w:r>
    </w:p>
    <w:p w14:paraId="7EE1B035" w14:textId="64F16E53" w:rsidR="00B71B81" w:rsidRPr="00D56CEF" w:rsidRDefault="00B71B81" w:rsidP="009C1902">
      <w:pPr>
        <w:pStyle w:val="subsection"/>
      </w:pPr>
      <w:r w:rsidRPr="00D56CEF">
        <w:tab/>
        <w:t>(8)</w:t>
      </w:r>
      <w:r w:rsidRPr="00D56CEF">
        <w:tab/>
        <w:t xml:space="preserve">Without limiting </w:t>
      </w:r>
      <w:r w:rsidR="00027314" w:rsidRPr="00D56CEF">
        <w:t>paragraph (</w:t>
      </w:r>
      <w:r w:rsidRPr="00D56CEF">
        <w:t>1)(b), the system must include the following:</w:t>
      </w:r>
    </w:p>
    <w:p w14:paraId="3331DC10" w14:textId="77777777" w:rsidR="00B71B81" w:rsidRPr="00D56CEF" w:rsidRDefault="00B71B81" w:rsidP="009C1902">
      <w:pPr>
        <w:pStyle w:val="paragraph"/>
      </w:pPr>
      <w:r w:rsidRPr="00D56CEF">
        <w:tab/>
        <w:t>(a)</w:t>
      </w:r>
      <w:r w:rsidRPr="00D56CEF">
        <w:tab/>
        <w:t>a process for auditing the activities;</w:t>
      </w:r>
    </w:p>
    <w:p w14:paraId="1AD42091" w14:textId="77777777" w:rsidR="00B71B81" w:rsidRPr="00D56CEF" w:rsidRDefault="00B71B81" w:rsidP="009C1902">
      <w:pPr>
        <w:pStyle w:val="paragraph"/>
      </w:pPr>
      <w:r w:rsidRPr="00D56CEF">
        <w:tab/>
        <w:t>(b)</w:t>
      </w:r>
      <w:r w:rsidRPr="00D56CEF">
        <w:tab/>
        <w:t>a process for promoting the continual improvement of the activities;</w:t>
      </w:r>
    </w:p>
    <w:p w14:paraId="56F20A7B" w14:textId="1FE347B0" w:rsidR="00B71B81" w:rsidRPr="00D56CEF" w:rsidRDefault="00B71B81" w:rsidP="009C1902">
      <w:pPr>
        <w:pStyle w:val="paragraph"/>
      </w:pPr>
      <w:r w:rsidRPr="00D56CEF">
        <w:tab/>
        <w:t>(c)</w:t>
      </w:r>
      <w:r w:rsidRPr="00D56CEF">
        <w:tab/>
        <w:t>a process for evaluating the training outcomes from pre</w:t>
      </w:r>
      <w:r w:rsidR="00D25966">
        <w:noBreakHyphen/>
      </w:r>
      <w:r w:rsidRPr="00D56CEF">
        <w:t>flight test assessments and post</w:t>
      </w:r>
      <w:r w:rsidR="00D25966">
        <w:noBreakHyphen/>
      </w:r>
      <w:r w:rsidRPr="00D56CEF">
        <w:t>flight test feedback from examiners;</w:t>
      </w:r>
    </w:p>
    <w:p w14:paraId="1E88E62E" w14:textId="77777777" w:rsidR="00B71B81" w:rsidRPr="00D56CEF" w:rsidRDefault="00B71B81" w:rsidP="009C1902">
      <w:pPr>
        <w:pStyle w:val="paragraph"/>
      </w:pPr>
      <w:r w:rsidRPr="00D56CEF">
        <w:tab/>
        <w:t>(d)</w:t>
      </w:r>
      <w:r w:rsidRPr="00D56CEF">
        <w:tab/>
        <w:t>a process for regularly assessing the suitability of the operator’s facilities and resources used for conducting the activities;</w:t>
      </w:r>
    </w:p>
    <w:p w14:paraId="04F32FDB" w14:textId="77777777" w:rsidR="00B71B81" w:rsidRPr="00D56CEF" w:rsidRDefault="00B71B81" w:rsidP="009C1902">
      <w:pPr>
        <w:pStyle w:val="paragraph"/>
      </w:pPr>
      <w:r w:rsidRPr="00D56CEF">
        <w:tab/>
        <w:t>(e)</w:t>
      </w:r>
      <w:r w:rsidRPr="00D56CEF">
        <w:tab/>
        <w:t>a process for recommending changes to the following:</w:t>
      </w:r>
    </w:p>
    <w:p w14:paraId="007FA06E" w14:textId="77777777" w:rsidR="00B71B81" w:rsidRPr="00D56CEF" w:rsidRDefault="00B71B81" w:rsidP="009C1902">
      <w:pPr>
        <w:pStyle w:val="paragraphsub"/>
      </w:pPr>
      <w:r w:rsidRPr="00D56CEF">
        <w:tab/>
        <w:t>(i)</w:t>
      </w:r>
      <w:r w:rsidRPr="00D56CEF">
        <w:tab/>
        <w:t>the safety management system;</w:t>
      </w:r>
    </w:p>
    <w:p w14:paraId="3B3A5475" w14:textId="77777777" w:rsidR="00B71B81" w:rsidRPr="00D56CEF" w:rsidRDefault="00B71B81" w:rsidP="009C1902">
      <w:pPr>
        <w:pStyle w:val="paragraphsub"/>
      </w:pPr>
      <w:r w:rsidRPr="00D56CEF">
        <w:tab/>
        <w:t>(ii)</w:t>
      </w:r>
      <w:r w:rsidRPr="00D56CEF">
        <w:tab/>
        <w:t>the training management system;</w:t>
      </w:r>
    </w:p>
    <w:p w14:paraId="47C6E4B2" w14:textId="77777777" w:rsidR="00B71B81" w:rsidRPr="00D56CEF" w:rsidRDefault="00B71B81" w:rsidP="009C1902">
      <w:pPr>
        <w:pStyle w:val="paragraphsub"/>
      </w:pPr>
      <w:r w:rsidRPr="00D56CEF">
        <w:tab/>
        <w:t>(iii)</w:t>
      </w:r>
      <w:r w:rsidRPr="00D56CEF">
        <w:tab/>
        <w:t>the internal training and checking system.</w:t>
      </w:r>
    </w:p>
    <w:p w14:paraId="4CC2E785" w14:textId="17204ED7" w:rsidR="00B71B81" w:rsidRPr="00D56CEF" w:rsidRDefault="00613760" w:rsidP="009C1902">
      <w:pPr>
        <w:pStyle w:val="SubPartCASA"/>
        <w:pageBreakBefore/>
        <w:ind w:left="1134" w:hanging="1134"/>
        <w:outlineLvl w:val="9"/>
      </w:pPr>
      <w:bookmarkStart w:id="238" w:name="_Toc81487249"/>
      <w:r w:rsidRPr="00D56CEF">
        <w:rPr>
          <w:rStyle w:val="CharSubPartNoCASA"/>
        </w:rPr>
        <w:t>Subpart 1</w:t>
      </w:r>
      <w:r w:rsidR="00B71B81" w:rsidRPr="00D56CEF">
        <w:rPr>
          <w:rStyle w:val="CharSubPartNoCASA"/>
        </w:rPr>
        <w:t>42.H</w:t>
      </w:r>
      <w:r w:rsidR="00B71B81" w:rsidRPr="00D56CEF">
        <w:t>—</w:t>
      </w:r>
      <w:r w:rsidR="00B71B81" w:rsidRPr="00D56CEF">
        <w:rPr>
          <w:rStyle w:val="CharSubPartTextCASA"/>
        </w:rPr>
        <w:t>Part</w:t>
      </w:r>
      <w:r w:rsidR="00027314" w:rsidRPr="00D56CEF">
        <w:rPr>
          <w:rStyle w:val="CharSubPartTextCASA"/>
        </w:rPr>
        <w:t> </w:t>
      </w:r>
      <w:r w:rsidR="00B71B81" w:rsidRPr="00D56CEF">
        <w:rPr>
          <w:rStyle w:val="CharSubPartTextCASA"/>
        </w:rPr>
        <w:t>142 operators—quality assurance management system</w:t>
      </w:r>
      <w:bookmarkEnd w:id="238"/>
    </w:p>
    <w:p w14:paraId="54CAAD09" w14:textId="77777777" w:rsidR="00BC204A" w:rsidRPr="00D56CEF" w:rsidRDefault="00BC204A" w:rsidP="009C1902">
      <w:pPr>
        <w:pStyle w:val="Header"/>
      </w:pPr>
      <w:r w:rsidRPr="00D56CEF">
        <w:t xml:space="preserve">  </w:t>
      </w:r>
    </w:p>
    <w:p w14:paraId="6C38C1EA" w14:textId="1705BAAB" w:rsidR="00B71B81" w:rsidRPr="00D56CEF" w:rsidRDefault="00B71B81" w:rsidP="009C1902">
      <w:pPr>
        <w:pStyle w:val="ActHead5"/>
      </w:pPr>
      <w:bookmarkStart w:id="239" w:name="_Toc81487250"/>
      <w:r w:rsidRPr="00D56CEF">
        <w:rPr>
          <w:rStyle w:val="CharSectno"/>
        </w:rPr>
        <w:t>142.270</w:t>
      </w:r>
      <w:r w:rsidRPr="00D56CEF">
        <w:t xml:space="preserve">  Part</w:t>
      </w:r>
      <w:r w:rsidR="00027314" w:rsidRPr="00D56CEF">
        <w:t> </w:t>
      </w:r>
      <w:r w:rsidRPr="00D56CEF">
        <w:t>142 operators—quality assurance management system</w:t>
      </w:r>
      <w:bookmarkEnd w:id="239"/>
    </w:p>
    <w:p w14:paraId="58741DBA" w14:textId="33964D69" w:rsidR="00B71B81" w:rsidRPr="00D56CEF" w:rsidRDefault="00B71B81" w:rsidP="009C1902">
      <w:pPr>
        <w:pStyle w:val="subsection"/>
      </w:pPr>
      <w:r w:rsidRPr="00D56CEF">
        <w:tab/>
      </w:r>
      <w:r w:rsidRPr="00D56CEF">
        <w:tab/>
        <w:t>A Part</w:t>
      </w:r>
      <w:r w:rsidR="00027314" w:rsidRPr="00D56CEF">
        <w:t> </w:t>
      </w:r>
      <w:r w:rsidRPr="00D56CEF">
        <w:t>142 operator that conducts authorised Part</w:t>
      </w:r>
      <w:r w:rsidR="00027314" w:rsidRPr="00D56CEF">
        <w:t> </w:t>
      </w:r>
      <w:r w:rsidRPr="00D56CEF">
        <w:t>142 activities only in flight simulation training devices must have a quality assurance management system that meets the requirements of regulation</w:t>
      </w:r>
      <w:r w:rsidR="00027314" w:rsidRPr="00D56CEF">
        <w:t> </w:t>
      </w:r>
      <w:r w:rsidRPr="00D56CEF">
        <w:t>142.275.</w:t>
      </w:r>
    </w:p>
    <w:p w14:paraId="79A53BD0" w14:textId="1E57622B" w:rsidR="00B71B81" w:rsidRPr="00D56CEF" w:rsidRDefault="00B71B81" w:rsidP="009C1902">
      <w:pPr>
        <w:pStyle w:val="ActHead5"/>
      </w:pPr>
      <w:bookmarkStart w:id="240" w:name="_Toc81487251"/>
      <w:r w:rsidRPr="00D56CEF">
        <w:rPr>
          <w:rStyle w:val="CharSectno"/>
        </w:rPr>
        <w:t>142.275</w:t>
      </w:r>
      <w:r w:rsidRPr="00D56CEF">
        <w:t xml:space="preserve">  Part</w:t>
      </w:r>
      <w:r w:rsidR="00027314" w:rsidRPr="00D56CEF">
        <w:t> </w:t>
      </w:r>
      <w:r w:rsidRPr="00D56CEF">
        <w:t>142 operators—quality assurance management system requirements</w:t>
      </w:r>
      <w:bookmarkEnd w:id="240"/>
    </w:p>
    <w:p w14:paraId="52F49332" w14:textId="77777777" w:rsidR="00B71B81" w:rsidRPr="00D56CEF" w:rsidRDefault="00B71B81" w:rsidP="009C1902">
      <w:pPr>
        <w:pStyle w:val="subsection"/>
      </w:pPr>
      <w:r w:rsidRPr="00D56CEF">
        <w:tab/>
        <w:t>(1)</w:t>
      </w:r>
      <w:r w:rsidRPr="00D56CEF">
        <w:tab/>
        <w:t>The quality assurance system must:</w:t>
      </w:r>
    </w:p>
    <w:p w14:paraId="0BBFCFF1" w14:textId="77777777" w:rsidR="00B71B81" w:rsidRPr="00D56CEF" w:rsidRDefault="00B71B81" w:rsidP="009C1902">
      <w:pPr>
        <w:pStyle w:val="paragraph"/>
      </w:pPr>
      <w:r w:rsidRPr="00D56CEF">
        <w:tab/>
        <w:t>(a)</w:t>
      </w:r>
      <w:r w:rsidRPr="00D56CEF">
        <w:tab/>
        <w:t>ensure the correct operation and maintenance of the flight simulation training devices; and</w:t>
      </w:r>
    </w:p>
    <w:p w14:paraId="5898FDCE" w14:textId="3F2AD4B7" w:rsidR="00B71B81" w:rsidRPr="00D56CEF" w:rsidRDefault="00B71B81" w:rsidP="009C1902">
      <w:pPr>
        <w:pStyle w:val="paragraph"/>
      </w:pPr>
      <w:r w:rsidRPr="00D56CEF">
        <w:tab/>
        <w:t>(b)</w:t>
      </w:r>
      <w:r w:rsidRPr="00D56CEF">
        <w:tab/>
        <w:t>ensure that the operator’s authorised Part</w:t>
      </w:r>
      <w:r w:rsidR="00027314" w:rsidRPr="00D56CEF">
        <w:t> </w:t>
      </w:r>
      <w:r w:rsidRPr="00D56CEF">
        <w:t>142 activities are conducted in a planned and systematic manner and identifies and addresses deficiencies in training outcomes.</w:t>
      </w:r>
    </w:p>
    <w:p w14:paraId="004DBCF4" w14:textId="487EC81B" w:rsidR="00B71B81" w:rsidRPr="00D56CEF" w:rsidRDefault="00B71B81" w:rsidP="009C1902">
      <w:pPr>
        <w:pStyle w:val="subsection"/>
      </w:pPr>
      <w:r w:rsidRPr="00D56CEF">
        <w:tab/>
        <w:t>(2)</w:t>
      </w:r>
      <w:r w:rsidRPr="00D56CEF">
        <w:tab/>
        <w:t xml:space="preserve">Without limiting </w:t>
      </w:r>
      <w:r w:rsidR="00027314" w:rsidRPr="00D56CEF">
        <w:t>paragraph (</w:t>
      </w:r>
      <w:r w:rsidRPr="00D56CEF">
        <w:t>1)(a), the system must include the following:</w:t>
      </w:r>
    </w:p>
    <w:p w14:paraId="41568C72" w14:textId="77777777" w:rsidR="00B71B81" w:rsidRPr="00D56CEF" w:rsidRDefault="00B71B81" w:rsidP="009C1902">
      <w:pPr>
        <w:pStyle w:val="paragraph"/>
      </w:pPr>
      <w:r w:rsidRPr="00D56CEF">
        <w:tab/>
        <w:t>(a)</w:t>
      </w:r>
      <w:r w:rsidRPr="00D56CEF">
        <w:tab/>
        <w:t>quality policy;</w:t>
      </w:r>
    </w:p>
    <w:p w14:paraId="3056C6E9" w14:textId="77777777" w:rsidR="00B71B81" w:rsidRPr="00D56CEF" w:rsidRDefault="00B71B81" w:rsidP="009C1902">
      <w:pPr>
        <w:pStyle w:val="paragraph"/>
      </w:pPr>
      <w:r w:rsidRPr="00D56CEF">
        <w:tab/>
        <w:t>(b)</w:t>
      </w:r>
      <w:r w:rsidRPr="00D56CEF">
        <w:tab/>
        <w:t>management responsibility;</w:t>
      </w:r>
    </w:p>
    <w:p w14:paraId="0C19A42D" w14:textId="77777777" w:rsidR="00B71B81" w:rsidRPr="00D56CEF" w:rsidRDefault="00B71B81" w:rsidP="009C1902">
      <w:pPr>
        <w:pStyle w:val="paragraph"/>
      </w:pPr>
      <w:r w:rsidRPr="00D56CEF">
        <w:tab/>
        <w:t>(c)</w:t>
      </w:r>
      <w:r w:rsidRPr="00D56CEF">
        <w:tab/>
        <w:t>document control;</w:t>
      </w:r>
    </w:p>
    <w:p w14:paraId="4EBC096B" w14:textId="77777777" w:rsidR="00B71B81" w:rsidRPr="00D56CEF" w:rsidRDefault="00B71B81" w:rsidP="009C1902">
      <w:pPr>
        <w:pStyle w:val="paragraph"/>
      </w:pPr>
      <w:r w:rsidRPr="00D56CEF">
        <w:tab/>
        <w:t>(d)</w:t>
      </w:r>
      <w:r w:rsidRPr="00D56CEF">
        <w:tab/>
        <w:t>resource allocation;</w:t>
      </w:r>
    </w:p>
    <w:p w14:paraId="1EC23B1E" w14:textId="77777777" w:rsidR="00B71B81" w:rsidRPr="00D56CEF" w:rsidRDefault="00B71B81" w:rsidP="009C1902">
      <w:pPr>
        <w:pStyle w:val="paragraph"/>
      </w:pPr>
      <w:r w:rsidRPr="00D56CEF">
        <w:tab/>
        <w:t>(e)</w:t>
      </w:r>
      <w:r w:rsidRPr="00D56CEF">
        <w:tab/>
        <w:t>quality procedures;</w:t>
      </w:r>
    </w:p>
    <w:p w14:paraId="1C62C14C" w14:textId="77777777" w:rsidR="00B71B81" w:rsidRPr="00D56CEF" w:rsidRDefault="00B71B81" w:rsidP="009C1902">
      <w:pPr>
        <w:pStyle w:val="paragraph"/>
      </w:pPr>
      <w:r w:rsidRPr="00D56CEF">
        <w:tab/>
        <w:t>(f)</w:t>
      </w:r>
      <w:r w:rsidRPr="00D56CEF">
        <w:tab/>
        <w:t>internal audit.</w:t>
      </w:r>
    </w:p>
    <w:p w14:paraId="139E3A75" w14:textId="2FAAC8C8" w:rsidR="00B71B81" w:rsidRPr="00D56CEF" w:rsidRDefault="00B71B81" w:rsidP="009C1902">
      <w:pPr>
        <w:pStyle w:val="subsection"/>
      </w:pPr>
      <w:r w:rsidRPr="00D56CEF">
        <w:tab/>
        <w:t>(3)</w:t>
      </w:r>
      <w:r w:rsidRPr="00D56CEF">
        <w:tab/>
        <w:t xml:space="preserve">Without limiting </w:t>
      </w:r>
      <w:r w:rsidR="00027314" w:rsidRPr="00D56CEF">
        <w:t>paragraph (</w:t>
      </w:r>
      <w:r w:rsidRPr="00D56CEF">
        <w:t>1)(b), the system must include the following:</w:t>
      </w:r>
    </w:p>
    <w:p w14:paraId="383556AC" w14:textId="77777777" w:rsidR="00B71B81" w:rsidRPr="00D56CEF" w:rsidRDefault="00B71B81" w:rsidP="009C1902">
      <w:pPr>
        <w:pStyle w:val="paragraph"/>
      </w:pPr>
      <w:r w:rsidRPr="00D56CEF">
        <w:tab/>
        <w:t>(a)</w:t>
      </w:r>
      <w:r w:rsidRPr="00D56CEF">
        <w:tab/>
        <w:t>a process for auditing the activities;</w:t>
      </w:r>
    </w:p>
    <w:p w14:paraId="714AD8DA" w14:textId="77777777" w:rsidR="00B71B81" w:rsidRPr="00D56CEF" w:rsidRDefault="00B71B81" w:rsidP="009C1902">
      <w:pPr>
        <w:pStyle w:val="paragraph"/>
      </w:pPr>
      <w:r w:rsidRPr="00D56CEF">
        <w:tab/>
        <w:t>(b)</w:t>
      </w:r>
      <w:r w:rsidRPr="00D56CEF">
        <w:tab/>
        <w:t>a process for promoting the continual improvement of the activities;</w:t>
      </w:r>
    </w:p>
    <w:p w14:paraId="5F6E1143" w14:textId="6AC585C5" w:rsidR="00B71B81" w:rsidRPr="00D56CEF" w:rsidRDefault="00B71B81" w:rsidP="009C1902">
      <w:pPr>
        <w:pStyle w:val="paragraph"/>
      </w:pPr>
      <w:r w:rsidRPr="00D56CEF">
        <w:tab/>
        <w:t>(c)</w:t>
      </w:r>
      <w:r w:rsidRPr="00D56CEF">
        <w:tab/>
        <w:t>a process for evaluating the training outcomes from pre</w:t>
      </w:r>
      <w:r w:rsidR="00D25966">
        <w:noBreakHyphen/>
      </w:r>
      <w:r w:rsidRPr="00D56CEF">
        <w:t>flight test assessments and post</w:t>
      </w:r>
      <w:r w:rsidR="00D25966">
        <w:noBreakHyphen/>
      </w:r>
      <w:r w:rsidRPr="00D56CEF">
        <w:t>flight test feedback from examiners;</w:t>
      </w:r>
    </w:p>
    <w:p w14:paraId="1C99311A" w14:textId="77777777" w:rsidR="00B71B81" w:rsidRPr="00D56CEF" w:rsidRDefault="00B71B81" w:rsidP="009C1902">
      <w:pPr>
        <w:pStyle w:val="paragraph"/>
      </w:pPr>
      <w:r w:rsidRPr="00D56CEF">
        <w:tab/>
        <w:t>(d)</w:t>
      </w:r>
      <w:r w:rsidRPr="00D56CEF">
        <w:tab/>
        <w:t>a process for regularly assessing the suitability of the operator’s facilities and resources used for conducting the activities;</w:t>
      </w:r>
    </w:p>
    <w:p w14:paraId="3BFD6C4A" w14:textId="77777777" w:rsidR="00B71B81" w:rsidRPr="00D56CEF" w:rsidRDefault="00B71B81" w:rsidP="009C1902">
      <w:pPr>
        <w:pStyle w:val="paragraph"/>
      </w:pPr>
      <w:r w:rsidRPr="00D56CEF">
        <w:tab/>
        <w:t>(e)</w:t>
      </w:r>
      <w:r w:rsidRPr="00D56CEF">
        <w:tab/>
        <w:t>a process for recommending changes to the following:</w:t>
      </w:r>
    </w:p>
    <w:p w14:paraId="0430356B" w14:textId="77777777" w:rsidR="00B71B81" w:rsidRPr="00D56CEF" w:rsidRDefault="00B71B81" w:rsidP="009C1902">
      <w:pPr>
        <w:pStyle w:val="paragraphsub"/>
      </w:pPr>
      <w:r w:rsidRPr="00D56CEF">
        <w:tab/>
        <w:t>(i)</w:t>
      </w:r>
      <w:r w:rsidRPr="00D56CEF">
        <w:tab/>
        <w:t>the quality assurance management system;</w:t>
      </w:r>
    </w:p>
    <w:p w14:paraId="487DF7E0" w14:textId="77777777" w:rsidR="00B71B81" w:rsidRPr="00D56CEF" w:rsidRDefault="00B71B81" w:rsidP="009C1902">
      <w:pPr>
        <w:pStyle w:val="paragraphsub"/>
      </w:pPr>
      <w:r w:rsidRPr="00D56CEF">
        <w:tab/>
        <w:t>(ii)</w:t>
      </w:r>
      <w:r w:rsidRPr="00D56CEF">
        <w:tab/>
        <w:t>the training management system;</w:t>
      </w:r>
    </w:p>
    <w:p w14:paraId="239B3A72" w14:textId="77777777" w:rsidR="00B71B81" w:rsidRPr="00D56CEF" w:rsidRDefault="00B71B81" w:rsidP="009C1902">
      <w:pPr>
        <w:pStyle w:val="paragraphsub"/>
      </w:pPr>
      <w:r w:rsidRPr="00D56CEF">
        <w:tab/>
        <w:t>(iii)</w:t>
      </w:r>
      <w:r w:rsidRPr="00D56CEF">
        <w:tab/>
        <w:t>the internal training and checking system.</w:t>
      </w:r>
    </w:p>
    <w:p w14:paraId="04B55710" w14:textId="77777777" w:rsidR="00483F76" w:rsidRPr="00D56CEF" w:rsidRDefault="00483F76" w:rsidP="009C1902">
      <w:pPr>
        <w:sectPr w:rsidR="00483F76" w:rsidRPr="00D56CEF" w:rsidSect="00F20DA5">
          <w:headerReference w:type="even" r:id="rId62"/>
          <w:headerReference w:type="default" r:id="rId63"/>
          <w:footerReference w:type="even" r:id="rId64"/>
          <w:footerReference w:type="default" r:id="rId65"/>
          <w:headerReference w:type="first" r:id="rId66"/>
          <w:pgSz w:w="11907" w:h="16839"/>
          <w:pgMar w:top="2325" w:right="1797" w:bottom="1440" w:left="1797" w:header="720" w:footer="709" w:gutter="0"/>
          <w:cols w:space="708"/>
          <w:docGrid w:linePitch="360"/>
        </w:sectPr>
      </w:pPr>
    </w:p>
    <w:p w14:paraId="151DFABD" w14:textId="5D4634E3" w:rsidR="00B71B81" w:rsidRPr="00D56CEF" w:rsidRDefault="00613760" w:rsidP="009C1902">
      <w:pPr>
        <w:pStyle w:val="SubPartCASA"/>
        <w:pageBreakBefore/>
        <w:ind w:left="1134" w:hanging="1134"/>
        <w:outlineLvl w:val="9"/>
      </w:pPr>
      <w:bookmarkStart w:id="241" w:name="_Toc81487252"/>
      <w:r w:rsidRPr="00D56CEF">
        <w:rPr>
          <w:rStyle w:val="CharSubPartNoCASA"/>
        </w:rPr>
        <w:t>Subpart 1</w:t>
      </w:r>
      <w:r w:rsidR="00B71B81" w:rsidRPr="00D56CEF">
        <w:rPr>
          <w:rStyle w:val="CharSubPartNoCASA"/>
        </w:rPr>
        <w:t>42.I</w:t>
      </w:r>
      <w:r w:rsidR="00B71B81" w:rsidRPr="00D56CEF">
        <w:t>—</w:t>
      </w:r>
      <w:r w:rsidR="00B71B81" w:rsidRPr="00D56CEF">
        <w:rPr>
          <w:rStyle w:val="CharSubPartTextCASA"/>
        </w:rPr>
        <w:t>Part</w:t>
      </w:r>
      <w:r w:rsidR="00027314" w:rsidRPr="00D56CEF">
        <w:rPr>
          <w:rStyle w:val="CharSubPartTextCASA"/>
        </w:rPr>
        <w:t> </w:t>
      </w:r>
      <w:r w:rsidR="00B71B81" w:rsidRPr="00D56CEF">
        <w:rPr>
          <w:rStyle w:val="CharSubPartTextCASA"/>
        </w:rPr>
        <w:t>142 operators—personnel fatigue management</w:t>
      </w:r>
      <w:bookmarkEnd w:id="241"/>
    </w:p>
    <w:p w14:paraId="3A28D78A" w14:textId="369B8FFA" w:rsidR="00B71B81" w:rsidRPr="00D56CEF" w:rsidRDefault="00B71B81" w:rsidP="009C1902">
      <w:pPr>
        <w:pStyle w:val="notetext"/>
      </w:pPr>
      <w:r w:rsidRPr="00D56CEF">
        <w:t>Note:</w:t>
      </w:r>
      <w:r w:rsidRPr="00D56CEF">
        <w:tab/>
        <w:t>This Sub</w:t>
      </w:r>
      <w:r w:rsidR="00613760" w:rsidRPr="00D56CEF">
        <w:t>part i</w:t>
      </w:r>
      <w:r w:rsidRPr="00D56CEF">
        <w:t>s reserved for future use.</w:t>
      </w:r>
    </w:p>
    <w:p w14:paraId="21AF9A1D" w14:textId="77777777" w:rsidR="00483F76" w:rsidRPr="00D56CEF" w:rsidRDefault="00483F76" w:rsidP="009C1902">
      <w:pPr>
        <w:pStyle w:val="Header"/>
      </w:pPr>
      <w:r w:rsidRPr="00D56CEF">
        <w:t xml:space="preserve">  </w:t>
      </w:r>
    </w:p>
    <w:p w14:paraId="720BB36D" w14:textId="77777777" w:rsidR="00483F76" w:rsidRPr="00D56CEF" w:rsidRDefault="00483F76" w:rsidP="009C1902">
      <w:pPr>
        <w:sectPr w:rsidR="00483F76" w:rsidRPr="00D56CEF" w:rsidSect="00F20DA5">
          <w:headerReference w:type="even" r:id="rId67"/>
          <w:headerReference w:type="default" r:id="rId68"/>
          <w:footerReference w:type="even" r:id="rId69"/>
          <w:footerReference w:type="default" r:id="rId70"/>
          <w:headerReference w:type="first" r:id="rId71"/>
          <w:footerReference w:type="first" r:id="rId72"/>
          <w:pgSz w:w="11907" w:h="16839"/>
          <w:pgMar w:top="2325" w:right="1797" w:bottom="1440" w:left="1797" w:header="720" w:footer="709" w:gutter="0"/>
          <w:cols w:space="708"/>
          <w:docGrid w:linePitch="360"/>
        </w:sectPr>
      </w:pPr>
    </w:p>
    <w:p w14:paraId="4BE1896C" w14:textId="517E237E" w:rsidR="00B71B81" w:rsidRPr="00D56CEF" w:rsidRDefault="00613760" w:rsidP="009C1902">
      <w:pPr>
        <w:pStyle w:val="SubPartCASA"/>
        <w:pageBreakBefore/>
        <w:ind w:left="1134" w:hanging="1134"/>
        <w:outlineLvl w:val="9"/>
      </w:pPr>
      <w:bookmarkStart w:id="242" w:name="_Toc81487253"/>
      <w:r w:rsidRPr="00D56CEF">
        <w:rPr>
          <w:rStyle w:val="CharSubPartNoCASA"/>
        </w:rPr>
        <w:t>Subpart 1</w:t>
      </w:r>
      <w:r w:rsidR="00B71B81" w:rsidRPr="00D56CEF">
        <w:rPr>
          <w:rStyle w:val="CharSubPartNoCASA"/>
        </w:rPr>
        <w:t>42.J</w:t>
      </w:r>
      <w:r w:rsidR="00B71B81" w:rsidRPr="00D56CEF">
        <w:t>—</w:t>
      </w:r>
      <w:r w:rsidR="00B71B81" w:rsidRPr="00D56CEF">
        <w:rPr>
          <w:rStyle w:val="CharSubPartTextCASA"/>
        </w:rPr>
        <w:t>Part</w:t>
      </w:r>
      <w:r w:rsidR="00027314" w:rsidRPr="00D56CEF">
        <w:rPr>
          <w:rStyle w:val="CharSubPartTextCASA"/>
        </w:rPr>
        <w:t> </w:t>
      </w:r>
      <w:r w:rsidR="00B71B81" w:rsidRPr="00D56CEF">
        <w:rPr>
          <w:rStyle w:val="CharSubPartTextCASA"/>
        </w:rPr>
        <w:t>142 operators—internal training and checking</w:t>
      </w:r>
      <w:bookmarkEnd w:id="242"/>
    </w:p>
    <w:p w14:paraId="4D31FD49" w14:textId="77777777" w:rsidR="00FB2E5C" w:rsidRPr="00D56CEF" w:rsidRDefault="00FB2E5C" w:rsidP="009C1902">
      <w:pPr>
        <w:pStyle w:val="Header"/>
      </w:pPr>
      <w:r w:rsidRPr="00D56CEF">
        <w:t xml:space="preserve">  </w:t>
      </w:r>
    </w:p>
    <w:p w14:paraId="2661C83B" w14:textId="48CBAF00" w:rsidR="00B71B81" w:rsidRPr="00D56CEF" w:rsidRDefault="00B71B81" w:rsidP="009C1902">
      <w:pPr>
        <w:pStyle w:val="ActHead5"/>
      </w:pPr>
      <w:bookmarkStart w:id="243" w:name="_Toc81487254"/>
      <w:r w:rsidRPr="00D56CEF">
        <w:rPr>
          <w:rStyle w:val="CharSectno"/>
        </w:rPr>
        <w:t>142.310</w:t>
      </w:r>
      <w:r w:rsidRPr="00D56CEF">
        <w:t xml:space="preserve">  Part</w:t>
      </w:r>
      <w:r w:rsidR="00027314" w:rsidRPr="00D56CEF">
        <w:t> </w:t>
      </w:r>
      <w:r w:rsidRPr="00D56CEF">
        <w:t>142 operators—internal training and checking system</w:t>
      </w:r>
      <w:bookmarkEnd w:id="243"/>
    </w:p>
    <w:p w14:paraId="104B4AAA" w14:textId="285EF92F" w:rsidR="00B71B81" w:rsidRPr="00D56CEF" w:rsidRDefault="00B71B81" w:rsidP="009C1902">
      <w:pPr>
        <w:pStyle w:val="subsection"/>
      </w:pPr>
      <w:r w:rsidRPr="00D56CEF">
        <w:tab/>
      </w:r>
      <w:r w:rsidRPr="00D56CEF">
        <w:tab/>
        <w:t>A Part</w:t>
      </w:r>
      <w:r w:rsidR="00027314" w:rsidRPr="00D56CEF">
        <w:t> </w:t>
      </w:r>
      <w:r w:rsidRPr="00D56CEF">
        <w:t>142 operator must have an internal training and checking system for its personnel that meets the requirements of regulation</w:t>
      </w:r>
      <w:r w:rsidR="00027314" w:rsidRPr="00D56CEF">
        <w:t> </w:t>
      </w:r>
      <w:r w:rsidRPr="00D56CEF">
        <w:t>142.315.</w:t>
      </w:r>
    </w:p>
    <w:p w14:paraId="337C1D52" w14:textId="7C381CB8" w:rsidR="00B71B81" w:rsidRPr="00D56CEF" w:rsidRDefault="00B71B81" w:rsidP="009C1902">
      <w:pPr>
        <w:pStyle w:val="ActHead5"/>
      </w:pPr>
      <w:bookmarkStart w:id="244" w:name="_Toc81487255"/>
      <w:r w:rsidRPr="00D56CEF">
        <w:rPr>
          <w:rStyle w:val="CharSectno"/>
        </w:rPr>
        <w:t>142.315</w:t>
      </w:r>
      <w:r w:rsidRPr="00D56CEF">
        <w:t xml:space="preserve">  Part</w:t>
      </w:r>
      <w:r w:rsidR="00027314" w:rsidRPr="00D56CEF">
        <w:t> </w:t>
      </w:r>
      <w:r w:rsidRPr="00D56CEF">
        <w:t>142 operators—internal training and checking system requirements</w:t>
      </w:r>
      <w:bookmarkEnd w:id="244"/>
    </w:p>
    <w:p w14:paraId="3B7DAA28" w14:textId="77777777" w:rsidR="00B71B81" w:rsidRPr="00D56CEF" w:rsidRDefault="00B71B81" w:rsidP="009C1902">
      <w:pPr>
        <w:pStyle w:val="subsection"/>
      </w:pPr>
      <w:r w:rsidRPr="00D56CEF">
        <w:tab/>
      </w:r>
      <w:r w:rsidRPr="00D56CEF">
        <w:tab/>
        <w:t>The internal training and checking system must include the following:</w:t>
      </w:r>
    </w:p>
    <w:p w14:paraId="5EF5926D" w14:textId="77777777" w:rsidR="00B71B81" w:rsidRPr="00D56CEF" w:rsidRDefault="00B71B81" w:rsidP="009C1902">
      <w:pPr>
        <w:pStyle w:val="paragraph"/>
      </w:pPr>
      <w:r w:rsidRPr="00D56CEF">
        <w:tab/>
        <w:t>(a)</w:t>
      </w:r>
      <w:r w:rsidRPr="00D56CEF">
        <w:tab/>
        <w:t>a description of the operator’s internal training and checking, including details of how the training and checking is conducted;</w:t>
      </w:r>
    </w:p>
    <w:p w14:paraId="0DFF4DE5" w14:textId="77777777" w:rsidR="00B71B81" w:rsidRPr="00D56CEF" w:rsidRDefault="00B71B81" w:rsidP="009C1902">
      <w:pPr>
        <w:pStyle w:val="paragraph"/>
      </w:pPr>
      <w:r w:rsidRPr="00D56CEF">
        <w:tab/>
        <w:t>(b)</w:t>
      </w:r>
      <w:r w:rsidRPr="00D56CEF">
        <w:tab/>
        <w:t>a description of the duties and responsibilities assigned to personnel conducting internal training and checking;</w:t>
      </w:r>
    </w:p>
    <w:p w14:paraId="644741F6" w14:textId="77777777" w:rsidR="00B71B81" w:rsidRPr="00D56CEF" w:rsidRDefault="00B71B81" w:rsidP="009C1902">
      <w:pPr>
        <w:pStyle w:val="paragraph"/>
      </w:pPr>
      <w:r w:rsidRPr="00D56CEF">
        <w:tab/>
        <w:t>(d)</w:t>
      </w:r>
      <w:r w:rsidRPr="00D56CEF">
        <w:tab/>
        <w:t>procedures that ensure that each of the operator’s personnel:</w:t>
      </w:r>
    </w:p>
    <w:p w14:paraId="1CBA6225" w14:textId="77777777" w:rsidR="00B71B81" w:rsidRPr="00D56CEF" w:rsidRDefault="00B71B81" w:rsidP="009C1902">
      <w:pPr>
        <w:pStyle w:val="paragraphsub"/>
      </w:pPr>
      <w:r w:rsidRPr="00D56CEF">
        <w:tab/>
        <w:t>(i)</w:t>
      </w:r>
      <w:r w:rsidRPr="00D56CEF">
        <w:tab/>
        <w:t>has an understanding of the operator’s training management system; and</w:t>
      </w:r>
    </w:p>
    <w:p w14:paraId="3553EEDF" w14:textId="0AC8034B" w:rsidR="00B71B81" w:rsidRPr="00D56CEF" w:rsidRDefault="00B71B81" w:rsidP="009C1902">
      <w:pPr>
        <w:pStyle w:val="paragraphsub"/>
      </w:pPr>
      <w:r w:rsidRPr="00D56CEF">
        <w:tab/>
        <w:t>(ii)</w:t>
      </w:r>
      <w:r w:rsidRPr="00D56CEF">
        <w:tab/>
        <w:t xml:space="preserve">completes internal training and checking as described under </w:t>
      </w:r>
      <w:r w:rsidR="00027314" w:rsidRPr="00D56CEF">
        <w:t>paragraph (</w:t>
      </w:r>
      <w:r w:rsidRPr="00D56CEF">
        <w:t>a); and</w:t>
      </w:r>
    </w:p>
    <w:p w14:paraId="6FFFBB26" w14:textId="77777777" w:rsidR="00B71B81" w:rsidRPr="00D56CEF" w:rsidRDefault="00B71B81" w:rsidP="009C1902">
      <w:pPr>
        <w:pStyle w:val="paragraphsub"/>
      </w:pPr>
      <w:r w:rsidRPr="00D56CEF">
        <w:tab/>
        <w:t>(iii)</w:t>
      </w:r>
      <w:r w:rsidRPr="00D56CEF">
        <w:tab/>
        <w:t>is supervised effectively;</w:t>
      </w:r>
    </w:p>
    <w:p w14:paraId="40BB8E5A" w14:textId="77777777" w:rsidR="00B71B81" w:rsidRPr="00D56CEF" w:rsidRDefault="00B71B81" w:rsidP="009C1902">
      <w:pPr>
        <w:pStyle w:val="paragraph"/>
      </w:pPr>
      <w:r w:rsidRPr="00D56CEF">
        <w:tab/>
        <w:t>(e)</w:t>
      </w:r>
      <w:r w:rsidRPr="00D56CEF">
        <w:tab/>
        <w:t>command responsibility during flights for internal training and checking;</w:t>
      </w:r>
    </w:p>
    <w:p w14:paraId="7650DB99" w14:textId="77777777" w:rsidR="00B71B81" w:rsidRPr="00D56CEF" w:rsidRDefault="00B71B81" w:rsidP="009C1902">
      <w:pPr>
        <w:pStyle w:val="paragraph"/>
      </w:pPr>
      <w:r w:rsidRPr="00D56CEF">
        <w:tab/>
        <w:t>(f)</w:t>
      </w:r>
      <w:r w:rsidRPr="00D56CEF">
        <w:tab/>
        <w:t>for each kind of internal training and checking conducted by or for the operator—the minimum number of check pilots and the minimum crew qualifications required by the operator for the training (if any);</w:t>
      </w:r>
    </w:p>
    <w:p w14:paraId="170572AC" w14:textId="77777777" w:rsidR="00B71B81" w:rsidRPr="00D56CEF" w:rsidRDefault="00B71B81" w:rsidP="009C1902">
      <w:pPr>
        <w:pStyle w:val="paragraph"/>
      </w:pPr>
      <w:r w:rsidRPr="00D56CEF">
        <w:tab/>
        <w:t>(g)</w:t>
      </w:r>
      <w:r w:rsidRPr="00D56CEF">
        <w:tab/>
        <w:t>any general restrictions, specifications or safety precautions for internal training and checking (including in relation to fuel load, ballast and minimum weather conditions);</w:t>
      </w:r>
    </w:p>
    <w:p w14:paraId="470CEE26" w14:textId="77777777" w:rsidR="00B71B81" w:rsidRPr="00D56CEF" w:rsidRDefault="00B71B81" w:rsidP="009C1902">
      <w:pPr>
        <w:pStyle w:val="paragraph"/>
      </w:pPr>
      <w:r w:rsidRPr="00D56CEF">
        <w:tab/>
        <w:t>(h)</w:t>
      </w:r>
      <w:r w:rsidRPr="00D56CEF">
        <w:tab/>
        <w:t>methods of conducting internal training and checking including the following:</w:t>
      </w:r>
    </w:p>
    <w:p w14:paraId="56191473" w14:textId="77777777" w:rsidR="00B71B81" w:rsidRPr="00D56CEF" w:rsidRDefault="00B71B81" w:rsidP="009C1902">
      <w:pPr>
        <w:pStyle w:val="paragraphsub"/>
      </w:pPr>
      <w:r w:rsidRPr="00D56CEF">
        <w:tab/>
        <w:t>(i)</w:t>
      </w:r>
      <w:r w:rsidRPr="00D56CEF">
        <w:tab/>
        <w:t>the standards to be achieved;</w:t>
      </w:r>
    </w:p>
    <w:p w14:paraId="1B326828" w14:textId="77777777" w:rsidR="00B71B81" w:rsidRPr="00D56CEF" w:rsidRDefault="00B71B81" w:rsidP="009C1902">
      <w:pPr>
        <w:pStyle w:val="paragraphsub"/>
      </w:pPr>
      <w:r w:rsidRPr="00D56CEF">
        <w:tab/>
        <w:t>(ii)</w:t>
      </w:r>
      <w:r w:rsidRPr="00D56CEF">
        <w:tab/>
        <w:t>training sequences for common faults;</w:t>
      </w:r>
    </w:p>
    <w:p w14:paraId="77D27AFA" w14:textId="77777777" w:rsidR="00B71B81" w:rsidRPr="00D56CEF" w:rsidRDefault="00B71B81" w:rsidP="009C1902">
      <w:pPr>
        <w:pStyle w:val="paragraphsub"/>
      </w:pPr>
      <w:r w:rsidRPr="00D56CEF">
        <w:tab/>
        <w:t>(iii)</w:t>
      </w:r>
      <w:r w:rsidRPr="00D56CEF">
        <w:tab/>
        <w:t>the method of simulating emergencies or malfunctions;</w:t>
      </w:r>
    </w:p>
    <w:p w14:paraId="60C4CEB7" w14:textId="7CF0D948" w:rsidR="00B71B81" w:rsidRPr="00D56CEF" w:rsidRDefault="00B71B81" w:rsidP="009C1902">
      <w:pPr>
        <w:pStyle w:val="paragraph"/>
      </w:pPr>
      <w:r w:rsidRPr="00D56CEF">
        <w:tab/>
        <w:t>(i)</w:t>
      </w:r>
      <w:r w:rsidRPr="00D56CEF">
        <w:tab/>
        <w:t>procedures that ensure that an instructor who conducts an authorised Part</w:t>
      </w:r>
      <w:r w:rsidR="00027314" w:rsidRPr="00D56CEF">
        <w:t> </w:t>
      </w:r>
      <w:r w:rsidRPr="00D56CEF">
        <w:t>142 activity for the operator holds a valid standardisation and proficiency check for the operator under regulation</w:t>
      </w:r>
      <w:r w:rsidR="00027314" w:rsidRPr="00D56CEF">
        <w:t> </w:t>
      </w:r>
      <w:r w:rsidRPr="00D56CEF">
        <w:t>142.325;</w:t>
      </w:r>
    </w:p>
    <w:p w14:paraId="793B3318" w14:textId="4CA56B9A" w:rsidR="00B71B81" w:rsidRPr="00D56CEF" w:rsidRDefault="00B71B81" w:rsidP="009C1902">
      <w:pPr>
        <w:pStyle w:val="paragraph"/>
      </w:pPr>
      <w:r w:rsidRPr="00D56CEF">
        <w:tab/>
        <w:t>(j)</w:t>
      </w:r>
      <w:r w:rsidRPr="00D56CEF">
        <w:tab/>
        <w:t>procedures that ensure that an instructor who uses a flight simulation training device to conduct an authorised Part</w:t>
      </w:r>
      <w:r w:rsidR="00027314" w:rsidRPr="00D56CEF">
        <w:t> </w:t>
      </w:r>
      <w:r w:rsidRPr="00D56CEF">
        <w:t>142 activity for the operator is competent to use the device to conduct the activity.</w:t>
      </w:r>
    </w:p>
    <w:p w14:paraId="6F242025" w14:textId="6D210564" w:rsidR="00B71B81" w:rsidRPr="00D56CEF" w:rsidRDefault="00B71B81" w:rsidP="009C1902">
      <w:pPr>
        <w:pStyle w:val="ActHead5"/>
      </w:pPr>
      <w:bookmarkStart w:id="245" w:name="_Toc81487256"/>
      <w:r w:rsidRPr="00D56CEF">
        <w:rPr>
          <w:rStyle w:val="CharSectno"/>
        </w:rPr>
        <w:t>142.320</w:t>
      </w:r>
      <w:r w:rsidRPr="00D56CEF">
        <w:t xml:space="preserve">  Part</w:t>
      </w:r>
      <w:r w:rsidR="00027314" w:rsidRPr="00D56CEF">
        <w:t> </w:t>
      </w:r>
      <w:r w:rsidRPr="00D56CEF">
        <w:t>142 operators—proficiency of instructors</w:t>
      </w:r>
      <w:bookmarkEnd w:id="245"/>
    </w:p>
    <w:p w14:paraId="57F21204" w14:textId="637A7856" w:rsidR="00B71B81" w:rsidRPr="00D56CEF" w:rsidRDefault="00B71B81" w:rsidP="009C1902">
      <w:pPr>
        <w:pStyle w:val="subsection"/>
      </w:pPr>
      <w:r w:rsidRPr="00D56CEF">
        <w:tab/>
        <w:t>(1)</w:t>
      </w:r>
      <w:r w:rsidRPr="00D56CEF">
        <w:tab/>
        <w:t>A Part</w:t>
      </w:r>
      <w:r w:rsidR="00027314" w:rsidRPr="00D56CEF">
        <w:t> </w:t>
      </w:r>
      <w:r w:rsidRPr="00D56CEF">
        <w:t>142 operator commits an offence if:</w:t>
      </w:r>
    </w:p>
    <w:p w14:paraId="7CAA16EA" w14:textId="5403EF1E" w:rsidR="00B71B81" w:rsidRPr="00D56CEF" w:rsidRDefault="00B71B81" w:rsidP="009C1902">
      <w:pPr>
        <w:pStyle w:val="paragraph"/>
      </w:pPr>
      <w:r w:rsidRPr="00D56CEF">
        <w:tab/>
        <w:t>(a)</w:t>
      </w:r>
      <w:r w:rsidRPr="00D56CEF">
        <w:tab/>
        <w:t>an instructor for the operator conducts an authorised Part</w:t>
      </w:r>
      <w:r w:rsidR="00027314" w:rsidRPr="00D56CEF">
        <w:t> </w:t>
      </w:r>
      <w:r w:rsidRPr="00D56CEF">
        <w:t>142 activity for the operator; and</w:t>
      </w:r>
    </w:p>
    <w:p w14:paraId="243E0BB1" w14:textId="1EC5538B" w:rsidR="00B71B81" w:rsidRPr="00D56CEF" w:rsidRDefault="00B71B81" w:rsidP="009C1902">
      <w:pPr>
        <w:pStyle w:val="paragraph"/>
      </w:pPr>
      <w:r w:rsidRPr="00D56CEF">
        <w:tab/>
        <w:t>(b)</w:t>
      </w:r>
      <w:r w:rsidRPr="00D56CEF">
        <w:tab/>
        <w:t>the instructor does not meet the requirement mentioned in subregulation</w:t>
      </w:r>
      <w:r w:rsidR="002C5321" w:rsidRPr="00D56CEF">
        <w:t> </w:t>
      </w:r>
      <w:r w:rsidRPr="00D56CEF">
        <w:t>(2).</w:t>
      </w:r>
    </w:p>
    <w:p w14:paraId="7B53425D"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4425EB69" w14:textId="5F267118" w:rsidR="00B71B81" w:rsidRPr="00D56CEF" w:rsidRDefault="00B71B81" w:rsidP="009C1902">
      <w:pPr>
        <w:pStyle w:val="subsection"/>
      </w:pPr>
      <w:r w:rsidRPr="00D56CEF">
        <w:tab/>
        <w:t>(2)</w:t>
      </w:r>
      <w:r w:rsidRPr="00D56CEF">
        <w:tab/>
        <w:t xml:space="preserve">For </w:t>
      </w:r>
      <w:r w:rsidR="00027314" w:rsidRPr="00D56CEF">
        <w:t>paragraph (</w:t>
      </w:r>
      <w:r w:rsidRPr="00D56CEF">
        <w:t>1)(b), the requirement is that the instructor must:</w:t>
      </w:r>
    </w:p>
    <w:p w14:paraId="7DC4FE1F" w14:textId="35266B47" w:rsidR="00B71B81" w:rsidRPr="00D56CEF" w:rsidRDefault="00B71B81" w:rsidP="009C1902">
      <w:pPr>
        <w:pStyle w:val="paragraph"/>
      </w:pPr>
      <w:r w:rsidRPr="00D56CEF">
        <w:tab/>
        <w:t>(a)</w:t>
      </w:r>
      <w:r w:rsidRPr="00D56CEF">
        <w:tab/>
        <w:t>hold a valid standardisation and proficiency check for the operator under regulation</w:t>
      </w:r>
      <w:r w:rsidR="00027314" w:rsidRPr="00D56CEF">
        <w:t> </w:t>
      </w:r>
      <w:r w:rsidRPr="00D56CEF">
        <w:t>142.325; or</w:t>
      </w:r>
    </w:p>
    <w:p w14:paraId="79F09C1A" w14:textId="77777777" w:rsidR="00F25F1B" w:rsidRPr="00D56CEF" w:rsidRDefault="00F25F1B" w:rsidP="009C1902">
      <w:pPr>
        <w:pStyle w:val="paragraph"/>
      </w:pPr>
      <w:r w:rsidRPr="00D56CEF">
        <w:tab/>
        <w:t>(b)</w:t>
      </w:r>
      <w:r w:rsidRPr="00D56CEF">
        <w:tab/>
        <w:t>be successfully participating in the operator’s internal training and checking system.</w:t>
      </w:r>
    </w:p>
    <w:p w14:paraId="3FE96965" w14:textId="77777777" w:rsidR="00B71B81" w:rsidRPr="00D56CEF" w:rsidRDefault="00B71B81" w:rsidP="009C1902">
      <w:pPr>
        <w:pStyle w:val="subsection"/>
      </w:pPr>
      <w:r w:rsidRPr="00D56CEF">
        <w:tab/>
        <w:t>(3)</w:t>
      </w:r>
      <w:r w:rsidRPr="00D56CEF">
        <w:tab/>
        <w:t>An offence against this regulation is an offence of strict liability.</w:t>
      </w:r>
    </w:p>
    <w:p w14:paraId="787D1D42" w14:textId="5C700401" w:rsidR="00B71B81" w:rsidRPr="00D56CEF" w:rsidRDefault="00B71B81" w:rsidP="009C1902">
      <w:pPr>
        <w:pStyle w:val="ActHead5"/>
      </w:pPr>
      <w:bookmarkStart w:id="246" w:name="_Toc81487257"/>
      <w:r w:rsidRPr="00D56CEF">
        <w:rPr>
          <w:rStyle w:val="CharSectno"/>
        </w:rPr>
        <w:t>142.325</w:t>
      </w:r>
      <w:r w:rsidRPr="00D56CEF">
        <w:t xml:space="preserve">  Part</w:t>
      </w:r>
      <w:r w:rsidR="00027314" w:rsidRPr="00D56CEF">
        <w:t> </w:t>
      </w:r>
      <w:r w:rsidRPr="00D56CEF">
        <w:t>142 operators—holding valid standardisation and proficiency check for operator</w:t>
      </w:r>
      <w:bookmarkEnd w:id="246"/>
    </w:p>
    <w:p w14:paraId="72D85772" w14:textId="22EADB94" w:rsidR="00B71B81" w:rsidRPr="00D56CEF" w:rsidRDefault="00B71B81" w:rsidP="009C1902">
      <w:pPr>
        <w:pStyle w:val="subsection"/>
      </w:pPr>
      <w:r w:rsidRPr="00D56CEF">
        <w:tab/>
        <w:t>(1)</w:t>
      </w:r>
      <w:r w:rsidRPr="00D56CEF">
        <w:tab/>
        <w:t>An instructor for a Part</w:t>
      </w:r>
      <w:r w:rsidR="00027314" w:rsidRPr="00D56CEF">
        <w:t> </w:t>
      </w:r>
      <w:r w:rsidRPr="00D56CEF">
        <w:t>142 operator holds a valid standardisation and proficiency check for the operator if:</w:t>
      </w:r>
    </w:p>
    <w:p w14:paraId="709FB4F6" w14:textId="77777777" w:rsidR="00B71B81" w:rsidRPr="00D56CEF" w:rsidRDefault="00B71B81" w:rsidP="009C1902">
      <w:pPr>
        <w:pStyle w:val="paragraph"/>
      </w:pPr>
      <w:r w:rsidRPr="00D56CEF">
        <w:tab/>
        <w:t>(a)</w:t>
      </w:r>
      <w:r w:rsidRPr="00D56CEF">
        <w:tab/>
        <w:t>the instructor has successfully completed the operator’s standardisation and proficiency check; and</w:t>
      </w:r>
    </w:p>
    <w:p w14:paraId="39EE27A5" w14:textId="58C3BA9B" w:rsidR="00B71B81" w:rsidRPr="00D56CEF" w:rsidRDefault="00B71B81" w:rsidP="009C1902">
      <w:pPr>
        <w:pStyle w:val="paragraph"/>
      </w:pPr>
      <w:r w:rsidRPr="00D56CEF">
        <w:tab/>
        <w:t>(b)</w:t>
      </w:r>
      <w:r w:rsidRPr="00D56CEF">
        <w:tab/>
        <w:t>the check complies with regulation</w:t>
      </w:r>
      <w:r w:rsidR="00027314" w:rsidRPr="00D56CEF">
        <w:t> </w:t>
      </w:r>
      <w:r w:rsidRPr="00D56CEF">
        <w:t>142.330; and</w:t>
      </w:r>
    </w:p>
    <w:p w14:paraId="0073BC89" w14:textId="77777777" w:rsidR="00B71B81" w:rsidRPr="00D56CEF" w:rsidRDefault="00B71B81" w:rsidP="009C1902">
      <w:pPr>
        <w:pStyle w:val="paragraph"/>
      </w:pPr>
      <w:r w:rsidRPr="00D56CEF">
        <w:tab/>
        <w:t>(c)</w:t>
      </w:r>
      <w:r w:rsidRPr="00D56CEF">
        <w:tab/>
        <w:t>under subregulation (2) or (3), the check is valid.</w:t>
      </w:r>
    </w:p>
    <w:p w14:paraId="73149434" w14:textId="77777777" w:rsidR="00B71B81" w:rsidRPr="00D56CEF" w:rsidRDefault="00B71B81" w:rsidP="009C1902">
      <w:pPr>
        <w:pStyle w:val="subsection"/>
      </w:pPr>
      <w:r w:rsidRPr="00D56CEF">
        <w:tab/>
        <w:t>(2)</w:t>
      </w:r>
      <w:r w:rsidRPr="00D56CEF">
        <w:tab/>
        <w:t>A standardisation and proficiency check is valid for the period comprising:</w:t>
      </w:r>
    </w:p>
    <w:p w14:paraId="7786972F" w14:textId="77777777" w:rsidR="00B71B81" w:rsidRPr="00D56CEF" w:rsidRDefault="00B71B81" w:rsidP="009C1902">
      <w:pPr>
        <w:pStyle w:val="paragraph"/>
      </w:pPr>
      <w:r w:rsidRPr="00D56CEF">
        <w:tab/>
        <w:t>(a)</w:t>
      </w:r>
      <w:r w:rsidRPr="00D56CEF">
        <w:tab/>
        <w:t>the period beginning on the day on which the check is completed, and ending at the end of the month in which the check is completed; and</w:t>
      </w:r>
    </w:p>
    <w:p w14:paraId="0162DAE4" w14:textId="248566AA" w:rsidR="00B71B81" w:rsidRPr="00D56CEF" w:rsidRDefault="00B71B81" w:rsidP="009C1902">
      <w:pPr>
        <w:pStyle w:val="paragraph"/>
      </w:pPr>
      <w:r w:rsidRPr="00D56CEF">
        <w:tab/>
        <w:t>(b)</w:t>
      </w:r>
      <w:r w:rsidRPr="00D56CEF">
        <w:tab/>
        <w:t>the period of 12 months immediately following the month in which the check was completed.</w:t>
      </w:r>
    </w:p>
    <w:p w14:paraId="48741732" w14:textId="77777777" w:rsidR="00B71B81" w:rsidRPr="00D56CEF" w:rsidRDefault="00B71B81" w:rsidP="009C1902">
      <w:pPr>
        <w:pStyle w:val="subsection"/>
      </w:pPr>
      <w:r w:rsidRPr="00D56CEF">
        <w:tab/>
        <w:t>(3)</w:t>
      </w:r>
      <w:r w:rsidRPr="00D56CEF">
        <w:tab/>
        <w:t>If:</w:t>
      </w:r>
    </w:p>
    <w:p w14:paraId="28AAC61D" w14:textId="77777777" w:rsidR="00B71B81" w:rsidRPr="00D56CEF" w:rsidRDefault="00B71B81" w:rsidP="009C1902">
      <w:pPr>
        <w:pStyle w:val="paragraph"/>
      </w:pPr>
      <w:r w:rsidRPr="00D56CEF">
        <w:tab/>
        <w:t>(a)</w:t>
      </w:r>
      <w:r w:rsidRPr="00D56CEF">
        <w:tab/>
        <w:t xml:space="preserve">an instructor holds a standardisation and proficiency check that is valid under subregulation (2) (the </w:t>
      </w:r>
      <w:r w:rsidRPr="00D56CEF">
        <w:rPr>
          <w:b/>
          <w:i/>
        </w:rPr>
        <w:t>existing check</w:t>
      </w:r>
      <w:r w:rsidRPr="00D56CEF">
        <w:t>); and</w:t>
      </w:r>
    </w:p>
    <w:p w14:paraId="3A7F0986" w14:textId="77777777" w:rsidR="00B71B81" w:rsidRPr="00D56CEF" w:rsidRDefault="00B71B81" w:rsidP="009C1902">
      <w:pPr>
        <w:pStyle w:val="paragraph"/>
      </w:pPr>
      <w:r w:rsidRPr="00D56CEF">
        <w:tab/>
        <w:t>(b)</w:t>
      </w:r>
      <w:r w:rsidRPr="00D56CEF">
        <w:tab/>
        <w:t>the instructor successfully completes a new standardisation and proficiency check on a day that is less than 3 months before the day on which the existing check is due to expire;</w:t>
      </w:r>
    </w:p>
    <w:p w14:paraId="369D1BFE" w14:textId="77777777" w:rsidR="00B71B81" w:rsidRPr="00D56CEF" w:rsidRDefault="00B71B81" w:rsidP="009C1902">
      <w:pPr>
        <w:pStyle w:val="subsection2"/>
      </w:pPr>
      <w:r w:rsidRPr="00D56CEF">
        <w:t>the new check is valid for 12 months beginning at the end of the day on which the existing check expires.</w:t>
      </w:r>
    </w:p>
    <w:p w14:paraId="4447AF99" w14:textId="4C527863" w:rsidR="00B71B81" w:rsidRPr="00D56CEF" w:rsidRDefault="00B71B81" w:rsidP="009C1902">
      <w:pPr>
        <w:pStyle w:val="ActHead5"/>
      </w:pPr>
      <w:bookmarkStart w:id="247" w:name="_Toc81487258"/>
      <w:r w:rsidRPr="00D56CEF">
        <w:rPr>
          <w:rStyle w:val="CharSectno"/>
        </w:rPr>
        <w:t>142.330</w:t>
      </w:r>
      <w:r w:rsidRPr="00D56CEF">
        <w:t xml:space="preserve">  Part</w:t>
      </w:r>
      <w:r w:rsidR="00027314" w:rsidRPr="00D56CEF">
        <w:t> </w:t>
      </w:r>
      <w:r w:rsidRPr="00D56CEF">
        <w:t>142 operators—standardisation and proficiency check requirements</w:t>
      </w:r>
      <w:bookmarkEnd w:id="247"/>
    </w:p>
    <w:p w14:paraId="0D284FA3" w14:textId="061E620A" w:rsidR="00B71B81" w:rsidRPr="00D56CEF" w:rsidRDefault="00B71B81" w:rsidP="009C1902">
      <w:pPr>
        <w:pStyle w:val="subsection"/>
      </w:pPr>
      <w:r w:rsidRPr="00D56CEF">
        <w:tab/>
        <w:t>(1)</w:t>
      </w:r>
      <w:r w:rsidRPr="00D56CEF">
        <w:tab/>
        <w:t>A Part</w:t>
      </w:r>
      <w:r w:rsidR="00027314" w:rsidRPr="00D56CEF">
        <w:t> </w:t>
      </w:r>
      <w:r w:rsidRPr="00D56CEF">
        <w:t>142 operator’s standardisation and proficiency check for an instructor must check the competency of the instructor to conduct the Part</w:t>
      </w:r>
      <w:r w:rsidR="00027314" w:rsidRPr="00D56CEF">
        <w:t> </w:t>
      </w:r>
      <w:r w:rsidRPr="00D56CEF">
        <w:t>142 activity that the operator has engaged the instructor to conduct.</w:t>
      </w:r>
    </w:p>
    <w:p w14:paraId="5E83C587" w14:textId="77777777" w:rsidR="00B71B81" w:rsidRPr="00D56CEF" w:rsidRDefault="00B71B81" w:rsidP="009C1902">
      <w:pPr>
        <w:pStyle w:val="subsection"/>
      </w:pPr>
      <w:r w:rsidRPr="00D56CEF">
        <w:tab/>
        <w:t>(2)</w:t>
      </w:r>
      <w:r w:rsidRPr="00D56CEF">
        <w:tab/>
        <w:t>The check must be carried out by:</w:t>
      </w:r>
    </w:p>
    <w:p w14:paraId="003DB76B" w14:textId="77777777" w:rsidR="00B71B81" w:rsidRPr="00D56CEF" w:rsidRDefault="00B71B81" w:rsidP="009C1902">
      <w:pPr>
        <w:pStyle w:val="paragraph"/>
      </w:pPr>
      <w:r w:rsidRPr="00D56CEF">
        <w:tab/>
        <w:t>(a)</w:t>
      </w:r>
      <w:r w:rsidRPr="00D56CEF">
        <w:tab/>
        <w:t>the operator’s head of operations; or</w:t>
      </w:r>
    </w:p>
    <w:p w14:paraId="5AB24283" w14:textId="77777777" w:rsidR="00B71B81" w:rsidRPr="00D56CEF" w:rsidRDefault="00B71B81" w:rsidP="009C1902">
      <w:pPr>
        <w:pStyle w:val="paragraph"/>
      </w:pPr>
      <w:r w:rsidRPr="00D56CEF">
        <w:tab/>
        <w:t>(b)</w:t>
      </w:r>
      <w:r w:rsidRPr="00D56CEF">
        <w:tab/>
        <w:t>a person authorised to conduct the check by the operator’s head of operations.</w:t>
      </w:r>
    </w:p>
    <w:p w14:paraId="1D7D65E6" w14:textId="2AF1E8B7" w:rsidR="009D2C74" w:rsidRPr="00D56CEF" w:rsidRDefault="009D2C74" w:rsidP="009C1902">
      <w:pPr>
        <w:pStyle w:val="ActHead5"/>
      </w:pPr>
      <w:bookmarkStart w:id="248" w:name="_Toc81487259"/>
      <w:r w:rsidRPr="00D56CEF">
        <w:rPr>
          <w:rStyle w:val="CharSectno"/>
        </w:rPr>
        <w:t>142.335</w:t>
      </w:r>
      <w:r w:rsidRPr="00D56CEF">
        <w:t xml:space="preserve">  Part</w:t>
      </w:r>
      <w:r w:rsidR="00027314" w:rsidRPr="00D56CEF">
        <w:t> </w:t>
      </w:r>
      <w:r w:rsidRPr="00D56CEF">
        <w:t>142 operators—instructors and examiners—training in human factors principles and non</w:t>
      </w:r>
      <w:r w:rsidR="00D25966">
        <w:noBreakHyphen/>
      </w:r>
      <w:r w:rsidRPr="00D56CEF">
        <w:t>technical skills</w:t>
      </w:r>
      <w:bookmarkEnd w:id="248"/>
    </w:p>
    <w:p w14:paraId="560166D9" w14:textId="193AF976" w:rsidR="00B71B81" w:rsidRPr="00D56CEF" w:rsidRDefault="00B71B81" w:rsidP="009C1902">
      <w:pPr>
        <w:pStyle w:val="subsection"/>
      </w:pPr>
      <w:r w:rsidRPr="00D56CEF">
        <w:tab/>
        <w:t>(1)</w:t>
      </w:r>
      <w:r w:rsidRPr="00D56CEF">
        <w:tab/>
        <w:t>A Part</w:t>
      </w:r>
      <w:r w:rsidR="00027314" w:rsidRPr="00D56CEF">
        <w:t> </w:t>
      </w:r>
      <w:r w:rsidRPr="00D56CEF">
        <w:t>142 operator commits an offence if:</w:t>
      </w:r>
    </w:p>
    <w:p w14:paraId="0ED36DB9" w14:textId="1C5B6865" w:rsidR="00B71B81" w:rsidRPr="00D56CEF" w:rsidRDefault="00B71B81" w:rsidP="009C1902">
      <w:pPr>
        <w:pStyle w:val="paragraph"/>
      </w:pPr>
      <w:r w:rsidRPr="00D56CEF">
        <w:tab/>
        <w:t>(a)</w:t>
      </w:r>
      <w:r w:rsidRPr="00D56CEF">
        <w:tab/>
        <w:t>an instructor or examiner for the operator conducts an authorised Part</w:t>
      </w:r>
      <w:r w:rsidR="00027314" w:rsidRPr="00D56CEF">
        <w:t> </w:t>
      </w:r>
      <w:r w:rsidRPr="00D56CEF">
        <w:t>142 activity for the operator; and</w:t>
      </w:r>
    </w:p>
    <w:p w14:paraId="4DDCF86B" w14:textId="262F1592" w:rsidR="009D2C74" w:rsidRPr="00D56CEF" w:rsidRDefault="009D2C74" w:rsidP="009C1902">
      <w:pPr>
        <w:pStyle w:val="paragraph"/>
      </w:pPr>
      <w:r w:rsidRPr="00D56CEF">
        <w:tab/>
        <w:t>(b)</w:t>
      </w:r>
      <w:r w:rsidRPr="00D56CEF">
        <w:tab/>
        <w:t>the instructor or examiner does not meet the requirements in the operator’s exposition about training in human factors principles and non</w:t>
      </w:r>
      <w:r w:rsidR="00D25966">
        <w:noBreakHyphen/>
      </w:r>
      <w:r w:rsidRPr="00D56CEF">
        <w:t>technical skills.</w:t>
      </w:r>
    </w:p>
    <w:p w14:paraId="093DA665"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1D251DCD" w14:textId="77777777" w:rsidR="00B71B81" w:rsidRPr="00D56CEF" w:rsidRDefault="00B71B81" w:rsidP="009C1902">
      <w:pPr>
        <w:pStyle w:val="subsection"/>
      </w:pPr>
      <w:r w:rsidRPr="00D56CEF">
        <w:tab/>
        <w:t>(2)</w:t>
      </w:r>
      <w:r w:rsidRPr="00D56CEF">
        <w:tab/>
        <w:t>An offence against this regulation is an offence of strict liability.</w:t>
      </w:r>
    </w:p>
    <w:p w14:paraId="33F50249" w14:textId="648FDFBB" w:rsidR="00B71B81" w:rsidRPr="00D56CEF" w:rsidRDefault="00613760" w:rsidP="009C1902">
      <w:pPr>
        <w:pStyle w:val="SubPartCASA"/>
        <w:pageBreakBefore/>
        <w:outlineLvl w:val="9"/>
      </w:pPr>
      <w:bookmarkStart w:id="249" w:name="_Toc81487260"/>
      <w:r w:rsidRPr="00D56CEF">
        <w:rPr>
          <w:rStyle w:val="CharSubPartNoCASA"/>
        </w:rPr>
        <w:t>Subpart 1</w:t>
      </w:r>
      <w:r w:rsidR="00B71B81" w:rsidRPr="00D56CEF">
        <w:rPr>
          <w:rStyle w:val="CharSubPartNoCASA"/>
        </w:rPr>
        <w:t>42.K</w:t>
      </w:r>
      <w:r w:rsidR="00B71B81" w:rsidRPr="00D56CEF">
        <w:t>—</w:t>
      </w:r>
      <w:r w:rsidR="00B71B81" w:rsidRPr="00D56CEF">
        <w:rPr>
          <w:rStyle w:val="CharSubPartTextCASA"/>
        </w:rPr>
        <w:t>Part</w:t>
      </w:r>
      <w:r w:rsidR="00027314" w:rsidRPr="00D56CEF">
        <w:rPr>
          <w:rStyle w:val="CharSubPartTextCASA"/>
        </w:rPr>
        <w:t> </w:t>
      </w:r>
      <w:r w:rsidR="00B71B81" w:rsidRPr="00D56CEF">
        <w:rPr>
          <w:rStyle w:val="CharSubPartTextCASA"/>
        </w:rPr>
        <w:t>142 operators—expositions</w:t>
      </w:r>
      <w:bookmarkEnd w:id="249"/>
    </w:p>
    <w:p w14:paraId="19994672" w14:textId="77777777" w:rsidR="00D37AD5" w:rsidRPr="00D56CEF" w:rsidRDefault="00D37AD5" w:rsidP="009C1902">
      <w:pPr>
        <w:pStyle w:val="Header"/>
      </w:pPr>
      <w:r w:rsidRPr="00D56CEF">
        <w:t xml:space="preserve">  </w:t>
      </w:r>
    </w:p>
    <w:p w14:paraId="596588EE" w14:textId="77F987BF" w:rsidR="00B71B81" w:rsidRPr="00D56CEF" w:rsidRDefault="00B71B81" w:rsidP="009C1902">
      <w:pPr>
        <w:pStyle w:val="ActHead5"/>
      </w:pPr>
      <w:bookmarkStart w:id="250" w:name="_Toc81487261"/>
      <w:r w:rsidRPr="00D56CEF">
        <w:rPr>
          <w:rStyle w:val="CharSectno"/>
        </w:rPr>
        <w:t>142.340</w:t>
      </w:r>
      <w:r w:rsidRPr="00D56CEF">
        <w:t xml:space="preserve">  Part</w:t>
      </w:r>
      <w:r w:rsidR="00027314" w:rsidRPr="00D56CEF">
        <w:t> </w:t>
      </w:r>
      <w:r w:rsidRPr="00D56CEF">
        <w:t>142 operators—content of exposition</w:t>
      </w:r>
      <w:bookmarkEnd w:id="250"/>
    </w:p>
    <w:p w14:paraId="2742E735" w14:textId="4BF94E73" w:rsidR="00B71B81" w:rsidRPr="00D56CEF" w:rsidRDefault="00B71B81" w:rsidP="009C1902">
      <w:pPr>
        <w:pStyle w:val="subsection"/>
      </w:pPr>
      <w:r w:rsidRPr="00D56CEF">
        <w:tab/>
        <w:t>(1)</w:t>
      </w:r>
      <w:r w:rsidRPr="00D56CEF">
        <w:tab/>
        <w:t>An exposition for a Part</w:t>
      </w:r>
      <w:r w:rsidR="00027314" w:rsidRPr="00D56CEF">
        <w:t> </w:t>
      </w:r>
      <w:r w:rsidRPr="00D56CEF">
        <w:t>142 operator must include the following:</w:t>
      </w:r>
    </w:p>
    <w:p w14:paraId="193E438E" w14:textId="77777777" w:rsidR="00066E58" w:rsidRPr="00D56CEF" w:rsidRDefault="00066E58" w:rsidP="009C1902">
      <w:pPr>
        <w:pStyle w:val="paragraph"/>
      </w:pPr>
      <w:r w:rsidRPr="00D56CEF">
        <w:tab/>
        <w:t>(a)</w:t>
      </w:r>
      <w:r w:rsidRPr="00D56CEF">
        <w:tab/>
        <w:t>the operator’s name (including any operating or trading name), contact details and ABN (if any);</w:t>
      </w:r>
    </w:p>
    <w:p w14:paraId="04B2694B" w14:textId="77777777" w:rsidR="00066E58" w:rsidRPr="00D56CEF" w:rsidRDefault="00066E58" w:rsidP="009C1902">
      <w:pPr>
        <w:pStyle w:val="paragraph"/>
      </w:pPr>
      <w:r w:rsidRPr="00D56CEF">
        <w:tab/>
        <w:t>(b)</w:t>
      </w:r>
      <w:r w:rsidRPr="00D56CEF">
        <w:tab/>
        <w:t>the address of:</w:t>
      </w:r>
    </w:p>
    <w:p w14:paraId="4B7E1965" w14:textId="77777777" w:rsidR="00066E58" w:rsidRPr="00D56CEF" w:rsidRDefault="00066E58" w:rsidP="009C1902">
      <w:pPr>
        <w:pStyle w:val="paragraphsub"/>
      </w:pPr>
      <w:r w:rsidRPr="00D56CEF">
        <w:tab/>
        <w:t>(i)</w:t>
      </w:r>
      <w:r w:rsidRPr="00D56CEF">
        <w:tab/>
        <w:t>the operator’s operational headquarters; and</w:t>
      </w:r>
    </w:p>
    <w:p w14:paraId="3FA1058B" w14:textId="77777777" w:rsidR="00066E58" w:rsidRPr="00D56CEF" w:rsidRDefault="00066E58" w:rsidP="009C1902">
      <w:pPr>
        <w:pStyle w:val="paragraphsub"/>
      </w:pPr>
      <w:r w:rsidRPr="00D56CEF">
        <w:tab/>
        <w:t>(ii)</w:t>
      </w:r>
      <w:r w:rsidRPr="00D56CEF">
        <w:tab/>
        <w:t>each of the operator’s training bases;</w:t>
      </w:r>
    </w:p>
    <w:p w14:paraId="4A057EA7" w14:textId="77777777" w:rsidR="00B71B81" w:rsidRPr="00D56CEF" w:rsidRDefault="00B71B81" w:rsidP="009C1902">
      <w:pPr>
        <w:pStyle w:val="paragraph"/>
      </w:pPr>
      <w:r w:rsidRPr="00D56CEF">
        <w:tab/>
        <w:t>(c)</w:t>
      </w:r>
      <w:r w:rsidRPr="00D56CEF">
        <w:tab/>
        <w:t>a description and diagram of the operator’s organisational structure showing formal reporting lines including the formal reporting lines for each of the key personnel;</w:t>
      </w:r>
    </w:p>
    <w:p w14:paraId="4FD8A143" w14:textId="77777777" w:rsidR="00B71B81" w:rsidRPr="00D56CEF" w:rsidRDefault="00B71B81" w:rsidP="009C1902">
      <w:pPr>
        <w:pStyle w:val="paragraph"/>
      </w:pPr>
      <w:r w:rsidRPr="00D56CEF">
        <w:tab/>
        <w:t>(d)</w:t>
      </w:r>
      <w:r w:rsidRPr="00D56CEF">
        <w:tab/>
        <w:t>if the operator is a corporation—a description of the operator’s corporate structure;</w:t>
      </w:r>
    </w:p>
    <w:p w14:paraId="44AF63F4" w14:textId="77777777" w:rsidR="00B71B81" w:rsidRPr="00D56CEF" w:rsidRDefault="00B71B81" w:rsidP="009C1902">
      <w:pPr>
        <w:pStyle w:val="paragraph"/>
      </w:pPr>
      <w:r w:rsidRPr="00D56CEF">
        <w:tab/>
        <w:t>(e)</w:t>
      </w:r>
      <w:r w:rsidRPr="00D56CEF">
        <w:tab/>
        <w:t>for each of the key personnel, the following information:</w:t>
      </w:r>
    </w:p>
    <w:p w14:paraId="179A4E9A" w14:textId="1AB33534" w:rsidR="00B71B81" w:rsidRPr="00D56CEF" w:rsidRDefault="00B71B81" w:rsidP="009C1902">
      <w:pPr>
        <w:pStyle w:val="paragraphsub"/>
      </w:pPr>
      <w:r w:rsidRPr="00D56CEF">
        <w:tab/>
        <w:t>(i)</w:t>
      </w:r>
      <w:r w:rsidRPr="00D56CEF">
        <w:tab/>
        <w:t xml:space="preserve">the qualifications and experience (if any) required by the operator for the position in addition to the qualifications and experience required under </w:t>
      </w:r>
      <w:r w:rsidR="00613760" w:rsidRPr="00D56CEF">
        <w:t>Subpart 1</w:t>
      </w:r>
      <w:r w:rsidRPr="00D56CEF">
        <w:t>42.D for the position;</w:t>
      </w:r>
    </w:p>
    <w:p w14:paraId="15C61DF3" w14:textId="4E77AF67" w:rsidR="00B71B81" w:rsidRPr="00D56CEF" w:rsidRDefault="00B71B81" w:rsidP="009C1902">
      <w:pPr>
        <w:pStyle w:val="paragraphsub"/>
      </w:pPr>
      <w:r w:rsidRPr="00D56CEF">
        <w:tab/>
        <w:t>(ii)</w:t>
      </w:r>
      <w:r w:rsidRPr="00D56CEF">
        <w:tab/>
        <w:t xml:space="preserve">each matter (if any) for which the holder of the position is responsible in addition to the responsibilities mentioned in </w:t>
      </w:r>
      <w:r w:rsidR="00613760" w:rsidRPr="00D56CEF">
        <w:t>Subpart 1</w:t>
      </w:r>
      <w:r w:rsidRPr="00D56CEF">
        <w:t>42.D for the position;</w:t>
      </w:r>
    </w:p>
    <w:p w14:paraId="6C77A900" w14:textId="77777777" w:rsidR="00B71B81" w:rsidRPr="00D56CEF" w:rsidRDefault="00B71B81" w:rsidP="009C1902">
      <w:pPr>
        <w:pStyle w:val="paragraphsub"/>
      </w:pPr>
      <w:r w:rsidRPr="00D56CEF">
        <w:tab/>
        <w:t>(iii)</w:t>
      </w:r>
      <w:r w:rsidRPr="00D56CEF">
        <w:tab/>
        <w:t>the name of the person appointed to the position;</w:t>
      </w:r>
    </w:p>
    <w:p w14:paraId="459B47E8" w14:textId="77777777" w:rsidR="00B71B81" w:rsidRPr="00D56CEF" w:rsidRDefault="00B71B81" w:rsidP="009C1902">
      <w:pPr>
        <w:pStyle w:val="paragraphsub"/>
      </w:pPr>
      <w:r w:rsidRPr="00D56CEF">
        <w:tab/>
        <w:t>(iv)</w:t>
      </w:r>
      <w:r w:rsidRPr="00D56CEF">
        <w:tab/>
        <w:t>the name of each person authorised to carry out the responsibilities of the position when the position holder:</w:t>
      </w:r>
    </w:p>
    <w:p w14:paraId="71226020" w14:textId="77777777" w:rsidR="00B71B81" w:rsidRPr="00D56CEF" w:rsidRDefault="00B71B81" w:rsidP="009C1902">
      <w:pPr>
        <w:pStyle w:val="paragraphsub-sub"/>
      </w:pPr>
      <w:r w:rsidRPr="00D56CEF">
        <w:tab/>
        <w:t>(A)</w:t>
      </w:r>
      <w:r w:rsidRPr="00D56CEF">
        <w:tab/>
        <w:t>is absent from the position; or</w:t>
      </w:r>
    </w:p>
    <w:p w14:paraId="4ECEAB74" w14:textId="77777777" w:rsidR="00B71B81" w:rsidRPr="00D56CEF" w:rsidRDefault="00B71B81" w:rsidP="009C1902">
      <w:pPr>
        <w:pStyle w:val="paragraphsub-sub"/>
      </w:pPr>
      <w:r w:rsidRPr="00D56CEF">
        <w:tab/>
        <w:t>(B)</w:t>
      </w:r>
      <w:r w:rsidRPr="00D56CEF">
        <w:tab/>
        <w:t>cannot carry out the responsibilities;</w:t>
      </w:r>
    </w:p>
    <w:p w14:paraId="69945655" w14:textId="5CA066C7" w:rsidR="00B71B81" w:rsidRPr="00D56CEF" w:rsidRDefault="00B71B81" w:rsidP="009C1902">
      <w:pPr>
        <w:pStyle w:val="paragraphsub"/>
      </w:pPr>
      <w:r w:rsidRPr="00D56CEF">
        <w:tab/>
        <w:t>(v)</w:t>
      </w:r>
      <w:r w:rsidRPr="00D56CEF">
        <w:tab/>
        <w:t xml:space="preserve">a description of how the operator will manage the responsibilities of the position during a circumstance mentioned in </w:t>
      </w:r>
      <w:r w:rsidR="00027314" w:rsidRPr="00D56CEF">
        <w:t>subparagraph (</w:t>
      </w:r>
      <w:r w:rsidRPr="00D56CEF">
        <w:t>iv);</w:t>
      </w:r>
    </w:p>
    <w:p w14:paraId="7AC0E8DF" w14:textId="532B4214" w:rsidR="00B71B81" w:rsidRPr="00D56CEF" w:rsidRDefault="00B71B81" w:rsidP="009C1902">
      <w:pPr>
        <w:pStyle w:val="paragraph"/>
      </w:pPr>
      <w:r w:rsidRPr="00D56CEF">
        <w:tab/>
        <w:t>(f)</w:t>
      </w:r>
      <w:r w:rsidRPr="00D56CEF">
        <w:tab/>
        <w:t>each matter (if any) for which the chief executive officer is responsible and accountable in addition to the matters mentioned in regulation</w:t>
      </w:r>
      <w:r w:rsidR="00027314" w:rsidRPr="00D56CEF">
        <w:t> </w:t>
      </w:r>
      <w:r w:rsidRPr="00D56CEF">
        <w:t>142.180;</w:t>
      </w:r>
    </w:p>
    <w:p w14:paraId="55B2A5BA" w14:textId="1BD0842E" w:rsidR="00B71B81" w:rsidRPr="00D56CEF" w:rsidRDefault="00B71B81" w:rsidP="009C1902">
      <w:pPr>
        <w:pStyle w:val="paragraph"/>
      </w:pPr>
      <w:r w:rsidRPr="00D56CEF">
        <w:tab/>
        <w:t>(g)</w:t>
      </w:r>
      <w:r w:rsidRPr="00D56CEF">
        <w:tab/>
        <w:t>if the operator’s authorised Part</w:t>
      </w:r>
      <w:r w:rsidR="00027314" w:rsidRPr="00D56CEF">
        <w:t> </w:t>
      </w:r>
      <w:r w:rsidRPr="00D56CEF">
        <w:t>142 activities include Part</w:t>
      </w:r>
      <w:r w:rsidR="00027314" w:rsidRPr="00D56CEF">
        <w:t> </w:t>
      </w:r>
      <w:r w:rsidRPr="00D56CEF">
        <w:t>142 flight training—the name of each instructor appointed by the operator’s head of operations to have responsibility for particular flight training;</w:t>
      </w:r>
    </w:p>
    <w:p w14:paraId="4F7C25D0" w14:textId="02E70632" w:rsidR="00066E58" w:rsidRPr="00D56CEF" w:rsidRDefault="00066E58" w:rsidP="009C1902">
      <w:pPr>
        <w:pStyle w:val="paragraph"/>
      </w:pPr>
      <w:r w:rsidRPr="00D56CEF">
        <w:tab/>
        <w:t>(h)</w:t>
      </w:r>
      <w:r w:rsidRPr="00D56CEF">
        <w:tab/>
        <w:t>a description of the operator’s program for training and assessing personnel in human factors principles and non</w:t>
      </w:r>
      <w:r w:rsidR="00D25966">
        <w:noBreakHyphen/>
      </w:r>
      <w:r w:rsidRPr="00D56CEF">
        <w:t>technical skills;</w:t>
      </w:r>
    </w:p>
    <w:p w14:paraId="4CFC499C" w14:textId="77777777" w:rsidR="00B71B81" w:rsidRPr="00D56CEF" w:rsidRDefault="00B71B81" w:rsidP="009C1902">
      <w:pPr>
        <w:pStyle w:val="paragraph"/>
        <w:rPr>
          <w:color w:val="000000"/>
        </w:rPr>
      </w:pPr>
      <w:r w:rsidRPr="00D56CEF">
        <w:rPr>
          <w:color w:val="000000"/>
        </w:rPr>
        <w:tab/>
        <w:t>(i)</w:t>
      </w:r>
      <w:r w:rsidRPr="00D56CEF">
        <w:rPr>
          <w:color w:val="000000"/>
        </w:rPr>
        <w:tab/>
        <w:t>details of the responsibilities of the operator’s personnel (other than key personnel) under these Regulations;</w:t>
      </w:r>
    </w:p>
    <w:p w14:paraId="05A0B912" w14:textId="21C7D2C1" w:rsidR="00B71B81" w:rsidRPr="00D56CEF" w:rsidRDefault="00B71B81" w:rsidP="009C1902">
      <w:pPr>
        <w:pStyle w:val="paragraph"/>
      </w:pPr>
      <w:r w:rsidRPr="00D56CEF">
        <w:tab/>
        <w:t>(j)</w:t>
      </w:r>
      <w:r w:rsidRPr="00D56CEF">
        <w:tab/>
        <w:t>a description of the authorised Part</w:t>
      </w:r>
      <w:r w:rsidR="00027314" w:rsidRPr="00D56CEF">
        <w:t> </w:t>
      </w:r>
      <w:r w:rsidRPr="00D56CEF">
        <w:t>142 activities conducted by the operator including:</w:t>
      </w:r>
    </w:p>
    <w:p w14:paraId="01E8A163" w14:textId="619BEE16" w:rsidR="00B71B81" w:rsidRPr="00D56CEF" w:rsidRDefault="00B71B81" w:rsidP="009C1902">
      <w:pPr>
        <w:pStyle w:val="paragraphsub"/>
      </w:pPr>
      <w:r w:rsidRPr="00D56CEF">
        <w:tab/>
        <w:t>(i)</w:t>
      </w:r>
      <w:r w:rsidRPr="00D56CEF">
        <w:tab/>
        <w:t>for Part</w:t>
      </w:r>
      <w:r w:rsidR="00027314" w:rsidRPr="00D56CEF">
        <w:t> </w:t>
      </w:r>
      <w:r w:rsidRPr="00D56CEF">
        <w:t>142 flight training or contracted recurrent training:</w:t>
      </w:r>
    </w:p>
    <w:p w14:paraId="54840F22" w14:textId="77777777" w:rsidR="00B71B81" w:rsidRPr="00D56CEF" w:rsidRDefault="00B71B81" w:rsidP="009C1902">
      <w:pPr>
        <w:pStyle w:val="paragraphsub-sub"/>
      </w:pPr>
      <w:r w:rsidRPr="00D56CEF">
        <w:tab/>
        <w:t>(A)</w:t>
      </w:r>
      <w:r w:rsidRPr="00D56CEF">
        <w:tab/>
        <w:t>the training plans and syllabuses for the training; and</w:t>
      </w:r>
    </w:p>
    <w:p w14:paraId="69455FB9" w14:textId="77777777" w:rsidR="00B71B81" w:rsidRPr="00D56CEF" w:rsidRDefault="00B71B81" w:rsidP="009C1902">
      <w:pPr>
        <w:pStyle w:val="paragraphsub-sub"/>
      </w:pPr>
      <w:r w:rsidRPr="00D56CEF">
        <w:tab/>
        <w:t>(B)</w:t>
      </w:r>
      <w:r w:rsidRPr="00D56CEF">
        <w:tab/>
      </w:r>
      <w:r w:rsidRPr="00D56CEF">
        <w:rPr>
          <w:color w:val="000000"/>
        </w:rPr>
        <w:t>the areas</w:t>
      </w:r>
      <w:r w:rsidRPr="00D56CEF">
        <w:t xml:space="preserve"> of operation for the training; and</w:t>
      </w:r>
    </w:p>
    <w:p w14:paraId="25761AEB" w14:textId="77777777" w:rsidR="00B71B81" w:rsidRPr="00D56CEF" w:rsidRDefault="00B71B81" w:rsidP="009C1902">
      <w:pPr>
        <w:pStyle w:val="paragraphsub-sub"/>
      </w:pPr>
      <w:r w:rsidRPr="00D56CEF">
        <w:tab/>
        <w:t>(C)</w:t>
      </w:r>
      <w:r w:rsidRPr="00D56CEF">
        <w:tab/>
        <w:t>checklists (if any) and the circumstances when the use of a checklist is permitted; and</w:t>
      </w:r>
    </w:p>
    <w:p w14:paraId="3EF373A0" w14:textId="77777777" w:rsidR="00B71B81" w:rsidRPr="00D56CEF" w:rsidRDefault="00B71B81" w:rsidP="009C1902">
      <w:pPr>
        <w:pStyle w:val="paragraphsub"/>
      </w:pPr>
      <w:r w:rsidRPr="00D56CEF">
        <w:tab/>
        <w:t>(ii)</w:t>
      </w:r>
      <w:r w:rsidRPr="00D56CEF">
        <w:tab/>
        <w:t>minimum qualifications and experience for personnel conducting the activities; and</w:t>
      </w:r>
    </w:p>
    <w:p w14:paraId="1CA79B31" w14:textId="77777777" w:rsidR="00B71B81" w:rsidRPr="00D56CEF" w:rsidRDefault="00B71B81" w:rsidP="009C1902">
      <w:pPr>
        <w:pStyle w:val="paragraphsub"/>
      </w:pPr>
      <w:r w:rsidRPr="00D56CEF">
        <w:tab/>
        <w:t>(iii)</w:t>
      </w:r>
      <w:r w:rsidRPr="00D56CEF">
        <w:tab/>
        <w:t>command responsibility during flights for the activities; and</w:t>
      </w:r>
    </w:p>
    <w:p w14:paraId="64F96703" w14:textId="77777777" w:rsidR="00B71B81" w:rsidRPr="00D56CEF" w:rsidRDefault="00B71B81" w:rsidP="009C1902">
      <w:pPr>
        <w:pStyle w:val="paragraphsub"/>
      </w:pPr>
      <w:r w:rsidRPr="00D56CEF">
        <w:tab/>
        <w:t>(iv)</w:t>
      </w:r>
      <w:r w:rsidRPr="00D56CEF">
        <w:tab/>
        <w:t>for contracted recurrent training or contracted checking—procedures to ensure that the operator conducts the training or checking in accordance with the contracting operator’s training and checking manual and standard operating procedures (if any);</w:t>
      </w:r>
    </w:p>
    <w:p w14:paraId="4EF1D17B" w14:textId="79FFF2A2" w:rsidR="00B71B81" w:rsidRPr="00D56CEF" w:rsidRDefault="00B71B81" w:rsidP="009C1902">
      <w:pPr>
        <w:pStyle w:val="paragraph"/>
      </w:pPr>
      <w:r w:rsidRPr="00D56CEF">
        <w:tab/>
        <w:t>(k)</w:t>
      </w:r>
      <w:r w:rsidRPr="00D56CEF">
        <w:tab/>
        <w:t>a description of the procedures by which the operator conducts and manages the activities</w:t>
      </w:r>
      <w:r w:rsidR="00066E58" w:rsidRPr="00D56CEF">
        <w:t>, including the supervision of instructors and persons participating in activities</w:t>
      </w:r>
      <w:r w:rsidRPr="00D56CEF">
        <w:t>;</w:t>
      </w:r>
    </w:p>
    <w:p w14:paraId="2DFE2B09" w14:textId="77777777" w:rsidR="00B71B81" w:rsidRPr="00D56CEF" w:rsidRDefault="00B71B81" w:rsidP="009C1902">
      <w:pPr>
        <w:pStyle w:val="paragraph"/>
      </w:pPr>
      <w:r w:rsidRPr="00D56CEF">
        <w:rPr>
          <w:color w:val="000000"/>
        </w:rPr>
        <w:tab/>
        <w:t>(l)</w:t>
      </w:r>
      <w:r w:rsidRPr="00D56CEF">
        <w:rPr>
          <w:color w:val="000000"/>
        </w:rPr>
        <w:tab/>
      </w:r>
      <w:r w:rsidRPr="00D56CEF">
        <w:t>if the operator conducts the activities in aircraft:</w:t>
      </w:r>
    </w:p>
    <w:p w14:paraId="0AC5B976" w14:textId="77777777" w:rsidR="00B71B81" w:rsidRPr="00D56CEF" w:rsidRDefault="00B71B81" w:rsidP="009C1902">
      <w:pPr>
        <w:pStyle w:val="paragraphsub"/>
      </w:pPr>
      <w:r w:rsidRPr="00D56CEF">
        <w:tab/>
        <w:t>(i)</w:t>
      </w:r>
      <w:r w:rsidRPr="00D56CEF">
        <w:tab/>
        <w:t>for each registered aircraft that is flown into, out of or outside Australian territory in the course of conducting the activities—the kind of aircraft and its registration mark; and</w:t>
      </w:r>
    </w:p>
    <w:p w14:paraId="5E689864" w14:textId="77777777" w:rsidR="00B71B81" w:rsidRPr="00D56CEF" w:rsidRDefault="00B71B81" w:rsidP="009C1902">
      <w:pPr>
        <w:pStyle w:val="paragraphsub"/>
      </w:pPr>
      <w:r w:rsidRPr="00D56CEF">
        <w:tab/>
        <w:t>(ii)</w:t>
      </w:r>
      <w:r w:rsidRPr="00D56CEF">
        <w:tab/>
        <w:t xml:space="preserve">for each foreign </w:t>
      </w:r>
      <w:r w:rsidRPr="00D56CEF">
        <w:rPr>
          <w:color w:val="000000"/>
        </w:rPr>
        <w:t xml:space="preserve">registered aircraft—the kind of aircraft and its nationality and </w:t>
      </w:r>
      <w:r w:rsidRPr="00D56CEF">
        <w:t>registration marks; and</w:t>
      </w:r>
    </w:p>
    <w:p w14:paraId="6DAB1AD4" w14:textId="41A9E738" w:rsidR="00B71B81" w:rsidRPr="00D56CEF" w:rsidRDefault="00B71B81" w:rsidP="009C1902">
      <w:pPr>
        <w:pStyle w:val="paragraphsub"/>
      </w:pPr>
      <w:r w:rsidRPr="00D56CEF">
        <w:tab/>
        <w:t>(iii)</w:t>
      </w:r>
      <w:r w:rsidRPr="00D56CEF">
        <w:tab/>
      </w:r>
      <w:r w:rsidRPr="00D56CEF">
        <w:rPr>
          <w:color w:val="000000"/>
        </w:rPr>
        <w:t>a</w:t>
      </w:r>
      <w:r w:rsidRPr="00D56CEF">
        <w:t xml:space="preserve"> description of any leasing or other arrangements for the supply of any turbine</w:t>
      </w:r>
      <w:r w:rsidR="00D25966">
        <w:noBreakHyphen/>
      </w:r>
      <w:r w:rsidRPr="00D56CEF">
        <w:t>engined aircraft; and</w:t>
      </w:r>
    </w:p>
    <w:p w14:paraId="58312370" w14:textId="6E641397" w:rsidR="00B71B81" w:rsidRPr="00D56CEF" w:rsidRDefault="00B71B81" w:rsidP="009C1902">
      <w:pPr>
        <w:pStyle w:val="paragraphsub"/>
      </w:pPr>
      <w:r w:rsidRPr="00D56CEF">
        <w:tab/>
        <w:t>(iv)</w:t>
      </w:r>
      <w:r w:rsidRPr="00D56CEF">
        <w:tab/>
        <w:t>a description of the way any turbine</w:t>
      </w:r>
      <w:r w:rsidR="00D25966">
        <w:noBreakHyphen/>
      </w:r>
      <w:r w:rsidRPr="00D56CEF">
        <w:t>engined aircraft are managed and maintained, and the way continuing airworthiness of the aircraft is assured; and</w:t>
      </w:r>
    </w:p>
    <w:p w14:paraId="7029533B" w14:textId="77777777" w:rsidR="00B71B81" w:rsidRPr="00D56CEF" w:rsidRDefault="00B71B81" w:rsidP="009C1902">
      <w:pPr>
        <w:pStyle w:val="paragraphsub"/>
      </w:pPr>
      <w:r w:rsidRPr="00D56CEF">
        <w:tab/>
        <w:t>(v)</w:t>
      </w:r>
      <w:r w:rsidRPr="00D56CEF">
        <w:tab/>
        <w:t>a description of each flight training area;</w:t>
      </w:r>
    </w:p>
    <w:p w14:paraId="7C6AEC93" w14:textId="7B6C859C" w:rsidR="00B71B81" w:rsidRPr="00D56CEF" w:rsidRDefault="00B71B81" w:rsidP="009C1902">
      <w:pPr>
        <w:pStyle w:val="paragraph"/>
      </w:pPr>
      <w:r w:rsidRPr="00D56CEF">
        <w:tab/>
        <w:t>(m)</w:t>
      </w:r>
      <w:r w:rsidRPr="00D56CEF">
        <w:tab/>
        <w:t xml:space="preserve">if the operator conducts the </w:t>
      </w:r>
      <w:r w:rsidRPr="00D56CEF">
        <w:rPr>
          <w:color w:val="000000"/>
        </w:rPr>
        <w:t>activities</w:t>
      </w:r>
      <w:r w:rsidRPr="00D56CEF">
        <w:t xml:space="preserve"> in relation to a flight crew licence or rating of a kind for which a low</w:t>
      </w:r>
      <w:r w:rsidR="00D25966">
        <w:noBreakHyphen/>
      </w:r>
      <w:r w:rsidRPr="00D56CEF">
        <w:t>flying activity is required—a description of how the operator will determine a suitable flight training area</w:t>
      </w:r>
      <w:r w:rsidRPr="00D56CEF" w:rsidDel="00005252">
        <w:t xml:space="preserve"> </w:t>
      </w:r>
      <w:r w:rsidRPr="00D56CEF">
        <w:t>for the activity;</w:t>
      </w:r>
    </w:p>
    <w:p w14:paraId="2D02C40E" w14:textId="77777777" w:rsidR="00B71B81" w:rsidRPr="00D56CEF" w:rsidRDefault="00B71B81" w:rsidP="009C1902">
      <w:pPr>
        <w:pStyle w:val="paragraph"/>
      </w:pPr>
      <w:r w:rsidRPr="00D56CEF">
        <w:tab/>
        <w:t>(n)</w:t>
      </w:r>
      <w:r w:rsidRPr="00D56CEF">
        <w:tab/>
        <w:t xml:space="preserve">if the operator conducts the </w:t>
      </w:r>
      <w:r w:rsidRPr="00D56CEF">
        <w:rPr>
          <w:color w:val="000000"/>
        </w:rPr>
        <w:t>activities</w:t>
      </w:r>
      <w:r w:rsidRPr="00D56CEF">
        <w:t xml:space="preserve"> in flight simulation training devices:</w:t>
      </w:r>
    </w:p>
    <w:p w14:paraId="5E282247" w14:textId="77777777" w:rsidR="00B71B81" w:rsidRPr="00D56CEF" w:rsidRDefault="00B71B81" w:rsidP="009C1902">
      <w:pPr>
        <w:pStyle w:val="paragraphsub"/>
      </w:pPr>
      <w:r w:rsidRPr="00D56CEF">
        <w:tab/>
        <w:t>(i)</w:t>
      </w:r>
      <w:r w:rsidRPr="00D56CEF">
        <w:tab/>
        <w:t>a description of the devices used by the operator in conducting the activities; and</w:t>
      </w:r>
    </w:p>
    <w:p w14:paraId="44B7EBCA" w14:textId="2A83A25A" w:rsidR="00B71B81" w:rsidRPr="00D56CEF" w:rsidRDefault="00B71B81" w:rsidP="009C1902">
      <w:pPr>
        <w:pStyle w:val="paragraphsub"/>
      </w:pPr>
      <w:r w:rsidRPr="00D56CEF">
        <w:tab/>
        <w:t>(ii)</w:t>
      </w:r>
      <w:r w:rsidRPr="00D56CEF">
        <w:tab/>
        <w:t>for each device—each purpose mentioned in Part</w:t>
      </w:r>
      <w:r w:rsidR="00027314" w:rsidRPr="00D56CEF">
        <w:t> </w:t>
      </w:r>
      <w:r w:rsidRPr="00D56CEF">
        <w:t>61 that the device may be used for; and</w:t>
      </w:r>
    </w:p>
    <w:p w14:paraId="5EDD70BC" w14:textId="4A062DF8" w:rsidR="00B71B81" w:rsidRPr="00D56CEF" w:rsidRDefault="00B71B81" w:rsidP="009C1902">
      <w:pPr>
        <w:pStyle w:val="paragraphsub"/>
      </w:pPr>
      <w:r w:rsidRPr="00D56CEF">
        <w:tab/>
        <w:t>(iii)</w:t>
      </w:r>
      <w:r w:rsidRPr="00D56CEF">
        <w:tab/>
        <w:t>for flight simulators and flight training devices—a description of the procedures by which the operator ensures the qualification of the simulators and devices under Part</w:t>
      </w:r>
      <w:r w:rsidR="00027314" w:rsidRPr="00D56CEF">
        <w:t> </w:t>
      </w:r>
      <w:r w:rsidRPr="00D56CEF">
        <w:t>60; and</w:t>
      </w:r>
    </w:p>
    <w:p w14:paraId="703AB9A8" w14:textId="286D3F2E" w:rsidR="00B71B81" w:rsidRPr="00D56CEF" w:rsidRDefault="00B71B81" w:rsidP="009C1902">
      <w:pPr>
        <w:pStyle w:val="paragraphsub"/>
      </w:pPr>
      <w:r w:rsidRPr="00D56CEF">
        <w:tab/>
        <w:t>(iv)</w:t>
      </w:r>
      <w:r w:rsidRPr="00D56CEF">
        <w:tab/>
        <w:t>for synthetic trainers—a description of the procedures by which the operator ensures the approval of the trainers under Civil Aviation Order</w:t>
      </w:r>
      <w:r w:rsidR="00027314" w:rsidRPr="00D56CEF">
        <w:t> </w:t>
      </w:r>
      <w:r w:rsidRPr="00D56CEF">
        <w:t>45.0; and</w:t>
      </w:r>
    </w:p>
    <w:p w14:paraId="17F14850" w14:textId="77777777" w:rsidR="00B71B81" w:rsidRPr="00D56CEF" w:rsidRDefault="00B71B81" w:rsidP="009C1902">
      <w:pPr>
        <w:pStyle w:val="paragraphsub"/>
      </w:pPr>
      <w:r w:rsidRPr="00D56CEF">
        <w:tab/>
        <w:t>(v)</w:t>
      </w:r>
      <w:r w:rsidRPr="00D56CEF">
        <w:tab/>
        <w:t>for any other device—a description of the procedures by which the operator ensures that the device:</w:t>
      </w:r>
    </w:p>
    <w:p w14:paraId="1E6FD64B" w14:textId="44E85A1C" w:rsidR="00B71B81" w:rsidRPr="00D56CEF" w:rsidRDefault="00B71B81" w:rsidP="009C1902">
      <w:pPr>
        <w:pStyle w:val="paragraphsub-sub"/>
      </w:pPr>
      <w:r w:rsidRPr="00D56CEF">
        <w:tab/>
        <w:t>(A)</w:t>
      </w:r>
      <w:r w:rsidRPr="00D56CEF">
        <w:tab/>
        <w:t>meets the qualification standards prescribed by a legislative instrument under regulation</w:t>
      </w:r>
      <w:r w:rsidR="00027314" w:rsidRPr="00D56CEF">
        <w:t> </w:t>
      </w:r>
      <w:r w:rsidRPr="00D56CEF">
        <w:t>61.045; or</w:t>
      </w:r>
    </w:p>
    <w:p w14:paraId="437CBBAF" w14:textId="45A1E257" w:rsidR="00B71B81" w:rsidRPr="00D56CEF" w:rsidRDefault="00B71B81" w:rsidP="009C1902">
      <w:pPr>
        <w:pStyle w:val="paragraphsub-sub"/>
      </w:pPr>
      <w:r w:rsidRPr="00D56CEF">
        <w:tab/>
        <w:t>(B)</w:t>
      </w:r>
      <w:r w:rsidRPr="00D56CEF">
        <w:tab/>
        <w:t>is qualified (however described) by the national aviation authority of a recognised foreign State (within the meaning of regulation</w:t>
      </w:r>
      <w:r w:rsidR="00027314" w:rsidRPr="00D56CEF">
        <w:t> </w:t>
      </w:r>
      <w:r w:rsidRPr="00D56CEF">
        <w:t>61.010);</w:t>
      </w:r>
    </w:p>
    <w:p w14:paraId="23390A82" w14:textId="77777777" w:rsidR="00B71B81" w:rsidRPr="00D56CEF" w:rsidRDefault="00B71B81" w:rsidP="009C1902">
      <w:pPr>
        <w:pStyle w:val="paragraph"/>
      </w:pPr>
      <w:r w:rsidRPr="00D56CEF">
        <w:tab/>
        <w:t>(o)</w:t>
      </w:r>
      <w:r w:rsidRPr="00D56CEF">
        <w:tab/>
        <w:t>a description of the way the operator manages the risk of fatigue in its personnel, including the operator’s fatigue risk management system manual (if any);</w:t>
      </w:r>
    </w:p>
    <w:p w14:paraId="5E54E036" w14:textId="77777777" w:rsidR="00B71B81" w:rsidRPr="00D56CEF" w:rsidRDefault="00B71B81" w:rsidP="009C1902">
      <w:pPr>
        <w:pStyle w:val="paragraph"/>
      </w:pPr>
      <w:r w:rsidRPr="00D56CEF">
        <w:tab/>
        <w:t>(p)</w:t>
      </w:r>
      <w:r w:rsidRPr="00D56CEF">
        <w:tab/>
        <w:t>the facilities used by the operator for the activities;</w:t>
      </w:r>
    </w:p>
    <w:p w14:paraId="792A604A" w14:textId="1726675E" w:rsidR="00B71B81" w:rsidRPr="00D56CEF" w:rsidRDefault="00B71B81" w:rsidP="009C1902">
      <w:pPr>
        <w:pStyle w:val="paragraph"/>
      </w:pPr>
      <w:r w:rsidRPr="00D56CEF">
        <w:tab/>
        <w:t>(q)</w:t>
      </w:r>
      <w:r w:rsidRPr="00D56CEF">
        <w:tab/>
        <w:t>a description of any operations, other than authorised Part</w:t>
      </w:r>
      <w:r w:rsidR="00027314" w:rsidRPr="00D56CEF">
        <w:t> </w:t>
      </w:r>
      <w:r w:rsidRPr="00D56CEF">
        <w:t>142 activities, conducted, or proposed to be conducted, by the operator;</w:t>
      </w:r>
    </w:p>
    <w:p w14:paraId="69BCED91" w14:textId="1C10F278" w:rsidR="00B71B81" w:rsidRPr="00D56CEF" w:rsidRDefault="00B71B81" w:rsidP="009C1902">
      <w:pPr>
        <w:pStyle w:val="paragraph"/>
        <w:rPr>
          <w:color w:val="000000"/>
        </w:rPr>
      </w:pPr>
      <w:r w:rsidRPr="00D56CEF">
        <w:rPr>
          <w:color w:val="000000"/>
        </w:rPr>
        <w:tab/>
        <w:t>(r)</w:t>
      </w:r>
      <w:r w:rsidRPr="00D56CEF">
        <w:rPr>
          <w:color w:val="000000"/>
        </w:rPr>
        <w:tab/>
        <w:t xml:space="preserve">a description of any </w:t>
      </w:r>
      <w:r w:rsidRPr="00D56CEF">
        <w:t>aeronautical or aviation</w:t>
      </w:r>
      <w:r w:rsidR="00D25966">
        <w:noBreakHyphen/>
      </w:r>
      <w:r w:rsidRPr="00D56CEF">
        <w:t xml:space="preserve">related services </w:t>
      </w:r>
      <w:r w:rsidRPr="00D56CEF">
        <w:rPr>
          <w:color w:val="000000"/>
        </w:rPr>
        <w:t>provided, or to be provided, by third parties to the operator;</w:t>
      </w:r>
    </w:p>
    <w:p w14:paraId="0FF2C917" w14:textId="77777777" w:rsidR="00B71B81" w:rsidRPr="00D56CEF" w:rsidRDefault="00B71B81" w:rsidP="009C1902">
      <w:pPr>
        <w:pStyle w:val="paragraph"/>
      </w:pPr>
      <w:r w:rsidRPr="00D56CEF">
        <w:tab/>
        <w:t>(s)</w:t>
      </w:r>
      <w:r w:rsidRPr="00D56CEF">
        <w:tab/>
        <w:t>the following manuals:</w:t>
      </w:r>
    </w:p>
    <w:p w14:paraId="70194308" w14:textId="77777777" w:rsidR="00B71B81" w:rsidRPr="00D56CEF" w:rsidRDefault="00B71B81" w:rsidP="009C1902">
      <w:pPr>
        <w:pStyle w:val="paragraphsub"/>
      </w:pPr>
      <w:r w:rsidRPr="00D56CEF">
        <w:tab/>
        <w:t>(i)</w:t>
      </w:r>
      <w:r w:rsidRPr="00D56CEF">
        <w:tab/>
        <w:t>an operations manual;</w:t>
      </w:r>
    </w:p>
    <w:p w14:paraId="142D7548" w14:textId="77777777" w:rsidR="00B71B81" w:rsidRPr="00D56CEF" w:rsidRDefault="00B71B81" w:rsidP="009C1902">
      <w:pPr>
        <w:pStyle w:val="paragraphsub"/>
      </w:pPr>
      <w:r w:rsidRPr="00D56CEF">
        <w:tab/>
        <w:t>(ii)</w:t>
      </w:r>
      <w:r w:rsidRPr="00D56CEF">
        <w:tab/>
        <w:t>a dangerous goods manual (if any);</w:t>
      </w:r>
    </w:p>
    <w:p w14:paraId="2EF909DF" w14:textId="77777777" w:rsidR="00B71B81" w:rsidRPr="00D56CEF" w:rsidRDefault="00B71B81" w:rsidP="009C1902">
      <w:pPr>
        <w:pStyle w:val="paragraphsub"/>
      </w:pPr>
      <w:r w:rsidRPr="00D56CEF">
        <w:tab/>
        <w:t>(iii)</w:t>
      </w:r>
      <w:r w:rsidRPr="00D56CEF">
        <w:tab/>
        <w:t>a training management system manual that describes the operator’s training management system;</w:t>
      </w:r>
    </w:p>
    <w:p w14:paraId="22FC8B20" w14:textId="77777777" w:rsidR="00B71B81" w:rsidRPr="00D56CEF" w:rsidRDefault="00B71B81" w:rsidP="009C1902">
      <w:pPr>
        <w:pStyle w:val="paragraphsub"/>
      </w:pPr>
      <w:r w:rsidRPr="00D56CEF">
        <w:tab/>
        <w:t>(iv)</w:t>
      </w:r>
      <w:r w:rsidRPr="00D56CEF">
        <w:tab/>
        <w:t>if the operator conducts the activities only in aircraft, or in aircraft and flight simulation training devices—a safety management system manual that describes the operator’s safety management system;</w:t>
      </w:r>
    </w:p>
    <w:p w14:paraId="4D721FAB" w14:textId="77777777" w:rsidR="00B71B81" w:rsidRPr="00D56CEF" w:rsidRDefault="00B71B81" w:rsidP="009C1902">
      <w:pPr>
        <w:pStyle w:val="paragraphsub"/>
      </w:pPr>
      <w:r w:rsidRPr="00D56CEF">
        <w:tab/>
        <w:t>(v)</w:t>
      </w:r>
      <w:r w:rsidRPr="00D56CEF">
        <w:tab/>
        <w:t>if the operator conducts the activities only in flight simulation training devices—a quality assurance management system manual that describes the operator’s quality assurance management system;</w:t>
      </w:r>
    </w:p>
    <w:p w14:paraId="2E35C32E" w14:textId="77777777" w:rsidR="00B71B81" w:rsidRPr="00D56CEF" w:rsidRDefault="00B71B81" w:rsidP="009C1902">
      <w:pPr>
        <w:pStyle w:val="paragraphsub"/>
      </w:pPr>
      <w:r w:rsidRPr="00D56CEF">
        <w:tab/>
        <w:t>(vi)</w:t>
      </w:r>
      <w:r w:rsidRPr="00D56CEF">
        <w:tab/>
        <w:t>an internal training and checking system manual that describes the operator’s internal training and checking system;</w:t>
      </w:r>
    </w:p>
    <w:p w14:paraId="5F8D904E" w14:textId="77777777" w:rsidR="00B71B81" w:rsidRPr="00D56CEF" w:rsidRDefault="00B71B81" w:rsidP="009C1902">
      <w:pPr>
        <w:pStyle w:val="paragraph"/>
      </w:pPr>
      <w:r w:rsidRPr="00D56CEF">
        <w:tab/>
        <w:t>(t)</w:t>
      </w:r>
      <w:r w:rsidRPr="00D56CEF">
        <w:tab/>
        <w:t>a description of the operator’s process for making changes including:</w:t>
      </w:r>
    </w:p>
    <w:p w14:paraId="54E5DCF2" w14:textId="77777777" w:rsidR="00B71B81" w:rsidRPr="00D56CEF" w:rsidRDefault="00B71B81" w:rsidP="009C1902">
      <w:pPr>
        <w:pStyle w:val="paragraphsub"/>
      </w:pPr>
      <w:r w:rsidRPr="00D56CEF">
        <w:tab/>
        <w:t>(i)</w:t>
      </w:r>
      <w:r w:rsidRPr="00D56CEF">
        <w:tab/>
        <w:t>identifying changes that are significant changes; and</w:t>
      </w:r>
    </w:p>
    <w:p w14:paraId="115A1D3D" w14:textId="77777777" w:rsidR="00B71B81" w:rsidRPr="00D56CEF" w:rsidRDefault="00B71B81" w:rsidP="009C1902">
      <w:pPr>
        <w:pStyle w:val="paragraphsub"/>
      </w:pPr>
      <w:r w:rsidRPr="00D56CEF">
        <w:tab/>
        <w:t>(ii)</w:t>
      </w:r>
      <w:r w:rsidRPr="00D56CEF">
        <w:tab/>
        <w:t>identifying changes that are not significant changes; and</w:t>
      </w:r>
    </w:p>
    <w:p w14:paraId="49206129" w14:textId="77777777" w:rsidR="00B71B81" w:rsidRPr="00D56CEF" w:rsidRDefault="00B71B81" w:rsidP="009C1902">
      <w:pPr>
        <w:pStyle w:val="paragraphsub"/>
      </w:pPr>
      <w:r w:rsidRPr="00D56CEF">
        <w:tab/>
        <w:t>(iii)</w:t>
      </w:r>
      <w:r w:rsidRPr="00D56CEF">
        <w:tab/>
        <w:t>telling CASA of the changes;</w:t>
      </w:r>
    </w:p>
    <w:p w14:paraId="7A3C3DFA" w14:textId="4FC4DA54" w:rsidR="00B71B81" w:rsidRPr="00D56CEF" w:rsidRDefault="00B71B81" w:rsidP="009C1902">
      <w:pPr>
        <w:pStyle w:val="paragraph"/>
      </w:pPr>
      <w:r w:rsidRPr="00D56CEF">
        <w:tab/>
        <w:t>(u)</w:t>
      </w:r>
      <w:r w:rsidRPr="00D56CEF">
        <w:tab/>
        <w:t>a description of any other matter required to be approved by CASA under these Regulations in relation to Part</w:t>
      </w:r>
      <w:r w:rsidR="00027314" w:rsidRPr="00D56CEF">
        <w:t> </w:t>
      </w:r>
      <w:r w:rsidRPr="00D56CEF">
        <w:t>142 activities;</w:t>
      </w:r>
    </w:p>
    <w:p w14:paraId="7422A916" w14:textId="575F4462" w:rsidR="00B71B81" w:rsidRPr="00D56CEF" w:rsidRDefault="00B71B81" w:rsidP="009C1902">
      <w:pPr>
        <w:pStyle w:val="paragraph"/>
      </w:pPr>
      <w:r w:rsidRPr="00D56CEF">
        <w:tab/>
        <w:t>(v)</w:t>
      </w:r>
      <w:r w:rsidRPr="00D56CEF">
        <w:tab/>
        <w:t>a matter prescribed by a legislative instrument under regulation</w:t>
      </w:r>
      <w:r w:rsidR="00027314" w:rsidRPr="00D56CEF">
        <w:t> </w:t>
      </w:r>
      <w:r w:rsidRPr="00D56CEF">
        <w:t>142.045 for this paragraph.</w:t>
      </w:r>
    </w:p>
    <w:p w14:paraId="70BDA833" w14:textId="02A2E12D" w:rsidR="00B71B81" w:rsidRPr="00D56CEF" w:rsidRDefault="00B71B81" w:rsidP="009C1902">
      <w:pPr>
        <w:pStyle w:val="subsection"/>
      </w:pPr>
      <w:r w:rsidRPr="00D56CEF">
        <w:tab/>
        <w:t>(2)</w:t>
      </w:r>
      <w:r w:rsidRPr="00D56CEF">
        <w:tab/>
        <w:t xml:space="preserve">A manual mentioned in </w:t>
      </w:r>
      <w:r w:rsidR="00027314" w:rsidRPr="00D56CEF">
        <w:t>paragraph (</w:t>
      </w:r>
      <w:r w:rsidRPr="00D56CEF">
        <w:t xml:space="preserve">o) or any of </w:t>
      </w:r>
      <w:r w:rsidR="00027314" w:rsidRPr="00D56CEF">
        <w:t>subparagraphs (</w:t>
      </w:r>
      <w:r w:rsidRPr="00D56CEF">
        <w:t>1)(s)(ii) to (vi) may be included as part of the operator’s operations manual.</w:t>
      </w:r>
    </w:p>
    <w:p w14:paraId="36EAAC6E" w14:textId="37B98F9A" w:rsidR="00B71B81" w:rsidRPr="00D56CEF" w:rsidRDefault="00B71B81" w:rsidP="009C1902">
      <w:pPr>
        <w:pStyle w:val="subsection"/>
      </w:pPr>
      <w:r w:rsidRPr="00D56CEF">
        <w:tab/>
        <w:t>(3)</w:t>
      </w:r>
      <w:r w:rsidRPr="00D56CEF">
        <w:tab/>
        <w:t>An exposition for a Part</w:t>
      </w:r>
      <w:r w:rsidR="00027314" w:rsidRPr="00D56CEF">
        <w:t> </w:t>
      </w:r>
      <w:r w:rsidRPr="00D56CEF">
        <w:t>142 operator may include a list of material required for the operator’s reference library.</w:t>
      </w:r>
    </w:p>
    <w:p w14:paraId="63E5D432" w14:textId="3893FFC4" w:rsidR="00B71B81" w:rsidRPr="00D56CEF" w:rsidRDefault="00B71B81" w:rsidP="009C1902">
      <w:pPr>
        <w:pStyle w:val="ActHead5"/>
      </w:pPr>
      <w:bookmarkStart w:id="251" w:name="_Toc81487262"/>
      <w:r w:rsidRPr="00D56CEF">
        <w:rPr>
          <w:rStyle w:val="CharSectno"/>
        </w:rPr>
        <w:t>142.345</w:t>
      </w:r>
      <w:r w:rsidRPr="00D56CEF">
        <w:t xml:space="preserve">  Part</w:t>
      </w:r>
      <w:r w:rsidR="00027314" w:rsidRPr="00D56CEF">
        <w:t> </w:t>
      </w:r>
      <w:r w:rsidRPr="00D56CEF">
        <w:t>142 operators—compliance with exposition by operator</w:t>
      </w:r>
      <w:bookmarkEnd w:id="251"/>
    </w:p>
    <w:p w14:paraId="030A7303" w14:textId="2ED59DB8" w:rsidR="00B71B81" w:rsidRPr="00D56CEF" w:rsidRDefault="00B71B81" w:rsidP="009C1902">
      <w:pPr>
        <w:pStyle w:val="subsection"/>
      </w:pPr>
      <w:r w:rsidRPr="00D56CEF">
        <w:tab/>
        <w:t>(1)</w:t>
      </w:r>
      <w:r w:rsidRPr="00D56CEF">
        <w:tab/>
        <w:t>A Part</w:t>
      </w:r>
      <w:r w:rsidR="00027314" w:rsidRPr="00D56CEF">
        <w:t> </w:t>
      </w:r>
      <w:r w:rsidRPr="00D56CEF">
        <w:t>142 operator commits an offence if the operator contravenes a provision of its exposition.</w:t>
      </w:r>
    </w:p>
    <w:p w14:paraId="42EADC55" w14:textId="77777777" w:rsidR="00B71B81" w:rsidRPr="00D56CEF" w:rsidRDefault="00B71B81" w:rsidP="009C1902">
      <w:pPr>
        <w:pStyle w:val="Penalty"/>
      </w:pPr>
      <w:r w:rsidRPr="00D56CEF">
        <w:t>Penalty:</w:t>
      </w:r>
      <w:r w:rsidRPr="00D56CEF">
        <w:tab/>
        <w:t>50 penalty units.</w:t>
      </w:r>
    </w:p>
    <w:p w14:paraId="47138318" w14:textId="77777777" w:rsidR="00B71B81" w:rsidRPr="00D56CEF" w:rsidRDefault="00B71B81" w:rsidP="009C1902">
      <w:pPr>
        <w:pStyle w:val="subsection"/>
      </w:pPr>
      <w:r w:rsidRPr="00D56CEF">
        <w:tab/>
        <w:t>(2)</w:t>
      </w:r>
      <w:r w:rsidRPr="00D56CEF">
        <w:tab/>
        <w:t>An offence against this regulation is an offence of strict liability.</w:t>
      </w:r>
    </w:p>
    <w:p w14:paraId="529914DF" w14:textId="16C48925" w:rsidR="00B71B81" w:rsidRPr="00D56CEF" w:rsidRDefault="00B71B81" w:rsidP="009C1902">
      <w:pPr>
        <w:pStyle w:val="ActHead5"/>
      </w:pPr>
      <w:bookmarkStart w:id="252" w:name="_Toc81487263"/>
      <w:r w:rsidRPr="00D56CEF">
        <w:rPr>
          <w:rStyle w:val="CharSectno"/>
        </w:rPr>
        <w:t>142.350</w:t>
      </w:r>
      <w:r w:rsidRPr="00D56CEF">
        <w:t xml:space="preserve">  Part</w:t>
      </w:r>
      <w:r w:rsidR="00027314" w:rsidRPr="00D56CEF">
        <w:t> </w:t>
      </w:r>
      <w:r w:rsidRPr="00D56CEF">
        <w:t>142 operators—providing personnel with exposition</w:t>
      </w:r>
      <w:bookmarkEnd w:id="252"/>
    </w:p>
    <w:p w14:paraId="55C29118" w14:textId="58D4C4E2" w:rsidR="00B71B81" w:rsidRPr="00D56CEF" w:rsidRDefault="00B71B81" w:rsidP="009C1902">
      <w:pPr>
        <w:pStyle w:val="subsection"/>
      </w:pPr>
      <w:r w:rsidRPr="00D56CEF">
        <w:tab/>
        <w:t>(1)</w:t>
      </w:r>
      <w:r w:rsidRPr="00D56CEF">
        <w:tab/>
        <w:t>A Part</w:t>
      </w:r>
      <w:r w:rsidR="00027314" w:rsidRPr="00D56CEF">
        <w:t> </w:t>
      </w:r>
      <w:r w:rsidRPr="00D56CEF">
        <w:t>142 operator commits an offence if:</w:t>
      </w:r>
    </w:p>
    <w:p w14:paraId="40ABA964" w14:textId="77777777" w:rsidR="00066E58" w:rsidRPr="00D56CEF" w:rsidRDefault="00066E58" w:rsidP="009C1902">
      <w:pPr>
        <w:pStyle w:val="paragraph"/>
      </w:pPr>
      <w:r w:rsidRPr="00D56CEF">
        <w:tab/>
        <w:t>(a)</w:t>
      </w:r>
      <w:r w:rsidRPr="00D56CEF">
        <w:tab/>
        <w:t>the operator’s exposition relates to a duty or responsibility of a person who is a member of the operator’s personnel; and</w:t>
      </w:r>
    </w:p>
    <w:p w14:paraId="148E41B0" w14:textId="77777777" w:rsidR="00066E58" w:rsidRPr="00D56CEF" w:rsidRDefault="00066E58" w:rsidP="009C1902">
      <w:pPr>
        <w:pStyle w:val="paragraph"/>
      </w:pPr>
      <w:r w:rsidRPr="00D56CEF">
        <w:tab/>
        <w:t>(b)</w:t>
      </w:r>
      <w:r w:rsidRPr="00D56CEF">
        <w:tab/>
        <w:t>the operator does not make the part of the exposition that relates to the duty or responsibility available to the person before the person first begins carrying out the duty or responsibility.</w:t>
      </w:r>
    </w:p>
    <w:p w14:paraId="6C5CAE29" w14:textId="77777777" w:rsidR="00B71B81" w:rsidRPr="00D56CEF" w:rsidRDefault="00B71B81" w:rsidP="009C1902">
      <w:pPr>
        <w:pStyle w:val="Penalty"/>
      </w:pPr>
      <w:r w:rsidRPr="00D56CEF">
        <w:t>Penalty:</w:t>
      </w:r>
      <w:r w:rsidRPr="00D56CEF">
        <w:tab/>
        <w:t>50 penalty units.</w:t>
      </w:r>
    </w:p>
    <w:p w14:paraId="3A924944" w14:textId="77777777" w:rsidR="00B71B81" w:rsidRPr="00D56CEF" w:rsidRDefault="00B71B81" w:rsidP="009C1902">
      <w:pPr>
        <w:pStyle w:val="subsection"/>
      </w:pPr>
      <w:r w:rsidRPr="00D56CEF">
        <w:tab/>
        <w:t>(2)</w:t>
      </w:r>
      <w:r w:rsidRPr="00D56CEF">
        <w:tab/>
        <w:t>An offence against this regulation is an offence of strict liability.</w:t>
      </w:r>
    </w:p>
    <w:p w14:paraId="19117E9C" w14:textId="319AD36C" w:rsidR="00B71B81" w:rsidRPr="00D56CEF" w:rsidRDefault="00613760" w:rsidP="009C1902">
      <w:pPr>
        <w:pStyle w:val="SubPartCASA"/>
        <w:pageBreakBefore/>
        <w:ind w:left="1134" w:hanging="1134"/>
        <w:outlineLvl w:val="9"/>
      </w:pPr>
      <w:bookmarkStart w:id="253" w:name="_Toc81487264"/>
      <w:r w:rsidRPr="00D56CEF">
        <w:rPr>
          <w:rStyle w:val="CharSubPartNoCASA"/>
        </w:rPr>
        <w:t>Subpart 1</w:t>
      </w:r>
      <w:r w:rsidR="00B71B81" w:rsidRPr="00D56CEF">
        <w:rPr>
          <w:rStyle w:val="CharSubPartNoCASA"/>
        </w:rPr>
        <w:t>42.L</w:t>
      </w:r>
      <w:r w:rsidR="00B71B81" w:rsidRPr="00D56CEF">
        <w:t>—</w:t>
      </w:r>
      <w:r w:rsidR="00B71B81" w:rsidRPr="00D56CEF">
        <w:rPr>
          <w:rStyle w:val="CharSubPartTextCASA"/>
        </w:rPr>
        <w:t>Part</w:t>
      </w:r>
      <w:r w:rsidR="00027314" w:rsidRPr="00D56CEF">
        <w:rPr>
          <w:rStyle w:val="CharSubPartTextCASA"/>
        </w:rPr>
        <w:t> </w:t>
      </w:r>
      <w:r w:rsidR="00B71B81" w:rsidRPr="00D56CEF">
        <w:rPr>
          <w:rStyle w:val="CharSubPartTextCASA"/>
        </w:rPr>
        <w:t>142 operators—logs and records</w:t>
      </w:r>
      <w:bookmarkEnd w:id="253"/>
    </w:p>
    <w:p w14:paraId="7A7A24BE" w14:textId="77777777" w:rsidR="00576496" w:rsidRPr="00D56CEF" w:rsidRDefault="00576496" w:rsidP="009C1902">
      <w:pPr>
        <w:pStyle w:val="Header"/>
      </w:pPr>
      <w:r w:rsidRPr="00D56CEF">
        <w:t xml:space="preserve">  </w:t>
      </w:r>
    </w:p>
    <w:p w14:paraId="4F32F665" w14:textId="3B930BFE" w:rsidR="00B71B81" w:rsidRPr="00D56CEF" w:rsidRDefault="00B71B81" w:rsidP="009C1902">
      <w:pPr>
        <w:pStyle w:val="ActHead5"/>
      </w:pPr>
      <w:bookmarkStart w:id="254" w:name="_Toc81487265"/>
      <w:r w:rsidRPr="00D56CEF">
        <w:rPr>
          <w:rStyle w:val="CharSectno"/>
        </w:rPr>
        <w:t>142.355</w:t>
      </w:r>
      <w:r w:rsidRPr="00D56CEF">
        <w:t xml:space="preserve">  Part</w:t>
      </w:r>
      <w:r w:rsidR="00027314" w:rsidRPr="00D56CEF">
        <w:t> </w:t>
      </w:r>
      <w:r w:rsidRPr="00D56CEF">
        <w:t>142 operators—making and keeping records</w:t>
      </w:r>
      <w:bookmarkEnd w:id="254"/>
    </w:p>
    <w:p w14:paraId="712364B8" w14:textId="13AE486E" w:rsidR="00B71B81" w:rsidRPr="00D56CEF" w:rsidRDefault="00B71B81" w:rsidP="009C1902">
      <w:pPr>
        <w:pStyle w:val="subsection"/>
      </w:pPr>
      <w:r w:rsidRPr="00D56CEF">
        <w:tab/>
        <w:t>(1)</w:t>
      </w:r>
      <w:r w:rsidRPr="00D56CEF">
        <w:tab/>
        <w:t>A Part</w:t>
      </w:r>
      <w:r w:rsidR="00027314" w:rsidRPr="00D56CEF">
        <w:t> </w:t>
      </w:r>
      <w:r w:rsidRPr="00D56CEF">
        <w:t>142 operator commits an offence if:</w:t>
      </w:r>
    </w:p>
    <w:p w14:paraId="75DBD37D" w14:textId="205159A1" w:rsidR="00B71B81" w:rsidRPr="00D56CEF" w:rsidRDefault="00B71B81" w:rsidP="009C1902">
      <w:pPr>
        <w:pStyle w:val="paragraph"/>
      </w:pPr>
      <w:r w:rsidRPr="00D56CEF">
        <w:tab/>
        <w:t>(a)</w:t>
      </w:r>
      <w:r w:rsidRPr="00D56CEF">
        <w:tab/>
        <w:t>a person participates in an authorised Part</w:t>
      </w:r>
      <w:r w:rsidR="00027314" w:rsidRPr="00D56CEF">
        <w:t> </w:t>
      </w:r>
      <w:r w:rsidRPr="00D56CEF">
        <w:t>142 activity conducted by the operator; and</w:t>
      </w:r>
    </w:p>
    <w:p w14:paraId="0D4D4ACA" w14:textId="77777777" w:rsidR="00B71B81" w:rsidRPr="00D56CEF" w:rsidRDefault="00B71B81" w:rsidP="009C1902">
      <w:pPr>
        <w:pStyle w:val="paragraph"/>
      </w:pPr>
      <w:r w:rsidRPr="00D56CEF">
        <w:tab/>
        <w:t>(b)</w:t>
      </w:r>
      <w:r w:rsidRPr="00D56CEF">
        <w:tab/>
        <w:t>a record of the person’s participation, including a description and assessment of the person’s performance, is not made within 21 days after the activity is conducted.</w:t>
      </w:r>
    </w:p>
    <w:p w14:paraId="693ADBE8"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121339C9" w14:textId="47891A19" w:rsidR="00B71B81" w:rsidRPr="00D56CEF" w:rsidRDefault="00B71B81" w:rsidP="009C1902">
      <w:pPr>
        <w:pStyle w:val="subsection"/>
      </w:pPr>
      <w:r w:rsidRPr="00D56CEF">
        <w:tab/>
        <w:t>(2)</w:t>
      </w:r>
      <w:r w:rsidRPr="00D56CEF">
        <w:tab/>
        <w:t>A Part</w:t>
      </w:r>
      <w:r w:rsidR="00027314" w:rsidRPr="00D56CEF">
        <w:t> </w:t>
      </w:r>
      <w:r w:rsidRPr="00D56CEF">
        <w:t>142 operator commits an offence if the operator does not retain a record made under subregulation</w:t>
      </w:r>
      <w:r w:rsidR="002C5321" w:rsidRPr="00D56CEF">
        <w:t> </w:t>
      </w:r>
      <w:r w:rsidRPr="00D56CEF">
        <w:t>(1) for at least 7 years after the record is made.</w:t>
      </w:r>
    </w:p>
    <w:p w14:paraId="069C9A15"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40CFC4BC" w14:textId="77777777" w:rsidR="00B71B81" w:rsidRPr="00D56CEF" w:rsidRDefault="00B71B81" w:rsidP="009C1902">
      <w:pPr>
        <w:pStyle w:val="subsection"/>
      </w:pPr>
      <w:r w:rsidRPr="00D56CEF">
        <w:tab/>
        <w:t>(3)</w:t>
      </w:r>
      <w:r w:rsidRPr="00D56CEF">
        <w:tab/>
        <w:t>An offence against this regulation is an offence of strict liability.</w:t>
      </w:r>
    </w:p>
    <w:p w14:paraId="7DBB4778" w14:textId="2DB067A7" w:rsidR="00B71B81" w:rsidRPr="00D56CEF" w:rsidRDefault="00B71B81" w:rsidP="009C1902">
      <w:pPr>
        <w:pStyle w:val="ActHead5"/>
      </w:pPr>
      <w:bookmarkStart w:id="255" w:name="_Toc81487266"/>
      <w:r w:rsidRPr="00D56CEF">
        <w:rPr>
          <w:rStyle w:val="CharSectno"/>
        </w:rPr>
        <w:t>142.360</w:t>
      </w:r>
      <w:r w:rsidRPr="00D56CEF">
        <w:t xml:space="preserve">  Part</w:t>
      </w:r>
      <w:r w:rsidR="00027314" w:rsidRPr="00D56CEF">
        <w:t> </w:t>
      </w:r>
      <w:r w:rsidRPr="00D56CEF">
        <w:t>142 operators—availability of records</w:t>
      </w:r>
      <w:bookmarkEnd w:id="255"/>
    </w:p>
    <w:p w14:paraId="14B1CB5F" w14:textId="373D6D95" w:rsidR="00B71B81" w:rsidRPr="00D56CEF" w:rsidRDefault="00B71B81" w:rsidP="009C1902">
      <w:pPr>
        <w:pStyle w:val="subsection"/>
      </w:pPr>
      <w:r w:rsidRPr="00D56CEF">
        <w:tab/>
        <w:t>(1)</w:t>
      </w:r>
      <w:r w:rsidRPr="00D56CEF">
        <w:tab/>
        <w:t>A Part</w:t>
      </w:r>
      <w:r w:rsidR="00027314" w:rsidRPr="00D56CEF">
        <w:t> </w:t>
      </w:r>
      <w:r w:rsidRPr="00D56CEF">
        <w:t>142 operator commits an offence if the operator does not make a record made under regulation</w:t>
      </w:r>
      <w:r w:rsidR="00027314" w:rsidRPr="00D56CEF">
        <w:t> </w:t>
      </w:r>
      <w:r w:rsidRPr="00D56CEF">
        <w:t>142.355 available, on request, to the person to whom the record relates.</w:t>
      </w:r>
    </w:p>
    <w:p w14:paraId="03D3A9E5" w14:textId="77777777" w:rsidR="00B71B81" w:rsidRPr="00D56CEF" w:rsidRDefault="00B71B81" w:rsidP="009C1902">
      <w:pPr>
        <w:pStyle w:val="Penalty"/>
        <w:rPr>
          <w:color w:val="000000"/>
        </w:rPr>
      </w:pPr>
      <w:r w:rsidRPr="00D56CEF">
        <w:t>Penalty:</w:t>
      </w:r>
      <w:r w:rsidRPr="00D56CEF">
        <w:tab/>
        <w:t>50</w:t>
      </w:r>
      <w:r w:rsidRPr="00D56CEF">
        <w:rPr>
          <w:color w:val="000000"/>
        </w:rPr>
        <w:t xml:space="preserve"> penalty units.</w:t>
      </w:r>
    </w:p>
    <w:p w14:paraId="6A297A60" w14:textId="3A1EB7FE" w:rsidR="00B71B81" w:rsidRPr="00D56CEF" w:rsidRDefault="00B71B81" w:rsidP="009C1902">
      <w:pPr>
        <w:pStyle w:val="subsection"/>
      </w:pPr>
      <w:r w:rsidRPr="00D56CEF">
        <w:tab/>
        <w:t>(2)</w:t>
      </w:r>
      <w:r w:rsidRPr="00D56CEF">
        <w:tab/>
        <w:t>A Part</w:t>
      </w:r>
      <w:r w:rsidR="00027314" w:rsidRPr="00D56CEF">
        <w:t> </w:t>
      </w:r>
      <w:r w:rsidRPr="00D56CEF">
        <w:t>142 operator commits an offence if:</w:t>
      </w:r>
    </w:p>
    <w:p w14:paraId="544899F4" w14:textId="62656823" w:rsidR="00B71B81" w:rsidRPr="00D56CEF" w:rsidRDefault="00B71B81" w:rsidP="009C1902">
      <w:pPr>
        <w:pStyle w:val="paragraph"/>
      </w:pPr>
      <w:r w:rsidRPr="00D56CEF">
        <w:tab/>
        <w:t>(a)</w:t>
      </w:r>
      <w:r w:rsidRPr="00D56CEF">
        <w:tab/>
        <w:t>a record is made under regulation</w:t>
      </w:r>
      <w:r w:rsidR="00027314" w:rsidRPr="00D56CEF">
        <w:t> </w:t>
      </w:r>
      <w:r w:rsidRPr="00D56CEF">
        <w:t>142.355; and</w:t>
      </w:r>
    </w:p>
    <w:p w14:paraId="004700C2" w14:textId="5BDE88E3" w:rsidR="00B71B81" w:rsidRPr="00D56CEF" w:rsidRDefault="00B71B81" w:rsidP="009C1902">
      <w:pPr>
        <w:pStyle w:val="paragraph"/>
      </w:pPr>
      <w:r w:rsidRPr="00D56CEF">
        <w:tab/>
        <w:t>(b)</w:t>
      </w:r>
      <w:r w:rsidRPr="00D56CEF">
        <w:tab/>
        <w:t>the operator receives a request from another Part</w:t>
      </w:r>
      <w:r w:rsidR="00027314" w:rsidRPr="00D56CEF">
        <w:t> </w:t>
      </w:r>
      <w:r w:rsidRPr="00D56CEF">
        <w:t>142 operator for a copy of the record; and</w:t>
      </w:r>
    </w:p>
    <w:p w14:paraId="3EF4C128" w14:textId="58DFBA35" w:rsidR="00B71B81" w:rsidRPr="00D56CEF" w:rsidRDefault="00B71B81" w:rsidP="009C1902">
      <w:pPr>
        <w:pStyle w:val="paragraph"/>
      </w:pPr>
      <w:r w:rsidRPr="00D56CEF">
        <w:tab/>
        <w:t>(c)</w:t>
      </w:r>
      <w:r w:rsidRPr="00D56CEF">
        <w:tab/>
        <w:t>the operator holds a written authority from the person to whom the record relates to provide a copy of the person’s records to another Part</w:t>
      </w:r>
      <w:r w:rsidR="00027314" w:rsidRPr="00D56CEF">
        <w:t> </w:t>
      </w:r>
      <w:r w:rsidRPr="00D56CEF">
        <w:t>142 operator if requested; and</w:t>
      </w:r>
    </w:p>
    <w:p w14:paraId="4EA2FB97" w14:textId="4375F67A" w:rsidR="00B71B81" w:rsidRPr="00D56CEF" w:rsidRDefault="00B71B81" w:rsidP="009C1902">
      <w:pPr>
        <w:pStyle w:val="paragraph"/>
      </w:pPr>
      <w:r w:rsidRPr="00D56CEF">
        <w:tab/>
        <w:t>(d)</w:t>
      </w:r>
      <w:r w:rsidRPr="00D56CEF">
        <w:tab/>
        <w:t>the operator does not give a copy of the record to the other Part</w:t>
      </w:r>
      <w:r w:rsidR="00027314" w:rsidRPr="00D56CEF">
        <w:t> </w:t>
      </w:r>
      <w:r w:rsidRPr="00D56CEF">
        <w:t>142 operator within 7 days after receiving the request.</w:t>
      </w:r>
    </w:p>
    <w:p w14:paraId="5D9AB2D6" w14:textId="77777777" w:rsidR="00B71B81" w:rsidRPr="00D56CEF" w:rsidRDefault="00B71B81" w:rsidP="009C1902">
      <w:pPr>
        <w:pStyle w:val="Penalty"/>
        <w:rPr>
          <w:color w:val="000000"/>
        </w:rPr>
      </w:pPr>
      <w:r w:rsidRPr="00D56CEF">
        <w:t>Penalty:</w:t>
      </w:r>
      <w:r w:rsidRPr="00D56CEF">
        <w:tab/>
        <w:t>50</w:t>
      </w:r>
      <w:r w:rsidRPr="00D56CEF">
        <w:rPr>
          <w:color w:val="000000"/>
        </w:rPr>
        <w:t xml:space="preserve"> penalty units.</w:t>
      </w:r>
    </w:p>
    <w:p w14:paraId="12CB9390" w14:textId="77777777" w:rsidR="00B71B81" w:rsidRPr="00D56CEF" w:rsidRDefault="00B71B81" w:rsidP="009C1902">
      <w:pPr>
        <w:pStyle w:val="subsection"/>
      </w:pPr>
      <w:r w:rsidRPr="00D56CEF">
        <w:tab/>
        <w:t>(3)</w:t>
      </w:r>
      <w:r w:rsidRPr="00D56CEF">
        <w:tab/>
        <w:t>An offence against this regulation is an offence of strict liability.</w:t>
      </w:r>
    </w:p>
    <w:p w14:paraId="26E8AA4B" w14:textId="72458F31" w:rsidR="00B71B81" w:rsidRPr="00D56CEF" w:rsidRDefault="00613760" w:rsidP="009C1902">
      <w:pPr>
        <w:pStyle w:val="SubPartCASA"/>
        <w:pageBreakBefore/>
        <w:ind w:left="1134" w:hanging="1134"/>
        <w:outlineLvl w:val="9"/>
      </w:pPr>
      <w:bookmarkStart w:id="256" w:name="_Toc81487267"/>
      <w:r w:rsidRPr="00D56CEF">
        <w:rPr>
          <w:rStyle w:val="CharSubPartNoCASA"/>
        </w:rPr>
        <w:t>Subpart 1</w:t>
      </w:r>
      <w:r w:rsidR="00B71B81" w:rsidRPr="00D56CEF">
        <w:rPr>
          <w:rStyle w:val="CharSubPartNoCASA"/>
        </w:rPr>
        <w:t>42.M</w:t>
      </w:r>
      <w:r w:rsidR="00B71B81" w:rsidRPr="00D56CEF">
        <w:t>—</w:t>
      </w:r>
      <w:r w:rsidR="00B71B81" w:rsidRPr="00D56CEF">
        <w:rPr>
          <w:rStyle w:val="CharSubPartTextCASA"/>
        </w:rPr>
        <w:t>Part</w:t>
      </w:r>
      <w:r w:rsidR="00027314" w:rsidRPr="00D56CEF">
        <w:rPr>
          <w:rStyle w:val="CharSubPartTextCASA"/>
        </w:rPr>
        <w:t> </w:t>
      </w:r>
      <w:r w:rsidR="00B71B81" w:rsidRPr="00D56CEF">
        <w:rPr>
          <w:rStyle w:val="CharSubPartTextCASA"/>
        </w:rPr>
        <w:t>142 operators—miscellaneous offences</w:t>
      </w:r>
      <w:bookmarkEnd w:id="256"/>
    </w:p>
    <w:p w14:paraId="20D48204" w14:textId="77777777" w:rsidR="00576496" w:rsidRPr="00D56CEF" w:rsidRDefault="00576496" w:rsidP="009C1902">
      <w:pPr>
        <w:pStyle w:val="Header"/>
      </w:pPr>
      <w:r w:rsidRPr="00D56CEF">
        <w:t xml:space="preserve">  </w:t>
      </w:r>
    </w:p>
    <w:p w14:paraId="46D9D4D0" w14:textId="7645ADF3" w:rsidR="00B71B81" w:rsidRPr="00D56CEF" w:rsidRDefault="00B71B81" w:rsidP="009C1902">
      <w:pPr>
        <w:pStyle w:val="ActHead5"/>
      </w:pPr>
      <w:bookmarkStart w:id="257" w:name="_Toc81487268"/>
      <w:r w:rsidRPr="00D56CEF">
        <w:rPr>
          <w:rStyle w:val="CharSectno"/>
        </w:rPr>
        <w:t>142.365</w:t>
      </w:r>
      <w:r w:rsidRPr="00D56CEF">
        <w:t xml:space="preserve">  Part</w:t>
      </w:r>
      <w:r w:rsidR="00027314" w:rsidRPr="00D56CEF">
        <w:t> </w:t>
      </w:r>
      <w:r w:rsidRPr="00D56CEF">
        <w:t>142 operators—pilot in command for training to be authorised under Part</w:t>
      </w:r>
      <w:r w:rsidR="00027314" w:rsidRPr="00D56CEF">
        <w:t> </w:t>
      </w:r>
      <w:r w:rsidRPr="00D56CEF">
        <w:t>61</w:t>
      </w:r>
      <w:bookmarkEnd w:id="257"/>
    </w:p>
    <w:p w14:paraId="2DC61A09" w14:textId="2ED59E8B" w:rsidR="00B71B81" w:rsidRPr="00D56CEF" w:rsidRDefault="00B71B81" w:rsidP="009C1902">
      <w:pPr>
        <w:pStyle w:val="subsection"/>
      </w:pPr>
      <w:r w:rsidRPr="00D56CEF">
        <w:tab/>
        <w:t>(1)</w:t>
      </w:r>
      <w:r w:rsidRPr="00D56CEF">
        <w:tab/>
        <w:t>A Part</w:t>
      </w:r>
      <w:r w:rsidR="00027314" w:rsidRPr="00D56CEF">
        <w:t> </w:t>
      </w:r>
      <w:r w:rsidRPr="00D56CEF">
        <w:t>142 operator commits an offence if:</w:t>
      </w:r>
    </w:p>
    <w:p w14:paraId="23E1A962" w14:textId="50DFB790" w:rsidR="00B71B81" w:rsidRPr="00D56CEF" w:rsidRDefault="00B71B81" w:rsidP="009C1902">
      <w:pPr>
        <w:pStyle w:val="paragraph"/>
      </w:pPr>
      <w:r w:rsidRPr="00D56CEF">
        <w:tab/>
        <w:t>(a)</w:t>
      </w:r>
      <w:r w:rsidRPr="00D56CEF">
        <w:tab/>
        <w:t>a person flies an aircraft as pilot in command in the conduct of an authorised Part</w:t>
      </w:r>
      <w:r w:rsidR="00027314" w:rsidRPr="00D56CEF">
        <w:t> </w:t>
      </w:r>
      <w:r w:rsidRPr="00D56CEF">
        <w:t>142 activity for the operator; and</w:t>
      </w:r>
    </w:p>
    <w:p w14:paraId="232BCD79" w14:textId="483C9139" w:rsidR="00B71B81" w:rsidRPr="00D56CEF" w:rsidRDefault="00B71B81" w:rsidP="009C1902">
      <w:pPr>
        <w:pStyle w:val="paragraph"/>
      </w:pPr>
      <w:r w:rsidRPr="00D56CEF">
        <w:tab/>
        <w:t>(b)</w:t>
      </w:r>
      <w:r w:rsidRPr="00D56CEF">
        <w:tab/>
        <w:t>the person is not authorised under Part</w:t>
      </w:r>
      <w:r w:rsidR="00027314" w:rsidRPr="00D56CEF">
        <w:t> </w:t>
      </w:r>
      <w:r w:rsidRPr="00D56CEF">
        <w:t>61 to fly the aircraft as pilot in command.</w:t>
      </w:r>
    </w:p>
    <w:p w14:paraId="62766FA0"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74A530B4" w14:textId="77777777" w:rsidR="00B71B81" w:rsidRPr="00D56CEF" w:rsidRDefault="00B71B81" w:rsidP="009C1902">
      <w:pPr>
        <w:pStyle w:val="subsection"/>
      </w:pPr>
      <w:r w:rsidRPr="00D56CEF">
        <w:tab/>
        <w:t>(2)</w:t>
      </w:r>
      <w:r w:rsidRPr="00D56CEF">
        <w:tab/>
        <w:t>An offence against this regulation is an offence of strict liability.</w:t>
      </w:r>
    </w:p>
    <w:p w14:paraId="004A5298" w14:textId="3E95FFCC" w:rsidR="00B71B81" w:rsidRPr="00D56CEF" w:rsidRDefault="00B71B81" w:rsidP="009C1902">
      <w:pPr>
        <w:pStyle w:val="notetext"/>
      </w:pPr>
      <w:r w:rsidRPr="00D56CEF">
        <w:t>Note:</w:t>
      </w:r>
      <w:r w:rsidRPr="00D56CEF">
        <w:tab/>
        <w:t>See also subsection</w:t>
      </w:r>
      <w:r w:rsidR="00027314" w:rsidRPr="00D56CEF">
        <w:t> </w:t>
      </w:r>
      <w:r w:rsidRPr="00D56CEF">
        <w:t>20AB(1) of the Act.</w:t>
      </w:r>
    </w:p>
    <w:p w14:paraId="3E4F4598" w14:textId="21DB8307" w:rsidR="00B71B81" w:rsidRPr="00D56CEF" w:rsidRDefault="00B71B81" w:rsidP="009C1902">
      <w:pPr>
        <w:pStyle w:val="ActHead5"/>
      </w:pPr>
      <w:bookmarkStart w:id="258" w:name="_Toc81487269"/>
      <w:r w:rsidRPr="00D56CEF">
        <w:rPr>
          <w:rStyle w:val="CharSectno"/>
        </w:rPr>
        <w:t>142.370</w:t>
      </w:r>
      <w:r w:rsidRPr="00D56CEF">
        <w:t xml:space="preserve">  Part</w:t>
      </w:r>
      <w:r w:rsidR="00027314" w:rsidRPr="00D56CEF">
        <w:t> </w:t>
      </w:r>
      <w:r w:rsidRPr="00D56CEF">
        <w:t>142 operators—carriage of passengers prohibited during abnormal operations or low</w:t>
      </w:r>
      <w:r w:rsidR="00D25966">
        <w:noBreakHyphen/>
      </w:r>
      <w:r w:rsidRPr="00D56CEF">
        <w:t>flying activity</w:t>
      </w:r>
      <w:bookmarkEnd w:id="258"/>
    </w:p>
    <w:p w14:paraId="022DB0CA" w14:textId="696105FE" w:rsidR="00B71B81" w:rsidRPr="00D56CEF" w:rsidRDefault="00B71B81" w:rsidP="009C1902">
      <w:pPr>
        <w:pStyle w:val="subsection"/>
      </w:pPr>
      <w:r w:rsidRPr="00D56CEF">
        <w:tab/>
        <w:t>(1)</w:t>
      </w:r>
      <w:r w:rsidRPr="00D56CEF">
        <w:tab/>
        <w:t>A Part</w:t>
      </w:r>
      <w:r w:rsidR="00027314" w:rsidRPr="00D56CEF">
        <w:t> </w:t>
      </w:r>
      <w:r w:rsidRPr="00D56CEF">
        <w:t>142 operator commits an offence if:</w:t>
      </w:r>
    </w:p>
    <w:p w14:paraId="2DE3EBB5" w14:textId="29573D97" w:rsidR="00B71B81" w:rsidRPr="00D56CEF" w:rsidRDefault="00B71B81" w:rsidP="009C1902">
      <w:pPr>
        <w:pStyle w:val="paragraph"/>
      </w:pPr>
      <w:r w:rsidRPr="00D56CEF">
        <w:tab/>
        <w:t>(a)</w:t>
      </w:r>
      <w:r w:rsidRPr="00D56CEF">
        <w:tab/>
        <w:t>during a flight of an aircraft for an authorised Part</w:t>
      </w:r>
      <w:r w:rsidR="00027314" w:rsidRPr="00D56CEF">
        <w:t> </w:t>
      </w:r>
      <w:r w:rsidRPr="00D56CEF">
        <w:t>142 activity for the operator:</w:t>
      </w:r>
    </w:p>
    <w:p w14:paraId="1BD64CAF" w14:textId="77777777" w:rsidR="00B71B81" w:rsidRPr="00D56CEF" w:rsidRDefault="00B71B81" w:rsidP="009C1902">
      <w:pPr>
        <w:pStyle w:val="paragraphsub"/>
      </w:pPr>
      <w:r w:rsidRPr="00D56CEF">
        <w:tab/>
        <w:t>(i)</w:t>
      </w:r>
      <w:r w:rsidRPr="00D56CEF">
        <w:tab/>
        <w:t>a simulated engine or system failure that affects the aircraft’s performance or handling characteristics is conducted; or</w:t>
      </w:r>
    </w:p>
    <w:p w14:paraId="07489C76" w14:textId="58800155" w:rsidR="00B71B81" w:rsidRPr="00D56CEF" w:rsidRDefault="00B71B81" w:rsidP="009C1902">
      <w:pPr>
        <w:pStyle w:val="paragraphsub"/>
      </w:pPr>
      <w:r w:rsidRPr="00D56CEF">
        <w:tab/>
        <w:t>(ii)</w:t>
      </w:r>
      <w:r w:rsidRPr="00D56CEF">
        <w:tab/>
        <w:t>a low</w:t>
      </w:r>
      <w:r w:rsidR="00D25966">
        <w:noBreakHyphen/>
      </w:r>
      <w:r w:rsidRPr="00D56CEF">
        <w:t>flying activity is conducted; and</w:t>
      </w:r>
    </w:p>
    <w:p w14:paraId="07A707E7" w14:textId="77777777" w:rsidR="00B71B81" w:rsidRPr="00D56CEF" w:rsidRDefault="00B71B81" w:rsidP="009C1902">
      <w:pPr>
        <w:pStyle w:val="paragraph"/>
      </w:pPr>
      <w:r w:rsidRPr="00D56CEF">
        <w:tab/>
        <w:t>(b)</w:t>
      </w:r>
      <w:r w:rsidRPr="00D56CEF">
        <w:tab/>
        <w:t>a passenger is carried on the flight.</w:t>
      </w:r>
    </w:p>
    <w:p w14:paraId="2DE6E2C4"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0D963560" w14:textId="77777777" w:rsidR="00B71B81" w:rsidRPr="00D56CEF" w:rsidRDefault="00B71B81" w:rsidP="009C1902">
      <w:pPr>
        <w:pStyle w:val="subsection"/>
      </w:pPr>
      <w:r w:rsidRPr="00D56CEF">
        <w:tab/>
        <w:t>(2)</w:t>
      </w:r>
      <w:r w:rsidRPr="00D56CEF">
        <w:tab/>
        <w:t>An offence against this regulation is an offence of strict liability.</w:t>
      </w:r>
    </w:p>
    <w:p w14:paraId="568A51E1" w14:textId="189DF8A5" w:rsidR="00B71B81" w:rsidRPr="00D56CEF" w:rsidRDefault="00B71B81" w:rsidP="009C1902">
      <w:pPr>
        <w:pStyle w:val="ActHead5"/>
      </w:pPr>
      <w:bookmarkStart w:id="259" w:name="_Toc81487270"/>
      <w:r w:rsidRPr="00D56CEF">
        <w:rPr>
          <w:rStyle w:val="CharSectno"/>
        </w:rPr>
        <w:t>142.375</w:t>
      </w:r>
      <w:r w:rsidRPr="00D56CEF">
        <w:t xml:space="preserve">  Part</w:t>
      </w:r>
      <w:r w:rsidR="00027314" w:rsidRPr="00D56CEF">
        <w:t> </w:t>
      </w:r>
      <w:r w:rsidRPr="00D56CEF">
        <w:t>142 operators—authorisation of carriage of passengers</w:t>
      </w:r>
      <w:bookmarkEnd w:id="259"/>
    </w:p>
    <w:p w14:paraId="137412D0" w14:textId="03D1F6BA" w:rsidR="00B71B81" w:rsidRPr="00D56CEF" w:rsidRDefault="00B71B81" w:rsidP="009C1902">
      <w:pPr>
        <w:pStyle w:val="subsection"/>
      </w:pPr>
      <w:r w:rsidRPr="00D56CEF">
        <w:tab/>
        <w:t>(1)</w:t>
      </w:r>
      <w:r w:rsidRPr="00D56CEF">
        <w:tab/>
        <w:t>A Part</w:t>
      </w:r>
      <w:r w:rsidR="00027314" w:rsidRPr="00D56CEF">
        <w:t> </w:t>
      </w:r>
      <w:r w:rsidRPr="00D56CEF">
        <w:t>142 operator commits an offence if:</w:t>
      </w:r>
    </w:p>
    <w:p w14:paraId="67026284" w14:textId="0955BF36" w:rsidR="00B71B81" w:rsidRPr="00D56CEF" w:rsidRDefault="00B71B81" w:rsidP="009C1902">
      <w:pPr>
        <w:pStyle w:val="paragraph"/>
      </w:pPr>
      <w:r w:rsidRPr="00D56CEF">
        <w:tab/>
        <w:t>(a)</w:t>
      </w:r>
      <w:r w:rsidRPr="00D56CEF">
        <w:tab/>
        <w:t>a person flies an aircraft used in an authorised Part</w:t>
      </w:r>
      <w:r w:rsidR="00027314" w:rsidRPr="00D56CEF">
        <w:t> </w:t>
      </w:r>
      <w:r w:rsidRPr="00D56CEF">
        <w:t>142 activity for the operator as pilot in command; and</w:t>
      </w:r>
    </w:p>
    <w:p w14:paraId="618A618E" w14:textId="77777777" w:rsidR="00B71B81" w:rsidRPr="00D56CEF" w:rsidRDefault="00B71B81" w:rsidP="009C1902">
      <w:pPr>
        <w:pStyle w:val="paragraph"/>
      </w:pPr>
      <w:r w:rsidRPr="00D56CEF">
        <w:tab/>
        <w:t>(b)</w:t>
      </w:r>
      <w:r w:rsidRPr="00D56CEF">
        <w:tab/>
        <w:t>the operator authorises the carriage of a passenger on the flight; and</w:t>
      </w:r>
    </w:p>
    <w:p w14:paraId="14CD6B3E" w14:textId="29A07134" w:rsidR="00B71B81" w:rsidRPr="00D56CEF" w:rsidRDefault="00B71B81" w:rsidP="009C1902">
      <w:pPr>
        <w:pStyle w:val="paragraph"/>
      </w:pPr>
      <w:r w:rsidRPr="00D56CEF">
        <w:tab/>
        <w:t>(c)</w:t>
      </w:r>
      <w:r w:rsidRPr="00D56CEF">
        <w:tab/>
        <w:t>the person is not authorised under Part</w:t>
      </w:r>
      <w:r w:rsidR="00027314" w:rsidRPr="00D56CEF">
        <w:t> </w:t>
      </w:r>
      <w:r w:rsidRPr="00D56CEF">
        <w:t>61 to fly the aircraft as pilot in command with a passenger on board.</w:t>
      </w:r>
    </w:p>
    <w:p w14:paraId="2797D728"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0725E4C3" w14:textId="77777777" w:rsidR="00B71B81" w:rsidRPr="00D56CEF" w:rsidRDefault="00B71B81" w:rsidP="009C1902">
      <w:pPr>
        <w:pStyle w:val="subsection"/>
      </w:pPr>
      <w:r w:rsidRPr="00D56CEF">
        <w:tab/>
        <w:t>(2)</w:t>
      </w:r>
      <w:r w:rsidRPr="00D56CEF">
        <w:tab/>
        <w:t>An offence against this regulation is an offence of strict liability.</w:t>
      </w:r>
    </w:p>
    <w:p w14:paraId="53C5CE67" w14:textId="62B34776" w:rsidR="00B71B81" w:rsidRPr="00D56CEF" w:rsidRDefault="00B71B81" w:rsidP="009C1902">
      <w:pPr>
        <w:pStyle w:val="ActHead5"/>
      </w:pPr>
      <w:bookmarkStart w:id="260" w:name="_Toc81487271"/>
      <w:r w:rsidRPr="00D56CEF">
        <w:rPr>
          <w:rStyle w:val="CharSectno"/>
        </w:rPr>
        <w:t>142.380</w:t>
      </w:r>
      <w:r w:rsidRPr="00D56CEF">
        <w:t xml:space="preserve">  Part</w:t>
      </w:r>
      <w:r w:rsidR="00027314" w:rsidRPr="00D56CEF">
        <w:t> </w:t>
      </w:r>
      <w:r w:rsidRPr="00D56CEF">
        <w:t>142 operators—integrated training courses: transfer of student from another Part</w:t>
      </w:r>
      <w:r w:rsidR="00027314" w:rsidRPr="00D56CEF">
        <w:t> </w:t>
      </w:r>
      <w:r w:rsidRPr="00D56CEF">
        <w:t>142 operator</w:t>
      </w:r>
      <w:bookmarkEnd w:id="260"/>
    </w:p>
    <w:p w14:paraId="668C1CC8" w14:textId="77777777" w:rsidR="00B71B81" w:rsidRPr="00D56CEF" w:rsidRDefault="00B71B81" w:rsidP="009C1902">
      <w:pPr>
        <w:pStyle w:val="subsection"/>
      </w:pPr>
      <w:r w:rsidRPr="00D56CEF">
        <w:tab/>
        <w:t>(1)</w:t>
      </w:r>
      <w:r w:rsidRPr="00D56CEF">
        <w:tab/>
        <w:t>This regulation applies if:</w:t>
      </w:r>
    </w:p>
    <w:p w14:paraId="28391CEB" w14:textId="50B6F743" w:rsidR="00B71B81" w:rsidRPr="00D56CEF" w:rsidRDefault="00B71B81" w:rsidP="009C1902">
      <w:pPr>
        <w:pStyle w:val="paragraph"/>
      </w:pPr>
      <w:r w:rsidRPr="00D56CEF">
        <w:tab/>
        <w:t>(a)</w:t>
      </w:r>
      <w:r w:rsidRPr="00D56CEF">
        <w:tab/>
        <w:t>a person seeks to undertake part of an integrated training course with a Part</w:t>
      </w:r>
      <w:r w:rsidR="00027314" w:rsidRPr="00D56CEF">
        <w:t> </w:t>
      </w:r>
      <w:r w:rsidRPr="00D56CEF">
        <w:t xml:space="preserve">142 operator (the </w:t>
      </w:r>
      <w:r w:rsidRPr="00D56CEF">
        <w:rPr>
          <w:b/>
          <w:i/>
        </w:rPr>
        <w:t>current operator</w:t>
      </w:r>
      <w:r w:rsidRPr="00D56CEF">
        <w:t>); and</w:t>
      </w:r>
    </w:p>
    <w:p w14:paraId="32172B4E" w14:textId="155F17F7" w:rsidR="00B71B81" w:rsidRPr="00D56CEF" w:rsidRDefault="00B71B81" w:rsidP="009C1902">
      <w:pPr>
        <w:pStyle w:val="paragraph"/>
      </w:pPr>
      <w:r w:rsidRPr="00D56CEF">
        <w:tab/>
        <w:t>(b)</w:t>
      </w:r>
      <w:r w:rsidRPr="00D56CEF">
        <w:tab/>
        <w:t>the person has previously undertaken part of the course with one or more other Part</w:t>
      </w:r>
      <w:r w:rsidR="00027314" w:rsidRPr="00D56CEF">
        <w:t> </w:t>
      </w:r>
      <w:r w:rsidRPr="00D56CEF">
        <w:t xml:space="preserve">142 operators (the </w:t>
      </w:r>
      <w:r w:rsidRPr="00D56CEF">
        <w:rPr>
          <w:b/>
          <w:i/>
        </w:rPr>
        <w:t>previous operators</w:t>
      </w:r>
      <w:r w:rsidRPr="00D56CEF">
        <w:t>).</w:t>
      </w:r>
    </w:p>
    <w:p w14:paraId="3DE51133" w14:textId="77777777" w:rsidR="00B71B81" w:rsidRPr="00D56CEF" w:rsidRDefault="00B71B81" w:rsidP="009C1902">
      <w:pPr>
        <w:pStyle w:val="subsection"/>
      </w:pPr>
      <w:r w:rsidRPr="00D56CEF">
        <w:tab/>
        <w:t>(2)</w:t>
      </w:r>
      <w:r w:rsidRPr="00D56CEF">
        <w:tab/>
        <w:t>The current operator commits an offence if:</w:t>
      </w:r>
    </w:p>
    <w:p w14:paraId="17D19E68" w14:textId="77777777" w:rsidR="00B71B81" w:rsidRPr="00D56CEF" w:rsidRDefault="00B71B81" w:rsidP="009C1902">
      <w:pPr>
        <w:pStyle w:val="paragraph"/>
      </w:pPr>
      <w:r w:rsidRPr="00D56CEF">
        <w:tab/>
        <w:t>(a)</w:t>
      </w:r>
      <w:r w:rsidRPr="00D56CEF">
        <w:tab/>
        <w:t>the operator provides part of the course to the person; and</w:t>
      </w:r>
    </w:p>
    <w:p w14:paraId="5FB6BD31" w14:textId="0A346C09" w:rsidR="00B71B81" w:rsidRPr="00D56CEF" w:rsidRDefault="00B71B81" w:rsidP="009C1902">
      <w:pPr>
        <w:pStyle w:val="paragraph"/>
      </w:pPr>
      <w:r w:rsidRPr="00D56CEF">
        <w:tab/>
        <w:t>(b)</w:t>
      </w:r>
      <w:r w:rsidRPr="00D56CEF">
        <w:tab/>
        <w:t>the operator does not meet the requirement mentioned in subregulation</w:t>
      </w:r>
      <w:r w:rsidR="002C5321" w:rsidRPr="00D56CEF">
        <w:t> </w:t>
      </w:r>
      <w:r w:rsidRPr="00D56CEF">
        <w:t>(3).</w:t>
      </w:r>
    </w:p>
    <w:p w14:paraId="0084F099" w14:textId="77777777" w:rsidR="00B71B81" w:rsidRPr="00D56CEF" w:rsidRDefault="00B71B81" w:rsidP="009C1902">
      <w:pPr>
        <w:pStyle w:val="Penalty"/>
        <w:keepLines/>
        <w:rPr>
          <w:color w:val="000000"/>
        </w:rPr>
      </w:pPr>
      <w:r w:rsidRPr="00D56CEF">
        <w:t>Penalty:</w:t>
      </w:r>
      <w:r w:rsidRPr="00D56CEF">
        <w:tab/>
        <w:t>50</w:t>
      </w:r>
      <w:r w:rsidRPr="00D56CEF">
        <w:rPr>
          <w:color w:val="000000"/>
        </w:rPr>
        <w:t xml:space="preserve"> penalty units.</w:t>
      </w:r>
    </w:p>
    <w:p w14:paraId="070ED15C" w14:textId="6245E4BC" w:rsidR="00B71B81" w:rsidRPr="00D56CEF" w:rsidRDefault="00B71B81" w:rsidP="009C1902">
      <w:pPr>
        <w:pStyle w:val="subsection"/>
      </w:pPr>
      <w:r w:rsidRPr="00D56CEF">
        <w:tab/>
        <w:t>(3)</w:t>
      </w:r>
      <w:r w:rsidRPr="00D56CEF">
        <w:tab/>
        <w:t xml:space="preserve">For </w:t>
      </w:r>
      <w:r w:rsidR="00027314" w:rsidRPr="00D56CEF">
        <w:t>paragraph (</w:t>
      </w:r>
      <w:r w:rsidRPr="00D56CEF">
        <w:t>2)(b), the requirement is that the current operator must have determined:</w:t>
      </w:r>
    </w:p>
    <w:p w14:paraId="5E827D9A" w14:textId="77777777" w:rsidR="00B71B81" w:rsidRPr="00D56CEF" w:rsidRDefault="00B71B81" w:rsidP="009C1902">
      <w:pPr>
        <w:pStyle w:val="paragraph"/>
      </w:pPr>
      <w:r w:rsidRPr="00D56CEF">
        <w:tab/>
        <w:t>(a)</w:t>
      </w:r>
      <w:r w:rsidRPr="00D56CEF">
        <w:tab/>
        <w:t>what part of the course the person has completed with the previous operators; and</w:t>
      </w:r>
    </w:p>
    <w:p w14:paraId="4F1977B7" w14:textId="00D5B9BC" w:rsidR="00B71B81" w:rsidRPr="00D56CEF" w:rsidRDefault="00B71B81" w:rsidP="009C1902">
      <w:pPr>
        <w:pStyle w:val="paragraph"/>
      </w:pPr>
      <w:r w:rsidRPr="00D56CEF">
        <w:tab/>
        <w:t>(b)</w:t>
      </w:r>
      <w:r w:rsidRPr="00D56CEF">
        <w:tab/>
        <w:t>what part of the course the person needs to complete with the current operator to ensure that, taken together, the parts of the course provided by the previous and current operators will meet the standards specified in the Part</w:t>
      </w:r>
      <w:r w:rsidR="00027314" w:rsidRPr="00D56CEF">
        <w:t> </w:t>
      </w:r>
      <w:r w:rsidRPr="00D56CEF">
        <w:t>61 Manual of Standards for the course.</w:t>
      </w:r>
    </w:p>
    <w:p w14:paraId="1F1285E4" w14:textId="77777777" w:rsidR="00B71B81" w:rsidRPr="00D56CEF" w:rsidRDefault="00B71B81" w:rsidP="009C1902">
      <w:pPr>
        <w:pStyle w:val="subsection"/>
      </w:pPr>
      <w:r w:rsidRPr="00D56CEF">
        <w:tab/>
        <w:t>(4)</w:t>
      </w:r>
      <w:r w:rsidRPr="00D56CEF">
        <w:tab/>
        <w:t>An offence against this regulation is an offence of strict liability.</w:t>
      </w:r>
    </w:p>
    <w:p w14:paraId="5178D438" w14:textId="0058DA70" w:rsidR="00066E58" w:rsidRPr="00D56CEF" w:rsidRDefault="00066E58" w:rsidP="009C1902">
      <w:pPr>
        <w:pStyle w:val="ActHead5"/>
      </w:pPr>
      <w:bookmarkStart w:id="261" w:name="_Toc81487272"/>
      <w:r w:rsidRPr="00D56CEF">
        <w:rPr>
          <w:rStyle w:val="CharSectno"/>
        </w:rPr>
        <w:t>142.385</w:t>
      </w:r>
      <w:r w:rsidRPr="00D56CEF">
        <w:t xml:space="preserve">  Part</w:t>
      </w:r>
      <w:r w:rsidR="00027314" w:rsidRPr="00D56CEF">
        <w:t> </w:t>
      </w:r>
      <w:r w:rsidRPr="00D56CEF">
        <w:t>142 operators—completion of training and assessment of competency for certain solo flights</w:t>
      </w:r>
      <w:bookmarkEnd w:id="261"/>
    </w:p>
    <w:p w14:paraId="23723AFE" w14:textId="77777777" w:rsidR="00066E58" w:rsidRPr="00D56CEF" w:rsidRDefault="00066E58" w:rsidP="009C1902">
      <w:pPr>
        <w:pStyle w:val="SubsectionHead"/>
      </w:pPr>
      <w:r w:rsidRPr="00D56CEF">
        <w:t>Student pilots</w:t>
      </w:r>
    </w:p>
    <w:p w14:paraId="704DE329" w14:textId="596668AF" w:rsidR="00066E58" w:rsidRPr="00D56CEF" w:rsidRDefault="00066E58" w:rsidP="009C1902">
      <w:pPr>
        <w:pStyle w:val="subsection"/>
      </w:pPr>
      <w:r w:rsidRPr="00D56CEF">
        <w:tab/>
        <w:t>(1)</w:t>
      </w:r>
      <w:r w:rsidRPr="00D56CEF">
        <w:tab/>
        <w:t>A Part</w:t>
      </w:r>
      <w:r w:rsidR="00027314" w:rsidRPr="00D56CEF">
        <w:t> </w:t>
      </w:r>
      <w:r w:rsidRPr="00D56CEF">
        <w:t>142 operator commits an offence if:</w:t>
      </w:r>
    </w:p>
    <w:p w14:paraId="77108145" w14:textId="2D04D881" w:rsidR="00066E58" w:rsidRPr="00D56CEF" w:rsidRDefault="00066E58" w:rsidP="009C1902">
      <w:pPr>
        <w:pStyle w:val="paragraph"/>
      </w:pPr>
      <w:r w:rsidRPr="00D56CEF">
        <w:tab/>
        <w:t>(a)</w:t>
      </w:r>
      <w:r w:rsidRPr="00D56CEF">
        <w:tab/>
        <w:t>a student pilot who is undertaking authorised Part</w:t>
      </w:r>
      <w:r w:rsidR="00027314" w:rsidRPr="00D56CEF">
        <w:t> </w:t>
      </w:r>
      <w:r w:rsidRPr="00D56CEF">
        <w:t>142 flight training with the operator conducts a solo flight of a kind mentioned in subregulation</w:t>
      </w:r>
      <w:r w:rsidR="002C5321" w:rsidRPr="00D56CEF">
        <w:t> </w:t>
      </w:r>
      <w:r w:rsidRPr="00D56CEF">
        <w:t>(2) for the first time; and</w:t>
      </w:r>
    </w:p>
    <w:p w14:paraId="4F3C2B20" w14:textId="788B43C0" w:rsidR="00066E58" w:rsidRPr="00D56CEF" w:rsidRDefault="00066E58" w:rsidP="009C1902">
      <w:pPr>
        <w:pStyle w:val="paragraph"/>
      </w:pPr>
      <w:r w:rsidRPr="00D56CEF">
        <w:tab/>
        <w:t>(b)</w:t>
      </w:r>
      <w:r w:rsidRPr="00D56CEF">
        <w:tab/>
        <w:t>the student pilot does not meet the requirements mentioned in subregulation</w:t>
      </w:r>
      <w:r w:rsidR="002C5321" w:rsidRPr="00D56CEF">
        <w:t> </w:t>
      </w:r>
      <w:r w:rsidRPr="00D56CEF">
        <w:t>(3).</w:t>
      </w:r>
    </w:p>
    <w:p w14:paraId="524F5C97" w14:textId="77777777" w:rsidR="00066E58" w:rsidRPr="00D56CEF" w:rsidRDefault="00066E58" w:rsidP="009C1902">
      <w:pPr>
        <w:pStyle w:val="Penalty"/>
        <w:keepLines/>
        <w:rPr>
          <w:color w:val="000000"/>
        </w:rPr>
      </w:pPr>
      <w:r w:rsidRPr="00D56CEF">
        <w:t>Penalty:</w:t>
      </w:r>
      <w:r w:rsidRPr="00D56CEF">
        <w:tab/>
        <w:t>50</w:t>
      </w:r>
      <w:r w:rsidRPr="00D56CEF">
        <w:rPr>
          <w:color w:val="000000"/>
        </w:rPr>
        <w:t xml:space="preserve"> penalty units.</w:t>
      </w:r>
    </w:p>
    <w:p w14:paraId="499FF142" w14:textId="71167F98" w:rsidR="00066E58" w:rsidRPr="00D56CEF" w:rsidRDefault="00066E58" w:rsidP="009C1902">
      <w:pPr>
        <w:pStyle w:val="subsection"/>
      </w:pPr>
      <w:r w:rsidRPr="00D56CEF">
        <w:tab/>
        <w:t>(2)</w:t>
      </w:r>
      <w:r w:rsidRPr="00D56CEF">
        <w:tab/>
        <w:t xml:space="preserve">For </w:t>
      </w:r>
      <w:r w:rsidR="00027314" w:rsidRPr="00D56CEF">
        <w:t>paragraph (</w:t>
      </w:r>
      <w:r w:rsidRPr="00D56CEF">
        <w:t>1)(a), the kinds of solo flight are the following:</w:t>
      </w:r>
    </w:p>
    <w:p w14:paraId="17F75A1B" w14:textId="77777777" w:rsidR="00066E58" w:rsidRPr="00D56CEF" w:rsidRDefault="00066E58" w:rsidP="009C1902">
      <w:pPr>
        <w:pStyle w:val="paragraph"/>
      </w:pPr>
      <w:r w:rsidRPr="00D56CEF">
        <w:tab/>
        <w:t>(a)</w:t>
      </w:r>
      <w:r w:rsidRPr="00D56CEF">
        <w:tab/>
        <w:t>a circuit training flight;</w:t>
      </w:r>
    </w:p>
    <w:p w14:paraId="07486B38" w14:textId="77777777" w:rsidR="00066E58" w:rsidRPr="00D56CEF" w:rsidRDefault="00066E58" w:rsidP="009C1902">
      <w:pPr>
        <w:pStyle w:val="paragraph"/>
      </w:pPr>
      <w:r w:rsidRPr="00D56CEF">
        <w:tab/>
        <w:t>(b)</w:t>
      </w:r>
      <w:r w:rsidRPr="00D56CEF">
        <w:tab/>
        <w:t>a flight between an aerodrome and the flight training area for the aerodrome;</w:t>
      </w:r>
    </w:p>
    <w:p w14:paraId="0045F9AC" w14:textId="004E1978" w:rsidR="00066E58" w:rsidRPr="00D56CEF" w:rsidRDefault="00066E58" w:rsidP="009C1902">
      <w:pPr>
        <w:pStyle w:val="paragraph"/>
      </w:pPr>
      <w:r w:rsidRPr="00D56CEF">
        <w:tab/>
        <w:t>(c)</w:t>
      </w:r>
      <w:r w:rsidRPr="00D56CEF">
        <w:tab/>
        <w:t>a cross</w:t>
      </w:r>
      <w:r w:rsidR="00D25966">
        <w:noBreakHyphen/>
      </w:r>
      <w:r w:rsidRPr="00D56CEF">
        <w:t>country flight;</w:t>
      </w:r>
    </w:p>
    <w:p w14:paraId="1787E30D" w14:textId="77777777" w:rsidR="00066E58" w:rsidRPr="00D56CEF" w:rsidRDefault="00066E58" w:rsidP="009C1902">
      <w:pPr>
        <w:pStyle w:val="paragraph"/>
      </w:pPr>
      <w:r w:rsidRPr="00D56CEF">
        <w:tab/>
        <w:t>(d)</w:t>
      </w:r>
      <w:r w:rsidRPr="00D56CEF">
        <w:tab/>
        <w:t>a flight at night.</w:t>
      </w:r>
    </w:p>
    <w:p w14:paraId="531E199A" w14:textId="6E9A1CD3" w:rsidR="00066E58" w:rsidRPr="00D56CEF" w:rsidRDefault="00066E58" w:rsidP="009C1902">
      <w:pPr>
        <w:pStyle w:val="subsection"/>
      </w:pPr>
      <w:r w:rsidRPr="00D56CEF">
        <w:tab/>
        <w:t>(3)</w:t>
      </w:r>
      <w:r w:rsidRPr="00D56CEF">
        <w:tab/>
        <w:t xml:space="preserve">For </w:t>
      </w:r>
      <w:r w:rsidR="00027314" w:rsidRPr="00D56CEF">
        <w:t>paragraph (</w:t>
      </w:r>
      <w:r w:rsidRPr="00D56CEF">
        <w:t>1)(b), the requirements are the following:</w:t>
      </w:r>
    </w:p>
    <w:p w14:paraId="44C913C6" w14:textId="77777777" w:rsidR="00066E58" w:rsidRPr="00D56CEF" w:rsidRDefault="00066E58" w:rsidP="009C1902">
      <w:pPr>
        <w:pStyle w:val="paragraph"/>
      </w:pPr>
      <w:r w:rsidRPr="00D56CEF">
        <w:tab/>
        <w:t>(a)</w:t>
      </w:r>
      <w:r w:rsidRPr="00D56CEF">
        <w:tab/>
        <w:t>the student pilot must have completed the training mentioned in the operator’s exposition that relates to the conduct of a solo flight of that kind by a student pilot;</w:t>
      </w:r>
    </w:p>
    <w:p w14:paraId="71087562" w14:textId="77777777" w:rsidR="00066E58" w:rsidRPr="00D56CEF" w:rsidRDefault="00066E58" w:rsidP="009C1902">
      <w:pPr>
        <w:pStyle w:val="paragraph"/>
      </w:pPr>
      <w:r w:rsidRPr="00D56CEF">
        <w:tab/>
        <w:t>(b)</w:t>
      </w:r>
      <w:r w:rsidRPr="00D56CEF">
        <w:tab/>
        <w:t>the student pilot must have been assessed by the operator as competent to conduct the solo flight;</w:t>
      </w:r>
    </w:p>
    <w:p w14:paraId="6C8C245D" w14:textId="1B29E93E" w:rsidR="00066E58" w:rsidRPr="00D56CEF" w:rsidRDefault="00066E58" w:rsidP="009C1902">
      <w:pPr>
        <w:pStyle w:val="paragraph"/>
      </w:pPr>
      <w:r w:rsidRPr="00D56CEF">
        <w:tab/>
        <w:t>(c)</w:t>
      </w:r>
      <w:r w:rsidRPr="00D56CEF">
        <w:tab/>
        <w:t xml:space="preserve">if the flight is a flight of a kind mentioned in </w:t>
      </w:r>
      <w:r w:rsidR="00027314" w:rsidRPr="00D56CEF">
        <w:t>paragraph (</w:t>
      </w:r>
      <w:r w:rsidRPr="00D56CEF">
        <w:t>2)(c) or (d)—the student pilot must have completed at least 2 hours of dual instrument time, 1 hour of which is conducted during dual instrument flight time.</w:t>
      </w:r>
    </w:p>
    <w:p w14:paraId="575BF60D" w14:textId="77777777" w:rsidR="00066E58" w:rsidRPr="00D56CEF" w:rsidRDefault="00066E58" w:rsidP="009C1902">
      <w:pPr>
        <w:pStyle w:val="SubsectionHead"/>
      </w:pPr>
      <w:r w:rsidRPr="00D56CEF">
        <w:t>Holders of pilot licences</w:t>
      </w:r>
    </w:p>
    <w:p w14:paraId="7DFB2AB5" w14:textId="4E4BB795" w:rsidR="00066E58" w:rsidRPr="00D56CEF" w:rsidRDefault="00066E58" w:rsidP="009C1902">
      <w:pPr>
        <w:pStyle w:val="subsection"/>
      </w:pPr>
      <w:r w:rsidRPr="00D56CEF">
        <w:tab/>
        <w:t>(4)</w:t>
      </w:r>
      <w:r w:rsidRPr="00D56CEF">
        <w:tab/>
        <w:t>A Part</w:t>
      </w:r>
      <w:r w:rsidR="00027314" w:rsidRPr="00D56CEF">
        <w:t> </w:t>
      </w:r>
      <w:r w:rsidRPr="00D56CEF">
        <w:t>142 operator commits an offence if:</w:t>
      </w:r>
    </w:p>
    <w:p w14:paraId="27A267BA" w14:textId="77777777" w:rsidR="00066E58" w:rsidRPr="00D56CEF" w:rsidRDefault="00066E58" w:rsidP="009C1902">
      <w:pPr>
        <w:pStyle w:val="paragraph"/>
      </w:pPr>
      <w:r w:rsidRPr="00D56CEF">
        <w:tab/>
        <w:t>(a)</w:t>
      </w:r>
      <w:r w:rsidRPr="00D56CEF">
        <w:tab/>
        <w:t>the holder of a pilot licence who is receiving flight training from the operator for a rating or endorsement on the pilot’s licence conducts a solo flight at night for the first time; and</w:t>
      </w:r>
    </w:p>
    <w:p w14:paraId="1C721BB8" w14:textId="1A292D44" w:rsidR="00066E58" w:rsidRPr="00D56CEF" w:rsidRDefault="00066E58" w:rsidP="009C1902">
      <w:pPr>
        <w:pStyle w:val="paragraph"/>
      </w:pPr>
      <w:r w:rsidRPr="00D56CEF">
        <w:tab/>
        <w:t>(b)</w:t>
      </w:r>
      <w:r w:rsidRPr="00D56CEF">
        <w:tab/>
        <w:t>the flight training is authorised Part</w:t>
      </w:r>
      <w:r w:rsidR="00027314" w:rsidRPr="00D56CEF">
        <w:t> </w:t>
      </w:r>
      <w:r w:rsidRPr="00D56CEF">
        <w:t>142 training for the operator; and</w:t>
      </w:r>
    </w:p>
    <w:p w14:paraId="609E30D1" w14:textId="201706A1" w:rsidR="00066E58" w:rsidRPr="00D56CEF" w:rsidRDefault="00066E58" w:rsidP="009C1902">
      <w:pPr>
        <w:pStyle w:val="paragraph"/>
      </w:pPr>
      <w:r w:rsidRPr="00D56CEF">
        <w:tab/>
        <w:t>(c)</w:t>
      </w:r>
      <w:r w:rsidRPr="00D56CEF">
        <w:tab/>
        <w:t>the holder does not meet the requirements mentioned in subregulation</w:t>
      </w:r>
      <w:r w:rsidR="002C5321" w:rsidRPr="00D56CEF">
        <w:t> </w:t>
      </w:r>
      <w:r w:rsidRPr="00D56CEF">
        <w:t>(5).</w:t>
      </w:r>
    </w:p>
    <w:p w14:paraId="2FC3AD00" w14:textId="77777777" w:rsidR="00066E58" w:rsidRPr="00D56CEF" w:rsidRDefault="00066E58" w:rsidP="009C1902">
      <w:pPr>
        <w:pStyle w:val="Penalty"/>
        <w:keepLines/>
        <w:rPr>
          <w:color w:val="000000"/>
        </w:rPr>
      </w:pPr>
      <w:r w:rsidRPr="00D56CEF">
        <w:t>Penalty:</w:t>
      </w:r>
      <w:r w:rsidRPr="00D56CEF">
        <w:tab/>
        <w:t>50</w:t>
      </w:r>
      <w:r w:rsidRPr="00D56CEF">
        <w:rPr>
          <w:color w:val="000000"/>
        </w:rPr>
        <w:t xml:space="preserve"> penalty units.</w:t>
      </w:r>
    </w:p>
    <w:p w14:paraId="00D0A222" w14:textId="537F9397" w:rsidR="00066E58" w:rsidRPr="00D56CEF" w:rsidRDefault="00066E58" w:rsidP="009C1902">
      <w:pPr>
        <w:pStyle w:val="subsection"/>
      </w:pPr>
      <w:r w:rsidRPr="00D56CEF">
        <w:tab/>
        <w:t>(5)</w:t>
      </w:r>
      <w:r w:rsidRPr="00D56CEF">
        <w:tab/>
        <w:t xml:space="preserve">For </w:t>
      </w:r>
      <w:r w:rsidR="00027314" w:rsidRPr="00D56CEF">
        <w:t>paragraph (</w:t>
      </w:r>
      <w:r w:rsidRPr="00D56CEF">
        <w:t>4)(c), the requirements are the following:</w:t>
      </w:r>
    </w:p>
    <w:p w14:paraId="5EE8B09E" w14:textId="77777777" w:rsidR="00066E58" w:rsidRPr="00D56CEF" w:rsidRDefault="00066E58" w:rsidP="009C1902">
      <w:pPr>
        <w:pStyle w:val="paragraph"/>
      </w:pPr>
      <w:r w:rsidRPr="00D56CEF">
        <w:tab/>
        <w:t>(a)</w:t>
      </w:r>
      <w:r w:rsidRPr="00D56CEF">
        <w:tab/>
        <w:t>the holder must have completed the training mentioned in the operator’s exposition that relates to the conduct of a solo flight for flight training for the rating or endorsement;</w:t>
      </w:r>
    </w:p>
    <w:p w14:paraId="1FCC7511" w14:textId="77777777" w:rsidR="00066E58" w:rsidRPr="00D56CEF" w:rsidRDefault="00066E58" w:rsidP="009C1902">
      <w:pPr>
        <w:pStyle w:val="paragraph"/>
      </w:pPr>
      <w:r w:rsidRPr="00D56CEF">
        <w:tab/>
        <w:t>(b)</w:t>
      </w:r>
      <w:r w:rsidRPr="00D56CEF">
        <w:tab/>
        <w:t>the holder must have been assessed by the operator as competent to conduct the solo flight.</w:t>
      </w:r>
    </w:p>
    <w:p w14:paraId="01B3E00D" w14:textId="77777777" w:rsidR="00066E58" w:rsidRPr="00D56CEF" w:rsidRDefault="00066E58" w:rsidP="009C1902">
      <w:pPr>
        <w:pStyle w:val="Penalty"/>
        <w:keepLines/>
        <w:rPr>
          <w:color w:val="000000"/>
        </w:rPr>
      </w:pPr>
      <w:r w:rsidRPr="00D56CEF">
        <w:t>Penalty:</w:t>
      </w:r>
      <w:r w:rsidRPr="00D56CEF">
        <w:tab/>
        <w:t>50</w:t>
      </w:r>
      <w:r w:rsidRPr="00D56CEF">
        <w:rPr>
          <w:color w:val="000000"/>
        </w:rPr>
        <w:t xml:space="preserve"> penalty units.</w:t>
      </w:r>
    </w:p>
    <w:p w14:paraId="6CA70226" w14:textId="77777777" w:rsidR="00066E58" w:rsidRPr="00D56CEF" w:rsidRDefault="00066E58" w:rsidP="009C1902">
      <w:pPr>
        <w:pStyle w:val="subsection"/>
      </w:pPr>
      <w:r w:rsidRPr="00D56CEF">
        <w:tab/>
        <w:t>(6)</w:t>
      </w:r>
      <w:r w:rsidRPr="00D56CEF">
        <w:tab/>
        <w:t>An offence against this regulation is an offence of strict liability.</w:t>
      </w:r>
    </w:p>
    <w:p w14:paraId="5E0A6B2F" w14:textId="7BD5FC51" w:rsidR="00066E58" w:rsidRPr="00D56CEF" w:rsidRDefault="00066E58" w:rsidP="009C1902">
      <w:pPr>
        <w:pStyle w:val="notetext"/>
      </w:pPr>
      <w:r w:rsidRPr="00D56CEF">
        <w:t>Note:</w:t>
      </w:r>
      <w:r w:rsidRPr="00D56CEF">
        <w:tab/>
        <w:t>See also Subdivision</w:t>
      </w:r>
      <w:r w:rsidR="00027314" w:rsidRPr="00D56CEF">
        <w:t> </w:t>
      </w:r>
      <w:r w:rsidRPr="00D56CEF">
        <w:t>61.A.3.1 and regulation</w:t>
      </w:r>
      <w:r w:rsidR="00027314" w:rsidRPr="00D56CEF">
        <w:t> </w:t>
      </w:r>
      <w:r w:rsidRPr="00D56CEF">
        <w:t>61.1225.</w:t>
      </w:r>
    </w:p>
    <w:p w14:paraId="50BED2C0" w14:textId="66B01A71" w:rsidR="00066E58" w:rsidRPr="00D56CEF" w:rsidRDefault="00066E58" w:rsidP="009C1902">
      <w:pPr>
        <w:pStyle w:val="ActHead5"/>
      </w:pPr>
      <w:bookmarkStart w:id="262" w:name="_Toc81487273"/>
      <w:r w:rsidRPr="00D56CEF">
        <w:rPr>
          <w:rStyle w:val="CharSectno"/>
        </w:rPr>
        <w:t>142.386</w:t>
      </w:r>
      <w:r w:rsidRPr="00D56CEF">
        <w:t xml:space="preserve">  Part</w:t>
      </w:r>
      <w:r w:rsidR="00027314" w:rsidRPr="00D56CEF">
        <w:t> </w:t>
      </w:r>
      <w:r w:rsidRPr="00D56CEF">
        <w:t>142 operators—appropriate briefing and capability to conduct certain solo flights etc.</w:t>
      </w:r>
      <w:bookmarkEnd w:id="262"/>
    </w:p>
    <w:p w14:paraId="43A7E013" w14:textId="6EAD7A61" w:rsidR="00066E58" w:rsidRPr="00D56CEF" w:rsidRDefault="00066E58" w:rsidP="009C1902">
      <w:pPr>
        <w:pStyle w:val="subsection"/>
      </w:pPr>
      <w:r w:rsidRPr="00D56CEF">
        <w:tab/>
        <w:t>(1)</w:t>
      </w:r>
      <w:r w:rsidRPr="00D56CEF">
        <w:tab/>
        <w:t>A Part</w:t>
      </w:r>
      <w:r w:rsidR="00027314" w:rsidRPr="00D56CEF">
        <w:t> </w:t>
      </w:r>
      <w:r w:rsidRPr="00D56CEF">
        <w:t>142 operator commits an offence if:</w:t>
      </w:r>
    </w:p>
    <w:p w14:paraId="1A4C07F4" w14:textId="07FDC3C6" w:rsidR="00066E58" w:rsidRPr="00D56CEF" w:rsidRDefault="00066E58" w:rsidP="009C1902">
      <w:pPr>
        <w:pStyle w:val="paragraph"/>
      </w:pPr>
      <w:r w:rsidRPr="00D56CEF">
        <w:tab/>
        <w:t>(a)</w:t>
      </w:r>
      <w:r w:rsidRPr="00D56CEF">
        <w:tab/>
        <w:t>a person who is undertaking authorised Part</w:t>
      </w:r>
      <w:r w:rsidR="00027314" w:rsidRPr="00D56CEF">
        <w:t> </w:t>
      </w:r>
      <w:r w:rsidRPr="00D56CEF">
        <w:t>142 flight training with the operator conducts a solo flight for the first time; and</w:t>
      </w:r>
    </w:p>
    <w:p w14:paraId="71D9E751" w14:textId="1E90A26D" w:rsidR="00066E58" w:rsidRPr="00D56CEF" w:rsidRDefault="00066E58" w:rsidP="009C1902">
      <w:pPr>
        <w:pStyle w:val="paragraph"/>
      </w:pPr>
      <w:r w:rsidRPr="00D56CEF">
        <w:tab/>
        <w:t>(b)</w:t>
      </w:r>
      <w:r w:rsidRPr="00D56CEF">
        <w:tab/>
        <w:t>the person does not meet the requirements mentioned in subregulation</w:t>
      </w:r>
      <w:r w:rsidR="002C5321" w:rsidRPr="00D56CEF">
        <w:t> </w:t>
      </w:r>
      <w:r w:rsidRPr="00D56CEF">
        <w:t>(2).</w:t>
      </w:r>
    </w:p>
    <w:p w14:paraId="4F8BF9CC" w14:textId="77777777" w:rsidR="00066E58" w:rsidRPr="00D56CEF" w:rsidRDefault="00066E58" w:rsidP="009C1902">
      <w:pPr>
        <w:pStyle w:val="Penalty"/>
        <w:keepLines/>
        <w:rPr>
          <w:color w:val="000000"/>
        </w:rPr>
      </w:pPr>
      <w:r w:rsidRPr="00D56CEF">
        <w:t>Penalty:</w:t>
      </w:r>
      <w:r w:rsidRPr="00D56CEF">
        <w:tab/>
        <w:t>50</w:t>
      </w:r>
      <w:r w:rsidRPr="00D56CEF">
        <w:rPr>
          <w:color w:val="000000"/>
        </w:rPr>
        <w:t xml:space="preserve"> penalty units.</w:t>
      </w:r>
    </w:p>
    <w:p w14:paraId="47FAEC30" w14:textId="29987BA7" w:rsidR="00066E58" w:rsidRPr="00D56CEF" w:rsidRDefault="00066E58" w:rsidP="009C1902">
      <w:pPr>
        <w:pStyle w:val="subsection"/>
      </w:pPr>
      <w:r w:rsidRPr="00D56CEF">
        <w:tab/>
        <w:t>(2)</w:t>
      </w:r>
      <w:r w:rsidRPr="00D56CEF">
        <w:tab/>
        <w:t xml:space="preserve">For </w:t>
      </w:r>
      <w:r w:rsidR="00027314" w:rsidRPr="00D56CEF">
        <w:t>paragraph (</w:t>
      </w:r>
      <w:r w:rsidRPr="00D56CEF">
        <w:t>1)(b), the requirements are the following:</w:t>
      </w:r>
    </w:p>
    <w:p w14:paraId="0043C88E" w14:textId="77777777" w:rsidR="00066E58" w:rsidRPr="00D56CEF" w:rsidRDefault="00066E58" w:rsidP="009C1902">
      <w:pPr>
        <w:pStyle w:val="paragraph"/>
      </w:pPr>
      <w:r w:rsidRPr="00D56CEF">
        <w:tab/>
        <w:t>(a)</w:t>
      </w:r>
      <w:r w:rsidRPr="00D56CEF">
        <w:tab/>
        <w:t>the person must have been briefed appropriately for the flight;</w:t>
      </w:r>
    </w:p>
    <w:p w14:paraId="43719E44" w14:textId="77777777" w:rsidR="00066E58" w:rsidRPr="00D56CEF" w:rsidRDefault="00066E58" w:rsidP="009C1902">
      <w:pPr>
        <w:pStyle w:val="paragraph"/>
      </w:pPr>
      <w:r w:rsidRPr="00D56CEF">
        <w:tab/>
        <w:t>(b)</w:t>
      </w:r>
      <w:r w:rsidRPr="00D56CEF">
        <w:tab/>
        <w:t>the person must be capable of conducting the flight safely;</w:t>
      </w:r>
    </w:p>
    <w:p w14:paraId="78D176C2" w14:textId="77777777" w:rsidR="00066E58" w:rsidRPr="00D56CEF" w:rsidRDefault="00066E58" w:rsidP="009C1902">
      <w:pPr>
        <w:pStyle w:val="paragraph"/>
      </w:pPr>
      <w:r w:rsidRPr="00D56CEF">
        <w:tab/>
        <w:t>(c)</w:t>
      </w:r>
      <w:r w:rsidRPr="00D56CEF">
        <w:tab/>
        <w:t>if the person is a student pilot—the person must:</w:t>
      </w:r>
    </w:p>
    <w:p w14:paraId="16C5F9D3" w14:textId="5DBC3D60" w:rsidR="00066E58" w:rsidRPr="00D56CEF" w:rsidRDefault="00066E58" w:rsidP="009C1902">
      <w:pPr>
        <w:pStyle w:val="paragraphsub"/>
      </w:pPr>
      <w:r w:rsidRPr="00D56CEF">
        <w:tab/>
        <w:t>(i)</w:t>
      </w:r>
      <w:r w:rsidRPr="00D56CEF">
        <w:tab/>
        <w:t>have been assessed by CASA or an examiner as meeting the general English language proficiency standard mentioned in the Part</w:t>
      </w:r>
      <w:r w:rsidR="00027314" w:rsidRPr="00D56CEF">
        <w:t> </w:t>
      </w:r>
      <w:r w:rsidRPr="00D56CEF">
        <w:t>61 Manual of Standards; or</w:t>
      </w:r>
    </w:p>
    <w:p w14:paraId="440DC52E" w14:textId="77777777" w:rsidR="00066E58" w:rsidRPr="00D56CEF" w:rsidRDefault="00066E58" w:rsidP="009C1902">
      <w:pPr>
        <w:pStyle w:val="paragraphsub"/>
      </w:pPr>
      <w:r w:rsidRPr="00D56CEF">
        <w:tab/>
        <w:t>(ii)</w:t>
      </w:r>
      <w:r w:rsidRPr="00D56CEF">
        <w:tab/>
        <w:t>have completed an approved course of training in English language proficiency;</w:t>
      </w:r>
    </w:p>
    <w:p w14:paraId="5F525205" w14:textId="77777777" w:rsidR="00066E58" w:rsidRPr="00D56CEF" w:rsidRDefault="00066E58" w:rsidP="009C1902">
      <w:pPr>
        <w:pStyle w:val="paragraph"/>
      </w:pPr>
      <w:r w:rsidRPr="00D56CEF">
        <w:tab/>
        <w:t>(d)</w:t>
      </w:r>
      <w:r w:rsidRPr="00D56CEF">
        <w:tab/>
        <w:t>the person must have an ARN.</w:t>
      </w:r>
    </w:p>
    <w:p w14:paraId="742181A0" w14:textId="15C475C2" w:rsidR="00066E58" w:rsidRPr="00D56CEF" w:rsidRDefault="00066E58" w:rsidP="009C1902">
      <w:pPr>
        <w:pStyle w:val="subsection"/>
      </w:pPr>
      <w:r w:rsidRPr="00D56CEF">
        <w:tab/>
        <w:t>(3)</w:t>
      </w:r>
      <w:r w:rsidRPr="00D56CEF">
        <w:tab/>
        <w:t xml:space="preserve">Strict liability applies to </w:t>
      </w:r>
      <w:r w:rsidR="00027314" w:rsidRPr="00D56CEF">
        <w:t>paragraph (</w:t>
      </w:r>
      <w:r w:rsidRPr="00D56CEF">
        <w:t>1)(a).</w:t>
      </w:r>
    </w:p>
    <w:p w14:paraId="4476C1F9" w14:textId="55A85998" w:rsidR="00066E58" w:rsidRPr="00D56CEF" w:rsidRDefault="00066E58" w:rsidP="009C1902">
      <w:pPr>
        <w:pStyle w:val="notetext"/>
      </w:pPr>
      <w:r w:rsidRPr="00D56CEF">
        <w:t>Note:</w:t>
      </w:r>
      <w:r w:rsidRPr="00D56CEF">
        <w:tab/>
        <w:t>See also Subdivision</w:t>
      </w:r>
      <w:r w:rsidR="00027314" w:rsidRPr="00D56CEF">
        <w:t> </w:t>
      </w:r>
      <w:r w:rsidRPr="00D56CEF">
        <w:t>61.A.3.1 and regulation</w:t>
      </w:r>
      <w:r w:rsidR="00027314" w:rsidRPr="00D56CEF">
        <w:t> </w:t>
      </w:r>
      <w:r w:rsidRPr="00D56CEF">
        <w:t>61.1225.</w:t>
      </w:r>
    </w:p>
    <w:p w14:paraId="4859314E" w14:textId="33A6C52A" w:rsidR="00B71B81" w:rsidRPr="00D56CEF" w:rsidRDefault="00B71B81" w:rsidP="009C1902">
      <w:pPr>
        <w:pStyle w:val="ActHead5"/>
      </w:pPr>
      <w:bookmarkStart w:id="263" w:name="_Toc81487274"/>
      <w:r w:rsidRPr="00D56CEF">
        <w:rPr>
          <w:rStyle w:val="CharSectno"/>
        </w:rPr>
        <w:t>142.390</w:t>
      </w:r>
      <w:r w:rsidRPr="00D56CEF">
        <w:t xml:space="preserve">  Part</w:t>
      </w:r>
      <w:r w:rsidR="00027314" w:rsidRPr="00D56CEF">
        <w:t> </w:t>
      </w:r>
      <w:r w:rsidRPr="00D56CEF">
        <w:t>142 operators—dealings in relation to cancelled, suspended, varied, pending or refused civil aviation authorisations: when approval required</w:t>
      </w:r>
      <w:bookmarkEnd w:id="263"/>
    </w:p>
    <w:p w14:paraId="20C54951" w14:textId="77777777" w:rsidR="00B71B81" w:rsidRPr="00D56CEF" w:rsidRDefault="00B71B81" w:rsidP="009C1902">
      <w:pPr>
        <w:pStyle w:val="SubsectionHead"/>
      </w:pPr>
      <w:r w:rsidRPr="00D56CEF">
        <w:t>Requirement for approval</w:t>
      </w:r>
    </w:p>
    <w:p w14:paraId="4B9A62F2" w14:textId="6F43E181" w:rsidR="00B71B81" w:rsidRPr="00D56CEF" w:rsidRDefault="00B71B81" w:rsidP="009C1902">
      <w:pPr>
        <w:pStyle w:val="subsection"/>
      </w:pPr>
      <w:r w:rsidRPr="00D56CEF">
        <w:tab/>
        <w:t>(1)</w:t>
      </w:r>
      <w:r w:rsidRPr="00D56CEF">
        <w:tab/>
        <w:t>A Part</w:t>
      </w:r>
      <w:r w:rsidR="00027314" w:rsidRPr="00D56CEF">
        <w:t> </w:t>
      </w:r>
      <w:r w:rsidRPr="00D56CEF">
        <w:t>142 operator commits an offence if:</w:t>
      </w:r>
    </w:p>
    <w:p w14:paraId="7CD2B26E" w14:textId="69E178A6" w:rsidR="00B71B81" w:rsidRPr="00D56CEF" w:rsidRDefault="00B71B81" w:rsidP="009C1902">
      <w:pPr>
        <w:pStyle w:val="paragraph"/>
      </w:pPr>
      <w:r w:rsidRPr="00D56CEF">
        <w:tab/>
        <w:t>(a)</w:t>
      </w:r>
      <w:r w:rsidRPr="00D56CEF">
        <w:tab/>
        <w:t>the operator does an act mentioned in subregulation</w:t>
      </w:r>
      <w:r w:rsidR="002C5321" w:rsidRPr="00D56CEF">
        <w:t> </w:t>
      </w:r>
      <w:r w:rsidRPr="00D56CEF">
        <w:t>(2), (4), (6) or (8); and</w:t>
      </w:r>
    </w:p>
    <w:p w14:paraId="3A1421F8" w14:textId="1853E4B1" w:rsidR="00B71B81" w:rsidRPr="00D56CEF" w:rsidRDefault="00B71B81" w:rsidP="009C1902">
      <w:pPr>
        <w:pStyle w:val="paragraph"/>
      </w:pPr>
      <w:r w:rsidRPr="00D56CEF">
        <w:tab/>
        <w:t>(b)</w:t>
      </w:r>
      <w:r w:rsidRPr="00D56CEF">
        <w:tab/>
        <w:t>the operator does not hold an approval under regulation</w:t>
      </w:r>
      <w:r w:rsidR="00027314" w:rsidRPr="00D56CEF">
        <w:t> </w:t>
      </w:r>
      <w:r w:rsidRPr="00D56CEF">
        <w:t>142.040 to do the act.</w:t>
      </w:r>
    </w:p>
    <w:p w14:paraId="3167F23F" w14:textId="77777777" w:rsidR="00B71B81" w:rsidRPr="00D56CEF" w:rsidRDefault="00B71B81" w:rsidP="009C1902">
      <w:pPr>
        <w:pStyle w:val="Penalty"/>
        <w:rPr>
          <w:color w:val="000000"/>
        </w:rPr>
      </w:pPr>
      <w:r w:rsidRPr="00D56CEF">
        <w:t>Penalty:</w:t>
      </w:r>
      <w:r w:rsidRPr="00D56CEF">
        <w:tab/>
        <w:t>50</w:t>
      </w:r>
      <w:r w:rsidRPr="00D56CEF">
        <w:rPr>
          <w:color w:val="000000"/>
        </w:rPr>
        <w:t xml:space="preserve"> penalty units.</w:t>
      </w:r>
    </w:p>
    <w:p w14:paraId="7BC53BD7" w14:textId="77777777" w:rsidR="00B71B81" w:rsidRPr="00D56CEF" w:rsidRDefault="00B71B81" w:rsidP="009C1902">
      <w:pPr>
        <w:pStyle w:val="SubsectionHead"/>
      </w:pPr>
      <w:r w:rsidRPr="00D56CEF">
        <w:t>Acts in relation to cancelled authorisations</w:t>
      </w:r>
    </w:p>
    <w:p w14:paraId="5895A8F4" w14:textId="1A0EA6E0" w:rsidR="00B71B81" w:rsidRPr="00D56CEF" w:rsidRDefault="00B71B81" w:rsidP="009C1902">
      <w:pPr>
        <w:pStyle w:val="subsection"/>
      </w:pPr>
      <w:r w:rsidRPr="00D56CEF">
        <w:tab/>
        <w:t>(2)</w:t>
      </w:r>
      <w:r w:rsidRPr="00D56CEF">
        <w:tab/>
        <w:t xml:space="preserve">For </w:t>
      </w:r>
      <w:r w:rsidR="00027314" w:rsidRPr="00D56CEF">
        <w:t>paragraph (</w:t>
      </w:r>
      <w:r w:rsidRPr="00D56CEF">
        <w:t>1)(a), the acts are the following:</w:t>
      </w:r>
    </w:p>
    <w:p w14:paraId="007F909B" w14:textId="6FBF00B6" w:rsidR="00B71B81" w:rsidRPr="00D56CEF" w:rsidRDefault="00B71B81" w:rsidP="009C1902">
      <w:pPr>
        <w:pStyle w:val="paragraph"/>
      </w:pPr>
      <w:r w:rsidRPr="00D56CEF">
        <w:tab/>
        <w:t>(a)</w:t>
      </w:r>
      <w:r w:rsidRPr="00D56CEF">
        <w:tab/>
        <w:t>to use, in any of the operator’s authorised Part</w:t>
      </w:r>
      <w:r w:rsidR="00027314" w:rsidRPr="00D56CEF">
        <w:t> </w:t>
      </w:r>
      <w:r w:rsidRPr="00D56CEF">
        <w:t>142 activities, an aircraft the operation of which was authorised by a cancelled authorisation;</w:t>
      </w:r>
    </w:p>
    <w:p w14:paraId="38DB365E" w14:textId="33ADE29C" w:rsidR="00B71B81" w:rsidRPr="00D56CEF" w:rsidRDefault="00B71B81" w:rsidP="009C1902">
      <w:pPr>
        <w:pStyle w:val="paragraph"/>
      </w:pPr>
      <w:r w:rsidRPr="00D56CEF">
        <w:tab/>
        <w:t>(b)</w:t>
      </w:r>
      <w:r w:rsidRPr="00D56CEF">
        <w:tab/>
        <w:t>to employ, in connection with any of the operator’s authorised Part</w:t>
      </w:r>
      <w:r w:rsidR="00027314" w:rsidRPr="00D56CEF">
        <w:t> </w:t>
      </w:r>
      <w:r w:rsidRPr="00D56CEF">
        <w:t>142 activities, a person who was, at the time of the cancellation, employed in connection with an operation the conduct of which was authorised by a cancelled authorisation;</w:t>
      </w:r>
    </w:p>
    <w:p w14:paraId="4CC1867F" w14:textId="77777777" w:rsidR="00B71B81" w:rsidRPr="00D56CEF" w:rsidRDefault="00B71B81" w:rsidP="009C1902">
      <w:pPr>
        <w:pStyle w:val="paragraph"/>
      </w:pPr>
      <w:r w:rsidRPr="00D56CEF">
        <w:tab/>
        <w:t>(c)</w:t>
      </w:r>
      <w:r w:rsidRPr="00D56CEF">
        <w:tab/>
        <w:t>to conduct an operation, or part of an operation, the conduct of which was authorised by a cancelled authorisation.</w:t>
      </w:r>
    </w:p>
    <w:p w14:paraId="37518CFB" w14:textId="77777777" w:rsidR="00B71B81" w:rsidRPr="00D56CEF" w:rsidRDefault="00B71B81" w:rsidP="009C1902">
      <w:pPr>
        <w:pStyle w:val="SubsectionHead"/>
      </w:pPr>
      <w:r w:rsidRPr="00D56CEF">
        <w:t>Acts in relation to suspended or varied authorisations</w:t>
      </w:r>
    </w:p>
    <w:p w14:paraId="4E9A40AA" w14:textId="77777777" w:rsidR="00B71B81" w:rsidRPr="00D56CEF" w:rsidRDefault="00B71B81" w:rsidP="009C1902">
      <w:pPr>
        <w:pStyle w:val="subsection"/>
      </w:pPr>
      <w:r w:rsidRPr="00D56CEF">
        <w:tab/>
        <w:t>(3)</w:t>
      </w:r>
      <w:r w:rsidRPr="00D56CEF">
        <w:tab/>
        <w:t>Subregulation (4) applies in relation to a suspended or varied authorisation.</w:t>
      </w:r>
    </w:p>
    <w:p w14:paraId="0EAF9E8A" w14:textId="79FA1D2A" w:rsidR="00B71B81" w:rsidRPr="00D56CEF" w:rsidRDefault="00B71B81" w:rsidP="009C1902">
      <w:pPr>
        <w:pStyle w:val="subsection"/>
      </w:pPr>
      <w:r w:rsidRPr="00D56CEF">
        <w:tab/>
        <w:t>(4)</w:t>
      </w:r>
      <w:r w:rsidRPr="00D56CEF">
        <w:tab/>
        <w:t xml:space="preserve">For </w:t>
      </w:r>
      <w:r w:rsidR="00027314" w:rsidRPr="00D56CEF">
        <w:t>paragraph (</w:t>
      </w:r>
      <w:r w:rsidRPr="00D56CEF">
        <w:t>1)(a), the acts are the following:</w:t>
      </w:r>
    </w:p>
    <w:p w14:paraId="0261D360" w14:textId="653845F2" w:rsidR="00B71B81" w:rsidRPr="00D56CEF" w:rsidRDefault="00B71B81" w:rsidP="009C1902">
      <w:pPr>
        <w:pStyle w:val="paragraph"/>
      </w:pPr>
      <w:r w:rsidRPr="00D56CEF">
        <w:tab/>
        <w:t>(a)</w:t>
      </w:r>
      <w:r w:rsidRPr="00D56CEF">
        <w:tab/>
        <w:t>to use, in any of the operator’s authorised Part</w:t>
      </w:r>
      <w:r w:rsidR="00027314" w:rsidRPr="00D56CEF">
        <w:t> </w:t>
      </w:r>
      <w:r w:rsidRPr="00D56CEF">
        <w:t>142 activities, an aircraft the operation of which:</w:t>
      </w:r>
    </w:p>
    <w:p w14:paraId="7DF6C909" w14:textId="77777777" w:rsidR="00B71B81" w:rsidRPr="00D56CEF" w:rsidRDefault="00B71B81" w:rsidP="009C1902">
      <w:pPr>
        <w:pStyle w:val="paragraphsub"/>
      </w:pPr>
      <w:r w:rsidRPr="00D56CEF">
        <w:tab/>
        <w:t>(i)</w:t>
      </w:r>
      <w:r w:rsidRPr="00D56CEF">
        <w:tab/>
        <w:t>was, immediately before the suspension or variation, authorised by the authorisation; but</w:t>
      </w:r>
    </w:p>
    <w:p w14:paraId="7F8B6331" w14:textId="77777777" w:rsidR="00B71B81" w:rsidRPr="00D56CEF" w:rsidRDefault="00B71B81" w:rsidP="009C1902">
      <w:pPr>
        <w:pStyle w:val="paragraphsub"/>
      </w:pPr>
      <w:r w:rsidRPr="00D56CEF">
        <w:tab/>
        <w:t>(ii)</w:t>
      </w:r>
      <w:r w:rsidRPr="00D56CEF">
        <w:tab/>
        <w:t>is no longer authorised by the authorisation as suspended or varied;</w:t>
      </w:r>
    </w:p>
    <w:p w14:paraId="21694869" w14:textId="49D820F6" w:rsidR="00B71B81" w:rsidRPr="00D56CEF" w:rsidRDefault="00B71B81" w:rsidP="009C1902">
      <w:pPr>
        <w:pStyle w:val="paragraph"/>
      </w:pPr>
      <w:r w:rsidRPr="00D56CEF">
        <w:tab/>
        <w:t>(b)</w:t>
      </w:r>
      <w:r w:rsidRPr="00D56CEF">
        <w:tab/>
        <w:t>to employ, in connection with any of the operator’s authorised Part</w:t>
      </w:r>
      <w:r w:rsidR="00027314" w:rsidRPr="00D56CEF">
        <w:t> </w:t>
      </w:r>
      <w:r w:rsidRPr="00D56CEF">
        <w:t>142 activities, a person who was, at the time of the suspension or variation, employed in connection with an operation the conduct of which:</w:t>
      </w:r>
    </w:p>
    <w:p w14:paraId="5F0BB67D" w14:textId="77777777" w:rsidR="00B71B81" w:rsidRPr="00D56CEF" w:rsidRDefault="00B71B81" w:rsidP="009C1902">
      <w:pPr>
        <w:pStyle w:val="paragraphsub"/>
      </w:pPr>
      <w:r w:rsidRPr="00D56CEF">
        <w:tab/>
        <w:t>(i)</w:t>
      </w:r>
      <w:r w:rsidRPr="00D56CEF">
        <w:tab/>
        <w:t>was, immediately before the suspension or variation, authorised by the authorisation; but</w:t>
      </w:r>
    </w:p>
    <w:p w14:paraId="5F64CB26" w14:textId="77777777" w:rsidR="00B71B81" w:rsidRPr="00D56CEF" w:rsidRDefault="00B71B81" w:rsidP="009C1902">
      <w:pPr>
        <w:pStyle w:val="paragraphsub"/>
      </w:pPr>
      <w:r w:rsidRPr="00D56CEF">
        <w:tab/>
        <w:t>(ii)</w:t>
      </w:r>
      <w:r w:rsidRPr="00D56CEF">
        <w:tab/>
        <w:t>is no longer authorised by the authorisation as suspended or varied;</w:t>
      </w:r>
    </w:p>
    <w:p w14:paraId="38D266AB" w14:textId="77777777" w:rsidR="00B71B81" w:rsidRPr="00D56CEF" w:rsidRDefault="00B71B81" w:rsidP="009C1902">
      <w:pPr>
        <w:pStyle w:val="paragraph"/>
      </w:pPr>
      <w:r w:rsidRPr="00D56CEF">
        <w:tab/>
        <w:t>(c)</w:t>
      </w:r>
      <w:r w:rsidRPr="00D56CEF">
        <w:tab/>
        <w:t>to conduct an operation, or part of an operation, the conduct of which:</w:t>
      </w:r>
    </w:p>
    <w:p w14:paraId="7AB97D3E" w14:textId="77777777" w:rsidR="00B71B81" w:rsidRPr="00D56CEF" w:rsidRDefault="00B71B81" w:rsidP="009C1902">
      <w:pPr>
        <w:pStyle w:val="paragraphsub"/>
      </w:pPr>
      <w:r w:rsidRPr="00D56CEF">
        <w:tab/>
        <w:t>(i)</w:t>
      </w:r>
      <w:r w:rsidRPr="00D56CEF">
        <w:tab/>
        <w:t>was, immediately before the suspension or variation, authorised by the authorisation; but</w:t>
      </w:r>
    </w:p>
    <w:p w14:paraId="3906AC89" w14:textId="77777777" w:rsidR="00B71B81" w:rsidRPr="00D56CEF" w:rsidRDefault="00B71B81" w:rsidP="009C1902">
      <w:pPr>
        <w:pStyle w:val="paragraphsub"/>
      </w:pPr>
      <w:r w:rsidRPr="00D56CEF">
        <w:tab/>
        <w:t>(ii)</w:t>
      </w:r>
      <w:r w:rsidRPr="00D56CEF">
        <w:tab/>
        <w:t>is no longer authorised by the authorisation as suspended or varied.</w:t>
      </w:r>
    </w:p>
    <w:p w14:paraId="5015C4BB" w14:textId="464F0D0F" w:rsidR="00B71B81" w:rsidRPr="00D56CEF" w:rsidRDefault="00B71B81" w:rsidP="009C1902">
      <w:pPr>
        <w:pStyle w:val="notetext"/>
      </w:pPr>
      <w:r w:rsidRPr="00D56CEF">
        <w:t>Note:</w:t>
      </w:r>
      <w:r w:rsidRPr="00D56CEF">
        <w:tab/>
        <w:t>See section</w:t>
      </w:r>
      <w:r w:rsidR="00027314" w:rsidRPr="00D56CEF">
        <w:t> </w:t>
      </w:r>
      <w:r w:rsidRPr="00D56CEF">
        <w:t>28BB of the Act in relation to varying AOC conditions.</w:t>
      </w:r>
    </w:p>
    <w:p w14:paraId="6E292647" w14:textId="77777777" w:rsidR="00B71B81" w:rsidRPr="00D56CEF" w:rsidRDefault="00B71B81" w:rsidP="009C1902">
      <w:pPr>
        <w:pStyle w:val="SubsectionHead"/>
      </w:pPr>
      <w:r w:rsidRPr="00D56CEF">
        <w:t>Pending applications for authorisations</w:t>
      </w:r>
    </w:p>
    <w:p w14:paraId="3BAE64A9" w14:textId="77777777" w:rsidR="00B71B81" w:rsidRPr="00D56CEF" w:rsidRDefault="00B71B81" w:rsidP="009C1902">
      <w:pPr>
        <w:pStyle w:val="subsection"/>
      </w:pPr>
      <w:r w:rsidRPr="00D56CEF">
        <w:tab/>
        <w:t>(5)</w:t>
      </w:r>
      <w:r w:rsidRPr="00D56CEF">
        <w:tab/>
        <w:t>Subregulation (6) applies in relation to an application for a civil aviation authorisation that has not been finally determined by CASA.</w:t>
      </w:r>
    </w:p>
    <w:p w14:paraId="2C586C68" w14:textId="5DA7E910" w:rsidR="00B71B81" w:rsidRPr="00D56CEF" w:rsidRDefault="00B71B81" w:rsidP="009C1902">
      <w:pPr>
        <w:pStyle w:val="subsection"/>
      </w:pPr>
      <w:r w:rsidRPr="00D56CEF">
        <w:tab/>
        <w:t>(6)</w:t>
      </w:r>
      <w:r w:rsidRPr="00D56CEF">
        <w:tab/>
        <w:t xml:space="preserve">For </w:t>
      </w:r>
      <w:r w:rsidR="00027314" w:rsidRPr="00D56CEF">
        <w:t>paragraph (</w:t>
      </w:r>
      <w:r w:rsidRPr="00D56CEF">
        <w:t>1)(a), the acts are the following:</w:t>
      </w:r>
    </w:p>
    <w:p w14:paraId="5743906C" w14:textId="6E67AFE9" w:rsidR="00B71B81" w:rsidRPr="00D56CEF" w:rsidRDefault="00B71B81" w:rsidP="009C1902">
      <w:pPr>
        <w:pStyle w:val="paragraph"/>
      </w:pPr>
      <w:r w:rsidRPr="00D56CEF">
        <w:tab/>
        <w:t>(a)</w:t>
      </w:r>
      <w:r w:rsidRPr="00D56CEF">
        <w:tab/>
        <w:t>to use, in any of the operator’s authorised Part</w:t>
      </w:r>
      <w:r w:rsidR="00027314" w:rsidRPr="00D56CEF">
        <w:t> </w:t>
      </w:r>
      <w:r w:rsidRPr="00D56CEF">
        <w:t>142 activities, an aircraft the operation of which would be authorised by the authorisation;</w:t>
      </w:r>
    </w:p>
    <w:p w14:paraId="56085361" w14:textId="61520904" w:rsidR="00B71B81" w:rsidRPr="00D56CEF" w:rsidRDefault="00B71B81" w:rsidP="009C1902">
      <w:pPr>
        <w:pStyle w:val="paragraph"/>
      </w:pPr>
      <w:r w:rsidRPr="00D56CEF">
        <w:tab/>
        <w:t>(b)</w:t>
      </w:r>
      <w:r w:rsidRPr="00D56CEF">
        <w:tab/>
        <w:t>to employ, in connection with any of the operator’s authorised Part</w:t>
      </w:r>
      <w:r w:rsidR="00027314" w:rsidRPr="00D56CEF">
        <w:t> </w:t>
      </w:r>
      <w:r w:rsidRPr="00D56CEF">
        <w:t>142 activities, a person employed, or proposed to be employed, in connection with an operation the conduct of which would be authorised by the authorisation;</w:t>
      </w:r>
    </w:p>
    <w:p w14:paraId="18738968" w14:textId="77777777" w:rsidR="00B71B81" w:rsidRPr="00D56CEF" w:rsidRDefault="00B71B81" w:rsidP="009C1902">
      <w:pPr>
        <w:pStyle w:val="paragraph"/>
      </w:pPr>
      <w:r w:rsidRPr="00D56CEF">
        <w:tab/>
        <w:t>(c)</w:t>
      </w:r>
      <w:r w:rsidRPr="00D56CEF">
        <w:tab/>
        <w:t>to conduct an operation, or part of an operation, the conduct of which would be authorised by the authorisation.</w:t>
      </w:r>
    </w:p>
    <w:p w14:paraId="236B141A" w14:textId="77777777" w:rsidR="00B71B81" w:rsidRPr="00D56CEF" w:rsidRDefault="00B71B81" w:rsidP="009C1902">
      <w:pPr>
        <w:pStyle w:val="SubsectionHead"/>
      </w:pPr>
      <w:r w:rsidRPr="00D56CEF">
        <w:t>Application for authorisation refused</w:t>
      </w:r>
    </w:p>
    <w:p w14:paraId="5DEF018F" w14:textId="77777777" w:rsidR="00B71B81" w:rsidRPr="00D56CEF" w:rsidRDefault="00B71B81" w:rsidP="009C1902">
      <w:pPr>
        <w:pStyle w:val="subsection"/>
      </w:pPr>
      <w:r w:rsidRPr="00D56CEF">
        <w:tab/>
        <w:t>(7)</w:t>
      </w:r>
      <w:r w:rsidRPr="00D56CEF">
        <w:tab/>
        <w:t>Subregulation (8) applies in relation to an application for a civil aviation authorisation that has been refused by CASA.</w:t>
      </w:r>
    </w:p>
    <w:p w14:paraId="351BBC2B" w14:textId="0E319AD0" w:rsidR="00B71B81" w:rsidRPr="00D56CEF" w:rsidRDefault="00B71B81" w:rsidP="009C1902">
      <w:pPr>
        <w:pStyle w:val="subsection"/>
      </w:pPr>
      <w:r w:rsidRPr="00D56CEF">
        <w:tab/>
        <w:t>(8)</w:t>
      </w:r>
      <w:r w:rsidRPr="00D56CEF">
        <w:tab/>
        <w:t xml:space="preserve">For </w:t>
      </w:r>
      <w:r w:rsidR="00027314" w:rsidRPr="00D56CEF">
        <w:t>paragraph (</w:t>
      </w:r>
      <w:r w:rsidRPr="00D56CEF">
        <w:t>1)(a), the acts are the following:</w:t>
      </w:r>
    </w:p>
    <w:p w14:paraId="040E82B5" w14:textId="21CFA7C1" w:rsidR="00B71B81" w:rsidRPr="00D56CEF" w:rsidRDefault="00B71B81" w:rsidP="009C1902">
      <w:pPr>
        <w:pStyle w:val="paragraph"/>
      </w:pPr>
      <w:r w:rsidRPr="00D56CEF">
        <w:tab/>
        <w:t>(a)</w:t>
      </w:r>
      <w:r w:rsidRPr="00D56CEF">
        <w:tab/>
        <w:t>to use, in any of the operator’s authorised Part</w:t>
      </w:r>
      <w:r w:rsidR="00027314" w:rsidRPr="00D56CEF">
        <w:t> </w:t>
      </w:r>
      <w:r w:rsidRPr="00D56CEF">
        <w:t>142 activities, an aircraft the use of which would have been authorised by the authorisation;</w:t>
      </w:r>
    </w:p>
    <w:p w14:paraId="3BB91F5D" w14:textId="1AC3EDEF" w:rsidR="00B71B81" w:rsidRPr="00D56CEF" w:rsidRDefault="00B71B81" w:rsidP="009C1902">
      <w:pPr>
        <w:pStyle w:val="paragraph"/>
      </w:pPr>
      <w:r w:rsidRPr="00D56CEF">
        <w:tab/>
        <w:t>(b)</w:t>
      </w:r>
      <w:r w:rsidRPr="00D56CEF">
        <w:tab/>
        <w:t>to employ, in connection with any of the operator’s authorised Part</w:t>
      </w:r>
      <w:r w:rsidR="00027314" w:rsidRPr="00D56CEF">
        <w:t> </w:t>
      </w:r>
      <w:r w:rsidRPr="00D56CEF">
        <w:t>142 activities, a person employed, or proposed to be employed, in connection with an operation the conduct of which would have been authorised by the authorisation;</w:t>
      </w:r>
    </w:p>
    <w:p w14:paraId="47F502CF" w14:textId="77777777" w:rsidR="00B71B81" w:rsidRPr="00D56CEF" w:rsidRDefault="00B71B81" w:rsidP="009C1902">
      <w:pPr>
        <w:pStyle w:val="paragraph"/>
      </w:pPr>
      <w:r w:rsidRPr="00D56CEF">
        <w:tab/>
        <w:t>(c)</w:t>
      </w:r>
      <w:r w:rsidRPr="00D56CEF">
        <w:tab/>
        <w:t>to conduct an operation, or part of an operation, the conduct of which would have been authorised by the authorisation.</w:t>
      </w:r>
    </w:p>
    <w:p w14:paraId="1D7998BE" w14:textId="77777777" w:rsidR="00B71B81" w:rsidRPr="00D56CEF" w:rsidRDefault="00B71B81" w:rsidP="009C1902">
      <w:pPr>
        <w:pStyle w:val="subsection"/>
      </w:pPr>
      <w:r w:rsidRPr="00D56CEF">
        <w:tab/>
        <w:t>(9)</w:t>
      </w:r>
      <w:r w:rsidRPr="00D56CEF">
        <w:tab/>
        <w:t>An offence against this regulation is an offence of strict liability.</w:t>
      </w:r>
    </w:p>
    <w:p w14:paraId="5CE566D2" w14:textId="77777777" w:rsidR="00B71B81" w:rsidRPr="00D56CEF" w:rsidRDefault="00B71B81" w:rsidP="009C1902">
      <w:pPr>
        <w:pStyle w:val="subsection"/>
      </w:pPr>
      <w:r w:rsidRPr="00D56CEF">
        <w:tab/>
        <w:t>(10)</w:t>
      </w:r>
      <w:r w:rsidRPr="00D56CEF">
        <w:tab/>
        <w:t>In this regulation:</w:t>
      </w:r>
    </w:p>
    <w:p w14:paraId="67A67029" w14:textId="77777777" w:rsidR="00B71B81" w:rsidRPr="00D56CEF" w:rsidRDefault="00B71B81" w:rsidP="009C1902">
      <w:pPr>
        <w:pStyle w:val="Definition"/>
      </w:pPr>
      <w:r w:rsidRPr="00D56CEF">
        <w:rPr>
          <w:b/>
          <w:i/>
        </w:rPr>
        <w:t>cancelled authorisation</w:t>
      </w:r>
      <w:r w:rsidRPr="00D56CEF">
        <w:t xml:space="preserve"> means a civil aviation authorisation that has been cancelled otherwise than on application by the holder of the authorisation.</w:t>
      </w:r>
    </w:p>
    <w:p w14:paraId="7729C7FB" w14:textId="77777777" w:rsidR="00B71B81" w:rsidRPr="00D56CEF" w:rsidRDefault="00B71B81" w:rsidP="009C1902">
      <w:pPr>
        <w:pStyle w:val="Definition"/>
      </w:pPr>
      <w:r w:rsidRPr="00D56CEF">
        <w:rPr>
          <w:b/>
          <w:i/>
        </w:rPr>
        <w:t>employ</w:t>
      </w:r>
      <w:r w:rsidRPr="00D56CEF">
        <w:t xml:space="preserve"> includes engage, whether by contract or other arrangement.</w:t>
      </w:r>
    </w:p>
    <w:p w14:paraId="18E9E863" w14:textId="77777777" w:rsidR="00B71B81" w:rsidRPr="00D56CEF" w:rsidRDefault="00B71B81" w:rsidP="009C1902">
      <w:pPr>
        <w:pStyle w:val="Definition"/>
      </w:pPr>
      <w:r w:rsidRPr="00D56CEF">
        <w:rPr>
          <w:b/>
          <w:i/>
        </w:rPr>
        <w:t>suspended authorisation</w:t>
      </w:r>
      <w:r w:rsidRPr="00D56CEF">
        <w:t xml:space="preserve"> means a civil aviation authorisation that has been suspended otherwise than on application by the holder of the authorisation.</w:t>
      </w:r>
    </w:p>
    <w:p w14:paraId="6084EFB6" w14:textId="77777777" w:rsidR="00B71B81" w:rsidRPr="00D56CEF" w:rsidRDefault="00B71B81" w:rsidP="009C1902">
      <w:pPr>
        <w:pStyle w:val="Definition"/>
      </w:pPr>
      <w:r w:rsidRPr="00D56CEF">
        <w:rPr>
          <w:b/>
          <w:i/>
        </w:rPr>
        <w:t>varied authorisation</w:t>
      </w:r>
      <w:r w:rsidRPr="00D56CEF">
        <w:t xml:space="preserve"> means a civil aviation authorisation that has been varied otherwise than on application by the holder of the authorisation.</w:t>
      </w:r>
    </w:p>
    <w:p w14:paraId="017C418B" w14:textId="2F0CA2E4" w:rsidR="00066E58" w:rsidRPr="00D56CEF" w:rsidRDefault="00066E58" w:rsidP="009C1902">
      <w:pPr>
        <w:pStyle w:val="ActHead5"/>
      </w:pPr>
      <w:bookmarkStart w:id="264" w:name="_Toc81487275"/>
      <w:r w:rsidRPr="00D56CEF">
        <w:rPr>
          <w:rStyle w:val="CharSectno"/>
        </w:rPr>
        <w:t>142.395</w:t>
      </w:r>
      <w:r w:rsidRPr="00D56CEF">
        <w:t xml:space="preserve">  Part</w:t>
      </w:r>
      <w:r w:rsidR="00027314" w:rsidRPr="00D56CEF">
        <w:t> </w:t>
      </w:r>
      <w:r w:rsidRPr="00D56CEF">
        <w:t>142 operators—maximum period for use of foreign registered aircraft in Australian territory</w:t>
      </w:r>
      <w:bookmarkEnd w:id="264"/>
    </w:p>
    <w:p w14:paraId="16EB2713" w14:textId="18103B07" w:rsidR="00066E58" w:rsidRPr="00D56CEF" w:rsidRDefault="00066E58" w:rsidP="009C1902">
      <w:pPr>
        <w:pStyle w:val="subsection"/>
      </w:pPr>
      <w:r w:rsidRPr="00D56CEF">
        <w:tab/>
        <w:t>(1)</w:t>
      </w:r>
      <w:r w:rsidRPr="00D56CEF">
        <w:tab/>
        <w:t>A Part</w:t>
      </w:r>
      <w:r w:rsidR="00027314" w:rsidRPr="00D56CEF">
        <w:t> </w:t>
      </w:r>
      <w:r w:rsidRPr="00D56CEF">
        <w:t>142 operator commits an offence if, in any 12 month period, the operator uses a foreign registered aircraft to conduct authorised activities in Australian territory for a total of more than the number of days mentioned in subregulation</w:t>
      </w:r>
      <w:r w:rsidR="002C5321" w:rsidRPr="00D56CEF">
        <w:t> </w:t>
      </w:r>
      <w:r w:rsidRPr="00D56CEF">
        <w:t>(2).</w:t>
      </w:r>
    </w:p>
    <w:p w14:paraId="5646B282" w14:textId="77777777" w:rsidR="00066E58" w:rsidRPr="00D56CEF" w:rsidRDefault="00066E58" w:rsidP="009C1902">
      <w:pPr>
        <w:pStyle w:val="Penalty"/>
        <w:rPr>
          <w:color w:val="000000"/>
        </w:rPr>
      </w:pPr>
      <w:r w:rsidRPr="00D56CEF">
        <w:t>Penalty:</w:t>
      </w:r>
      <w:r w:rsidRPr="00D56CEF">
        <w:tab/>
        <w:t>50</w:t>
      </w:r>
      <w:r w:rsidRPr="00D56CEF">
        <w:rPr>
          <w:color w:val="000000"/>
        </w:rPr>
        <w:t xml:space="preserve"> penalty units.</w:t>
      </w:r>
    </w:p>
    <w:p w14:paraId="713B09D1" w14:textId="75212A23" w:rsidR="00066E58" w:rsidRPr="00D56CEF" w:rsidRDefault="00066E58" w:rsidP="009C1902">
      <w:pPr>
        <w:pStyle w:val="subsection"/>
      </w:pPr>
      <w:r w:rsidRPr="00D56CEF">
        <w:tab/>
        <w:t>(2)</w:t>
      </w:r>
      <w:r w:rsidRPr="00D56CEF">
        <w:tab/>
        <w:t>For subregulation</w:t>
      </w:r>
      <w:r w:rsidR="002C5321" w:rsidRPr="00D56CEF">
        <w:t> </w:t>
      </w:r>
      <w:r w:rsidRPr="00D56CEF">
        <w:t>(1), the number of days is:</w:t>
      </w:r>
    </w:p>
    <w:p w14:paraId="00F47E55" w14:textId="77777777" w:rsidR="00066E58" w:rsidRPr="00D56CEF" w:rsidRDefault="00066E58" w:rsidP="009C1902">
      <w:pPr>
        <w:pStyle w:val="paragraph"/>
      </w:pPr>
      <w:r w:rsidRPr="00D56CEF">
        <w:tab/>
        <w:t>(a)</w:t>
      </w:r>
      <w:r w:rsidRPr="00D56CEF">
        <w:tab/>
        <w:t>90; or</w:t>
      </w:r>
    </w:p>
    <w:p w14:paraId="3E9F2978" w14:textId="62B957DE" w:rsidR="00066E58" w:rsidRPr="00D56CEF" w:rsidRDefault="00066E58" w:rsidP="009C1902">
      <w:pPr>
        <w:pStyle w:val="paragraph"/>
      </w:pPr>
      <w:r w:rsidRPr="00D56CEF">
        <w:tab/>
        <w:t>(b)</w:t>
      </w:r>
      <w:r w:rsidRPr="00D56CEF">
        <w:tab/>
        <w:t>if the operator holds an approval under regulation</w:t>
      </w:r>
      <w:r w:rsidR="00027314" w:rsidRPr="00D56CEF">
        <w:t> </w:t>
      </w:r>
      <w:r w:rsidRPr="00D56CEF">
        <w:t>142.040 for this regulation in relation to the aircraft—the number mentioned in the approval for the aircraft.</w:t>
      </w:r>
    </w:p>
    <w:p w14:paraId="7B06A8F9" w14:textId="77777777" w:rsidR="00066E58" w:rsidRPr="00D56CEF" w:rsidRDefault="00066E58" w:rsidP="009C1902">
      <w:pPr>
        <w:pStyle w:val="subsection"/>
      </w:pPr>
      <w:r w:rsidRPr="00D56CEF">
        <w:tab/>
        <w:t>(3)</w:t>
      </w:r>
      <w:r w:rsidRPr="00D56CEF">
        <w:tab/>
        <w:t>An offence against this regulation is an offence of strict liability.</w:t>
      </w:r>
    </w:p>
    <w:p w14:paraId="498D4F98" w14:textId="77777777" w:rsidR="00066E58" w:rsidRPr="00D56CEF" w:rsidRDefault="00066E58" w:rsidP="009C1902">
      <w:pPr>
        <w:pStyle w:val="subsection"/>
      </w:pPr>
      <w:r w:rsidRPr="00D56CEF">
        <w:tab/>
        <w:t>(4)</w:t>
      </w:r>
      <w:r w:rsidRPr="00D56CEF">
        <w:tab/>
        <w:t>In this regulation:</w:t>
      </w:r>
    </w:p>
    <w:p w14:paraId="4D334CB7" w14:textId="1A6A24A8" w:rsidR="00066E58" w:rsidRPr="00D56CEF" w:rsidRDefault="00066E58" w:rsidP="009C1902">
      <w:pPr>
        <w:pStyle w:val="Definition"/>
      </w:pPr>
      <w:r w:rsidRPr="00D56CEF">
        <w:rPr>
          <w:b/>
          <w:i/>
        </w:rPr>
        <w:t>authorised activity</w:t>
      </w:r>
      <w:r w:rsidRPr="00D56CEF">
        <w:t>, for a Part</w:t>
      </w:r>
      <w:r w:rsidR="00027314" w:rsidRPr="00D56CEF">
        <w:t> </w:t>
      </w:r>
      <w:r w:rsidRPr="00D56CEF">
        <w:t>142 operator, means an activity authorised by a civil aviation authorisation held by the operator.</w:t>
      </w:r>
    </w:p>
    <w:p w14:paraId="7AB5BAFB" w14:textId="77777777" w:rsidR="00B73E0E" w:rsidRPr="00D56CEF" w:rsidRDefault="00B73E0E" w:rsidP="009C1902">
      <w:pPr>
        <w:sectPr w:rsidR="00B73E0E" w:rsidRPr="00D56CEF" w:rsidSect="00F20DA5">
          <w:headerReference w:type="even" r:id="rId73"/>
          <w:headerReference w:type="default" r:id="rId74"/>
          <w:footerReference w:type="even" r:id="rId75"/>
          <w:footerReference w:type="default" r:id="rId76"/>
          <w:headerReference w:type="first" r:id="rId77"/>
          <w:footerReference w:type="first" r:id="rId78"/>
          <w:pgSz w:w="11907" w:h="16839"/>
          <w:pgMar w:top="2325" w:right="1797" w:bottom="1440" w:left="1797" w:header="720" w:footer="709" w:gutter="0"/>
          <w:cols w:space="708"/>
          <w:docGrid w:linePitch="360"/>
        </w:sectPr>
      </w:pPr>
    </w:p>
    <w:p w14:paraId="5B08FE02" w14:textId="0CD9333B" w:rsidR="00F967BE" w:rsidRPr="00D56CEF" w:rsidRDefault="00EE64B8" w:rsidP="009C1902">
      <w:pPr>
        <w:pStyle w:val="ActHead2"/>
        <w:pageBreakBefore/>
      </w:pPr>
      <w:bookmarkStart w:id="265" w:name="_Toc81487276"/>
      <w:r w:rsidRPr="00D56CEF">
        <w:rPr>
          <w:rStyle w:val="CharPartNo"/>
        </w:rPr>
        <w:t>Part</w:t>
      </w:r>
      <w:r w:rsidR="00027314" w:rsidRPr="00D56CEF">
        <w:rPr>
          <w:rStyle w:val="CharPartNo"/>
        </w:rPr>
        <w:t> </w:t>
      </w:r>
      <w:r w:rsidR="00F967BE" w:rsidRPr="00D56CEF">
        <w:rPr>
          <w:rStyle w:val="CharPartNo"/>
        </w:rPr>
        <w:t>143</w:t>
      </w:r>
      <w:r w:rsidRPr="00D56CEF">
        <w:t>—</w:t>
      </w:r>
      <w:r w:rsidR="00F967BE" w:rsidRPr="00D56CEF">
        <w:rPr>
          <w:rStyle w:val="CharPartText"/>
        </w:rPr>
        <w:t>Air Traffic Services Training Providers</w:t>
      </w:r>
      <w:bookmarkEnd w:id="265"/>
    </w:p>
    <w:p w14:paraId="03056E98" w14:textId="77777777" w:rsidR="00F967BE" w:rsidRPr="00D56CEF" w:rsidRDefault="00EE64B8" w:rsidP="009C1902">
      <w:pPr>
        <w:pStyle w:val="Header"/>
      </w:pPr>
      <w:r w:rsidRPr="00D56CEF">
        <w:rPr>
          <w:rStyle w:val="CharDivNo"/>
        </w:rPr>
        <w:t xml:space="preserve"> </w:t>
      </w:r>
      <w:r w:rsidRPr="00D56CEF">
        <w:rPr>
          <w:rStyle w:val="CharDivText"/>
        </w:rPr>
        <w:t xml:space="preserve"> </w:t>
      </w:r>
    </w:p>
    <w:p w14:paraId="2CDA02C6" w14:textId="0FC5FFB7" w:rsidR="00324CAC" w:rsidRPr="00D56CEF" w:rsidRDefault="00F50686" w:rsidP="009C1902">
      <w:pPr>
        <w:pStyle w:val="TofSectsHeading"/>
      </w:pPr>
      <w:r w:rsidRPr="00D56CEF">
        <w:rPr>
          <w:szCs w:val="24"/>
        </w:rPr>
        <w:t xml:space="preserve">Table of </w:t>
      </w:r>
      <w:r w:rsidR="0045002C" w:rsidRPr="00D56CEF">
        <w:rPr>
          <w:szCs w:val="24"/>
        </w:rPr>
        <w:t>c</w:t>
      </w:r>
      <w:r w:rsidRPr="00D56CEF">
        <w:rPr>
          <w:szCs w:val="24"/>
        </w:rPr>
        <w:t>ontents</w:t>
      </w:r>
    </w:p>
    <w:p w14:paraId="42A92EE8" w14:textId="380515E4" w:rsidR="00F967BE" w:rsidRPr="00D56CEF" w:rsidRDefault="00613760" w:rsidP="009C1902">
      <w:pPr>
        <w:pStyle w:val="TofSectsGroupHeading"/>
        <w:rPr>
          <w:noProof/>
        </w:rPr>
      </w:pPr>
      <w:r w:rsidRPr="00D56CEF">
        <w:rPr>
          <w:noProof/>
        </w:rPr>
        <w:t>Subpart 1</w:t>
      </w:r>
      <w:r w:rsidR="00F967BE" w:rsidRPr="00D56CEF">
        <w:rPr>
          <w:noProof/>
        </w:rPr>
        <w:t>43.A</w:t>
      </w:r>
      <w:r w:rsidR="00470A53" w:rsidRPr="00D56CEF">
        <w:rPr>
          <w:bCs/>
          <w:noProof/>
        </w:rPr>
        <w:t>—</w:t>
      </w:r>
      <w:r w:rsidR="00F967BE" w:rsidRPr="00D56CEF">
        <w:rPr>
          <w:noProof/>
        </w:rPr>
        <w:t>General</w:t>
      </w:r>
    </w:p>
    <w:p w14:paraId="6F794954" w14:textId="77777777" w:rsidR="00F967BE" w:rsidRPr="00D56CEF" w:rsidRDefault="00F967BE" w:rsidP="009C1902">
      <w:pPr>
        <w:pStyle w:val="TofSectsSection"/>
      </w:pPr>
      <w:r w:rsidRPr="00D56CEF">
        <w:t>143.005</w:t>
      </w:r>
      <w:r w:rsidRPr="00D56CEF">
        <w:tab/>
        <w:t>Applicability of this Part</w:t>
      </w:r>
    </w:p>
    <w:p w14:paraId="1AFF0D8F" w14:textId="77777777" w:rsidR="00F967BE" w:rsidRPr="00D56CEF" w:rsidRDefault="00F967BE" w:rsidP="009C1902">
      <w:pPr>
        <w:pStyle w:val="TofSectsSection"/>
      </w:pPr>
      <w:r w:rsidRPr="00D56CEF">
        <w:t>143.010</w:t>
      </w:r>
      <w:r w:rsidRPr="00D56CEF">
        <w:tab/>
        <w:t>Definitions for this Part</w:t>
      </w:r>
    </w:p>
    <w:p w14:paraId="45B7EBF5" w14:textId="77777777" w:rsidR="00F967BE" w:rsidRPr="00D56CEF" w:rsidRDefault="00F967BE" w:rsidP="009C1902">
      <w:pPr>
        <w:pStyle w:val="TofSectsSection"/>
      </w:pPr>
      <w:r w:rsidRPr="00D56CEF">
        <w:t>143.015</w:t>
      </w:r>
      <w:r w:rsidRPr="00D56CEF">
        <w:tab/>
        <w:t>What is an ATS training provider</w:t>
      </w:r>
    </w:p>
    <w:p w14:paraId="3BE3FB02" w14:textId="77777777" w:rsidR="00F967BE" w:rsidRPr="00D56CEF" w:rsidRDefault="00F967BE" w:rsidP="009C1902">
      <w:pPr>
        <w:pStyle w:val="TofSectsSection"/>
      </w:pPr>
      <w:r w:rsidRPr="00D56CEF">
        <w:t>143.016</w:t>
      </w:r>
      <w:r w:rsidRPr="00D56CEF">
        <w:tab/>
        <w:t>Person not to provide service without approval</w:t>
      </w:r>
    </w:p>
    <w:p w14:paraId="34214FDF" w14:textId="77777777" w:rsidR="00F967BE" w:rsidRPr="00D56CEF" w:rsidRDefault="00F967BE" w:rsidP="009C1902">
      <w:pPr>
        <w:pStyle w:val="TofSectsSection"/>
      </w:pPr>
      <w:r w:rsidRPr="00D56CEF">
        <w:t>143.017</w:t>
      </w:r>
      <w:r w:rsidRPr="00D56CEF">
        <w:tab/>
        <w:t>Issue of Manual of Standards</w:t>
      </w:r>
    </w:p>
    <w:p w14:paraId="7D01F72C" w14:textId="5BD0341F" w:rsidR="00F967BE" w:rsidRPr="00D56CEF" w:rsidRDefault="00613760" w:rsidP="009C1902">
      <w:pPr>
        <w:pStyle w:val="TofSectsGroupHeading"/>
        <w:rPr>
          <w:noProof/>
        </w:rPr>
      </w:pPr>
      <w:r w:rsidRPr="00D56CEF">
        <w:rPr>
          <w:noProof/>
        </w:rPr>
        <w:t>Subpart 1</w:t>
      </w:r>
      <w:r w:rsidR="00F967BE" w:rsidRPr="00D56CEF">
        <w:rPr>
          <w:noProof/>
        </w:rPr>
        <w:t>43.B</w:t>
      </w:r>
      <w:r w:rsidR="00470A53" w:rsidRPr="00D56CEF">
        <w:rPr>
          <w:bCs/>
          <w:noProof/>
        </w:rPr>
        <w:t>—</w:t>
      </w:r>
      <w:r w:rsidR="00F967BE" w:rsidRPr="00D56CEF">
        <w:rPr>
          <w:noProof/>
        </w:rPr>
        <w:t>Approval as an ATS training provider</w:t>
      </w:r>
    </w:p>
    <w:p w14:paraId="4F745908" w14:textId="77777777" w:rsidR="00F967BE" w:rsidRPr="00D56CEF" w:rsidRDefault="00F967BE" w:rsidP="009C1902">
      <w:pPr>
        <w:pStyle w:val="TofSectsSection"/>
      </w:pPr>
      <w:r w:rsidRPr="00D56CEF">
        <w:t>143.020</w:t>
      </w:r>
      <w:r w:rsidRPr="00D56CEF">
        <w:tab/>
        <w:t>What an application must be accompanied by</w:t>
      </w:r>
    </w:p>
    <w:p w14:paraId="3D886019" w14:textId="77777777" w:rsidR="00F967BE" w:rsidRPr="00D56CEF" w:rsidRDefault="00F967BE" w:rsidP="009C1902">
      <w:pPr>
        <w:pStyle w:val="TofSectsSection"/>
      </w:pPr>
      <w:r w:rsidRPr="00D56CEF">
        <w:t>143.025</w:t>
      </w:r>
      <w:r w:rsidRPr="00D56CEF">
        <w:tab/>
        <w:t>When applicant is eligible for approval</w:t>
      </w:r>
    </w:p>
    <w:p w14:paraId="33DB70E8" w14:textId="77777777" w:rsidR="00F967BE" w:rsidRPr="00D56CEF" w:rsidRDefault="00F967BE" w:rsidP="009C1902">
      <w:pPr>
        <w:pStyle w:val="TofSectsSection"/>
      </w:pPr>
      <w:r w:rsidRPr="00D56CEF">
        <w:t>143.027</w:t>
      </w:r>
      <w:r w:rsidRPr="00D56CEF">
        <w:tab/>
        <w:t>CASA may impose conditions on approvals</w:t>
      </w:r>
    </w:p>
    <w:p w14:paraId="0487353F" w14:textId="77777777" w:rsidR="00F967BE" w:rsidRPr="00D56CEF" w:rsidRDefault="00F967BE" w:rsidP="009C1902">
      <w:pPr>
        <w:pStyle w:val="TofSectsSection"/>
      </w:pPr>
      <w:r w:rsidRPr="00D56CEF">
        <w:t>143.050</w:t>
      </w:r>
      <w:r w:rsidRPr="00D56CEF">
        <w:tab/>
        <w:t>Variation of approvals</w:t>
      </w:r>
    </w:p>
    <w:p w14:paraId="521277DE" w14:textId="245614C5" w:rsidR="00F967BE" w:rsidRPr="00D56CEF" w:rsidRDefault="00613760" w:rsidP="009C1902">
      <w:pPr>
        <w:pStyle w:val="TofSectsGroupHeading"/>
        <w:rPr>
          <w:noProof/>
        </w:rPr>
      </w:pPr>
      <w:r w:rsidRPr="00D56CEF">
        <w:rPr>
          <w:noProof/>
        </w:rPr>
        <w:t>Subpart 1</w:t>
      </w:r>
      <w:r w:rsidR="00F967BE" w:rsidRPr="00D56CEF">
        <w:rPr>
          <w:noProof/>
        </w:rPr>
        <w:t>43.C</w:t>
      </w:r>
      <w:r w:rsidR="00470A53" w:rsidRPr="00D56CEF">
        <w:rPr>
          <w:bCs/>
          <w:noProof/>
        </w:rPr>
        <w:t>—</w:t>
      </w:r>
      <w:r w:rsidR="00F967BE" w:rsidRPr="00D56CEF">
        <w:rPr>
          <w:noProof/>
        </w:rPr>
        <w:t>Requirements to be complied with by ATS training providers</w:t>
      </w:r>
    </w:p>
    <w:p w14:paraId="298D7284" w14:textId="223BEE7E"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143.C.1</w:t>
      </w:r>
      <w:r w:rsidR="00470A53" w:rsidRPr="00D56CEF">
        <w:rPr>
          <w:bCs/>
          <w:noProof/>
        </w:rPr>
        <w:t>—</w:t>
      </w:r>
      <w:r w:rsidR="00F967BE" w:rsidRPr="00D56CEF">
        <w:rPr>
          <w:noProof/>
        </w:rPr>
        <w:t>Requirements for training</w:t>
      </w:r>
    </w:p>
    <w:p w14:paraId="326EF6E3" w14:textId="77777777" w:rsidR="00F967BE" w:rsidRPr="00D56CEF" w:rsidRDefault="00F967BE" w:rsidP="009C1902">
      <w:pPr>
        <w:pStyle w:val="TofSectsSection"/>
      </w:pPr>
      <w:r w:rsidRPr="00D56CEF">
        <w:t>143.055</w:t>
      </w:r>
      <w:r w:rsidRPr="00D56CEF">
        <w:tab/>
        <w:t>Standard for training</w:t>
      </w:r>
    </w:p>
    <w:p w14:paraId="6602407F" w14:textId="77777777" w:rsidR="00F967BE" w:rsidRPr="00D56CEF" w:rsidRDefault="00F967BE" w:rsidP="009C1902">
      <w:pPr>
        <w:pStyle w:val="TofSectsSection"/>
      </w:pPr>
      <w:r w:rsidRPr="00D56CEF">
        <w:t>143.060</w:t>
      </w:r>
      <w:r w:rsidRPr="00D56CEF">
        <w:tab/>
        <w:t>Training plan</w:t>
      </w:r>
    </w:p>
    <w:p w14:paraId="7F7146C3" w14:textId="5915150A"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143.C.2</w:t>
      </w:r>
      <w:r w:rsidR="00470A53" w:rsidRPr="00D56CEF">
        <w:rPr>
          <w:bCs/>
          <w:noProof/>
        </w:rPr>
        <w:t>—</w:t>
      </w:r>
      <w:r w:rsidR="00F967BE" w:rsidRPr="00D56CEF">
        <w:rPr>
          <w:noProof/>
        </w:rPr>
        <w:t>Personnel</w:t>
      </w:r>
    </w:p>
    <w:p w14:paraId="37B4A5FE" w14:textId="77777777" w:rsidR="00F967BE" w:rsidRPr="00D56CEF" w:rsidRDefault="00F967BE" w:rsidP="009C1902">
      <w:pPr>
        <w:pStyle w:val="TofSectsSection"/>
      </w:pPr>
      <w:r w:rsidRPr="00D56CEF">
        <w:t>143.065</w:t>
      </w:r>
      <w:r w:rsidRPr="00D56CEF">
        <w:tab/>
        <w:t>Personnel</w:t>
      </w:r>
    </w:p>
    <w:p w14:paraId="2850E48E" w14:textId="77777777" w:rsidR="00F967BE" w:rsidRPr="00D56CEF" w:rsidRDefault="00F967BE" w:rsidP="009C1902">
      <w:pPr>
        <w:pStyle w:val="TofSectsSection"/>
      </w:pPr>
      <w:r w:rsidRPr="00D56CEF">
        <w:t>143.070</w:t>
      </w:r>
      <w:r w:rsidRPr="00D56CEF">
        <w:tab/>
        <w:t>Qualifications for certain personnel</w:t>
      </w:r>
    </w:p>
    <w:p w14:paraId="425CE8EA" w14:textId="3F5A3174"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143.C.3</w:t>
      </w:r>
      <w:r w:rsidR="00470A53" w:rsidRPr="00D56CEF">
        <w:rPr>
          <w:bCs/>
          <w:noProof/>
        </w:rPr>
        <w:t>—</w:t>
      </w:r>
      <w:r w:rsidR="00F967BE" w:rsidRPr="00D56CEF">
        <w:rPr>
          <w:noProof/>
        </w:rPr>
        <w:t>Reference materials, documents and records</w:t>
      </w:r>
    </w:p>
    <w:p w14:paraId="01601DDF" w14:textId="77777777" w:rsidR="00F967BE" w:rsidRPr="00D56CEF" w:rsidRDefault="00F967BE" w:rsidP="009C1902">
      <w:pPr>
        <w:pStyle w:val="TofSectsSection"/>
      </w:pPr>
      <w:r w:rsidRPr="00D56CEF">
        <w:t>143.075</w:t>
      </w:r>
      <w:r w:rsidRPr="00D56CEF">
        <w:tab/>
        <w:t>Reference materials</w:t>
      </w:r>
    </w:p>
    <w:p w14:paraId="5F66A4B7" w14:textId="77777777" w:rsidR="00F967BE" w:rsidRPr="00D56CEF" w:rsidRDefault="00F967BE" w:rsidP="009C1902">
      <w:pPr>
        <w:pStyle w:val="TofSectsSection"/>
      </w:pPr>
      <w:r w:rsidRPr="00D56CEF">
        <w:t>143.080</w:t>
      </w:r>
      <w:r w:rsidRPr="00D56CEF">
        <w:tab/>
        <w:t>Material to be included in reference materials</w:t>
      </w:r>
    </w:p>
    <w:p w14:paraId="7FC9DCDD" w14:textId="77777777" w:rsidR="00F967BE" w:rsidRPr="00D56CEF" w:rsidRDefault="00F967BE" w:rsidP="009C1902">
      <w:pPr>
        <w:pStyle w:val="TofSectsSection"/>
      </w:pPr>
      <w:r w:rsidRPr="00D56CEF">
        <w:t>143.085</w:t>
      </w:r>
      <w:r w:rsidRPr="00D56CEF">
        <w:tab/>
        <w:t>Documents and records</w:t>
      </w:r>
    </w:p>
    <w:p w14:paraId="7E2B1486" w14:textId="77777777" w:rsidR="00F967BE" w:rsidRPr="00D56CEF" w:rsidRDefault="00F967BE" w:rsidP="009C1902">
      <w:pPr>
        <w:pStyle w:val="TofSectsSection"/>
      </w:pPr>
      <w:r w:rsidRPr="00D56CEF">
        <w:t>143.090</w:t>
      </w:r>
      <w:r w:rsidRPr="00D56CEF">
        <w:tab/>
        <w:t>Document and record control system</w:t>
      </w:r>
    </w:p>
    <w:p w14:paraId="55BF5DD4" w14:textId="4392E2DA" w:rsidR="00F967BE" w:rsidRPr="00D56CEF" w:rsidRDefault="00613760" w:rsidP="009C1902">
      <w:pPr>
        <w:pStyle w:val="TofSectsGroupHeading"/>
        <w:rPr>
          <w:noProof/>
        </w:rPr>
      </w:pPr>
      <w:r w:rsidRPr="00D56CEF">
        <w:rPr>
          <w:noProof/>
        </w:rPr>
        <w:t>Subpart 1</w:t>
      </w:r>
      <w:r w:rsidR="00F967BE" w:rsidRPr="00D56CEF">
        <w:rPr>
          <w:noProof/>
        </w:rPr>
        <w:t>43.D</w:t>
      </w:r>
      <w:r w:rsidR="00470A53" w:rsidRPr="00D56CEF">
        <w:rPr>
          <w:bCs/>
          <w:noProof/>
        </w:rPr>
        <w:t>—</w:t>
      </w:r>
      <w:r w:rsidR="00F967BE" w:rsidRPr="00D56CEF">
        <w:rPr>
          <w:noProof/>
        </w:rPr>
        <w:t>Telling CASA about changes</w:t>
      </w:r>
    </w:p>
    <w:p w14:paraId="297F5F51" w14:textId="77777777" w:rsidR="00F967BE" w:rsidRPr="00D56CEF" w:rsidRDefault="00F967BE" w:rsidP="009C1902">
      <w:pPr>
        <w:pStyle w:val="TofSectsSection"/>
      </w:pPr>
      <w:r w:rsidRPr="00D56CEF">
        <w:t>143.095</w:t>
      </w:r>
      <w:r w:rsidRPr="00D56CEF">
        <w:tab/>
        <w:t>Advice on organisational changes</w:t>
      </w:r>
    </w:p>
    <w:p w14:paraId="16785CFA" w14:textId="77777777" w:rsidR="00F967BE" w:rsidRPr="00D56CEF" w:rsidRDefault="00F967BE" w:rsidP="009C1902">
      <w:pPr>
        <w:pStyle w:val="TofSectsSection"/>
      </w:pPr>
      <w:r w:rsidRPr="00D56CEF">
        <w:t>143.100</w:t>
      </w:r>
      <w:r w:rsidRPr="00D56CEF">
        <w:tab/>
        <w:t>Discontinuing training</w:t>
      </w:r>
    </w:p>
    <w:p w14:paraId="2AFFE406" w14:textId="77777777" w:rsidR="00066E58" w:rsidRPr="00D56CEF" w:rsidRDefault="00066E58" w:rsidP="009C1902">
      <w:pPr>
        <w:pStyle w:val="TofSectsSection"/>
      </w:pPr>
      <w:r w:rsidRPr="00D56CEF">
        <w:t>143.105</w:t>
      </w:r>
      <w:r w:rsidRPr="00D56CEF">
        <w:tab/>
        <w:t>Status as registered training organisation</w:t>
      </w:r>
    </w:p>
    <w:p w14:paraId="1452A3C4" w14:textId="577205BC" w:rsidR="00F967BE" w:rsidRPr="00D56CEF" w:rsidRDefault="00613760" w:rsidP="009C1902">
      <w:pPr>
        <w:pStyle w:val="TofSectsGroupHeading"/>
        <w:rPr>
          <w:noProof/>
        </w:rPr>
      </w:pPr>
      <w:r w:rsidRPr="00D56CEF">
        <w:rPr>
          <w:noProof/>
        </w:rPr>
        <w:t>Subpart 1</w:t>
      </w:r>
      <w:r w:rsidR="00F967BE" w:rsidRPr="00D56CEF">
        <w:rPr>
          <w:noProof/>
        </w:rPr>
        <w:t>43.E</w:t>
      </w:r>
      <w:r w:rsidR="00470A53" w:rsidRPr="00D56CEF">
        <w:rPr>
          <w:bCs/>
          <w:noProof/>
        </w:rPr>
        <w:t>—</w:t>
      </w:r>
      <w:r w:rsidR="00F967BE" w:rsidRPr="00D56CEF">
        <w:rPr>
          <w:noProof/>
        </w:rPr>
        <w:t>Miscellaneous</w:t>
      </w:r>
    </w:p>
    <w:p w14:paraId="41614D6D" w14:textId="77777777" w:rsidR="000A57D9" w:rsidRPr="00D56CEF" w:rsidRDefault="00F967BE" w:rsidP="009C1902">
      <w:pPr>
        <w:pStyle w:val="TofSectsSection"/>
      </w:pPr>
      <w:r w:rsidRPr="00D56CEF">
        <w:t>143.110</w:t>
      </w:r>
      <w:r w:rsidRPr="00D56CEF">
        <w:tab/>
        <w:t>Unapproved training</w:t>
      </w:r>
    </w:p>
    <w:p w14:paraId="4CE4236B" w14:textId="2569B978" w:rsidR="00F967BE" w:rsidRPr="00D56CEF" w:rsidRDefault="00613760" w:rsidP="009C1902">
      <w:pPr>
        <w:pStyle w:val="TofSectsGroupHeading"/>
        <w:rPr>
          <w:noProof/>
        </w:rPr>
      </w:pPr>
      <w:r w:rsidRPr="00D56CEF">
        <w:rPr>
          <w:noProof/>
        </w:rPr>
        <w:t>Subpart 1</w:t>
      </w:r>
      <w:r w:rsidR="00F967BE" w:rsidRPr="00D56CEF">
        <w:rPr>
          <w:noProof/>
        </w:rPr>
        <w:t>43.F</w:t>
      </w:r>
      <w:r w:rsidR="00470A53" w:rsidRPr="00D56CEF">
        <w:rPr>
          <w:bCs/>
          <w:noProof/>
        </w:rPr>
        <w:t>—</w:t>
      </w:r>
      <w:r w:rsidR="00F967BE" w:rsidRPr="00D56CEF">
        <w:rPr>
          <w:noProof/>
        </w:rPr>
        <w:t>Administration</w:t>
      </w:r>
    </w:p>
    <w:p w14:paraId="672F8B06" w14:textId="56408798"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143.F.1</w:t>
      </w:r>
      <w:r w:rsidR="00470A53" w:rsidRPr="00D56CEF">
        <w:rPr>
          <w:bCs/>
          <w:noProof/>
        </w:rPr>
        <w:t>—</w:t>
      </w:r>
      <w:r w:rsidR="00F967BE" w:rsidRPr="00D56CEF">
        <w:rPr>
          <w:noProof/>
        </w:rPr>
        <w:t>Preliminary</w:t>
      </w:r>
    </w:p>
    <w:p w14:paraId="25F54624" w14:textId="77777777" w:rsidR="00F967BE" w:rsidRPr="00D56CEF" w:rsidRDefault="00F967BE" w:rsidP="009C1902">
      <w:pPr>
        <w:pStyle w:val="TofSectsSection"/>
      </w:pPr>
      <w:r w:rsidRPr="00D56CEF">
        <w:t>143.115</w:t>
      </w:r>
      <w:r w:rsidRPr="00D56CEF">
        <w:tab/>
        <w:t>Applicability of this Subpart</w:t>
      </w:r>
    </w:p>
    <w:p w14:paraId="4D908834" w14:textId="58078F6E"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143.F.2</w:t>
      </w:r>
      <w:r w:rsidR="00470A53" w:rsidRPr="00D56CEF">
        <w:rPr>
          <w:bCs/>
          <w:noProof/>
        </w:rPr>
        <w:t>—</w:t>
      </w:r>
      <w:r w:rsidR="00F967BE" w:rsidRPr="00D56CEF">
        <w:rPr>
          <w:noProof/>
        </w:rPr>
        <w:t>Approvals</w:t>
      </w:r>
    </w:p>
    <w:p w14:paraId="3CC6046A" w14:textId="77777777" w:rsidR="00C32688" w:rsidRPr="00D56CEF" w:rsidRDefault="00C32688" w:rsidP="009C1902">
      <w:pPr>
        <w:pStyle w:val="TofSectsSection"/>
      </w:pPr>
      <w:r w:rsidRPr="00D56CEF">
        <w:t>143.118</w:t>
      </w:r>
      <w:r w:rsidRPr="00D56CEF">
        <w:tab/>
        <w:t>Applying for approval</w:t>
      </w:r>
    </w:p>
    <w:p w14:paraId="13A421F7" w14:textId="77777777" w:rsidR="00F967BE" w:rsidRPr="00D56CEF" w:rsidRDefault="00F967BE" w:rsidP="009C1902">
      <w:pPr>
        <w:pStyle w:val="TofSectsSection"/>
      </w:pPr>
      <w:r w:rsidRPr="00D56CEF">
        <w:t>143.120</w:t>
      </w:r>
      <w:r w:rsidRPr="00D56CEF">
        <w:tab/>
        <w:t>Joint applications not permitted</w:t>
      </w:r>
    </w:p>
    <w:p w14:paraId="1AB7B0D6" w14:textId="77777777" w:rsidR="00D8024B" w:rsidRPr="00D56CEF" w:rsidRDefault="00F967BE" w:rsidP="009C1902">
      <w:pPr>
        <w:pStyle w:val="TofSectsSection"/>
      </w:pPr>
      <w:r w:rsidRPr="00D56CEF">
        <w:t>143.130</w:t>
      </w:r>
      <w:r w:rsidRPr="00D56CEF">
        <w:tab/>
      </w:r>
      <w:r w:rsidR="00D8024B" w:rsidRPr="00D56CEF">
        <w:t>Applications by corporations etc</w:t>
      </w:r>
      <w:r w:rsidR="00EE64B8" w:rsidRPr="00D56CEF">
        <w:t>—</w:t>
      </w:r>
      <w:r w:rsidR="00D8024B" w:rsidRPr="00D56CEF">
        <w:t>what must be included</w:t>
      </w:r>
    </w:p>
    <w:p w14:paraId="1407CCC0" w14:textId="77777777" w:rsidR="00F967BE" w:rsidRPr="00D56CEF" w:rsidRDefault="00F967BE" w:rsidP="009C1902">
      <w:pPr>
        <w:pStyle w:val="TofSectsSection"/>
      </w:pPr>
      <w:r w:rsidRPr="00D56CEF">
        <w:t>143.145</w:t>
      </w:r>
      <w:r w:rsidRPr="00D56CEF">
        <w:tab/>
        <w:t>CASA may require demonstrations of procedures or equipment</w:t>
      </w:r>
    </w:p>
    <w:p w14:paraId="0A468E69" w14:textId="77777777" w:rsidR="00F967BE" w:rsidRPr="00D56CEF" w:rsidRDefault="00F967BE" w:rsidP="009C1902">
      <w:pPr>
        <w:pStyle w:val="TofSectsSection"/>
      </w:pPr>
      <w:r w:rsidRPr="00D56CEF">
        <w:t>143.175</w:t>
      </w:r>
      <w:r w:rsidRPr="00D56CEF">
        <w:tab/>
      </w:r>
      <w:r w:rsidR="00D8024B" w:rsidRPr="00D56CEF">
        <w:t>Grant of approval</w:t>
      </w:r>
    </w:p>
    <w:p w14:paraId="4FD20F83" w14:textId="77777777" w:rsidR="00F967BE" w:rsidRPr="00D56CEF" w:rsidRDefault="00F967BE" w:rsidP="009C1902">
      <w:pPr>
        <w:pStyle w:val="TofSectsSection"/>
      </w:pPr>
      <w:r w:rsidRPr="00D56CEF">
        <w:t>143.180</w:t>
      </w:r>
      <w:r w:rsidRPr="00D56CEF">
        <w:tab/>
        <w:t>When decision must be made</w:t>
      </w:r>
    </w:p>
    <w:p w14:paraId="48A9E55D" w14:textId="36326CC5"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143.F.4</w:t>
      </w:r>
      <w:r w:rsidR="00470A53" w:rsidRPr="00D56CEF">
        <w:rPr>
          <w:bCs/>
          <w:noProof/>
        </w:rPr>
        <w:t>—</w:t>
      </w:r>
      <w:r w:rsidR="00F967BE" w:rsidRPr="00D56CEF">
        <w:rPr>
          <w:noProof/>
        </w:rPr>
        <w:t>Suspension and cancellation of approvals</w:t>
      </w:r>
    </w:p>
    <w:p w14:paraId="38D0F348" w14:textId="77777777" w:rsidR="00F967BE" w:rsidRPr="00D56CEF" w:rsidRDefault="00F967BE" w:rsidP="009C1902">
      <w:pPr>
        <w:pStyle w:val="TofSectsSection"/>
      </w:pPr>
      <w:r w:rsidRPr="00D56CEF">
        <w:t>143.215</w:t>
      </w:r>
      <w:r w:rsidRPr="00D56CEF">
        <w:tab/>
        <w:t>Definition for this Division</w:t>
      </w:r>
    </w:p>
    <w:p w14:paraId="4311EA79" w14:textId="77777777" w:rsidR="00F967BE" w:rsidRPr="00D56CEF" w:rsidRDefault="00F967BE" w:rsidP="009C1902">
      <w:pPr>
        <w:pStyle w:val="TofSectsSection"/>
      </w:pPr>
      <w:r w:rsidRPr="00D56CEF">
        <w:t>143.220</w:t>
      </w:r>
      <w:r w:rsidRPr="00D56CEF">
        <w:tab/>
        <w:t>Suspension of approval by show cause notice</w:t>
      </w:r>
    </w:p>
    <w:p w14:paraId="215CEB37" w14:textId="77777777" w:rsidR="00F967BE" w:rsidRPr="00D56CEF" w:rsidRDefault="00F967BE" w:rsidP="009C1902">
      <w:pPr>
        <w:pStyle w:val="TofSectsSection"/>
      </w:pPr>
      <w:r w:rsidRPr="00D56CEF">
        <w:t>143.225</w:t>
      </w:r>
      <w:r w:rsidRPr="00D56CEF">
        <w:tab/>
        <w:t>Grounds for cancellation of approval</w:t>
      </w:r>
    </w:p>
    <w:p w14:paraId="04B86CDC" w14:textId="77777777" w:rsidR="00F967BE" w:rsidRPr="00D56CEF" w:rsidRDefault="00F967BE" w:rsidP="009C1902">
      <w:pPr>
        <w:pStyle w:val="TofSectsSection"/>
      </w:pPr>
      <w:r w:rsidRPr="00D56CEF">
        <w:t>143.230</w:t>
      </w:r>
      <w:r w:rsidRPr="00D56CEF">
        <w:tab/>
        <w:t>Notice to show cause</w:t>
      </w:r>
    </w:p>
    <w:p w14:paraId="3234D92A" w14:textId="77777777" w:rsidR="00F967BE" w:rsidRPr="00D56CEF" w:rsidRDefault="00F967BE" w:rsidP="009C1902">
      <w:pPr>
        <w:pStyle w:val="TofSectsSection"/>
      </w:pPr>
      <w:r w:rsidRPr="00D56CEF">
        <w:t>143.235</w:t>
      </w:r>
      <w:r w:rsidRPr="00D56CEF">
        <w:tab/>
        <w:t>Cancellation of approval after show cause notice</w:t>
      </w:r>
    </w:p>
    <w:p w14:paraId="1B0BF2BD" w14:textId="0304EDEA" w:rsidR="00C32688" w:rsidRPr="00D56CEF" w:rsidRDefault="00D8024B" w:rsidP="009C1902">
      <w:pPr>
        <w:pStyle w:val="TofSectsSection"/>
      </w:pPr>
      <w:r w:rsidRPr="00D56CEF">
        <w:t>143.245</w:t>
      </w:r>
      <w:r w:rsidRPr="00D56CEF">
        <w:tab/>
        <w:t>Cancellation if cooperation or arrangement ceases</w:t>
      </w:r>
    </w:p>
    <w:p w14:paraId="2AFF6ADD" w14:textId="77777777" w:rsidR="00BA7577" w:rsidRPr="00D56CEF" w:rsidRDefault="00BA7577" w:rsidP="009C1902">
      <w:pPr>
        <w:sectPr w:rsidR="00BA7577" w:rsidRPr="00D56CEF" w:rsidSect="00F20DA5">
          <w:headerReference w:type="even" r:id="rId79"/>
          <w:headerReference w:type="default" r:id="rId80"/>
          <w:footerReference w:type="even" r:id="rId81"/>
          <w:footerReference w:type="default" r:id="rId82"/>
          <w:headerReference w:type="first" r:id="rId83"/>
          <w:footerReference w:type="first" r:id="rId84"/>
          <w:pgSz w:w="11907" w:h="16839"/>
          <w:pgMar w:top="2325" w:right="1797" w:bottom="1440" w:left="1797" w:header="720" w:footer="709" w:gutter="0"/>
          <w:cols w:space="708"/>
          <w:docGrid w:linePitch="360"/>
        </w:sectPr>
      </w:pPr>
    </w:p>
    <w:p w14:paraId="23B36E36" w14:textId="7AC8B58C" w:rsidR="00F967BE" w:rsidRPr="00D56CEF" w:rsidRDefault="00613760" w:rsidP="009C1902">
      <w:pPr>
        <w:pStyle w:val="SubPartCASA"/>
        <w:outlineLvl w:val="9"/>
      </w:pPr>
      <w:bookmarkStart w:id="266" w:name="_Toc81487277"/>
      <w:r w:rsidRPr="00D56CEF">
        <w:rPr>
          <w:rStyle w:val="CharSubPartNoCASA"/>
        </w:rPr>
        <w:t>Subpart 1</w:t>
      </w:r>
      <w:r w:rsidR="00F967BE" w:rsidRPr="00D56CEF">
        <w:rPr>
          <w:rStyle w:val="CharSubPartNoCASA"/>
        </w:rPr>
        <w:t>43.A</w:t>
      </w:r>
      <w:r w:rsidR="00EE64B8" w:rsidRPr="00D56CEF">
        <w:rPr>
          <w:bCs/>
          <w:noProof/>
          <w:sz w:val="24"/>
        </w:rPr>
        <w:t>—</w:t>
      </w:r>
      <w:r w:rsidR="00F967BE" w:rsidRPr="00D56CEF">
        <w:rPr>
          <w:rStyle w:val="CharSubPartTextCASA"/>
        </w:rPr>
        <w:t>General</w:t>
      </w:r>
      <w:bookmarkEnd w:id="266"/>
    </w:p>
    <w:p w14:paraId="3597E3DC" w14:textId="77777777" w:rsidR="00E172CD" w:rsidRPr="00D56CEF" w:rsidRDefault="00E172CD" w:rsidP="009C1902">
      <w:pPr>
        <w:pStyle w:val="Header"/>
      </w:pPr>
      <w:r w:rsidRPr="00D56CEF">
        <w:t xml:space="preserve">  </w:t>
      </w:r>
    </w:p>
    <w:p w14:paraId="1F0D4B63" w14:textId="77777777" w:rsidR="00F967BE" w:rsidRPr="00D56CEF" w:rsidRDefault="00F967BE" w:rsidP="009C1902">
      <w:pPr>
        <w:pStyle w:val="ActHead5"/>
      </w:pPr>
      <w:bookmarkStart w:id="267" w:name="_Toc81487278"/>
      <w:r w:rsidRPr="00D56CEF">
        <w:rPr>
          <w:rStyle w:val="CharSectno"/>
        </w:rPr>
        <w:t>143.005</w:t>
      </w:r>
      <w:r w:rsidR="00EE64B8" w:rsidRPr="00D56CEF">
        <w:t xml:space="preserve">  </w:t>
      </w:r>
      <w:r w:rsidRPr="00D56CEF">
        <w:t>Applicability of this Part</w:t>
      </w:r>
      <w:bookmarkEnd w:id="267"/>
    </w:p>
    <w:p w14:paraId="5C11CDFC" w14:textId="77777777" w:rsidR="00F967BE" w:rsidRPr="00D56CEF" w:rsidRDefault="00F967BE" w:rsidP="009C1902">
      <w:pPr>
        <w:pStyle w:val="subsection"/>
      </w:pPr>
      <w:r w:rsidRPr="00D56CEF">
        <w:tab/>
        <w:t>(1)</w:t>
      </w:r>
      <w:r w:rsidRPr="00D56CEF">
        <w:tab/>
        <w:t>This Part:</w:t>
      </w:r>
    </w:p>
    <w:p w14:paraId="32181F27" w14:textId="77777777" w:rsidR="00F967BE" w:rsidRPr="00D56CEF" w:rsidRDefault="00F967BE" w:rsidP="009C1902">
      <w:pPr>
        <w:pStyle w:val="paragraph"/>
      </w:pPr>
      <w:r w:rsidRPr="00D56CEF">
        <w:tab/>
        <w:t>(a)</w:t>
      </w:r>
      <w:r w:rsidRPr="00D56CEF">
        <w:tab/>
        <w:t>applies to a person that wants to become, or is, an ATS training provider; and</w:t>
      </w:r>
    </w:p>
    <w:p w14:paraId="626FF681" w14:textId="77777777" w:rsidR="00F967BE" w:rsidRPr="00D56CEF" w:rsidRDefault="00F967BE" w:rsidP="009C1902">
      <w:pPr>
        <w:pStyle w:val="paragraph"/>
      </w:pPr>
      <w:r w:rsidRPr="00D56CEF">
        <w:tab/>
        <w:t>(b)</w:t>
      </w:r>
      <w:r w:rsidRPr="00D56CEF">
        <w:tab/>
        <w:t>sets out certain administrative rules applying to CASA in its administration of this Part.</w:t>
      </w:r>
    </w:p>
    <w:p w14:paraId="7C509CCF" w14:textId="77777777" w:rsidR="00F967BE" w:rsidRPr="00D56CEF" w:rsidRDefault="00F967BE" w:rsidP="009C1902">
      <w:pPr>
        <w:pStyle w:val="subsection"/>
      </w:pPr>
      <w:r w:rsidRPr="00D56CEF">
        <w:tab/>
        <w:t>(2)</w:t>
      </w:r>
      <w:r w:rsidRPr="00D56CEF">
        <w:tab/>
        <w:t xml:space="preserve">However, this </w:t>
      </w:r>
      <w:r w:rsidR="00EE64B8" w:rsidRPr="00D56CEF">
        <w:t>Part</w:t>
      </w:r>
      <w:r w:rsidR="00E56B54" w:rsidRPr="00D56CEF">
        <w:t xml:space="preserve"> </w:t>
      </w:r>
      <w:r w:rsidRPr="00D56CEF">
        <w:t>does not apply to:</w:t>
      </w:r>
    </w:p>
    <w:p w14:paraId="3B9CAB42" w14:textId="77777777" w:rsidR="00F967BE" w:rsidRPr="00D56CEF" w:rsidRDefault="00F967BE" w:rsidP="009C1902">
      <w:pPr>
        <w:pStyle w:val="paragraph"/>
      </w:pPr>
      <w:r w:rsidRPr="00D56CEF">
        <w:tab/>
        <w:t>(a)</w:t>
      </w:r>
      <w:r w:rsidRPr="00D56CEF">
        <w:tab/>
        <w:t>a person who is providing ATS training in the course of his or her duties for the Defence Force; or</w:t>
      </w:r>
    </w:p>
    <w:p w14:paraId="0462D8C6" w14:textId="77777777" w:rsidR="00F967BE" w:rsidRPr="00D56CEF" w:rsidRDefault="00F967BE" w:rsidP="009C1902">
      <w:pPr>
        <w:pStyle w:val="paragraph"/>
      </w:pPr>
      <w:r w:rsidRPr="00D56CEF">
        <w:tab/>
        <w:t>(b)</w:t>
      </w:r>
      <w:r w:rsidRPr="00D56CEF">
        <w:tab/>
        <w:t>any ATS training provided by the Defence Force.</w:t>
      </w:r>
    </w:p>
    <w:p w14:paraId="5F22D694" w14:textId="77777777" w:rsidR="00F967BE" w:rsidRPr="00D56CEF" w:rsidRDefault="00F967BE" w:rsidP="009C1902">
      <w:pPr>
        <w:pStyle w:val="ActHead5"/>
      </w:pPr>
      <w:bookmarkStart w:id="268" w:name="_Toc81487279"/>
      <w:r w:rsidRPr="00D56CEF">
        <w:rPr>
          <w:rStyle w:val="CharSectno"/>
        </w:rPr>
        <w:t>143.010</w:t>
      </w:r>
      <w:r w:rsidR="00EE64B8" w:rsidRPr="00D56CEF">
        <w:t xml:space="preserve">  </w:t>
      </w:r>
      <w:r w:rsidRPr="00D56CEF">
        <w:t>Definitions for this Part</w:t>
      </w:r>
      <w:bookmarkEnd w:id="268"/>
    </w:p>
    <w:p w14:paraId="568EE3E0" w14:textId="77777777" w:rsidR="00F967BE" w:rsidRPr="00D56CEF" w:rsidRDefault="00F967BE" w:rsidP="009C1902">
      <w:pPr>
        <w:pStyle w:val="subsection"/>
      </w:pPr>
      <w:r w:rsidRPr="00D56CEF">
        <w:tab/>
      </w:r>
      <w:r w:rsidRPr="00D56CEF">
        <w:tab/>
        <w:t>In this Part:</w:t>
      </w:r>
    </w:p>
    <w:p w14:paraId="42C8E8BC" w14:textId="77777777" w:rsidR="00F967BE" w:rsidRPr="00D56CEF" w:rsidRDefault="00F967BE" w:rsidP="009C1902">
      <w:pPr>
        <w:pStyle w:val="Definition"/>
      </w:pPr>
      <w:r w:rsidRPr="00D56CEF">
        <w:rPr>
          <w:b/>
          <w:i/>
        </w:rPr>
        <w:t xml:space="preserve">Australian National Training Authority </w:t>
      </w:r>
      <w:r w:rsidRPr="00D56CEF">
        <w:t>means the Australian National Training Authority established by the</w:t>
      </w:r>
      <w:r w:rsidRPr="00D56CEF">
        <w:rPr>
          <w:b/>
          <w:i/>
        </w:rPr>
        <w:t xml:space="preserve"> </w:t>
      </w:r>
      <w:r w:rsidRPr="00D56CEF">
        <w:rPr>
          <w:i/>
        </w:rPr>
        <w:t>Australian National Training Authority Act 1992</w:t>
      </w:r>
      <w:r w:rsidRPr="00D56CEF">
        <w:t>.</w:t>
      </w:r>
    </w:p>
    <w:p w14:paraId="30953E67" w14:textId="3622C6AF" w:rsidR="00F967BE" w:rsidRPr="00D56CEF" w:rsidRDefault="00F967BE" w:rsidP="009C1902">
      <w:pPr>
        <w:pStyle w:val="Definition"/>
      </w:pPr>
      <w:r w:rsidRPr="00D56CEF">
        <w:rPr>
          <w:b/>
          <w:i/>
        </w:rPr>
        <w:t>Australian Qualifications Framework</w:t>
      </w:r>
      <w:r w:rsidRPr="00D56CEF">
        <w:t xml:space="preserve"> means the framework set out in a document called ‘Australian Qualifications Framework Implementation Handbook’ published by the Australian Qualifications Framewor</w:t>
      </w:r>
      <w:r w:rsidR="007E64A1" w:rsidRPr="00D56CEF">
        <w:t>k (AQF) Advisory Board in 1998.</w:t>
      </w:r>
    </w:p>
    <w:p w14:paraId="6887C18B" w14:textId="77777777" w:rsidR="00F967BE" w:rsidRPr="00D56CEF" w:rsidRDefault="00F967BE" w:rsidP="009C1902">
      <w:pPr>
        <w:pStyle w:val="Definition"/>
      </w:pPr>
      <w:r w:rsidRPr="00D56CEF">
        <w:rPr>
          <w:b/>
          <w:i/>
        </w:rPr>
        <w:t>Australian Quality Training Framework</w:t>
      </w:r>
      <w:r w:rsidRPr="00D56CEF">
        <w:t xml:space="preserve"> means the quality arrangements for vocational education and training services set out in the document called ‘Australian Quality Training Framework – Standards for Registered Training Organisations’ published by the Australian National Training Authority in 2001.</w:t>
      </w:r>
    </w:p>
    <w:p w14:paraId="3B18E051" w14:textId="0D6DA001" w:rsidR="00F967BE" w:rsidRPr="00D56CEF" w:rsidRDefault="00F967BE" w:rsidP="009C1902">
      <w:pPr>
        <w:pStyle w:val="Definition"/>
      </w:pPr>
      <w:r w:rsidRPr="00D56CEF">
        <w:rPr>
          <w:b/>
          <w:i/>
        </w:rPr>
        <w:t>Manual of Standards</w:t>
      </w:r>
      <w:r w:rsidR="00E56B54" w:rsidRPr="00D56CEF">
        <w:rPr>
          <w:b/>
          <w:i/>
        </w:rPr>
        <w:t xml:space="preserve"> </w:t>
      </w:r>
      <w:r w:rsidRPr="00D56CEF">
        <w:rPr>
          <w:b/>
          <w:i/>
        </w:rPr>
        <w:t xml:space="preserve">– </w:t>
      </w:r>
      <w:r w:rsidR="00EE64B8" w:rsidRPr="00D56CEF">
        <w:rPr>
          <w:b/>
          <w:i/>
        </w:rPr>
        <w:t>Part</w:t>
      </w:r>
      <w:r w:rsidR="00027314" w:rsidRPr="00D56CEF">
        <w:rPr>
          <w:b/>
          <w:i/>
        </w:rPr>
        <w:t> </w:t>
      </w:r>
      <w:r w:rsidRPr="00D56CEF">
        <w:rPr>
          <w:b/>
          <w:i/>
        </w:rPr>
        <w:t>65</w:t>
      </w:r>
      <w:r w:rsidRPr="00D56CEF">
        <w:t xml:space="preserve"> means the document called ‘Manual of Standard</w:t>
      </w:r>
      <w:r w:rsidR="00E56B54" w:rsidRPr="00D56CEF">
        <w:t>s (</w:t>
      </w:r>
      <w:r w:rsidRPr="00D56CEF">
        <w:t>MOS)</w:t>
      </w:r>
      <w:r w:rsidR="00E56B54" w:rsidRPr="00D56CEF">
        <w:t xml:space="preserve"> </w:t>
      </w:r>
      <w:r w:rsidRPr="00D56CEF">
        <w:t xml:space="preserve">– </w:t>
      </w:r>
      <w:r w:rsidR="00EE64B8" w:rsidRPr="00D56CEF">
        <w:t>Part</w:t>
      </w:r>
      <w:r w:rsidR="00027314" w:rsidRPr="00D56CEF">
        <w:t> </w:t>
      </w:r>
      <w:r w:rsidRPr="00D56CEF">
        <w:t>65’ issued by CASA under regulation</w:t>
      </w:r>
      <w:r w:rsidR="00027314" w:rsidRPr="00D56CEF">
        <w:t> </w:t>
      </w:r>
      <w:r w:rsidRPr="00D56CEF">
        <w:t>65.033, as in force from time to time.</w:t>
      </w:r>
    </w:p>
    <w:p w14:paraId="44624FB4" w14:textId="59890B2E" w:rsidR="00F967BE" w:rsidRPr="00D56CEF" w:rsidRDefault="00F967BE" w:rsidP="009C1902">
      <w:pPr>
        <w:pStyle w:val="Definition"/>
      </w:pPr>
      <w:r w:rsidRPr="00D56CEF">
        <w:rPr>
          <w:b/>
          <w:i/>
        </w:rPr>
        <w:t>Manual of Standards</w:t>
      </w:r>
      <w:r w:rsidR="00E56B54" w:rsidRPr="00D56CEF">
        <w:rPr>
          <w:b/>
          <w:i/>
        </w:rPr>
        <w:t xml:space="preserve"> </w:t>
      </w:r>
      <w:r w:rsidRPr="00D56CEF">
        <w:rPr>
          <w:b/>
          <w:i/>
        </w:rPr>
        <w:t xml:space="preserve">– </w:t>
      </w:r>
      <w:r w:rsidR="00EE64B8" w:rsidRPr="00D56CEF">
        <w:rPr>
          <w:b/>
          <w:i/>
        </w:rPr>
        <w:t>Part</w:t>
      </w:r>
      <w:r w:rsidR="00027314" w:rsidRPr="00D56CEF">
        <w:rPr>
          <w:b/>
          <w:i/>
        </w:rPr>
        <w:t> </w:t>
      </w:r>
      <w:r w:rsidRPr="00D56CEF">
        <w:rPr>
          <w:b/>
          <w:i/>
        </w:rPr>
        <w:t>143</w:t>
      </w:r>
      <w:r w:rsidRPr="00D56CEF">
        <w:t xml:space="preserve"> means the document called ‘Manual of Standard</w:t>
      </w:r>
      <w:r w:rsidR="00E56B54" w:rsidRPr="00D56CEF">
        <w:t>s (</w:t>
      </w:r>
      <w:r w:rsidRPr="00D56CEF">
        <w:t>MOS)</w:t>
      </w:r>
      <w:r w:rsidR="00E56B54" w:rsidRPr="00D56CEF">
        <w:t xml:space="preserve"> </w:t>
      </w:r>
      <w:r w:rsidRPr="00D56CEF">
        <w:t xml:space="preserve">– </w:t>
      </w:r>
      <w:r w:rsidR="00EE64B8" w:rsidRPr="00D56CEF">
        <w:t>Part</w:t>
      </w:r>
      <w:r w:rsidR="00027314" w:rsidRPr="00D56CEF">
        <w:t> </w:t>
      </w:r>
      <w:r w:rsidRPr="00D56CEF">
        <w:t>143’ issued by CASA under regulation</w:t>
      </w:r>
      <w:r w:rsidR="00027314" w:rsidRPr="00D56CEF">
        <w:t> </w:t>
      </w:r>
      <w:r w:rsidRPr="00D56CEF">
        <w:t>143.017, as in force from time to time.</w:t>
      </w:r>
    </w:p>
    <w:p w14:paraId="17DE1D0F" w14:textId="77777777" w:rsidR="00F967BE" w:rsidRPr="00D56CEF" w:rsidRDefault="00F967BE" w:rsidP="009C1902">
      <w:pPr>
        <w:pStyle w:val="Definition"/>
      </w:pPr>
      <w:r w:rsidRPr="00D56CEF">
        <w:rPr>
          <w:b/>
          <w:i/>
        </w:rPr>
        <w:t>training provider</w:t>
      </w:r>
      <w:r w:rsidRPr="00D56CEF">
        <w:t xml:space="preserve"> means a person who, or entity that, provides vocational education and training.</w:t>
      </w:r>
    </w:p>
    <w:p w14:paraId="3F0D793A" w14:textId="77777777" w:rsidR="00F967BE" w:rsidRPr="00D56CEF" w:rsidRDefault="00F967BE" w:rsidP="009C1902">
      <w:pPr>
        <w:pStyle w:val="Definition"/>
      </w:pPr>
      <w:r w:rsidRPr="00D56CEF">
        <w:rPr>
          <w:b/>
          <w:i/>
        </w:rPr>
        <w:t>training recognition authority</w:t>
      </w:r>
      <w:r w:rsidRPr="00D56CEF">
        <w:t>, in relation to a State or Territory, means a body that has, under a law of the State or Territory, the responsibility for registering training providers in that State or Territory.</w:t>
      </w:r>
    </w:p>
    <w:p w14:paraId="02F0896E" w14:textId="77777777" w:rsidR="00F967BE" w:rsidRPr="00D56CEF" w:rsidRDefault="00F967BE" w:rsidP="009C1902">
      <w:pPr>
        <w:pStyle w:val="ActHead5"/>
      </w:pPr>
      <w:bookmarkStart w:id="269" w:name="_Toc81487280"/>
      <w:r w:rsidRPr="00D56CEF">
        <w:rPr>
          <w:rStyle w:val="CharSectno"/>
        </w:rPr>
        <w:t>143.015</w:t>
      </w:r>
      <w:r w:rsidR="00EE64B8" w:rsidRPr="00D56CEF">
        <w:t xml:space="preserve">  </w:t>
      </w:r>
      <w:r w:rsidRPr="00D56CEF">
        <w:t>What is an ATS training provider</w:t>
      </w:r>
      <w:bookmarkEnd w:id="269"/>
    </w:p>
    <w:p w14:paraId="60D4EEE4" w14:textId="2305B65F" w:rsidR="00F967BE" w:rsidRPr="00D56CEF" w:rsidRDefault="00F967BE" w:rsidP="009C1902">
      <w:pPr>
        <w:pStyle w:val="subsection"/>
      </w:pPr>
      <w:r w:rsidRPr="00D56CEF">
        <w:tab/>
      </w:r>
      <w:r w:rsidRPr="00D56CEF">
        <w:tab/>
        <w:t xml:space="preserve">An ATS training provider is a person approved, under </w:t>
      </w:r>
      <w:r w:rsidR="00613760" w:rsidRPr="00D56CEF">
        <w:t>Subpart 1</w:t>
      </w:r>
      <w:r w:rsidRPr="00D56CEF">
        <w:t>43.F, to provide the training relating to air traffic services t</w:t>
      </w:r>
      <w:r w:rsidR="007E64A1" w:rsidRPr="00D56CEF">
        <w:t>hat is covered by the approval.</w:t>
      </w:r>
    </w:p>
    <w:p w14:paraId="63DD87EE" w14:textId="77777777" w:rsidR="00F967BE" w:rsidRPr="00D56CEF" w:rsidRDefault="00F967BE" w:rsidP="009C1902">
      <w:pPr>
        <w:pStyle w:val="ActHead5"/>
      </w:pPr>
      <w:bookmarkStart w:id="270" w:name="_Toc81487281"/>
      <w:r w:rsidRPr="00D56CEF">
        <w:rPr>
          <w:rStyle w:val="CharSectno"/>
        </w:rPr>
        <w:t>143.016</w:t>
      </w:r>
      <w:r w:rsidR="00EE64B8" w:rsidRPr="00D56CEF">
        <w:t xml:space="preserve">  </w:t>
      </w:r>
      <w:r w:rsidRPr="00D56CEF">
        <w:t>Person not to provide service without approval</w:t>
      </w:r>
      <w:bookmarkEnd w:id="270"/>
    </w:p>
    <w:p w14:paraId="44B4A3E8" w14:textId="77777777" w:rsidR="00F967BE" w:rsidRPr="00D56CEF" w:rsidRDefault="00F967BE" w:rsidP="009C1902">
      <w:pPr>
        <w:pStyle w:val="subsection"/>
      </w:pPr>
      <w:r w:rsidRPr="00D56CEF">
        <w:tab/>
        <w:t>(1)</w:t>
      </w:r>
      <w:r w:rsidRPr="00D56CEF">
        <w:tab/>
        <w:t>A person must not provide training relating to air traffic services unless the person:</w:t>
      </w:r>
    </w:p>
    <w:p w14:paraId="6100CB14" w14:textId="105FA332" w:rsidR="00F967BE" w:rsidRPr="00D56CEF" w:rsidRDefault="00F967BE" w:rsidP="009C1902">
      <w:pPr>
        <w:pStyle w:val="paragraph"/>
      </w:pPr>
      <w:r w:rsidRPr="00D56CEF">
        <w:tab/>
        <w:t>(a)</w:t>
      </w:r>
      <w:r w:rsidRPr="00D56CEF">
        <w:tab/>
        <w:t xml:space="preserve">is approved, under </w:t>
      </w:r>
      <w:r w:rsidR="00EE64B8" w:rsidRPr="00D56CEF">
        <w:t>Division</w:t>
      </w:r>
      <w:r w:rsidR="00027314" w:rsidRPr="00D56CEF">
        <w:t> </w:t>
      </w:r>
      <w:r w:rsidRPr="00D56CEF">
        <w:t>143.F.2, to provide the training; or</w:t>
      </w:r>
    </w:p>
    <w:p w14:paraId="767BA943" w14:textId="06E6CDF5" w:rsidR="00F967BE" w:rsidRPr="00D56CEF" w:rsidRDefault="00F967BE" w:rsidP="009C1902">
      <w:pPr>
        <w:pStyle w:val="paragraph"/>
      </w:pPr>
      <w:r w:rsidRPr="00D56CEF">
        <w:tab/>
        <w:t>(b)</w:t>
      </w:r>
      <w:r w:rsidRPr="00D56CEF">
        <w:tab/>
        <w:t xml:space="preserve">is an ATS provider within the meaning in </w:t>
      </w:r>
      <w:r w:rsidR="00EE64B8" w:rsidRPr="00D56CEF">
        <w:t>Part</w:t>
      </w:r>
      <w:r w:rsidR="00027314" w:rsidRPr="00D56CEF">
        <w:t> </w:t>
      </w:r>
      <w:r w:rsidRPr="00D56CEF">
        <w:t>172.</w:t>
      </w:r>
    </w:p>
    <w:p w14:paraId="011957DE" w14:textId="77777777" w:rsidR="00F967BE" w:rsidRPr="00D56CEF" w:rsidRDefault="00EE64B8" w:rsidP="009C1902">
      <w:pPr>
        <w:pStyle w:val="Penalty"/>
      </w:pPr>
      <w:r w:rsidRPr="00D56CEF">
        <w:t>Penalty:</w:t>
      </w:r>
      <w:r w:rsidRPr="00D56CEF">
        <w:tab/>
      </w:r>
      <w:r w:rsidR="00F967BE" w:rsidRPr="00D56CEF">
        <w:t>50 penalty units.</w:t>
      </w:r>
    </w:p>
    <w:p w14:paraId="444CA21C" w14:textId="2B66CB81" w:rsidR="00F967BE" w:rsidRPr="00D56CEF" w:rsidRDefault="00F967BE" w:rsidP="009C1902">
      <w:pPr>
        <w:pStyle w:val="subsection"/>
      </w:pPr>
      <w:r w:rsidRPr="00D56CEF">
        <w:tab/>
        <w:t>(2)</w:t>
      </w:r>
      <w:r w:rsidRPr="00D56CEF">
        <w:tab/>
        <w:t>An offence against subregulation</w:t>
      </w:r>
      <w:r w:rsidR="00AA7B91" w:rsidRPr="00D56CEF">
        <w:t> </w:t>
      </w:r>
      <w:r w:rsidRPr="00D56CEF">
        <w:t>(1) is an offence of strict liability.</w:t>
      </w:r>
    </w:p>
    <w:p w14:paraId="4AF3EA6F" w14:textId="155337E0" w:rsidR="00F967BE" w:rsidRPr="00D56CEF" w:rsidRDefault="00EE64B8" w:rsidP="009C1902">
      <w:pPr>
        <w:pStyle w:val="notetext"/>
      </w:pPr>
      <w:r w:rsidRPr="00D56CEF">
        <w:rPr>
          <w:iCs/>
        </w:rPr>
        <w:t>Note:</w:t>
      </w:r>
      <w:r w:rsidRPr="00D56CEF">
        <w:rPr>
          <w:iCs/>
        </w:rPr>
        <w:tab/>
      </w:r>
      <w:r w:rsidR="00F967BE" w:rsidRPr="00D56CEF">
        <w:t xml:space="preserve">For </w:t>
      </w:r>
      <w:r w:rsidR="00F967BE" w:rsidRPr="00D56CEF">
        <w:rPr>
          <w:b/>
          <w:bCs/>
          <w:i/>
          <w:iCs/>
        </w:rPr>
        <w:t>strict liability</w:t>
      </w:r>
      <w:r w:rsidR="00F967BE" w:rsidRPr="00D56CEF">
        <w:t>, see section</w:t>
      </w:r>
      <w:r w:rsidR="00027314" w:rsidRPr="00D56CEF">
        <w:t> </w:t>
      </w:r>
      <w:r w:rsidR="00F967BE" w:rsidRPr="00D56CEF">
        <w:t xml:space="preserve">6.1 of the </w:t>
      </w:r>
      <w:r w:rsidR="00F967BE" w:rsidRPr="00D56CEF">
        <w:rPr>
          <w:i/>
          <w:iCs/>
        </w:rPr>
        <w:t>Criminal Code</w:t>
      </w:r>
      <w:r w:rsidR="00F967BE" w:rsidRPr="00D56CEF">
        <w:t>.</w:t>
      </w:r>
    </w:p>
    <w:p w14:paraId="0A757699" w14:textId="77777777" w:rsidR="00F967BE" w:rsidRPr="00D56CEF" w:rsidRDefault="00F967BE" w:rsidP="009C1902">
      <w:pPr>
        <w:pStyle w:val="ActHead5"/>
      </w:pPr>
      <w:bookmarkStart w:id="271" w:name="_Toc81487282"/>
      <w:r w:rsidRPr="00D56CEF">
        <w:rPr>
          <w:rStyle w:val="CharSectno"/>
        </w:rPr>
        <w:t>143.017</w:t>
      </w:r>
      <w:r w:rsidR="00EE64B8" w:rsidRPr="00D56CEF">
        <w:t xml:space="preserve">  </w:t>
      </w:r>
      <w:r w:rsidRPr="00D56CEF">
        <w:t>Issue of Manual of Standards</w:t>
      </w:r>
      <w:bookmarkEnd w:id="271"/>
    </w:p>
    <w:p w14:paraId="57538FFE" w14:textId="77777777" w:rsidR="00F967BE" w:rsidRPr="00D56CEF" w:rsidRDefault="00F967BE" w:rsidP="009C1902">
      <w:pPr>
        <w:pStyle w:val="subsection"/>
      </w:pPr>
      <w:r w:rsidRPr="00D56CEF">
        <w:tab/>
        <w:t>(1)</w:t>
      </w:r>
      <w:r w:rsidRPr="00D56CEF">
        <w:tab/>
        <w:t xml:space="preserve">CASA may issue a Manual of Standards for this </w:t>
      </w:r>
      <w:r w:rsidR="00EE64B8" w:rsidRPr="00D56CEF">
        <w:t>Part</w:t>
      </w:r>
      <w:r w:rsidR="00E56B54" w:rsidRPr="00D56CEF">
        <w:t xml:space="preserve"> </w:t>
      </w:r>
      <w:r w:rsidRPr="00D56CEF">
        <w:t>that provides for the following matters:</w:t>
      </w:r>
    </w:p>
    <w:p w14:paraId="3BC7D6E5" w14:textId="77777777" w:rsidR="00F967BE" w:rsidRPr="00D56CEF" w:rsidRDefault="00F967BE" w:rsidP="009C1902">
      <w:pPr>
        <w:pStyle w:val="paragraph"/>
      </w:pPr>
      <w:r w:rsidRPr="00D56CEF">
        <w:tab/>
        <w:t>(a)</w:t>
      </w:r>
      <w:r w:rsidRPr="00D56CEF">
        <w:tab/>
        <w:t>standards, including procedures, plans, systems and documentation, for the provision of air traffic services training;</w:t>
      </w:r>
    </w:p>
    <w:p w14:paraId="7C8BDDF0" w14:textId="77777777" w:rsidR="00F967BE" w:rsidRPr="00D56CEF" w:rsidRDefault="00F967BE" w:rsidP="009C1902">
      <w:pPr>
        <w:pStyle w:val="paragraph"/>
      </w:pPr>
      <w:r w:rsidRPr="00D56CEF">
        <w:tab/>
        <w:t>(b)</w:t>
      </w:r>
      <w:r w:rsidRPr="00D56CEF">
        <w:tab/>
        <w:t>standards for facilities and equipment used to provide air traffic services training;</w:t>
      </w:r>
    </w:p>
    <w:p w14:paraId="1CCE3CB9" w14:textId="77777777" w:rsidR="00F967BE" w:rsidRPr="00D56CEF" w:rsidRDefault="00F967BE" w:rsidP="009C1902">
      <w:pPr>
        <w:pStyle w:val="paragraph"/>
      </w:pPr>
      <w:r w:rsidRPr="00D56CEF">
        <w:tab/>
        <w:t>(c)</w:t>
      </w:r>
      <w:r w:rsidRPr="00D56CEF">
        <w:tab/>
        <w:t>standards, including competency standards and minimum qualifications, for instructors engaged in air traffic services training;</w:t>
      </w:r>
    </w:p>
    <w:p w14:paraId="2EFC3457" w14:textId="77777777" w:rsidR="00F967BE" w:rsidRPr="00D56CEF" w:rsidRDefault="00F967BE" w:rsidP="009C1902">
      <w:pPr>
        <w:pStyle w:val="paragraph"/>
      </w:pPr>
      <w:r w:rsidRPr="00D56CEF">
        <w:tab/>
        <w:t>(d)</w:t>
      </w:r>
      <w:r w:rsidRPr="00D56CEF">
        <w:tab/>
        <w:t xml:space="preserve">any matter required or permitted by </w:t>
      </w:r>
      <w:r w:rsidR="00472930" w:rsidRPr="00D56CEF">
        <w:t>these Regulations</w:t>
      </w:r>
      <w:r w:rsidRPr="00D56CEF">
        <w:t xml:space="preserve"> to be provided for by the Manual of Standards;</w:t>
      </w:r>
    </w:p>
    <w:p w14:paraId="1C70AAC0" w14:textId="77777777" w:rsidR="00F967BE" w:rsidRPr="00D56CEF" w:rsidRDefault="00F967BE" w:rsidP="009C1902">
      <w:pPr>
        <w:pStyle w:val="paragraph"/>
      </w:pPr>
      <w:r w:rsidRPr="00D56CEF">
        <w:tab/>
        <w:t>(e)</w:t>
      </w:r>
      <w:r w:rsidRPr="00D56CEF">
        <w:tab/>
        <w:t>any matter necessary or convenient to be provided for the effective operation of this Part.</w:t>
      </w:r>
    </w:p>
    <w:p w14:paraId="3C8F7E4F" w14:textId="126C8432" w:rsidR="00186078" w:rsidRPr="00D56CEF" w:rsidRDefault="00186078" w:rsidP="00186078">
      <w:pPr>
        <w:pStyle w:val="notetext"/>
      </w:pPr>
      <w:r w:rsidRPr="00D56CEF">
        <w:t>Note:</w:t>
      </w:r>
      <w:r w:rsidRPr="00D56CEF">
        <w:tab/>
        <w:t>A Manual of Standards is a legislative instrument—see subsections</w:t>
      </w:r>
      <w:r w:rsidR="00027314" w:rsidRPr="00D56CEF">
        <w:t> </w:t>
      </w:r>
      <w:r w:rsidRPr="00D56CEF">
        <w:t xml:space="preserve">98(5A) and (5B) of the Act. It must be registered in accordance with the </w:t>
      </w:r>
      <w:r w:rsidRPr="00D56CEF">
        <w:rPr>
          <w:i/>
        </w:rPr>
        <w:t xml:space="preserve">Legislation Act 2003 </w:t>
      </w:r>
      <w:r w:rsidRPr="00D56CEF">
        <w:t>and must be tabled in both Houses of the Parliament within 6 sitting days after its making.</w:t>
      </w:r>
    </w:p>
    <w:p w14:paraId="7A55E341" w14:textId="723A17CD" w:rsidR="00F967BE" w:rsidRPr="00D56CEF" w:rsidRDefault="00F967BE" w:rsidP="009C1902">
      <w:pPr>
        <w:pStyle w:val="subsection"/>
      </w:pPr>
      <w:r w:rsidRPr="00D56CEF">
        <w:tab/>
        <w:t>(2)</w:t>
      </w:r>
      <w:r w:rsidRPr="00D56CEF">
        <w:tab/>
        <w:t xml:space="preserve">CASA must give a copy of a notice about a Manual of Standards for this </w:t>
      </w:r>
      <w:r w:rsidR="00EE64B8" w:rsidRPr="00D56CEF">
        <w:t>Part</w:t>
      </w:r>
      <w:r w:rsidR="00E56B54" w:rsidRPr="00D56CEF">
        <w:t xml:space="preserve"> </w:t>
      </w:r>
      <w:r w:rsidRPr="00D56CEF">
        <w:t>(being a notice referred to in subregulation</w:t>
      </w:r>
      <w:r w:rsidR="00027314" w:rsidRPr="00D56CEF">
        <w:t> </w:t>
      </w:r>
      <w:r w:rsidRPr="00D56CEF">
        <w:t>11.</w:t>
      </w:r>
      <w:r w:rsidRPr="00D56CEF">
        <w:rPr>
          <w:noProof/>
        </w:rPr>
        <w:t>275</w:t>
      </w:r>
      <w:r w:rsidRPr="00D56CEF">
        <w:t>(3) or regulation</w:t>
      </w:r>
      <w:r w:rsidR="00027314" w:rsidRPr="00D56CEF">
        <w:t> </w:t>
      </w:r>
      <w:r w:rsidRPr="00D56CEF">
        <w:t>11.</w:t>
      </w:r>
      <w:r w:rsidRPr="00D56CEF">
        <w:rPr>
          <w:noProof/>
        </w:rPr>
        <w:t>280</w:t>
      </w:r>
      <w:r w:rsidRPr="00D56CEF">
        <w:t>) to each ATS training provider.</w:t>
      </w:r>
    </w:p>
    <w:p w14:paraId="4BFC332B" w14:textId="7588D1FC" w:rsidR="00F967BE" w:rsidRPr="00D56CEF" w:rsidRDefault="00EE64B8" w:rsidP="009C1902">
      <w:pPr>
        <w:pStyle w:val="notetext"/>
      </w:pPr>
      <w:r w:rsidRPr="00D56CEF">
        <w:t>Note:</w:t>
      </w:r>
      <w:r w:rsidRPr="00D56CEF">
        <w:tab/>
      </w:r>
      <w:r w:rsidR="00613760" w:rsidRPr="00D56CEF">
        <w:t>Subpart 1</w:t>
      </w:r>
      <w:r w:rsidR="00F967BE" w:rsidRPr="00D56CEF">
        <w:t>1.J (including regulations</w:t>
      </w:r>
      <w:r w:rsidR="00027314" w:rsidRPr="00D56CEF">
        <w:t> </w:t>
      </w:r>
      <w:r w:rsidR="00F967BE" w:rsidRPr="00D56CEF">
        <w:t>11.</w:t>
      </w:r>
      <w:r w:rsidR="00F967BE" w:rsidRPr="00D56CEF">
        <w:rPr>
          <w:noProof/>
        </w:rPr>
        <w:t>275</w:t>
      </w:r>
      <w:r w:rsidR="00F967BE" w:rsidRPr="00D56CEF">
        <w:t xml:space="preserve"> and 11.</w:t>
      </w:r>
      <w:r w:rsidR="00F967BE" w:rsidRPr="00D56CEF">
        <w:rPr>
          <w:noProof/>
        </w:rPr>
        <w:t>280</w:t>
      </w:r>
      <w:r w:rsidR="00F967BE" w:rsidRPr="00D56CEF">
        <w:t>) sets out procedures for the issue, amendment and revocation of a MOS.</w:t>
      </w:r>
    </w:p>
    <w:p w14:paraId="2543CA85" w14:textId="3D52CDE6" w:rsidR="00F967BE" w:rsidRPr="00D56CEF" w:rsidRDefault="00613760" w:rsidP="009C1902">
      <w:pPr>
        <w:pStyle w:val="SubPartCASA"/>
        <w:pageBreakBefore/>
        <w:ind w:left="1134" w:hanging="1134"/>
        <w:outlineLvl w:val="9"/>
      </w:pPr>
      <w:bookmarkStart w:id="272" w:name="_Toc81487283"/>
      <w:r w:rsidRPr="00D56CEF">
        <w:rPr>
          <w:rStyle w:val="CharSubPartNoCASA"/>
        </w:rPr>
        <w:t>Subpart 1</w:t>
      </w:r>
      <w:r w:rsidR="00F967BE" w:rsidRPr="00D56CEF">
        <w:rPr>
          <w:rStyle w:val="CharSubPartNoCASA"/>
        </w:rPr>
        <w:t>43.B</w:t>
      </w:r>
      <w:r w:rsidR="00EE64B8" w:rsidRPr="00D56CEF">
        <w:rPr>
          <w:bCs/>
          <w:noProof/>
          <w:sz w:val="24"/>
        </w:rPr>
        <w:t>—</w:t>
      </w:r>
      <w:r w:rsidR="00F967BE" w:rsidRPr="00D56CEF">
        <w:rPr>
          <w:rStyle w:val="CharSubPartTextCASA"/>
        </w:rPr>
        <w:t>Approval as an ATS training provider</w:t>
      </w:r>
      <w:bookmarkEnd w:id="272"/>
    </w:p>
    <w:p w14:paraId="34BD1840" w14:textId="77777777" w:rsidR="00E172CD" w:rsidRPr="00D56CEF" w:rsidRDefault="00E172CD" w:rsidP="009C1902">
      <w:pPr>
        <w:pStyle w:val="Header"/>
      </w:pPr>
      <w:r w:rsidRPr="00D56CEF">
        <w:t xml:space="preserve">  </w:t>
      </w:r>
    </w:p>
    <w:p w14:paraId="5558111C" w14:textId="77777777" w:rsidR="00F967BE" w:rsidRPr="00D56CEF" w:rsidRDefault="00F967BE" w:rsidP="009C1902">
      <w:pPr>
        <w:pStyle w:val="ActHead5"/>
      </w:pPr>
      <w:bookmarkStart w:id="273" w:name="_Toc81487284"/>
      <w:r w:rsidRPr="00D56CEF">
        <w:rPr>
          <w:rStyle w:val="CharSectno"/>
        </w:rPr>
        <w:t>143.020</w:t>
      </w:r>
      <w:r w:rsidR="00EE64B8" w:rsidRPr="00D56CEF">
        <w:t xml:space="preserve">  </w:t>
      </w:r>
      <w:r w:rsidRPr="00D56CEF">
        <w:t>What an application must be accompanied by</w:t>
      </w:r>
      <w:bookmarkEnd w:id="273"/>
    </w:p>
    <w:p w14:paraId="2E95526A" w14:textId="77777777" w:rsidR="00F967BE" w:rsidRPr="00D56CEF" w:rsidRDefault="00F967BE" w:rsidP="009C1902">
      <w:pPr>
        <w:pStyle w:val="subsection"/>
      </w:pPr>
      <w:r w:rsidRPr="00D56CEF">
        <w:tab/>
      </w:r>
      <w:r w:rsidRPr="00D56CEF">
        <w:tab/>
        <w:t>An application for approval as an ATS training provider must be accompanied by:</w:t>
      </w:r>
    </w:p>
    <w:p w14:paraId="31876DEC" w14:textId="77777777" w:rsidR="00F967BE" w:rsidRPr="00D56CEF" w:rsidRDefault="00F967BE" w:rsidP="009C1902">
      <w:pPr>
        <w:pStyle w:val="paragraph"/>
      </w:pPr>
      <w:r w:rsidRPr="00D56CEF">
        <w:tab/>
        <w:t>(a)</w:t>
      </w:r>
      <w:r w:rsidRPr="00D56CEF">
        <w:tab/>
        <w:t>a written statement setting out details of the training relating to air traffic services that the applicant proposes to provide; and</w:t>
      </w:r>
    </w:p>
    <w:p w14:paraId="3390C02A" w14:textId="77777777" w:rsidR="00F967BE" w:rsidRPr="00D56CEF" w:rsidRDefault="00F967BE" w:rsidP="009C1902">
      <w:pPr>
        <w:pStyle w:val="paragraph"/>
      </w:pPr>
      <w:r w:rsidRPr="00D56CEF">
        <w:tab/>
        <w:t>(b)</w:t>
      </w:r>
      <w:r w:rsidRPr="00D56CEF">
        <w:tab/>
        <w:t>a written statement setting out details of the relevant qualifications and experience of the applicant and applicant’s personnel, including the number of suitably qualified personnel who will be involved in providing the training; and</w:t>
      </w:r>
    </w:p>
    <w:p w14:paraId="5328E565" w14:textId="07063698" w:rsidR="00F967BE" w:rsidRPr="00D56CEF" w:rsidRDefault="00F967BE" w:rsidP="009C1902">
      <w:pPr>
        <w:pStyle w:val="paragraph"/>
      </w:pPr>
      <w:r w:rsidRPr="00D56CEF">
        <w:tab/>
        <w:t>(c)</w:t>
      </w:r>
      <w:r w:rsidRPr="00D56CEF">
        <w:tab/>
        <w:t xml:space="preserve">enough information to show that the applicant is a </w:t>
      </w:r>
      <w:r w:rsidR="00B508FE" w:rsidRPr="00D56CEF">
        <w:t>registered training organisation</w:t>
      </w:r>
      <w:r w:rsidRPr="00D56CEF">
        <w:t xml:space="preserve"> whose registration:</w:t>
      </w:r>
    </w:p>
    <w:p w14:paraId="62F5413C" w14:textId="77777777" w:rsidR="00F967BE" w:rsidRPr="00D56CEF" w:rsidRDefault="00F967BE" w:rsidP="009C1902">
      <w:pPr>
        <w:pStyle w:val="paragraphsub"/>
      </w:pPr>
      <w:r w:rsidRPr="00D56CEF">
        <w:tab/>
        <w:t>(i)</w:t>
      </w:r>
      <w:r w:rsidRPr="00D56CEF">
        <w:tab/>
        <w:t>is in force; and</w:t>
      </w:r>
    </w:p>
    <w:p w14:paraId="75D48A10" w14:textId="77777777" w:rsidR="00F967BE" w:rsidRPr="00D56CEF" w:rsidRDefault="00F967BE" w:rsidP="009C1902">
      <w:pPr>
        <w:pStyle w:val="paragraphsub"/>
      </w:pPr>
      <w:r w:rsidRPr="00D56CEF">
        <w:tab/>
        <w:t>(ii)</w:t>
      </w:r>
      <w:r w:rsidRPr="00D56CEF">
        <w:tab/>
        <w:t>is for training delivery covering the training; and</w:t>
      </w:r>
    </w:p>
    <w:p w14:paraId="75C17DE6" w14:textId="030796CF" w:rsidR="00F967BE" w:rsidRPr="00D56CEF" w:rsidRDefault="00F967BE" w:rsidP="009C1902">
      <w:pPr>
        <w:pStyle w:val="paragraph"/>
      </w:pPr>
      <w:r w:rsidRPr="00D56CEF">
        <w:tab/>
        <w:t>(d)</w:t>
      </w:r>
      <w:r w:rsidRPr="00D56CEF">
        <w:tab/>
        <w:t xml:space="preserve">a written statement describing the arrangements the applicant has made to comply with the requirements of </w:t>
      </w:r>
      <w:r w:rsidR="00613760" w:rsidRPr="00D56CEF">
        <w:t>Subparts 1</w:t>
      </w:r>
      <w:r w:rsidRPr="00D56CEF">
        <w:t>43.C and 143.D.</w:t>
      </w:r>
    </w:p>
    <w:p w14:paraId="1B07C496" w14:textId="77777777" w:rsidR="00F967BE" w:rsidRPr="00D56CEF" w:rsidRDefault="00F967BE" w:rsidP="009C1902">
      <w:pPr>
        <w:pStyle w:val="ActHead5"/>
      </w:pPr>
      <w:bookmarkStart w:id="274" w:name="_Toc81487285"/>
      <w:r w:rsidRPr="00D56CEF">
        <w:rPr>
          <w:rStyle w:val="CharSectno"/>
        </w:rPr>
        <w:t>143.025</w:t>
      </w:r>
      <w:r w:rsidR="00EE64B8" w:rsidRPr="00D56CEF">
        <w:t xml:space="preserve">  </w:t>
      </w:r>
      <w:r w:rsidRPr="00D56CEF">
        <w:t>When applicant is eligible for approval</w:t>
      </w:r>
      <w:bookmarkEnd w:id="274"/>
    </w:p>
    <w:p w14:paraId="140D74DA" w14:textId="3A0D891E" w:rsidR="00F967BE" w:rsidRPr="00D56CEF" w:rsidRDefault="00F967BE" w:rsidP="009C1902">
      <w:pPr>
        <w:pStyle w:val="subsection"/>
      </w:pPr>
      <w:r w:rsidRPr="00D56CEF">
        <w:tab/>
      </w:r>
      <w:r w:rsidRPr="00D56CEF">
        <w:tab/>
        <w:t xml:space="preserve">For </w:t>
      </w:r>
      <w:r w:rsidR="00613760" w:rsidRPr="00D56CEF">
        <w:t>Subpart 1</w:t>
      </w:r>
      <w:r w:rsidRPr="00D56CEF">
        <w:t>43.F, an applicant is eligible to become an ATS training provider for particular training relating to air tra</w:t>
      </w:r>
      <w:r w:rsidR="007E64A1" w:rsidRPr="00D56CEF">
        <w:t>ffic services if the applicant:</w:t>
      </w:r>
    </w:p>
    <w:p w14:paraId="6348982C" w14:textId="77777777" w:rsidR="00F967BE" w:rsidRPr="00D56CEF" w:rsidRDefault="00F967BE" w:rsidP="009C1902">
      <w:pPr>
        <w:pStyle w:val="paragraph"/>
      </w:pPr>
      <w:r w:rsidRPr="00D56CEF">
        <w:tab/>
        <w:t>(aa)</w:t>
      </w:r>
      <w:r w:rsidRPr="00D56CEF">
        <w:tab/>
        <w:t>is any of the following:</w:t>
      </w:r>
    </w:p>
    <w:p w14:paraId="7302CD09" w14:textId="77777777" w:rsidR="00F967BE" w:rsidRPr="00D56CEF" w:rsidRDefault="00F967BE" w:rsidP="009C1902">
      <w:pPr>
        <w:pStyle w:val="paragraphsub"/>
      </w:pPr>
      <w:r w:rsidRPr="00D56CEF">
        <w:tab/>
        <w:t>(i)</w:t>
      </w:r>
      <w:r w:rsidRPr="00D56CEF">
        <w:tab/>
        <w:t>the Commonwealth;</w:t>
      </w:r>
    </w:p>
    <w:p w14:paraId="4D80D88A" w14:textId="77777777" w:rsidR="00F967BE" w:rsidRPr="00D56CEF" w:rsidRDefault="00F967BE" w:rsidP="009C1902">
      <w:pPr>
        <w:pStyle w:val="paragraphsub"/>
      </w:pPr>
      <w:r w:rsidRPr="00D56CEF">
        <w:tab/>
        <w:t>(ii)</w:t>
      </w:r>
      <w:r w:rsidRPr="00D56CEF">
        <w:tab/>
        <w:t>AA;</w:t>
      </w:r>
    </w:p>
    <w:p w14:paraId="63001327" w14:textId="70A7C209" w:rsidR="00F967BE" w:rsidRPr="00D56CEF" w:rsidRDefault="00F967BE" w:rsidP="009C1902">
      <w:pPr>
        <w:pStyle w:val="paragraphsub"/>
      </w:pPr>
      <w:r w:rsidRPr="00D56CEF">
        <w:tab/>
        <w:t>(iii)</w:t>
      </w:r>
      <w:r w:rsidRPr="00D56CEF">
        <w:tab/>
        <w:t>a person who is to provide air traffic services training services in cooperation with AA, in accordance with paragraph</w:t>
      </w:r>
      <w:r w:rsidR="00027314" w:rsidRPr="00D56CEF">
        <w:t> </w:t>
      </w:r>
      <w:r w:rsidRPr="00D56CEF">
        <w:t>11(3</w:t>
      </w:r>
      <w:r w:rsidR="00EE64B8" w:rsidRPr="00D56CEF">
        <w:t>)(</w:t>
      </w:r>
      <w:r w:rsidRPr="00D56CEF">
        <w:t xml:space="preserve">b) of the </w:t>
      </w:r>
      <w:r w:rsidRPr="00D56CEF">
        <w:rPr>
          <w:i/>
        </w:rPr>
        <w:t>Air Services Act 1995</w:t>
      </w:r>
      <w:r w:rsidRPr="00D56CEF">
        <w:t>;</w:t>
      </w:r>
    </w:p>
    <w:p w14:paraId="14EBA406" w14:textId="1B4EC836" w:rsidR="00F967BE" w:rsidRPr="00D56CEF" w:rsidRDefault="00F967BE" w:rsidP="009C1902">
      <w:pPr>
        <w:pStyle w:val="paragraphsub"/>
      </w:pPr>
      <w:r w:rsidRPr="00D56CEF">
        <w:tab/>
        <w:t>(iv)</w:t>
      </w:r>
      <w:r w:rsidRPr="00D56CEF">
        <w:tab/>
        <w:t>a person who is to provide air traffic services training services by arrangement with AA, in accordance with paragraph</w:t>
      </w:r>
      <w:r w:rsidR="00027314" w:rsidRPr="00D56CEF">
        <w:t> </w:t>
      </w:r>
      <w:r w:rsidRPr="00D56CEF">
        <w:t>11(3</w:t>
      </w:r>
      <w:r w:rsidR="00EE64B8" w:rsidRPr="00D56CEF">
        <w:t>)(</w:t>
      </w:r>
      <w:r w:rsidRPr="00D56CEF">
        <w:t xml:space="preserve">c) of the </w:t>
      </w:r>
      <w:r w:rsidRPr="00D56CEF">
        <w:rPr>
          <w:i/>
        </w:rPr>
        <w:t>Air Services Act 1995</w:t>
      </w:r>
      <w:r w:rsidRPr="00D56CEF">
        <w:t>; and</w:t>
      </w:r>
    </w:p>
    <w:p w14:paraId="2F004064" w14:textId="1DFC60D0" w:rsidR="00F967BE" w:rsidRPr="00D56CEF" w:rsidRDefault="00F967BE" w:rsidP="009C1902">
      <w:pPr>
        <w:pStyle w:val="paragraph"/>
      </w:pPr>
      <w:r w:rsidRPr="00D56CEF">
        <w:tab/>
        <w:t>(a)</w:t>
      </w:r>
      <w:r w:rsidRPr="00D56CEF">
        <w:tab/>
        <w:t xml:space="preserve">is a </w:t>
      </w:r>
      <w:r w:rsidR="00B508FE" w:rsidRPr="00D56CEF">
        <w:t>registered training organisation</w:t>
      </w:r>
      <w:r w:rsidRPr="00D56CEF">
        <w:t xml:space="preserve"> whose registration:</w:t>
      </w:r>
    </w:p>
    <w:p w14:paraId="37B2F75F" w14:textId="77777777" w:rsidR="00F967BE" w:rsidRPr="00D56CEF" w:rsidRDefault="00F967BE" w:rsidP="009C1902">
      <w:pPr>
        <w:pStyle w:val="paragraphsub"/>
      </w:pPr>
      <w:r w:rsidRPr="00D56CEF">
        <w:tab/>
        <w:t>(i)</w:t>
      </w:r>
      <w:r w:rsidRPr="00D56CEF">
        <w:tab/>
        <w:t>is in force; and</w:t>
      </w:r>
    </w:p>
    <w:p w14:paraId="67C8D672" w14:textId="77777777" w:rsidR="00F967BE" w:rsidRPr="00D56CEF" w:rsidRDefault="00F967BE" w:rsidP="009C1902">
      <w:pPr>
        <w:pStyle w:val="paragraphsub"/>
      </w:pPr>
      <w:r w:rsidRPr="00D56CEF">
        <w:tab/>
        <w:t>(ii)</w:t>
      </w:r>
      <w:r w:rsidRPr="00D56CEF">
        <w:tab/>
        <w:t>is for training delivery covering that training; and</w:t>
      </w:r>
    </w:p>
    <w:p w14:paraId="1ED7B293" w14:textId="5C89D6D5" w:rsidR="00F967BE" w:rsidRPr="00D56CEF" w:rsidRDefault="00F967BE" w:rsidP="009C1902">
      <w:pPr>
        <w:pStyle w:val="paragraph"/>
      </w:pPr>
      <w:r w:rsidRPr="00D56CEF">
        <w:tab/>
        <w:t>(b)</w:t>
      </w:r>
      <w:r w:rsidRPr="00D56CEF">
        <w:tab/>
        <w:t xml:space="preserve">is able to comply with the requirements of </w:t>
      </w:r>
      <w:r w:rsidR="00613760" w:rsidRPr="00D56CEF">
        <w:t>Subparts 1</w:t>
      </w:r>
      <w:r w:rsidRPr="00D56CEF">
        <w:t>43.C and 143.D or will be able to do so if the applicant is approved.</w:t>
      </w:r>
    </w:p>
    <w:p w14:paraId="53EA7F1A" w14:textId="77777777" w:rsidR="00F967BE" w:rsidRPr="00D56CEF" w:rsidRDefault="00F967BE" w:rsidP="009C1902">
      <w:pPr>
        <w:pStyle w:val="ActHead5"/>
      </w:pPr>
      <w:bookmarkStart w:id="275" w:name="_Toc81487286"/>
      <w:r w:rsidRPr="00D56CEF">
        <w:rPr>
          <w:rStyle w:val="CharSectno"/>
        </w:rPr>
        <w:t>143.027</w:t>
      </w:r>
      <w:r w:rsidR="00EE64B8" w:rsidRPr="00D56CEF">
        <w:t xml:space="preserve">  </w:t>
      </w:r>
      <w:r w:rsidRPr="00D56CEF">
        <w:t>CASA may impose conditions on approvals</w:t>
      </w:r>
      <w:bookmarkEnd w:id="275"/>
    </w:p>
    <w:p w14:paraId="661AF025" w14:textId="65F4770C" w:rsidR="00F967BE" w:rsidRPr="00D56CEF" w:rsidRDefault="00F967BE" w:rsidP="009C1902">
      <w:pPr>
        <w:pStyle w:val="subsection"/>
      </w:pPr>
      <w:r w:rsidRPr="00D56CEF">
        <w:tab/>
      </w:r>
      <w:r w:rsidRPr="00D56CEF">
        <w:tab/>
      </w:r>
      <w:r w:rsidR="00166ECF" w:rsidRPr="00D56CEF">
        <w:t>Without limiting regulations</w:t>
      </w:r>
      <w:r w:rsidR="00027314" w:rsidRPr="00D56CEF">
        <w:t> </w:t>
      </w:r>
      <w:r w:rsidR="00166ECF" w:rsidRPr="00D56CEF">
        <w:t xml:space="preserve">11.056 and 11.067, </w:t>
      </w:r>
      <w:r w:rsidRPr="00D56CEF">
        <w:t>CASA may impose, on an approval, any condition necessary to give effect to an arrangement mentioned in subsection</w:t>
      </w:r>
      <w:r w:rsidR="00027314" w:rsidRPr="00D56CEF">
        <w:t> </w:t>
      </w:r>
      <w:r w:rsidRPr="00D56CEF">
        <w:t xml:space="preserve">11(3) of the </w:t>
      </w:r>
      <w:r w:rsidRPr="00D56CEF">
        <w:rPr>
          <w:i/>
        </w:rPr>
        <w:t>Air Services Act 1995</w:t>
      </w:r>
      <w:r w:rsidRPr="00D56CEF">
        <w:t>.</w:t>
      </w:r>
    </w:p>
    <w:p w14:paraId="327BA444" w14:textId="77777777" w:rsidR="00F967BE" w:rsidRPr="00D56CEF" w:rsidRDefault="00F967BE" w:rsidP="009C1902">
      <w:pPr>
        <w:pStyle w:val="ActHead5"/>
      </w:pPr>
      <w:bookmarkStart w:id="276" w:name="_Toc81487287"/>
      <w:r w:rsidRPr="00D56CEF">
        <w:rPr>
          <w:rStyle w:val="CharSectno"/>
        </w:rPr>
        <w:t>143.050</w:t>
      </w:r>
      <w:r w:rsidR="00EE64B8" w:rsidRPr="00D56CEF">
        <w:t xml:space="preserve">  </w:t>
      </w:r>
      <w:r w:rsidRPr="00D56CEF">
        <w:t>Variation of approvals</w:t>
      </w:r>
      <w:bookmarkEnd w:id="276"/>
    </w:p>
    <w:p w14:paraId="4C59A2F6" w14:textId="4ACAAA2C" w:rsidR="00F967BE" w:rsidRPr="00D56CEF" w:rsidRDefault="00F967BE" w:rsidP="009C1902">
      <w:pPr>
        <w:pStyle w:val="subsection"/>
      </w:pPr>
      <w:r w:rsidRPr="00D56CEF">
        <w:tab/>
        <w:t>(1)</w:t>
      </w:r>
      <w:r w:rsidRPr="00D56CEF">
        <w:tab/>
        <w:t xml:space="preserve">If an ATS training provider wants to vary its approval, it must apply to CASA, under </w:t>
      </w:r>
      <w:r w:rsidR="00613760" w:rsidRPr="00D56CEF">
        <w:t>Subpart 1</w:t>
      </w:r>
      <w:r w:rsidRPr="00D56CEF">
        <w:t>43.F, for that purpose.</w:t>
      </w:r>
    </w:p>
    <w:p w14:paraId="25CDA48A" w14:textId="6C0E1135" w:rsidR="00F967BE" w:rsidRPr="00D56CEF" w:rsidRDefault="00F967BE" w:rsidP="009C1902">
      <w:pPr>
        <w:pStyle w:val="subsection"/>
      </w:pPr>
      <w:r w:rsidRPr="00D56CEF">
        <w:tab/>
        <w:t>(2)</w:t>
      </w:r>
      <w:r w:rsidRPr="00D56CEF">
        <w:tab/>
        <w:t xml:space="preserve">The application must contain, or have with it, a </w:t>
      </w:r>
      <w:r w:rsidR="007E64A1" w:rsidRPr="00D56CEF">
        <w:t>copy of the proposed variation.</w:t>
      </w:r>
    </w:p>
    <w:p w14:paraId="5D2E0E8F" w14:textId="02509B14" w:rsidR="00F967BE" w:rsidRPr="00D56CEF" w:rsidRDefault="00613760" w:rsidP="009C1902">
      <w:pPr>
        <w:pStyle w:val="SubPartCASA"/>
        <w:pageBreakBefore/>
        <w:ind w:left="1134" w:hanging="1134"/>
        <w:outlineLvl w:val="9"/>
      </w:pPr>
      <w:bookmarkStart w:id="277" w:name="_Toc81487288"/>
      <w:r w:rsidRPr="00D56CEF">
        <w:rPr>
          <w:rStyle w:val="CharSubPartNoCASA"/>
        </w:rPr>
        <w:t>Subpart 1</w:t>
      </w:r>
      <w:r w:rsidR="00F967BE" w:rsidRPr="00D56CEF">
        <w:rPr>
          <w:rStyle w:val="CharSubPartNoCASA"/>
        </w:rPr>
        <w:t>43.C</w:t>
      </w:r>
      <w:r w:rsidR="00EE64B8" w:rsidRPr="00D56CEF">
        <w:rPr>
          <w:bCs/>
          <w:noProof/>
          <w:sz w:val="24"/>
        </w:rPr>
        <w:t>—</w:t>
      </w:r>
      <w:r w:rsidR="00F967BE" w:rsidRPr="00D56CEF">
        <w:rPr>
          <w:rStyle w:val="CharSubPartTextCASA"/>
        </w:rPr>
        <w:t>Requirements to be complied with by ATS training providers</w:t>
      </w:r>
      <w:bookmarkEnd w:id="277"/>
    </w:p>
    <w:p w14:paraId="4AF16847" w14:textId="7363334F" w:rsidR="00F967BE" w:rsidRPr="00D56CEF" w:rsidRDefault="00EE64B8" w:rsidP="009C1902">
      <w:pPr>
        <w:pStyle w:val="ActHead3"/>
      </w:pPr>
      <w:bookmarkStart w:id="278" w:name="_Toc81487289"/>
      <w:r w:rsidRPr="00D56CEF">
        <w:rPr>
          <w:rStyle w:val="CharDivNo"/>
        </w:rPr>
        <w:t>Division</w:t>
      </w:r>
      <w:r w:rsidR="00027314" w:rsidRPr="00D56CEF">
        <w:rPr>
          <w:rStyle w:val="CharDivNo"/>
        </w:rPr>
        <w:t> </w:t>
      </w:r>
      <w:r w:rsidR="00F967BE" w:rsidRPr="00D56CEF">
        <w:rPr>
          <w:rStyle w:val="CharDivNo"/>
        </w:rPr>
        <w:t>143.C.1</w:t>
      </w:r>
      <w:r w:rsidRPr="00D56CEF">
        <w:rPr>
          <w:bCs/>
          <w:noProof/>
        </w:rPr>
        <w:t>—</w:t>
      </w:r>
      <w:r w:rsidR="00F967BE" w:rsidRPr="00D56CEF">
        <w:rPr>
          <w:rStyle w:val="CharDivText"/>
        </w:rPr>
        <w:t>Requirements for training</w:t>
      </w:r>
      <w:bookmarkEnd w:id="278"/>
    </w:p>
    <w:p w14:paraId="2A3A4DF3" w14:textId="72B72233" w:rsidR="00F967BE" w:rsidRPr="00D56CEF" w:rsidRDefault="00F967BE" w:rsidP="009C1902">
      <w:pPr>
        <w:pStyle w:val="ActHead5"/>
      </w:pPr>
      <w:bookmarkStart w:id="279" w:name="_Toc81487290"/>
      <w:r w:rsidRPr="00D56CEF">
        <w:rPr>
          <w:rStyle w:val="CharSectno"/>
        </w:rPr>
        <w:t>143.055</w:t>
      </w:r>
      <w:r w:rsidR="00EE64B8" w:rsidRPr="00D56CEF">
        <w:t xml:space="preserve">  </w:t>
      </w:r>
      <w:r w:rsidRPr="00D56CEF">
        <w:t>Standard for training</w:t>
      </w:r>
      <w:bookmarkEnd w:id="279"/>
    </w:p>
    <w:p w14:paraId="19CD3B2C" w14:textId="77777777" w:rsidR="00F967BE" w:rsidRPr="00D56CEF" w:rsidRDefault="00F967BE" w:rsidP="009C1902">
      <w:pPr>
        <w:pStyle w:val="subsection"/>
      </w:pPr>
      <w:r w:rsidRPr="00D56CEF">
        <w:tab/>
      </w:r>
      <w:r w:rsidRPr="00D56CEF">
        <w:tab/>
        <w:t>An ATS training provider must ensure that the training relating to air traffic services that it provides:</w:t>
      </w:r>
    </w:p>
    <w:p w14:paraId="7163BCEE" w14:textId="05103DD7" w:rsidR="00F967BE" w:rsidRPr="00D56CEF" w:rsidRDefault="00F967BE" w:rsidP="009C1902">
      <w:pPr>
        <w:pStyle w:val="paragraph"/>
      </w:pPr>
      <w:r w:rsidRPr="00D56CEF">
        <w:tab/>
        <w:t>(a)</w:t>
      </w:r>
      <w:r w:rsidRPr="00D56CEF">
        <w:tab/>
        <w:t>is of at least the standard required by the Manual of Standards</w:t>
      </w:r>
      <w:r w:rsidR="00E56B54" w:rsidRPr="00D56CEF">
        <w:t xml:space="preserve"> </w:t>
      </w:r>
      <w:r w:rsidRPr="00D56CEF">
        <w:t xml:space="preserve">– </w:t>
      </w:r>
      <w:r w:rsidR="00EE64B8" w:rsidRPr="00D56CEF">
        <w:t>Part</w:t>
      </w:r>
      <w:r w:rsidR="00027314" w:rsidRPr="00D56CEF">
        <w:t> </w:t>
      </w:r>
      <w:r w:rsidR="007E64A1" w:rsidRPr="00D56CEF">
        <w:t>65; and</w:t>
      </w:r>
    </w:p>
    <w:p w14:paraId="1A53EE46" w14:textId="77777777" w:rsidR="00F967BE" w:rsidRPr="00D56CEF" w:rsidRDefault="00F967BE" w:rsidP="009C1902">
      <w:pPr>
        <w:pStyle w:val="paragraph"/>
      </w:pPr>
      <w:r w:rsidRPr="00D56CEF">
        <w:tab/>
        <w:t>(b)</w:t>
      </w:r>
      <w:r w:rsidRPr="00D56CEF">
        <w:tab/>
        <w:t>complies with the Australian Qualifications Framework.</w:t>
      </w:r>
    </w:p>
    <w:p w14:paraId="20E8B7FE" w14:textId="77777777" w:rsidR="00F967BE" w:rsidRPr="00D56CEF" w:rsidRDefault="00F967BE" w:rsidP="009C1902">
      <w:pPr>
        <w:pStyle w:val="ActHead5"/>
      </w:pPr>
      <w:bookmarkStart w:id="280" w:name="_Toc81487291"/>
      <w:r w:rsidRPr="00D56CEF">
        <w:rPr>
          <w:rStyle w:val="CharSectno"/>
        </w:rPr>
        <w:t>143.060</w:t>
      </w:r>
      <w:r w:rsidR="00EE64B8" w:rsidRPr="00D56CEF">
        <w:t xml:space="preserve">  </w:t>
      </w:r>
      <w:r w:rsidRPr="00D56CEF">
        <w:t>Training plan</w:t>
      </w:r>
      <w:bookmarkEnd w:id="280"/>
    </w:p>
    <w:p w14:paraId="1AE74678" w14:textId="21CE6AE5" w:rsidR="00F967BE" w:rsidRPr="00D56CEF" w:rsidRDefault="00F967BE" w:rsidP="009C1902">
      <w:pPr>
        <w:pStyle w:val="subsection"/>
      </w:pPr>
      <w:r w:rsidRPr="00D56CEF">
        <w:tab/>
      </w:r>
      <w:r w:rsidRPr="00D56CEF">
        <w:tab/>
        <w:t>An ATS training provider must have, and put into effect, a training plan for the training relating to air traffic services covered by its approval that is in accordance with the standards and requirements set out in the Manual of Standards</w:t>
      </w:r>
      <w:r w:rsidR="00E56B54" w:rsidRPr="00D56CEF">
        <w:t xml:space="preserve"> </w:t>
      </w:r>
      <w:r w:rsidRPr="00D56CEF">
        <w:t xml:space="preserve">– </w:t>
      </w:r>
      <w:r w:rsidR="00EE64B8" w:rsidRPr="00D56CEF">
        <w:t>Part</w:t>
      </w:r>
      <w:r w:rsidR="00027314" w:rsidRPr="00D56CEF">
        <w:t> </w:t>
      </w:r>
      <w:r w:rsidRPr="00D56CEF">
        <w:t>65.</w:t>
      </w:r>
    </w:p>
    <w:p w14:paraId="3587301A" w14:textId="7CF4EAF8" w:rsidR="00F967BE" w:rsidRPr="00D56CEF" w:rsidRDefault="00EE64B8" w:rsidP="009C1902">
      <w:pPr>
        <w:pStyle w:val="ActHead3"/>
        <w:pageBreakBefore/>
      </w:pPr>
      <w:bookmarkStart w:id="281" w:name="_Toc81487292"/>
      <w:r w:rsidRPr="00D56CEF">
        <w:rPr>
          <w:rStyle w:val="CharDivNo"/>
        </w:rPr>
        <w:t>Division</w:t>
      </w:r>
      <w:r w:rsidR="00027314" w:rsidRPr="00D56CEF">
        <w:rPr>
          <w:rStyle w:val="CharDivNo"/>
        </w:rPr>
        <w:t> </w:t>
      </w:r>
      <w:r w:rsidR="00F967BE" w:rsidRPr="00D56CEF">
        <w:rPr>
          <w:rStyle w:val="CharDivNo"/>
        </w:rPr>
        <w:t>143.C.2</w:t>
      </w:r>
      <w:r w:rsidRPr="00D56CEF">
        <w:rPr>
          <w:bCs/>
          <w:noProof/>
        </w:rPr>
        <w:t>—</w:t>
      </w:r>
      <w:r w:rsidR="00F967BE" w:rsidRPr="00D56CEF">
        <w:rPr>
          <w:rStyle w:val="CharDivText"/>
        </w:rPr>
        <w:t>Personnel</w:t>
      </w:r>
      <w:bookmarkEnd w:id="281"/>
    </w:p>
    <w:p w14:paraId="1E4D2C5D" w14:textId="77777777" w:rsidR="00F967BE" w:rsidRPr="00D56CEF" w:rsidRDefault="00F967BE" w:rsidP="009C1902">
      <w:pPr>
        <w:pStyle w:val="ActHead5"/>
      </w:pPr>
      <w:bookmarkStart w:id="282" w:name="_Toc81487293"/>
      <w:r w:rsidRPr="00D56CEF">
        <w:rPr>
          <w:rStyle w:val="CharSectno"/>
        </w:rPr>
        <w:t>143.065</w:t>
      </w:r>
      <w:r w:rsidR="00EE64B8" w:rsidRPr="00D56CEF">
        <w:t xml:space="preserve">  </w:t>
      </w:r>
      <w:r w:rsidRPr="00D56CEF">
        <w:t>Personnel</w:t>
      </w:r>
      <w:bookmarkEnd w:id="282"/>
    </w:p>
    <w:p w14:paraId="11ABBA3D" w14:textId="6FD7E595" w:rsidR="00F967BE" w:rsidRPr="00D56CEF" w:rsidRDefault="00F967BE" w:rsidP="009C1902">
      <w:pPr>
        <w:pStyle w:val="subsection"/>
      </w:pPr>
      <w:r w:rsidRPr="00D56CEF">
        <w:tab/>
      </w:r>
      <w:r w:rsidRPr="00D56CEF">
        <w:tab/>
        <w:t>An ATS training provider must have, at all times, enough suitably qualified personnel to enable it to provide, in accordance with both the Australian Quality Training Framework and the standards and requirements set out in the Manual of Standards</w:t>
      </w:r>
      <w:r w:rsidR="00E56B54" w:rsidRPr="00D56CEF">
        <w:t xml:space="preserve"> </w:t>
      </w:r>
      <w:r w:rsidRPr="00D56CEF">
        <w:t>– Part</w:t>
      </w:r>
      <w:r w:rsidR="00027314" w:rsidRPr="00D56CEF">
        <w:t> </w:t>
      </w:r>
      <w:r w:rsidRPr="00D56CEF">
        <w:t>65, the training relating to air traffic services t</w:t>
      </w:r>
      <w:r w:rsidR="007E64A1" w:rsidRPr="00D56CEF">
        <w:t>hat is covered by its approval.</w:t>
      </w:r>
    </w:p>
    <w:p w14:paraId="04147075" w14:textId="77777777" w:rsidR="00F967BE" w:rsidRPr="00D56CEF" w:rsidRDefault="00F967BE" w:rsidP="009C1902">
      <w:pPr>
        <w:pStyle w:val="ActHead5"/>
      </w:pPr>
      <w:bookmarkStart w:id="283" w:name="_Toc81487294"/>
      <w:r w:rsidRPr="00D56CEF">
        <w:rPr>
          <w:rStyle w:val="CharSectno"/>
        </w:rPr>
        <w:t>143.070</w:t>
      </w:r>
      <w:r w:rsidR="00EE64B8" w:rsidRPr="00D56CEF">
        <w:t xml:space="preserve">  </w:t>
      </w:r>
      <w:r w:rsidRPr="00D56CEF">
        <w:t>Qualifications for certain personnel</w:t>
      </w:r>
      <w:bookmarkEnd w:id="283"/>
    </w:p>
    <w:p w14:paraId="1F2AF81F" w14:textId="77777777" w:rsidR="00F967BE" w:rsidRPr="00D56CEF" w:rsidRDefault="00F967BE" w:rsidP="009C1902">
      <w:pPr>
        <w:pStyle w:val="subsection"/>
      </w:pPr>
      <w:r w:rsidRPr="00D56CEF">
        <w:tab/>
      </w:r>
      <w:r w:rsidRPr="00D56CEF">
        <w:tab/>
        <w:t>An ATS training provider must not give to a person responsibility as an instructor or assessor for any training relating to air traffic services that it provides unless the person:</w:t>
      </w:r>
    </w:p>
    <w:p w14:paraId="4E7D78E7" w14:textId="139E03E0" w:rsidR="00F967BE" w:rsidRPr="00D56CEF" w:rsidRDefault="00F967BE" w:rsidP="009C1902">
      <w:pPr>
        <w:pStyle w:val="paragraph"/>
      </w:pPr>
      <w:r w:rsidRPr="00D56CEF">
        <w:tab/>
        <w:t>(a)</w:t>
      </w:r>
      <w:r w:rsidRPr="00D56CEF">
        <w:tab/>
        <w:t xml:space="preserve">has suitable qualifications and experience in accordance with the Australian </w:t>
      </w:r>
      <w:r w:rsidR="007E64A1" w:rsidRPr="00D56CEF">
        <w:t>Quality Training Framework; and</w:t>
      </w:r>
    </w:p>
    <w:p w14:paraId="3E94263C" w14:textId="44234940" w:rsidR="00F967BE" w:rsidRPr="00D56CEF" w:rsidRDefault="00F967BE" w:rsidP="009C1902">
      <w:pPr>
        <w:pStyle w:val="paragraph"/>
      </w:pPr>
      <w:r w:rsidRPr="00D56CEF">
        <w:tab/>
        <w:t>(b)</w:t>
      </w:r>
      <w:r w:rsidRPr="00D56CEF">
        <w:tab/>
        <w:t>satisfies the requirements of the Manual of Standards</w:t>
      </w:r>
      <w:r w:rsidR="00E56B54" w:rsidRPr="00D56CEF">
        <w:t xml:space="preserve"> </w:t>
      </w:r>
      <w:r w:rsidRPr="00D56CEF">
        <w:t xml:space="preserve">– </w:t>
      </w:r>
      <w:r w:rsidR="00EE64B8" w:rsidRPr="00D56CEF">
        <w:t>Part</w:t>
      </w:r>
      <w:r w:rsidR="00027314" w:rsidRPr="00D56CEF">
        <w:t> </w:t>
      </w:r>
      <w:r w:rsidRPr="00D56CEF">
        <w:t>65 for persons having that responsibility.</w:t>
      </w:r>
    </w:p>
    <w:p w14:paraId="548BB05A" w14:textId="4AD8BF0D" w:rsidR="00F967BE" w:rsidRPr="00D56CEF" w:rsidRDefault="00EE64B8" w:rsidP="009C1902">
      <w:pPr>
        <w:pStyle w:val="ActHead3"/>
        <w:pageBreakBefore/>
      </w:pPr>
      <w:bookmarkStart w:id="284" w:name="_Toc81487295"/>
      <w:r w:rsidRPr="00D56CEF">
        <w:rPr>
          <w:rStyle w:val="CharDivNo"/>
        </w:rPr>
        <w:t>Division</w:t>
      </w:r>
      <w:r w:rsidR="00027314" w:rsidRPr="00D56CEF">
        <w:rPr>
          <w:rStyle w:val="CharDivNo"/>
        </w:rPr>
        <w:t> </w:t>
      </w:r>
      <w:r w:rsidR="00F967BE" w:rsidRPr="00D56CEF">
        <w:rPr>
          <w:rStyle w:val="CharDivNo"/>
        </w:rPr>
        <w:t>143.C.3</w:t>
      </w:r>
      <w:r w:rsidRPr="00D56CEF">
        <w:rPr>
          <w:bCs/>
          <w:noProof/>
        </w:rPr>
        <w:t>—</w:t>
      </w:r>
      <w:r w:rsidR="00F967BE" w:rsidRPr="00D56CEF">
        <w:rPr>
          <w:rStyle w:val="CharDivText"/>
        </w:rPr>
        <w:t>Reference materials, documents and records</w:t>
      </w:r>
      <w:bookmarkEnd w:id="284"/>
    </w:p>
    <w:p w14:paraId="0DF93D65" w14:textId="30076897" w:rsidR="00F967BE" w:rsidRPr="00D56CEF" w:rsidRDefault="00F967BE" w:rsidP="009C1902">
      <w:pPr>
        <w:pStyle w:val="ActHead5"/>
      </w:pPr>
      <w:bookmarkStart w:id="285" w:name="_Toc81487296"/>
      <w:r w:rsidRPr="00D56CEF">
        <w:rPr>
          <w:rStyle w:val="CharSectno"/>
        </w:rPr>
        <w:t>143.075</w:t>
      </w:r>
      <w:r w:rsidR="00EE64B8" w:rsidRPr="00D56CEF">
        <w:t xml:space="preserve">  </w:t>
      </w:r>
      <w:r w:rsidRPr="00D56CEF">
        <w:t>Reference materials</w:t>
      </w:r>
      <w:bookmarkEnd w:id="285"/>
    </w:p>
    <w:p w14:paraId="2DB51738" w14:textId="6EF536B6" w:rsidR="00F967BE" w:rsidRPr="00D56CEF" w:rsidRDefault="00F967BE" w:rsidP="009C1902">
      <w:pPr>
        <w:pStyle w:val="subsection"/>
      </w:pPr>
      <w:r w:rsidRPr="00D56CEF">
        <w:tab/>
        <w:t>(1)</w:t>
      </w:r>
      <w:r w:rsidRPr="00D56CEF">
        <w:tab/>
        <w:t>An ATS training provider must maintain a set of the reference materials mentioned in regulation</w:t>
      </w:r>
      <w:r w:rsidR="00027314" w:rsidRPr="00D56CEF">
        <w:t> </w:t>
      </w:r>
      <w:r w:rsidRPr="00D56CEF">
        <w:t>143.080 for use by members of its personnel who have responsibilities as instructors or assessors for any training relating to air traffic services that it provides.</w:t>
      </w:r>
    </w:p>
    <w:p w14:paraId="17489CC8" w14:textId="77777777" w:rsidR="00F967BE" w:rsidRPr="00D56CEF" w:rsidRDefault="00F967BE" w:rsidP="009C1902">
      <w:pPr>
        <w:pStyle w:val="subsection"/>
      </w:pPr>
      <w:r w:rsidRPr="00D56CEF">
        <w:tab/>
        <w:t>(2)</w:t>
      </w:r>
      <w:r w:rsidRPr="00D56CEF">
        <w:tab/>
        <w:t>The provider must maintain another set of the reference materials for use by anyone undertaking training relating to air traffic services that it provides.</w:t>
      </w:r>
    </w:p>
    <w:p w14:paraId="57B36B8A" w14:textId="7ED3EE72" w:rsidR="00F967BE" w:rsidRPr="00D56CEF" w:rsidRDefault="00F967BE" w:rsidP="009C1902">
      <w:pPr>
        <w:pStyle w:val="subsection"/>
      </w:pPr>
      <w:r w:rsidRPr="00D56CEF">
        <w:tab/>
        <w:t>(3)</w:t>
      </w:r>
      <w:r w:rsidRPr="00D56CEF">
        <w:tab/>
        <w:t>The provider must keep the reference materials up to date an</w:t>
      </w:r>
      <w:r w:rsidR="007E64A1" w:rsidRPr="00D56CEF">
        <w:t>d in a readily accessible form.</w:t>
      </w:r>
    </w:p>
    <w:p w14:paraId="19316088" w14:textId="0B5A0668" w:rsidR="00F967BE" w:rsidRPr="00D56CEF" w:rsidRDefault="00F967BE" w:rsidP="009C1902">
      <w:pPr>
        <w:pStyle w:val="subsection"/>
      </w:pPr>
      <w:r w:rsidRPr="00D56CEF">
        <w:tab/>
        <w:t>(4)</w:t>
      </w:r>
      <w:r w:rsidRPr="00D56CEF">
        <w:tab/>
        <w:t>The instructors and assessors and anyone undertaking training must have ready acc</w:t>
      </w:r>
      <w:r w:rsidR="007E64A1" w:rsidRPr="00D56CEF">
        <w:t>ess to the reference materials.</w:t>
      </w:r>
    </w:p>
    <w:p w14:paraId="1650FB41" w14:textId="17B483EC" w:rsidR="00F967BE" w:rsidRPr="00D56CEF" w:rsidRDefault="00F967BE" w:rsidP="009C1902">
      <w:pPr>
        <w:pStyle w:val="ActHead5"/>
      </w:pPr>
      <w:bookmarkStart w:id="286" w:name="_Toc81487297"/>
      <w:r w:rsidRPr="00D56CEF">
        <w:rPr>
          <w:rStyle w:val="CharSectno"/>
        </w:rPr>
        <w:t>143.080</w:t>
      </w:r>
      <w:r w:rsidR="00EE64B8" w:rsidRPr="00D56CEF">
        <w:t xml:space="preserve">  </w:t>
      </w:r>
      <w:r w:rsidRPr="00D56CEF">
        <w:t>Material to be included in reference materials</w:t>
      </w:r>
      <w:bookmarkEnd w:id="286"/>
    </w:p>
    <w:p w14:paraId="3BC3A8C8" w14:textId="61C68F17" w:rsidR="00F967BE" w:rsidRPr="00D56CEF" w:rsidRDefault="00F967BE" w:rsidP="009C1902">
      <w:pPr>
        <w:pStyle w:val="subsection"/>
      </w:pPr>
      <w:r w:rsidRPr="00D56CEF">
        <w:tab/>
      </w:r>
      <w:r w:rsidRPr="00D56CEF">
        <w:tab/>
        <w:t>For regulation</w:t>
      </w:r>
      <w:r w:rsidR="00027314" w:rsidRPr="00D56CEF">
        <w:t> </w:t>
      </w:r>
      <w:r w:rsidRPr="00D56CEF">
        <w:t>143.075, the reference materials to be maintained by the provi</w:t>
      </w:r>
      <w:r w:rsidR="007E64A1" w:rsidRPr="00D56CEF">
        <w:t>der must include the following:</w:t>
      </w:r>
    </w:p>
    <w:p w14:paraId="5C2ED506" w14:textId="77777777" w:rsidR="00F967BE" w:rsidRPr="00D56CEF" w:rsidRDefault="00F967BE" w:rsidP="009C1902">
      <w:pPr>
        <w:pStyle w:val="paragraph"/>
      </w:pPr>
      <w:r w:rsidRPr="00D56CEF">
        <w:tab/>
        <w:t>(a)</w:t>
      </w:r>
      <w:r w:rsidRPr="00D56CEF">
        <w:tab/>
        <w:t>copies of the Act and these Regulations;</w:t>
      </w:r>
    </w:p>
    <w:p w14:paraId="0BAF3541" w14:textId="77777777" w:rsidR="00F967BE" w:rsidRPr="00D56CEF" w:rsidRDefault="00F967BE" w:rsidP="009C1902">
      <w:pPr>
        <w:pStyle w:val="paragraph"/>
      </w:pPr>
      <w:r w:rsidRPr="00D56CEF">
        <w:tab/>
        <w:t>(b)</w:t>
      </w:r>
      <w:r w:rsidRPr="00D56CEF">
        <w:tab/>
        <w:t>copies of Annexes 1, 6, 11 and 12 to the Chicago Convention;</w:t>
      </w:r>
    </w:p>
    <w:p w14:paraId="5B9AAB92" w14:textId="77777777" w:rsidR="00F967BE" w:rsidRPr="00D56CEF" w:rsidRDefault="00F967BE" w:rsidP="009C1902">
      <w:pPr>
        <w:pStyle w:val="paragraph"/>
      </w:pPr>
      <w:r w:rsidRPr="00D56CEF">
        <w:tab/>
        <w:t>(c)</w:t>
      </w:r>
      <w:r w:rsidRPr="00D56CEF">
        <w:tab/>
        <w:t>a copy of the AIP;</w:t>
      </w:r>
    </w:p>
    <w:p w14:paraId="57B4D947" w14:textId="58009F1D" w:rsidR="00F967BE" w:rsidRPr="00D56CEF" w:rsidRDefault="00F967BE" w:rsidP="009C1902">
      <w:pPr>
        <w:pStyle w:val="paragraph"/>
      </w:pPr>
      <w:r w:rsidRPr="00D56CEF">
        <w:tab/>
        <w:t>(d)</w:t>
      </w:r>
      <w:r w:rsidRPr="00D56CEF">
        <w:tab/>
        <w:t>copies of the Manual of Standards</w:t>
      </w:r>
      <w:r w:rsidR="00E56B54" w:rsidRPr="00D56CEF">
        <w:t xml:space="preserve"> </w:t>
      </w:r>
      <w:r w:rsidRPr="00D56CEF">
        <w:t xml:space="preserve">– </w:t>
      </w:r>
      <w:r w:rsidR="00EE64B8" w:rsidRPr="00D56CEF">
        <w:t>Part</w:t>
      </w:r>
      <w:r w:rsidR="00027314" w:rsidRPr="00D56CEF">
        <w:t> </w:t>
      </w:r>
      <w:r w:rsidRPr="00D56CEF">
        <w:t>65 and the Manual of Standards</w:t>
      </w:r>
      <w:r w:rsidR="00E56B54" w:rsidRPr="00D56CEF">
        <w:t xml:space="preserve"> </w:t>
      </w:r>
      <w:r w:rsidRPr="00D56CEF">
        <w:t xml:space="preserve">– </w:t>
      </w:r>
      <w:r w:rsidR="00EE64B8" w:rsidRPr="00D56CEF">
        <w:t>Part</w:t>
      </w:r>
      <w:r w:rsidR="00027314" w:rsidRPr="00D56CEF">
        <w:t> </w:t>
      </w:r>
      <w:r w:rsidRPr="00D56CEF">
        <w:t>143;</w:t>
      </w:r>
    </w:p>
    <w:p w14:paraId="50005F72" w14:textId="1F428284" w:rsidR="00F967BE" w:rsidRPr="00D56CEF" w:rsidRDefault="00F967BE" w:rsidP="009C1902">
      <w:pPr>
        <w:pStyle w:val="paragraph"/>
      </w:pPr>
      <w:r w:rsidRPr="00D56CEF">
        <w:tab/>
        <w:t>(e)</w:t>
      </w:r>
      <w:r w:rsidRPr="00D56CEF">
        <w:tab/>
        <w:t>all manuals and documents specified in the Manual of Standards</w:t>
      </w:r>
      <w:r w:rsidR="00E56B54" w:rsidRPr="00D56CEF">
        <w:t xml:space="preserve"> </w:t>
      </w:r>
      <w:r w:rsidRPr="00D56CEF">
        <w:t xml:space="preserve">– </w:t>
      </w:r>
      <w:r w:rsidR="00EE64B8" w:rsidRPr="00D56CEF">
        <w:t>Part</w:t>
      </w:r>
      <w:r w:rsidR="00027314" w:rsidRPr="00D56CEF">
        <w:t> </w:t>
      </w:r>
      <w:r w:rsidRPr="00D56CEF">
        <w:t>65 and Manual of Standards</w:t>
      </w:r>
      <w:r w:rsidR="00E56B54" w:rsidRPr="00D56CEF">
        <w:t xml:space="preserve"> </w:t>
      </w:r>
      <w:r w:rsidRPr="00D56CEF">
        <w:t xml:space="preserve">– </w:t>
      </w:r>
      <w:r w:rsidR="00EE64B8" w:rsidRPr="00D56CEF">
        <w:t>Part</w:t>
      </w:r>
      <w:r w:rsidR="00027314" w:rsidRPr="00D56CEF">
        <w:t> </w:t>
      </w:r>
      <w:r w:rsidRPr="00D56CEF">
        <w:t>143.</w:t>
      </w:r>
    </w:p>
    <w:p w14:paraId="395A6C69" w14:textId="77777777" w:rsidR="00F967BE" w:rsidRPr="00D56CEF" w:rsidRDefault="00F967BE" w:rsidP="009C1902">
      <w:pPr>
        <w:pStyle w:val="ActHead5"/>
      </w:pPr>
      <w:bookmarkStart w:id="287" w:name="_Toc81487298"/>
      <w:r w:rsidRPr="00D56CEF">
        <w:rPr>
          <w:rStyle w:val="CharSectno"/>
        </w:rPr>
        <w:t>143.085</w:t>
      </w:r>
      <w:r w:rsidR="00EE64B8" w:rsidRPr="00D56CEF">
        <w:t xml:space="preserve">  </w:t>
      </w:r>
      <w:r w:rsidRPr="00D56CEF">
        <w:t>Documents and records</w:t>
      </w:r>
      <w:bookmarkEnd w:id="287"/>
    </w:p>
    <w:p w14:paraId="5CFDC35F" w14:textId="6C91A0CB" w:rsidR="00F967BE" w:rsidRPr="00D56CEF" w:rsidRDefault="00F967BE" w:rsidP="009C1902">
      <w:pPr>
        <w:pStyle w:val="subsection"/>
      </w:pPr>
      <w:r w:rsidRPr="00D56CEF">
        <w:tab/>
        <w:t>(1)</w:t>
      </w:r>
      <w:r w:rsidRPr="00D56CEF">
        <w:tab/>
        <w:t>The provider must keep documents and records of the kinds specified in the Manual of Standards</w:t>
      </w:r>
      <w:r w:rsidR="00E56B54" w:rsidRPr="00D56CEF">
        <w:t xml:space="preserve"> </w:t>
      </w:r>
      <w:r w:rsidRPr="00D56CEF">
        <w:t xml:space="preserve">– </w:t>
      </w:r>
      <w:r w:rsidR="00EE64B8" w:rsidRPr="00D56CEF">
        <w:t>Part</w:t>
      </w:r>
      <w:r w:rsidR="00027314" w:rsidRPr="00D56CEF">
        <w:t> </w:t>
      </w:r>
      <w:r w:rsidRPr="00D56CEF">
        <w:t>143.</w:t>
      </w:r>
    </w:p>
    <w:p w14:paraId="0E3CFB71" w14:textId="77777777" w:rsidR="00F967BE" w:rsidRPr="00D56CEF" w:rsidRDefault="00F967BE" w:rsidP="009C1902">
      <w:pPr>
        <w:pStyle w:val="subsection"/>
      </w:pPr>
      <w:r w:rsidRPr="00D56CEF">
        <w:tab/>
        <w:t>(2)</w:t>
      </w:r>
      <w:r w:rsidRPr="00D56CEF">
        <w:tab/>
        <w:t>A document or record must be retained for as long as the Manual specifies for the particular kind of document or record.</w:t>
      </w:r>
    </w:p>
    <w:p w14:paraId="5486CF0E" w14:textId="77777777" w:rsidR="00F967BE" w:rsidRPr="00D56CEF" w:rsidRDefault="00F967BE" w:rsidP="009C1902">
      <w:pPr>
        <w:pStyle w:val="subsection"/>
      </w:pPr>
      <w:r w:rsidRPr="00D56CEF">
        <w:tab/>
        <w:t>(3)</w:t>
      </w:r>
      <w:r w:rsidRPr="00D56CEF">
        <w:tab/>
        <w:t>The provider must, at CASA’s request, make the documents and records, or copies of them or extracts from them, available for inspection by CASA.</w:t>
      </w:r>
    </w:p>
    <w:p w14:paraId="52C21DFB" w14:textId="77777777" w:rsidR="00F967BE" w:rsidRPr="00D56CEF" w:rsidRDefault="00F967BE" w:rsidP="009C1902">
      <w:pPr>
        <w:pStyle w:val="ActHead5"/>
      </w:pPr>
      <w:bookmarkStart w:id="288" w:name="_Toc81487299"/>
      <w:r w:rsidRPr="00D56CEF">
        <w:rPr>
          <w:rStyle w:val="CharSectno"/>
        </w:rPr>
        <w:t>143.090</w:t>
      </w:r>
      <w:r w:rsidR="00EE64B8" w:rsidRPr="00D56CEF">
        <w:t xml:space="preserve">  </w:t>
      </w:r>
      <w:r w:rsidRPr="00D56CEF">
        <w:t>Document and record control system</w:t>
      </w:r>
      <w:bookmarkEnd w:id="288"/>
    </w:p>
    <w:p w14:paraId="7C05147A" w14:textId="0BB3AAD5" w:rsidR="00F967BE" w:rsidRPr="00D56CEF" w:rsidRDefault="00F967BE" w:rsidP="009C1902">
      <w:pPr>
        <w:pStyle w:val="subsection"/>
      </w:pPr>
      <w:r w:rsidRPr="00D56CEF">
        <w:tab/>
        <w:t>(1)</w:t>
      </w:r>
      <w:r w:rsidRPr="00D56CEF">
        <w:tab/>
        <w:t>The provider must establish, and put into effect, a system, in accordance with the standards set out in the Manual of Standards</w:t>
      </w:r>
      <w:r w:rsidR="00E56B54" w:rsidRPr="00D56CEF">
        <w:t xml:space="preserve"> </w:t>
      </w:r>
      <w:r w:rsidRPr="00D56CEF">
        <w:t xml:space="preserve">– </w:t>
      </w:r>
      <w:r w:rsidR="00EE64B8" w:rsidRPr="00D56CEF">
        <w:t>Part</w:t>
      </w:r>
      <w:r w:rsidR="00027314" w:rsidRPr="00D56CEF">
        <w:t> </w:t>
      </w:r>
      <w:r w:rsidRPr="00D56CEF">
        <w:t>143, for controlling the documents and records required to be kept under regulation</w:t>
      </w:r>
      <w:r w:rsidR="00027314" w:rsidRPr="00D56CEF">
        <w:t> </w:t>
      </w:r>
      <w:r w:rsidRPr="00D56CEF">
        <w:t>143.085.</w:t>
      </w:r>
    </w:p>
    <w:p w14:paraId="69EF748B" w14:textId="77777777" w:rsidR="00F967BE" w:rsidRPr="00D56CEF" w:rsidRDefault="00F967BE" w:rsidP="009C1902">
      <w:pPr>
        <w:pStyle w:val="subsection"/>
      </w:pPr>
      <w:r w:rsidRPr="00D56CEF">
        <w:tab/>
        <w:t>(2)</w:t>
      </w:r>
      <w:r w:rsidRPr="00D56CEF">
        <w:tab/>
        <w:t>The system must include the policies and procedures for making, amending and preserving those documents and records.</w:t>
      </w:r>
    </w:p>
    <w:p w14:paraId="2256EBD0" w14:textId="3D9A00D8" w:rsidR="00F967BE" w:rsidRPr="00D56CEF" w:rsidRDefault="00613760" w:rsidP="009C1902">
      <w:pPr>
        <w:pStyle w:val="SubPartCASA"/>
        <w:pageBreakBefore/>
        <w:outlineLvl w:val="9"/>
      </w:pPr>
      <w:bookmarkStart w:id="289" w:name="_Toc81487300"/>
      <w:r w:rsidRPr="00D56CEF">
        <w:rPr>
          <w:rStyle w:val="CharSubPartNoCASA"/>
        </w:rPr>
        <w:t>Subpart 1</w:t>
      </w:r>
      <w:r w:rsidR="00F967BE" w:rsidRPr="00D56CEF">
        <w:rPr>
          <w:rStyle w:val="CharSubPartNoCASA"/>
        </w:rPr>
        <w:t>43.D</w:t>
      </w:r>
      <w:r w:rsidR="00EE64B8" w:rsidRPr="00D56CEF">
        <w:rPr>
          <w:bCs/>
          <w:noProof/>
          <w:sz w:val="24"/>
        </w:rPr>
        <w:t>—</w:t>
      </w:r>
      <w:r w:rsidR="00F967BE" w:rsidRPr="00D56CEF">
        <w:rPr>
          <w:rStyle w:val="CharSubPartTextCASA"/>
        </w:rPr>
        <w:t>Telling CASA about changes</w:t>
      </w:r>
      <w:bookmarkEnd w:id="289"/>
    </w:p>
    <w:p w14:paraId="5C234937" w14:textId="77777777" w:rsidR="00754051" w:rsidRPr="00D56CEF" w:rsidRDefault="00754051" w:rsidP="00754051">
      <w:pPr>
        <w:pStyle w:val="Header"/>
        <w:tabs>
          <w:tab w:val="clear" w:pos="4150"/>
          <w:tab w:val="clear" w:pos="8307"/>
        </w:tabs>
      </w:pPr>
      <w:r w:rsidRPr="00D56CEF">
        <w:rPr>
          <w:rStyle w:val="CharDivNo"/>
        </w:rPr>
        <w:t xml:space="preserve"> </w:t>
      </w:r>
      <w:r w:rsidRPr="00D56CEF">
        <w:rPr>
          <w:rStyle w:val="CharDivText"/>
        </w:rPr>
        <w:t xml:space="preserve"> </w:t>
      </w:r>
    </w:p>
    <w:p w14:paraId="76F7D338" w14:textId="77777777" w:rsidR="00F967BE" w:rsidRPr="00D56CEF" w:rsidRDefault="00F967BE" w:rsidP="009C1902">
      <w:pPr>
        <w:pStyle w:val="ActHead5"/>
      </w:pPr>
      <w:bookmarkStart w:id="290" w:name="_Toc81487301"/>
      <w:r w:rsidRPr="00D56CEF">
        <w:rPr>
          <w:rStyle w:val="CharSectno"/>
        </w:rPr>
        <w:t>143.095</w:t>
      </w:r>
      <w:r w:rsidR="00EE64B8" w:rsidRPr="00D56CEF">
        <w:t xml:space="preserve">  </w:t>
      </w:r>
      <w:r w:rsidRPr="00D56CEF">
        <w:t>Advice on organisational changes</w:t>
      </w:r>
      <w:bookmarkEnd w:id="290"/>
    </w:p>
    <w:p w14:paraId="1C6F0C4C" w14:textId="77777777" w:rsidR="00F967BE" w:rsidRPr="00D56CEF" w:rsidRDefault="00F967BE" w:rsidP="009C1902">
      <w:pPr>
        <w:pStyle w:val="subsection"/>
      </w:pPr>
      <w:r w:rsidRPr="00D56CEF">
        <w:tab/>
      </w:r>
      <w:r w:rsidRPr="00D56CEF">
        <w:tab/>
        <w:t>The provider must tell CASA, in writing, of a change of circumstances that materially affects its capacity to provide any training relating to air traffic services that is covered by its approval within 7 days after the change occurs.</w:t>
      </w:r>
    </w:p>
    <w:p w14:paraId="6B378A50" w14:textId="77777777" w:rsidR="00F967BE" w:rsidRPr="00D56CEF" w:rsidRDefault="00F967BE" w:rsidP="009C1902">
      <w:pPr>
        <w:pStyle w:val="ActHead5"/>
      </w:pPr>
      <w:bookmarkStart w:id="291" w:name="_Toc81487302"/>
      <w:r w:rsidRPr="00D56CEF">
        <w:rPr>
          <w:rStyle w:val="CharSectno"/>
        </w:rPr>
        <w:t>143.100</w:t>
      </w:r>
      <w:r w:rsidR="00EE64B8" w:rsidRPr="00D56CEF">
        <w:t xml:space="preserve">  </w:t>
      </w:r>
      <w:r w:rsidRPr="00D56CEF">
        <w:t>Discontinuing training</w:t>
      </w:r>
      <w:bookmarkEnd w:id="291"/>
    </w:p>
    <w:p w14:paraId="4CC1FC93" w14:textId="30137DF2" w:rsidR="00F967BE" w:rsidRPr="00D56CEF" w:rsidRDefault="00F967BE" w:rsidP="009C1902">
      <w:pPr>
        <w:pStyle w:val="subsection"/>
      </w:pPr>
      <w:r w:rsidRPr="00D56CEF">
        <w:tab/>
        <w:t>(1)</w:t>
      </w:r>
      <w:r w:rsidRPr="00D56CEF">
        <w:tab/>
        <w:t xml:space="preserve">The provider must not discontinue any training relating to air traffic services that is covered by its approval, unless it has given CASA at least 28 days written notice that the </w:t>
      </w:r>
      <w:r w:rsidR="007E64A1" w:rsidRPr="00D56CEF">
        <w:t>training is to be discontinued.</w:t>
      </w:r>
    </w:p>
    <w:p w14:paraId="49036141" w14:textId="77777777" w:rsidR="00F967BE" w:rsidRPr="00D56CEF" w:rsidRDefault="00F967BE" w:rsidP="009C1902">
      <w:pPr>
        <w:pStyle w:val="subsection"/>
      </w:pPr>
      <w:r w:rsidRPr="00D56CEF">
        <w:tab/>
        <w:t>(2)</w:t>
      </w:r>
      <w:r w:rsidRPr="00D56CEF">
        <w:tab/>
        <w:t>Subregulation (1) does not apply if, having regard to the provider’s circumstances:</w:t>
      </w:r>
    </w:p>
    <w:p w14:paraId="21B6C9E4" w14:textId="77777777" w:rsidR="00F967BE" w:rsidRPr="00D56CEF" w:rsidRDefault="00F967BE" w:rsidP="009C1902">
      <w:pPr>
        <w:pStyle w:val="paragraph"/>
      </w:pPr>
      <w:r w:rsidRPr="00D56CEF">
        <w:tab/>
        <w:t>(a)</w:t>
      </w:r>
      <w:r w:rsidRPr="00D56CEF">
        <w:tab/>
        <w:t>it was not reasonably practicable for the provider to give to CASA at least 28 days notice; and</w:t>
      </w:r>
    </w:p>
    <w:p w14:paraId="7C6BEA0B" w14:textId="29C6243B" w:rsidR="00F967BE" w:rsidRPr="00D56CEF" w:rsidRDefault="00F967BE" w:rsidP="009C1902">
      <w:pPr>
        <w:pStyle w:val="paragraph"/>
      </w:pPr>
      <w:r w:rsidRPr="00D56CEF">
        <w:tab/>
        <w:t>(b)</w:t>
      </w:r>
      <w:r w:rsidRPr="00D56CEF">
        <w:tab/>
        <w:t>the provider gives the notice as soon as reasonably practicable before, on or after the day wh</w:t>
      </w:r>
      <w:r w:rsidR="007E64A1" w:rsidRPr="00D56CEF">
        <w:t>en the service is discontinued.</w:t>
      </w:r>
    </w:p>
    <w:p w14:paraId="52F634A6" w14:textId="77777777" w:rsidR="00093447" w:rsidRPr="00D56CEF" w:rsidRDefault="00093447" w:rsidP="009C1902">
      <w:pPr>
        <w:pStyle w:val="ActHead5"/>
      </w:pPr>
      <w:bookmarkStart w:id="292" w:name="_Toc81487303"/>
      <w:r w:rsidRPr="00D56CEF">
        <w:rPr>
          <w:rStyle w:val="CharSectno"/>
        </w:rPr>
        <w:t>143.105</w:t>
      </w:r>
      <w:r w:rsidRPr="00D56CEF">
        <w:t xml:space="preserve">  Status as registered training organisation</w:t>
      </w:r>
      <w:bookmarkEnd w:id="292"/>
    </w:p>
    <w:p w14:paraId="0F4DD547" w14:textId="748D6E42" w:rsidR="00F967BE" w:rsidRPr="00D56CEF" w:rsidRDefault="00F967BE" w:rsidP="009C1902">
      <w:pPr>
        <w:pStyle w:val="subsection"/>
      </w:pPr>
      <w:r w:rsidRPr="00D56CEF">
        <w:tab/>
      </w:r>
      <w:r w:rsidRPr="00D56CEF">
        <w:tab/>
        <w:t xml:space="preserve">If an ATS training provider, for any reason at any time after its approval as an ATS training provider, loses its status as a </w:t>
      </w:r>
      <w:r w:rsidR="00B508FE" w:rsidRPr="00D56CEF">
        <w:t>registered training organisation</w:t>
      </w:r>
      <w:r w:rsidRPr="00D56CEF">
        <w:t>, it must, within 7 days, tel</w:t>
      </w:r>
      <w:r w:rsidR="00CE08A1" w:rsidRPr="00D56CEF">
        <w:t>l CASA in writing accordingly.</w:t>
      </w:r>
    </w:p>
    <w:p w14:paraId="37FBCE60" w14:textId="4024C75B" w:rsidR="00F967BE" w:rsidRPr="00D56CEF" w:rsidRDefault="00613760" w:rsidP="009C1902">
      <w:pPr>
        <w:pStyle w:val="SubPartCASA"/>
        <w:pageBreakBefore/>
        <w:outlineLvl w:val="9"/>
      </w:pPr>
      <w:bookmarkStart w:id="293" w:name="_Toc81487304"/>
      <w:r w:rsidRPr="00D56CEF">
        <w:rPr>
          <w:rStyle w:val="CharSubPartNoCASA"/>
        </w:rPr>
        <w:t>Subpart 1</w:t>
      </w:r>
      <w:r w:rsidR="00F967BE" w:rsidRPr="00D56CEF">
        <w:rPr>
          <w:rStyle w:val="CharSubPartNoCASA"/>
        </w:rPr>
        <w:t>43.E</w:t>
      </w:r>
      <w:r w:rsidR="00EE64B8" w:rsidRPr="00D56CEF">
        <w:rPr>
          <w:bCs/>
          <w:noProof/>
          <w:sz w:val="24"/>
        </w:rPr>
        <w:t>—</w:t>
      </w:r>
      <w:r w:rsidR="00F967BE" w:rsidRPr="00D56CEF">
        <w:rPr>
          <w:rStyle w:val="CharSubPartTextCASA"/>
        </w:rPr>
        <w:t>Miscellaneous</w:t>
      </w:r>
      <w:bookmarkEnd w:id="293"/>
    </w:p>
    <w:p w14:paraId="5228FA96" w14:textId="77777777" w:rsidR="00E172CD" w:rsidRPr="00D56CEF" w:rsidRDefault="00E172CD" w:rsidP="009C1902">
      <w:pPr>
        <w:pStyle w:val="Header"/>
      </w:pPr>
      <w:r w:rsidRPr="00D56CEF">
        <w:t xml:space="preserve">  </w:t>
      </w:r>
    </w:p>
    <w:p w14:paraId="092231CD" w14:textId="77777777" w:rsidR="00F967BE" w:rsidRPr="00D56CEF" w:rsidRDefault="00F967BE" w:rsidP="009C1902">
      <w:pPr>
        <w:pStyle w:val="ActHead5"/>
      </w:pPr>
      <w:bookmarkStart w:id="294" w:name="_Toc81487305"/>
      <w:r w:rsidRPr="00D56CEF">
        <w:rPr>
          <w:rStyle w:val="CharSectno"/>
        </w:rPr>
        <w:t>143.110</w:t>
      </w:r>
      <w:r w:rsidR="00EE64B8" w:rsidRPr="00D56CEF">
        <w:t xml:space="preserve">  </w:t>
      </w:r>
      <w:r w:rsidRPr="00D56CEF">
        <w:t>Unapproved training</w:t>
      </w:r>
      <w:bookmarkEnd w:id="294"/>
    </w:p>
    <w:p w14:paraId="7FDD28C3" w14:textId="77777777" w:rsidR="00F967BE" w:rsidRPr="00D56CEF" w:rsidRDefault="00F967BE" w:rsidP="009C1902">
      <w:pPr>
        <w:pStyle w:val="subsection"/>
      </w:pPr>
      <w:r w:rsidRPr="00D56CEF">
        <w:tab/>
      </w:r>
      <w:r w:rsidRPr="00D56CEF">
        <w:tab/>
        <w:t>An ATS training provider must not provide any training relating to air traffic services unless:</w:t>
      </w:r>
    </w:p>
    <w:p w14:paraId="6271AFE2" w14:textId="77777777" w:rsidR="00F967BE" w:rsidRPr="00D56CEF" w:rsidRDefault="00F967BE" w:rsidP="009C1902">
      <w:pPr>
        <w:pStyle w:val="paragraph"/>
      </w:pPr>
      <w:r w:rsidRPr="00D56CEF">
        <w:tab/>
        <w:t>(a)</w:t>
      </w:r>
      <w:r w:rsidRPr="00D56CEF">
        <w:tab/>
        <w:t>its approval:</w:t>
      </w:r>
    </w:p>
    <w:p w14:paraId="3E755249" w14:textId="17544EEC" w:rsidR="00F967BE" w:rsidRPr="00D56CEF" w:rsidRDefault="007E64A1" w:rsidP="009C1902">
      <w:pPr>
        <w:pStyle w:val="paragraphsub"/>
      </w:pPr>
      <w:r w:rsidRPr="00D56CEF">
        <w:tab/>
        <w:t>(i)</w:t>
      </w:r>
      <w:r w:rsidRPr="00D56CEF">
        <w:tab/>
        <w:t>is in force; and</w:t>
      </w:r>
    </w:p>
    <w:p w14:paraId="35E2848D" w14:textId="77777777" w:rsidR="00F967BE" w:rsidRPr="00D56CEF" w:rsidRDefault="00F967BE" w:rsidP="009C1902">
      <w:pPr>
        <w:pStyle w:val="paragraphsub"/>
      </w:pPr>
      <w:r w:rsidRPr="00D56CEF">
        <w:tab/>
        <w:t>(ii)</w:t>
      </w:r>
      <w:r w:rsidRPr="00D56CEF">
        <w:tab/>
        <w:t>covers that training; and</w:t>
      </w:r>
    </w:p>
    <w:p w14:paraId="4E03DA62" w14:textId="22C6B7B6" w:rsidR="00F967BE" w:rsidRPr="00D56CEF" w:rsidRDefault="00F967BE" w:rsidP="009C1902">
      <w:pPr>
        <w:pStyle w:val="paragraph"/>
      </w:pPr>
      <w:r w:rsidRPr="00D56CEF">
        <w:tab/>
        <w:t>(b)</w:t>
      </w:r>
      <w:r w:rsidRPr="00D56CEF">
        <w:tab/>
        <w:t xml:space="preserve">it is a </w:t>
      </w:r>
      <w:r w:rsidR="00B508FE" w:rsidRPr="00D56CEF">
        <w:t>registered training organisation</w:t>
      </w:r>
      <w:r w:rsidRPr="00D56CEF">
        <w:t xml:space="preserve"> whose registration:</w:t>
      </w:r>
    </w:p>
    <w:p w14:paraId="04DDAE2F" w14:textId="77777777" w:rsidR="00F967BE" w:rsidRPr="00D56CEF" w:rsidRDefault="00F967BE" w:rsidP="009C1902">
      <w:pPr>
        <w:pStyle w:val="paragraphsub"/>
      </w:pPr>
      <w:r w:rsidRPr="00D56CEF">
        <w:tab/>
        <w:t>(i)</w:t>
      </w:r>
      <w:r w:rsidRPr="00D56CEF">
        <w:tab/>
        <w:t>is in force; and</w:t>
      </w:r>
    </w:p>
    <w:p w14:paraId="476FE69D" w14:textId="77777777" w:rsidR="00F967BE" w:rsidRPr="00D56CEF" w:rsidRDefault="00F967BE" w:rsidP="009C1902">
      <w:pPr>
        <w:pStyle w:val="paragraphsub"/>
      </w:pPr>
      <w:r w:rsidRPr="00D56CEF">
        <w:tab/>
        <w:t>(ii)</w:t>
      </w:r>
      <w:r w:rsidRPr="00D56CEF">
        <w:tab/>
        <w:t>is for training delivery covering that training.</w:t>
      </w:r>
    </w:p>
    <w:p w14:paraId="2AEEEEF3" w14:textId="5DCB2231" w:rsidR="00166ECF" w:rsidRPr="00D56CEF" w:rsidRDefault="00613760" w:rsidP="009C1902">
      <w:pPr>
        <w:pStyle w:val="SubPartCASA"/>
        <w:pageBreakBefore/>
        <w:outlineLvl w:val="9"/>
      </w:pPr>
      <w:bookmarkStart w:id="295" w:name="_Toc81487306"/>
      <w:r w:rsidRPr="00D56CEF">
        <w:rPr>
          <w:rStyle w:val="CharSubPartNoCASA"/>
        </w:rPr>
        <w:t>Subpart 1</w:t>
      </w:r>
      <w:r w:rsidR="00166ECF" w:rsidRPr="00D56CEF">
        <w:rPr>
          <w:rStyle w:val="CharSubPartNoCASA"/>
        </w:rPr>
        <w:t>43.F</w:t>
      </w:r>
      <w:r w:rsidR="00EE64B8" w:rsidRPr="00D56CEF">
        <w:t>—</w:t>
      </w:r>
      <w:r w:rsidR="00166ECF" w:rsidRPr="00D56CEF">
        <w:rPr>
          <w:rStyle w:val="CharSubPartTextCASA"/>
        </w:rPr>
        <w:t>Administration</w:t>
      </w:r>
      <w:bookmarkEnd w:id="295"/>
    </w:p>
    <w:p w14:paraId="2B51B8EB" w14:textId="46C24834" w:rsidR="00166ECF" w:rsidRPr="00D56CEF" w:rsidRDefault="00EE64B8" w:rsidP="009C1902">
      <w:pPr>
        <w:pStyle w:val="notetext"/>
      </w:pPr>
      <w:r w:rsidRPr="00D56CEF">
        <w:t>Note:</w:t>
      </w:r>
      <w:r w:rsidRPr="00D56CEF">
        <w:tab/>
      </w:r>
      <w:r w:rsidR="00166ECF" w:rsidRPr="00D56CEF">
        <w:t xml:space="preserve">In addition to the provisions of this Subpart, </w:t>
      </w:r>
      <w:r w:rsidRPr="00D56CEF">
        <w:t>Part</w:t>
      </w:r>
      <w:r w:rsidR="00027314" w:rsidRPr="00D56CEF">
        <w:t> </w:t>
      </w:r>
      <w:r w:rsidR="00166ECF" w:rsidRPr="00D56CEF">
        <w:t>11 contains provisions relating to an application for approval as an ATS training provider.</w:t>
      </w:r>
    </w:p>
    <w:p w14:paraId="792FE4A3" w14:textId="3509B242" w:rsidR="00F967BE" w:rsidRPr="00D56CEF" w:rsidRDefault="00EE64B8" w:rsidP="009C1902">
      <w:pPr>
        <w:pStyle w:val="ActHead3"/>
      </w:pPr>
      <w:bookmarkStart w:id="296" w:name="_Toc81487307"/>
      <w:r w:rsidRPr="00D56CEF">
        <w:rPr>
          <w:rStyle w:val="CharDivNo"/>
        </w:rPr>
        <w:t>Division</w:t>
      </w:r>
      <w:r w:rsidR="00027314" w:rsidRPr="00D56CEF">
        <w:rPr>
          <w:rStyle w:val="CharDivNo"/>
        </w:rPr>
        <w:t> </w:t>
      </w:r>
      <w:r w:rsidR="00F967BE" w:rsidRPr="00D56CEF">
        <w:rPr>
          <w:rStyle w:val="CharDivNo"/>
        </w:rPr>
        <w:t>143.F.1</w:t>
      </w:r>
      <w:r w:rsidRPr="00D56CEF">
        <w:rPr>
          <w:bCs/>
          <w:noProof/>
        </w:rPr>
        <w:t>—</w:t>
      </w:r>
      <w:r w:rsidR="00F967BE" w:rsidRPr="00D56CEF">
        <w:rPr>
          <w:rStyle w:val="CharDivText"/>
        </w:rPr>
        <w:t>Preliminary</w:t>
      </w:r>
      <w:bookmarkEnd w:id="296"/>
    </w:p>
    <w:p w14:paraId="3D63362E" w14:textId="77777777" w:rsidR="00F967BE" w:rsidRPr="00D56CEF" w:rsidRDefault="00F967BE" w:rsidP="009C1902">
      <w:pPr>
        <w:pStyle w:val="ActHead5"/>
      </w:pPr>
      <w:bookmarkStart w:id="297" w:name="_Toc81487308"/>
      <w:r w:rsidRPr="00D56CEF">
        <w:rPr>
          <w:rStyle w:val="CharSectno"/>
        </w:rPr>
        <w:t>143.115</w:t>
      </w:r>
      <w:r w:rsidR="00EE64B8" w:rsidRPr="00D56CEF">
        <w:t xml:space="preserve">  </w:t>
      </w:r>
      <w:r w:rsidRPr="00D56CEF">
        <w:t>Applicability of this Subpart</w:t>
      </w:r>
      <w:bookmarkEnd w:id="297"/>
    </w:p>
    <w:p w14:paraId="22224B05" w14:textId="77777777" w:rsidR="00F967BE" w:rsidRPr="00D56CEF" w:rsidRDefault="00F967BE" w:rsidP="009C1902">
      <w:pPr>
        <w:pStyle w:val="subsection"/>
      </w:pPr>
      <w:r w:rsidRPr="00D56CEF">
        <w:tab/>
      </w:r>
      <w:r w:rsidRPr="00D56CEF">
        <w:tab/>
        <w:t>This Subpart:</w:t>
      </w:r>
    </w:p>
    <w:p w14:paraId="18A4BD29" w14:textId="77777777" w:rsidR="00F967BE" w:rsidRPr="00D56CEF" w:rsidRDefault="00F967BE" w:rsidP="009C1902">
      <w:pPr>
        <w:pStyle w:val="paragraph"/>
      </w:pPr>
      <w:r w:rsidRPr="00D56CEF">
        <w:tab/>
        <w:t>(a)</w:t>
      </w:r>
      <w:r w:rsidRPr="00D56CEF">
        <w:tab/>
        <w:t>sets out certain administrative rules applying to CASA in its administration of this Part; and</w:t>
      </w:r>
    </w:p>
    <w:p w14:paraId="02F9862B" w14:textId="77777777" w:rsidR="00F967BE" w:rsidRPr="00D56CEF" w:rsidRDefault="00F967BE" w:rsidP="009C1902">
      <w:pPr>
        <w:pStyle w:val="paragraph"/>
      </w:pPr>
      <w:r w:rsidRPr="00D56CEF">
        <w:tab/>
        <w:t>(b)</w:t>
      </w:r>
      <w:r w:rsidRPr="00D56CEF">
        <w:tab/>
        <w:t>includes certain generic provisions applying to anyone who wants to become, or is, an ATS training provider.</w:t>
      </w:r>
    </w:p>
    <w:p w14:paraId="399CE2E8" w14:textId="6A561332" w:rsidR="00F967BE" w:rsidRPr="00D56CEF" w:rsidRDefault="00EE64B8" w:rsidP="009C1902">
      <w:pPr>
        <w:pStyle w:val="ActHead3"/>
        <w:pageBreakBefore/>
      </w:pPr>
      <w:bookmarkStart w:id="298" w:name="_Toc81487309"/>
      <w:r w:rsidRPr="00D56CEF">
        <w:rPr>
          <w:rStyle w:val="CharDivNo"/>
        </w:rPr>
        <w:t>Division</w:t>
      </w:r>
      <w:r w:rsidR="00027314" w:rsidRPr="00D56CEF">
        <w:rPr>
          <w:rStyle w:val="CharDivNo"/>
        </w:rPr>
        <w:t> </w:t>
      </w:r>
      <w:r w:rsidR="00F967BE" w:rsidRPr="00D56CEF">
        <w:rPr>
          <w:rStyle w:val="CharDivNo"/>
        </w:rPr>
        <w:t>143.F.2</w:t>
      </w:r>
      <w:r w:rsidRPr="00D56CEF">
        <w:rPr>
          <w:bCs/>
          <w:noProof/>
        </w:rPr>
        <w:t>—</w:t>
      </w:r>
      <w:r w:rsidR="00F967BE" w:rsidRPr="00D56CEF">
        <w:rPr>
          <w:rStyle w:val="CharDivText"/>
        </w:rPr>
        <w:t>Approvals</w:t>
      </w:r>
      <w:bookmarkEnd w:id="298"/>
    </w:p>
    <w:p w14:paraId="52B9BC78" w14:textId="77777777" w:rsidR="00166ECF" w:rsidRPr="00D56CEF" w:rsidRDefault="00166ECF" w:rsidP="009C1902">
      <w:pPr>
        <w:pStyle w:val="ActHead5"/>
      </w:pPr>
      <w:bookmarkStart w:id="299" w:name="_Toc81487310"/>
      <w:r w:rsidRPr="00D56CEF">
        <w:rPr>
          <w:rStyle w:val="CharSectno"/>
        </w:rPr>
        <w:t>143.118</w:t>
      </w:r>
      <w:r w:rsidR="00EE64B8" w:rsidRPr="00D56CEF">
        <w:t xml:space="preserve">  </w:t>
      </w:r>
      <w:r w:rsidRPr="00D56CEF">
        <w:t>Applying for approval</w:t>
      </w:r>
      <w:bookmarkEnd w:id="299"/>
    </w:p>
    <w:p w14:paraId="3A801E70" w14:textId="2F58E14D" w:rsidR="00166ECF" w:rsidRPr="00D56CEF" w:rsidRDefault="00166ECF" w:rsidP="009C1902">
      <w:pPr>
        <w:pStyle w:val="subsection"/>
      </w:pPr>
      <w:r w:rsidRPr="00D56CEF">
        <w:tab/>
      </w:r>
      <w:r w:rsidRPr="00D56CEF">
        <w:tab/>
        <w:t>Subject to regulation</w:t>
      </w:r>
      <w:r w:rsidR="00027314" w:rsidRPr="00D56CEF">
        <w:t> </w:t>
      </w:r>
      <w:r w:rsidRPr="00D56CEF">
        <w:t>143.120, a person may apply to CASA, in writing, for approval as an ATS training provider.</w:t>
      </w:r>
    </w:p>
    <w:p w14:paraId="601C762B" w14:textId="3963ADF9" w:rsidR="00166ECF" w:rsidRPr="00D56CEF" w:rsidRDefault="00EE64B8" w:rsidP="009C1902">
      <w:pPr>
        <w:pStyle w:val="notetext"/>
      </w:pPr>
      <w:r w:rsidRPr="00D56CEF">
        <w:t>Note:</w:t>
      </w:r>
      <w:r w:rsidRPr="00D56CEF">
        <w:tab/>
      </w:r>
      <w:r w:rsidR="00166ECF" w:rsidRPr="00D56CEF">
        <w:t>An application must be in the approved form, include all the information required by these Regulations and be accompanied by every document required by these Regulations</w:t>
      </w:r>
      <w:r w:rsidRPr="00D56CEF">
        <w:t>—</w:t>
      </w:r>
      <w:r w:rsidR="00166ECF" w:rsidRPr="00D56CEF">
        <w:t>see regulation</w:t>
      </w:r>
      <w:r w:rsidR="00027314" w:rsidRPr="00D56CEF">
        <w:t> </w:t>
      </w:r>
      <w:r w:rsidR="00166ECF" w:rsidRPr="00D56CEF">
        <w:t>11.030.</w:t>
      </w:r>
    </w:p>
    <w:p w14:paraId="3EEE3466" w14:textId="77777777" w:rsidR="00F967BE" w:rsidRPr="00D56CEF" w:rsidRDefault="00F967BE" w:rsidP="009C1902">
      <w:pPr>
        <w:pStyle w:val="ActHead5"/>
      </w:pPr>
      <w:bookmarkStart w:id="300" w:name="_Toc81487311"/>
      <w:r w:rsidRPr="00D56CEF">
        <w:rPr>
          <w:rStyle w:val="CharSectno"/>
        </w:rPr>
        <w:t>143.120</w:t>
      </w:r>
      <w:r w:rsidR="00EE64B8" w:rsidRPr="00D56CEF">
        <w:t xml:space="preserve">  </w:t>
      </w:r>
      <w:r w:rsidRPr="00D56CEF">
        <w:t>Joint applications not permitted</w:t>
      </w:r>
      <w:bookmarkEnd w:id="300"/>
    </w:p>
    <w:p w14:paraId="535D12A8" w14:textId="77777777" w:rsidR="00F967BE" w:rsidRPr="00D56CEF" w:rsidRDefault="00F967BE" w:rsidP="009C1902">
      <w:pPr>
        <w:pStyle w:val="subsection"/>
      </w:pPr>
      <w:r w:rsidRPr="00D56CEF">
        <w:tab/>
        <w:t>(1)</w:t>
      </w:r>
      <w:r w:rsidRPr="00D56CEF">
        <w:tab/>
        <w:t>An application purportedly made by 2 or more persons jointly is not a valid application for any purpose.</w:t>
      </w:r>
    </w:p>
    <w:p w14:paraId="34A19C8F" w14:textId="77777777" w:rsidR="00F967BE" w:rsidRPr="00D56CEF" w:rsidRDefault="00F967BE" w:rsidP="009C1902">
      <w:pPr>
        <w:pStyle w:val="subsection"/>
      </w:pPr>
      <w:r w:rsidRPr="00D56CEF">
        <w:tab/>
        <w:t>(2)</w:t>
      </w:r>
      <w:r w:rsidRPr="00D56CEF">
        <w:tab/>
        <w:t>An application purportedly made by a partnership is not a valid application for any purpose.</w:t>
      </w:r>
    </w:p>
    <w:p w14:paraId="36FFF882" w14:textId="77777777" w:rsidR="00166ECF" w:rsidRPr="00D56CEF" w:rsidRDefault="00166ECF" w:rsidP="009C1902">
      <w:pPr>
        <w:pStyle w:val="ActHead5"/>
      </w:pPr>
      <w:bookmarkStart w:id="301" w:name="_Toc81487312"/>
      <w:r w:rsidRPr="00D56CEF">
        <w:rPr>
          <w:rStyle w:val="CharSectno"/>
        </w:rPr>
        <w:t>143.130</w:t>
      </w:r>
      <w:r w:rsidR="00EE64B8" w:rsidRPr="00D56CEF">
        <w:t xml:space="preserve">  </w:t>
      </w:r>
      <w:r w:rsidRPr="00D56CEF">
        <w:t>Applications by corporations etc</w:t>
      </w:r>
      <w:r w:rsidR="00EE64B8" w:rsidRPr="00D56CEF">
        <w:t>—</w:t>
      </w:r>
      <w:r w:rsidRPr="00D56CEF">
        <w:t>what must be included</w:t>
      </w:r>
      <w:bookmarkEnd w:id="301"/>
    </w:p>
    <w:p w14:paraId="14ED75E9" w14:textId="77777777" w:rsidR="00166ECF" w:rsidRPr="00D56CEF" w:rsidRDefault="00166ECF" w:rsidP="009C1902">
      <w:pPr>
        <w:pStyle w:val="subsection"/>
      </w:pPr>
      <w:r w:rsidRPr="00D56CEF">
        <w:tab/>
        <w:t>(1)</w:t>
      </w:r>
      <w:r w:rsidRPr="00D56CEF">
        <w:tab/>
        <w:t>An application from a person other than an individual must set out:</w:t>
      </w:r>
    </w:p>
    <w:p w14:paraId="74D12796" w14:textId="77777777" w:rsidR="00166ECF" w:rsidRPr="00D56CEF" w:rsidRDefault="00166ECF" w:rsidP="009C1902">
      <w:pPr>
        <w:pStyle w:val="paragraph"/>
      </w:pPr>
      <w:r w:rsidRPr="00D56CEF">
        <w:tab/>
        <w:t>(a)</w:t>
      </w:r>
      <w:r w:rsidRPr="00D56CEF">
        <w:tab/>
        <w:t>the applicant’s registered address and ACN; and</w:t>
      </w:r>
    </w:p>
    <w:p w14:paraId="16E88B53" w14:textId="77777777" w:rsidR="00166ECF" w:rsidRPr="00D56CEF" w:rsidRDefault="00166ECF" w:rsidP="009C1902">
      <w:pPr>
        <w:pStyle w:val="paragraph"/>
      </w:pPr>
      <w:r w:rsidRPr="00D56CEF">
        <w:tab/>
        <w:t>(b)</w:t>
      </w:r>
      <w:r w:rsidRPr="00D56CEF">
        <w:tab/>
        <w:t>the names and addresses of its officers.</w:t>
      </w:r>
    </w:p>
    <w:p w14:paraId="72359CEE" w14:textId="25D92886" w:rsidR="00166ECF" w:rsidRPr="00D56CEF" w:rsidRDefault="00166ECF" w:rsidP="009C1902">
      <w:pPr>
        <w:pStyle w:val="subsection"/>
      </w:pPr>
      <w:r w:rsidRPr="00D56CEF">
        <w:tab/>
        <w:t>(2)</w:t>
      </w:r>
      <w:r w:rsidRPr="00D56CEF">
        <w:tab/>
        <w:t xml:space="preserve">In </w:t>
      </w:r>
      <w:r w:rsidR="00027314" w:rsidRPr="00D56CEF">
        <w:t>paragraph (</w:t>
      </w:r>
      <w:r w:rsidRPr="00D56CEF">
        <w:t>1</w:t>
      </w:r>
      <w:r w:rsidR="00EE64B8" w:rsidRPr="00D56CEF">
        <w:t>)(</w:t>
      </w:r>
      <w:r w:rsidRPr="00D56CEF">
        <w:t>b):</w:t>
      </w:r>
    </w:p>
    <w:p w14:paraId="0DD255FE" w14:textId="284703BF" w:rsidR="00166ECF" w:rsidRPr="00D56CEF" w:rsidRDefault="00166ECF" w:rsidP="009C1902">
      <w:pPr>
        <w:pStyle w:val="Definition"/>
      </w:pPr>
      <w:r w:rsidRPr="00D56CEF">
        <w:rPr>
          <w:b/>
          <w:i/>
        </w:rPr>
        <w:t>officer</w:t>
      </w:r>
      <w:r w:rsidRPr="00D56CEF">
        <w:t xml:space="preserve"> has the meaning given by section</w:t>
      </w:r>
      <w:r w:rsidR="00027314" w:rsidRPr="00D56CEF">
        <w:t> </w:t>
      </w:r>
      <w:r w:rsidRPr="00D56CEF">
        <w:t xml:space="preserve">9 of the </w:t>
      </w:r>
      <w:r w:rsidRPr="00D56CEF">
        <w:rPr>
          <w:i/>
        </w:rPr>
        <w:t>Corporations Act 2001</w:t>
      </w:r>
      <w:r w:rsidRPr="00D56CEF">
        <w:t>.</w:t>
      </w:r>
    </w:p>
    <w:p w14:paraId="5939AA98" w14:textId="77777777" w:rsidR="00166ECF" w:rsidRPr="00D56CEF" w:rsidRDefault="00166ECF" w:rsidP="009C1902">
      <w:pPr>
        <w:pStyle w:val="ActHead5"/>
      </w:pPr>
      <w:bookmarkStart w:id="302" w:name="_Toc81487313"/>
      <w:r w:rsidRPr="00D56CEF">
        <w:rPr>
          <w:rStyle w:val="CharSectno"/>
        </w:rPr>
        <w:t>143.145</w:t>
      </w:r>
      <w:r w:rsidR="00EE64B8" w:rsidRPr="00D56CEF">
        <w:t xml:space="preserve">  </w:t>
      </w:r>
      <w:r w:rsidRPr="00D56CEF">
        <w:t>CASA may require demonstrations of procedures or equipment</w:t>
      </w:r>
      <w:bookmarkEnd w:id="302"/>
    </w:p>
    <w:p w14:paraId="14526156" w14:textId="6A7F5977" w:rsidR="00166ECF" w:rsidRPr="00D56CEF" w:rsidRDefault="00166ECF" w:rsidP="009C1902">
      <w:pPr>
        <w:pStyle w:val="subsection"/>
      </w:pPr>
      <w:r w:rsidRPr="00D56CEF">
        <w:tab/>
      </w:r>
      <w:r w:rsidRPr="00D56CEF">
        <w:tab/>
        <w:t>Regulation</w:t>
      </w:r>
      <w:r w:rsidR="00027314" w:rsidRPr="00D56CEF">
        <w:t> </w:t>
      </w:r>
      <w:r w:rsidRPr="00D56CEF">
        <w:t>11.045 applies in relation to an approval as an ATS training provider.</w:t>
      </w:r>
    </w:p>
    <w:p w14:paraId="376CEB19" w14:textId="77777777" w:rsidR="00166ECF" w:rsidRPr="00D56CEF" w:rsidRDefault="00166ECF" w:rsidP="009C1902">
      <w:pPr>
        <w:pStyle w:val="ActHead5"/>
      </w:pPr>
      <w:bookmarkStart w:id="303" w:name="_Toc81487314"/>
      <w:r w:rsidRPr="00D56CEF">
        <w:rPr>
          <w:rStyle w:val="CharSectno"/>
        </w:rPr>
        <w:t>143.175</w:t>
      </w:r>
      <w:r w:rsidR="00EE64B8" w:rsidRPr="00D56CEF">
        <w:t xml:space="preserve">  </w:t>
      </w:r>
      <w:r w:rsidRPr="00D56CEF">
        <w:t>Grant of approval</w:t>
      </w:r>
      <w:bookmarkEnd w:id="303"/>
    </w:p>
    <w:p w14:paraId="6883E32A" w14:textId="102E1231" w:rsidR="00166ECF" w:rsidRPr="00D56CEF" w:rsidRDefault="00166ECF" w:rsidP="009C1902">
      <w:pPr>
        <w:pStyle w:val="subsection"/>
      </w:pPr>
      <w:r w:rsidRPr="00D56CEF">
        <w:tab/>
      </w:r>
      <w:r w:rsidRPr="00D56CEF">
        <w:tab/>
        <w:t>Subject to regulation</w:t>
      </w:r>
      <w:r w:rsidR="00027314" w:rsidRPr="00D56CEF">
        <w:t> </w:t>
      </w:r>
      <w:r w:rsidRPr="00D56CEF">
        <w:t>11.055, if an applicant has applied for approval as an ATS training provider under this Part, CASA must grant the approval.</w:t>
      </w:r>
    </w:p>
    <w:p w14:paraId="26AEAE3B" w14:textId="12CD7B91" w:rsidR="00166ECF" w:rsidRPr="00D56CEF" w:rsidRDefault="00EE64B8" w:rsidP="009C1902">
      <w:pPr>
        <w:pStyle w:val="notetext"/>
      </w:pPr>
      <w:r w:rsidRPr="00D56CEF">
        <w:t>Note:</w:t>
      </w:r>
      <w:r w:rsidRPr="00D56CEF">
        <w:tab/>
      </w:r>
      <w:r w:rsidR="00166ECF" w:rsidRPr="00D56CEF">
        <w:t>Under regulation</w:t>
      </w:r>
      <w:r w:rsidR="00027314" w:rsidRPr="00D56CEF">
        <w:t> </w:t>
      </w:r>
      <w:r w:rsidR="00166ECF" w:rsidRPr="00D56CEF">
        <w:t>201.004, an application may be made to the Administrative Appeals Tribunal for review of:</w:t>
      </w:r>
    </w:p>
    <w:p w14:paraId="165EDD76" w14:textId="77777777" w:rsidR="00166ECF" w:rsidRPr="00D56CEF" w:rsidRDefault="00166ECF" w:rsidP="009C1902">
      <w:pPr>
        <w:pStyle w:val="notepara"/>
      </w:pPr>
      <w:r w:rsidRPr="00D56CEF">
        <w:t>(a)</w:t>
      </w:r>
      <w:r w:rsidRPr="00D56CEF">
        <w:tab/>
        <w:t>a decision refusing to issue, or cancelling, suspending or varying, an approval; or</w:t>
      </w:r>
    </w:p>
    <w:p w14:paraId="5062AB0B" w14:textId="77777777" w:rsidR="00166ECF" w:rsidRPr="00D56CEF" w:rsidRDefault="00166ECF" w:rsidP="009C1902">
      <w:pPr>
        <w:pStyle w:val="notepara"/>
      </w:pPr>
      <w:r w:rsidRPr="00D56CEF">
        <w:t>(b)</w:t>
      </w:r>
      <w:r w:rsidRPr="00D56CEF">
        <w:tab/>
        <w:t>a decision imposing a condition on an approval.</w:t>
      </w:r>
    </w:p>
    <w:p w14:paraId="7448A128" w14:textId="77777777" w:rsidR="00F967BE" w:rsidRPr="00D56CEF" w:rsidRDefault="00F967BE" w:rsidP="009C1902">
      <w:pPr>
        <w:pStyle w:val="ActHead5"/>
      </w:pPr>
      <w:bookmarkStart w:id="304" w:name="_Toc81487315"/>
      <w:r w:rsidRPr="00D56CEF">
        <w:rPr>
          <w:rStyle w:val="CharSectno"/>
        </w:rPr>
        <w:t>143.180</w:t>
      </w:r>
      <w:r w:rsidR="00EE64B8" w:rsidRPr="00D56CEF">
        <w:t xml:space="preserve">  </w:t>
      </w:r>
      <w:r w:rsidRPr="00D56CEF">
        <w:t>When decision must be made</w:t>
      </w:r>
      <w:bookmarkEnd w:id="304"/>
    </w:p>
    <w:p w14:paraId="215B6568" w14:textId="25726FE8" w:rsidR="00F967BE" w:rsidRPr="00D56CEF" w:rsidRDefault="00F967BE" w:rsidP="009C1902">
      <w:pPr>
        <w:pStyle w:val="subsection"/>
      </w:pPr>
      <w:r w:rsidRPr="00D56CEF">
        <w:tab/>
        <w:t>(1)</w:t>
      </w:r>
      <w:r w:rsidRPr="00D56CEF">
        <w:tab/>
        <w:t>If CASA does not make a decision about an application within the period mentioned in subregulation</w:t>
      </w:r>
      <w:r w:rsidR="00AA7B91" w:rsidRPr="00D56CEF">
        <w:t> </w:t>
      </w:r>
      <w:r w:rsidRPr="00D56CEF">
        <w:t>(2) after receiving it, CASA is taken to have refused the application.</w:t>
      </w:r>
    </w:p>
    <w:p w14:paraId="4A4E1395" w14:textId="77777777" w:rsidR="00F967BE" w:rsidRPr="00D56CEF" w:rsidRDefault="00F967BE" w:rsidP="009C1902">
      <w:pPr>
        <w:pStyle w:val="subsection"/>
      </w:pPr>
      <w:r w:rsidRPr="00D56CEF">
        <w:tab/>
        <w:t>(2)</w:t>
      </w:r>
      <w:r w:rsidRPr="00D56CEF">
        <w:tab/>
        <w:t>The period is 6 months.</w:t>
      </w:r>
    </w:p>
    <w:p w14:paraId="30521BF0" w14:textId="52C1C829" w:rsidR="00F967BE" w:rsidRPr="00D56CEF" w:rsidRDefault="00F967BE" w:rsidP="009C1902">
      <w:pPr>
        <w:pStyle w:val="subsection"/>
      </w:pPr>
      <w:r w:rsidRPr="00D56CEF">
        <w:tab/>
        <w:t>(3)</w:t>
      </w:r>
      <w:r w:rsidRPr="00D56CEF">
        <w:tab/>
        <w:t xml:space="preserve">However, if CASA makes a request under </w:t>
      </w:r>
      <w:r w:rsidR="00166ECF" w:rsidRPr="00D56CEF">
        <w:t>regulation</w:t>
      </w:r>
      <w:r w:rsidR="00027314" w:rsidRPr="00D56CEF">
        <w:t> </w:t>
      </w:r>
      <w:r w:rsidR="00166ECF" w:rsidRPr="00D56CEF">
        <w:t xml:space="preserve">11.035, 11.040 or 11.045, </w:t>
      </w:r>
      <w:r w:rsidRPr="00D56CEF">
        <w:t>the time between when CASA makes the request, and when the applicant conducts the demonstration, comes in for interview, or gives CASA the information or copy requested, does not count towards the period.</w:t>
      </w:r>
    </w:p>
    <w:p w14:paraId="590693BD" w14:textId="0F75D53D" w:rsidR="00F967BE" w:rsidRPr="00D56CEF" w:rsidRDefault="00F967BE" w:rsidP="009C1902">
      <w:pPr>
        <w:pStyle w:val="subsection"/>
      </w:pPr>
      <w:r w:rsidRPr="00D56CEF">
        <w:tab/>
        <w:t>(4)</w:t>
      </w:r>
      <w:r w:rsidRPr="00D56CEF">
        <w:tab/>
        <w:t xml:space="preserve">Also, if CASA asks an applicant to make a statutory declaration under </w:t>
      </w:r>
      <w:r w:rsidR="00166ECF" w:rsidRPr="00D56CEF">
        <w:t>regulation</w:t>
      </w:r>
      <w:r w:rsidR="00027314" w:rsidRPr="00D56CEF">
        <w:t> </w:t>
      </w:r>
      <w:r w:rsidR="00166ECF" w:rsidRPr="00D56CEF">
        <w:t>11.047 or subregulation</w:t>
      </w:r>
      <w:r w:rsidR="00027314" w:rsidRPr="00D56CEF">
        <w:t> </w:t>
      </w:r>
      <w:r w:rsidR="00166ECF" w:rsidRPr="00D56CEF">
        <w:t>11.050(3A),</w:t>
      </w:r>
      <w:r w:rsidR="00C80E82" w:rsidRPr="00D56CEF">
        <w:t xml:space="preserve"> </w:t>
      </w:r>
      <w:r w:rsidRPr="00D56CEF">
        <w:t>the time between when CASA asks the applicant to do so and when the applicant gives CASA the statutory declaration does not count towards the period.</w:t>
      </w:r>
    </w:p>
    <w:p w14:paraId="6C5E936C" w14:textId="3E78833B" w:rsidR="00166ECF" w:rsidRPr="00D56CEF" w:rsidRDefault="00166ECF" w:rsidP="009C1902">
      <w:pPr>
        <w:pStyle w:val="subsection"/>
      </w:pPr>
      <w:r w:rsidRPr="00D56CEF">
        <w:tab/>
        <w:t>(5)</w:t>
      </w:r>
      <w:r w:rsidRPr="00D56CEF">
        <w:tab/>
        <w:t>Also, if CASA invites an applicant to make a written submission under subregulation</w:t>
      </w:r>
      <w:r w:rsidR="00027314" w:rsidRPr="00D56CEF">
        <w:t> </w:t>
      </w:r>
      <w:r w:rsidRPr="00D56CEF">
        <w:t>11.050(2), the time between when CASA gives the invitation and when the applicant makes the written submission does not count towards the period.</w:t>
      </w:r>
    </w:p>
    <w:p w14:paraId="034A874E" w14:textId="77777777" w:rsidR="00166ECF" w:rsidRPr="00D56CEF" w:rsidRDefault="00166ECF" w:rsidP="009C1902">
      <w:pPr>
        <w:pStyle w:val="subsection"/>
      </w:pPr>
      <w:r w:rsidRPr="00D56CEF">
        <w:tab/>
        <w:t>(6)</w:t>
      </w:r>
      <w:r w:rsidRPr="00D56CEF">
        <w:tab/>
        <w:t>In this regulation:</w:t>
      </w:r>
    </w:p>
    <w:p w14:paraId="5D35728E" w14:textId="77777777" w:rsidR="00166ECF" w:rsidRPr="00D56CEF" w:rsidRDefault="00166ECF" w:rsidP="009C1902">
      <w:pPr>
        <w:pStyle w:val="Definition"/>
      </w:pPr>
      <w:r w:rsidRPr="00D56CEF">
        <w:rPr>
          <w:b/>
          <w:i/>
        </w:rPr>
        <w:t>application</w:t>
      </w:r>
      <w:r w:rsidRPr="00D56CEF">
        <w:t xml:space="preserve"> includes an application to vary an approval under this Division.</w:t>
      </w:r>
    </w:p>
    <w:p w14:paraId="6678ACC5" w14:textId="6AA04D9A" w:rsidR="00F967BE" w:rsidRPr="00D56CEF" w:rsidRDefault="00EE64B8" w:rsidP="009C1902">
      <w:pPr>
        <w:pStyle w:val="ActHead3"/>
        <w:pageBreakBefore/>
      </w:pPr>
      <w:bookmarkStart w:id="305" w:name="_Toc81487316"/>
      <w:r w:rsidRPr="00D56CEF">
        <w:rPr>
          <w:rStyle w:val="CharDivNo"/>
        </w:rPr>
        <w:t>Division</w:t>
      </w:r>
      <w:r w:rsidR="00027314" w:rsidRPr="00D56CEF">
        <w:rPr>
          <w:rStyle w:val="CharDivNo"/>
        </w:rPr>
        <w:t> </w:t>
      </w:r>
      <w:r w:rsidR="00F967BE" w:rsidRPr="00D56CEF">
        <w:rPr>
          <w:rStyle w:val="CharDivNo"/>
        </w:rPr>
        <w:t>143.F.4</w:t>
      </w:r>
      <w:r w:rsidRPr="00D56CEF">
        <w:rPr>
          <w:bCs/>
          <w:noProof/>
        </w:rPr>
        <w:t>—</w:t>
      </w:r>
      <w:r w:rsidR="00F967BE" w:rsidRPr="00D56CEF">
        <w:rPr>
          <w:rStyle w:val="CharDivText"/>
        </w:rPr>
        <w:t>Suspension and cancellation of approvals</w:t>
      </w:r>
      <w:bookmarkEnd w:id="305"/>
    </w:p>
    <w:p w14:paraId="3E88E3B9" w14:textId="77777777" w:rsidR="00F967BE" w:rsidRPr="00D56CEF" w:rsidRDefault="00F967BE" w:rsidP="009C1902">
      <w:pPr>
        <w:pStyle w:val="ActHead5"/>
      </w:pPr>
      <w:bookmarkStart w:id="306" w:name="_Toc81487317"/>
      <w:r w:rsidRPr="00D56CEF">
        <w:rPr>
          <w:rStyle w:val="CharSectno"/>
        </w:rPr>
        <w:t>143.215</w:t>
      </w:r>
      <w:r w:rsidR="00EE64B8" w:rsidRPr="00D56CEF">
        <w:t xml:space="preserve">  </w:t>
      </w:r>
      <w:r w:rsidRPr="00D56CEF">
        <w:t>Definition for this Division</w:t>
      </w:r>
      <w:bookmarkEnd w:id="306"/>
    </w:p>
    <w:p w14:paraId="2495081A" w14:textId="77777777" w:rsidR="00F967BE" w:rsidRPr="00D56CEF" w:rsidRDefault="00F967BE" w:rsidP="009C1902">
      <w:pPr>
        <w:pStyle w:val="subsection"/>
      </w:pPr>
      <w:r w:rsidRPr="00D56CEF">
        <w:tab/>
      </w:r>
      <w:r w:rsidRPr="00D56CEF">
        <w:tab/>
        <w:t>In this Division:</w:t>
      </w:r>
    </w:p>
    <w:p w14:paraId="04648366" w14:textId="5403D1AF" w:rsidR="00F967BE" w:rsidRPr="00D56CEF" w:rsidRDefault="00F967BE" w:rsidP="009C1902">
      <w:pPr>
        <w:pStyle w:val="Definition"/>
      </w:pPr>
      <w:r w:rsidRPr="00D56CEF">
        <w:rPr>
          <w:b/>
          <w:i/>
        </w:rPr>
        <w:t>show cause notice</w:t>
      </w:r>
      <w:r w:rsidRPr="00D56CEF">
        <w:t xml:space="preserve"> means a notice under regulation</w:t>
      </w:r>
      <w:r w:rsidR="00027314" w:rsidRPr="00D56CEF">
        <w:t> </w:t>
      </w:r>
      <w:r w:rsidRPr="00D56CEF">
        <w:t>143.230.</w:t>
      </w:r>
    </w:p>
    <w:p w14:paraId="1F118B24" w14:textId="77777777" w:rsidR="00F967BE" w:rsidRPr="00D56CEF" w:rsidRDefault="00F967BE" w:rsidP="009C1902">
      <w:pPr>
        <w:pStyle w:val="ActHead5"/>
      </w:pPr>
      <w:bookmarkStart w:id="307" w:name="_Toc81487318"/>
      <w:r w:rsidRPr="00D56CEF">
        <w:rPr>
          <w:rStyle w:val="CharSectno"/>
        </w:rPr>
        <w:t>143.220</w:t>
      </w:r>
      <w:r w:rsidR="00EE64B8" w:rsidRPr="00D56CEF">
        <w:t xml:space="preserve">  </w:t>
      </w:r>
      <w:r w:rsidRPr="00D56CEF">
        <w:t>Suspension of approval by show cause notice</w:t>
      </w:r>
      <w:bookmarkEnd w:id="307"/>
    </w:p>
    <w:p w14:paraId="7F13A88F" w14:textId="77777777" w:rsidR="00F967BE" w:rsidRPr="00D56CEF" w:rsidRDefault="00F967BE" w:rsidP="009C1902">
      <w:pPr>
        <w:pStyle w:val="subsection"/>
      </w:pPr>
      <w:r w:rsidRPr="00D56CEF">
        <w:tab/>
        <w:t>(1)</w:t>
      </w:r>
      <w:r w:rsidRPr="00D56CEF">
        <w:tab/>
        <w:t>CASA may state, in a show cause notice, that an ATS training provider’s approval is suspended if CASA reasonably considers that not suspending the approval would be likely to have an adverse effect on the safety of air navigation.</w:t>
      </w:r>
    </w:p>
    <w:p w14:paraId="303676E7" w14:textId="7FE7CC16" w:rsidR="00F967BE" w:rsidRPr="00D56CEF" w:rsidRDefault="00EE64B8" w:rsidP="009C1902">
      <w:pPr>
        <w:pStyle w:val="notetext"/>
      </w:pPr>
      <w:r w:rsidRPr="00D56CEF">
        <w:t>Note:</w:t>
      </w:r>
      <w:r w:rsidRPr="00D56CEF">
        <w:tab/>
      </w:r>
      <w:r w:rsidR="00F967BE" w:rsidRPr="00D56CEF">
        <w:t>Regulation</w:t>
      </w:r>
      <w:r w:rsidR="00027314" w:rsidRPr="00D56CEF">
        <w:t> </w:t>
      </w:r>
      <w:r w:rsidR="00F967BE" w:rsidRPr="00D56CEF">
        <w:t>201.4 provides for review of certain decisions by the Administrative Appeals Tribunal.</w:t>
      </w:r>
    </w:p>
    <w:p w14:paraId="347C469F" w14:textId="77777777" w:rsidR="00F967BE" w:rsidRPr="00D56CEF" w:rsidRDefault="00F967BE" w:rsidP="009C1902">
      <w:pPr>
        <w:pStyle w:val="subsection"/>
      </w:pPr>
      <w:r w:rsidRPr="00D56CEF">
        <w:tab/>
        <w:t>(2)</w:t>
      </w:r>
      <w:r w:rsidRPr="00D56CEF">
        <w:tab/>
        <w:t>If a show cause notice states that the approval is suspended, the approval is suspended from when the notice is given to the provider.</w:t>
      </w:r>
    </w:p>
    <w:p w14:paraId="1EAE1F46" w14:textId="77777777" w:rsidR="00F967BE" w:rsidRPr="00D56CEF" w:rsidRDefault="00F967BE" w:rsidP="009C1902">
      <w:pPr>
        <w:pStyle w:val="subsection"/>
      </w:pPr>
      <w:r w:rsidRPr="00D56CEF">
        <w:tab/>
        <w:t>(3)</w:t>
      </w:r>
      <w:r w:rsidRPr="00D56CEF">
        <w:tab/>
        <w:t>CASA may revoke the suspension at any time.</w:t>
      </w:r>
    </w:p>
    <w:p w14:paraId="18F28E48" w14:textId="1C172C9B" w:rsidR="00F967BE" w:rsidRPr="00D56CEF" w:rsidRDefault="00F967BE" w:rsidP="009C1902">
      <w:pPr>
        <w:pStyle w:val="subsection"/>
      </w:pPr>
      <w:r w:rsidRPr="00D56CEF">
        <w:tab/>
        <w:t>(4)</w:t>
      </w:r>
      <w:r w:rsidRPr="00D56CEF">
        <w:tab/>
        <w:t>If CASA has not cancelled the approval under regulation</w:t>
      </w:r>
      <w:r w:rsidR="00027314" w:rsidRPr="00D56CEF">
        <w:t> </w:t>
      </w:r>
      <w:r w:rsidRPr="00D56CEF">
        <w:t>143.235, within 90 days after the day the show cause notice is given to the provider, the suspension lapses at the end of that period.</w:t>
      </w:r>
    </w:p>
    <w:p w14:paraId="2C492F6F" w14:textId="77777777" w:rsidR="00F967BE" w:rsidRPr="00D56CEF" w:rsidRDefault="00F967BE" w:rsidP="009C1902">
      <w:pPr>
        <w:pStyle w:val="ActHead5"/>
      </w:pPr>
      <w:bookmarkStart w:id="308" w:name="_Toc81487319"/>
      <w:r w:rsidRPr="00D56CEF">
        <w:rPr>
          <w:rStyle w:val="CharSectno"/>
        </w:rPr>
        <w:t>143.225</w:t>
      </w:r>
      <w:r w:rsidR="00EE64B8" w:rsidRPr="00D56CEF">
        <w:t xml:space="preserve">  </w:t>
      </w:r>
      <w:r w:rsidRPr="00D56CEF">
        <w:t>Grounds for cancellation of approval</w:t>
      </w:r>
      <w:bookmarkEnd w:id="308"/>
    </w:p>
    <w:p w14:paraId="0EAD6F8C" w14:textId="77777777" w:rsidR="00F967BE" w:rsidRPr="00D56CEF" w:rsidRDefault="00F967BE" w:rsidP="009C1902">
      <w:pPr>
        <w:pStyle w:val="subsection"/>
      </w:pPr>
      <w:r w:rsidRPr="00D56CEF">
        <w:tab/>
      </w:r>
      <w:r w:rsidRPr="00D56CEF">
        <w:tab/>
        <w:t>It is grounds for the cancellation of an ATS training provider’s approval if the provider:</w:t>
      </w:r>
    </w:p>
    <w:p w14:paraId="2E9D0682" w14:textId="77777777" w:rsidR="00F967BE" w:rsidRPr="00D56CEF" w:rsidRDefault="00F967BE" w:rsidP="009C1902">
      <w:pPr>
        <w:pStyle w:val="paragraph"/>
      </w:pPr>
      <w:r w:rsidRPr="00D56CEF">
        <w:tab/>
        <w:t>(a)</w:t>
      </w:r>
      <w:r w:rsidRPr="00D56CEF">
        <w:tab/>
        <w:t>has breached a condition of the approval; or</w:t>
      </w:r>
    </w:p>
    <w:p w14:paraId="590F68FD" w14:textId="77777777" w:rsidR="00F967BE" w:rsidRPr="00D56CEF" w:rsidRDefault="00F967BE" w:rsidP="009C1902">
      <w:pPr>
        <w:pStyle w:val="paragraph"/>
      </w:pPr>
      <w:r w:rsidRPr="00D56CEF">
        <w:tab/>
        <w:t>(b)</w:t>
      </w:r>
      <w:r w:rsidRPr="00D56CEF">
        <w:tab/>
        <w:t>has contravened the Act or these Regulations; or</w:t>
      </w:r>
    </w:p>
    <w:p w14:paraId="3F3BA1DA" w14:textId="77777777" w:rsidR="00F967BE" w:rsidRPr="00D56CEF" w:rsidRDefault="00F967BE" w:rsidP="009C1902">
      <w:pPr>
        <w:pStyle w:val="paragraph"/>
      </w:pPr>
      <w:r w:rsidRPr="00D56CEF">
        <w:tab/>
        <w:t>(c)</w:t>
      </w:r>
      <w:r w:rsidRPr="00D56CEF">
        <w:tab/>
        <w:t xml:space="preserve">does not meet, or continue to meet, a requirement of this </w:t>
      </w:r>
      <w:r w:rsidR="00EE64B8" w:rsidRPr="00D56CEF">
        <w:t>Part</w:t>
      </w:r>
      <w:r w:rsidR="00E56B54" w:rsidRPr="00D56CEF">
        <w:t xml:space="preserve"> </w:t>
      </w:r>
      <w:r w:rsidRPr="00D56CEF">
        <w:t>for getting the approval; or</w:t>
      </w:r>
    </w:p>
    <w:p w14:paraId="6DBD1045" w14:textId="77777777" w:rsidR="00F967BE" w:rsidRPr="00D56CEF" w:rsidRDefault="00F967BE" w:rsidP="009C1902">
      <w:pPr>
        <w:pStyle w:val="paragraph"/>
      </w:pPr>
      <w:r w:rsidRPr="00D56CEF">
        <w:tab/>
        <w:t>(d)</w:t>
      </w:r>
      <w:r w:rsidRPr="00D56CEF">
        <w:tab/>
        <w:t>has otherwise been guilty of conduct that renders the provider’s continued holding of the approval likely to have an adverse effect on the safety of air navigation.</w:t>
      </w:r>
    </w:p>
    <w:p w14:paraId="09260C60" w14:textId="4C247DE5" w:rsidR="00F967BE" w:rsidRPr="00D56CEF" w:rsidRDefault="00EE64B8" w:rsidP="009C1902">
      <w:pPr>
        <w:pStyle w:val="notetext"/>
      </w:pPr>
      <w:r w:rsidRPr="00D56CEF">
        <w:t>Note:</w:t>
      </w:r>
      <w:r w:rsidRPr="00D56CEF">
        <w:tab/>
      </w:r>
      <w:r w:rsidR="00F967BE" w:rsidRPr="00D56CEF">
        <w:t>Regulation</w:t>
      </w:r>
      <w:r w:rsidR="00027314" w:rsidRPr="00D56CEF">
        <w:t> </w:t>
      </w:r>
      <w:r w:rsidR="00F967BE" w:rsidRPr="00D56CEF">
        <w:t>201.004 provides for review of certain decisions by the Administrative Appeals Tribunal.</w:t>
      </w:r>
    </w:p>
    <w:p w14:paraId="13B5622B" w14:textId="77777777" w:rsidR="00F967BE" w:rsidRPr="00D56CEF" w:rsidRDefault="00F967BE" w:rsidP="009C1902">
      <w:pPr>
        <w:pStyle w:val="ActHead5"/>
      </w:pPr>
      <w:bookmarkStart w:id="309" w:name="_Toc81487320"/>
      <w:r w:rsidRPr="00D56CEF">
        <w:rPr>
          <w:rStyle w:val="CharSectno"/>
        </w:rPr>
        <w:t>143.230</w:t>
      </w:r>
      <w:r w:rsidR="00EE64B8" w:rsidRPr="00D56CEF">
        <w:t xml:space="preserve">  </w:t>
      </w:r>
      <w:r w:rsidRPr="00D56CEF">
        <w:t>Notice to show cause</w:t>
      </w:r>
      <w:bookmarkEnd w:id="309"/>
    </w:p>
    <w:p w14:paraId="3083D44E" w14:textId="77777777" w:rsidR="00F967BE" w:rsidRPr="00D56CEF" w:rsidRDefault="00F967BE" w:rsidP="009C1902">
      <w:pPr>
        <w:pStyle w:val="subsection"/>
      </w:pPr>
      <w:r w:rsidRPr="00D56CEF">
        <w:tab/>
        <w:t>(1)</w:t>
      </w:r>
      <w:r w:rsidRPr="00D56CEF">
        <w:tab/>
        <w:t>CASA may give an ATS training provider a show cause notice if there are reasonable grounds for believing that there are facts or circumstances that amount to grounds for the cancellation of the provider’s approval.</w:t>
      </w:r>
    </w:p>
    <w:p w14:paraId="4C746F27" w14:textId="77777777" w:rsidR="00F967BE" w:rsidRPr="00D56CEF" w:rsidRDefault="00F967BE" w:rsidP="009C1902">
      <w:pPr>
        <w:pStyle w:val="subsection"/>
      </w:pPr>
      <w:r w:rsidRPr="00D56CEF">
        <w:tab/>
        <w:t>(2)</w:t>
      </w:r>
      <w:r w:rsidRPr="00D56CEF">
        <w:tab/>
        <w:t>A show cause notice must:</w:t>
      </w:r>
    </w:p>
    <w:p w14:paraId="29D91B90" w14:textId="77777777" w:rsidR="00F967BE" w:rsidRPr="00D56CEF" w:rsidRDefault="00F967BE" w:rsidP="009C1902">
      <w:pPr>
        <w:pStyle w:val="paragraph"/>
      </w:pPr>
      <w:r w:rsidRPr="00D56CEF">
        <w:tab/>
        <w:t>(a)</w:t>
      </w:r>
      <w:r w:rsidRPr="00D56CEF">
        <w:tab/>
        <w:t>tell the provider of the facts and circumstances that justify the cancellation of the approval; and</w:t>
      </w:r>
    </w:p>
    <w:p w14:paraId="0903287A" w14:textId="77777777" w:rsidR="00F967BE" w:rsidRPr="00D56CEF" w:rsidRDefault="00F967BE" w:rsidP="009C1902">
      <w:pPr>
        <w:pStyle w:val="paragraph"/>
      </w:pPr>
      <w:r w:rsidRPr="00D56CEF">
        <w:tab/>
        <w:t>(b)</w:t>
      </w:r>
      <w:r w:rsidRPr="00D56CEF">
        <w:tab/>
        <w:t>invite the provider to show in writing, within a reasonable period stated in the notice, why the approval should not be cancelled.</w:t>
      </w:r>
    </w:p>
    <w:p w14:paraId="59347688" w14:textId="386E60C7" w:rsidR="00F967BE" w:rsidRPr="00D56CEF" w:rsidRDefault="00F967BE" w:rsidP="009C1902">
      <w:pPr>
        <w:pStyle w:val="subsection"/>
      </w:pPr>
      <w:r w:rsidRPr="00D56CEF">
        <w:tab/>
        <w:t>(3)</w:t>
      </w:r>
      <w:r w:rsidRPr="00D56CEF">
        <w:tab/>
        <w:t xml:space="preserve">For </w:t>
      </w:r>
      <w:r w:rsidR="00027314" w:rsidRPr="00D56CEF">
        <w:t>paragraph (</w:t>
      </w:r>
      <w:r w:rsidRPr="00D56CEF">
        <w:t>2</w:t>
      </w:r>
      <w:r w:rsidR="00EE64B8" w:rsidRPr="00D56CEF">
        <w:t>)(</w:t>
      </w:r>
      <w:r w:rsidRPr="00D56CEF">
        <w:t>b), the period must not be less than 7 days.</w:t>
      </w:r>
    </w:p>
    <w:p w14:paraId="4CB431AC" w14:textId="77777777" w:rsidR="00F967BE" w:rsidRPr="00D56CEF" w:rsidRDefault="00F967BE" w:rsidP="009C1902">
      <w:pPr>
        <w:pStyle w:val="ActHead5"/>
      </w:pPr>
      <w:bookmarkStart w:id="310" w:name="_Toc81487321"/>
      <w:r w:rsidRPr="00D56CEF">
        <w:rPr>
          <w:rStyle w:val="CharSectno"/>
        </w:rPr>
        <w:t>143.235</w:t>
      </w:r>
      <w:r w:rsidR="00EE64B8" w:rsidRPr="00D56CEF">
        <w:t xml:space="preserve">  </w:t>
      </w:r>
      <w:r w:rsidRPr="00D56CEF">
        <w:t>Cancellation of approval after show cause notice</w:t>
      </w:r>
      <w:bookmarkEnd w:id="310"/>
    </w:p>
    <w:p w14:paraId="37E26D66" w14:textId="78C979D5" w:rsidR="00F967BE" w:rsidRPr="00D56CEF" w:rsidRDefault="00F967BE" w:rsidP="009C1902">
      <w:pPr>
        <w:pStyle w:val="subsection"/>
      </w:pPr>
      <w:r w:rsidRPr="00D56CEF">
        <w:tab/>
        <w:t>(1)</w:t>
      </w:r>
      <w:r w:rsidRPr="00D56CEF">
        <w:tab/>
      </w:r>
      <w:r w:rsidR="00166ECF" w:rsidRPr="00D56CEF">
        <w:t>Subject to regulation</w:t>
      </w:r>
      <w:r w:rsidR="00027314" w:rsidRPr="00D56CEF">
        <w:t> </w:t>
      </w:r>
      <w:r w:rsidR="00166ECF" w:rsidRPr="00D56CEF">
        <w:t>143.245,</w:t>
      </w:r>
      <w:r w:rsidRPr="00D56CEF">
        <w:t xml:space="preserve"> </w:t>
      </w:r>
      <w:r w:rsidR="007E27B9" w:rsidRPr="00D56CEF">
        <w:t xml:space="preserve">CASA may </w:t>
      </w:r>
      <w:r w:rsidRPr="00D56CEF">
        <w:t>cancel an ATS training provider’s approval only if:</w:t>
      </w:r>
    </w:p>
    <w:p w14:paraId="048BBAB3" w14:textId="77777777" w:rsidR="00F967BE" w:rsidRPr="00D56CEF" w:rsidRDefault="00F967BE" w:rsidP="009C1902">
      <w:pPr>
        <w:pStyle w:val="paragraph"/>
      </w:pPr>
      <w:r w:rsidRPr="00D56CEF">
        <w:tab/>
        <w:t>(a)</w:t>
      </w:r>
      <w:r w:rsidRPr="00D56CEF">
        <w:tab/>
        <w:t>there exist facts or circumstances that amount to grounds for the cancellation of the approval; and</w:t>
      </w:r>
    </w:p>
    <w:p w14:paraId="7F8613EE" w14:textId="77777777" w:rsidR="00F967BE" w:rsidRPr="00D56CEF" w:rsidRDefault="00F967BE" w:rsidP="009C1902">
      <w:pPr>
        <w:pStyle w:val="paragraph"/>
      </w:pPr>
      <w:r w:rsidRPr="00D56CEF">
        <w:tab/>
        <w:t>(b)</w:t>
      </w:r>
      <w:r w:rsidRPr="00D56CEF">
        <w:tab/>
        <w:t>CASA has given the provider a show cause notice in relation to the grounds for the proposed cancellation; and</w:t>
      </w:r>
    </w:p>
    <w:p w14:paraId="55B7866C" w14:textId="77777777" w:rsidR="00F967BE" w:rsidRPr="00D56CEF" w:rsidRDefault="00F967BE" w:rsidP="009C1902">
      <w:pPr>
        <w:pStyle w:val="paragraph"/>
      </w:pPr>
      <w:r w:rsidRPr="00D56CEF">
        <w:tab/>
        <w:t>(c)</w:t>
      </w:r>
      <w:r w:rsidRPr="00D56CEF">
        <w:tab/>
        <w:t>CASA has taken into account any written representations made, within the period stated in the notice, by or on behalf of the provider; and</w:t>
      </w:r>
    </w:p>
    <w:p w14:paraId="7CACCBE6" w14:textId="77777777" w:rsidR="00F967BE" w:rsidRPr="00D56CEF" w:rsidRDefault="00F967BE" w:rsidP="009C1902">
      <w:pPr>
        <w:pStyle w:val="paragraph"/>
      </w:pPr>
      <w:r w:rsidRPr="00D56CEF">
        <w:tab/>
        <w:t>(d)</w:t>
      </w:r>
      <w:r w:rsidRPr="00D56CEF">
        <w:tab/>
        <w:t>not cancelling the approval would be likely to have an adverse effect on the safety of air navigation.</w:t>
      </w:r>
    </w:p>
    <w:p w14:paraId="0C1741A0" w14:textId="77777777" w:rsidR="00F967BE" w:rsidRPr="00D56CEF" w:rsidRDefault="00F967BE" w:rsidP="009C1902">
      <w:pPr>
        <w:pStyle w:val="subsection"/>
      </w:pPr>
      <w:r w:rsidRPr="00D56CEF">
        <w:tab/>
        <w:t>(2)</w:t>
      </w:r>
      <w:r w:rsidRPr="00D56CEF">
        <w:tab/>
        <w:t>If CASA has given a show cause notice to an ATS training provider, and it decides not to cancel the provider’s approval, it:</w:t>
      </w:r>
    </w:p>
    <w:p w14:paraId="733D4F65" w14:textId="77777777" w:rsidR="00F967BE" w:rsidRPr="00D56CEF" w:rsidRDefault="00F967BE" w:rsidP="009C1902">
      <w:pPr>
        <w:pStyle w:val="paragraph"/>
      </w:pPr>
      <w:r w:rsidRPr="00D56CEF">
        <w:tab/>
        <w:t>(a)</w:t>
      </w:r>
      <w:r w:rsidRPr="00D56CEF">
        <w:tab/>
        <w:t>must tell the provider, in writing, of the decision; and</w:t>
      </w:r>
    </w:p>
    <w:p w14:paraId="121BBF58" w14:textId="77777777" w:rsidR="00F967BE" w:rsidRPr="00D56CEF" w:rsidRDefault="00F967BE" w:rsidP="009C1902">
      <w:pPr>
        <w:pStyle w:val="paragraph"/>
      </w:pPr>
      <w:r w:rsidRPr="00D56CEF">
        <w:tab/>
        <w:t>(b)</w:t>
      </w:r>
      <w:r w:rsidRPr="00D56CEF">
        <w:tab/>
        <w:t>must, if the approval is suspended, revoke the suspension.</w:t>
      </w:r>
    </w:p>
    <w:p w14:paraId="4D884ACA" w14:textId="77777777" w:rsidR="00166ECF" w:rsidRPr="00D56CEF" w:rsidRDefault="00166ECF" w:rsidP="009C1902">
      <w:pPr>
        <w:pStyle w:val="ActHead5"/>
      </w:pPr>
      <w:bookmarkStart w:id="311" w:name="_Toc81487322"/>
      <w:r w:rsidRPr="00D56CEF">
        <w:rPr>
          <w:rStyle w:val="CharSectno"/>
        </w:rPr>
        <w:t>143.245</w:t>
      </w:r>
      <w:r w:rsidR="00EE64B8" w:rsidRPr="00D56CEF">
        <w:t xml:space="preserve">  </w:t>
      </w:r>
      <w:r w:rsidRPr="00D56CEF">
        <w:t>Cancellation if cooperation or arrangement ceases</w:t>
      </w:r>
      <w:bookmarkEnd w:id="311"/>
    </w:p>
    <w:p w14:paraId="00AA0D97" w14:textId="7F6016F1" w:rsidR="00166ECF" w:rsidRPr="00D56CEF" w:rsidRDefault="00166ECF" w:rsidP="009C1902">
      <w:pPr>
        <w:pStyle w:val="subsection"/>
      </w:pPr>
      <w:r w:rsidRPr="00D56CEF">
        <w:tab/>
        <w:t>(1)</w:t>
      </w:r>
      <w:r w:rsidRPr="00D56CEF">
        <w:tab/>
        <w:t>CASA must cancel the approval of a person mentioned in subparagraph</w:t>
      </w:r>
      <w:r w:rsidR="00027314" w:rsidRPr="00D56CEF">
        <w:t> </w:t>
      </w:r>
      <w:r w:rsidRPr="00D56CEF">
        <w:t>143.025(aa</w:t>
      </w:r>
      <w:r w:rsidR="00EE64B8" w:rsidRPr="00D56CEF">
        <w:t>)(</w:t>
      </w:r>
      <w:r w:rsidRPr="00D56CEF">
        <w:t>iii) if the cooperation mentioned in that subparagraph ceases.</w:t>
      </w:r>
    </w:p>
    <w:p w14:paraId="16D8040B" w14:textId="250115A3" w:rsidR="00166ECF" w:rsidRPr="00D56CEF" w:rsidRDefault="00166ECF" w:rsidP="009C1902">
      <w:pPr>
        <w:pStyle w:val="subsection"/>
      </w:pPr>
      <w:r w:rsidRPr="00D56CEF">
        <w:tab/>
        <w:t>(2)</w:t>
      </w:r>
      <w:r w:rsidRPr="00D56CEF">
        <w:tab/>
        <w:t>CASA must cancel the approval of a person mentioned in subparagraph</w:t>
      </w:r>
      <w:r w:rsidR="00027314" w:rsidRPr="00D56CEF">
        <w:t> </w:t>
      </w:r>
      <w:r w:rsidRPr="00D56CEF">
        <w:t>143.025(aa</w:t>
      </w:r>
      <w:r w:rsidR="00EE64B8" w:rsidRPr="00D56CEF">
        <w:t>)(</w:t>
      </w:r>
      <w:r w:rsidRPr="00D56CEF">
        <w:t>iv) if the arrangement mentioned in that subparagraph ceases.</w:t>
      </w:r>
    </w:p>
    <w:p w14:paraId="781FD796" w14:textId="77777777" w:rsidR="005B43C6" w:rsidRPr="00D56CEF" w:rsidRDefault="005B43C6" w:rsidP="009C1902">
      <w:pPr>
        <w:sectPr w:rsidR="005B43C6" w:rsidRPr="00D56CEF" w:rsidSect="00F20DA5">
          <w:headerReference w:type="even" r:id="rId85"/>
          <w:headerReference w:type="default" r:id="rId86"/>
          <w:footerReference w:type="even" r:id="rId87"/>
          <w:footerReference w:type="default" r:id="rId88"/>
          <w:headerReference w:type="first" r:id="rId89"/>
          <w:footerReference w:type="first" r:id="rId90"/>
          <w:pgSz w:w="11907" w:h="16839"/>
          <w:pgMar w:top="2325" w:right="1797" w:bottom="1440" w:left="1797" w:header="720" w:footer="709" w:gutter="0"/>
          <w:cols w:space="708"/>
          <w:docGrid w:linePitch="360"/>
        </w:sectPr>
      </w:pPr>
    </w:p>
    <w:p w14:paraId="789E86AB" w14:textId="041CA2AB" w:rsidR="00F967BE" w:rsidRPr="00D56CEF" w:rsidRDefault="00EE64B8" w:rsidP="009C1902">
      <w:pPr>
        <w:pStyle w:val="ActHead2"/>
        <w:pageBreakBefore/>
      </w:pPr>
      <w:bookmarkStart w:id="312" w:name="_Toc81487323"/>
      <w:r w:rsidRPr="00D56CEF">
        <w:rPr>
          <w:rStyle w:val="CharPartNo"/>
        </w:rPr>
        <w:t>Part</w:t>
      </w:r>
      <w:r w:rsidR="00027314" w:rsidRPr="00D56CEF">
        <w:rPr>
          <w:rStyle w:val="CharPartNo"/>
        </w:rPr>
        <w:t> </w:t>
      </w:r>
      <w:r w:rsidR="00F967BE" w:rsidRPr="00D56CEF">
        <w:rPr>
          <w:rStyle w:val="CharPartNo"/>
        </w:rPr>
        <w:t>144</w:t>
      </w:r>
      <w:r w:rsidRPr="00D56CEF">
        <w:t>—</w:t>
      </w:r>
      <w:r w:rsidR="00F967BE" w:rsidRPr="00D56CEF">
        <w:rPr>
          <w:rStyle w:val="CharPartText"/>
        </w:rPr>
        <w:t>Distribution organisations</w:t>
      </w:r>
      <w:bookmarkEnd w:id="312"/>
    </w:p>
    <w:p w14:paraId="74A1493A" w14:textId="77777777" w:rsidR="00F967BE" w:rsidRPr="00D56CEF" w:rsidRDefault="00EE64B8" w:rsidP="009C1902">
      <w:pPr>
        <w:pStyle w:val="Header"/>
      </w:pPr>
      <w:r w:rsidRPr="00D56CEF">
        <w:rPr>
          <w:rStyle w:val="CharDivNo"/>
        </w:rPr>
        <w:t xml:space="preserve"> </w:t>
      </w:r>
      <w:r w:rsidRPr="00D56CEF">
        <w:rPr>
          <w:rStyle w:val="CharDivText"/>
        </w:rPr>
        <w:t xml:space="preserve"> </w:t>
      </w:r>
    </w:p>
    <w:p w14:paraId="6A8320B1" w14:textId="77777777" w:rsidR="00F967BE" w:rsidRPr="00D56CEF" w:rsidRDefault="00EE64B8" w:rsidP="009C1902">
      <w:pPr>
        <w:pStyle w:val="notetext"/>
      </w:pPr>
      <w:r w:rsidRPr="00D56CEF">
        <w:t>Note:</w:t>
      </w:r>
      <w:r w:rsidRPr="00D56CEF">
        <w:tab/>
      </w:r>
      <w:r w:rsidR="00F967BE" w:rsidRPr="00D56CEF">
        <w:t xml:space="preserve">This </w:t>
      </w:r>
      <w:r w:rsidRPr="00D56CEF">
        <w:t>Part</w:t>
      </w:r>
      <w:r w:rsidR="00E56B54" w:rsidRPr="00D56CEF">
        <w:t xml:space="preserve"> </w:t>
      </w:r>
      <w:r w:rsidR="00F967BE" w:rsidRPr="00D56CEF">
        <w:t>heading is reserved for future use.</w:t>
      </w:r>
    </w:p>
    <w:p w14:paraId="438A126C" w14:textId="77777777" w:rsidR="00D63A0C" w:rsidRPr="00D56CEF" w:rsidRDefault="00D63A0C" w:rsidP="009C1902">
      <w:pPr>
        <w:sectPr w:rsidR="00D63A0C" w:rsidRPr="00D56CEF" w:rsidSect="00F20DA5">
          <w:headerReference w:type="even" r:id="rId91"/>
          <w:headerReference w:type="default" r:id="rId92"/>
          <w:footerReference w:type="even" r:id="rId93"/>
          <w:footerReference w:type="default" r:id="rId94"/>
          <w:headerReference w:type="first" r:id="rId95"/>
          <w:footerReference w:type="first" r:id="rId96"/>
          <w:pgSz w:w="11907" w:h="16839"/>
          <w:pgMar w:top="2325" w:right="1797" w:bottom="1440" w:left="1797" w:header="720" w:footer="709" w:gutter="0"/>
          <w:cols w:space="708"/>
          <w:docGrid w:linePitch="360"/>
        </w:sectPr>
      </w:pPr>
    </w:p>
    <w:p w14:paraId="22F19732" w14:textId="5699EC79" w:rsidR="00B201D6" w:rsidRPr="00D56CEF" w:rsidRDefault="00EE64B8" w:rsidP="009C1902">
      <w:pPr>
        <w:pStyle w:val="ActHead2"/>
      </w:pPr>
      <w:bookmarkStart w:id="313" w:name="_Toc81487324"/>
      <w:r w:rsidRPr="00D56CEF">
        <w:rPr>
          <w:rStyle w:val="CharPartNo"/>
        </w:rPr>
        <w:t>Part</w:t>
      </w:r>
      <w:r w:rsidR="00027314" w:rsidRPr="00D56CEF">
        <w:rPr>
          <w:rStyle w:val="CharPartNo"/>
        </w:rPr>
        <w:t> </w:t>
      </w:r>
      <w:r w:rsidR="00B201D6" w:rsidRPr="00D56CEF">
        <w:rPr>
          <w:rStyle w:val="CharPartNo"/>
        </w:rPr>
        <w:t>145</w:t>
      </w:r>
      <w:r w:rsidRPr="00D56CEF">
        <w:t>—</w:t>
      </w:r>
      <w:r w:rsidR="00B201D6" w:rsidRPr="00D56CEF">
        <w:rPr>
          <w:rStyle w:val="CharPartText"/>
        </w:rPr>
        <w:t>Continuing airworthiness</w:t>
      </w:r>
      <w:r w:rsidRPr="00D56CEF">
        <w:rPr>
          <w:rStyle w:val="CharPartText"/>
        </w:rPr>
        <w:t>—Part</w:t>
      </w:r>
      <w:r w:rsidR="00027314" w:rsidRPr="00D56CEF">
        <w:rPr>
          <w:rStyle w:val="CharPartText"/>
        </w:rPr>
        <w:t> </w:t>
      </w:r>
      <w:r w:rsidR="00B201D6" w:rsidRPr="00D56CEF">
        <w:rPr>
          <w:rStyle w:val="CharPartText"/>
        </w:rPr>
        <w:t>145 approved maintenance organisations</w:t>
      </w:r>
      <w:bookmarkEnd w:id="313"/>
    </w:p>
    <w:p w14:paraId="29422A77" w14:textId="77777777" w:rsidR="00B201D6" w:rsidRPr="00D56CEF" w:rsidRDefault="00EE64B8" w:rsidP="009C1902">
      <w:pPr>
        <w:pStyle w:val="Header"/>
      </w:pPr>
      <w:r w:rsidRPr="00D56CEF">
        <w:rPr>
          <w:rStyle w:val="CharDivNo"/>
        </w:rPr>
        <w:t xml:space="preserve"> </w:t>
      </w:r>
      <w:r w:rsidRPr="00D56CEF">
        <w:rPr>
          <w:rStyle w:val="CharDivText"/>
        </w:rPr>
        <w:t xml:space="preserve"> </w:t>
      </w:r>
    </w:p>
    <w:p w14:paraId="6A63CDC7" w14:textId="39EFB6F8" w:rsidR="00386EA9" w:rsidRPr="00D56CEF" w:rsidRDefault="00F50686" w:rsidP="009C1902">
      <w:pPr>
        <w:pStyle w:val="TofSectsHeading"/>
      </w:pPr>
      <w:r w:rsidRPr="00D56CEF">
        <w:rPr>
          <w:szCs w:val="24"/>
        </w:rPr>
        <w:t xml:space="preserve">Table of </w:t>
      </w:r>
      <w:r w:rsidR="0045002C" w:rsidRPr="00D56CEF">
        <w:rPr>
          <w:szCs w:val="24"/>
        </w:rPr>
        <w:t>c</w:t>
      </w:r>
      <w:r w:rsidRPr="00D56CEF">
        <w:rPr>
          <w:szCs w:val="24"/>
        </w:rPr>
        <w:t>ontents</w:t>
      </w:r>
    </w:p>
    <w:p w14:paraId="11DA2E20" w14:textId="6EBCFD31" w:rsidR="00B201D6" w:rsidRPr="00D56CEF" w:rsidRDefault="00613760" w:rsidP="009C1902">
      <w:pPr>
        <w:pStyle w:val="TofSectsGroupHeading"/>
        <w:rPr>
          <w:noProof/>
        </w:rPr>
      </w:pPr>
      <w:r w:rsidRPr="00D56CEF">
        <w:rPr>
          <w:noProof/>
        </w:rPr>
        <w:t>Subpart 1</w:t>
      </w:r>
      <w:r w:rsidR="00B201D6" w:rsidRPr="00D56CEF">
        <w:rPr>
          <w:noProof/>
        </w:rPr>
        <w:t>45.A</w:t>
      </w:r>
      <w:r w:rsidR="00470A53" w:rsidRPr="00D56CEF">
        <w:rPr>
          <w:bCs/>
          <w:noProof/>
        </w:rPr>
        <w:t>—</w:t>
      </w:r>
      <w:r w:rsidR="00B201D6" w:rsidRPr="00D56CEF">
        <w:rPr>
          <w:noProof/>
        </w:rPr>
        <w:t>General</w:t>
      </w:r>
    </w:p>
    <w:p w14:paraId="7A284B80" w14:textId="77777777" w:rsidR="00B201D6" w:rsidRPr="00D56CEF" w:rsidRDefault="00B201D6" w:rsidP="009C1902">
      <w:pPr>
        <w:pStyle w:val="TofSectsSection"/>
      </w:pPr>
      <w:r w:rsidRPr="00D56CEF">
        <w:t>145.005</w:t>
      </w:r>
      <w:r w:rsidRPr="00D56CEF">
        <w:tab/>
        <w:t>Purpose of Part</w:t>
      </w:r>
    </w:p>
    <w:p w14:paraId="76E57172" w14:textId="77777777" w:rsidR="00B201D6" w:rsidRPr="00D56CEF" w:rsidRDefault="00B201D6" w:rsidP="009C1902">
      <w:pPr>
        <w:pStyle w:val="TofSectsSection"/>
      </w:pPr>
      <w:r w:rsidRPr="00D56CEF">
        <w:t>145.010</w:t>
      </w:r>
      <w:r w:rsidRPr="00D56CEF">
        <w:tab/>
        <w:t>Definitions for Part</w:t>
      </w:r>
    </w:p>
    <w:p w14:paraId="5B3E1DAB" w14:textId="45CA7303" w:rsidR="00B201D6" w:rsidRPr="00D56CEF" w:rsidRDefault="00B201D6" w:rsidP="009C1902">
      <w:pPr>
        <w:pStyle w:val="TofSectsSection"/>
      </w:pPr>
      <w:r w:rsidRPr="00D56CEF">
        <w:t>145.015</w:t>
      </w:r>
      <w:r w:rsidRPr="00D56CEF">
        <w:tab/>
        <w:t>Part</w:t>
      </w:r>
      <w:r w:rsidR="00027314" w:rsidRPr="00D56CEF">
        <w:t> </w:t>
      </w:r>
      <w:r w:rsidRPr="00D56CEF">
        <w:t>145 Manual of Standards</w:t>
      </w:r>
    </w:p>
    <w:p w14:paraId="790521AD" w14:textId="7B8A3C5C" w:rsidR="00B201D6" w:rsidRPr="00D56CEF" w:rsidRDefault="00B201D6" w:rsidP="009C1902">
      <w:pPr>
        <w:pStyle w:val="TofSectsSection"/>
      </w:pPr>
      <w:r w:rsidRPr="00D56CEF">
        <w:t>145.020</w:t>
      </w:r>
      <w:r w:rsidRPr="00D56CEF">
        <w:tab/>
      </w:r>
      <w:r w:rsidR="00D25966">
        <w:t>Regulations 1</w:t>
      </w:r>
      <w:r w:rsidRPr="00D56CEF">
        <w:t>1.070 to 11.075 do not apply in relation to certain matters</w:t>
      </w:r>
    </w:p>
    <w:p w14:paraId="54E9F404" w14:textId="3011B31D" w:rsidR="00B201D6" w:rsidRPr="00D56CEF" w:rsidRDefault="00613760" w:rsidP="009C1902">
      <w:pPr>
        <w:pStyle w:val="TofSectsGroupHeading"/>
        <w:rPr>
          <w:noProof/>
        </w:rPr>
      </w:pPr>
      <w:r w:rsidRPr="00D56CEF">
        <w:rPr>
          <w:noProof/>
        </w:rPr>
        <w:t>Subpart 1</w:t>
      </w:r>
      <w:r w:rsidR="00B201D6" w:rsidRPr="00D56CEF">
        <w:rPr>
          <w:noProof/>
        </w:rPr>
        <w:t>45.B</w:t>
      </w:r>
      <w:r w:rsidR="00470A53" w:rsidRPr="00D56CEF">
        <w:rPr>
          <w:bCs/>
          <w:noProof/>
        </w:rPr>
        <w:t>—</w:t>
      </w:r>
      <w:r w:rsidR="00B201D6" w:rsidRPr="00D56CEF">
        <w:rPr>
          <w:noProof/>
        </w:rPr>
        <w:t xml:space="preserve">Approval of </w:t>
      </w:r>
      <w:r w:rsidR="00EE64B8" w:rsidRPr="00D56CEF">
        <w:rPr>
          <w:noProof/>
        </w:rPr>
        <w:t>Part</w:t>
      </w:r>
      <w:r w:rsidR="00027314" w:rsidRPr="00D56CEF">
        <w:rPr>
          <w:noProof/>
        </w:rPr>
        <w:t> </w:t>
      </w:r>
      <w:r w:rsidR="00B201D6" w:rsidRPr="00D56CEF">
        <w:rPr>
          <w:noProof/>
        </w:rPr>
        <w:t>145 organisations</w:t>
      </w:r>
    </w:p>
    <w:p w14:paraId="2E431532" w14:textId="77777777" w:rsidR="00B201D6" w:rsidRPr="00D56CEF" w:rsidRDefault="00B201D6" w:rsidP="009C1902">
      <w:pPr>
        <w:pStyle w:val="TofSectsSection"/>
      </w:pPr>
      <w:r w:rsidRPr="00D56CEF">
        <w:t>145.025</w:t>
      </w:r>
      <w:r w:rsidRPr="00D56CEF">
        <w:tab/>
        <w:t>Applying for approval</w:t>
      </w:r>
    </w:p>
    <w:p w14:paraId="5E90ED8A" w14:textId="77777777" w:rsidR="00B201D6" w:rsidRPr="00D56CEF" w:rsidRDefault="00B201D6" w:rsidP="009C1902">
      <w:pPr>
        <w:pStyle w:val="TofSectsSection"/>
      </w:pPr>
      <w:r w:rsidRPr="00D56CEF">
        <w:t>145.030</w:t>
      </w:r>
      <w:r w:rsidRPr="00D56CEF">
        <w:tab/>
        <w:t>Issuing approval</w:t>
      </w:r>
    </w:p>
    <w:p w14:paraId="78F5A0D2" w14:textId="77777777" w:rsidR="00B201D6" w:rsidRPr="00D56CEF" w:rsidRDefault="00B201D6" w:rsidP="009C1902">
      <w:pPr>
        <w:pStyle w:val="TofSectsSection"/>
      </w:pPr>
      <w:r w:rsidRPr="00D56CEF">
        <w:t>145.035</w:t>
      </w:r>
      <w:r w:rsidRPr="00D56CEF">
        <w:tab/>
        <w:t>Approval certificate</w:t>
      </w:r>
    </w:p>
    <w:p w14:paraId="02278264" w14:textId="15D93FB0" w:rsidR="00B201D6" w:rsidRPr="00D56CEF" w:rsidRDefault="00B201D6" w:rsidP="009C1902">
      <w:pPr>
        <w:pStyle w:val="TofSectsSection"/>
      </w:pPr>
      <w:r w:rsidRPr="00D56CEF">
        <w:t>145.040</w:t>
      </w:r>
      <w:r w:rsidRPr="00D56CEF">
        <w:tab/>
        <w:t xml:space="preserve">Privileges for </w:t>
      </w:r>
      <w:r w:rsidR="00EE64B8" w:rsidRPr="00D56CEF">
        <w:t>Part</w:t>
      </w:r>
      <w:r w:rsidR="00027314" w:rsidRPr="00D56CEF">
        <w:t> </w:t>
      </w:r>
      <w:r w:rsidRPr="00D56CEF">
        <w:t>145 organisations</w:t>
      </w:r>
    </w:p>
    <w:p w14:paraId="40C1F199" w14:textId="77777777" w:rsidR="00B201D6" w:rsidRPr="00D56CEF" w:rsidRDefault="00B201D6" w:rsidP="009C1902">
      <w:pPr>
        <w:pStyle w:val="TofSectsSection"/>
      </w:pPr>
      <w:r w:rsidRPr="00D56CEF">
        <w:t>145.045</w:t>
      </w:r>
      <w:r w:rsidRPr="00D56CEF">
        <w:tab/>
        <w:t>Approval subject to conditions</w:t>
      </w:r>
    </w:p>
    <w:p w14:paraId="6B5E480F" w14:textId="5A5A0378" w:rsidR="00B201D6" w:rsidRPr="00D56CEF" w:rsidRDefault="00613760" w:rsidP="009C1902">
      <w:pPr>
        <w:pStyle w:val="TofSectsGroupHeading"/>
        <w:rPr>
          <w:noProof/>
        </w:rPr>
      </w:pPr>
      <w:r w:rsidRPr="00D56CEF">
        <w:rPr>
          <w:noProof/>
        </w:rPr>
        <w:t>Subpart 1</w:t>
      </w:r>
      <w:r w:rsidR="00B201D6" w:rsidRPr="00D56CEF">
        <w:rPr>
          <w:noProof/>
        </w:rPr>
        <w:t>45.C</w:t>
      </w:r>
      <w:r w:rsidR="00470A53" w:rsidRPr="00D56CEF">
        <w:rPr>
          <w:bCs/>
          <w:noProof/>
        </w:rPr>
        <w:t>—</w:t>
      </w:r>
      <w:r w:rsidR="00B201D6" w:rsidRPr="00D56CEF">
        <w:rPr>
          <w:noProof/>
        </w:rPr>
        <w:t xml:space="preserve">Changes to </w:t>
      </w:r>
      <w:r w:rsidR="00EE64B8" w:rsidRPr="00D56CEF">
        <w:rPr>
          <w:noProof/>
        </w:rPr>
        <w:t>Part</w:t>
      </w:r>
      <w:r w:rsidR="00027314" w:rsidRPr="00D56CEF">
        <w:rPr>
          <w:noProof/>
        </w:rPr>
        <w:t> </w:t>
      </w:r>
      <w:r w:rsidR="00B201D6" w:rsidRPr="00D56CEF">
        <w:rPr>
          <w:noProof/>
        </w:rPr>
        <w:t>145 organisations</w:t>
      </w:r>
    </w:p>
    <w:p w14:paraId="1AFF5140" w14:textId="77777777" w:rsidR="00B201D6" w:rsidRPr="00D56CEF" w:rsidRDefault="00B201D6" w:rsidP="009C1902">
      <w:pPr>
        <w:pStyle w:val="TofSectsSection"/>
      </w:pPr>
      <w:r w:rsidRPr="00D56CEF">
        <w:t>145.050</w:t>
      </w:r>
      <w:r w:rsidRPr="00D56CEF">
        <w:tab/>
        <w:t>Application for approval of significant changes to organisations</w:t>
      </w:r>
    </w:p>
    <w:p w14:paraId="4FDCCA02" w14:textId="77777777" w:rsidR="00B201D6" w:rsidRPr="00D56CEF" w:rsidRDefault="00B201D6" w:rsidP="009C1902">
      <w:pPr>
        <w:pStyle w:val="TofSectsSection"/>
      </w:pPr>
      <w:r w:rsidRPr="00D56CEF">
        <w:t>145.055</w:t>
      </w:r>
      <w:r w:rsidRPr="00D56CEF">
        <w:tab/>
        <w:t>Approval of significant changes</w:t>
      </w:r>
    </w:p>
    <w:p w14:paraId="643E8CAF" w14:textId="3E9A1EF9" w:rsidR="00B201D6" w:rsidRPr="00D56CEF" w:rsidRDefault="00B201D6" w:rsidP="009C1902">
      <w:pPr>
        <w:pStyle w:val="TofSectsSection"/>
      </w:pPr>
      <w:r w:rsidRPr="00D56CEF">
        <w:t>145.060</w:t>
      </w:r>
      <w:r w:rsidRPr="00D56CEF">
        <w:tab/>
        <w:t xml:space="preserve">Changes to </w:t>
      </w:r>
      <w:r w:rsidR="00EE64B8" w:rsidRPr="00D56CEF">
        <w:t>Part</w:t>
      </w:r>
      <w:r w:rsidR="00027314" w:rsidRPr="00D56CEF">
        <w:t> </w:t>
      </w:r>
      <w:r w:rsidRPr="00D56CEF">
        <w:t>145 organisations that are not significant changes</w:t>
      </w:r>
    </w:p>
    <w:p w14:paraId="4EA80D3C" w14:textId="3C4E0C78" w:rsidR="00B201D6" w:rsidRPr="00D56CEF" w:rsidRDefault="00B201D6" w:rsidP="009C1902">
      <w:pPr>
        <w:pStyle w:val="TofSectsSection"/>
      </w:pPr>
      <w:r w:rsidRPr="00D56CEF">
        <w:t>145.065</w:t>
      </w:r>
      <w:r w:rsidRPr="00D56CEF">
        <w:tab/>
        <w:t xml:space="preserve">CASA may direct </w:t>
      </w:r>
      <w:r w:rsidR="00EE64B8" w:rsidRPr="00D56CEF">
        <w:t>Part</w:t>
      </w:r>
      <w:r w:rsidR="00027314" w:rsidRPr="00D56CEF">
        <w:t> </w:t>
      </w:r>
      <w:r w:rsidRPr="00D56CEF">
        <w:t>145 organisations to change exposition</w:t>
      </w:r>
    </w:p>
    <w:p w14:paraId="201093B6" w14:textId="2A791402" w:rsidR="00B201D6" w:rsidRPr="00D56CEF" w:rsidRDefault="00613760" w:rsidP="009C1902">
      <w:pPr>
        <w:pStyle w:val="TofSectsGroupHeading"/>
        <w:rPr>
          <w:noProof/>
        </w:rPr>
      </w:pPr>
      <w:r w:rsidRPr="00D56CEF">
        <w:rPr>
          <w:noProof/>
        </w:rPr>
        <w:t>Subpart 1</w:t>
      </w:r>
      <w:r w:rsidR="00B201D6" w:rsidRPr="00D56CEF">
        <w:rPr>
          <w:noProof/>
        </w:rPr>
        <w:t>45.D</w:t>
      </w:r>
      <w:r w:rsidR="00470A53" w:rsidRPr="00D56CEF">
        <w:rPr>
          <w:bCs/>
          <w:noProof/>
        </w:rPr>
        <w:t>—</w:t>
      </w:r>
      <w:r w:rsidR="00B201D6" w:rsidRPr="00D56CEF">
        <w:rPr>
          <w:noProof/>
        </w:rPr>
        <w:t xml:space="preserve">Requirements and offences for </w:t>
      </w:r>
      <w:r w:rsidR="00EE64B8" w:rsidRPr="00D56CEF">
        <w:rPr>
          <w:noProof/>
        </w:rPr>
        <w:t>Part</w:t>
      </w:r>
      <w:r w:rsidR="00027314" w:rsidRPr="00D56CEF">
        <w:rPr>
          <w:noProof/>
        </w:rPr>
        <w:t> </w:t>
      </w:r>
      <w:r w:rsidR="00B201D6" w:rsidRPr="00D56CEF">
        <w:rPr>
          <w:noProof/>
        </w:rPr>
        <w:t>145 organisations</w:t>
      </w:r>
    </w:p>
    <w:p w14:paraId="36FF6996" w14:textId="77777777" w:rsidR="00B201D6" w:rsidRPr="00D56CEF" w:rsidRDefault="00B201D6" w:rsidP="009C1902">
      <w:pPr>
        <w:pStyle w:val="TofSectsSection"/>
      </w:pPr>
      <w:r w:rsidRPr="00D56CEF">
        <w:t>145.070</w:t>
      </w:r>
      <w:r w:rsidRPr="00D56CEF">
        <w:tab/>
        <w:t>Provision of maintenance services</w:t>
      </w:r>
    </w:p>
    <w:p w14:paraId="7F82695E" w14:textId="77777777" w:rsidR="00B201D6" w:rsidRPr="00D56CEF" w:rsidRDefault="00B201D6" w:rsidP="009C1902">
      <w:pPr>
        <w:pStyle w:val="TofSectsSection"/>
      </w:pPr>
      <w:r w:rsidRPr="00D56CEF">
        <w:t>145.075</w:t>
      </w:r>
      <w:r w:rsidRPr="00D56CEF">
        <w:tab/>
        <w:t>Provision of permitted training</w:t>
      </w:r>
    </w:p>
    <w:p w14:paraId="49113F19" w14:textId="77777777" w:rsidR="00B201D6" w:rsidRPr="00D56CEF" w:rsidRDefault="00B201D6" w:rsidP="009C1902">
      <w:pPr>
        <w:pStyle w:val="TofSectsSection"/>
      </w:pPr>
      <w:r w:rsidRPr="00D56CEF">
        <w:t>145.080</w:t>
      </w:r>
      <w:r w:rsidRPr="00D56CEF">
        <w:tab/>
        <w:t>Providing employees with exposition</w:t>
      </w:r>
    </w:p>
    <w:p w14:paraId="35AE76FA" w14:textId="77777777" w:rsidR="00B201D6" w:rsidRPr="00D56CEF" w:rsidRDefault="00B201D6" w:rsidP="009C1902">
      <w:pPr>
        <w:pStyle w:val="TofSectsSection"/>
      </w:pPr>
      <w:r w:rsidRPr="00D56CEF">
        <w:t>145.085</w:t>
      </w:r>
      <w:r w:rsidRPr="00D56CEF">
        <w:tab/>
        <w:t>Complying with directions</w:t>
      </w:r>
    </w:p>
    <w:p w14:paraId="011726F2" w14:textId="77777777" w:rsidR="00DC58F1" w:rsidRPr="00D56CEF" w:rsidRDefault="00DC58F1" w:rsidP="009C1902">
      <w:pPr>
        <w:sectPr w:rsidR="00DC58F1" w:rsidRPr="00D56CEF" w:rsidSect="00F20DA5">
          <w:headerReference w:type="even" r:id="rId97"/>
          <w:headerReference w:type="default" r:id="rId98"/>
          <w:footerReference w:type="even" r:id="rId99"/>
          <w:footerReference w:type="default" r:id="rId100"/>
          <w:headerReference w:type="first" r:id="rId101"/>
          <w:footerReference w:type="first" r:id="rId102"/>
          <w:pgSz w:w="11907" w:h="16839"/>
          <w:pgMar w:top="2325" w:right="1797" w:bottom="1440" w:left="1797" w:header="720" w:footer="709" w:gutter="0"/>
          <w:cols w:space="708"/>
          <w:docGrid w:linePitch="360"/>
        </w:sectPr>
      </w:pPr>
    </w:p>
    <w:p w14:paraId="703DC862" w14:textId="0776DB7C" w:rsidR="00B201D6" w:rsidRPr="00D56CEF" w:rsidRDefault="00613760" w:rsidP="009C1902">
      <w:pPr>
        <w:pStyle w:val="SubPartCASA"/>
        <w:outlineLvl w:val="9"/>
      </w:pPr>
      <w:bookmarkStart w:id="314" w:name="_Toc81487325"/>
      <w:r w:rsidRPr="00D56CEF">
        <w:rPr>
          <w:rStyle w:val="CharSubPartNoCASA"/>
        </w:rPr>
        <w:t>Subpart 1</w:t>
      </w:r>
      <w:r w:rsidR="00B201D6" w:rsidRPr="00D56CEF">
        <w:rPr>
          <w:rStyle w:val="CharSubPartNoCASA"/>
        </w:rPr>
        <w:t>45.A</w:t>
      </w:r>
      <w:r w:rsidR="00EE64B8" w:rsidRPr="00D56CEF">
        <w:t>—</w:t>
      </w:r>
      <w:r w:rsidR="00B201D6" w:rsidRPr="00D56CEF">
        <w:rPr>
          <w:rStyle w:val="CharSubPartTextCASA"/>
        </w:rPr>
        <w:t>General</w:t>
      </w:r>
      <w:bookmarkEnd w:id="314"/>
    </w:p>
    <w:p w14:paraId="0D3D59D5" w14:textId="77777777" w:rsidR="00DC58F1" w:rsidRPr="00D56CEF" w:rsidRDefault="00DC58F1" w:rsidP="009C1902">
      <w:pPr>
        <w:pStyle w:val="Header"/>
      </w:pPr>
      <w:r w:rsidRPr="00D56CEF">
        <w:t xml:space="preserve">  </w:t>
      </w:r>
    </w:p>
    <w:p w14:paraId="05ABF38F" w14:textId="77777777" w:rsidR="00B201D6" w:rsidRPr="00D56CEF" w:rsidRDefault="00B201D6" w:rsidP="009C1902">
      <w:pPr>
        <w:pStyle w:val="ActHead5"/>
      </w:pPr>
      <w:bookmarkStart w:id="315" w:name="_Toc81487326"/>
      <w:r w:rsidRPr="00D56CEF">
        <w:rPr>
          <w:rStyle w:val="CharSectno"/>
        </w:rPr>
        <w:t>145.005</w:t>
      </w:r>
      <w:r w:rsidR="00EE64B8" w:rsidRPr="00D56CEF">
        <w:t xml:space="preserve">  </w:t>
      </w:r>
      <w:r w:rsidRPr="00D56CEF">
        <w:t>Purpose of Part</w:t>
      </w:r>
      <w:bookmarkEnd w:id="315"/>
    </w:p>
    <w:p w14:paraId="30AB6AC0" w14:textId="77777777" w:rsidR="00B201D6" w:rsidRPr="00D56CEF" w:rsidRDefault="00B201D6" w:rsidP="009C1902">
      <w:pPr>
        <w:pStyle w:val="subsection"/>
      </w:pPr>
      <w:r w:rsidRPr="00D56CEF">
        <w:tab/>
      </w:r>
      <w:r w:rsidRPr="00D56CEF">
        <w:tab/>
        <w:t>This Part:</w:t>
      </w:r>
    </w:p>
    <w:p w14:paraId="3B2B0B43" w14:textId="27E8AAB7" w:rsidR="00B201D6" w:rsidRPr="00D56CEF" w:rsidRDefault="00B201D6" w:rsidP="009C1902">
      <w:pPr>
        <w:pStyle w:val="paragraph"/>
      </w:pPr>
      <w:r w:rsidRPr="00D56CEF">
        <w:tab/>
        <w:t>(a)</w:t>
      </w:r>
      <w:r w:rsidRPr="00D56CEF">
        <w:tab/>
        <w:t xml:space="preserve">sets out matters relating to </w:t>
      </w:r>
      <w:r w:rsidR="00EE64B8" w:rsidRPr="00D56CEF">
        <w:t>Part</w:t>
      </w:r>
      <w:r w:rsidR="00027314" w:rsidRPr="00D56CEF">
        <w:t> </w:t>
      </w:r>
      <w:r w:rsidRPr="00D56CEF">
        <w:t>145 organisations, including:</w:t>
      </w:r>
    </w:p>
    <w:p w14:paraId="7D5BD610" w14:textId="60CA4BF0" w:rsidR="00B201D6" w:rsidRPr="00D56CEF" w:rsidRDefault="00B201D6" w:rsidP="009C1902">
      <w:pPr>
        <w:pStyle w:val="paragraphsub"/>
      </w:pPr>
      <w:r w:rsidRPr="00D56CEF">
        <w:tab/>
        <w:t>(i)</w:t>
      </w:r>
      <w:r w:rsidRPr="00D56CEF">
        <w:tab/>
        <w:t xml:space="preserve">requirements for approval as a </w:t>
      </w:r>
      <w:r w:rsidR="00EE64B8" w:rsidRPr="00D56CEF">
        <w:t>Part</w:t>
      </w:r>
      <w:r w:rsidR="00027314" w:rsidRPr="00D56CEF">
        <w:t> </w:t>
      </w:r>
      <w:r w:rsidRPr="00D56CEF">
        <w:t>145 organisation; and</w:t>
      </w:r>
    </w:p>
    <w:p w14:paraId="47302404" w14:textId="0B8765BD" w:rsidR="00B201D6" w:rsidRPr="00D56CEF" w:rsidRDefault="00B201D6" w:rsidP="009C1902">
      <w:pPr>
        <w:pStyle w:val="paragraphsub"/>
      </w:pPr>
      <w:r w:rsidRPr="00D56CEF">
        <w:tab/>
        <w:t>(ii)</w:t>
      </w:r>
      <w:r w:rsidRPr="00D56CEF">
        <w:tab/>
        <w:t xml:space="preserve">requirements that apply to </w:t>
      </w:r>
      <w:r w:rsidR="00EE64B8" w:rsidRPr="00D56CEF">
        <w:t>Part</w:t>
      </w:r>
      <w:r w:rsidR="00027314" w:rsidRPr="00D56CEF">
        <w:t> </w:t>
      </w:r>
      <w:r w:rsidRPr="00D56CEF">
        <w:t>145 organisations; and</w:t>
      </w:r>
    </w:p>
    <w:p w14:paraId="1CE27F34" w14:textId="77777777" w:rsidR="00B201D6" w:rsidRPr="00D56CEF" w:rsidRDefault="00B201D6" w:rsidP="009C1902">
      <w:pPr>
        <w:pStyle w:val="paragraph"/>
      </w:pPr>
      <w:r w:rsidRPr="00D56CEF">
        <w:tab/>
        <w:t>(b)</w:t>
      </w:r>
      <w:r w:rsidRPr="00D56CEF">
        <w:tab/>
        <w:t>empowers CASA to issue a Manual of Standards for this Part.</w:t>
      </w:r>
    </w:p>
    <w:p w14:paraId="3836A7E3" w14:textId="0989BD34" w:rsidR="005C00F5" w:rsidRPr="00D56CEF" w:rsidRDefault="005C00F5" w:rsidP="009C1902">
      <w:pPr>
        <w:pStyle w:val="notetext"/>
      </w:pPr>
      <w:r w:rsidRPr="00D56CEF">
        <w:t>Note:</w:t>
      </w:r>
      <w:r w:rsidRPr="00D56CEF">
        <w:tab/>
        <w:t>See Division</w:t>
      </w:r>
      <w:r w:rsidR="00027314" w:rsidRPr="00D56CEF">
        <w:t> </w:t>
      </w:r>
      <w:r w:rsidRPr="00D56CEF">
        <w:t>202.GE.2.1 for transitional provisions under which Part</w:t>
      </w:r>
      <w:r w:rsidR="00027314" w:rsidRPr="00D56CEF">
        <w:t> </w:t>
      </w:r>
      <w:r w:rsidRPr="00D56CEF">
        <w:t>145 organisations can be approved to undertake CAR maintenance activities.</w:t>
      </w:r>
    </w:p>
    <w:p w14:paraId="23D37992" w14:textId="77777777" w:rsidR="00B201D6" w:rsidRPr="00D56CEF" w:rsidRDefault="00B201D6" w:rsidP="009C1902">
      <w:pPr>
        <w:pStyle w:val="ActHead5"/>
      </w:pPr>
      <w:bookmarkStart w:id="316" w:name="_Toc81487327"/>
      <w:r w:rsidRPr="00D56CEF">
        <w:rPr>
          <w:rStyle w:val="CharSectno"/>
        </w:rPr>
        <w:t>145.010</w:t>
      </w:r>
      <w:r w:rsidR="00EE64B8" w:rsidRPr="00D56CEF">
        <w:t xml:space="preserve">  </w:t>
      </w:r>
      <w:r w:rsidRPr="00D56CEF">
        <w:t>Definitions for Part</w:t>
      </w:r>
      <w:bookmarkEnd w:id="316"/>
    </w:p>
    <w:p w14:paraId="02EBA22C" w14:textId="77777777" w:rsidR="00B201D6" w:rsidRPr="00D56CEF" w:rsidRDefault="00B201D6" w:rsidP="009C1902">
      <w:pPr>
        <w:pStyle w:val="subsection"/>
      </w:pPr>
      <w:r w:rsidRPr="00D56CEF">
        <w:tab/>
        <w:t>(1)</w:t>
      </w:r>
      <w:r w:rsidRPr="00D56CEF">
        <w:tab/>
        <w:t>In this Part:</w:t>
      </w:r>
    </w:p>
    <w:p w14:paraId="24B91414" w14:textId="2F9E2AE8" w:rsidR="00B201D6" w:rsidRPr="00D56CEF" w:rsidRDefault="00B201D6" w:rsidP="009C1902">
      <w:pPr>
        <w:pStyle w:val="Definition"/>
      </w:pPr>
      <w:r w:rsidRPr="00D56CEF">
        <w:rPr>
          <w:b/>
          <w:i/>
        </w:rPr>
        <w:t>accountable manager</w:t>
      </w:r>
      <w:r w:rsidRPr="00D56CEF">
        <w:t xml:space="preserve">, for a </w:t>
      </w:r>
      <w:r w:rsidR="00EE64B8" w:rsidRPr="00D56CEF">
        <w:t>Part</w:t>
      </w:r>
      <w:r w:rsidR="00027314" w:rsidRPr="00D56CEF">
        <w:t> </w:t>
      </w:r>
      <w:r w:rsidRPr="00D56CEF">
        <w:t>145 organisation, means the individual, appointed by the organisation, who is responsible for:</w:t>
      </w:r>
    </w:p>
    <w:p w14:paraId="6B440F8B" w14:textId="77777777" w:rsidR="00B201D6" w:rsidRPr="00D56CEF" w:rsidRDefault="00B201D6" w:rsidP="009C1902">
      <w:pPr>
        <w:pStyle w:val="paragraph"/>
      </w:pPr>
      <w:r w:rsidRPr="00D56CEF">
        <w:tab/>
        <w:t>(a)</w:t>
      </w:r>
      <w:r w:rsidRPr="00D56CEF">
        <w:tab/>
        <w:t>ensuring that the organisation complies with its exposition, each approval rating that it holds, and these Regulations; and</w:t>
      </w:r>
    </w:p>
    <w:p w14:paraId="2D1534E5" w14:textId="77777777" w:rsidR="00B201D6" w:rsidRPr="00D56CEF" w:rsidRDefault="00B201D6" w:rsidP="009C1902">
      <w:pPr>
        <w:pStyle w:val="paragraph"/>
      </w:pPr>
      <w:r w:rsidRPr="00D56CEF">
        <w:tab/>
        <w:t>(b)</w:t>
      </w:r>
      <w:r w:rsidRPr="00D56CEF">
        <w:tab/>
        <w:t>ensuring that the organisation is able to finance the provision of the maintenance services set out in its exposition; and</w:t>
      </w:r>
    </w:p>
    <w:p w14:paraId="219AF02A" w14:textId="77777777" w:rsidR="00B201D6" w:rsidRPr="00D56CEF" w:rsidRDefault="00B201D6" w:rsidP="009C1902">
      <w:pPr>
        <w:pStyle w:val="paragraph"/>
      </w:pPr>
      <w:r w:rsidRPr="00D56CEF">
        <w:tab/>
        <w:t>(c)</w:t>
      </w:r>
      <w:r w:rsidRPr="00D56CEF">
        <w:tab/>
        <w:t>ensuring that the organisation has adequate resources available to enable it to provide maintenance services in accordance with its exposition; and</w:t>
      </w:r>
    </w:p>
    <w:p w14:paraId="4FFC2CDC" w14:textId="092C801C" w:rsidR="00B201D6" w:rsidRPr="00D56CEF" w:rsidRDefault="00B201D6" w:rsidP="009C1902">
      <w:pPr>
        <w:pStyle w:val="paragraph"/>
      </w:pPr>
      <w:r w:rsidRPr="00D56CEF">
        <w:tab/>
        <w:t>(d)</w:t>
      </w:r>
      <w:r w:rsidRPr="00D56CEF">
        <w:tab/>
        <w:t xml:space="preserve">establishing and promoting policies for safety management and quality systems in accordance with the requirements of this </w:t>
      </w:r>
      <w:r w:rsidR="00EE64B8" w:rsidRPr="00D56CEF">
        <w:t>Part</w:t>
      </w:r>
      <w:r w:rsidR="00E56B54" w:rsidRPr="00D56CEF">
        <w:t xml:space="preserve"> </w:t>
      </w:r>
      <w:r w:rsidRPr="00D56CEF">
        <w:t xml:space="preserve">and </w:t>
      </w:r>
      <w:r w:rsidR="00EE64B8" w:rsidRPr="00D56CEF">
        <w:t>Part</w:t>
      </w:r>
      <w:r w:rsidR="00027314" w:rsidRPr="00D56CEF">
        <w:t> </w:t>
      </w:r>
      <w:r w:rsidRPr="00D56CEF">
        <w:t>42.</w:t>
      </w:r>
    </w:p>
    <w:p w14:paraId="1851D734" w14:textId="7E58DE43" w:rsidR="00B201D6" w:rsidRPr="00D56CEF" w:rsidRDefault="00B201D6" w:rsidP="009C1902">
      <w:pPr>
        <w:pStyle w:val="Definition"/>
      </w:pPr>
      <w:r w:rsidRPr="00D56CEF">
        <w:rPr>
          <w:b/>
          <w:i/>
        </w:rPr>
        <w:t>approval certificate</w:t>
      </w:r>
      <w:r w:rsidRPr="00D56CEF">
        <w:t xml:space="preserve"> means a certificate issued under regulation</w:t>
      </w:r>
      <w:r w:rsidR="00027314" w:rsidRPr="00D56CEF">
        <w:t> </w:t>
      </w:r>
      <w:r w:rsidRPr="00D56CEF">
        <w:t>145.035.</w:t>
      </w:r>
    </w:p>
    <w:p w14:paraId="16B9B338" w14:textId="4DABCD0F" w:rsidR="00B201D6" w:rsidRPr="00D56CEF" w:rsidRDefault="00B201D6" w:rsidP="009C1902">
      <w:pPr>
        <w:pStyle w:val="Definition"/>
      </w:pPr>
      <w:r w:rsidRPr="00D56CEF">
        <w:rPr>
          <w:b/>
          <w:i/>
        </w:rPr>
        <w:t>approval rating</w:t>
      </w:r>
      <w:r w:rsidRPr="00D56CEF">
        <w:t xml:space="preserve"> means a rating for a kind of aircraft, aeronautical product or specialist maintenance specified in the Part</w:t>
      </w:r>
      <w:r w:rsidR="00027314" w:rsidRPr="00D56CEF">
        <w:t> </w:t>
      </w:r>
      <w:r w:rsidRPr="00D56CEF">
        <w:t>145 Manual of Standards.</w:t>
      </w:r>
    </w:p>
    <w:p w14:paraId="13CF11F6" w14:textId="25423740" w:rsidR="00B201D6" w:rsidRPr="00D56CEF" w:rsidRDefault="00B201D6" w:rsidP="009C1902">
      <w:pPr>
        <w:pStyle w:val="Definition"/>
      </w:pPr>
      <w:r w:rsidRPr="00D56CEF">
        <w:rPr>
          <w:b/>
          <w:i/>
        </w:rPr>
        <w:t>exposition</w:t>
      </w:r>
      <w:r w:rsidRPr="00D56CEF">
        <w:t xml:space="preserve">, for a </w:t>
      </w:r>
      <w:r w:rsidR="00EE64B8" w:rsidRPr="00D56CEF">
        <w:t>Part</w:t>
      </w:r>
      <w:r w:rsidR="00027314" w:rsidRPr="00D56CEF">
        <w:t> </w:t>
      </w:r>
      <w:r w:rsidRPr="00D56CEF">
        <w:t>145 organisation, means the document that is approved by CASA under regulation</w:t>
      </w:r>
      <w:r w:rsidR="00027314" w:rsidRPr="00D56CEF">
        <w:t> </w:t>
      </w:r>
      <w:r w:rsidRPr="00D56CEF">
        <w:t>145.030 in relation to the organisation, including:</w:t>
      </w:r>
    </w:p>
    <w:p w14:paraId="09F0C065" w14:textId="70F1FE6B" w:rsidR="00B201D6" w:rsidRPr="00D56CEF" w:rsidRDefault="00B201D6" w:rsidP="009C1902">
      <w:pPr>
        <w:pStyle w:val="paragraph"/>
      </w:pPr>
      <w:r w:rsidRPr="00D56CEF">
        <w:tab/>
        <w:t>(a)</w:t>
      </w:r>
      <w:r w:rsidRPr="00D56CEF">
        <w:tab/>
        <w:t>if a change to the document is approved by CASA under regulation</w:t>
      </w:r>
      <w:r w:rsidR="00027314" w:rsidRPr="00D56CEF">
        <w:t> </w:t>
      </w:r>
      <w:r w:rsidRPr="00D56CEF">
        <w:t>145.055</w:t>
      </w:r>
      <w:r w:rsidR="00EE64B8" w:rsidRPr="00D56CEF">
        <w:t>—</w:t>
      </w:r>
      <w:r w:rsidRPr="00D56CEF">
        <w:t>that change; and</w:t>
      </w:r>
    </w:p>
    <w:p w14:paraId="741194BE" w14:textId="18119059" w:rsidR="00B201D6" w:rsidRPr="00D56CEF" w:rsidRDefault="00B201D6" w:rsidP="009C1902">
      <w:pPr>
        <w:pStyle w:val="paragraph"/>
      </w:pPr>
      <w:r w:rsidRPr="00D56CEF">
        <w:tab/>
        <w:t>(b)</w:t>
      </w:r>
      <w:r w:rsidRPr="00D56CEF">
        <w:tab/>
        <w:t>if the document is updated and the organisation gives CASA a copy of the updated part of the document under regulation</w:t>
      </w:r>
      <w:r w:rsidR="00027314" w:rsidRPr="00D56CEF">
        <w:t> </w:t>
      </w:r>
      <w:r w:rsidRPr="00D56CEF">
        <w:t>145.060</w:t>
      </w:r>
      <w:r w:rsidR="00EE64B8" w:rsidRPr="00D56CEF">
        <w:t>—</w:t>
      </w:r>
      <w:r w:rsidRPr="00D56CEF">
        <w:t>the updated part of the document; and</w:t>
      </w:r>
    </w:p>
    <w:p w14:paraId="618423C0" w14:textId="1FAC3961" w:rsidR="00B201D6" w:rsidRPr="00D56CEF" w:rsidRDefault="00B201D6" w:rsidP="009C1902">
      <w:pPr>
        <w:pStyle w:val="paragraph"/>
      </w:pPr>
      <w:r w:rsidRPr="00D56CEF">
        <w:tab/>
        <w:t>(c)</w:t>
      </w:r>
      <w:r w:rsidRPr="00D56CEF">
        <w:tab/>
        <w:t>if the organisation makes a change to the document in accordance with a direction given by CASA under regulation</w:t>
      </w:r>
      <w:r w:rsidR="00027314" w:rsidRPr="00D56CEF">
        <w:t> </w:t>
      </w:r>
      <w:r w:rsidRPr="00D56CEF">
        <w:t>145.065</w:t>
      </w:r>
      <w:r w:rsidR="00EE64B8" w:rsidRPr="00D56CEF">
        <w:t>—</w:t>
      </w:r>
      <w:r w:rsidRPr="00D56CEF">
        <w:t>that change.</w:t>
      </w:r>
    </w:p>
    <w:p w14:paraId="255C57CA" w14:textId="307FCD77" w:rsidR="00B201D6" w:rsidRPr="00D56CEF" w:rsidRDefault="00B201D6" w:rsidP="009C1902">
      <w:pPr>
        <w:pStyle w:val="Definition"/>
      </w:pPr>
      <w:r w:rsidRPr="00D56CEF">
        <w:rPr>
          <w:b/>
          <w:i/>
        </w:rPr>
        <w:t>quality manager</w:t>
      </w:r>
      <w:r w:rsidRPr="00D56CEF">
        <w:t xml:space="preserve">, for a </w:t>
      </w:r>
      <w:r w:rsidR="00EE64B8" w:rsidRPr="00D56CEF">
        <w:t>Part</w:t>
      </w:r>
      <w:r w:rsidR="00027314" w:rsidRPr="00D56CEF">
        <w:t> </w:t>
      </w:r>
      <w:r w:rsidRPr="00D56CEF">
        <w:t>145 organisation, means the individual, appointed by the organisation, who is responsible for the quality management system described in the Part</w:t>
      </w:r>
      <w:r w:rsidR="00027314" w:rsidRPr="00D56CEF">
        <w:t> </w:t>
      </w:r>
      <w:r w:rsidRPr="00D56CEF">
        <w:t>145 Manual of Standards for the organisation.</w:t>
      </w:r>
    </w:p>
    <w:p w14:paraId="62A0AE75" w14:textId="654D474B" w:rsidR="00B201D6" w:rsidRPr="00D56CEF" w:rsidRDefault="00B201D6" w:rsidP="009C1902">
      <w:pPr>
        <w:pStyle w:val="Definition"/>
      </w:pPr>
      <w:r w:rsidRPr="00D56CEF">
        <w:rPr>
          <w:b/>
          <w:i/>
        </w:rPr>
        <w:t>responsible manager</w:t>
      </w:r>
      <w:r w:rsidRPr="00D56CEF">
        <w:t xml:space="preserve">, for a </w:t>
      </w:r>
      <w:r w:rsidR="00EE64B8" w:rsidRPr="00D56CEF">
        <w:t>Part</w:t>
      </w:r>
      <w:r w:rsidR="00027314" w:rsidRPr="00D56CEF">
        <w:t> </w:t>
      </w:r>
      <w:r w:rsidRPr="00D56CEF">
        <w:t>145 organisation, means an individual appointed by the organisation to be responsible to the accountable manager for ensuring that the organisation complies with its exposition and these Regulations in relation to a particular matter.</w:t>
      </w:r>
    </w:p>
    <w:p w14:paraId="4951A2AF" w14:textId="64CA341D" w:rsidR="00B201D6" w:rsidRPr="00D56CEF" w:rsidRDefault="00B201D6" w:rsidP="009C1902">
      <w:pPr>
        <w:pStyle w:val="Definition"/>
      </w:pPr>
      <w:r w:rsidRPr="00D56CEF">
        <w:rPr>
          <w:b/>
          <w:i/>
        </w:rPr>
        <w:t>safety manager</w:t>
      </w:r>
      <w:r w:rsidRPr="00D56CEF">
        <w:t xml:space="preserve">, for a </w:t>
      </w:r>
      <w:r w:rsidR="00EE64B8" w:rsidRPr="00D56CEF">
        <w:t>Part</w:t>
      </w:r>
      <w:r w:rsidR="00027314" w:rsidRPr="00D56CEF">
        <w:t> </w:t>
      </w:r>
      <w:r w:rsidRPr="00D56CEF">
        <w:t>145 organisation, means the individual, appointed by the organisation, who is responsible for the safety management system described in the Part</w:t>
      </w:r>
      <w:r w:rsidR="00027314" w:rsidRPr="00D56CEF">
        <w:t> </w:t>
      </w:r>
      <w:r w:rsidRPr="00D56CEF">
        <w:t>145 Manual of Standards for the organisation.</w:t>
      </w:r>
    </w:p>
    <w:p w14:paraId="5BDAE7CB" w14:textId="3526AFF6" w:rsidR="00B201D6" w:rsidRPr="00D56CEF" w:rsidRDefault="00B201D6" w:rsidP="009C1902">
      <w:pPr>
        <w:pStyle w:val="Definition"/>
      </w:pPr>
      <w:r w:rsidRPr="00D56CEF">
        <w:rPr>
          <w:b/>
          <w:i/>
        </w:rPr>
        <w:t>significant change</w:t>
      </w:r>
      <w:r w:rsidRPr="00D56CEF">
        <w:t xml:space="preserve">, in relation to a </w:t>
      </w:r>
      <w:r w:rsidR="00EE64B8" w:rsidRPr="00D56CEF">
        <w:t>Part</w:t>
      </w:r>
      <w:r w:rsidR="00027314" w:rsidRPr="00D56CEF">
        <w:t> </w:t>
      </w:r>
      <w:r w:rsidRPr="00D56CEF">
        <w:t>145 organisation, has the meaning given by subregulation</w:t>
      </w:r>
      <w:r w:rsidR="00AA7B91" w:rsidRPr="00D56CEF">
        <w:t> </w:t>
      </w:r>
      <w:r w:rsidRPr="00D56CEF">
        <w:t>(2).</w:t>
      </w:r>
    </w:p>
    <w:p w14:paraId="77FB36E0" w14:textId="77777777" w:rsidR="00B201D6" w:rsidRPr="00D56CEF" w:rsidRDefault="00EE64B8" w:rsidP="009C1902">
      <w:pPr>
        <w:pStyle w:val="notetext"/>
      </w:pPr>
      <w:r w:rsidRPr="00D56CEF">
        <w:t>Note:</w:t>
      </w:r>
      <w:r w:rsidRPr="00D56CEF">
        <w:tab/>
      </w:r>
      <w:r w:rsidR="00B201D6" w:rsidRPr="00D56CEF">
        <w:t>See the Dictionary for definitions of other terms used in this Part.</w:t>
      </w:r>
    </w:p>
    <w:p w14:paraId="7B75314C" w14:textId="37F4EF88" w:rsidR="00B201D6" w:rsidRPr="00D56CEF" w:rsidRDefault="00B201D6" w:rsidP="009C1902">
      <w:pPr>
        <w:pStyle w:val="subsection"/>
      </w:pPr>
      <w:r w:rsidRPr="00D56CEF">
        <w:tab/>
        <w:t>(2)</w:t>
      </w:r>
      <w:r w:rsidRPr="00D56CEF">
        <w:tab/>
        <w:t xml:space="preserve">A </w:t>
      </w:r>
      <w:r w:rsidRPr="00D56CEF">
        <w:rPr>
          <w:b/>
          <w:i/>
        </w:rPr>
        <w:t>significant change</w:t>
      </w:r>
      <w:r w:rsidRPr="00D56CEF">
        <w:t>, in relation to a Part</w:t>
      </w:r>
      <w:r w:rsidR="00027314" w:rsidRPr="00D56CEF">
        <w:t> </w:t>
      </w:r>
      <w:r w:rsidRPr="00D56CEF">
        <w:t>145 organisation, means any of the following changes:</w:t>
      </w:r>
    </w:p>
    <w:p w14:paraId="59F12F76" w14:textId="77777777" w:rsidR="00B201D6" w:rsidRPr="00D56CEF" w:rsidRDefault="00B201D6" w:rsidP="009C1902">
      <w:pPr>
        <w:pStyle w:val="paragraph"/>
      </w:pPr>
      <w:r w:rsidRPr="00D56CEF">
        <w:tab/>
        <w:t>(a)</w:t>
      </w:r>
      <w:r w:rsidRPr="00D56CEF">
        <w:tab/>
        <w:t>a change to the organisation’s name;</w:t>
      </w:r>
    </w:p>
    <w:p w14:paraId="14B6AFA4" w14:textId="77777777" w:rsidR="00B201D6" w:rsidRPr="00D56CEF" w:rsidRDefault="00B201D6" w:rsidP="009C1902">
      <w:pPr>
        <w:pStyle w:val="paragraph"/>
      </w:pPr>
      <w:r w:rsidRPr="00D56CEF">
        <w:tab/>
        <w:t>(b)</w:t>
      </w:r>
      <w:r w:rsidRPr="00D56CEF">
        <w:tab/>
        <w:t>a change to the location of the organisation’s maintenance facility, including the addition of a new maintenance facility;</w:t>
      </w:r>
    </w:p>
    <w:p w14:paraId="3F7CDE07" w14:textId="77777777" w:rsidR="00B201D6" w:rsidRPr="00D56CEF" w:rsidRDefault="00B201D6" w:rsidP="009C1902">
      <w:pPr>
        <w:pStyle w:val="paragraph"/>
      </w:pPr>
      <w:r w:rsidRPr="00D56CEF">
        <w:tab/>
        <w:t>(c)</w:t>
      </w:r>
      <w:r w:rsidRPr="00D56CEF">
        <w:tab/>
        <w:t>a change in the personnel holding:</w:t>
      </w:r>
    </w:p>
    <w:p w14:paraId="345E75E8" w14:textId="77777777" w:rsidR="00B201D6" w:rsidRPr="00D56CEF" w:rsidRDefault="00B201D6" w:rsidP="009C1902">
      <w:pPr>
        <w:pStyle w:val="paragraphsub"/>
      </w:pPr>
      <w:r w:rsidRPr="00D56CEF">
        <w:tab/>
        <w:t>(i)</w:t>
      </w:r>
      <w:r w:rsidRPr="00D56CEF">
        <w:tab/>
        <w:t>the position of accountable manager in the organisation; or</w:t>
      </w:r>
    </w:p>
    <w:p w14:paraId="26DE0413" w14:textId="77777777" w:rsidR="00B201D6" w:rsidRPr="00D56CEF" w:rsidRDefault="00B201D6" w:rsidP="009C1902">
      <w:pPr>
        <w:pStyle w:val="paragraphsub"/>
      </w:pPr>
      <w:r w:rsidRPr="00D56CEF">
        <w:tab/>
        <w:t>(ii)</w:t>
      </w:r>
      <w:r w:rsidRPr="00D56CEF">
        <w:tab/>
        <w:t>the position of quality manager in the organisation; or</w:t>
      </w:r>
    </w:p>
    <w:p w14:paraId="2E4F089F" w14:textId="77777777" w:rsidR="00B201D6" w:rsidRPr="00D56CEF" w:rsidRDefault="00B201D6" w:rsidP="009C1902">
      <w:pPr>
        <w:pStyle w:val="paragraphsub"/>
      </w:pPr>
      <w:r w:rsidRPr="00D56CEF">
        <w:tab/>
        <w:t>(iii)</w:t>
      </w:r>
      <w:r w:rsidRPr="00D56CEF">
        <w:tab/>
        <w:t>any of the positions of responsible manager in the organisation; or</w:t>
      </w:r>
    </w:p>
    <w:p w14:paraId="290A8CB0" w14:textId="77777777" w:rsidR="00B201D6" w:rsidRPr="00D56CEF" w:rsidRDefault="00B201D6" w:rsidP="009C1902">
      <w:pPr>
        <w:pStyle w:val="paragraphsub"/>
      </w:pPr>
      <w:r w:rsidRPr="00D56CEF">
        <w:tab/>
        <w:t>(iv)</w:t>
      </w:r>
      <w:r w:rsidRPr="00D56CEF">
        <w:tab/>
        <w:t>the position of safety manager in the organisation;</w:t>
      </w:r>
    </w:p>
    <w:p w14:paraId="14C3F603" w14:textId="77777777" w:rsidR="00B201D6" w:rsidRPr="00D56CEF" w:rsidRDefault="00B201D6" w:rsidP="009C1902">
      <w:pPr>
        <w:pStyle w:val="paragraph"/>
      </w:pPr>
      <w:r w:rsidRPr="00D56CEF">
        <w:tab/>
        <w:t>(d)</w:t>
      </w:r>
      <w:r w:rsidRPr="00D56CEF">
        <w:tab/>
        <w:t>a change to the maintenance services provided by the organisation, if the change would require a change to the approval ratings mentioned in the organisation’s approval certificate;</w:t>
      </w:r>
    </w:p>
    <w:p w14:paraId="3CC17BCD" w14:textId="77777777" w:rsidR="00B201D6" w:rsidRPr="00D56CEF" w:rsidRDefault="00B201D6" w:rsidP="009C1902">
      <w:pPr>
        <w:pStyle w:val="paragraph"/>
      </w:pPr>
      <w:r w:rsidRPr="00D56CEF">
        <w:tab/>
        <w:t>(e)</w:t>
      </w:r>
      <w:r w:rsidRPr="00D56CEF">
        <w:tab/>
        <w:t>a change to the permitted training that it is approved to provide;</w:t>
      </w:r>
    </w:p>
    <w:p w14:paraId="65B72F7A" w14:textId="77777777" w:rsidR="00B201D6" w:rsidRPr="00D56CEF" w:rsidRDefault="00B201D6" w:rsidP="009C1902">
      <w:pPr>
        <w:pStyle w:val="paragraph"/>
      </w:pPr>
      <w:r w:rsidRPr="00D56CEF">
        <w:tab/>
        <w:t>(f)</w:t>
      </w:r>
      <w:r w:rsidRPr="00D56CEF">
        <w:tab/>
        <w:t>a change to the organisation’s facilities, equipment, tools, materials, procedures or certifying employees that could adversely affect the organisation’s ability to provide maintenance services that it is approved to provide.</w:t>
      </w:r>
    </w:p>
    <w:p w14:paraId="3FA54A84" w14:textId="78826601" w:rsidR="00B201D6" w:rsidRPr="00D56CEF" w:rsidRDefault="00B201D6" w:rsidP="009C1902">
      <w:pPr>
        <w:pStyle w:val="ActHead5"/>
      </w:pPr>
      <w:bookmarkStart w:id="317" w:name="_Toc81487328"/>
      <w:r w:rsidRPr="00D56CEF">
        <w:rPr>
          <w:rStyle w:val="CharSectno"/>
        </w:rPr>
        <w:t>145.015</w:t>
      </w:r>
      <w:r w:rsidR="00EE64B8" w:rsidRPr="00D56CEF">
        <w:t xml:space="preserve">  </w:t>
      </w:r>
      <w:r w:rsidRPr="00D56CEF">
        <w:t>Part</w:t>
      </w:r>
      <w:r w:rsidR="00027314" w:rsidRPr="00D56CEF">
        <w:t> </w:t>
      </w:r>
      <w:r w:rsidRPr="00D56CEF">
        <w:t>145 Manual of Standards</w:t>
      </w:r>
      <w:bookmarkEnd w:id="317"/>
    </w:p>
    <w:p w14:paraId="432872B5" w14:textId="612925D1" w:rsidR="00B201D6" w:rsidRPr="00D56CEF" w:rsidRDefault="00B201D6" w:rsidP="009C1902">
      <w:pPr>
        <w:pStyle w:val="subsection"/>
      </w:pPr>
      <w:r w:rsidRPr="00D56CEF">
        <w:tab/>
        <w:t>(1)</w:t>
      </w:r>
      <w:r w:rsidRPr="00D56CEF">
        <w:tab/>
        <w:t>For subsection</w:t>
      </w:r>
      <w:r w:rsidR="00027314" w:rsidRPr="00D56CEF">
        <w:t> </w:t>
      </w:r>
      <w:r w:rsidRPr="00D56CEF">
        <w:t xml:space="preserve">98(5A) of the Act, CASA may issue a Manual of Standards for this </w:t>
      </w:r>
      <w:r w:rsidR="00EE64B8" w:rsidRPr="00D56CEF">
        <w:t>Part</w:t>
      </w:r>
      <w:r w:rsidR="00E56B54" w:rsidRPr="00D56CEF">
        <w:t xml:space="preserve"> </w:t>
      </w:r>
      <w:r w:rsidRPr="00D56CEF">
        <w:t>that specifies matters affecting the maintenance or airworthiness of aircraft.</w:t>
      </w:r>
    </w:p>
    <w:p w14:paraId="01C571E9" w14:textId="77777777" w:rsidR="00B201D6" w:rsidRPr="00D56CEF" w:rsidRDefault="00B201D6" w:rsidP="009C1902">
      <w:pPr>
        <w:pStyle w:val="subsection"/>
      </w:pPr>
      <w:r w:rsidRPr="00D56CEF">
        <w:tab/>
        <w:t>(2)</w:t>
      </w:r>
      <w:r w:rsidRPr="00D56CEF">
        <w:tab/>
        <w:t>In particular, a Manual of Standards may specify the following matters:</w:t>
      </w:r>
    </w:p>
    <w:p w14:paraId="0EAF9731" w14:textId="4F4AA4F3" w:rsidR="00B201D6" w:rsidRPr="00D56CEF" w:rsidRDefault="00B201D6" w:rsidP="009C1902">
      <w:pPr>
        <w:pStyle w:val="paragraph"/>
      </w:pPr>
      <w:r w:rsidRPr="00D56CEF">
        <w:tab/>
        <w:t>(a)</w:t>
      </w:r>
      <w:r w:rsidRPr="00D56CEF">
        <w:tab/>
        <w:t xml:space="preserve">maintenance that is specialist maintenance for a </w:t>
      </w:r>
      <w:r w:rsidR="00EE64B8" w:rsidRPr="00D56CEF">
        <w:t>Part</w:t>
      </w:r>
      <w:r w:rsidR="00027314" w:rsidRPr="00D56CEF">
        <w:t> </w:t>
      </w:r>
      <w:r w:rsidRPr="00D56CEF">
        <w:t>145 organisation;</w:t>
      </w:r>
    </w:p>
    <w:p w14:paraId="0147F857" w14:textId="77777777" w:rsidR="00B201D6" w:rsidRPr="00D56CEF" w:rsidRDefault="00B201D6" w:rsidP="009C1902">
      <w:pPr>
        <w:pStyle w:val="paragraph"/>
      </w:pPr>
      <w:r w:rsidRPr="00D56CEF">
        <w:tab/>
        <w:t>(b)</w:t>
      </w:r>
      <w:r w:rsidRPr="00D56CEF">
        <w:tab/>
        <w:t>ratings for kinds of aircraft, aeronautical products and specialist maintenance;</w:t>
      </w:r>
    </w:p>
    <w:p w14:paraId="410EDB4D" w14:textId="056777F2" w:rsidR="00B201D6" w:rsidRPr="00D56CEF" w:rsidRDefault="00B201D6" w:rsidP="009C1902">
      <w:pPr>
        <w:pStyle w:val="paragraph"/>
      </w:pPr>
      <w:r w:rsidRPr="00D56CEF">
        <w:tab/>
        <w:t>(c)</w:t>
      </w:r>
      <w:r w:rsidRPr="00D56CEF">
        <w:tab/>
        <w:t xml:space="preserve">requirements for a </w:t>
      </w:r>
      <w:r w:rsidR="00EE64B8" w:rsidRPr="00D56CEF">
        <w:t>Part</w:t>
      </w:r>
      <w:r w:rsidR="00027314" w:rsidRPr="00D56CEF">
        <w:t> </w:t>
      </w:r>
      <w:r w:rsidRPr="00D56CEF">
        <w:t>145 organisation’s exposition;</w:t>
      </w:r>
    </w:p>
    <w:p w14:paraId="71FFED91" w14:textId="77777777" w:rsidR="00B201D6" w:rsidRPr="00D56CEF" w:rsidRDefault="00B201D6" w:rsidP="009C1902">
      <w:pPr>
        <w:pStyle w:val="paragraph"/>
      </w:pPr>
      <w:r w:rsidRPr="00D56CEF">
        <w:tab/>
        <w:t>(d)</w:t>
      </w:r>
      <w:r w:rsidRPr="00D56CEF">
        <w:tab/>
        <w:t>the privileges that apply to an approval rating;</w:t>
      </w:r>
    </w:p>
    <w:p w14:paraId="0249BBC1" w14:textId="2D085C96" w:rsidR="00B201D6" w:rsidRPr="00D56CEF" w:rsidRDefault="00B201D6" w:rsidP="009C1902">
      <w:pPr>
        <w:pStyle w:val="paragraph"/>
      </w:pPr>
      <w:r w:rsidRPr="00D56CEF">
        <w:tab/>
        <w:t>(e)</w:t>
      </w:r>
      <w:r w:rsidRPr="00D56CEF">
        <w:tab/>
        <w:t xml:space="preserve">requirements for a </w:t>
      </w:r>
      <w:r w:rsidR="00EE64B8" w:rsidRPr="00D56CEF">
        <w:t>Part</w:t>
      </w:r>
      <w:r w:rsidR="00027314" w:rsidRPr="00D56CEF">
        <w:t> </w:t>
      </w:r>
      <w:r w:rsidRPr="00D56CEF">
        <w:t>145 organisation, including requirements in relation to the following:</w:t>
      </w:r>
    </w:p>
    <w:p w14:paraId="61B49A20" w14:textId="77777777" w:rsidR="00B201D6" w:rsidRPr="00D56CEF" w:rsidRDefault="00B201D6" w:rsidP="009C1902">
      <w:pPr>
        <w:pStyle w:val="paragraphsub"/>
      </w:pPr>
      <w:r w:rsidRPr="00D56CEF">
        <w:tab/>
        <w:t>(i)</w:t>
      </w:r>
      <w:r w:rsidRPr="00D56CEF">
        <w:tab/>
        <w:t>facilities;</w:t>
      </w:r>
    </w:p>
    <w:p w14:paraId="6889B49C" w14:textId="77777777" w:rsidR="00B201D6" w:rsidRPr="00D56CEF" w:rsidRDefault="00B201D6" w:rsidP="009C1902">
      <w:pPr>
        <w:pStyle w:val="paragraphsub"/>
      </w:pPr>
      <w:r w:rsidRPr="00D56CEF">
        <w:tab/>
        <w:t>(ii)</w:t>
      </w:r>
      <w:r w:rsidRPr="00D56CEF">
        <w:tab/>
        <w:t>managers;</w:t>
      </w:r>
    </w:p>
    <w:p w14:paraId="05E2C69A" w14:textId="77777777" w:rsidR="00B201D6" w:rsidRPr="00D56CEF" w:rsidRDefault="00B201D6" w:rsidP="009C1902">
      <w:pPr>
        <w:pStyle w:val="paragraphsub"/>
      </w:pPr>
      <w:r w:rsidRPr="00D56CEF">
        <w:tab/>
        <w:t>(iii)</w:t>
      </w:r>
      <w:r w:rsidRPr="00D56CEF">
        <w:tab/>
        <w:t>certifying employees;</w:t>
      </w:r>
    </w:p>
    <w:p w14:paraId="67E9B412" w14:textId="77777777" w:rsidR="00B201D6" w:rsidRPr="00D56CEF" w:rsidRDefault="00B201D6" w:rsidP="009C1902">
      <w:pPr>
        <w:pStyle w:val="paragraphsub"/>
      </w:pPr>
      <w:r w:rsidRPr="00D56CEF">
        <w:tab/>
        <w:t>(iv)</w:t>
      </w:r>
      <w:r w:rsidRPr="00D56CEF">
        <w:tab/>
        <w:t>employee qualifications;</w:t>
      </w:r>
    </w:p>
    <w:p w14:paraId="0BAE043D" w14:textId="77777777" w:rsidR="00B201D6" w:rsidRPr="00D56CEF" w:rsidRDefault="00B201D6" w:rsidP="009C1902">
      <w:pPr>
        <w:pStyle w:val="paragraphsub"/>
      </w:pPr>
      <w:r w:rsidRPr="00D56CEF">
        <w:tab/>
        <w:t>(v)</w:t>
      </w:r>
      <w:r w:rsidRPr="00D56CEF">
        <w:tab/>
        <w:t>the grant of certification authorisations;</w:t>
      </w:r>
    </w:p>
    <w:p w14:paraId="2DE548A4" w14:textId="77777777" w:rsidR="00B201D6" w:rsidRPr="00D56CEF" w:rsidRDefault="00B201D6" w:rsidP="009C1902">
      <w:pPr>
        <w:pStyle w:val="paragraphsub"/>
      </w:pPr>
      <w:r w:rsidRPr="00D56CEF">
        <w:tab/>
        <w:t>(vi)</w:t>
      </w:r>
      <w:r w:rsidRPr="00D56CEF">
        <w:tab/>
        <w:t>training;</w:t>
      </w:r>
    </w:p>
    <w:p w14:paraId="5020830F" w14:textId="77777777" w:rsidR="00B201D6" w:rsidRPr="00D56CEF" w:rsidRDefault="00B201D6" w:rsidP="009C1902">
      <w:pPr>
        <w:pStyle w:val="paragraphsub"/>
      </w:pPr>
      <w:r w:rsidRPr="00D56CEF">
        <w:tab/>
        <w:t>(vii)</w:t>
      </w:r>
      <w:r w:rsidRPr="00D56CEF">
        <w:tab/>
        <w:t>equipment, tools and materials;</w:t>
      </w:r>
    </w:p>
    <w:p w14:paraId="0A50BB3B" w14:textId="77777777" w:rsidR="00B201D6" w:rsidRPr="00D56CEF" w:rsidRDefault="00B201D6" w:rsidP="009C1902">
      <w:pPr>
        <w:pStyle w:val="paragraphsub"/>
      </w:pPr>
      <w:r w:rsidRPr="00D56CEF">
        <w:tab/>
        <w:t>(viii)</w:t>
      </w:r>
      <w:r w:rsidRPr="00D56CEF">
        <w:tab/>
        <w:t>aeronautical products;</w:t>
      </w:r>
    </w:p>
    <w:p w14:paraId="562B85AC" w14:textId="77777777" w:rsidR="00B201D6" w:rsidRPr="00D56CEF" w:rsidRDefault="00B201D6" w:rsidP="009C1902">
      <w:pPr>
        <w:pStyle w:val="paragraphsub"/>
      </w:pPr>
      <w:r w:rsidRPr="00D56CEF">
        <w:tab/>
        <w:t>(ix)</w:t>
      </w:r>
      <w:r w:rsidRPr="00D56CEF">
        <w:tab/>
        <w:t>maintenance data;</w:t>
      </w:r>
    </w:p>
    <w:p w14:paraId="5EB3FD03" w14:textId="77777777" w:rsidR="00B201D6" w:rsidRPr="00D56CEF" w:rsidRDefault="00B201D6" w:rsidP="009C1902">
      <w:pPr>
        <w:pStyle w:val="paragraphsub"/>
      </w:pPr>
      <w:r w:rsidRPr="00D56CEF">
        <w:tab/>
        <w:t>(x)</w:t>
      </w:r>
      <w:r w:rsidRPr="00D56CEF">
        <w:tab/>
        <w:t>writing procedures for carrying out maintenance;</w:t>
      </w:r>
    </w:p>
    <w:p w14:paraId="39FE3AA6" w14:textId="77777777" w:rsidR="00B201D6" w:rsidRPr="00D56CEF" w:rsidRDefault="00B201D6" w:rsidP="009C1902">
      <w:pPr>
        <w:pStyle w:val="paragraphsub"/>
      </w:pPr>
      <w:r w:rsidRPr="00D56CEF">
        <w:tab/>
        <w:t>(xi)</w:t>
      </w:r>
      <w:r w:rsidRPr="00D56CEF">
        <w:tab/>
        <w:t>production planning;</w:t>
      </w:r>
    </w:p>
    <w:p w14:paraId="691CD4FC" w14:textId="77777777" w:rsidR="00B201D6" w:rsidRPr="00D56CEF" w:rsidRDefault="00B201D6" w:rsidP="009C1902">
      <w:pPr>
        <w:pStyle w:val="paragraphsub"/>
      </w:pPr>
      <w:r w:rsidRPr="00D56CEF">
        <w:tab/>
        <w:t>(xii)</w:t>
      </w:r>
      <w:r w:rsidRPr="00D56CEF">
        <w:tab/>
        <w:t>the issue of certificates of release to service;</w:t>
      </w:r>
    </w:p>
    <w:p w14:paraId="1223A9DB" w14:textId="06DAC250" w:rsidR="00B201D6" w:rsidRPr="00D56CEF" w:rsidRDefault="00B201D6" w:rsidP="009C1902">
      <w:pPr>
        <w:pStyle w:val="paragraphsub"/>
      </w:pPr>
      <w:r w:rsidRPr="00D56CEF">
        <w:tab/>
        <w:t>(xiii)</w:t>
      </w:r>
      <w:r w:rsidRPr="00D56CEF">
        <w:tab/>
        <w:t>in</w:t>
      </w:r>
      <w:r w:rsidR="00D25966">
        <w:noBreakHyphen/>
      </w:r>
      <w:r w:rsidRPr="00D56CEF">
        <w:t>house maintenance and in</w:t>
      </w:r>
      <w:r w:rsidR="00D25966">
        <w:noBreakHyphen/>
      </w:r>
      <w:r w:rsidRPr="00D56CEF">
        <w:t>house release documents;</w:t>
      </w:r>
    </w:p>
    <w:p w14:paraId="7D37F605" w14:textId="77777777" w:rsidR="00B201D6" w:rsidRPr="00D56CEF" w:rsidRDefault="00B201D6" w:rsidP="009C1902">
      <w:pPr>
        <w:pStyle w:val="paragraphsub"/>
      </w:pPr>
      <w:r w:rsidRPr="00D56CEF">
        <w:tab/>
        <w:t>(xiv)</w:t>
      </w:r>
      <w:r w:rsidRPr="00D56CEF">
        <w:tab/>
        <w:t>the fabrication of parts in the course of carrying out maintenance;</w:t>
      </w:r>
    </w:p>
    <w:p w14:paraId="66E6183F" w14:textId="77777777" w:rsidR="00B201D6" w:rsidRPr="00D56CEF" w:rsidRDefault="00B201D6" w:rsidP="009C1902">
      <w:pPr>
        <w:pStyle w:val="paragraphsub"/>
      </w:pPr>
      <w:r w:rsidRPr="00D56CEF">
        <w:tab/>
        <w:t>(xv)</w:t>
      </w:r>
      <w:r w:rsidRPr="00D56CEF">
        <w:tab/>
        <w:t>records;</w:t>
      </w:r>
    </w:p>
    <w:p w14:paraId="243D2173" w14:textId="77777777" w:rsidR="00B201D6" w:rsidRPr="00D56CEF" w:rsidRDefault="00B201D6" w:rsidP="009C1902">
      <w:pPr>
        <w:pStyle w:val="paragraphsub"/>
      </w:pPr>
      <w:r w:rsidRPr="00D56CEF">
        <w:tab/>
        <w:t>(xvi)</w:t>
      </w:r>
      <w:r w:rsidRPr="00D56CEF">
        <w:tab/>
        <w:t>defect reporting;</w:t>
      </w:r>
    </w:p>
    <w:p w14:paraId="5838F638" w14:textId="77777777" w:rsidR="00B201D6" w:rsidRPr="00D56CEF" w:rsidRDefault="00B201D6" w:rsidP="009C1902">
      <w:pPr>
        <w:pStyle w:val="paragraphsub"/>
      </w:pPr>
      <w:r w:rsidRPr="00D56CEF">
        <w:tab/>
        <w:t>(xvii)</w:t>
      </w:r>
      <w:r w:rsidRPr="00D56CEF">
        <w:tab/>
        <w:t>a quality management system, including auditing;</w:t>
      </w:r>
    </w:p>
    <w:p w14:paraId="1C4A9A16" w14:textId="77777777" w:rsidR="00B201D6" w:rsidRPr="00D56CEF" w:rsidRDefault="00B201D6" w:rsidP="009C1902">
      <w:pPr>
        <w:pStyle w:val="paragraphsub"/>
      </w:pPr>
      <w:r w:rsidRPr="00D56CEF">
        <w:tab/>
        <w:t>(xviii)</w:t>
      </w:r>
      <w:r w:rsidRPr="00D56CEF">
        <w:tab/>
        <w:t>a safety management system;</w:t>
      </w:r>
    </w:p>
    <w:p w14:paraId="75060C5D" w14:textId="77777777" w:rsidR="00B201D6" w:rsidRPr="00D56CEF" w:rsidRDefault="00B201D6" w:rsidP="009C1902">
      <w:pPr>
        <w:pStyle w:val="paragraphsub"/>
      </w:pPr>
      <w:r w:rsidRPr="00D56CEF">
        <w:tab/>
        <w:t>(xix)</w:t>
      </w:r>
      <w:r w:rsidRPr="00D56CEF">
        <w:tab/>
        <w:t>a procedure for making changes to the organisation that are not significant changes;</w:t>
      </w:r>
    </w:p>
    <w:p w14:paraId="04154BD7" w14:textId="77777777" w:rsidR="00B201D6" w:rsidRPr="00D56CEF" w:rsidRDefault="00B201D6" w:rsidP="009C1902">
      <w:pPr>
        <w:pStyle w:val="paragraph"/>
      </w:pPr>
      <w:r w:rsidRPr="00D56CEF">
        <w:tab/>
        <w:t>(f)</w:t>
      </w:r>
      <w:r w:rsidRPr="00D56CEF">
        <w:tab/>
        <w:t>requirements for providing permitted training;</w:t>
      </w:r>
    </w:p>
    <w:p w14:paraId="400B3AEA" w14:textId="5C5FC28A" w:rsidR="00B201D6" w:rsidRPr="00D56CEF" w:rsidRDefault="00B201D6" w:rsidP="009C1902">
      <w:pPr>
        <w:pStyle w:val="paragraph"/>
      </w:pPr>
      <w:r w:rsidRPr="00D56CEF">
        <w:tab/>
        <w:t>(g)</w:t>
      </w:r>
      <w:r w:rsidRPr="00D56CEF">
        <w:tab/>
        <w:t xml:space="preserve">requirements for a </w:t>
      </w:r>
      <w:r w:rsidR="00EE64B8" w:rsidRPr="00D56CEF">
        <w:t>Part</w:t>
      </w:r>
      <w:r w:rsidR="00027314" w:rsidRPr="00D56CEF">
        <w:t> </w:t>
      </w:r>
      <w:r w:rsidRPr="00D56CEF">
        <w:t>145 organisation in relation to arranging for the manufacturer of an aircraft or aircraft engine that forms part of a permitted aircraft type to provide training and assessment for the permitted aircraft type to the organisation’s employees.</w:t>
      </w:r>
    </w:p>
    <w:p w14:paraId="09E00B9D" w14:textId="3F45EFFA" w:rsidR="00B201D6" w:rsidRPr="00D56CEF" w:rsidRDefault="00B201D6" w:rsidP="009C1902">
      <w:pPr>
        <w:pStyle w:val="ActHead5"/>
      </w:pPr>
      <w:bookmarkStart w:id="318" w:name="_Toc81487329"/>
      <w:r w:rsidRPr="00D56CEF">
        <w:rPr>
          <w:rStyle w:val="CharSectno"/>
        </w:rPr>
        <w:t>145.020</w:t>
      </w:r>
      <w:r w:rsidR="00EE64B8" w:rsidRPr="00D56CEF">
        <w:t xml:space="preserve">  </w:t>
      </w:r>
      <w:r w:rsidR="00D25966">
        <w:t>Regulations 1</w:t>
      </w:r>
      <w:r w:rsidRPr="00D56CEF">
        <w:t>1.070 to 11.075 do not apply in relation to certain matters</w:t>
      </w:r>
      <w:bookmarkEnd w:id="318"/>
    </w:p>
    <w:p w14:paraId="732A2906" w14:textId="5B7E8B1E" w:rsidR="00B201D6" w:rsidRPr="00D56CEF" w:rsidRDefault="00B201D6" w:rsidP="009C1902">
      <w:pPr>
        <w:pStyle w:val="subsection"/>
      </w:pPr>
      <w:r w:rsidRPr="00D56CEF">
        <w:tab/>
      </w:r>
      <w:r w:rsidRPr="00D56CEF">
        <w:tab/>
      </w:r>
      <w:r w:rsidR="00D25966">
        <w:t>Regulations 1</w:t>
      </w:r>
      <w:r w:rsidRPr="00D56CEF">
        <w:t>1.070 to 11.075 do not apply to:</w:t>
      </w:r>
    </w:p>
    <w:p w14:paraId="3374C4B7" w14:textId="6D729F10" w:rsidR="00B201D6" w:rsidRPr="00D56CEF" w:rsidRDefault="00B201D6" w:rsidP="009C1902">
      <w:pPr>
        <w:pStyle w:val="paragraph"/>
      </w:pPr>
      <w:r w:rsidRPr="00D56CEF">
        <w:tab/>
        <w:t>(a)</w:t>
      </w:r>
      <w:r w:rsidRPr="00D56CEF">
        <w:tab/>
        <w:t xml:space="preserve">a significant change to a </w:t>
      </w:r>
      <w:r w:rsidR="00EE64B8" w:rsidRPr="00D56CEF">
        <w:t>Part</w:t>
      </w:r>
      <w:r w:rsidR="00027314" w:rsidRPr="00D56CEF">
        <w:t> </w:t>
      </w:r>
      <w:r w:rsidRPr="00D56CEF">
        <w:t>145 organisation that is approved by CASA under regulation</w:t>
      </w:r>
      <w:r w:rsidR="00027314" w:rsidRPr="00D56CEF">
        <w:t> </w:t>
      </w:r>
      <w:r w:rsidRPr="00D56CEF">
        <w:t>145.055; or</w:t>
      </w:r>
    </w:p>
    <w:p w14:paraId="21AB6BC9" w14:textId="0E866527" w:rsidR="00B201D6" w:rsidRPr="00D56CEF" w:rsidRDefault="00B201D6" w:rsidP="009C1902">
      <w:pPr>
        <w:pStyle w:val="paragraph"/>
      </w:pPr>
      <w:r w:rsidRPr="00D56CEF">
        <w:tab/>
        <w:t>(b)</w:t>
      </w:r>
      <w:r w:rsidRPr="00D56CEF">
        <w:tab/>
        <w:t xml:space="preserve">a change to a </w:t>
      </w:r>
      <w:r w:rsidR="00EE64B8" w:rsidRPr="00D56CEF">
        <w:t>Part</w:t>
      </w:r>
      <w:r w:rsidR="00027314" w:rsidRPr="00D56CEF">
        <w:t> </w:t>
      </w:r>
      <w:r w:rsidRPr="00D56CEF">
        <w:t>145 organisation of which CASA is notified under regulation</w:t>
      </w:r>
      <w:r w:rsidR="00027314" w:rsidRPr="00D56CEF">
        <w:t> </w:t>
      </w:r>
      <w:r w:rsidRPr="00D56CEF">
        <w:t>145.060; or</w:t>
      </w:r>
    </w:p>
    <w:p w14:paraId="4852C68D" w14:textId="184A381E" w:rsidR="00B201D6" w:rsidRPr="00D56CEF" w:rsidRDefault="00B201D6" w:rsidP="009C1902">
      <w:pPr>
        <w:pStyle w:val="paragraph"/>
      </w:pPr>
      <w:r w:rsidRPr="00D56CEF">
        <w:tab/>
        <w:t>(c)</w:t>
      </w:r>
      <w:r w:rsidRPr="00D56CEF">
        <w:tab/>
        <w:t xml:space="preserve">a change to a </w:t>
      </w:r>
      <w:r w:rsidR="00EE64B8" w:rsidRPr="00D56CEF">
        <w:t>Part</w:t>
      </w:r>
      <w:r w:rsidR="00027314" w:rsidRPr="00D56CEF">
        <w:t> </w:t>
      </w:r>
      <w:r w:rsidRPr="00D56CEF">
        <w:t>145 organisation that is made as a consequence of a change made to the organisation’s exposition in accordance with a direction given by CASA under regulation</w:t>
      </w:r>
      <w:r w:rsidR="00027314" w:rsidRPr="00D56CEF">
        <w:t> </w:t>
      </w:r>
      <w:r w:rsidRPr="00D56CEF">
        <w:t>145.065.</w:t>
      </w:r>
    </w:p>
    <w:p w14:paraId="2A97E278" w14:textId="1DEF58AA" w:rsidR="00B201D6" w:rsidRPr="00D56CEF" w:rsidRDefault="00613760" w:rsidP="009C1902">
      <w:pPr>
        <w:pStyle w:val="SubPartCASA"/>
        <w:pageBreakBefore/>
        <w:ind w:left="1134" w:hanging="1134"/>
        <w:outlineLvl w:val="9"/>
      </w:pPr>
      <w:bookmarkStart w:id="319" w:name="_Toc81487330"/>
      <w:r w:rsidRPr="00D56CEF">
        <w:rPr>
          <w:rStyle w:val="CharSubPartNoCASA"/>
        </w:rPr>
        <w:t>Subpart 1</w:t>
      </w:r>
      <w:r w:rsidR="00B201D6" w:rsidRPr="00D56CEF">
        <w:rPr>
          <w:rStyle w:val="CharSubPartNoCASA"/>
        </w:rPr>
        <w:t>45.B</w:t>
      </w:r>
      <w:r w:rsidR="00EE64B8" w:rsidRPr="00D56CEF">
        <w:t>—</w:t>
      </w:r>
      <w:r w:rsidR="00B201D6" w:rsidRPr="00D56CEF">
        <w:rPr>
          <w:rStyle w:val="CharSubPartTextCASA"/>
        </w:rPr>
        <w:t xml:space="preserve">Approval of </w:t>
      </w:r>
      <w:r w:rsidR="00EE64B8" w:rsidRPr="00D56CEF">
        <w:rPr>
          <w:rStyle w:val="CharSubPartTextCASA"/>
        </w:rPr>
        <w:t>Part</w:t>
      </w:r>
      <w:r w:rsidR="00027314" w:rsidRPr="00D56CEF">
        <w:rPr>
          <w:rStyle w:val="CharSubPartTextCASA"/>
        </w:rPr>
        <w:t> </w:t>
      </w:r>
      <w:r w:rsidR="00B201D6" w:rsidRPr="00D56CEF">
        <w:rPr>
          <w:rStyle w:val="CharSubPartTextCASA"/>
        </w:rPr>
        <w:t>145 organisations</w:t>
      </w:r>
      <w:bookmarkEnd w:id="319"/>
    </w:p>
    <w:p w14:paraId="1FD7E7DE" w14:textId="77777777" w:rsidR="00DC58F1" w:rsidRPr="00D56CEF" w:rsidRDefault="00DC58F1" w:rsidP="009C1902">
      <w:pPr>
        <w:pStyle w:val="Header"/>
      </w:pPr>
      <w:r w:rsidRPr="00D56CEF">
        <w:t xml:space="preserve">  </w:t>
      </w:r>
    </w:p>
    <w:p w14:paraId="38E6F40F" w14:textId="77777777" w:rsidR="00B201D6" w:rsidRPr="00D56CEF" w:rsidRDefault="00B201D6" w:rsidP="009C1902">
      <w:pPr>
        <w:pStyle w:val="ActHead5"/>
      </w:pPr>
      <w:bookmarkStart w:id="320" w:name="_Toc81487331"/>
      <w:r w:rsidRPr="00D56CEF">
        <w:rPr>
          <w:rStyle w:val="CharSectno"/>
        </w:rPr>
        <w:t>145.025</w:t>
      </w:r>
      <w:r w:rsidR="00EE64B8" w:rsidRPr="00D56CEF">
        <w:t xml:space="preserve">  </w:t>
      </w:r>
      <w:r w:rsidRPr="00D56CEF">
        <w:t>Applying for approval</w:t>
      </w:r>
      <w:bookmarkEnd w:id="320"/>
    </w:p>
    <w:p w14:paraId="0F2DB713" w14:textId="7C854F11" w:rsidR="00B201D6" w:rsidRPr="00D56CEF" w:rsidRDefault="00B201D6" w:rsidP="009C1902">
      <w:pPr>
        <w:pStyle w:val="subsection"/>
      </w:pPr>
      <w:r w:rsidRPr="00D56CEF">
        <w:tab/>
        <w:t>(1)</w:t>
      </w:r>
      <w:r w:rsidRPr="00D56CEF">
        <w:tab/>
        <w:t xml:space="preserve">A person (the </w:t>
      </w:r>
      <w:r w:rsidRPr="00D56CEF">
        <w:rPr>
          <w:b/>
          <w:i/>
        </w:rPr>
        <w:t>applicant</w:t>
      </w:r>
      <w:r w:rsidRPr="00D56CEF">
        <w:t xml:space="preserve">) may apply to CASA for approval as a </w:t>
      </w:r>
      <w:r w:rsidR="00EE64B8" w:rsidRPr="00D56CEF">
        <w:t>Part</w:t>
      </w:r>
      <w:r w:rsidR="00027314" w:rsidRPr="00D56CEF">
        <w:t> </w:t>
      </w:r>
      <w:r w:rsidRPr="00D56CEF">
        <w:t>145 organisation.</w:t>
      </w:r>
    </w:p>
    <w:p w14:paraId="67D4FC49" w14:textId="77777777" w:rsidR="00B201D6" w:rsidRPr="00D56CEF" w:rsidRDefault="00B201D6" w:rsidP="009C1902">
      <w:pPr>
        <w:pStyle w:val="subsection"/>
      </w:pPr>
      <w:r w:rsidRPr="00D56CEF">
        <w:tab/>
        <w:t>(2)</w:t>
      </w:r>
      <w:r w:rsidRPr="00D56CEF">
        <w:tab/>
        <w:t>The application must:</w:t>
      </w:r>
    </w:p>
    <w:p w14:paraId="70DF790C" w14:textId="77777777" w:rsidR="00B201D6" w:rsidRPr="00D56CEF" w:rsidRDefault="00B201D6" w:rsidP="009C1902">
      <w:pPr>
        <w:pStyle w:val="paragraph"/>
      </w:pPr>
      <w:r w:rsidRPr="00D56CEF">
        <w:tab/>
        <w:t>(a)</w:t>
      </w:r>
      <w:r w:rsidRPr="00D56CEF">
        <w:tab/>
        <w:t>be in writing; and</w:t>
      </w:r>
    </w:p>
    <w:p w14:paraId="4833BD37" w14:textId="77777777" w:rsidR="00B201D6" w:rsidRPr="00D56CEF" w:rsidRDefault="00B201D6" w:rsidP="009C1902">
      <w:pPr>
        <w:pStyle w:val="paragraph"/>
      </w:pPr>
      <w:r w:rsidRPr="00D56CEF">
        <w:tab/>
        <w:t>(b)</w:t>
      </w:r>
      <w:r w:rsidRPr="00D56CEF">
        <w:tab/>
        <w:t>be signed by a person who is, or proposes to be, the applicant’s accountable manager.</w:t>
      </w:r>
    </w:p>
    <w:p w14:paraId="03EECA90" w14:textId="77777777" w:rsidR="00B201D6" w:rsidRPr="00D56CEF" w:rsidRDefault="00B201D6" w:rsidP="009C1902">
      <w:pPr>
        <w:pStyle w:val="subsection"/>
      </w:pPr>
      <w:r w:rsidRPr="00D56CEF">
        <w:tab/>
        <w:t>(3)</w:t>
      </w:r>
      <w:r w:rsidRPr="00D56CEF">
        <w:tab/>
        <w:t>The application must include the following:</w:t>
      </w:r>
    </w:p>
    <w:p w14:paraId="7ADDB925" w14:textId="77777777" w:rsidR="00B201D6" w:rsidRPr="00D56CEF" w:rsidRDefault="00B201D6" w:rsidP="009C1902">
      <w:pPr>
        <w:pStyle w:val="paragraph"/>
      </w:pPr>
      <w:r w:rsidRPr="00D56CEF">
        <w:tab/>
        <w:t>(a)</w:t>
      </w:r>
      <w:r w:rsidRPr="00D56CEF">
        <w:tab/>
        <w:t>a copy of the applicant’s proposed exposition;</w:t>
      </w:r>
    </w:p>
    <w:p w14:paraId="2714C18B" w14:textId="77777777" w:rsidR="00B201D6" w:rsidRPr="00D56CEF" w:rsidRDefault="00B201D6" w:rsidP="009C1902">
      <w:pPr>
        <w:pStyle w:val="paragraph"/>
      </w:pPr>
      <w:r w:rsidRPr="00D56CEF">
        <w:tab/>
        <w:t>(b)</w:t>
      </w:r>
      <w:r w:rsidRPr="00D56CEF">
        <w:tab/>
        <w:t>the approval rating sought by the applicant for:</w:t>
      </w:r>
    </w:p>
    <w:p w14:paraId="6251CA22" w14:textId="77777777" w:rsidR="00B201D6" w:rsidRPr="00D56CEF" w:rsidRDefault="00B201D6" w:rsidP="009C1902">
      <w:pPr>
        <w:pStyle w:val="paragraphsub"/>
      </w:pPr>
      <w:r w:rsidRPr="00D56CEF">
        <w:tab/>
        <w:t>(i)</w:t>
      </w:r>
      <w:r w:rsidRPr="00D56CEF">
        <w:tab/>
        <w:t>each kind of aircraft or aeronautical product for which the applicant proposes to provide maintenance services; and</w:t>
      </w:r>
    </w:p>
    <w:p w14:paraId="76C475FB" w14:textId="77777777" w:rsidR="00B201D6" w:rsidRPr="00D56CEF" w:rsidRDefault="00B201D6" w:rsidP="009C1902">
      <w:pPr>
        <w:pStyle w:val="paragraphsub"/>
      </w:pPr>
      <w:r w:rsidRPr="00D56CEF">
        <w:tab/>
        <w:t>(ii)</w:t>
      </w:r>
      <w:r w:rsidRPr="00D56CEF">
        <w:tab/>
        <w:t>each kind of specialist maintenance that the applicant proposes to provide;</w:t>
      </w:r>
    </w:p>
    <w:p w14:paraId="69EF1325" w14:textId="77777777" w:rsidR="00B201D6" w:rsidRPr="00D56CEF" w:rsidRDefault="00B201D6" w:rsidP="009C1902">
      <w:pPr>
        <w:pStyle w:val="paragraph"/>
      </w:pPr>
      <w:r w:rsidRPr="00D56CEF">
        <w:tab/>
        <w:t>(c)</w:t>
      </w:r>
      <w:r w:rsidRPr="00D56CEF">
        <w:tab/>
        <w:t>if the applicant intends to provide permitted training for its employees</w:t>
      </w:r>
      <w:r w:rsidR="00EE64B8" w:rsidRPr="00D56CEF">
        <w:t>—</w:t>
      </w:r>
      <w:r w:rsidRPr="00D56CEF">
        <w:t>each aircraft type, aircraft system or subset of an aircraft system for which the applicant intends to provide training.</w:t>
      </w:r>
    </w:p>
    <w:p w14:paraId="13BE611D" w14:textId="5E790A24" w:rsidR="00B201D6" w:rsidRPr="00D56CEF" w:rsidRDefault="00EE64B8" w:rsidP="009C1902">
      <w:pPr>
        <w:pStyle w:val="notetext"/>
      </w:pPr>
      <w:r w:rsidRPr="00D56CEF">
        <w:t>Note 1:</w:t>
      </w:r>
      <w:r w:rsidRPr="00D56CEF">
        <w:tab/>
      </w:r>
      <w:r w:rsidR="00B201D6" w:rsidRPr="00D56CEF">
        <w:t>An application must be in the approved form, include all the information required by these Regulations, and be accompanied by every document required by these Regulations</w:t>
      </w:r>
      <w:r w:rsidRPr="00D56CEF">
        <w:t>—</w:t>
      </w:r>
      <w:r w:rsidR="00B201D6" w:rsidRPr="00D56CEF">
        <w:t>see regulation</w:t>
      </w:r>
      <w:r w:rsidR="00027314" w:rsidRPr="00D56CEF">
        <w:t> </w:t>
      </w:r>
      <w:r w:rsidR="00B201D6" w:rsidRPr="00D56CEF">
        <w:t>11.030.</w:t>
      </w:r>
    </w:p>
    <w:p w14:paraId="09A053E1" w14:textId="26F93754" w:rsidR="00B201D6" w:rsidRPr="00D56CEF" w:rsidRDefault="00EE64B8" w:rsidP="009C1902">
      <w:pPr>
        <w:pStyle w:val="notetext"/>
      </w:pPr>
      <w:r w:rsidRPr="00D56CEF">
        <w:t>Note 2:</w:t>
      </w:r>
      <w:r w:rsidRPr="00D56CEF">
        <w:tab/>
        <w:t>Part</w:t>
      </w:r>
      <w:r w:rsidR="00027314" w:rsidRPr="00D56CEF">
        <w:t> </w:t>
      </w:r>
      <w:r w:rsidR="00B201D6" w:rsidRPr="00D56CEF">
        <w:t>11 deals with applications and decision making.</w:t>
      </w:r>
    </w:p>
    <w:p w14:paraId="66BE9702" w14:textId="77777777" w:rsidR="00B201D6" w:rsidRPr="00D56CEF" w:rsidRDefault="00B201D6" w:rsidP="009C1902">
      <w:pPr>
        <w:pStyle w:val="ActHead5"/>
      </w:pPr>
      <w:bookmarkStart w:id="321" w:name="_Toc81487332"/>
      <w:r w:rsidRPr="00D56CEF">
        <w:rPr>
          <w:rStyle w:val="CharSectno"/>
        </w:rPr>
        <w:t>145.030</w:t>
      </w:r>
      <w:r w:rsidR="00EE64B8" w:rsidRPr="00D56CEF">
        <w:t xml:space="preserve">  </w:t>
      </w:r>
      <w:r w:rsidRPr="00D56CEF">
        <w:t>Issuing approval</w:t>
      </w:r>
      <w:bookmarkEnd w:id="321"/>
    </w:p>
    <w:p w14:paraId="38B41160" w14:textId="44DA90BF" w:rsidR="00B201D6" w:rsidRPr="00D56CEF" w:rsidRDefault="00B201D6" w:rsidP="009C1902">
      <w:pPr>
        <w:pStyle w:val="subsection"/>
      </w:pPr>
      <w:r w:rsidRPr="00D56CEF">
        <w:tab/>
        <w:t>(1)</w:t>
      </w:r>
      <w:r w:rsidRPr="00D56CEF">
        <w:tab/>
        <w:t>Subject to regulation</w:t>
      </w:r>
      <w:r w:rsidR="00027314" w:rsidRPr="00D56CEF">
        <w:t> </w:t>
      </w:r>
      <w:r w:rsidRPr="00D56CEF">
        <w:t xml:space="preserve">11.055, CASA must approve an applicant as a </w:t>
      </w:r>
      <w:r w:rsidR="00EE64B8" w:rsidRPr="00D56CEF">
        <w:t>Part</w:t>
      </w:r>
      <w:r w:rsidR="00027314" w:rsidRPr="00D56CEF">
        <w:t> </w:t>
      </w:r>
      <w:r w:rsidRPr="00D56CEF">
        <w:t>145 organisation if CASA is satisfied that:</w:t>
      </w:r>
    </w:p>
    <w:p w14:paraId="6F0B6E0F" w14:textId="7C4CB025" w:rsidR="00B201D6" w:rsidRPr="00D56CEF" w:rsidRDefault="00B201D6" w:rsidP="009C1902">
      <w:pPr>
        <w:pStyle w:val="paragraph"/>
      </w:pPr>
      <w:r w:rsidRPr="00D56CEF">
        <w:tab/>
        <w:t>(a)</w:t>
      </w:r>
      <w:r w:rsidRPr="00D56CEF">
        <w:tab/>
        <w:t>the applicant has an exposition that complies with the requirements specified in the Part</w:t>
      </w:r>
      <w:r w:rsidR="00027314" w:rsidRPr="00D56CEF">
        <w:t> </w:t>
      </w:r>
      <w:r w:rsidRPr="00D56CEF">
        <w:t>145 Manual of Standards</w:t>
      </w:r>
      <w:r w:rsidRPr="00D56CEF">
        <w:rPr>
          <w:iCs/>
        </w:rPr>
        <w:t>; and</w:t>
      </w:r>
    </w:p>
    <w:p w14:paraId="248A1BA7" w14:textId="77777777" w:rsidR="00B201D6" w:rsidRPr="00D56CEF" w:rsidRDefault="00B201D6" w:rsidP="009C1902">
      <w:pPr>
        <w:pStyle w:val="paragraph"/>
      </w:pPr>
      <w:r w:rsidRPr="00D56CEF">
        <w:tab/>
        <w:t>(b)</w:t>
      </w:r>
      <w:r w:rsidRPr="00D56CEF">
        <w:tab/>
        <w:t>the applicant has facilities, equipment, materials, maintenance data and tools that are suitable for:</w:t>
      </w:r>
    </w:p>
    <w:p w14:paraId="6153A637" w14:textId="77777777" w:rsidR="00B201D6" w:rsidRPr="00D56CEF" w:rsidRDefault="00B201D6" w:rsidP="009C1902">
      <w:pPr>
        <w:pStyle w:val="paragraphsub"/>
      </w:pPr>
      <w:r w:rsidRPr="00D56CEF">
        <w:tab/>
        <w:t>(i)</w:t>
      </w:r>
      <w:r w:rsidRPr="00D56CEF">
        <w:tab/>
        <w:t>providing maintenance services for the kinds of aircraft or aeronautical product for which the applicant proposes to provide maintenance services; and</w:t>
      </w:r>
    </w:p>
    <w:p w14:paraId="611C6FEF" w14:textId="77777777" w:rsidR="00B201D6" w:rsidRPr="00D56CEF" w:rsidRDefault="00B201D6" w:rsidP="009C1902">
      <w:pPr>
        <w:pStyle w:val="paragraphsub"/>
      </w:pPr>
      <w:r w:rsidRPr="00D56CEF">
        <w:tab/>
        <w:t>(ii)</w:t>
      </w:r>
      <w:r w:rsidRPr="00D56CEF">
        <w:tab/>
        <w:t>providing the specialist maintenance that the applicant proposes to provide; and</w:t>
      </w:r>
    </w:p>
    <w:p w14:paraId="1AFF0981" w14:textId="77777777" w:rsidR="00B201D6" w:rsidRPr="00D56CEF" w:rsidRDefault="00B201D6" w:rsidP="009C1902">
      <w:pPr>
        <w:pStyle w:val="paragraphsub"/>
      </w:pPr>
      <w:r w:rsidRPr="00D56CEF">
        <w:tab/>
        <w:t>(iii)</w:t>
      </w:r>
      <w:r w:rsidRPr="00D56CEF">
        <w:tab/>
        <w:t xml:space="preserve">providing the permitted training that the applicant proposes to provide for its employees; </w:t>
      </w:r>
      <w:r w:rsidRPr="00D56CEF">
        <w:rPr>
          <w:iCs/>
        </w:rPr>
        <w:t>and</w:t>
      </w:r>
    </w:p>
    <w:p w14:paraId="451C5FFF" w14:textId="39FA2DA8" w:rsidR="00B201D6" w:rsidRPr="00D56CEF" w:rsidRDefault="00B201D6" w:rsidP="009C1902">
      <w:pPr>
        <w:pStyle w:val="paragraph"/>
      </w:pPr>
      <w:r w:rsidRPr="00D56CEF">
        <w:tab/>
        <w:t>(c)</w:t>
      </w:r>
      <w:r w:rsidRPr="00D56CEF">
        <w:tab/>
        <w:t xml:space="preserve">the facilities, equipment, materials, maintenance data and tools mentioned in </w:t>
      </w:r>
      <w:r w:rsidR="00027314" w:rsidRPr="00D56CEF">
        <w:t>paragraph (</w:t>
      </w:r>
      <w:r w:rsidRPr="00D56CEF">
        <w:t>b) comply with the requirements specified in the Part</w:t>
      </w:r>
      <w:r w:rsidR="00027314" w:rsidRPr="00D56CEF">
        <w:t> </w:t>
      </w:r>
      <w:r w:rsidRPr="00D56CEF">
        <w:t>145 Manual of Standards;</w:t>
      </w:r>
      <w:r w:rsidRPr="00D56CEF">
        <w:rPr>
          <w:iCs/>
        </w:rPr>
        <w:t xml:space="preserve"> and</w:t>
      </w:r>
    </w:p>
    <w:p w14:paraId="6C9B9413" w14:textId="77777777" w:rsidR="00B201D6" w:rsidRPr="00D56CEF" w:rsidRDefault="00B201D6" w:rsidP="009C1902">
      <w:pPr>
        <w:pStyle w:val="paragraph"/>
      </w:pPr>
      <w:r w:rsidRPr="00D56CEF">
        <w:tab/>
        <w:t>(d)</w:t>
      </w:r>
      <w:r w:rsidRPr="00D56CEF">
        <w:tab/>
        <w:t>the applicant has nominated an individual for each of the following positions in the organisation:</w:t>
      </w:r>
    </w:p>
    <w:p w14:paraId="278C7FF6" w14:textId="77777777" w:rsidR="00B201D6" w:rsidRPr="00D56CEF" w:rsidRDefault="00B201D6" w:rsidP="009C1902">
      <w:pPr>
        <w:pStyle w:val="paragraphsub"/>
      </w:pPr>
      <w:r w:rsidRPr="00D56CEF">
        <w:tab/>
        <w:t>(i)</w:t>
      </w:r>
      <w:r w:rsidRPr="00D56CEF">
        <w:tab/>
        <w:t>accountable manager;</w:t>
      </w:r>
    </w:p>
    <w:p w14:paraId="5415B8CA" w14:textId="77777777" w:rsidR="00B201D6" w:rsidRPr="00D56CEF" w:rsidRDefault="00B201D6" w:rsidP="009C1902">
      <w:pPr>
        <w:pStyle w:val="paragraphsub"/>
        <w:rPr>
          <w:iCs/>
        </w:rPr>
      </w:pPr>
      <w:r w:rsidRPr="00D56CEF">
        <w:rPr>
          <w:iCs/>
        </w:rPr>
        <w:tab/>
        <w:t>(ii)</w:t>
      </w:r>
      <w:r w:rsidRPr="00D56CEF">
        <w:rPr>
          <w:iCs/>
        </w:rPr>
        <w:tab/>
        <w:t>quality manager;</w:t>
      </w:r>
    </w:p>
    <w:p w14:paraId="605EEE9A" w14:textId="77777777" w:rsidR="00B201D6" w:rsidRPr="00D56CEF" w:rsidRDefault="00B201D6" w:rsidP="009C1902">
      <w:pPr>
        <w:pStyle w:val="paragraphsub"/>
      </w:pPr>
      <w:r w:rsidRPr="00D56CEF">
        <w:rPr>
          <w:iCs/>
        </w:rPr>
        <w:tab/>
        <w:t>(iii)</w:t>
      </w:r>
      <w:r w:rsidRPr="00D56CEF">
        <w:rPr>
          <w:iCs/>
        </w:rPr>
        <w:tab/>
        <w:t>safety manager; and</w:t>
      </w:r>
    </w:p>
    <w:p w14:paraId="34F48641" w14:textId="77777777" w:rsidR="00B201D6" w:rsidRPr="00D56CEF" w:rsidRDefault="00B201D6" w:rsidP="009C1902">
      <w:pPr>
        <w:pStyle w:val="paragraph"/>
      </w:pPr>
      <w:r w:rsidRPr="00D56CEF">
        <w:tab/>
        <w:t>(e)</w:t>
      </w:r>
      <w:r w:rsidRPr="00D56CEF">
        <w:tab/>
        <w:t>the applicant has nominated an individual for each position of responsible manager in the organisation; and</w:t>
      </w:r>
    </w:p>
    <w:p w14:paraId="23CF2C34" w14:textId="64ABEC2B" w:rsidR="00B201D6" w:rsidRPr="00D56CEF" w:rsidRDefault="00B201D6" w:rsidP="009C1902">
      <w:pPr>
        <w:pStyle w:val="paragraph"/>
      </w:pPr>
      <w:r w:rsidRPr="00D56CEF">
        <w:tab/>
        <w:t>(f)</w:t>
      </w:r>
      <w:r w:rsidRPr="00D56CEF">
        <w:tab/>
        <w:t xml:space="preserve">each individual nominated for a position mentioned in </w:t>
      </w:r>
      <w:r w:rsidR="00027314" w:rsidRPr="00D56CEF">
        <w:t>paragraph (</w:t>
      </w:r>
      <w:r w:rsidRPr="00D56CEF">
        <w:t>d) or (e) is appropriately qualified to hold the position; and</w:t>
      </w:r>
    </w:p>
    <w:p w14:paraId="5DDF9065" w14:textId="77777777" w:rsidR="00B201D6" w:rsidRPr="00D56CEF" w:rsidRDefault="00B201D6" w:rsidP="009C1902">
      <w:pPr>
        <w:pStyle w:val="paragraph"/>
      </w:pPr>
      <w:r w:rsidRPr="00D56CEF">
        <w:tab/>
        <w:t>(g)</w:t>
      </w:r>
      <w:r w:rsidRPr="00D56CEF">
        <w:tab/>
        <w:t>the audit requirements of the applicant’s quality management system will be carried out by a person who is not:</w:t>
      </w:r>
    </w:p>
    <w:p w14:paraId="64B353CC" w14:textId="77777777" w:rsidR="00B201D6" w:rsidRPr="00D56CEF" w:rsidRDefault="00B201D6" w:rsidP="009C1902">
      <w:pPr>
        <w:pStyle w:val="paragraphsub"/>
      </w:pPr>
      <w:r w:rsidRPr="00D56CEF">
        <w:tab/>
        <w:t>(i)</w:t>
      </w:r>
      <w:r w:rsidRPr="00D56CEF">
        <w:tab/>
        <w:t>the accountable manager; or</w:t>
      </w:r>
    </w:p>
    <w:p w14:paraId="4EA2A288" w14:textId="77777777" w:rsidR="00B201D6" w:rsidRPr="00D56CEF" w:rsidRDefault="00B201D6" w:rsidP="009C1902">
      <w:pPr>
        <w:pStyle w:val="paragraphsub"/>
      </w:pPr>
      <w:r w:rsidRPr="00D56CEF">
        <w:tab/>
        <w:t>(ii)</w:t>
      </w:r>
      <w:r w:rsidRPr="00D56CEF">
        <w:tab/>
        <w:t>a responsible manager.</w:t>
      </w:r>
    </w:p>
    <w:p w14:paraId="50422B0C" w14:textId="5394DAC8" w:rsidR="00B201D6" w:rsidRPr="00D56CEF" w:rsidRDefault="00EE64B8" w:rsidP="009C1902">
      <w:pPr>
        <w:pStyle w:val="notetext"/>
      </w:pPr>
      <w:r w:rsidRPr="00D56CEF">
        <w:t>Note:</w:t>
      </w:r>
      <w:r w:rsidRPr="00D56CEF">
        <w:tab/>
      </w:r>
      <w:r w:rsidR="00B201D6" w:rsidRPr="00D56CEF">
        <w:t>Under regulation</w:t>
      </w:r>
      <w:r w:rsidR="00027314" w:rsidRPr="00D56CEF">
        <w:t> </w:t>
      </w:r>
      <w:r w:rsidR="00B201D6" w:rsidRPr="00D56CEF">
        <w:t>201.004, an application may be made to the Administrative Appeals Tribunal for review of:</w:t>
      </w:r>
    </w:p>
    <w:p w14:paraId="157A5DED" w14:textId="77777777" w:rsidR="00B201D6" w:rsidRPr="00D56CEF" w:rsidRDefault="00B201D6" w:rsidP="009C1902">
      <w:pPr>
        <w:pStyle w:val="notepara"/>
      </w:pPr>
      <w:r w:rsidRPr="00D56CEF">
        <w:t>(a)</w:t>
      </w:r>
      <w:r w:rsidRPr="00D56CEF">
        <w:tab/>
        <w:t>a decision refusing to issue, or cancelling, suspending or varying, an approval; or</w:t>
      </w:r>
    </w:p>
    <w:p w14:paraId="12721C86" w14:textId="77777777" w:rsidR="00B201D6" w:rsidRPr="00D56CEF" w:rsidRDefault="00B201D6" w:rsidP="009C1902">
      <w:pPr>
        <w:pStyle w:val="notepara"/>
      </w:pPr>
      <w:r w:rsidRPr="00D56CEF">
        <w:t>(b)</w:t>
      </w:r>
      <w:r w:rsidRPr="00D56CEF">
        <w:tab/>
        <w:t>a decision imposing a condition on an approval.</w:t>
      </w:r>
    </w:p>
    <w:p w14:paraId="3EBD08D6" w14:textId="7FB9AD29" w:rsidR="00B201D6" w:rsidRPr="00D56CEF" w:rsidRDefault="00B201D6" w:rsidP="009C1902">
      <w:pPr>
        <w:pStyle w:val="subsection"/>
      </w:pPr>
      <w:r w:rsidRPr="00D56CEF">
        <w:tab/>
        <w:t>(2)</w:t>
      </w:r>
      <w:r w:rsidRPr="00D56CEF">
        <w:tab/>
        <w:t xml:space="preserve">If CASA decides to approve an applicant as a </w:t>
      </w:r>
      <w:r w:rsidR="00EE64B8" w:rsidRPr="00D56CEF">
        <w:t>Part</w:t>
      </w:r>
      <w:r w:rsidR="00027314" w:rsidRPr="00D56CEF">
        <w:t> </w:t>
      </w:r>
      <w:r w:rsidRPr="00D56CEF">
        <w:t>145 organisation, CASA must determine:</w:t>
      </w:r>
    </w:p>
    <w:p w14:paraId="7508D082" w14:textId="77777777" w:rsidR="00B201D6" w:rsidRPr="00D56CEF" w:rsidRDefault="00B201D6" w:rsidP="009C1902">
      <w:pPr>
        <w:pStyle w:val="paragraph"/>
      </w:pPr>
      <w:r w:rsidRPr="00D56CEF">
        <w:tab/>
        <w:t>(a)</w:t>
      </w:r>
      <w:r w:rsidRPr="00D56CEF">
        <w:tab/>
        <w:t>the approval rating for each kind of aircraft or aeronautical product for which the applicant is approved to provide maintenance services; and</w:t>
      </w:r>
    </w:p>
    <w:p w14:paraId="6E33F21A" w14:textId="77777777" w:rsidR="00B201D6" w:rsidRPr="00D56CEF" w:rsidRDefault="00B201D6" w:rsidP="009C1902">
      <w:pPr>
        <w:pStyle w:val="paragraph"/>
      </w:pPr>
      <w:r w:rsidRPr="00D56CEF">
        <w:tab/>
        <w:t>(b)</w:t>
      </w:r>
      <w:r w:rsidRPr="00D56CEF">
        <w:tab/>
        <w:t>the approval rating for each kind of specialist maintenance that the applicant is approved to provide; and</w:t>
      </w:r>
    </w:p>
    <w:p w14:paraId="59DBB86B" w14:textId="5FE48D34" w:rsidR="00B201D6" w:rsidRPr="00D56CEF" w:rsidRDefault="00B201D6" w:rsidP="009C1902">
      <w:pPr>
        <w:pStyle w:val="paragraph"/>
      </w:pPr>
      <w:r w:rsidRPr="00D56CEF">
        <w:tab/>
        <w:t>(c)</w:t>
      </w:r>
      <w:r w:rsidRPr="00D56CEF">
        <w:tab/>
        <w:t xml:space="preserve">any limitations applying to an approval rating mentioned in </w:t>
      </w:r>
      <w:r w:rsidR="00027314" w:rsidRPr="00D56CEF">
        <w:t>paragraph (</w:t>
      </w:r>
      <w:r w:rsidRPr="00D56CEF">
        <w:t>a) or (b); and</w:t>
      </w:r>
    </w:p>
    <w:p w14:paraId="5D3ECD24" w14:textId="77777777" w:rsidR="00B201D6" w:rsidRPr="00D56CEF" w:rsidRDefault="00B201D6" w:rsidP="009C1902">
      <w:pPr>
        <w:pStyle w:val="paragraph"/>
      </w:pPr>
      <w:r w:rsidRPr="00D56CEF">
        <w:tab/>
        <w:t>(d)</w:t>
      </w:r>
      <w:r w:rsidRPr="00D56CEF">
        <w:tab/>
        <w:t>the permitted training that the applicant is approved to provide for its employees.</w:t>
      </w:r>
    </w:p>
    <w:p w14:paraId="4D50C9F9" w14:textId="77777777" w:rsidR="00B201D6" w:rsidRPr="00D56CEF" w:rsidRDefault="00B201D6" w:rsidP="009C1902">
      <w:pPr>
        <w:pStyle w:val="subsection"/>
      </w:pPr>
      <w:r w:rsidRPr="00D56CEF">
        <w:tab/>
        <w:t>(3)</w:t>
      </w:r>
      <w:r w:rsidRPr="00D56CEF">
        <w:tab/>
        <w:t>In approving the applicant, CASA also approves the applicant’s proposed exposition.</w:t>
      </w:r>
    </w:p>
    <w:p w14:paraId="2F6144E0" w14:textId="77777777" w:rsidR="00B201D6" w:rsidRPr="00D56CEF" w:rsidRDefault="00B201D6" w:rsidP="009C1902">
      <w:pPr>
        <w:pStyle w:val="ActHead5"/>
      </w:pPr>
      <w:bookmarkStart w:id="322" w:name="_Toc81487333"/>
      <w:r w:rsidRPr="00D56CEF">
        <w:rPr>
          <w:rStyle w:val="CharSectno"/>
        </w:rPr>
        <w:t>145.035</w:t>
      </w:r>
      <w:r w:rsidR="00EE64B8" w:rsidRPr="00D56CEF">
        <w:t xml:space="preserve">  </w:t>
      </w:r>
      <w:r w:rsidRPr="00D56CEF">
        <w:t>Approval certificate</w:t>
      </w:r>
      <w:bookmarkEnd w:id="322"/>
    </w:p>
    <w:p w14:paraId="419C2309" w14:textId="35DD1B18" w:rsidR="00B201D6" w:rsidRPr="00D56CEF" w:rsidRDefault="00B201D6" w:rsidP="009C1902">
      <w:pPr>
        <w:pStyle w:val="subsection"/>
      </w:pPr>
      <w:r w:rsidRPr="00D56CEF">
        <w:tab/>
        <w:t>(1)</w:t>
      </w:r>
      <w:r w:rsidRPr="00D56CEF">
        <w:tab/>
        <w:t xml:space="preserve">If CASA approves an applicant as a </w:t>
      </w:r>
      <w:r w:rsidR="00EE64B8" w:rsidRPr="00D56CEF">
        <w:t>Part</w:t>
      </w:r>
      <w:r w:rsidR="00027314" w:rsidRPr="00D56CEF">
        <w:t> </w:t>
      </w:r>
      <w:r w:rsidRPr="00D56CEF">
        <w:t>145 organisation, CASA must issue a certificate setting out the matters mentioned in paragraphs 145.030(2</w:t>
      </w:r>
      <w:r w:rsidR="00EE64B8" w:rsidRPr="00D56CEF">
        <w:t>)(</w:t>
      </w:r>
      <w:r w:rsidRPr="00D56CEF">
        <w:t>a) to (c).</w:t>
      </w:r>
    </w:p>
    <w:p w14:paraId="1DF8EC0F" w14:textId="77777777" w:rsidR="00B201D6" w:rsidRPr="00D56CEF" w:rsidRDefault="00B201D6" w:rsidP="009C1902">
      <w:pPr>
        <w:pStyle w:val="subsection"/>
      </w:pPr>
      <w:r w:rsidRPr="00D56CEF">
        <w:tab/>
        <w:t>(2)</w:t>
      </w:r>
      <w:r w:rsidRPr="00D56CEF">
        <w:tab/>
        <w:t>The certificate issued by CASA must include an approval certificate reference number determined by CASA.</w:t>
      </w:r>
    </w:p>
    <w:p w14:paraId="7184C27B" w14:textId="4BC6FD4F" w:rsidR="00B201D6" w:rsidRPr="00D56CEF" w:rsidRDefault="00B201D6" w:rsidP="009C1902">
      <w:pPr>
        <w:pStyle w:val="subsection"/>
      </w:pPr>
      <w:r w:rsidRPr="00D56CEF">
        <w:tab/>
        <w:t>(3)</w:t>
      </w:r>
      <w:r w:rsidRPr="00D56CEF">
        <w:tab/>
        <w:t xml:space="preserve">If CASA approves a significant change to a </w:t>
      </w:r>
      <w:r w:rsidR="00EE64B8" w:rsidRPr="00D56CEF">
        <w:t>Part</w:t>
      </w:r>
      <w:r w:rsidR="00027314" w:rsidRPr="00D56CEF">
        <w:t> </w:t>
      </w:r>
      <w:r w:rsidRPr="00D56CEF">
        <w:t>145 organisation under regulation</w:t>
      </w:r>
      <w:r w:rsidR="00027314" w:rsidRPr="00D56CEF">
        <w:t> </w:t>
      </w:r>
      <w:r w:rsidRPr="00D56CEF">
        <w:t>145.055, CASA may issue a new approval certificate to the organisation.</w:t>
      </w:r>
    </w:p>
    <w:p w14:paraId="0D25CA05" w14:textId="4A4A3D44" w:rsidR="00B201D6" w:rsidRPr="00D56CEF" w:rsidRDefault="00B201D6" w:rsidP="009C1902">
      <w:pPr>
        <w:pStyle w:val="ActHead5"/>
      </w:pPr>
      <w:bookmarkStart w:id="323" w:name="_Toc81487334"/>
      <w:r w:rsidRPr="00D56CEF">
        <w:rPr>
          <w:rStyle w:val="CharSectno"/>
        </w:rPr>
        <w:t>145.040</w:t>
      </w:r>
      <w:r w:rsidR="00EE64B8" w:rsidRPr="00D56CEF">
        <w:t xml:space="preserve">  </w:t>
      </w:r>
      <w:r w:rsidRPr="00D56CEF">
        <w:t xml:space="preserve">Privileges for </w:t>
      </w:r>
      <w:r w:rsidR="00EE64B8" w:rsidRPr="00D56CEF">
        <w:t>Part</w:t>
      </w:r>
      <w:r w:rsidR="00027314" w:rsidRPr="00D56CEF">
        <w:t> </w:t>
      </w:r>
      <w:r w:rsidRPr="00D56CEF">
        <w:t>145 organisations</w:t>
      </w:r>
      <w:bookmarkEnd w:id="323"/>
    </w:p>
    <w:p w14:paraId="7DC3D37E" w14:textId="06D31034" w:rsidR="00B201D6" w:rsidRPr="00D56CEF" w:rsidRDefault="00B201D6" w:rsidP="009C1902">
      <w:pPr>
        <w:pStyle w:val="subsection"/>
      </w:pPr>
      <w:r w:rsidRPr="00D56CEF">
        <w:tab/>
        <w:t>(1)</w:t>
      </w:r>
      <w:r w:rsidRPr="00D56CEF">
        <w:tab/>
        <w:t xml:space="preserve">A </w:t>
      </w:r>
      <w:r w:rsidR="00EE64B8" w:rsidRPr="00D56CEF">
        <w:t>Part</w:t>
      </w:r>
      <w:r w:rsidR="00027314" w:rsidRPr="00D56CEF">
        <w:t> </w:t>
      </w:r>
      <w:r w:rsidRPr="00D56CEF">
        <w:t>145 organisation may provide:</w:t>
      </w:r>
    </w:p>
    <w:p w14:paraId="5C957305" w14:textId="77777777" w:rsidR="00B201D6" w:rsidRPr="00D56CEF" w:rsidRDefault="00B201D6" w:rsidP="009C1902">
      <w:pPr>
        <w:pStyle w:val="paragraph"/>
      </w:pPr>
      <w:r w:rsidRPr="00D56CEF">
        <w:tab/>
        <w:t>(a)</w:t>
      </w:r>
      <w:r w:rsidRPr="00D56CEF">
        <w:tab/>
        <w:t>maintenance services that it is approved to provide; and</w:t>
      </w:r>
    </w:p>
    <w:p w14:paraId="6C6A7662" w14:textId="77777777" w:rsidR="00B201D6" w:rsidRPr="00D56CEF" w:rsidRDefault="00B201D6" w:rsidP="009C1902">
      <w:pPr>
        <w:pStyle w:val="paragraph"/>
      </w:pPr>
      <w:r w:rsidRPr="00D56CEF">
        <w:tab/>
        <w:t>(b)</w:t>
      </w:r>
      <w:r w:rsidRPr="00D56CEF">
        <w:tab/>
        <w:t>permitted training that it is approved to provide for its employees.</w:t>
      </w:r>
    </w:p>
    <w:p w14:paraId="4B4C7933" w14:textId="1A5B02BD" w:rsidR="00B201D6" w:rsidRPr="00D56CEF" w:rsidRDefault="00B201D6" w:rsidP="009C1902">
      <w:pPr>
        <w:pStyle w:val="subsection"/>
      </w:pPr>
      <w:r w:rsidRPr="00D56CEF">
        <w:tab/>
        <w:t>(2)</w:t>
      </w:r>
      <w:r w:rsidRPr="00D56CEF">
        <w:tab/>
        <w:t xml:space="preserve">A </w:t>
      </w:r>
      <w:r w:rsidR="00EE64B8" w:rsidRPr="00D56CEF">
        <w:t>Part</w:t>
      </w:r>
      <w:r w:rsidR="00027314" w:rsidRPr="00D56CEF">
        <w:t> </w:t>
      </w:r>
      <w:r w:rsidRPr="00D56CEF">
        <w:t>145 organisation may arrange for training and assessment for a permitted aircraft type to be provided by the manufacturer of the aircraft or the aircraft engine.</w:t>
      </w:r>
    </w:p>
    <w:p w14:paraId="4FD26D12" w14:textId="77777777" w:rsidR="00B201D6" w:rsidRPr="00D56CEF" w:rsidRDefault="00B201D6" w:rsidP="009C1902">
      <w:pPr>
        <w:pStyle w:val="ActHead5"/>
      </w:pPr>
      <w:bookmarkStart w:id="324" w:name="_Toc81487335"/>
      <w:r w:rsidRPr="00D56CEF">
        <w:rPr>
          <w:rStyle w:val="CharSectno"/>
        </w:rPr>
        <w:t>145.045</w:t>
      </w:r>
      <w:r w:rsidR="00EE64B8" w:rsidRPr="00D56CEF">
        <w:t xml:space="preserve">  </w:t>
      </w:r>
      <w:r w:rsidRPr="00D56CEF">
        <w:t>Approval subject to conditions</w:t>
      </w:r>
      <w:bookmarkEnd w:id="324"/>
    </w:p>
    <w:p w14:paraId="56AF39AF" w14:textId="70334BBA" w:rsidR="00B201D6" w:rsidRPr="00D56CEF" w:rsidRDefault="00B201D6" w:rsidP="009C1902">
      <w:pPr>
        <w:pStyle w:val="subsection"/>
      </w:pPr>
      <w:r w:rsidRPr="00D56CEF">
        <w:tab/>
      </w:r>
      <w:r w:rsidRPr="00D56CEF">
        <w:tab/>
        <w:t xml:space="preserve">It is a condition of approval of a </w:t>
      </w:r>
      <w:r w:rsidR="00EE64B8" w:rsidRPr="00D56CEF">
        <w:t>Part</w:t>
      </w:r>
      <w:r w:rsidR="00027314" w:rsidRPr="00D56CEF">
        <w:t> </w:t>
      </w:r>
      <w:r w:rsidRPr="00D56CEF">
        <w:t>145 organisation that:</w:t>
      </w:r>
    </w:p>
    <w:p w14:paraId="1B44C8DE" w14:textId="77777777" w:rsidR="00B201D6" w:rsidRPr="00D56CEF" w:rsidRDefault="00B201D6" w:rsidP="009C1902">
      <w:pPr>
        <w:pStyle w:val="paragraph"/>
      </w:pPr>
      <w:r w:rsidRPr="00D56CEF">
        <w:tab/>
        <w:t>(a)</w:t>
      </w:r>
      <w:r w:rsidRPr="00D56CEF">
        <w:tab/>
        <w:t>the organisation must, at all times, comply with the requirements of:</w:t>
      </w:r>
    </w:p>
    <w:p w14:paraId="38DA9B68" w14:textId="77777777" w:rsidR="00B201D6" w:rsidRPr="00D56CEF" w:rsidRDefault="00B201D6" w:rsidP="009C1902">
      <w:pPr>
        <w:pStyle w:val="paragraphsub"/>
      </w:pPr>
      <w:r w:rsidRPr="00D56CEF">
        <w:tab/>
        <w:t>(i)</w:t>
      </w:r>
      <w:r w:rsidRPr="00D56CEF">
        <w:tab/>
        <w:t>its exposition; and</w:t>
      </w:r>
    </w:p>
    <w:p w14:paraId="3588A572" w14:textId="77777777" w:rsidR="00B201D6" w:rsidRPr="00D56CEF" w:rsidRDefault="00B201D6" w:rsidP="009C1902">
      <w:pPr>
        <w:pStyle w:val="paragraphsub"/>
      </w:pPr>
      <w:r w:rsidRPr="00D56CEF">
        <w:tab/>
        <w:t>(ii)</w:t>
      </w:r>
      <w:r w:rsidRPr="00D56CEF">
        <w:tab/>
        <w:t>the approval rating for each kind of aircraft or aeronautical product for which the organisation is approved to provide maintenance services; and</w:t>
      </w:r>
    </w:p>
    <w:p w14:paraId="563FD6E3" w14:textId="77777777" w:rsidR="00B201D6" w:rsidRPr="00D56CEF" w:rsidRDefault="00B201D6" w:rsidP="009C1902">
      <w:pPr>
        <w:pStyle w:val="paragraphsub"/>
      </w:pPr>
      <w:r w:rsidRPr="00D56CEF">
        <w:tab/>
        <w:t>(iii)</w:t>
      </w:r>
      <w:r w:rsidRPr="00D56CEF">
        <w:tab/>
        <w:t>the approval rating for each kind of specialist maintenance that the organisation is approved to provide; and</w:t>
      </w:r>
    </w:p>
    <w:p w14:paraId="6A239F73" w14:textId="122CAFED" w:rsidR="00B201D6" w:rsidRPr="00D56CEF" w:rsidRDefault="00B201D6" w:rsidP="009C1902">
      <w:pPr>
        <w:pStyle w:val="paragraphsub"/>
      </w:pPr>
      <w:r w:rsidRPr="00D56CEF">
        <w:tab/>
        <w:t>(iv)</w:t>
      </w:r>
      <w:r w:rsidRPr="00D56CEF">
        <w:tab/>
        <w:t xml:space="preserve">any limitations applying to an approval rating mentioned in </w:t>
      </w:r>
      <w:r w:rsidR="00027314" w:rsidRPr="00D56CEF">
        <w:t>subparagraph (</w:t>
      </w:r>
      <w:r w:rsidRPr="00D56CEF">
        <w:t>ii) or (iii); and</w:t>
      </w:r>
    </w:p>
    <w:p w14:paraId="73A8E893" w14:textId="76749BA8" w:rsidR="00B201D6" w:rsidRPr="00D56CEF" w:rsidRDefault="00B201D6" w:rsidP="009C1902">
      <w:pPr>
        <w:pStyle w:val="paragraphsub"/>
      </w:pPr>
      <w:r w:rsidRPr="00D56CEF">
        <w:tab/>
        <w:t>(v)</w:t>
      </w:r>
      <w:r w:rsidRPr="00D56CEF">
        <w:tab/>
        <w:t>the Part</w:t>
      </w:r>
      <w:r w:rsidR="00027314" w:rsidRPr="00D56CEF">
        <w:t> </w:t>
      </w:r>
      <w:r w:rsidRPr="00D56CEF">
        <w:t>145 Manual of Standards; and</w:t>
      </w:r>
    </w:p>
    <w:p w14:paraId="31EF3B86" w14:textId="5CD03BE0" w:rsidR="00B201D6" w:rsidRPr="00D56CEF" w:rsidRDefault="00B201D6" w:rsidP="009C1902">
      <w:pPr>
        <w:pStyle w:val="paragraphsub"/>
      </w:pPr>
      <w:r w:rsidRPr="00D56CEF">
        <w:tab/>
        <w:t>(vi)</w:t>
      </w:r>
      <w:r w:rsidRPr="00D56CEF">
        <w:tab/>
      </w:r>
      <w:r w:rsidR="00EE64B8" w:rsidRPr="00D56CEF">
        <w:t>Part</w:t>
      </w:r>
      <w:r w:rsidR="00027314" w:rsidRPr="00D56CEF">
        <w:t> </w:t>
      </w:r>
      <w:r w:rsidRPr="00D56CEF">
        <w:t>42 and this Part; and</w:t>
      </w:r>
    </w:p>
    <w:p w14:paraId="41CB61B7" w14:textId="4AEB7E27" w:rsidR="00B201D6" w:rsidRPr="00D56CEF" w:rsidRDefault="00B201D6" w:rsidP="009C1902">
      <w:pPr>
        <w:pStyle w:val="paragraph"/>
      </w:pPr>
      <w:r w:rsidRPr="00D56CEF">
        <w:tab/>
        <w:t>(b)</w:t>
      </w:r>
      <w:r w:rsidRPr="00D56CEF">
        <w:tab/>
        <w:t xml:space="preserve">the organisation must ensure that, at all times, its employees comply with the requirements mentioned in </w:t>
      </w:r>
      <w:r w:rsidR="00027314" w:rsidRPr="00D56CEF">
        <w:t>paragraph (</w:t>
      </w:r>
      <w:r w:rsidRPr="00D56CEF">
        <w:t>a).</w:t>
      </w:r>
    </w:p>
    <w:p w14:paraId="327081BF" w14:textId="7F097FD7" w:rsidR="00B201D6" w:rsidRPr="00D56CEF" w:rsidRDefault="00EE64B8" w:rsidP="009C1902">
      <w:pPr>
        <w:pStyle w:val="notetext"/>
      </w:pPr>
      <w:r w:rsidRPr="00D56CEF">
        <w:t>Note 1:</w:t>
      </w:r>
      <w:r w:rsidRPr="00D56CEF">
        <w:tab/>
      </w:r>
      <w:r w:rsidR="00B201D6" w:rsidRPr="00D56CEF">
        <w:t xml:space="preserve">The approval is also subject to the conditions set out in </w:t>
      </w:r>
      <w:r w:rsidRPr="00D56CEF">
        <w:t>Part</w:t>
      </w:r>
      <w:r w:rsidR="00027314" w:rsidRPr="00D56CEF">
        <w:t> </w:t>
      </w:r>
      <w:r w:rsidR="00B201D6" w:rsidRPr="00D56CEF">
        <w:t>11.</w:t>
      </w:r>
    </w:p>
    <w:p w14:paraId="212E552E" w14:textId="7FB9FE23" w:rsidR="00B201D6" w:rsidRPr="00D56CEF" w:rsidRDefault="00EE64B8" w:rsidP="009C1902">
      <w:pPr>
        <w:pStyle w:val="notetext"/>
      </w:pPr>
      <w:r w:rsidRPr="00D56CEF">
        <w:t>Note 2:</w:t>
      </w:r>
      <w:r w:rsidRPr="00D56CEF">
        <w:tab/>
      </w:r>
      <w:r w:rsidR="00613760" w:rsidRPr="00D56CEF">
        <w:t>Subpart 1</w:t>
      </w:r>
      <w:r w:rsidR="00B201D6" w:rsidRPr="00D56CEF">
        <w:t>1.G empowers CASA to issue directions.</w:t>
      </w:r>
    </w:p>
    <w:p w14:paraId="0986828E" w14:textId="41E3906D" w:rsidR="00B201D6" w:rsidRPr="00D56CEF" w:rsidRDefault="00613760" w:rsidP="009C1902">
      <w:pPr>
        <w:pStyle w:val="SubPartCASA"/>
        <w:pageBreakBefore/>
        <w:outlineLvl w:val="9"/>
      </w:pPr>
      <w:bookmarkStart w:id="325" w:name="_Toc81487336"/>
      <w:r w:rsidRPr="00D56CEF">
        <w:rPr>
          <w:rStyle w:val="CharSubPartNoCASA"/>
        </w:rPr>
        <w:t>Subpart 1</w:t>
      </w:r>
      <w:r w:rsidR="00B201D6" w:rsidRPr="00D56CEF">
        <w:rPr>
          <w:rStyle w:val="CharSubPartNoCASA"/>
        </w:rPr>
        <w:t>45.C</w:t>
      </w:r>
      <w:r w:rsidR="00EE64B8" w:rsidRPr="00D56CEF">
        <w:t>—</w:t>
      </w:r>
      <w:r w:rsidR="00B201D6" w:rsidRPr="00D56CEF">
        <w:rPr>
          <w:rStyle w:val="CharSubPartTextCASA"/>
        </w:rPr>
        <w:t xml:space="preserve">Changes to </w:t>
      </w:r>
      <w:r w:rsidR="00EE64B8" w:rsidRPr="00D56CEF">
        <w:rPr>
          <w:rStyle w:val="CharSubPartTextCASA"/>
        </w:rPr>
        <w:t>Part</w:t>
      </w:r>
      <w:r w:rsidR="00027314" w:rsidRPr="00D56CEF">
        <w:rPr>
          <w:rStyle w:val="CharSubPartTextCASA"/>
        </w:rPr>
        <w:t> </w:t>
      </w:r>
      <w:r w:rsidR="00B201D6" w:rsidRPr="00D56CEF">
        <w:rPr>
          <w:rStyle w:val="CharSubPartTextCASA"/>
        </w:rPr>
        <w:t>145 organisations</w:t>
      </w:r>
      <w:bookmarkEnd w:id="325"/>
    </w:p>
    <w:p w14:paraId="084B47F3" w14:textId="77777777" w:rsidR="00DC58F1" w:rsidRPr="00D56CEF" w:rsidRDefault="00DC58F1" w:rsidP="009C1902">
      <w:pPr>
        <w:pStyle w:val="Header"/>
      </w:pPr>
      <w:r w:rsidRPr="00D56CEF">
        <w:t xml:space="preserve">  </w:t>
      </w:r>
    </w:p>
    <w:p w14:paraId="4B13D7E5" w14:textId="77777777" w:rsidR="00B201D6" w:rsidRPr="00D56CEF" w:rsidRDefault="00B201D6" w:rsidP="009C1902">
      <w:pPr>
        <w:pStyle w:val="ActHead5"/>
      </w:pPr>
      <w:bookmarkStart w:id="326" w:name="_Toc81487337"/>
      <w:r w:rsidRPr="00D56CEF">
        <w:rPr>
          <w:rStyle w:val="CharSectno"/>
        </w:rPr>
        <w:t>145.050</w:t>
      </w:r>
      <w:r w:rsidR="00EE64B8" w:rsidRPr="00D56CEF">
        <w:t xml:space="preserve">  </w:t>
      </w:r>
      <w:r w:rsidRPr="00D56CEF">
        <w:t>Application for approval of significant changes to organisations</w:t>
      </w:r>
      <w:bookmarkEnd w:id="326"/>
    </w:p>
    <w:p w14:paraId="534E42E2" w14:textId="3F977081" w:rsidR="00B201D6" w:rsidRPr="00D56CEF" w:rsidRDefault="00B201D6" w:rsidP="009C1902">
      <w:pPr>
        <w:pStyle w:val="subsection"/>
      </w:pPr>
      <w:r w:rsidRPr="00D56CEF">
        <w:tab/>
        <w:t>(1)</w:t>
      </w:r>
      <w:r w:rsidRPr="00D56CEF">
        <w:tab/>
        <w:t xml:space="preserve">If a </w:t>
      </w:r>
      <w:r w:rsidR="00EE64B8" w:rsidRPr="00D56CEF">
        <w:t>Part</w:t>
      </w:r>
      <w:r w:rsidR="00027314" w:rsidRPr="00D56CEF">
        <w:t> </w:t>
      </w:r>
      <w:r w:rsidRPr="00D56CEF">
        <w:t>145 organisation proposes to make a significant change, the organisation must apply to CASA for approval of the change.</w:t>
      </w:r>
    </w:p>
    <w:p w14:paraId="7C68B802" w14:textId="77777777" w:rsidR="00B201D6" w:rsidRPr="00D56CEF" w:rsidRDefault="00B201D6" w:rsidP="009C1902">
      <w:pPr>
        <w:pStyle w:val="subsection"/>
      </w:pPr>
      <w:r w:rsidRPr="00D56CEF">
        <w:tab/>
        <w:t>(2)</w:t>
      </w:r>
      <w:r w:rsidRPr="00D56CEF">
        <w:tab/>
        <w:t>The application must:</w:t>
      </w:r>
    </w:p>
    <w:p w14:paraId="586811BF" w14:textId="77777777" w:rsidR="00B201D6" w:rsidRPr="00D56CEF" w:rsidRDefault="00B201D6" w:rsidP="009C1902">
      <w:pPr>
        <w:pStyle w:val="paragraph"/>
      </w:pPr>
      <w:r w:rsidRPr="00D56CEF">
        <w:tab/>
        <w:t>(a)</w:t>
      </w:r>
      <w:r w:rsidRPr="00D56CEF">
        <w:tab/>
        <w:t>be in writing; and</w:t>
      </w:r>
    </w:p>
    <w:p w14:paraId="2B7DB151" w14:textId="77777777" w:rsidR="00B201D6" w:rsidRPr="00D56CEF" w:rsidRDefault="00B201D6" w:rsidP="009C1902">
      <w:pPr>
        <w:pStyle w:val="paragraph"/>
      </w:pPr>
      <w:r w:rsidRPr="00D56CEF">
        <w:tab/>
        <w:t>(b)</w:t>
      </w:r>
      <w:r w:rsidRPr="00D56CEF">
        <w:tab/>
        <w:t>set out the proposed change; and</w:t>
      </w:r>
    </w:p>
    <w:p w14:paraId="10083D9B" w14:textId="77777777" w:rsidR="00B201D6" w:rsidRPr="00D56CEF" w:rsidRDefault="00B201D6" w:rsidP="009C1902">
      <w:pPr>
        <w:pStyle w:val="paragraph"/>
      </w:pPr>
      <w:r w:rsidRPr="00D56CEF">
        <w:tab/>
        <w:t>(c)</w:t>
      </w:r>
      <w:r w:rsidRPr="00D56CEF">
        <w:tab/>
        <w:t>include a copy of the part of the exposition consequentially affected by the change, showing the proposed change.</w:t>
      </w:r>
    </w:p>
    <w:p w14:paraId="27301A3C" w14:textId="685A9B5C" w:rsidR="00B201D6" w:rsidRPr="00D56CEF" w:rsidRDefault="00B201D6" w:rsidP="009C1902">
      <w:pPr>
        <w:pStyle w:val="subsection"/>
      </w:pPr>
      <w:r w:rsidRPr="00D56CEF">
        <w:tab/>
        <w:t>(3)</w:t>
      </w:r>
      <w:r w:rsidRPr="00D56CEF">
        <w:tab/>
        <w:t>Subject to subregulation</w:t>
      </w:r>
      <w:r w:rsidR="00AA7B91" w:rsidRPr="00D56CEF">
        <w:t> </w:t>
      </w:r>
      <w:r w:rsidRPr="00D56CEF">
        <w:t>(4), the application must be made before the change is made.</w:t>
      </w:r>
    </w:p>
    <w:p w14:paraId="7B6B28BD" w14:textId="77777777" w:rsidR="00B201D6" w:rsidRPr="00D56CEF" w:rsidRDefault="00B201D6" w:rsidP="009C1902">
      <w:pPr>
        <w:pStyle w:val="subsection"/>
      </w:pPr>
      <w:r w:rsidRPr="00D56CEF">
        <w:tab/>
        <w:t>(4)</w:t>
      </w:r>
      <w:r w:rsidRPr="00D56CEF">
        <w:tab/>
        <w:t>If:</w:t>
      </w:r>
    </w:p>
    <w:p w14:paraId="5906DCA9" w14:textId="07913916" w:rsidR="00B201D6" w:rsidRPr="00D56CEF" w:rsidRDefault="00B201D6" w:rsidP="009C1902">
      <w:pPr>
        <w:pStyle w:val="paragraph"/>
      </w:pPr>
      <w:r w:rsidRPr="00D56CEF">
        <w:tab/>
        <w:t>(a)</w:t>
      </w:r>
      <w:r w:rsidRPr="00D56CEF">
        <w:tab/>
        <w:t>the change is of the kind mentioned in paragraph</w:t>
      </w:r>
      <w:r w:rsidR="00027314" w:rsidRPr="00D56CEF">
        <w:t> </w:t>
      </w:r>
      <w:r w:rsidRPr="00D56CEF">
        <w:t>145.010(2</w:t>
      </w:r>
      <w:r w:rsidR="00EE64B8" w:rsidRPr="00D56CEF">
        <w:t>)(</w:t>
      </w:r>
      <w:r w:rsidRPr="00D56CEF">
        <w:t>c); and</w:t>
      </w:r>
    </w:p>
    <w:p w14:paraId="774C1EED" w14:textId="64293C3D" w:rsidR="00B201D6" w:rsidRPr="00D56CEF" w:rsidRDefault="00B201D6" w:rsidP="009C1902">
      <w:pPr>
        <w:pStyle w:val="paragraph"/>
      </w:pPr>
      <w:r w:rsidRPr="00D56CEF">
        <w:tab/>
        <w:t>(b)</w:t>
      </w:r>
      <w:r w:rsidRPr="00D56CEF">
        <w:tab/>
        <w:t>the organisation does not apply, in accordance with subregulation</w:t>
      </w:r>
      <w:r w:rsidR="00AA7B91" w:rsidRPr="00D56CEF">
        <w:t> </w:t>
      </w:r>
      <w:r w:rsidRPr="00D56CEF">
        <w:t>(2), before making the change;</w:t>
      </w:r>
    </w:p>
    <w:p w14:paraId="3E4B5AA4" w14:textId="11196047" w:rsidR="00B201D6" w:rsidRPr="00D56CEF" w:rsidRDefault="00B201D6" w:rsidP="009C1902">
      <w:pPr>
        <w:pStyle w:val="subsection2"/>
      </w:pPr>
      <w:r w:rsidRPr="00D56CEF">
        <w:t>the organisation must apply in accordance with subregulation</w:t>
      </w:r>
      <w:r w:rsidR="00AA7B91" w:rsidRPr="00D56CEF">
        <w:t> </w:t>
      </w:r>
      <w:r w:rsidRPr="00D56CEF">
        <w:t>(2) within 7 days after making the change.</w:t>
      </w:r>
    </w:p>
    <w:p w14:paraId="6BE118AC" w14:textId="7CDDC88A" w:rsidR="00B201D6" w:rsidRPr="00D56CEF" w:rsidRDefault="00EE64B8" w:rsidP="009C1902">
      <w:pPr>
        <w:pStyle w:val="notetext"/>
      </w:pPr>
      <w:r w:rsidRPr="00D56CEF">
        <w:t>Note 1:</w:t>
      </w:r>
      <w:r w:rsidRPr="00D56CEF">
        <w:tab/>
      </w:r>
      <w:r w:rsidR="00B201D6" w:rsidRPr="00D56CEF">
        <w:t>An application must be in the approved form, include all the information required by these Regulations and be accompanied by every document required by these Regulations</w:t>
      </w:r>
      <w:r w:rsidRPr="00D56CEF">
        <w:t>—</w:t>
      </w:r>
      <w:r w:rsidR="00B201D6" w:rsidRPr="00D56CEF">
        <w:t>see regulation</w:t>
      </w:r>
      <w:r w:rsidR="00027314" w:rsidRPr="00D56CEF">
        <w:t> </w:t>
      </w:r>
      <w:r w:rsidR="00B201D6" w:rsidRPr="00D56CEF">
        <w:t>11.030.</w:t>
      </w:r>
    </w:p>
    <w:p w14:paraId="357C692F" w14:textId="76D11D85" w:rsidR="00B201D6" w:rsidRPr="00D56CEF" w:rsidRDefault="00EE64B8" w:rsidP="009C1902">
      <w:pPr>
        <w:pStyle w:val="notetext"/>
      </w:pPr>
      <w:r w:rsidRPr="00D56CEF">
        <w:t>Note 2:</w:t>
      </w:r>
      <w:r w:rsidRPr="00D56CEF">
        <w:tab/>
        <w:t>Part</w:t>
      </w:r>
      <w:r w:rsidR="00027314" w:rsidRPr="00D56CEF">
        <w:t> </w:t>
      </w:r>
      <w:r w:rsidR="00B201D6" w:rsidRPr="00D56CEF">
        <w:t>11 deals with applications and decision making.</w:t>
      </w:r>
    </w:p>
    <w:p w14:paraId="00DBFCBB" w14:textId="253586D5" w:rsidR="00B201D6" w:rsidRPr="00D56CEF" w:rsidRDefault="00EE64B8" w:rsidP="009C1902">
      <w:pPr>
        <w:pStyle w:val="notetext"/>
      </w:pPr>
      <w:r w:rsidRPr="00D56CEF">
        <w:t>Note 3:</w:t>
      </w:r>
      <w:r w:rsidRPr="00D56CEF">
        <w:tab/>
      </w:r>
      <w:r w:rsidR="00B201D6" w:rsidRPr="00D56CEF">
        <w:t>Making a significant change without applying for approval in accordance with this regulation will be a breach of condition of an approval</w:t>
      </w:r>
      <w:r w:rsidRPr="00D56CEF">
        <w:t>—</w:t>
      </w:r>
      <w:r w:rsidR="00B201D6" w:rsidRPr="00D56CEF">
        <w:t>see regulation</w:t>
      </w:r>
      <w:r w:rsidR="00027314" w:rsidRPr="00D56CEF">
        <w:t> </w:t>
      </w:r>
      <w:r w:rsidR="00B201D6" w:rsidRPr="00D56CEF">
        <w:t>145.045.</w:t>
      </w:r>
    </w:p>
    <w:p w14:paraId="127B3E72" w14:textId="77777777" w:rsidR="00B201D6" w:rsidRPr="00D56CEF" w:rsidRDefault="00B201D6" w:rsidP="009C1902">
      <w:pPr>
        <w:pStyle w:val="ActHead5"/>
      </w:pPr>
      <w:bookmarkStart w:id="327" w:name="_Toc81487338"/>
      <w:r w:rsidRPr="00D56CEF">
        <w:rPr>
          <w:rStyle w:val="CharSectno"/>
        </w:rPr>
        <w:t>145.055</w:t>
      </w:r>
      <w:r w:rsidR="00EE64B8" w:rsidRPr="00D56CEF">
        <w:t xml:space="preserve">  </w:t>
      </w:r>
      <w:r w:rsidRPr="00D56CEF">
        <w:t>Approval of significant changes</w:t>
      </w:r>
      <w:bookmarkEnd w:id="327"/>
    </w:p>
    <w:p w14:paraId="1D174AD9" w14:textId="25F80963" w:rsidR="00B201D6" w:rsidRPr="00D56CEF" w:rsidRDefault="00B201D6" w:rsidP="009C1902">
      <w:pPr>
        <w:pStyle w:val="subsection"/>
      </w:pPr>
      <w:r w:rsidRPr="00D56CEF">
        <w:tab/>
        <w:t>(1)</w:t>
      </w:r>
      <w:r w:rsidRPr="00D56CEF">
        <w:tab/>
        <w:t>Subject to regulation</w:t>
      </w:r>
      <w:r w:rsidR="00027314" w:rsidRPr="00D56CEF">
        <w:t> </w:t>
      </w:r>
      <w:r w:rsidRPr="00D56CEF">
        <w:t xml:space="preserve">11.055, CASA must approve a significant change to a </w:t>
      </w:r>
      <w:r w:rsidR="00EE64B8" w:rsidRPr="00D56CEF">
        <w:t>Part</w:t>
      </w:r>
      <w:r w:rsidR="00027314" w:rsidRPr="00D56CEF">
        <w:t> </w:t>
      </w:r>
      <w:r w:rsidRPr="00D56CEF">
        <w:t>145 organisation if CASA is satisfied that, after making the change, the requirements mentioned in subregulation</w:t>
      </w:r>
      <w:r w:rsidR="00027314" w:rsidRPr="00D56CEF">
        <w:t> </w:t>
      </w:r>
      <w:r w:rsidRPr="00D56CEF">
        <w:t>145.030(1) will continue to be met.</w:t>
      </w:r>
    </w:p>
    <w:p w14:paraId="219F24FD" w14:textId="3184E374" w:rsidR="00B201D6" w:rsidRPr="00D56CEF" w:rsidRDefault="00EE64B8" w:rsidP="009C1902">
      <w:pPr>
        <w:pStyle w:val="notetext"/>
      </w:pPr>
      <w:r w:rsidRPr="00D56CEF">
        <w:t>Note:</w:t>
      </w:r>
      <w:r w:rsidRPr="00D56CEF">
        <w:tab/>
      </w:r>
      <w:r w:rsidR="00B201D6" w:rsidRPr="00D56CEF">
        <w:t>Under regulation</w:t>
      </w:r>
      <w:r w:rsidR="00027314" w:rsidRPr="00D56CEF">
        <w:t> </w:t>
      </w:r>
      <w:r w:rsidR="00B201D6" w:rsidRPr="00D56CEF">
        <w:t>201.004, an application may be made to the Administrative Appeals Tribunal for review of:</w:t>
      </w:r>
    </w:p>
    <w:p w14:paraId="715AB7F0" w14:textId="77777777" w:rsidR="00B201D6" w:rsidRPr="00D56CEF" w:rsidRDefault="00B201D6" w:rsidP="009C1902">
      <w:pPr>
        <w:pStyle w:val="notepara"/>
      </w:pPr>
      <w:r w:rsidRPr="00D56CEF">
        <w:t>(a)</w:t>
      </w:r>
      <w:r w:rsidRPr="00D56CEF">
        <w:tab/>
        <w:t>a decision refusing to issue, or cancelling, suspending or varying, an approval; or</w:t>
      </w:r>
    </w:p>
    <w:p w14:paraId="404F7952" w14:textId="77777777" w:rsidR="00B201D6" w:rsidRPr="00D56CEF" w:rsidRDefault="00B201D6" w:rsidP="009C1902">
      <w:pPr>
        <w:pStyle w:val="notepara"/>
      </w:pPr>
      <w:r w:rsidRPr="00D56CEF">
        <w:t>(b)</w:t>
      </w:r>
      <w:r w:rsidRPr="00D56CEF">
        <w:tab/>
        <w:t>a decision imposing a condition on an approval.</w:t>
      </w:r>
    </w:p>
    <w:p w14:paraId="43EE1C13" w14:textId="77777777" w:rsidR="00B201D6" w:rsidRPr="00D56CEF" w:rsidRDefault="00B201D6" w:rsidP="009C1902">
      <w:pPr>
        <w:pStyle w:val="subsection"/>
      </w:pPr>
      <w:r w:rsidRPr="00D56CEF">
        <w:tab/>
        <w:t>(2)</w:t>
      </w:r>
      <w:r w:rsidRPr="00D56CEF">
        <w:tab/>
        <w:t>In approving the significant change, CASA also approves the consequential changes to the applicant’s exposition.</w:t>
      </w:r>
    </w:p>
    <w:p w14:paraId="20B7E437" w14:textId="4BC33A05" w:rsidR="00B201D6" w:rsidRPr="00D56CEF" w:rsidRDefault="00B201D6" w:rsidP="009C1902">
      <w:pPr>
        <w:pStyle w:val="ActHead5"/>
      </w:pPr>
      <w:bookmarkStart w:id="328" w:name="_Toc81487339"/>
      <w:r w:rsidRPr="00D56CEF">
        <w:rPr>
          <w:rStyle w:val="CharSectno"/>
        </w:rPr>
        <w:t>145.060</w:t>
      </w:r>
      <w:r w:rsidR="00EE64B8" w:rsidRPr="00D56CEF">
        <w:t xml:space="preserve">  </w:t>
      </w:r>
      <w:r w:rsidRPr="00D56CEF">
        <w:t xml:space="preserve">Changes to </w:t>
      </w:r>
      <w:r w:rsidR="00EE64B8" w:rsidRPr="00D56CEF">
        <w:t>Part</w:t>
      </w:r>
      <w:r w:rsidR="00027314" w:rsidRPr="00D56CEF">
        <w:t> </w:t>
      </w:r>
      <w:r w:rsidRPr="00D56CEF">
        <w:t>145 organisations that are not significant changes</w:t>
      </w:r>
      <w:bookmarkEnd w:id="328"/>
    </w:p>
    <w:p w14:paraId="49BAC741" w14:textId="57A500AD" w:rsidR="00B201D6" w:rsidRPr="00D56CEF" w:rsidRDefault="00B201D6" w:rsidP="009C1902">
      <w:pPr>
        <w:pStyle w:val="subsection"/>
      </w:pPr>
      <w:r w:rsidRPr="00D56CEF">
        <w:tab/>
        <w:t>(1)</w:t>
      </w:r>
      <w:r w:rsidRPr="00D56CEF">
        <w:tab/>
        <w:t xml:space="preserve">A change that is not a significant change to a </w:t>
      </w:r>
      <w:r w:rsidR="00EE64B8" w:rsidRPr="00D56CEF">
        <w:t>Part</w:t>
      </w:r>
      <w:r w:rsidR="00027314" w:rsidRPr="00D56CEF">
        <w:t> </w:t>
      </w:r>
      <w:r w:rsidRPr="00D56CEF">
        <w:t>145 organisation must be made in accordance with the procedure set out in the organisation’s exposition for making changes to the organisation that are not significant changes.</w:t>
      </w:r>
    </w:p>
    <w:p w14:paraId="1D7AE813" w14:textId="77777777" w:rsidR="00B201D6" w:rsidRPr="00D56CEF" w:rsidRDefault="00B201D6" w:rsidP="009C1902">
      <w:pPr>
        <w:pStyle w:val="subsection"/>
      </w:pPr>
      <w:r w:rsidRPr="00D56CEF">
        <w:tab/>
        <w:t>(2)</w:t>
      </w:r>
      <w:r w:rsidRPr="00D56CEF">
        <w:tab/>
        <w:t>If such a change is made, the organisation must, within 28 days after making the change:</w:t>
      </w:r>
    </w:p>
    <w:p w14:paraId="0F25E41E" w14:textId="77777777" w:rsidR="00B201D6" w:rsidRPr="00D56CEF" w:rsidRDefault="00B201D6" w:rsidP="009C1902">
      <w:pPr>
        <w:pStyle w:val="paragraph"/>
      </w:pPr>
      <w:r w:rsidRPr="00D56CEF">
        <w:tab/>
        <w:t>(a)</w:t>
      </w:r>
      <w:r w:rsidRPr="00D56CEF">
        <w:tab/>
        <w:t>update its exposition; and</w:t>
      </w:r>
    </w:p>
    <w:p w14:paraId="3BAD03C1" w14:textId="77777777" w:rsidR="00B201D6" w:rsidRPr="00D56CEF" w:rsidRDefault="00B201D6" w:rsidP="009C1902">
      <w:pPr>
        <w:pStyle w:val="paragraph"/>
      </w:pPr>
      <w:r w:rsidRPr="00D56CEF">
        <w:tab/>
        <w:t>(b)</w:t>
      </w:r>
      <w:r w:rsidRPr="00D56CEF">
        <w:tab/>
        <w:t>give CASA written notice of the change and a copy of the updated part of the exposition.</w:t>
      </w:r>
    </w:p>
    <w:p w14:paraId="7775C712" w14:textId="5DD1A137" w:rsidR="00B201D6" w:rsidRPr="00D56CEF" w:rsidRDefault="00B201D6" w:rsidP="009C1902">
      <w:pPr>
        <w:pStyle w:val="ActHead5"/>
      </w:pPr>
      <w:bookmarkStart w:id="329" w:name="_Toc81487340"/>
      <w:r w:rsidRPr="00D56CEF">
        <w:rPr>
          <w:rStyle w:val="CharSectno"/>
        </w:rPr>
        <w:t>145.065</w:t>
      </w:r>
      <w:r w:rsidR="00EE64B8" w:rsidRPr="00D56CEF">
        <w:t xml:space="preserve">  </w:t>
      </w:r>
      <w:r w:rsidRPr="00D56CEF">
        <w:t xml:space="preserve">CASA may direct </w:t>
      </w:r>
      <w:r w:rsidR="00EE64B8" w:rsidRPr="00D56CEF">
        <w:t>Part</w:t>
      </w:r>
      <w:r w:rsidR="00027314" w:rsidRPr="00D56CEF">
        <w:t> </w:t>
      </w:r>
      <w:r w:rsidRPr="00D56CEF">
        <w:t>145 organisations to change exposition</w:t>
      </w:r>
      <w:bookmarkEnd w:id="329"/>
    </w:p>
    <w:p w14:paraId="7C62F412" w14:textId="23FE1C8F" w:rsidR="00B201D6" w:rsidRPr="00D56CEF" w:rsidRDefault="00B201D6" w:rsidP="009C1902">
      <w:pPr>
        <w:pStyle w:val="subsection"/>
      </w:pPr>
      <w:r w:rsidRPr="00D56CEF">
        <w:tab/>
        <w:t>(1)</w:t>
      </w:r>
      <w:r w:rsidRPr="00D56CEF">
        <w:tab/>
        <w:t xml:space="preserve">CASA may direct a </w:t>
      </w:r>
      <w:r w:rsidR="00EE64B8" w:rsidRPr="00D56CEF">
        <w:t>Part</w:t>
      </w:r>
      <w:r w:rsidR="00027314" w:rsidRPr="00D56CEF">
        <w:t> </w:t>
      </w:r>
      <w:r w:rsidRPr="00D56CEF">
        <w:t>145 organisation to change its exposition:</w:t>
      </w:r>
    </w:p>
    <w:p w14:paraId="7B3A6460" w14:textId="77777777" w:rsidR="00B201D6" w:rsidRPr="00D56CEF" w:rsidRDefault="00B201D6" w:rsidP="009C1902">
      <w:pPr>
        <w:pStyle w:val="paragraph"/>
      </w:pPr>
      <w:r w:rsidRPr="00D56CEF">
        <w:tab/>
        <w:t>(a)</w:t>
      </w:r>
      <w:r w:rsidRPr="00D56CEF">
        <w:tab/>
        <w:t>to remove particular information from the exposition; or</w:t>
      </w:r>
    </w:p>
    <w:p w14:paraId="0A29B13D" w14:textId="77777777" w:rsidR="00B201D6" w:rsidRPr="00D56CEF" w:rsidRDefault="00B201D6" w:rsidP="009C1902">
      <w:pPr>
        <w:pStyle w:val="paragraph"/>
      </w:pPr>
      <w:r w:rsidRPr="00D56CEF">
        <w:tab/>
        <w:t>(b)</w:t>
      </w:r>
      <w:r w:rsidRPr="00D56CEF">
        <w:tab/>
        <w:t>to include particular information in the exposition; or</w:t>
      </w:r>
    </w:p>
    <w:p w14:paraId="7C811619" w14:textId="77777777" w:rsidR="00B201D6" w:rsidRPr="00D56CEF" w:rsidRDefault="00B201D6" w:rsidP="009C1902">
      <w:pPr>
        <w:pStyle w:val="paragraph"/>
      </w:pPr>
      <w:r w:rsidRPr="00D56CEF">
        <w:tab/>
        <w:t>(c)</w:t>
      </w:r>
      <w:r w:rsidRPr="00D56CEF">
        <w:tab/>
        <w:t>to revise or vary the information in the exposition.</w:t>
      </w:r>
    </w:p>
    <w:p w14:paraId="7F39ABF9" w14:textId="4E13E128" w:rsidR="00B201D6" w:rsidRPr="00D56CEF" w:rsidRDefault="00B201D6" w:rsidP="009C1902">
      <w:pPr>
        <w:pStyle w:val="subsection"/>
      </w:pPr>
      <w:r w:rsidRPr="00D56CEF">
        <w:tab/>
        <w:t>(2)</w:t>
      </w:r>
      <w:r w:rsidRPr="00D56CEF">
        <w:tab/>
        <w:t>CASA may give a direction under this regulation only if CASA is satisfied that it is necessary to do so to ensure that the exposition complies with the requirements specified in the Part</w:t>
      </w:r>
      <w:r w:rsidR="00027314" w:rsidRPr="00D56CEF">
        <w:t> </w:t>
      </w:r>
      <w:r w:rsidRPr="00D56CEF">
        <w:t>145 Manual of Standards.</w:t>
      </w:r>
    </w:p>
    <w:p w14:paraId="62876910" w14:textId="77777777" w:rsidR="00B201D6" w:rsidRPr="00D56CEF" w:rsidRDefault="00B201D6" w:rsidP="009C1902">
      <w:pPr>
        <w:pStyle w:val="subsection"/>
      </w:pPr>
      <w:r w:rsidRPr="00D56CEF">
        <w:tab/>
        <w:t>(3)</w:t>
      </w:r>
      <w:r w:rsidRPr="00D56CEF">
        <w:tab/>
        <w:t>A direction under this regulation must:</w:t>
      </w:r>
    </w:p>
    <w:p w14:paraId="7FD68385" w14:textId="77777777" w:rsidR="00B201D6" w:rsidRPr="00D56CEF" w:rsidRDefault="00B201D6" w:rsidP="009C1902">
      <w:pPr>
        <w:pStyle w:val="paragraph"/>
      </w:pPr>
      <w:r w:rsidRPr="00D56CEF">
        <w:tab/>
        <w:t>(a)</w:t>
      </w:r>
      <w:r w:rsidRPr="00D56CEF">
        <w:tab/>
        <w:t>be in writing; and</w:t>
      </w:r>
    </w:p>
    <w:p w14:paraId="6380770E" w14:textId="77777777" w:rsidR="00B201D6" w:rsidRPr="00D56CEF" w:rsidRDefault="00B201D6" w:rsidP="009C1902">
      <w:pPr>
        <w:pStyle w:val="paragraph"/>
      </w:pPr>
      <w:r w:rsidRPr="00D56CEF">
        <w:tab/>
        <w:t>(b)</w:t>
      </w:r>
      <w:r w:rsidRPr="00D56CEF">
        <w:tab/>
        <w:t>specify the time within which the direction must be complied with.</w:t>
      </w:r>
    </w:p>
    <w:p w14:paraId="526449F3" w14:textId="7B173941" w:rsidR="00B201D6" w:rsidRPr="00D56CEF" w:rsidRDefault="00EE64B8" w:rsidP="009C1902">
      <w:pPr>
        <w:pStyle w:val="notetext"/>
      </w:pPr>
      <w:r w:rsidRPr="00D56CEF">
        <w:t>Note:</w:t>
      </w:r>
      <w:r w:rsidRPr="00D56CEF">
        <w:tab/>
      </w:r>
      <w:r w:rsidR="00B201D6" w:rsidRPr="00D56CEF">
        <w:t xml:space="preserve">The </w:t>
      </w:r>
      <w:r w:rsidRPr="00D56CEF">
        <w:t>Part</w:t>
      </w:r>
      <w:r w:rsidR="00027314" w:rsidRPr="00D56CEF">
        <w:t> </w:t>
      </w:r>
      <w:r w:rsidR="00B201D6" w:rsidRPr="00D56CEF">
        <w:t>145 organisation must comply with the direction</w:t>
      </w:r>
      <w:r w:rsidRPr="00D56CEF">
        <w:t>—</w:t>
      </w:r>
      <w:r w:rsidR="00B201D6" w:rsidRPr="00D56CEF">
        <w:t>see regulation</w:t>
      </w:r>
      <w:r w:rsidR="00027314" w:rsidRPr="00D56CEF">
        <w:t> </w:t>
      </w:r>
      <w:r w:rsidR="00B201D6" w:rsidRPr="00D56CEF">
        <w:t>145.085.</w:t>
      </w:r>
    </w:p>
    <w:p w14:paraId="6C75BE66" w14:textId="75352E4C" w:rsidR="00B201D6" w:rsidRPr="00D56CEF" w:rsidRDefault="00613760" w:rsidP="009C1902">
      <w:pPr>
        <w:pStyle w:val="SubPartCASA"/>
        <w:pageBreakBefore/>
        <w:ind w:left="1134" w:hanging="1134"/>
        <w:outlineLvl w:val="9"/>
      </w:pPr>
      <w:bookmarkStart w:id="330" w:name="_Toc81487341"/>
      <w:r w:rsidRPr="00D56CEF">
        <w:rPr>
          <w:rStyle w:val="CharSubPartNoCASA"/>
        </w:rPr>
        <w:t>Subpart 1</w:t>
      </w:r>
      <w:r w:rsidR="00B201D6" w:rsidRPr="00D56CEF">
        <w:rPr>
          <w:rStyle w:val="CharSubPartNoCASA"/>
        </w:rPr>
        <w:t>45.D</w:t>
      </w:r>
      <w:r w:rsidR="00EE64B8" w:rsidRPr="00D56CEF">
        <w:t>—</w:t>
      </w:r>
      <w:r w:rsidR="00B201D6" w:rsidRPr="00D56CEF">
        <w:rPr>
          <w:rStyle w:val="CharSubPartTextCASA"/>
        </w:rPr>
        <w:t xml:space="preserve">Requirements and offences for </w:t>
      </w:r>
      <w:r w:rsidR="00EE64B8" w:rsidRPr="00D56CEF">
        <w:rPr>
          <w:rStyle w:val="CharSubPartTextCASA"/>
        </w:rPr>
        <w:t>Part</w:t>
      </w:r>
      <w:r w:rsidR="00027314" w:rsidRPr="00D56CEF">
        <w:rPr>
          <w:rStyle w:val="CharSubPartTextCASA"/>
        </w:rPr>
        <w:t> </w:t>
      </w:r>
      <w:r w:rsidR="00B201D6" w:rsidRPr="00D56CEF">
        <w:rPr>
          <w:rStyle w:val="CharSubPartTextCASA"/>
        </w:rPr>
        <w:t>145 organisations</w:t>
      </w:r>
      <w:bookmarkEnd w:id="330"/>
    </w:p>
    <w:p w14:paraId="7C16480F" w14:textId="77777777" w:rsidR="00DC58F1" w:rsidRPr="00D56CEF" w:rsidRDefault="00DC58F1" w:rsidP="009C1902">
      <w:pPr>
        <w:pStyle w:val="Header"/>
      </w:pPr>
      <w:r w:rsidRPr="00D56CEF">
        <w:t xml:space="preserve">  </w:t>
      </w:r>
    </w:p>
    <w:p w14:paraId="7DD77523" w14:textId="77777777" w:rsidR="00B201D6" w:rsidRPr="00D56CEF" w:rsidRDefault="00B201D6" w:rsidP="009C1902">
      <w:pPr>
        <w:pStyle w:val="ActHead5"/>
      </w:pPr>
      <w:bookmarkStart w:id="331" w:name="_Toc81487342"/>
      <w:r w:rsidRPr="00D56CEF">
        <w:rPr>
          <w:rStyle w:val="CharSectno"/>
        </w:rPr>
        <w:t>145.070</w:t>
      </w:r>
      <w:r w:rsidR="00EE64B8" w:rsidRPr="00D56CEF">
        <w:t xml:space="preserve">  </w:t>
      </w:r>
      <w:r w:rsidRPr="00D56CEF">
        <w:t>Provision of maintenance services</w:t>
      </w:r>
      <w:bookmarkEnd w:id="331"/>
    </w:p>
    <w:p w14:paraId="4DB5AC23" w14:textId="59220CCA" w:rsidR="00B201D6" w:rsidRPr="00D56CEF" w:rsidRDefault="00B201D6" w:rsidP="009C1902">
      <w:pPr>
        <w:pStyle w:val="subsection"/>
      </w:pPr>
      <w:r w:rsidRPr="00D56CEF">
        <w:tab/>
        <w:t>(1)</w:t>
      </w:r>
      <w:r w:rsidRPr="00D56CEF">
        <w:tab/>
        <w:t xml:space="preserve">If a </w:t>
      </w:r>
      <w:r w:rsidR="00EE64B8" w:rsidRPr="00D56CEF">
        <w:t>Part</w:t>
      </w:r>
      <w:r w:rsidR="00027314" w:rsidRPr="00D56CEF">
        <w:t> </w:t>
      </w:r>
      <w:r w:rsidRPr="00D56CEF">
        <w:t>145 organisation provides maintenance services, it must provide the services only in accordance with:</w:t>
      </w:r>
    </w:p>
    <w:p w14:paraId="4D998E42" w14:textId="77777777" w:rsidR="00B201D6" w:rsidRPr="00D56CEF" w:rsidRDefault="00B201D6" w:rsidP="009C1902">
      <w:pPr>
        <w:pStyle w:val="paragraph"/>
      </w:pPr>
      <w:r w:rsidRPr="00D56CEF">
        <w:tab/>
        <w:t>(a)</w:t>
      </w:r>
      <w:r w:rsidRPr="00D56CEF">
        <w:tab/>
        <w:t>its exposition; and</w:t>
      </w:r>
    </w:p>
    <w:p w14:paraId="16F36820" w14:textId="77777777" w:rsidR="00B201D6" w:rsidRPr="00D56CEF" w:rsidRDefault="00B201D6" w:rsidP="009C1902">
      <w:pPr>
        <w:pStyle w:val="paragraph"/>
      </w:pPr>
      <w:r w:rsidRPr="00D56CEF">
        <w:tab/>
        <w:t>(b)</w:t>
      </w:r>
      <w:r w:rsidRPr="00D56CEF">
        <w:tab/>
        <w:t>the approval rating for each kind of aircraft or aeronautical product for which the organisation is approved to provide maintenance services; and</w:t>
      </w:r>
    </w:p>
    <w:p w14:paraId="12EE478E" w14:textId="77777777" w:rsidR="00B201D6" w:rsidRPr="00D56CEF" w:rsidRDefault="00B201D6" w:rsidP="009C1902">
      <w:pPr>
        <w:pStyle w:val="paragraph"/>
      </w:pPr>
      <w:r w:rsidRPr="00D56CEF">
        <w:tab/>
        <w:t>(c)</w:t>
      </w:r>
      <w:r w:rsidRPr="00D56CEF">
        <w:tab/>
        <w:t>the approval rating for each kind of specialist maintenance that the organisation is approved to provide; and</w:t>
      </w:r>
    </w:p>
    <w:p w14:paraId="5A3BC157" w14:textId="6691C905" w:rsidR="00B201D6" w:rsidRPr="00D56CEF" w:rsidRDefault="00B201D6" w:rsidP="009C1902">
      <w:pPr>
        <w:pStyle w:val="paragraph"/>
      </w:pPr>
      <w:r w:rsidRPr="00D56CEF">
        <w:tab/>
        <w:t>(d)</w:t>
      </w:r>
      <w:r w:rsidRPr="00D56CEF">
        <w:tab/>
        <w:t xml:space="preserve">any limitations applying to an approval rating mentioned in </w:t>
      </w:r>
      <w:r w:rsidR="00027314" w:rsidRPr="00D56CEF">
        <w:t>paragraph (</w:t>
      </w:r>
      <w:r w:rsidRPr="00D56CEF">
        <w:t>b) or (c); and</w:t>
      </w:r>
    </w:p>
    <w:p w14:paraId="41750DA2" w14:textId="7378254C" w:rsidR="00B201D6" w:rsidRPr="00D56CEF" w:rsidRDefault="00B201D6" w:rsidP="009C1902">
      <w:pPr>
        <w:pStyle w:val="paragraph"/>
      </w:pPr>
      <w:r w:rsidRPr="00D56CEF">
        <w:tab/>
        <w:t>(e)</w:t>
      </w:r>
      <w:r w:rsidRPr="00D56CEF">
        <w:tab/>
        <w:t>the privileges that apply to the approval rating under the Part</w:t>
      </w:r>
      <w:r w:rsidR="00027314" w:rsidRPr="00D56CEF">
        <w:t> </w:t>
      </w:r>
      <w:r w:rsidRPr="00D56CEF">
        <w:t>145 Manual of Standards.</w:t>
      </w:r>
    </w:p>
    <w:p w14:paraId="4298D053" w14:textId="77777777" w:rsidR="00B201D6" w:rsidRPr="00D56CEF" w:rsidRDefault="00EE64B8" w:rsidP="009C1902">
      <w:pPr>
        <w:pStyle w:val="Penalty"/>
      </w:pPr>
      <w:r w:rsidRPr="00D56CEF">
        <w:t>Penalty:</w:t>
      </w:r>
      <w:r w:rsidRPr="00D56CEF">
        <w:tab/>
      </w:r>
      <w:r w:rsidR="00B201D6" w:rsidRPr="00D56CEF">
        <w:t>50</w:t>
      </w:r>
      <w:r w:rsidR="00B201D6" w:rsidRPr="00D56CEF">
        <w:rPr>
          <w:color w:val="000000"/>
        </w:rPr>
        <w:t xml:space="preserve"> penalty units.</w:t>
      </w:r>
    </w:p>
    <w:p w14:paraId="7B7CDD23" w14:textId="31902C04" w:rsidR="00B201D6" w:rsidRPr="00D56CEF" w:rsidRDefault="00B201D6" w:rsidP="009C1902">
      <w:pPr>
        <w:pStyle w:val="subsection"/>
      </w:pPr>
      <w:r w:rsidRPr="00D56CEF">
        <w:tab/>
        <w:t>(2)</w:t>
      </w:r>
      <w:r w:rsidRPr="00D56CEF">
        <w:tab/>
        <w:t>An offence against subregulation</w:t>
      </w:r>
      <w:r w:rsidR="00AA7B91" w:rsidRPr="00D56CEF">
        <w:t> </w:t>
      </w:r>
      <w:r w:rsidRPr="00D56CEF">
        <w:t>(1) is an offence of strict liability.</w:t>
      </w:r>
    </w:p>
    <w:p w14:paraId="003C7185" w14:textId="77777777" w:rsidR="00B201D6" w:rsidRPr="00D56CEF" w:rsidRDefault="00B201D6" w:rsidP="009C1902">
      <w:pPr>
        <w:pStyle w:val="ActHead5"/>
      </w:pPr>
      <w:bookmarkStart w:id="332" w:name="_Toc81487343"/>
      <w:r w:rsidRPr="00D56CEF">
        <w:rPr>
          <w:rStyle w:val="CharSectno"/>
        </w:rPr>
        <w:t>145.075</w:t>
      </w:r>
      <w:r w:rsidR="00EE64B8" w:rsidRPr="00D56CEF">
        <w:t xml:space="preserve">  </w:t>
      </w:r>
      <w:r w:rsidRPr="00D56CEF">
        <w:t>Provision of permitted training</w:t>
      </w:r>
      <w:bookmarkEnd w:id="332"/>
    </w:p>
    <w:p w14:paraId="29DB9AB7" w14:textId="0906E53F" w:rsidR="00B201D6" w:rsidRPr="00D56CEF" w:rsidRDefault="00B201D6" w:rsidP="009C1902">
      <w:pPr>
        <w:pStyle w:val="subsection"/>
      </w:pPr>
      <w:r w:rsidRPr="00D56CEF">
        <w:tab/>
        <w:t>(1)</w:t>
      </w:r>
      <w:r w:rsidRPr="00D56CEF">
        <w:tab/>
        <w:t xml:space="preserve">If a </w:t>
      </w:r>
      <w:r w:rsidR="00EE64B8" w:rsidRPr="00D56CEF">
        <w:t>Part</w:t>
      </w:r>
      <w:r w:rsidR="00027314" w:rsidRPr="00D56CEF">
        <w:t> </w:t>
      </w:r>
      <w:r w:rsidRPr="00D56CEF">
        <w:t>145 organisation provides permitted training for its employees, it must:</w:t>
      </w:r>
    </w:p>
    <w:p w14:paraId="68CB1614" w14:textId="77777777" w:rsidR="00B201D6" w:rsidRPr="00D56CEF" w:rsidRDefault="00B201D6" w:rsidP="009C1902">
      <w:pPr>
        <w:pStyle w:val="paragraph"/>
      </w:pPr>
      <w:r w:rsidRPr="00D56CEF">
        <w:tab/>
        <w:t>(a)</w:t>
      </w:r>
      <w:r w:rsidRPr="00D56CEF">
        <w:tab/>
        <w:t>provide only the permitted training that it is approved to provide; and</w:t>
      </w:r>
    </w:p>
    <w:p w14:paraId="521ADCF3" w14:textId="77777777" w:rsidR="00B201D6" w:rsidRPr="00D56CEF" w:rsidRDefault="00B201D6" w:rsidP="009C1902">
      <w:pPr>
        <w:pStyle w:val="paragraph"/>
      </w:pPr>
      <w:r w:rsidRPr="00D56CEF">
        <w:tab/>
        <w:t>(b)</w:t>
      </w:r>
      <w:r w:rsidRPr="00D56CEF">
        <w:tab/>
        <w:t>provide the permitted training only in accordance with its exposition.</w:t>
      </w:r>
    </w:p>
    <w:p w14:paraId="6B9B2E64" w14:textId="77777777" w:rsidR="00B201D6" w:rsidRPr="00D56CEF" w:rsidRDefault="00EE64B8" w:rsidP="009C1902">
      <w:pPr>
        <w:pStyle w:val="Penalty"/>
        <w:rPr>
          <w:color w:val="000000"/>
        </w:rPr>
      </w:pPr>
      <w:r w:rsidRPr="00D56CEF">
        <w:t>Penalty:</w:t>
      </w:r>
      <w:r w:rsidRPr="00D56CEF">
        <w:tab/>
      </w:r>
      <w:r w:rsidR="00B201D6" w:rsidRPr="00D56CEF">
        <w:t>50</w:t>
      </w:r>
      <w:r w:rsidR="00B201D6" w:rsidRPr="00D56CEF">
        <w:rPr>
          <w:color w:val="000000"/>
        </w:rPr>
        <w:t xml:space="preserve"> penalty units.</w:t>
      </w:r>
    </w:p>
    <w:p w14:paraId="3B4FA38C" w14:textId="1BF22AF9" w:rsidR="00B201D6" w:rsidRPr="00D56CEF" w:rsidRDefault="00B201D6" w:rsidP="009C1902">
      <w:pPr>
        <w:pStyle w:val="subsection"/>
      </w:pPr>
      <w:r w:rsidRPr="00D56CEF">
        <w:tab/>
        <w:t>(2)</w:t>
      </w:r>
      <w:r w:rsidRPr="00D56CEF">
        <w:tab/>
        <w:t>An offence against subregulation</w:t>
      </w:r>
      <w:r w:rsidR="00AA7B91" w:rsidRPr="00D56CEF">
        <w:t> </w:t>
      </w:r>
      <w:r w:rsidRPr="00D56CEF">
        <w:t>(1) is an offence of strict liability.</w:t>
      </w:r>
    </w:p>
    <w:p w14:paraId="7941F704" w14:textId="77777777" w:rsidR="00B201D6" w:rsidRPr="00D56CEF" w:rsidRDefault="00B201D6" w:rsidP="009C1902">
      <w:pPr>
        <w:pStyle w:val="ActHead5"/>
      </w:pPr>
      <w:bookmarkStart w:id="333" w:name="_Toc81487344"/>
      <w:r w:rsidRPr="00D56CEF">
        <w:rPr>
          <w:rStyle w:val="CharSectno"/>
        </w:rPr>
        <w:t>145.080</w:t>
      </w:r>
      <w:r w:rsidR="00EE64B8" w:rsidRPr="00D56CEF">
        <w:t xml:space="preserve">  </w:t>
      </w:r>
      <w:r w:rsidRPr="00D56CEF">
        <w:t>Providing employees with exposition</w:t>
      </w:r>
      <w:bookmarkEnd w:id="333"/>
    </w:p>
    <w:p w14:paraId="72AE4764" w14:textId="45CD2D60" w:rsidR="00B201D6" w:rsidRPr="00D56CEF" w:rsidRDefault="00B201D6" w:rsidP="009C1902">
      <w:pPr>
        <w:pStyle w:val="subsection"/>
      </w:pPr>
      <w:r w:rsidRPr="00D56CEF">
        <w:tab/>
        <w:t>(1)</w:t>
      </w:r>
      <w:r w:rsidRPr="00D56CEF">
        <w:tab/>
        <w:t xml:space="preserve">If a </w:t>
      </w:r>
      <w:r w:rsidR="00EE64B8" w:rsidRPr="00D56CEF">
        <w:t>Part</w:t>
      </w:r>
      <w:r w:rsidR="00027314" w:rsidRPr="00D56CEF">
        <w:t> </w:t>
      </w:r>
      <w:r w:rsidRPr="00D56CEF">
        <w:t>145 organisation’s exposition relates to the duties of an employee of the organisation, the organisation must make the part of the organisation’s exposition that relates to those duties available to the employee before the employee begins carrying out the duties.</w:t>
      </w:r>
    </w:p>
    <w:p w14:paraId="22F5B999" w14:textId="77777777" w:rsidR="00B201D6" w:rsidRPr="00D56CEF" w:rsidRDefault="00EE64B8" w:rsidP="009C1902">
      <w:pPr>
        <w:pStyle w:val="Penalty"/>
      </w:pPr>
      <w:r w:rsidRPr="00D56CEF">
        <w:t>Penalty:</w:t>
      </w:r>
      <w:r w:rsidRPr="00D56CEF">
        <w:tab/>
      </w:r>
      <w:r w:rsidR="00B201D6" w:rsidRPr="00D56CEF">
        <w:t>50</w:t>
      </w:r>
      <w:r w:rsidR="00B201D6" w:rsidRPr="00D56CEF">
        <w:rPr>
          <w:color w:val="000000"/>
        </w:rPr>
        <w:t xml:space="preserve"> penalty units.</w:t>
      </w:r>
    </w:p>
    <w:p w14:paraId="47DDD635" w14:textId="7BDE28DF" w:rsidR="00B201D6" w:rsidRPr="00D56CEF" w:rsidRDefault="00B201D6" w:rsidP="009C1902">
      <w:pPr>
        <w:pStyle w:val="subsection"/>
      </w:pPr>
      <w:r w:rsidRPr="00D56CEF">
        <w:tab/>
        <w:t>(2)</w:t>
      </w:r>
      <w:r w:rsidRPr="00D56CEF">
        <w:tab/>
        <w:t>An offence against subregulation</w:t>
      </w:r>
      <w:r w:rsidR="00AA7B91" w:rsidRPr="00D56CEF">
        <w:t> </w:t>
      </w:r>
      <w:r w:rsidRPr="00D56CEF">
        <w:t>(1) is an offence of strict liability.</w:t>
      </w:r>
    </w:p>
    <w:p w14:paraId="246F8EDD" w14:textId="77777777" w:rsidR="00B201D6" w:rsidRPr="00D56CEF" w:rsidRDefault="00B201D6" w:rsidP="009C1902">
      <w:pPr>
        <w:pStyle w:val="ActHead5"/>
      </w:pPr>
      <w:bookmarkStart w:id="334" w:name="_Toc81487345"/>
      <w:r w:rsidRPr="00D56CEF">
        <w:rPr>
          <w:rStyle w:val="CharSectno"/>
        </w:rPr>
        <w:t>145.085</w:t>
      </w:r>
      <w:r w:rsidR="00EE64B8" w:rsidRPr="00D56CEF">
        <w:t xml:space="preserve">  </w:t>
      </w:r>
      <w:r w:rsidRPr="00D56CEF">
        <w:t>Complying with directions</w:t>
      </w:r>
      <w:bookmarkEnd w:id="334"/>
    </w:p>
    <w:p w14:paraId="66C8856E" w14:textId="15A1C1BA" w:rsidR="00B201D6" w:rsidRPr="00D56CEF" w:rsidRDefault="00B201D6" w:rsidP="009C1902">
      <w:pPr>
        <w:pStyle w:val="subsection"/>
      </w:pPr>
      <w:r w:rsidRPr="00D56CEF">
        <w:tab/>
        <w:t>(1)</w:t>
      </w:r>
      <w:r w:rsidRPr="00D56CEF">
        <w:tab/>
        <w:t xml:space="preserve">If CASA gives a direction to a </w:t>
      </w:r>
      <w:r w:rsidR="00EE64B8" w:rsidRPr="00D56CEF">
        <w:t>Part</w:t>
      </w:r>
      <w:r w:rsidR="00027314" w:rsidRPr="00D56CEF">
        <w:t> </w:t>
      </w:r>
      <w:r w:rsidRPr="00D56CEF">
        <w:t>145 organisation under regulation</w:t>
      </w:r>
      <w:r w:rsidR="00027314" w:rsidRPr="00D56CEF">
        <w:t> </w:t>
      </w:r>
      <w:r w:rsidRPr="00D56CEF">
        <w:t>145.065, the organisation must comply with the direction within the time mentioned in the direction.</w:t>
      </w:r>
    </w:p>
    <w:p w14:paraId="35B3C24D" w14:textId="77777777" w:rsidR="00B201D6" w:rsidRPr="00D56CEF" w:rsidRDefault="00EE64B8" w:rsidP="009C1902">
      <w:pPr>
        <w:pStyle w:val="Penalty"/>
      </w:pPr>
      <w:r w:rsidRPr="00D56CEF">
        <w:t>Penalty:</w:t>
      </w:r>
      <w:r w:rsidRPr="00D56CEF">
        <w:tab/>
      </w:r>
      <w:r w:rsidR="00B201D6" w:rsidRPr="00D56CEF">
        <w:t>50</w:t>
      </w:r>
      <w:r w:rsidR="00B201D6" w:rsidRPr="00D56CEF">
        <w:rPr>
          <w:color w:val="000000"/>
        </w:rPr>
        <w:t xml:space="preserve"> penalty units.</w:t>
      </w:r>
    </w:p>
    <w:p w14:paraId="4C31C8AE" w14:textId="7AC3C26B" w:rsidR="00B201D6" w:rsidRPr="00D56CEF" w:rsidRDefault="00B201D6" w:rsidP="009C1902">
      <w:pPr>
        <w:pStyle w:val="subsection"/>
      </w:pPr>
      <w:r w:rsidRPr="00D56CEF">
        <w:tab/>
        <w:t>(2)</w:t>
      </w:r>
      <w:r w:rsidRPr="00D56CEF">
        <w:tab/>
        <w:t>An offence against subregulation</w:t>
      </w:r>
      <w:r w:rsidR="00AA7B91" w:rsidRPr="00D56CEF">
        <w:t> </w:t>
      </w:r>
      <w:r w:rsidRPr="00D56CEF">
        <w:t>(1) is an offence of strict liability.</w:t>
      </w:r>
    </w:p>
    <w:p w14:paraId="2CECAAB5" w14:textId="77777777" w:rsidR="00DC58F1" w:rsidRPr="00D56CEF" w:rsidRDefault="00DC58F1" w:rsidP="009C1902">
      <w:pPr>
        <w:sectPr w:rsidR="00DC58F1" w:rsidRPr="00D56CEF" w:rsidSect="00F20DA5">
          <w:headerReference w:type="even" r:id="rId103"/>
          <w:headerReference w:type="default" r:id="rId104"/>
          <w:footerReference w:type="even" r:id="rId105"/>
          <w:footerReference w:type="default" r:id="rId106"/>
          <w:headerReference w:type="first" r:id="rId107"/>
          <w:pgSz w:w="11907" w:h="16839"/>
          <w:pgMar w:top="2325" w:right="1797" w:bottom="1440" w:left="1797" w:header="720" w:footer="709" w:gutter="0"/>
          <w:cols w:space="708"/>
          <w:docGrid w:linePitch="360"/>
        </w:sectPr>
      </w:pPr>
    </w:p>
    <w:p w14:paraId="0E5DA006" w14:textId="654F4BB4" w:rsidR="00B201D6" w:rsidRPr="00D56CEF" w:rsidRDefault="00EE64B8" w:rsidP="009C1902">
      <w:pPr>
        <w:pStyle w:val="ActHead2"/>
      </w:pPr>
      <w:bookmarkStart w:id="335" w:name="_Toc81487346"/>
      <w:r w:rsidRPr="00D56CEF">
        <w:rPr>
          <w:rStyle w:val="CharPartNo"/>
        </w:rPr>
        <w:t>Part</w:t>
      </w:r>
      <w:r w:rsidR="00027314" w:rsidRPr="00D56CEF">
        <w:rPr>
          <w:rStyle w:val="CharPartNo"/>
        </w:rPr>
        <w:t> </w:t>
      </w:r>
      <w:r w:rsidR="00B201D6" w:rsidRPr="00D56CEF">
        <w:rPr>
          <w:rStyle w:val="CharPartNo"/>
        </w:rPr>
        <w:t>147</w:t>
      </w:r>
      <w:r w:rsidRPr="00D56CEF">
        <w:t>—</w:t>
      </w:r>
      <w:r w:rsidR="00B201D6" w:rsidRPr="00D56CEF">
        <w:rPr>
          <w:rStyle w:val="CharPartText"/>
        </w:rPr>
        <w:t>Continuing airworthiness</w:t>
      </w:r>
      <w:r w:rsidRPr="00D56CEF">
        <w:rPr>
          <w:rStyle w:val="CharPartText"/>
        </w:rPr>
        <w:t>—</w:t>
      </w:r>
      <w:r w:rsidR="00B201D6" w:rsidRPr="00D56CEF">
        <w:rPr>
          <w:rStyle w:val="CharPartText"/>
        </w:rPr>
        <w:t>maintenance training organisations</w:t>
      </w:r>
      <w:bookmarkEnd w:id="335"/>
    </w:p>
    <w:p w14:paraId="38D0B77C" w14:textId="77777777" w:rsidR="00B201D6" w:rsidRPr="00D56CEF" w:rsidRDefault="00EE64B8" w:rsidP="009C1902">
      <w:pPr>
        <w:pStyle w:val="Header"/>
      </w:pPr>
      <w:r w:rsidRPr="00D56CEF">
        <w:rPr>
          <w:rStyle w:val="CharDivNo"/>
        </w:rPr>
        <w:t xml:space="preserve"> </w:t>
      </w:r>
      <w:r w:rsidRPr="00D56CEF">
        <w:rPr>
          <w:rStyle w:val="CharDivText"/>
        </w:rPr>
        <w:t xml:space="preserve"> </w:t>
      </w:r>
    </w:p>
    <w:p w14:paraId="3A1BD774" w14:textId="3C4B175E" w:rsidR="00386EA9" w:rsidRPr="00D56CEF" w:rsidRDefault="00F50686" w:rsidP="009C1902">
      <w:pPr>
        <w:pStyle w:val="TofSectsHeading"/>
      </w:pPr>
      <w:r w:rsidRPr="00D56CEF">
        <w:rPr>
          <w:szCs w:val="24"/>
        </w:rPr>
        <w:t xml:space="preserve">Table of </w:t>
      </w:r>
      <w:r w:rsidR="0045002C" w:rsidRPr="00D56CEF">
        <w:rPr>
          <w:szCs w:val="24"/>
        </w:rPr>
        <w:t>c</w:t>
      </w:r>
      <w:r w:rsidRPr="00D56CEF">
        <w:rPr>
          <w:szCs w:val="24"/>
        </w:rPr>
        <w:t>ontents</w:t>
      </w:r>
    </w:p>
    <w:p w14:paraId="59255AF3" w14:textId="2DCA2E3A" w:rsidR="00B201D6" w:rsidRPr="00D56CEF" w:rsidRDefault="00613760" w:rsidP="009C1902">
      <w:pPr>
        <w:pStyle w:val="TofSectsGroupHeading"/>
        <w:rPr>
          <w:noProof/>
        </w:rPr>
      </w:pPr>
      <w:r w:rsidRPr="00D56CEF">
        <w:rPr>
          <w:noProof/>
        </w:rPr>
        <w:t>Subpart 1</w:t>
      </w:r>
      <w:r w:rsidR="00B201D6" w:rsidRPr="00D56CEF">
        <w:rPr>
          <w:noProof/>
        </w:rPr>
        <w:t>47.A</w:t>
      </w:r>
      <w:r w:rsidR="00470A53" w:rsidRPr="00D56CEF">
        <w:rPr>
          <w:bCs/>
          <w:noProof/>
        </w:rPr>
        <w:t>—</w:t>
      </w:r>
      <w:r w:rsidR="00B201D6" w:rsidRPr="00D56CEF">
        <w:rPr>
          <w:noProof/>
        </w:rPr>
        <w:t>General</w:t>
      </w:r>
    </w:p>
    <w:p w14:paraId="091F0601" w14:textId="77777777" w:rsidR="00B201D6" w:rsidRPr="00D56CEF" w:rsidRDefault="00B201D6" w:rsidP="009C1902">
      <w:pPr>
        <w:pStyle w:val="TofSectsSection"/>
      </w:pPr>
      <w:r w:rsidRPr="00D56CEF">
        <w:t>147.005</w:t>
      </w:r>
      <w:r w:rsidRPr="00D56CEF">
        <w:tab/>
        <w:t>Purpose of Part</w:t>
      </w:r>
    </w:p>
    <w:p w14:paraId="06361328" w14:textId="77777777" w:rsidR="00B201D6" w:rsidRPr="00D56CEF" w:rsidRDefault="00B201D6" w:rsidP="009C1902">
      <w:pPr>
        <w:pStyle w:val="TofSectsSection"/>
      </w:pPr>
      <w:r w:rsidRPr="00D56CEF">
        <w:t>147.010</w:t>
      </w:r>
      <w:r w:rsidRPr="00D56CEF">
        <w:tab/>
        <w:t>Definitions for Part</w:t>
      </w:r>
    </w:p>
    <w:p w14:paraId="6389A13F" w14:textId="6CD0AF7B" w:rsidR="00B201D6" w:rsidRPr="00D56CEF" w:rsidRDefault="00B201D6" w:rsidP="009C1902">
      <w:pPr>
        <w:pStyle w:val="TofSectsSection"/>
      </w:pPr>
      <w:r w:rsidRPr="00D56CEF">
        <w:t>147.015</w:t>
      </w:r>
      <w:r w:rsidRPr="00D56CEF">
        <w:tab/>
      </w:r>
      <w:r w:rsidR="00EE64B8" w:rsidRPr="00D56CEF">
        <w:t>Part</w:t>
      </w:r>
      <w:r w:rsidR="00027314" w:rsidRPr="00D56CEF">
        <w:t> </w:t>
      </w:r>
      <w:r w:rsidRPr="00D56CEF">
        <w:t>147 Manual of Standards</w:t>
      </w:r>
    </w:p>
    <w:p w14:paraId="31FBE52C" w14:textId="7D912788" w:rsidR="00B201D6" w:rsidRPr="00D56CEF" w:rsidRDefault="00B201D6" w:rsidP="009C1902">
      <w:pPr>
        <w:pStyle w:val="TofSectsSection"/>
      </w:pPr>
      <w:r w:rsidRPr="00D56CEF">
        <w:t>147.020</w:t>
      </w:r>
      <w:r w:rsidRPr="00D56CEF">
        <w:tab/>
      </w:r>
      <w:r w:rsidR="00D25966">
        <w:t>Regulations 1</w:t>
      </w:r>
      <w:r w:rsidRPr="00D56CEF">
        <w:t>1.070 to 11.075 do not apply in relation to certain matters</w:t>
      </w:r>
    </w:p>
    <w:p w14:paraId="2793A96B" w14:textId="2C3BF2F3" w:rsidR="00B201D6" w:rsidRPr="00D56CEF" w:rsidRDefault="00613760" w:rsidP="009C1902">
      <w:pPr>
        <w:pStyle w:val="TofSectsGroupHeading"/>
        <w:rPr>
          <w:noProof/>
        </w:rPr>
      </w:pPr>
      <w:r w:rsidRPr="00D56CEF">
        <w:rPr>
          <w:noProof/>
        </w:rPr>
        <w:t>Subpart 1</w:t>
      </w:r>
      <w:r w:rsidR="00B201D6" w:rsidRPr="00D56CEF">
        <w:rPr>
          <w:noProof/>
        </w:rPr>
        <w:t>47.B</w:t>
      </w:r>
      <w:r w:rsidR="00470A53" w:rsidRPr="00D56CEF">
        <w:rPr>
          <w:bCs/>
          <w:noProof/>
        </w:rPr>
        <w:t>—</w:t>
      </w:r>
      <w:r w:rsidR="00B201D6" w:rsidRPr="00D56CEF">
        <w:rPr>
          <w:noProof/>
        </w:rPr>
        <w:t>Approval of maintenance training organisations</w:t>
      </w:r>
    </w:p>
    <w:p w14:paraId="66D73EF1" w14:textId="77777777" w:rsidR="00B201D6" w:rsidRPr="00D56CEF" w:rsidRDefault="00B201D6" w:rsidP="009C1902">
      <w:pPr>
        <w:pStyle w:val="TofSectsSection"/>
      </w:pPr>
      <w:r w:rsidRPr="00D56CEF">
        <w:t>147.025</w:t>
      </w:r>
      <w:r w:rsidRPr="00D56CEF">
        <w:tab/>
        <w:t>Applying for approval</w:t>
      </w:r>
    </w:p>
    <w:p w14:paraId="6A9691EB" w14:textId="77777777" w:rsidR="00B201D6" w:rsidRPr="00D56CEF" w:rsidRDefault="00B201D6" w:rsidP="009C1902">
      <w:pPr>
        <w:pStyle w:val="TofSectsSection"/>
      </w:pPr>
      <w:r w:rsidRPr="00D56CEF">
        <w:t>147.030</w:t>
      </w:r>
      <w:r w:rsidRPr="00D56CEF">
        <w:tab/>
        <w:t>Issuing approval</w:t>
      </w:r>
    </w:p>
    <w:p w14:paraId="2D68D391" w14:textId="77777777" w:rsidR="00B201D6" w:rsidRPr="00D56CEF" w:rsidRDefault="00B201D6" w:rsidP="009C1902">
      <w:pPr>
        <w:pStyle w:val="TofSectsSection"/>
      </w:pPr>
      <w:r w:rsidRPr="00D56CEF">
        <w:t>147.035</w:t>
      </w:r>
      <w:r w:rsidRPr="00D56CEF">
        <w:tab/>
        <w:t>Approval certificate</w:t>
      </w:r>
    </w:p>
    <w:p w14:paraId="29892A6F" w14:textId="77777777" w:rsidR="00B201D6" w:rsidRPr="00D56CEF" w:rsidRDefault="00B201D6" w:rsidP="009C1902">
      <w:pPr>
        <w:pStyle w:val="TofSectsSection"/>
      </w:pPr>
      <w:r w:rsidRPr="00D56CEF">
        <w:t>147.040</w:t>
      </w:r>
      <w:r w:rsidRPr="00D56CEF">
        <w:tab/>
        <w:t>Privileges for maintenance training organisations</w:t>
      </w:r>
    </w:p>
    <w:p w14:paraId="0E2DA61D" w14:textId="77777777" w:rsidR="00B201D6" w:rsidRPr="00D56CEF" w:rsidRDefault="00B201D6" w:rsidP="009C1902">
      <w:pPr>
        <w:pStyle w:val="TofSectsSection"/>
      </w:pPr>
      <w:r w:rsidRPr="00D56CEF">
        <w:t>147.045</w:t>
      </w:r>
      <w:r w:rsidRPr="00D56CEF">
        <w:tab/>
        <w:t>Approval subject to conditions</w:t>
      </w:r>
    </w:p>
    <w:p w14:paraId="084A6C72" w14:textId="5590B4AA" w:rsidR="00B201D6" w:rsidRPr="00D56CEF" w:rsidRDefault="00613760" w:rsidP="009C1902">
      <w:pPr>
        <w:pStyle w:val="TofSectsGroupHeading"/>
        <w:rPr>
          <w:noProof/>
        </w:rPr>
      </w:pPr>
      <w:r w:rsidRPr="00D56CEF">
        <w:rPr>
          <w:noProof/>
        </w:rPr>
        <w:t>Subpart 1</w:t>
      </w:r>
      <w:r w:rsidR="00B201D6" w:rsidRPr="00D56CEF">
        <w:rPr>
          <w:noProof/>
        </w:rPr>
        <w:t>47.C</w:t>
      </w:r>
      <w:r w:rsidR="00470A53" w:rsidRPr="00D56CEF">
        <w:rPr>
          <w:bCs/>
          <w:noProof/>
        </w:rPr>
        <w:t>—</w:t>
      </w:r>
      <w:r w:rsidR="00B201D6" w:rsidRPr="00D56CEF">
        <w:rPr>
          <w:noProof/>
        </w:rPr>
        <w:t>Changes to maintenance training organisations</w:t>
      </w:r>
    </w:p>
    <w:p w14:paraId="2A2F16F3" w14:textId="77777777" w:rsidR="00B201D6" w:rsidRPr="00D56CEF" w:rsidRDefault="00B201D6" w:rsidP="009C1902">
      <w:pPr>
        <w:pStyle w:val="TofSectsSection"/>
      </w:pPr>
      <w:r w:rsidRPr="00D56CEF">
        <w:t>147.050</w:t>
      </w:r>
      <w:r w:rsidRPr="00D56CEF">
        <w:tab/>
        <w:t>Application for approval of significant changes to organisations</w:t>
      </w:r>
    </w:p>
    <w:p w14:paraId="6B903155" w14:textId="77777777" w:rsidR="00B201D6" w:rsidRPr="00D56CEF" w:rsidRDefault="00B201D6" w:rsidP="009C1902">
      <w:pPr>
        <w:pStyle w:val="TofSectsSection"/>
      </w:pPr>
      <w:r w:rsidRPr="00D56CEF">
        <w:t>147.055</w:t>
      </w:r>
      <w:r w:rsidRPr="00D56CEF">
        <w:tab/>
        <w:t>Decision on application for approval of significant changes</w:t>
      </w:r>
    </w:p>
    <w:p w14:paraId="15C1678B" w14:textId="77777777" w:rsidR="00B201D6" w:rsidRPr="00D56CEF" w:rsidRDefault="00B201D6" w:rsidP="009C1902">
      <w:pPr>
        <w:pStyle w:val="TofSectsSection"/>
      </w:pPr>
      <w:r w:rsidRPr="00D56CEF">
        <w:t>147.060</w:t>
      </w:r>
      <w:r w:rsidRPr="00D56CEF">
        <w:tab/>
        <w:t>Changes to maintenance training organisations that are not significant changes</w:t>
      </w:r>
    </w:p>
    <w:p w14:paraId="37ADF4EC" w14:textId="77777777" w:rsidR="00B201D6" w:rsidRPr="00D56CEF" w:rsidRDefault="00B201D6" w:rsidP="009C1902">
      <w:pPr>
        <w:pStyle w:val="TofSectsSection"/>
      </w:pPr>
      <w:r w:rsidRPr="00D56CEF">
        <w:t>147.065</w:t>
      </w:r>
      <w:r w:rsidRPr="00D56CEF">
        <w:tab/>
        <w:t>CASA may direct maintenance training organisations to change exposition</w:t>
      </w:r>
    </w:p>
    <w:p w14:paraId="2799C8C5" w14:textId="7BE56C15" w:rsidR="00B201D6" w:rsidRPr="00D56CEF" w:rsidRDefault="00613760" w:rsidP="009C1902">
      <w:pPr>
        <w:pStyle w:val="TofSectsGroupHeading"/>
        <w:rPr>
          <w:noProof/>
        </w:rPr>
      </w:pPr>
      <w:r w:rsidRPr="00D56CEF">
        <w:rPr>
          <w:noProof/>
        </w:rPr>
        <w:t>Subpart 1</w:t>
      </w:r>
      <w:r w:rsidR="00B201D6" w:rsidRPr="00D56CEF">
        <w:rPr>
          <w:noProof/>
        </w:rPr>
        <w:t>47.D</w:t>
      </w:r>
      <w:r w:rsidR="00470A53" w:rsidRPr="00D56CEF">
        <w:rPr>
          <w:bCs/>
          <w:noProof/>
        </w:rPr>
        <w:t>—</w:t>
      </w:r>
      <w:r w:rsidR="00B201D6" w:rsidRPr="00D56CEF">
        <w:rPr>
          <w:noProof/>
        </w:rPr>
        <w:t>Requirements and offences for maintenance training organisations</w:t>
      </w:r>
    </w:p>
    <w:p w14:paraId="51B7E889" w14:textId="77777777" w:rsidR="00B201D6" w:rsidRPr="00D56CEF" w:rsidRDefault="00B201D6" w:rsidP="009C1902">
      <w:pPr>
        <w:pStyle w:val="TofSectsSection"/>
      </w:pPr>
      <w:r w:rsidRPr="00D56CEF">
        <w:t>147.070</w:t>
      </w:r>
      <w:r w:rsidRPr="00D56CEF">
        <w:tab/>
        <w:t>Provision of maintenance training and assessment</w:t>
      </w:r>
    </w:p>
    <w:p w14:paraId="1760A7BD" w14:textId="77777777" w:rsidR="00B201D6" w:rsidRPr="00D56CEF" w:rsidRDefault="00B201D6" w:rsidP="009C1902">
      <w:pPr>
        <w:pStyle w:val="TofSectsSection"/>
      </w:pPr>
      <w:r w:rsidRPr="00D56CEF">
        <w:t>147.075</w:t>
      </w:r>
      <w:r w:rsidRPr="00D56CEF">
        <w:tab/>
        <w:t>Assessment of foreign licences</w:t>
      </w:r>
    </w:p>
    <w:p w14:paraId="720FBA93" w14:textId="77777777" w:rsidR="00B201D6" w:rsidRPr="00D56CEF" w:rsidRDefault="00B201D6" w:rsidP="009C1902">
      <w:pPr>
        <w:pStyle w:val="TofSectsSection"/>
      </w:pPr>
      <w:r w:rsidRPr="00D56CEF">
        <w:t>147.080</w:t>
      </w:r>
      <w:r w:rsidRPr="00D56CEF">
        <w:tab/>
        <w:t>Providing employees with exposition</w:t>
      </w:r>
    </w:p>
    <w:p w14:paraId="60758D17" w14:textId="77777777" w:rsidR="00B201D6" w:rsidRPr="00D56CEF" w:rsidRDefault="00B201D6" w:rsidP="009C1902">
      <w:pPr>
        <w:pStyle w:val="TofSectsSection"/>
      </w:pPr>
      <w:r w:rsidRPr="00D56CEF">
        <w:t>147.085</w:t>
      </w:r>
      <w:r w:rsidRPr="00D56CEF">
        <w:tab/>
        <w:t>Complying with directions</w:t>
      </w:r>
    </w:p>
    <w:p w14:paraId="18B29695" w14:textId="77777777" w:rsidR="00DC58F1" w:rsidRPr="00D56CEF" w:rsidRDefault="00DC58F1" w:rsidP="009C1902">
      <w:pPr>
        <w:sectPr w:rsidR="00DC58F1" w:rsidRPr="00D56CEF" w:rsidSect="00F20DA5">
          <w:headerReference w:type="even" r:id="rId108"/>
          <w:headerReference w:type="default" r:id="rId109"/>
          <w:footerReference w:type="even" r:id="rId110"/>
          <w:footerReference w:type="default" r:id="rId111"/>
          <w:headerReference w:type="first" r:id="rId112"/>
          <w:footerReference w:type="first" r:id="rId113"/>
          <w:pgSz w:w="11907" w:h="16839"/>
          <w:pgMar w:top="2325" w:right="1797" w:bottom="1440" w:left="1797" w:header="720" w:footer="709" w:gutter="0"/>
          <w:cols w:space="708"/>
          <w:docGrid w:linePitch="360"/>
        </w:sectPr>
      </w:pPr>
    </w:p>
    <w:p w14:paraId="164782D6" w14:textId="0F5231FB" w:rsidR="00B201D6" w:rsidRPr="00D56CEF" w:rsidRDefault="00613760" w:rsidP="009C1902">
      <w:pPr>
        <w:pStyle w:val="SubPartCASA"/>
        <w:outlineLvl w:val="9"/>
      </w:pPr>
      <w:bookmarkStart w:id="336" w:name="_Toc81487347"/>
      <w:r w:rsidRPr="00D56CEF">
        <w:rPr>
          <w:rStyle w:val="CharSubPartNoCASA"/>
        </w:rPr>
        <w:t>Subpart 1</w:t>
      </w:r>
      <w:r w:rsidR="00B201D6" w:rsidRPr="00D56CEF">
        <w:rPr>
          <w:rStyle w:val="CharSubPartNoCASA"/>
        </w:rPr>
        <w:t>47.A</w:t>
      </w:r>
      <w:r w:rsidR="00EE64B8" w:rsidRPr="00D56CEF">
        <w:t>—</w:t>
      </w:r>
      <w:r w:rsidR="00B201D6" w:rsidRPr="00D56CEF">
        <w:rPr>
          <w:rStyle w:val="CharSubPartTextCASA"/>
        </w:rPr>
        <w:t>General</w:t>
      </w:r>
      <w:bookmarkEnd w:id="336"/>
    </w:p>
    <w:p w14:paraId="507301C4" w14:textId="77777777" w:rsidR="00DC58F1" w:rsidRPr="00D56CEF" w:rsidRDefault="00DC58F1" w:rsidP="009C1902">
      <w:pPr>
        <w:pStyle w:val="Header"/>
      </w:pPr>
      <w:r w:rsidRPr="00D56CEF">
        <w:t xml:space="preserve">  </w:t>
      </w:r>
    </w:p>
    <w:p w14:paraId="6717949E" w14:textId="77777777" w:rsidR="00B201D6" w:rsidRPr="00D56CEF" w:rsidRDefault="00B201D6" w:rsidP="009C1902">
      <w:pPr>
        <w:pStyle w:val="ActHead5"/>
      </w:pPr>
      <w:bookmarkStart w:id="337" w:name="_Toc81487348"/>
      <w:r w:rsidRPr="00D56CEF">
        <w:rPr>
          <w:rStyle w:val="CharSectno"/>
        </w:rPr>
        <w:t>147.005</w:t>
      </w:r>
      <w:r w:rsidR="00EE64B8" w:rsidRPr="00D56CEF">
        <w:t xml:space="preserve">  </w:t>
      </w:r>
      <w:r w:rsidRPr="00D56CEF">
        <w:t>Purpose of Part</w:t>
      </w:r>
      <w:bookmarkEnd w:id="337"/>
    </w:p>
    <w:p w14:paraId="0EAD5821" w14:textId="77777777" w:rsidR="00B201D6" w:rsidRPr="00D56CEF" w:rsidRDefault="00B201D6" w:rsidP="009C1902">
      <w:pPr>
        <w:pStyle w:val="subsection"/>
      </w:pPr>
      <w:r w:rsidRPr="00D56CEF">
        <w:tab/>
      </w:r>
      <w:r w:rsidRPr="00D56CEF">
        <w:tab/>
        <w:t>This Part:</w:t>
      </w:r>
    </w:p>
    <w:p w14:paraId="2B1A9E97" w14:textId="77777777" w:rsidR="00B201D6" w:rsidRPr="00D56CEF" w:rsidRDefault="00B201D6" w:rsidP="009C1902">
      <w:pPr>
        <w:pStyle w:val="paragraph"/>
      </w:pPr>
      <w:r w:rsidRPr="00D56CEF">
        <w:tab/>
        <w:t>(a)</w:t>
      </w:r>
      <w:r w:rsidRPr="00D56CEF">
        <w:tab/>
        <w:t>sets out matters relating to maintenance training organisations, including:</w:t>
      </w:r>
    </w:p>
    <w:p w14:paraId="3742CDF7" w14:textId="77777777" w:rsidR="00B201D6" w:rsidRPr="00D56CEF" w:rsidRDefault="00B201D6" w:rsidP="009C1902">
      <w:pPr>
        <w:pStyle w:val="paragraphsub"/>
      </w:pPr>
      <w:r w:rsidRPr="00D56CEF">
        <w:tab/>
        <w:t>(i)</w:t>
      </w:r>
      <w:r w:rsidRPr="00D56CEF">
        <w:tab/>
        <w:t>requirements for approval as a maintenance training organisation; and</w:t>
      </w:r>
    </w:p>
    <w:p w14:paraId="18E43EAC" w14:textId="77777777" w:rsidR="00B201D6" w:rsidRPr="00D56CEF" w:rsidRDefault="00B201D6" w:rsidP="009C1902">
      <w:pPr>
        <w:pStyle w:val="paragraphsub"/>
      </w:pPr>
      <w:r w:rsidRPr="00D56CEF">
        <w:tab/>
        <w:t>(ii)</w:t>
      </w:r>
      <w:r w:rsidRPr="00D56CEF">
        <w:tab/>
        <w:t>requirements that apply to maintenance training organisations; and</w:t>
      </w:r>
    </w:p>
    <w:p w14:paraId="0744F9F8" w14:textId="77777777" w:rsidR="00B201D6" w:rsidRPr="00D56CEF" w:rsidRDefault="00B201D6" w:rsidP="009C1902">
      <w:pPr>
        <w:pStyle w:val="paragraph"/>
      </w:pPr>
      <w:r w:rsidRPr="00D56CEF">
        <w:tab/>
        <w:t>(b)</w:t>
      </w:r>
      <w:r w:rsidRPr="00D56CEF">
        <w:tab/>
        <w:t>empowers CASA to issue a Manual of Standards for this Part.</w:t>
      </w:r>
    </w:p>
    <w:p w14:paraId="7C365C62" w14:textId="77777777" w:rsidR="00B201D6" w:rsidRPr="00D56CEF" w:rsidRDefault="00B201D6" w:rsidP="009C1902">
      <w:pPr>
        <w:pStyle w:val="ActHead5"/>
      </w:pPr>
      <w:bookmarkStart w:id="338" w:name="_Toc81487349"/>
      <w:r w:rsidRPr="00D56CEF">
        <w:rPr>
          <w:rStyle w:val="CharSectno"/>
        </w:rPr>
        <w:t>147.010</w:t>
      </w:r>
      <w:r w:rsidR="00EE64B8" w:rsidRPr="00D56CEF">
        <w:t xml:space="preserve">  </w:t>
      </w:r>
      <w:r w:rsidRPr="00D56CEF">
        <w:t>Definitions for Part</w:t>
      </w:r>
      <w:bookmarkEnd w:id="338"/>
    </w:p>
    <w:p w14:paraId="4C830BC5" w14:textId="77777777" w:rsidR="00B201D6" w:rsidRPr="00D56CEF" w:rsidRDefault="00B201D6" w:rsidP="009C1902">
      <w:pPr>
        <w:pStyle w:val="subsection"/>
      </w:pPr>
      <w:r w:rsidRPr="00D56CEF">
        <w:tab/>
        <w:t>(1)</w:t>
      </w:r>
      <w:r w:rsidRPr="00D56CEF">
        <w:tab/>
        <w:t>In this Part:</w:t>
      </w:r>
    </w:p>
    <w:p w14:paraId="5A675B42" w14:textId="77777777" w:rsidR="00B201D6" w:rsidRPr="00D56CEF" w:rsidRDefault="00B201D6" w:rsidP="009C1902">
      <w:pPr>
        <w:pStyle w:val="Definition"/>
      </w:pPr>
      <w:r w:rsidRPr="00D56CEF">
        <w:rPr>
          <w:b/>
          <w:i/>
        </w:rPr>
        <w:t>accountable manager</w:t>
      </w:r>
      <w:r w:rsidRPr="00D56CEF">
        <w:t>, for a maintenance training organisation, means the individual, appointed by the organisation, who is responsible for ensuring that the organisation:</w:t>
      </w:r>
    </w:p>
    <w:p w14:paraId="4A24D2E2" w14:textId="77777777" w:rsidR="00B201D6" w:rsidRPr="00D56CEF" w:rsidRDefault="00B201D6" w:rsidP="009C1902">
      <w:pPr>
        <w:pStyle w:val="paragraph"/>
      </w:pPr>
      <w:r w:rsidRPr="00D56CEF">
        <w:tab/>
        <w:t>(a)</w:t>
      </w:r>
      <w:r w:rsidRPr="00D56CEF">
        <w:tab/>
        <w:t>complies with its exposition and these Regulations; and</w:t>
      </w:r>
    </w:p>
    <w:p w14:paraId="01BB1520" w14:textId="77777777" w:rsidR="00B201D6" w:rsidRPr="00D56CEF" w:rsidRDefault="00B201D6" w:rsidP="009C1902">
      <w:pPr>
        <w:pStyle w:val="paragraph"/>
      </w:pPr>
      <w:r w:rsidRPr="00D56CEF">
        <w:tab/>
        <w:t>(b)</w:t>
      </w:r>
      <w:r w:rsidRPr="00D56CEF">
        <w:tab/>
        <w:t>is able to finance the provision of the kinds of maintenance training set out in its exposition; and</w:t>
      </w:r>
    </w:p>
    <w:p w14:paraId="01262B1F" w14:textId="77777777" w:rsidR="00B201D6" w:rsidRPr="00D56CEF" w:rsidRDefault="00B201D6" w:rsidP="009C1902">
      <w:pPr>
        <w:pStyle w:val="paragraph"/>
      </w:pPr>
      <w:r w:rsidRPr="00D56CEF">
        <w:tab/>
        <w:t>(c)</w:t>
      </w:r>
      <w:r w:rsidRPr="00D56CEF">
        <w:tab/>
        <w:t>has adequate resources available to enable it to provide maintenance training in accordance with its exposition.</w:t>
      </w:r>
    </w:p>
    <w:p w14:paraId="3050E41C" w14:textId="6F97E4E5" w:rsidR="00B201D6" w:rsidRPr="00D56CEF" w:rsidRDefault="00B201D6" w:rsidP="009C1902">
      <w:pPr>
        <w:pStyle w:val="Definition"/>
      </w:pPr>
      <w:r w:rsidRPr="00D56CEF">
        <w:rPr>
          <w:b/>
          <w:i/>
        </w:rPr>
        <w:t>aircraft type</w:t>
      </w:r>
      <w:r w:rsidRPr="00D56CEF">
        <w:t xml:space="preserve"> has the meaning given by </w:t>
      </w:r>
      <w:r w:rsidR="00454DCC" w:rsidRPr="00D56CEF">
        <w:t>regulation</w:t>
      </w:r>
      <w:r w:rsidR="00027314" w:rsidRPr="00D56CEF">
        <w:t> </w:t>
      </w:r>
      <w:r w:rsidR="00454DCC" w:rsidRPr="00D56CEF">
        <w:t>66.010</w:t>
      </w:r>
      <w:r w:rsidRPr="00D56CEF">
        <w:t>.</w:t>
      </w:r>
    </w:p>
    <w:p w14:paraId="2A4BD837" w14:textId="5C61A276" w:rsidR="00B201D6" w:rsidRPr="00D56CEF" w:rsidRDefault="00B201D6" w:rsidP="009C1902">
      <w:pPr>
        <w:pStyle w:val="Definition"/>
      </w:pPr>
      <w:r w:rsidRPr="00D56CEF">
        <w:rPr>
          <w:b/>
          <w:i/>
        </w:rPr>
        <w:t>approval certificate</w:t>
      </w:r>
      <w:r w:rsidRPr="00D56CEF">
        <w:t xml:space="preserve"> means a certificate issued under regulation</w:t>
      </w:r>
      <w:r w:rsidR="00027314" w:rsidRPr="00D56CEF">
        <w:t> </w:t>
      </w:r>
      <w:r w:rsidRPr="00D56CEF">
        <w:t>147.035.</w:t>
      </w:r>
    </w:p>
    <w:p w14:paraId="3AB278BE" w14:textId="77777777" w:rsidR="00B201D6" w:rsidRPr="00D56CEF" w:rsidRDefault="00B201D6" w:rsidP="009C1902">
      <w:pPr>
        <w:pStyle w:val="Definition"/>
      </w:pPr>
      <w:r w:rsidRPr="00D56CEF">
        <w:rPr>
          <w:b/>
          <w:i/>
        </w:rPr>
        <w:t>assessment</w:t>
      </w:r>
      <w:r w:rsidRPr="00D56CEF">
        <w:t xml:space="preserve"> means an assessment of units of competency for category training, or elements for aircraft type training, by any or all of the following means:</w:t>
      </w:r>
    </w:p>
    <w:p w14:paraId="6BCEE4CA" w14:textId="77777777" w:rsidR="00B201D6" w:rsidRPr="00D56CEF" w:rsidRDefault="00B201D6" w:rsidP="009C1902">
      <w:pPr>
        <w:pStyle w:val="paragraph"/>
      </w:pPr>
      <w:r w:rsidRPr="00D56CEF">
        <w:tab/>
        <w:t>(a)</w:t>
      </w:r>
      <w:r w:rsidRPr="00D56CEF">
        <w:tab/>
        <w:t>examination of theory by means of written questions or oral questions or both;</w:t>
      </w:r>
    </w:p>
    <w:p w14:paraId="7B2C1C6E" w14:textId="77777777" w:rsidR="00B201D6" w:rsidRPr="00D56CEF" w:rsidRDefault="00B201D6" w:rsidP="009C1902">
      <w:pPr>
        <w:pStyle w:val="paragraph"/>
      </w:pPr>
      <w:r w:rsidRPr="00D56CEF">
        <w:tab/>
        <w:t>(b)</w:t>
      </w:r>
      <w:r w:rsidRPr="00D56CEF">
        <w:tab/>
        <w:t>practical testing of the skills acquired in practical training;</w:t>
      </w:r>
    </w:p>
    <w:p w14:paraId="664B9C53" w14:textId="77777777" w:rsidR="00B201D6" w:rsidRPr="00D56CEF" w:rsidRDefault="00B201D6" w:rsidP="009C1902">
      <w:pPr>
        <w:pStyle w:val="paragraph"/>
      </w:pPr>
      <w:r w:rsidRPr="00D56CEF">
        <w:tab/>
        <w:t>(c)</w:t>
      </w:r>
      <w:r w:rsidRPr="00D56CEF">
        <w:tab/>
        <w:t>consideration of evidence for recognition of prior learning.</w:t>
      </w:r>
    </w:p>
    <w:p w14:paraId="7DB8F96F" w14:textId="77777777" w:rsidR="00607565" w:rsidRPr="00D56CEF" w:rsidRDefault="00607565" w:rsidP="009C1902">
      <w:pPr>
        <w:pStyle w:val="notetext"/>
      </w:pPr>
      <w:r w:rsidRPr="00D56CEF">
        <w:t>Examples:</w:t>
      </w:r>
      <w:r w:rsidRPr="00D56CEF">
        <w:tab/>
        <w:t>Evidence that may be assessed for recognition of prior learning</w:t>
      </w:r>
    </w:p>
    <w:p w14:paraId="3C461CFF" w14:textId="6DFD99E6" w:rsidR="00607565" w:rsidRPr="00D56CEF" w:rsidRDefault="00A97256" w:rsidP="009C1902">
      <w:pPr>
        <w:pStyle w:val="notetext"/>
        <w:ind w:left="1276" w:hanging="142"/>
      </w:pPr>
      <w:r w:rsidRPr="00D56CEF">
        <w:t>1</w:t>
      </w:r>
      <w:r w:rsidR="00DA6047" w:rsidRPr="00D56CEF">
        <w:t xml:space="preserve">  </w:t>
      </w:r>
      <w:r w:rsidR="00607565" w:rsidRPr="00D56CEF">
        <w:t>Responses to interview questions.</w:t>
      </w:r>
    </w:p>
    <w:p w14:paraId="68D33E46" w14:textId="77777777" w:rsidR="00607565" w:rsidRPr="00D56CEF" w:rsidRDefault="00607565" w:rsidP="009C1902">
      <w:pPr>
        <w:pStyle w:val="notetext"/>
        <w:ind w:left="1134" w:firstLine="0"/>
      </w:pPr>
      <w:r w:rsidRPr="00D56CEF">
        <w:t>2  Formal qualifications and other documents evidencing an area of competence.</w:t>
      </w:r>
    </w:p>
    <w:p w14:paraId="0B08E2E4" w14:textId="77777777" w:rsidR="00607565" w:rsidRPr="00D56CEF" w:rsidRDefault="00607565" w:rsidP="009C1902">
      <w:pPr>
        <w:pStyle w:val="notetext"/>
        <w:ind w:left="1276" w:hanging="142"/>
      </w:pPr>
      <w:r w:rsidRPr="00D56CEF">
        <w:t>3  Third party verification.</w:t>
      </w:r>
    </w:p>
    <w:p w14:paraId="6EF50809" w14:textId="77777777" w:rsidR="00607565" w:rsidRPr="00D56CEF" w:rsidRDefault="00607565" w:rsidP="009C1902">
      <w:pPr>
        <w:pStyle w:val="notetext"/>
      </w:pPr>
      <w:r w:rsidRPr="00D56CEF">
        <w:t>4  Workplace observation.</w:t>
      </w:r>
    </w:p>
    <w:p w14:paraId="49423ED9" w14:textId="77777777" w:rsidR="00607565" w:rsidRPr="00D56CEF" w:rsidRDefault="00607565" w:rsidP="009C1902">
      <w:pPr>
        <w:pStyle w:val="notetext"/>
      </w:pPr>
      <w:r w:rsidRPr="00D56CEF">
        <w:t>5  Sample examination results or sample practical test results.</w:t>
      </w:r>
    </w:p>
    <w:p w14:paraId="0D71F529" w14:textId="77777777" w:rsidR="00B201D6" w:rsidRPr="00D56CEF" w:rsidRDefault="00B201D6" w:rsidP="009C1902">
      <w:pPr>
        <w:pStyle w:val="Definition"/>
      </w:pPr>
      <w:r w:rsidRPr="00D56CEF">
        <w:rPr>
          <w:b/>
          <w:i/>
        </w:rPr>
        <w:t>course plan</w:t>
      </w:r>
      <w:r w:rsidRPr="00D56CEF">
        <w:t>, for a maintenance training organisation and a maintenance training course, means the plan for the maintenance training course set out in the organisation’s exposition.</w:t>
      </w:r>
    </w:p>
    <w:p w14:paraId="67D6CFB4" w14:textId="799A60F2" w:rsidR="00B201D6" w:rsidRPr="00D56CEF" w:rsidRDefault="00B201D6" w:rsidP="009C1902">
      <w:pPr>
        <w:pStyle w:val="Definition"/>
      </w:pPr>
      <w:r w:rsidRPr="00D56CEF">
        <w:rPr>
          <w:b/>
          <w:i/>
        </w:rPr>
        <w:t>exposition</w:t>
      </w:r>
      <w:r w:rsidRPr="00D56CEF">
        <w:t>, for a maintenance training organisation, means the document that is approved by CASA under regulation</w:t>
      </w:r>
      <w:r w:rsidR="00027314" w:rsidRPr="00D56CEF">
        <w:t> </w:t>
      </w:r>
      <w:r w:rsidRPr="00D56CEF">
        <w:t>147.030 in relation to the organisation, including:</w:t>
      </w:r>
    </w:p>
    <w:p w14:paraId="36EB13DE" w14:textId="60CAF18F" w:rsidR="00B201D6" w:rsidRPr="00D56CEF" w:rsidRDefault="00B201D6" w:rsidP="009C1902">
      <w:pPr>
        <w:pStyle w:val="paragraph"/>
      </w:pPr>
      <w:r w:rsidRPr="00D56CEF">
        <w:tab/>
        <w:t>(a)</w:t>
      </w:r>
      <w:r w:rsidRPr="00D56CEF">
        <w:tab/>
        <w:t>if a change to the document is approved under regulation</w:t>
      </w:r>
      <w:r w:rsidR="00027314" w:rsidRPr="00D56CEF">
        <w:t> </w:t>
      </w:r>
      <w:r w:rsidRPr="00D56CEF">
        <w:t>147.055</w:t>
      </w:r>
      <w:r w:rsidR="00EE64B8" w:rsidRPr="00D56CEF">
        <w:t>—</w:t>
      </w:r>
      <w:r w:rsidRPr="00D56CEF">
        <w:t>that change; and</w:t>
      </w:r>
    </w:p>
    <w:p w14:paraId="7365FF91" w14:textId="308F6DFE" w:rsidR="00B201D6" w:rsidRPr="00D56CEF" w:rsidRDefault="00B201D6" w:rsidP="009C1902">
      <w:pPr>
        <w:pStyle w:val="paragraph"/>
      </w:pPr>
      <w:r w:rsidRPr="00D56CEF">
        <w:tab/>
        <w:t>(b)</w:t>
      </w:r>
      <w:r w:rsidRPr="00D56CEF">
        <w:tab/>
        <w:t>if the document is updated and the organisation gives CASA a copy of the updated part of the document under subregulation</w:t>
      </w:r>
      <w:r w:rsidR="00027314" w:rsidRPr="00D56CEF">
        <w:t> </w:t>
      </w:r>
      <w:r w:rsidRPr="00D56CEF">
        <w:t>147.060</w:t>
      </w:r>
      <w:r w:rsidR="00EE64B8" w:rsidRPr="00D56CEF">
        <w:t>—</w:t>
      </w:r>
      <w:r w:rsidRPr="00D56CEF">
        <w:t>the updated part of the document; and</w:t>
      </w:r>
    </w:p>
    <w:p w14:paraId="2B0A484D" w14:textId="632DD806" w:rsidR="00B201D6" w:rsidRPr="00D56CEF" w:rsidRDefault="00B201D6" w:rsidP="009C1902">
      <w:pPr>
        <w:pStyle w:val="paragraph"/>
      </w:pPr>
      <w:r w:rsidRPr="00D56CEF">
        <w:tab/>
        <w:t>(c)</w:t>
      </w:r>
      <w:r w:rsidRPr="00D56CEF">
        <w:tab/>
        <w:t>if the organisation makes a change to the document in accordance with a direction given by CASA under regulation</w:t>
      </w:r>
      <w:r w:rsidR="00027314" w:rsidRPr="00D56CEF">
        <w:t> </w:t>
      </w:r>
      <w:r w:rsidRPr="00D56CEF">
        <w:t>147.065</w:t>
      </w:r>
      <w:r w:rsidR="00EE64B8" w:rsidRPr="00D56CEF">
        <w:t>—</w:t>
      </w:r>
      <w:r w:rsidRPr="00D56CEF">
        <w:t>that change.</w:t>
      </w:r>
    </w:p>
    <w:p w14:paraId="448477BB" w14:textId="5B16B190" w:rsidR="00B201D6" w:rsidRPr="00D56CEF" w:rsidRDefault="00B201D6" w:rsidP="009C1902">
      <w:pPr>
        <w:pStyle w:val="Definition"/>
      </w:pPr>
      <w:r w:rsidRPr="00D56CEF">
        <w:rPr>
          <w:b/>
          <w:i/>
        </w:rPr>
        <w:t>feedback system</w:t>
      </w:r>
      <w:r w:rsidRPr="00D56CEF">
        <w:t xml:space="preserve">, for a quality management system, has the meaning given by the </w:t>
      </w:r>
      <w:r w:rsidR="00EE64B8" w:rsidRPr="00D56CEF">
        <w:t>Part</w:t>
      </w:r>
      <w:r w:rsidR="00027314" w:rsidRPr="00D56CEF">
        <w:t> </w:t>
      </w:r>
      <w:r w:rsidRPr="00D56CEF">
        <w:t>147 Manual of Standards.</w:t>
      </w:r>
    </w:p>
    <w:p w14:paraId="28F21EE5" w14:textId="77777777" w:rsidR="00B201D6" w:rsidRPr="00D56CEF" w:rsidRDefault="00B201D6" w:rsidP="009C1902">
      <w:pPr>
        <w:pStyle w:val="Definition"/>
      </w:pPr>
      <w:r w:rsidRPr="00D56CEF">
        <w:rPr>
          <w:b/>
          <w:i/>
        </w:rPr>
        <w:t xml:space="preserve">practical training </w:t>
      </w:r>
      <w:r w:rsidRPr="00D56CEF">
        <w:t>means training that allows a student who has undertaken training in theory to practise applying the theory.</w:t>
      </w:r>
    </w:p>
    <w:p w14:paraId="6B98087C" w14:textId="68131114" w:rsidR="00B201D6" w:rsidRPr="00D56CEF" w:rsidRDefault="00B201D6" w:rsidP="009C1902">
      <w:pPr>
        <w:pStyle w:val="Definition"/>
      </w:pPr>
      <w:r w:rsidRPr="00D56CEF">
        <w:rPr>
          <w:b/>
          <w:i/>
        </w:rPr>
        <w:t>quality management system</w:t>
      </w:r>
      <w:r w:rsidRPr="00D56CEF">
        <w:t>, for a maintenance training organisation, means the quality management system described in the Part</w:t>
      </w:r>
      <w:r w:rsidR="00027314" w:rsidRPr="00D56CEF">
        <w:t> </w:t>
      </w:r>
      <w:r w:rsidRPr="00D56CEF">
        <w:t>147 Manual of Standards.</w:t>
      </w:r>
    </w:p>
    <w:p w14:paraId="428A8052" w14:textId="77777777" w:rsidR="00B201D6" w:rsidRPr="00D56CEF" w:rsidRDefault="00B201D6" w:rsidP="009C1902">
      <w:pPr>
        <w:pStyle w:val="Definition"/>
      </w:pPr>
      <w:r w:rsidRPr="00D56CEF">
        <w:rPr>
          <w:b/>
          <w:i/>
        </w:rPr>
        <w:t>recognition of prior learning</w:t>
      </w:r>
      <w:r w:rsidRPr="00D56CEF">
        <w:t xml:space="preserve"> means full or partial credit given in a unit of competency for category training, or in an element for aircraft type training, for prior work experience, training or qualifications attained in Australia or a foreign country.</w:t>
      </w:r>
    </w:p>
    <w:p w14:paraId="2F1019A4" w14:textId="77777777" w:rsidR="00B201D6" w:rsidRPr="00D56CEF" w:rsidRDefault="00B201D6" w:rsidP="009C1902">
      <w:pPr>
        <w:pStyle w:val="Definition"/>
      </w:pPr>
      <w:r w:rsidRPr="00D56CEF">
        <w:rPr>
          <w:b/>
          <w:i/>
        </w:rPr>
        <w:t>responsible manager</w:t>
      </w:r>
      <w:r w:rsidRPr="00D56CEF">
        <w:t>, for a maintenance training organisation, means an individual appointed by the organisation to be responsible to the accountable manager for ensuring that the organisation complies with its exposition and these Regulations in relation to a particular matter.</w:t>
      </w:r>
    </w:p>
    <w:p w14:paraId="17B4862B" w14:textId="6A837138" w:rsidR="00B201D6" w:rsidRPr="00D56CEF" w:rsidRDefault="00B201D6" w:rsidP="009C1902">
      <w:pPr>
        <w:pStyle w:val="Definition"/>
      </w:pPr>
      <w:r w:rsidRPr="00D56CEF">
        <w:rPr>
          <w:b/>
          <w:i/>
        </w:rPr>
        <w:t>significant change</w:t>
      </w:r>
      <w:r w:rsidRPr="00D56CEF">
        <w:t>, in relation to a maintenance training organisation, has the meaning given by subregulation</w:t>
      </w:r>
      <w:r w:rsidR="00AA7B91" w:rsidRPr="00D56CEF">
        <w:t> </w:t>
      </w:r>
      <w:r w:rsidRPr="00D56CEF">
        <w:t>(2).</w:t>
      </w:r>
    </w:p>
    <w:p w14:paraId="038BCE15" w14:textId="77777777" w:rsidR="00B201D6" w:rsidRPr="00D56CEF" w:rsidRDefault="00B201D6" w:rsidP="009C1902">
      <w:pPr>
        <w:pStyle w:val="Definition"/>
      </w:pPr>
      <w:r w:rsidRPr="00D56CEF">
        <w:rPr>
          <w:b/>
          <w:i/>
        </w:rPr>
        <w:t xml:space="preserve">theory </w:t>
      </w:r>
      <w:r w:rsidRPr="00D56CEF">
        <w:t>means a theoretical element of aircraft type training or category training.</w:t>
      </w:r>
    </w:p>
    <w:p w14:paraId="256DA06C" w14:textId="77777777" w:rsidR="00B201D6" w:rsidRPr="00D56CEF" w:rsidRDefault="00EE64B8" w:rsidP="009C1902">
      <w:pPr>
        <w:pStyle w:val="notetext"/>
      </w:pPr>
      <w:r w:rsidRPr="00D56CEF">
        <w:t>Note:</w:t>
      </w:r>
      <w:r w:rsidRPr="00D56CEF">
        <w:tab/>
      </w:r>
      <w:r w:rsidR="00B201D6" w:rsidRPr="00D56CEF">
        <w:t>See the Dictionary for definitions of other terms used in this Part.</w:t>
      </w:r>
    </w:p>
    <w:p w14:paraId="79B009D3" w14:textId="77777777" w:rsidR="00B201D6" w:rsidRPr="00D56CEF" w:rsidRDefault="00B201D6" w:rsidP="009C1902">
      <w:pPr>
        <w:pStyle w:val="subsection"/>
      </w:pPr>
      <w:r w:rsidRPr="00D56CEF">
        <w:tab/>
        <w:t>(2)</w:t>
      </w:r>
      <w:r w:rsidRPr="00D56CEF">
        <w:tab/>
        <w:t xml:space="preserve">A </w:t>
      </w:r>
      <w:r w:rsidRPr="00D56CEF">
        <w:rPr>
          <w:b/>
          <w:i/>
        </w:rPr>
        <w:t>significant change</w:t>
      </w:r>
      <w:r w:rsidRPr="00D56CEF">
        <w:t>, in relation to a maintenance training organisation, means any of the following changes:</w:t>
      </w:r>
    </w:p>
    <w:p w14:paraId="7175E580" w14:textId="77777777" w:rsidR="00B201D6" w:rsidRPr="00D56CEF" w:rsidRDefault="00B201D6" w:rsidP="009C1902">
      <w:pPr>
        <w:pStyle w:val="paragraph"/>
      </w:pPr>
      <w:r w:rsidRPr="00D56CEF">
        <w:tab/>
        <w:t>(a)</w:t>
      </w:r>
      <w:r w:rsidRPr="00D56CEF">
        <w:tab/>
        <w:t>a change to the organisation’s name;</w:t>
      </w:r>
    </w:p>
    <w:p w14:paraId="52F25776" w14:textId="77777777" w:rsidR="00B201D6" w:rsidRPr="00D56CEF" w:rsidRDefault="00B201D6" w:rsidP="009C1902">
      <w:pPr>
        <w:pStyle w:val="paragraph"/>
      </w:pPr>
      <w:r w:rsidRPr="00D56CEF">
        <w:tab/>
        <w:t>(b)</w:t>
      </w:r>
      <w:r w:rsidRPr="00D56CEF">
        <w:tab/>
        <w:t>a change to the location of the organisation’s maintenance training facility, including the addition of a new maintenance training facility;</w:t>
      </w:r>
    </w:p>
    <w:p w14:paraId="36121C5D" w14:textId="77777777" w:rsidR="00B201D6" w:rsidRPr="00D56CEF" w:rsidRDefault="00B201D6" w:rsidP="009C1902">
      <w:pPr>
        <w:pStyle w:val="paragraph"/>
      </w:pPr>
      <w:r w:rsidRPr="00D56CEF">
        <w:tab/>
        <w:t>(c)</w:t>
      </w:r>
      <w:r w:rsidRPr="00D56CEF">
        <w:tab/>
        <w:t>a change in the personnel holding:</w:t>
      </w:r>
    </w:p>
    <w:p w14:paraId="6FD6F519" w14:textId="77777777" w:rsidR="00B201D6" w:rsidRPr="00D56CEF" w:rsidRDefault="00B201D6" w:rsidP="009C1902">
      <w:pPr>
        <w:pStyle w:val="paragraphsub"/>
      </w:pPr>
      <w:r w:rsidRPr="00D56CEF">
        <w:tab/>
        <w:t>(i)</w:t>
      </w:r>
      <w:r w:rsidRPr="00D56CEF">
        <w:tab/>
        <w:t>the position of accountable manager in the organisation; or</w:t>
      </w:r>
    </w:p>
    <w:p w14:paraId="2485ADB4" w14:textId="77777777" w:rsidR="00B201D6" w:rsidRPr="00D56CEF" w:rsidRDefault="00B201D6" w:rsidP="009C1902">
      <w:pPr>
        <w:pStyle w:val="paragraphsub"/>
      </w:pPr>
      <w:r w:rsidRPr="00D56CEF">
        <w:tab/>
        <w:t>(ii)</w:t>
      </w:r>
      <w:r w:rsidRPr="00D56CEF">
        <w:tab/>
        <w:t>any of the positions of responsible manager in the organisation;</w:t>
      </w:r>
    </w:p>
    <w:p w14:paraId="3765A257" w14:textId="46AD2787" w:rsidR="00B201D6" w:rsidRPr="00D56CEF" w:rsidRDefault="00B201D6" w:rsidP="009C1902">
      <w:pPr>
        <w:pStyle w:val="paragraph"/>
      </w:pPr>
      <w:r w:rsidRPr="00D56CEF">
        <w:tab/>
        <w:t>(d)</w:t>
      </w:r>
      <w:r w:rsidRPr="00D56CEF">
        <w:tab/>
        <w:t xml:space="preserve">a change to a course or a course plan provided by the organisation, other than a change resulting from a change to Appendix I, II, III or IV to the </w:t>
      </w:r>
      <w:r w:rsidR="00EE64B8" w:rsidRPr="00D56CEF">
        <w:t>Part</w:t>
      </w:r>
      <w:r w:rsidR="00027314" w:rsidRPr="00D56CEF">
        <w:t> </w:t>
      </w:r>
      <w:r w:rsidRPr="00D56CEF">
        <w:t>66 Manual of Standards;</w:t>
      </w:r>
    </w:p>
    <w:p w14:paraId="5111B62D" w14:textId="77777777" w:rsidR="00B201D6" w:rsidRPr="00D56CEF" w:rsidRDefault="00B201D6" w:rsidP="009C1902">
      <w:pPr>
        <w:pStyle w:val="paragraph"/>
      </w:pPr>
      <w:r w:rsidRPr="00D56CEF">
        <w:tab/>
        <w:t>(e)</w:t>
      </w:r>
      <w:r w:rsidRPr="00D56CEF">
        <w:tab/>
        <w:t>a change to the organisation’s quality management system, other than a change involving the taking of any necessary corrective action under the feedback system;</w:t>
      </w:r>
    </w:p>
    <w:p w14:paraId="2F86BCA2" w14:textId="77777777" w:rsidR="00B201D6" w:rsidRPr="00D56CEF" w:rsidRDefault="00B201D6" w:rsidP="009C1902">
      <w:pPr>
        <w:pStyle w:val="paragraph"/>
      </w:pPr>
      <w:r w:rsidRPr="00D56CEF">
        <w:tab/>
        <w:t>(f)</w:t>
      </w:r>
      <w:r w:rsidRPr="00D56CEF">
        <w:tab/>
        <w:t>a change to the organisation’s facilities, personnel, record management system, instructional equipment, maintenance training material or procedures that could adversely affect the organisation’s ability to provide the maintenance training that it is approved to provide.</w:t>
      </w:r>
    </w:p>
    <w:p w14:paraId="5EFF55FC" w14:textId="4CA18A7F" w:rsidR="00B201D6" w:rsidRPr="00D56CEF" w:rsidRDefault="00B201D6" w:rsidP="009C1902">
      <w:pPr>
        <w:pStyle w:val="ActHead5"/>
      </w:pPr>
      <w:bookmarkStart w:id="339" w:name="_Toc81487350"/>
      <w:r w:rsidRPr="00D56CEF">
        <w:rPr>
          <w:rStyle w:val="CharSectno"/>
        </w:rPr>
        <w:t>147.015</w:t>
      </w:r>
      <w:r w:rsidR="00EE64B8" w:rsidRPr="00D56CEF">
        <w:t xml:space="preserve">  Part</w:t>
      </w:r>
      <w:r w:rsidR="00027314" w:rsidRPr="00D56CEF">
        <w:t> </w:t>
      </w:r>
      <w:r w:rsidRPr="00D56CEF">
        <w:t>147 Manual of Standards</w:t>
      </w:r>
      <w:bookmarkEnd w:id="339"/>
    </w:p>
    <w:p w14:paraId="04929B2A" w14:textId="158B17FF" w:rsidR="00B201D6" w:rsidRPr="00D56CEF" w:rsidRDefault="00B201D6" w:rsidP="009C1902">
      <w:pPr>
        <w:pStyle w:val="subsection"/>
      </w:pPr>
      <w:r w:rsidRPr="00D56CEF">
        <w:tab/>
        <w:t>(1)</w:t>
      </w:r>
      <w:r w:rsidRPr="00D56CEF">
        <w:tab/>
        <w:t>For subsection</w:t>
      </w:r>
      <w:r w:rsidR="00027314" w:rsidRPr="00D56CEF">
        <w:t> </w:t>
      </w:r>
      <w:r w:rsidRPr="00D56CEF">
        <w:t xml:space="preserve">98(5A) of the Act, CASA may issue a Manual of Standards for this </w:t>
      </w:r>
      <w:r w:rsidR="00EE64B8" w:rsidRPr="00D56CEF">
        <w:t>Part</w:t>
      </w:r>
      <w:r w:rsidR="00E56B54" w:rsidRPr="00D56CEF">
        <w:t xml:space="preserve"> </w:t>
      </w:r>
      <w:r w:rsidRPr="00D56CEF">
        <w:t>that specifies matters affecting the maintenance or airworthiness of aircraft.</w:t>
      </w:r>
    </w:p>
    <w:p w14:paraId="07573BFB" w14:textId="77777777" w:rsidR="00B201D6" w:rsidRPr="00D56CEF" w:rsidRDefault="00B201D6" w:rsidP="009C1902">
      <w:pPr>
        <w:pStyle w:val="subsection"/>
      </w:pPr>
      <w:r w:rsidRPr="00D56CEF">
        <w:tab/>
        <w:t>(2)</w:t>
      </w:r>
      <w:r w:rsidRPr="00D56CEF">
        <w:tab/>
        <w:t>In particular, a Manual of Standards may specify the following matters:</w:t>
      </w:r>
    </w:p>
    <w:p w14:paraId="38A4B59F" w14:textId="77777777" w:rsidR="00B201D6" w:rsidRPr="00D56CEF" w:rsidRDefault="00B201D6" w:rsidP="009C1902">
      <w:pPr>
        <w:pStyle w:val="paragraph"/>
      </w:pPr>
      <w:r w:rsidRPr="00D56CEF">
        <w:tab/>
        <w:t>(a)</w:t>
      </w:r>
      <w:r w:rsidRPr="00D56CEF">
        <w:tab/>
        <w:t>the category training a maintenance training organisation may be approved to provide;</w:t>
      </w:r>
    </w:p>
    <w:p w14:paraId="21D85966" w14:textId="77777777" w:rsidR="00B201D6" w:rsidRPr="00D56CEF" w:rsidRDefault="00B201D6" w:rsidP="009C1902">
      <w:pPr>
        <w:pStyle w:val="paragraph"/>
      </w:pPr>
      <w:r w:rsidRPr="00D56CEF">
        <w:tab/>
        <w:t>(b)</w:t>
      </w:r>
      <w:r w:rsidRPr="00D56CEF">
        <w:tab/>
        <w:t>the aircraft type training a maintenance training organisation may be approved to provide;</w:t>
      </w:r>
    </w:p>
    <w:p w14:paraId="03EA6038" w14:textId="77777777" w:rsidR="00B201D6" w:rsidRPr="00D56CEF" w:rsidRDefault="00B201D6" w:rsidP="009C1902">
      <w:pPr>
        <w:pStyle w:val="paragraph"/>
      </w:pPr>
      <w:r w:rsidRPr="00D56CEF">
        <w:tab/>
        <w:t>(c)</w:t>
      </w:r>
      <w:r w:rsidRPr="00D56CEF">
        <w:tab/>
        <w:t>the kinds of assessment a maintenance training organisation may be approved to carry out;</w:t>
      </w:r>
    </w:p>
    <w:p w14:paraId="517A06BB" w14:textId="77777777" w:rsidR="00B201D6" w:rsidRPr="00D56CEF" w:rsidRDefault="00B201D6" w:rsidP="009C1902">
      <w:pPr>
        <w:pStyle w:val="paragraph"/>
      </w:pPr>
      <w:r w:rsidRPr="00D56CEF">
        <w:tab/>
        <w:t>(d)</w:t>
      </w:r>
      <w:r w:rsidRPr="00D56CEF">
        <w:tab/>
        <w:t>requirements for a maintenance training organisation’s exposition;</w:t>
      </w:r>
    </w:p>
    <w:p w14:paraId="51610B39" w14:textId="77777777" w:rsidR="00B201D6" w:rsidRPr="00D56CEF" w:rsidRDefault="00B201D6" w:rsidP="009C1902">
      <w:pPr>
        <w:pStyle w:val="paragraph"/>
      </w:pPr>
      <w:r w:rsidRPr="00D56CEF">
        <w:tab/>
        <w:t>(e)</w:t>
      </w:r>
      <w:r w:rsidRPr="00D56CEF">
        <w:tab/>
        <w:t>requirements for a maintenance training organisation, including requirements in relation to the following:</w:t>
      </w:r>
    </w:p>
    <w:p w14:paraId="12F87B00" w14:textId="77777777" w:rsidR="00B201D6" w:rsidRPr="00D56CEF" w:rsidRDefault="00B201D6" w:rsidP="009C1902">
      <w:pPr>
        <w:pStyle w:val="paragraphsub"/>
      </w:pPr>
      <w:r w:rsidRPr="00D56CEF">
        <w:tab/>
        <w:t>(i)</w:t>
      </w:r>
      <w:r w:rsidRPr="00D56CEF">
        <w:tab/>
        <w:t>facilities;</w:t>
      </w:r>
    </w:p>
    <w:p w14:paraId="61937B0D" w14:textId="77777777" w:rsidR="00B201D6" w:rsidRPr="00D56CEF" w:rsidRDefault="00B201D6" w:rsidP="009C1902">
      <w:pPr>
        <w:pStyle w:val="paragraphsub"/>
      </w:pPr>
      <w:r w:rsidRPr="00D56CEF">
        <w:tab/>
        <w:t>(ii)</w:t>
      </w:r>
      <w:r w:rsidRPr="00D56CEF">
        <w:tab/>
        <w:t>employees, including employee qualifications;</w:t>
      </w:r>
    </w:p>
    <w:p w14:paraId="71E48992" w14:textId="77777777" w:rsidR="00B201D6" w:rsidRPr="00D56CEF" w:rsidRDefault="00B201D6" w:rsidP="009C1902">
      <w:pPr>
        <w:pStyle w:val="paragraphsub"/>
      </w:pPr>
      <w:r w:rsidRPr="00D56CEF">
        <w:tab/>
        <w:t>(iii)</w:t>
      </w:r>
      <w:r w:rsidRPr="00D56CEF">
        <w:tab/>
        <w:t>records of instructors and assessors;</w:t>
      </w:r>
    </w:p>
    <w:p w14:paraId="677E9CCC" w14:textId="77777777" w:rsidR="00B201D6" w:rsidRPr="00D56CEF" w:rsidRDefault="00B201D6" w:rsidP="009C1902">
      <w:pPr>
        <w:pStyle w:val="paragraphsub"/>
      </w:pPr>
      <w:r w:rsidRPr="00D56CEF">
        <w:tab/>
        <w:t>(iv)</w:t>
      </w:r>
      <w:r w:rsidRPr="00D56CEF">
        <w:tab/>
        <w:t>course plans;</w:t>
      </w:r>
    </w:p>
    <w:p w14:paraId="7F523A90" w14:textId="77777777" w:rsidR="00B201D6" w:rsidRPr="00D56CEF" w:rsidRDefault="00B201D6" w:rsidP="009C1902">
      <w:pPr>
        <w:pStyle w:val="paragraphsub"/>
      </w:pPr>
      <w:r w:rsidRPr="00D56CEF">
        <w:tab/>
        <w:t>(v)</w:t>
      </w:r>
      <w:r w:rsidRPr="00D56CEF">
        <w:tab/>
        <w:t>conduct of assessments;</w:t>
      </w:r>
    </w:p>
    <w:p w14:paraId="109D9B34" w14:textId="77777777" w:rsidR="00B201D6" w:rsidRPr="00D56CEF" w:rsidRDefault="00B201D6" w:rsidP="009C1902">
      <w:pPr>
        <w:pStyle w:val="paragraphsub"/>
      </w:pPr>
      <w:r w:rsidRPr="00D56CEF">
        <w:tab/>
        <w:t>(vi)</w:t>
      </w:r>
      <w:r w:rsidRPr="00D56CEF">
        <w:tab/>
        <w:t>instructional equipment;</w:t>
      </w:r>
    </w:p>
    <w:p w14:paraId="0957DB28" w14:textId="77777777" w:rsidR="00B201D6" w:rsidRPr="00D56CEF" w:rsidRDefault="00B201D6" w:rsidP="009C1902">
      <w:pPr>
        <w:pStyle w:val="paragraphsub"/>
      </w:pPr>
      <w:r w:rsidRPr="00D56CEF">
        <w:tab/>
        <w:t>(vii)</w:t>
      </w:r>
      <w:r w:rsidRPr="00D56CEF">
        <w:tab/>
        <w:t>maintenance training material;</w:t>
      </w:r>
    </w:p>
    <w:p w14:paraId="0A7F4907" w14:textId="77777777" w:rsidR="00B201D6" w:rsidRPr="00D56CEF" w:rsidRDefault="00B201D6" w:rsidP="009C1902">
      <w:pPr>
        <w:pStyle w:val="paragraphsub"/>
      </w:pPr>
      <w:r w:rsidRPr="00D56CEF">
        <w:tab/>
        <w:t>(viii)</w:t>
      </w:r>
      <w:r w:rsidRPr="00D56CEF">
        <w:tab/>
        <w:t>records;</w:t>
      </w:r>
    </w:p>
    <w:p w14:paraId="50214D8F" w14:textId="77777777" w:rsidR="00B201D6" w:rsidRPr="00D56CEF" w:rsidRDefault="00B201D6" w:rsidP="009C1902">
      <w:pPr>
        <w:pStyle w:val="paragraphsub"/>
      </w:pPr>
      <w:r w:rsidRPr="00D56CEF">
        <w:tab/>
        <w:t>(ix)</w:t>
      </w:r>
      <w:r w:rsidRPr="00D56CEF">
        <w:tab/>
        <w:t>training procedures and the quality management system, including auditing;</w:t>
      </w:r>
    </w:p>
    <w:p w14:paraId="28A953BF" w14:textId="77777777" w:rsidR="00B201D6" w:rsidRPr="00D56CEF" w:rsidRDefault="00B201D6" w:rsidP="009C1902">
      <w:pPr>
        <w:pStyle w:val="paragraphsub"/>
      </w:pPr>
      <w:r w:rsidRPr="00D56CEF">
        <w:tab/>
        <w:t>(x)</w:t>
      </w:r>
      <w:r w:rsidRPr="00D56CEF">
        <w:tab/>
        <w:t>assessments;</w:t>
      </w:r>
    </w:p>
    <w:p w14:paraId="02FE9657" w14:textId="77777777" w:rsidR="00B201D6" w:rsidRPr="00D56CEF" w:rsidRDefault="00B201D6" w:rsidP="009C1902">
      <w:pPr>
        <w:pStyle w:val="paragraphsub"/>
      </w:pPr>
      <w:r w:rsidRPr="00D56CEF">
        <w:tab/>
        <w:t>(xi)</w:t>
      </w:r>
      <w:r w:rsidRPr="00D56CEF">
        <w:tab/>
        <w:t>a procedure for making changes to the organisation that are not significant changes.</w:t>
      </w:r>
    </w:p>
    <w:p w14:paraId="7BDA33CF" w14:textId="45B4BFAD" w:rsidR="00B201D6" w:rsidRPr="00D56CEF" w:rsidRDefault="00B201D6" w:rsidP="009C1902">
      <w:pPr>
        <w:pStyle w:val="ActHead5"/>
      </w:pPr>
      <w:bookmarkStart w:id="340" w:name="_Toc81487351"/>
      <w:r w:rsidRPr="00D56CEF">
        <w:rPr>
          <w:rStyle w:val="CharSectno"/>
        </w:rPr>
        <w:t>147.020</w:t>
      </w:r>
      <w:r w:rsidR="00EE64B8" w:rsidRPr="00D56CEF">
        <w:t xml:space="preserve">  </w:t>
      </w:r>
      <w:r w:rsidR="00D25966">
        <w:t>Regulations 1</w:t>
      </w:r>
      <w:r w:rsidRPr="00D56CEF">
        <w:t>1.070 to 11.075 do not apply in relation to certain matters</w:t>
      </w:r>
      <w:bookmarkEnd w:id="340"/>
    </w:p>
    <w:p w14:paraId="7D0292D8" w14:textId="0C16D46A" w:rsidR="00B201D6" w:rsidRPr="00D56CEF" w:rsidRDefault="00B201D6" w:rsidP="009C1902">
      <w:pPr>
        <w:pStyle w:val="subsection"/>
      </w:pPr>
      <w:r w:rsidRPr="00D56CEF">
        <w:tab/>
      </w:r>
      <w:r w:rsidRPr="00D56CEF">
        <w:tab/>
      </w:r>
      <w:r w:rsidR="00D25966">
        <w:t>Regulations 1</w:t>
      </w:r>
      <w:r w:rsidRPr="00D56CEF">
        <w:t>1.070 to 11.075 do not apply to:</w:t>
      </w:r>
    </w:p>
    <w:p w14:paraId="66C868F8" w14:textId="6ADED474" w:rsidR="00B201D6" w:rsidRPr="00D56CEF" w:rsidRDefault="00B201D6" w:rsidP="009C1902">
      <w:pPr>
        <w:pStyle w:val="paragraph"/>
      </w:pPr>
      <w:r w:rsidRPr="00D56CEF">
        <w:tab/>
        <w:t>(a)</w:t>
      </w:r>
      <w:r w:rsidRPr="00D56CEF">
        <w:tab/>
        <w:t>a significant change to a maintenance training organisation that is approved by CASA under regulation</w:t>
      </w:r>
      <w:r w:rsidR="00027314" w:rsidRPr="00D56CEF">
        <w:t> </w:t>
      </w:r>
      <w:r w:rsidRPr="00D56CEF">
        <w:t>147.055; or</w:t>
      </w:r>
    </w:p>
    <w:p w14:paraId="316FDFB7" w14:textId="0A260966" w:rsidR="00B201D6" w:rsidRPr="00D56CEF" w:rsidRDefault="00B201D6" w:rsidP="009C1902">
      <w:pPr>
        <w:pStyle w:val="paragraph"/>
      </w:pPr>
      <w:r w:rsidRPr="00D56CEF">
        <w:tab/>
        <w:t>(b)</w:t>
      </w:r>
      <w:r w:rsidRPr="00D56CEF">
        <w:tab/>
        <w:t>a change to a maintenance training organisation of which CASA is notified under regulation</w:t>
      </w:r>
      <w:r w:rsidR="00027314" w:rsidRPr="00D56CEF">
        <w:t> </w:t>
      </w:r>
      <w:r w:rsidRPr="00D56CEF">
        <w:t>147.060; or</w:t>
      </w:r>
    </w:p>
    <w:p w14:paraId="2BE63F5B" w14:textId="5FABB647" w:rsidR="00B201D6" w:rsidRPr="00D56CEF" w:rsidRDefault="00B201D6" w:rsidP="009C1902">
      <w:pPr>
        <w:pStyle w:val="paragraph"/>
      </w:pPr>
      <w:r w:rsidRPr="00D56CEF">
        <w:tab/>
        <w:t>(c)</w:t>
      </w:r>
      <w:r w:rsidRPr="00D56CEF">
        <w:tab/>
        <w:t>a change to a maintenance training organisation that is made as a consequence of a change made to the organisation’s exposition in accordance with a direction given by CASA under regulation</w:t>
      </w:r>
      <w:r w:rsidR="00027314" w:rsidRPr="00D56CEF">
        <w:t> </w:t>
      </w:r>
      <w:r w:rsidRPr="00D56CEF">
        <w:t>147.065.</w:t>
      </w:r>
    </w:p>
    <w:p w14:paraId="3B1951A9" w14:textId="38369740" w:rsidR="00B201D6" w:rsidRPr="00D56CEF" w:rsidRDefault="00613760" w:rsidP="009C1902">
      <w:pPr>
        <w:pStyle w:val="SubPartCASA"/>
        <w:pageBreakBefore/>
        <w:ind w:left="1134" w:hanging="1134"/>
        <w:outlineLvl w:val="9"/>
      </w:pPr>
      <w:bookmarkStart w:id="341" w:name="_Toc81487352"/>
      <w:r w:rsidRPr="00D56CEF">
        <w:rPr>
          <w:rStyle w:val="CharSubPartNoCASA"/>
        </w:rPr>
        <w:t>Subpart 1</w:t>
      </w:r>
      <w:r w:rsidR="00B201D6" w:rsidRPr="00D56CEF">
        <w:rPr>
          <w:rStyle w:val="CharSubPartNoCASA"/>
        </w:rPr>
        <w:t>47.B</w:t>
      </w:r>
      <w:r w:rsidR="00EE64B8" w:rsidRPr="00D56CEF">
        <w:t>—</w:t>
      </w:r>
      <w:r w:rsidR="00B201D6" w:rsidRPr="00D56CEF">
        <w:rPr>
          <w:rStyle w:val="CharSubPartTextCASA"/>
        </w:rPr>
        <w:t>Approval of maintenance training organisations</w:t>
      </w:r>
      <w:bookmarkEnd w:id="341"/>
    </w:p>
    <w:p w14:paraId="555EA4CC" w14:textId="77777777" w:rsidR="00DC58F1" w:rsidRPr="00D56CEF" w:rsidRDefault="00DC58F1" w:rsidP="009C1902">
      <w:pPr>
        <w:pStyle w:val="Header"/>
      </w:pPr>
      <w:r w:rsidRPr="00D56CEF">
        <w:t xml:space="preserve">  </w:t>
      </w:r>
    </w:p>
    <w:p w14:paraId="2AE50F3C" w14:textId="77777777" w:rsidR="00B201D6" w:rsidRPr="00D56CEF" w:rsidRDefault="00B201D6" w:rsidP="009C1902">
      <w:pPr>
        <w:pStyle w:val="ActHead5"/>
      </w:pPr>
      <w:bookmarkStart w:id="342" w:name="_Toc81487353"/>
      <w:r w:rsidRPr="00D56CEF">
        <w:rPr>
          <w:rStyle w:val="CharSectno"/>
        </w:rPr>
        <w:t>147.025</w:t>
      </w:r>
      <w:r w:rsidR="00EE64B8" w:rsidRPr="00D56CEF">
        <w:t xml:space="preserve">  </w:t>
      </w:r>
      <w:r w:rsidRPr="00D56CEF">
        <w:t>Applying for approval</w:t>
      </w:r>
      <w:bookmarkEnd w:id="342"/>
    </w:p>
    <w:p w14:paraId="30864491" w14:textId="77777777" w:rsidR="00B201D6" w:rsidRPr="00D56CEF" w:rsidRDefault="00B201D6" w:rsidP="009C1902">
      <w:pPr>
        <w:pStyle w:val="subsection"/>
      </w:pPr>
      <w:r w:rsidRPr="00D56CEF">
        <w:tab/>
        <w:t>(1)</w:t>
      </w:r>
      <w:r w:rsidRPr="00D56CEF">
        <w:tab/>
        <w:t xml:space="preserve">A person (the </w:t>
      </w:r>
      <w:r w:rsidRPr="00D56CEF">
        <w:rPr>
          <w:b/>
          <w:i/>
        </w:rPr>
        <w:t>applicant</w:t>
      </w:r>
      <w:r w:rsidRPr="00D56CEF">
        <w:t>) may apply to CASA for approval as a maintenance training organisation.</w:t>
      </w:r>
    </w:p>
    <w:p w14:paraId="2A014B5D" w14:textId="77777777" w:rsidR="00B201D6" w:rsidRPr="00D56CEF" w:rsidRDefault="00B201D6" w:rsidP="009C1902">
      <w:pPr>
        <w:pStyle w:val="subsection"/>
      </w:pPr>
      <w:r w:rsidRPr="00D56CEF">
        <w:tab/>
        <w:t>(2)</w:t>
      </w:r>
      <w:r w:rsidRPr="00D56CEF">
        <w:tab/>
        <w:t>Only a person who is a registered training organisation may apply for approval as a maintenance training organisation to provide category training or carry out assessment of units of competency.</w:t>
      </w:r>
    </w:p>
    <w:p w14:paraId="0EB4FCB7" w14:textId="77777777" w:rsidR="00B201D6" w:rsidRPr="00D56CEF" w:rsidRDefault="00B201D6" w:rsidP="009C1902">
      <w:pPr>
        <w:pStyle w:val="subsection"/>
      </w:pPr>
      <w:r w:rsidRPr="00D56CEF">
        <w:tab/>
        <w:t>(3)</w:t>
      </w:r>
      <w:r w:rsidRPr="00D56CEF">
        <w:tab/>
        <w:t>The application must:</w:t>
      </w:r>
    </w:p>
    <w:p w14:paraId="504FA85C" w14:textId="77777777" w:rsidR="00B201D6" w:rsidRPr="00D56CEF" w:rsidRDefault="00B201D6" w:rsidP="009C1902">
      <w:pPr>
        <w:pStyle w:val="paragraph"/>
      </w:pPr>
      <w:r w:rsidRPr="00D56CEF">
        <w:tab/>
        <w:t>(a)</w:t>
      </w:r>
      <w:r w:rsidRPr="00D56CEF">
        <w:tab/>
        <w:t>be in writing; and</w:t>
      </w:r>
    </w:p>
    <w:p w14:paraId="1AFAADE3" w14:textId="77777777" w:rsidR="00B201D6" w:rsidRPr="00D56CEF" w:rsidRDefault="00B201D6" w:rsidP="009C1902">
      <w:pPr>
        <w:pStyle w:val="paragraph"/>
      </w:pPr>
      <w:r w:rsidRPr="00D56CEF">
        <w:tab/>
        <w:t>(b)</w:t>
      </w:r>
      <w:r w:rsidRPr="00D56CEF">
        <w:tab/>
        <w:t>be signed by a person who is, or proposes to be, the applicant’s accountable manager.</w:t>
      </w:r>
    </w:p>
    <w:p w14:paraId="1DED967D" w14:textId="77777777" w:rsidR="00B201D6" w:rsidRPr="00D56CEF" w:rsidRDefault="00B201D6" w:rsidP="009C1902">
      <w:pPr>
        <w:pStyle w:val="subsection"/>
      </w:pPr>
      <w:r w:rsidRPr="00D56CEF">
        <w:tab/>
        <w:t>(4)</w:t>
      </w:r>
      <w:r w:rsidRPr="00D56CEF">
        <w:tab/>
        <w:t>The application must include the following:</w:t>
      </w:r>
    </w:p>
    <w:p w14:paraId="3EB2F5A7" w14:textId="77777777" w:rsidR="00B201D6" w:rsidRPr="00D56CEF" w:rsidRDefault="00B201D6" w:rsidP="009C1902">
      <w:pPr>
        <w:pStyle w:val="paragraph"/>
      </w:pPr>
      <w:r w:rsidRPr="00D56CEF">
        <w:tab/>
        <w:t>(a)</w:t>
      </w:r>
      <w:r w:rsidRPr="00D56CEF">
        <w:tab/>
        <w:t>a copy of the applicant’s proposed exposition;</w:t>
      </w:r>
    </w:p>
    <w:p w14:paraId="7286E301" w14:textId="77777777" w:rsidR="00B201D6" w:rsidRPr="00D56CEF" w:rsidRDefault="00B201D6" w:rsidP="009C1902">
      <w:pPr>
        <w:pStyle w:val="paragraph"/>
      </w:pPr>
      <w:r w:rsidRPr="00D56CEF">
        <w:tab/>
        <w:t>(b)</w:t>
      </w:r>
      <w:r w:rsidRPr="00D56CEF">
        <w:tab/>
        <w:t>if the applicant is seeking approval to provide category training</w:t>
      </w:r>
      <w:r w:rsidR="00EE64B8" w:rsidRPr="00D56CEF">
        <w:t>—</w:t>
      </w:r>
      <w:r w:rsidRPr="00D56CEF">
        <w:t>the categories of aircraft engineer licence for which the applicant proposes to provide training;</w:t>
      </w:r>
    </w:p>
    <w:p w14:paraId="3BBF8750" w14:textId="77777777" w:rsidR="00B201D6" w:rsidRPr="00D56CEF" w:rsidRDefault="00B201D6" w:rsidP="009C1902">
      <w:pPr>
        <w:pStyle w:val="paragraph"/>
      </w:pPr>
      <w:r w:rsidRPr="00D56CEF">
        <w:tab/>
        <w:t>(c)</w:t>
      </w:r>
      <w:r w:rsidRPr="00D56CEF">
        <w:tab/>
        <w:t>if the applicant is seeking approval to provide aircraft type training</w:t>
      </w:r>
      <w:r w:rsidR="00EE64B8" w:rsidRPr="00D56CEF">
        <w:t>—</w:t>
      </w:r>
      <w:r w:rsidRPr="00D56CEF">
        <w:t>the ratings for which the applicant proposes to provide training;</w:t>
      </w:r>
    </w:p>
    <w:p w14:paraId="3DB6DBC2" w14:textId="77777777" w:rsidR="00B201D6" w:rsidRPr="00D56CEF" w:rsidRDefault="00B201D6" w:rsidP="009C1902">
      <w:pPr>
        <w:pStyle w:val="paragraph"/>
      </w:pPr>
      <w:r w:rsidRPr="00D56CEF">
        <w:tab/>
        <w:t>(d)</w:t>
      </w:r>
      <w:r w:rsidRPr="00D56CEF">
        <w:tab/>
        <w:t>the kinds of assessment that the applicant proposes to carry out;</w:t>
      </w:r>
    </w:p>
    <w:p w14:paraId="2B197732" w14:textId="77777777" w:rsidR="00B201D6" w:rsidRPr="00D56CEF" w:rsidRDefault="00B201D6" w:rsidP="009C1902">
      <w:pPr>
        <w:pStyle w:val="paragraph"/>
      </w:pPr>
      <w:r w:rsidRPr="00D56CEF">
        <w:tab/>
        <w:t>(e)</w:t>
      </w:r>
      <w:r w:rsidRPr="00D56CEF">
        <w:tab/>
        <w:t>whether the applicant is seeking approval to recognise prior learning for assessment purposes.</w:t>
      </w:r>
    </w:p>
    <w:p w14:paraId="0AFE8B37" w14:textId="1C37A9DB" w:rsidR="00B201D6" w:rsidRPr="00D56CEF" w:rsidRDefault="00EE64B8" w:rsidP="009C1902">
      <w:pPr>
        <w:pStyle w:val="notetext"/>
      </w:pPr>
      <w:r w:rsidRPr="00D56CEF">
        <w:t>Note 1:</w:t>
      </w:r>
      <w:r w:rsidRPr="00D56CEF">
        <w:tab/>
      </w:r>
      <w:r w:rsidR="00B201D6" w:rsidRPr="00D56CEF">
        <w:t>An application must be in the approved form, include all the information required by these Regulations, and be accompanied by every document required by these Regulations</w:t>
      </w:r>
      <w:r w:rsidRPr="00D56CEF">
        <w:t>—</w:t>
      </w:r>
      <w:r w:rsidR="00B201D6" w:rsidRPr="00D56CEF">
        <w:t>see regulation</w:t>
      </w:r>
      <w:r w:rsidR="00027314" w:rsidRPr="00D56CEF">
        <w:t> </w:t>
      </w:r>
      <w:r w:rsidR="00B201D6" w:rsidRPr="00D56CEF">
        <w:t>11.030.</w:t>
      </w:r>
    </w:p>
    <w:p w14:paraId="622F6C7C" w14:textId="125B321E" w:rsidR="00B201D6" w:rsidRPr="00D56CEF" w:rsidRDefault="00EE64B8" w:rsidP="009C1902">
      <w:pPr>
        <w:pStyle w:val="notetext"/>
      </w:pPr>
      <w:r w:rsidRPr="00D56CEF">
        <w:t>Note 2:</w:t>
      </w:r>
      <w:r w:rsidRPr="00D56CEF">
        <w:tab/>
        <w:t>Part</w:t>
      </w:r>
      <w:r w:rsidR="00027314" w:rsidRPr="00D56CEF">
        <w:t> </w:t>
      </w:r>
      <w:r w:rsidR="00B201D6" w:rsidRPr="00D56CEF">
        <w:t>11 deals with applications and decision making.</w:t>
      </w:r>
    </w:p>
    <w:p w14:paraId="5061B108" w14:textId="77777777" w:rsidR="00B201D6" w:rsidRPr="00D56CEF" w:rsidRDefault="00B201D6" w:rsidP="009C1902">
      <w:pPr>
        <w:pStyle w:val="ActHead5"/>
      </w:pPr>
      <w:bookmarkStart w:id="343" w:name="_Toc81487354"/>
      <w:r w:rsidRPr="00D56CEF">
        <w:rPr>
          <w:rStyle w:val="CharSectno"/>
        </w:rPr>
        <w:t>147.030</w:t>
      </w:r>
      <w:r w:rsidR="00EE64B8" w:rsidRPr="00D56CEF">
        <w:t xml:space="preserve">  </w:t>
      </w:r>
      <w:r w:rsidRPr="00D56CEF">
        <w:t>Issuing approval</w:t>
      </w:r>
      <w:bookmarkEnd w:id="343"/>
    </w:p>
    <w:p w14:paraId="4ED14D88" w14:textId="0AEE4DAB" w:rsidR="00B201D6" w:rsidRPr="00D56CEF" w:rsidRDefault="00B201D6" w:rsidP="009C1902">
      <w:pPr>
        <w:pStyle w:val="subsection"/>
      </w:pPr>
      <w:r w:rsidRPr="00D56CEF">
        <w:tab/>
        <w:t>(1)</w:t>
      </w:r>
      <w:r w:rsidRPr="00D56CEF">
        <w:tab/>
        <w:t>Subject to regulation</w:t>
      </w:r>
      <w:r w:rsidR="00027314" w:rsidRPr="00D56CEF">
        <w:t> </w:t>
      </w:r>
      <w:r w:rsidRPr="00D56CEF">
        <w:t>11.055, CASA must approve an applicant as a maintenance training organisation if CASA is satisfied that:</w:t>
      </w:r>
    </w:p>
    <w:p w14:paraId="4E983B23" w14:textId="2115C715" w:rsidR="00B201D6" w:rsidRPr="00D56CEF" w:rsidRDefault="00B201D6" w:rsidP="009C1902">
      <w:pPr>
        <w:pStyle w:val="paragraph"/>
      </w:pPr>
      <w:r w:rsidRPr="00D56CEF">
        <w:tab/>
        <w:t>(a)</w:t>
      </w:r>
      <w:r w:rsidRPr="00D56CEF">
        <w:tab/>
        <w:t xml:space="preserve">the applicant has an exposition that complies with the requirements specified in the </w:t>
      </w:r>
      <w:r w:rsidR="00EE64B8" w:rsidRPr="00D56CEF">
        <w:t>Part</w:t>
      </w:r>
      <w:r w:rsidR="00027314" w:rsidRPr="00D56CEF">
        <w:t> </w:t>
      </w:r>
      <w:r w:rsidRPr="00D56CEF">
        <w:t>147 Manual of Standards; and</w:t>
      </w:r>
    </w:p>
    <w:p w14:paraId="41219AA9" w14:textId="52602238" w:rsidR="00B201D6" w:rsidRPr="00D56CEF" w:rsidRDefault="00B201D6" w:rsidP="009C1902">
      <w:pPr>
        <w:pStyle w:val="paragraph"/>
      </w:pPr>
      <w:r w:rsidRPr="00D56CEF">
        <w:tab/>
        <w:t>(b)</w:t>
      </w:r>
      <w:r w:rsidRPr="00D56CEF">
        <w:tab/>
        <w:t xml:space="preserve">the applicant has facilities, personnel, a record management system, instructional equipment, maintenance training material and a quality management system that comply with the </w:t>
      </w:r>
      <w:r w:rsidR="00EE64B8" w:rsidRPr="00D56CEF">
        <w:t>Part</w:t>
      </w:r>
      <w:r w:rsidR="00027314" w:rsidRPr="00D56CEF">
        <w:t> </w:t>
      </w:r>
      <w:r w:rsidRPr="00D56CEF">
        <w:t>147 Manual of Standards; and</w:t>
      </w:r>
    </w:p>
    <w:p w14:paraId="41372348" w14:textId="77777777" w:rsidR="00B201D6" w:rsidRPr="00D56CEF" w:rsidRDefault="00B201D6" w:rsidP="009C1902">
      <w:pPr>
        <w:pStyle w:val="paragraph"/>
      </w:pPr>
      <w:r w:rsidRPr="00D56CEF">
        <w:tab/>
        <w:t>(c)</w:t>
      </w:r>
      <w:r w:rsidRPr="00D56CEF">
        <w:tab/>
        <w:t>the applicant has nominated an individual for the position of accountable manager in the organisation; and</w:t>
      </w:r>
    </w:p>
    <w:p w14:paraId="7B514B7B" w14:textId="77777777" w:rsidR="00B201D6" w:rsidRPr="00D56CEF" w:rsidRDefault="00B201D6" w:rsidP="009C1902">
      <w:pPr>
        <w:pStyle w:val="paragraph"/>
      </w:pPr>
      <w:r w:rsidRPr="00D56CEF">
        <w:tab/>
        <w:t>(d)</w:t>
      </w:r>
      <w:r w:rsidRPr="00D56CEF">
        <w:tab/>
        <w:t>the applicant has nominated an individual for each position of responsible manager in the organisation; and</w:t>
      </w:r>
    </w:p>
    <w:p w14:paraId="78C9B513" w14:textId="17490672" w:rsidR="00B201D6" w:rsidRPr="00D56CEF" w:rsidRDefault="00B201D6" w:rsidP="009C1902">
      <w:pPr>
        <w:pStyle w:val="paragraph"/>
      </w:pPr>
      <w:r w:rsidRPr="00D56CEF">
        <w:tab/>
        <w:t>(e)</w:t>
      </w:r>
      <w:r w:rsidRPr="00D56CEF">
        <w:tab/>
        <w:t xml:space="preserve">each individual nominated for a position mentioned in </w:t>
      </w:r>
      <w:r w:rsidR="00027314" w:rsidRPr="00D56CEF">
        <w:t>paragraph (</w:t>
      </w:r>
      <w:r w:rsidRPr="00D56CEF">
        <w:t>c) or (d) is appropriately qualified to hold the position.</w:t>
      </w:r>
    </w:p>
    <w:p w14:paraId="6D34A2CB" w14:textId="1F60000E" w:rsidR="00B201D6" w:rsidRPr="00D56CEF" w:rsidRDefault="00EE64B8" w:rsidP="009C1902">
      <w:pPr>
        <w:pStyle w:val="notetext"/>
      </w:pPr>
      <w:r w:rsidRPr="00D56CEF">
        <w:t>Note:</w:t>
      </w:r>
      <w:r w:rsidRPr="00D56CEF">
        <w:tab/>
      </w:r>
      <w:r w:rsidR="00B201D6" w:rsidRPr="00D56CEF">
        <w:t>Under regulation</w:t>
      </w:r>
      <w:r w:rsidR="00027314" w:rsidRPr="00D56CEF">
        <w:t> </w:t>
      </w:r>
      <w:r w:rsidR="00B201D6" w:rsidRPr="00D56CEF">
        <w:t>201.004, an application may be made to the Administrative Appeals Tribunal for review of:</w:t>
      </w:r>
    </w:p>
    <w:p w14:paraId="1756408E" w14:textId="77777777" w:rsidR="00B201D6" w:rsidRPr="00D56CEF" w:rsidRDefault="00B201D6" w:rsidP="009C1902">
      <w:pPr>
        <w:pStyle w:val="notepara"/>
      </w:pPr>
      <w:r w:rsidRPr="00D56CEF">
        <w:t>(a)</w:t>
      </w:r>
      <w:r w:rsidRPr="00D56CEF">
        <w:tab/>
        <w:t>a decision refusing to issue, or cancelling, suspending or varying, an approval; or</w:t>
      </w:r>
    </w:p>
    <w:p w14:paraId="62F75655" w14:textId="77777777" w:rsidR="00B201D6" w:rsidRPr="00D56CEF" w:rsidRDefault="00B201D6" w:rsidP="009C1902">
      <w:pPr>
        <w:pStyle w:val="notepara"/>
      </w:pPr>
      <w:r w:rsidRPr="00D56CEF">
        <w:t>(b)</w:t>
      </w:r>
      <w:r w:rsidRPr="00D56CEF">
        <w:tab/>
        <w:t>a decision imposing a condition on an approval.</w:t>
      </w:r>
    </w:p>
    <w:p w14:paraId="45B7F769" w14:textId="77777777" w:rsidR="00B201D6" w:rsidRPr="00D56CEF" w:rsidRDefault="00B201D6" w:rsidP="009C1902">
      <w:pPr>
        <w:pStyle w:val="subsection"/>
      </w:pPr>
      <w:r w:rsidRPr="00D56CEF">
        <w:tab/>
        <w:t>(2)</w:t>
      </w:r>
      <w:r w:rsidRPr="00D56CEF">
        <w:tab/>
        <w:t>If CASA decides to approve an applicant as a maintenance training organisation, CASA must determine:</w:t>
      </w:r>
    </w:p>
    <w:p w14:paraId="3D9B4CA3" w14:textId="77777777" w:rsidR="00B201D6" w:rsidRPr="00D56CEF" w:rsidRDefault="00B201D6" w:rsidP="009C1902">
      <w:pPr>
        <w:pStyle w:val="paragraph"/>
      </w:pPr>
      <w:r w:rsidRPr="00D56CEF">
        <w:tab/>
        <w:t>(a)</w:t>
      </w:r>
      <w:r w:rsidRPr="00D56CEF">
        <w:tab/>
        <w:t>whether the organisation is approved to provide:</w:t>
      </w:r>
    </w:p>
    <w:p w14:paraId="09D7ECB9" w14:textId="77777777" w:rsidR="00B201D6" w:rsidRPr="00D56CEF" w:rsidRDefault="00B201D6" w:rsidP="009C1902">
      <w:pPr>
        <w:pStyle w:val="paragraphsub"/>
      </w:pPr>
      <w:r w:rsidRPr="00D56CEF">
        <w:tab/>
        <w:t>(i)</w:t>
      </w:r>
      <w:r w:rsidRPr="00D56CEF">
        <w:tab/>
        <w:t>category training; or</w:t>
      </w:r>
    </w:p>
    <w:p w14:paraId="3BA13113" w14:textId="77777777" w:rsidR="00B201D6" w:rsidRPr="00D56CEF" w:rsidRDefault="00B201D6" w:rsidP="009C1902">
      <w:pPr>
        <w:pStyle w:val="paragraphsub"/>
      </w:pPr>
      <w:r w:rsidRPr="00D56CEF">
        <w:tab/>
        <w:t>(ii)</w:t>
      </w:r>
      <w:r w:rsidRPr="00D56CEF">
        <w:tab/>
        <w:t>aircraft type training; or</w:t>
      </w:r>
    </w:p>
    <w:p w14:paraId="31E484C3" w14:textId="77777777" w:rsidR="00B201D6" w:rsidRPr="00D56CEF" w:rsidRDefault="00B201D6" w:rsidP="009C1902">
      <w:pPr>
        <w:pStyle w:val="paragraphsub"/>
      </w:pPr>
      <w:r w:rsidRPr="00D56CEF">
        <w:tab/>
        <w:t>(iii)</w:t>
      </w:r>
      <w:r w:rsidRPr="00D56CEF">
        <w:tab/>
        <w:t>both category training and aircraft type training; and</w:t>
      </w:r>
    </w:p>
    <w:p w14:paraId="26C60508" w14:textId="77777777" w:rsidR="00B201D6" w:rsidRPr="00D56CEF" w:rsidRDefault="00B201D6" w:rsidP="009C1902">
      <w:pPr>
        <w:pStyle w:val="paragraph"/>
      </w:pPr>
      <w:r w:rsidRPr="00D56CEF">
        <w:tab/>
        <w:t>(b)</w:t>
      </w:r>
      <w:r w:rsidRPr="00D56CEF">
        <w:tab/>
        <w:t>if the organisation is approved to provide category training</w:t>
      </w:r>
      <w:r w:rsidR="00EE64B8" w:rsidRPr="00D56CEF">
        <w:t>—</w:t>
      </w:r>
      <w:r w:rsidRPr="00D56CEF">
        <w:t>the categories of aircraft engineer licence for which the applicant is approved to provide training; and</w:t>
      </w:r>
    </w:p>
    <w:p w14:paraId="15BBD5BB" w14:textId="77777777" w:rsidR="00B201D6" w:rsidRPr="00D56CEF" w:rsidRDefault="00B201D6" w:rsidP="009C1902">
      <w:pPr>
        <w:pStyle w:val="paragraph"/>
      </w:pPr>
      <w:r w:rsidRPr="00D56CEF">
        <w:tab/>
        <w:t>(c)</w:t>
      </w:r>
      <w:r w:rsidRPr="00D56CEF">
        <w:tab/>
        <w:t>if the organisation is approved to provide aircraft type training</w:t>
      </w:r>
      <w:r w:rsidR="00EE64B8" w:rsidRPr="00D56CEF">
        <w:t>—</w:t>
      </w:r>
      <w:r w:rsidRPr="00D56CEF">
        <w:t>the ratings for which the applicant is approved to provide training; and</w:t>
      </w:r>
    </w:p>
    <w:p w14:paraId="620327E5" w14:textId="77777777" w:rsidR="00B201D6" w:rsidRPr="00D56CEF" w:rsidRDefault="00B201D6" w:rsidP="009C1902">
      <w:pPr>
        <w:pStyle w:val="paragraph"/>
      </w:pPr>
      <w:r w:rsidRPr="00D56CEF">
        <w:tab/>
        <w:t>(d)</w:t>
      </w:r>
      <w:r w:rsidRPr="00D56CEF">
        <w:tab/>
        <w:t>the kinds of assessment that the organisation is approved to carry out; and</w:t>
      </w:r>
    </w:p>
    <w:p w14:paraId="2E1E688A" w14:textId="77777777" w:rsidR="00B201D6" w:rsidRPr="00D56CEF" w:rsidRDefault="00B201D6" w:rsidP="009C1902">
      <w:pPr>
        <w:pStyle w:val="paragraph"/>
      </w:pPr>
      <w:r w:rsidRPr="00D56CEF">
        <w:tab/>
        <w:t>(e)</w:t>
      </w:r>
      <w:r w:rsidRPr="00D56CEF">
        <w:tab/>
        <w:t>whether the organisation may recognise prior learning for assessment purposes.</w:t>
      </w:r>
    </w:p>
    <w:p w14:paraId="5F9D42A2" w14:textId="28C50CF6" w:rsidR="00B201D6" w:rsidRPr="00D56CEF" w:rsidRDefault="00B201D6" w:rsidP="009C1902">
      <w:pPr>
        <w:pStyle w:val="subsection"/>
      </w:pPr>
      <w:r w:rsidRPr="00D56CEF">
        <w:tab/>
        <w:t>(3)</w:t>
      </w:r>
      <w:r w:rsidRPr="00D56CEF">
        <w:tab/>
        <w:t>Subject to regulation</w:t>
      </w:r>
      <w:r w:rsidR="00027314" w:rsidRPr="00D56CEF">
        <w:t> </w:t>
      </w:r>
      <w:r w:rsidRPr="00D56CEF">
        <w:t>11.055, CASA must approve an applicant to provide category training if:</w:t>
      </w:r>
    </w:p>
    <w:p w14:paraId="2F122C26" w14:textId="77777777" w:rsidR="00B201D6" w:rsidRPr="00D56CEF" w:rsidRDefault="00B201D6" w:rsidP="009C1902">
      <w:pPr>
        <w:pStyle w:val="paragraph"/>
      </w:pPr>
      <w:r w:rsidRPr="00D56CEF">
        <w:tab/>
        <w:t>(a)</w:t>
      </w:r>
      <w:r w:rsidRPr="00D56CEF">
        <w:tab/>
        <w:t>CASA has approved the applicant as a maintenance training organisation; and</w:t>
      </w:r>
    </w:p>
    <w:p w14:paraId="67348BD6" w14:textId="4D902D8C" w:rsidR="00B201D6" w:rsidRPr="00D56CEF" w:rsidRDefault="00B201D6" w:rsidP="009C1902">
      <w:pPr>
        <w:pStyle w:val="paragraph"/>
      </w:pPr>
      <w:r w:rsidRPr="00D56CEF">
        <w:tab/>
        <w:t>(b)</w:t>
      </w:r>
      <w:r w:rsidRPr="00D56CEF">
        <w:tab/>
        <w:t xml:space="preserve">CASA is satisfied that the applicant meets the criteria set out in Appendices I, II and IV to the </w:t>
      </w:r>
      <w:r w:rsidR="00EE64B8" w:rsidRPr="00D56CEF">
        <w:t>Part</w:t>
      </w:r>
      <w:r w:rsidR="00027314" w:rsidRPr="00D56CEF">
        <w:t> </w:t>
      </w:r>
      <w:r w:rsidRPr="00D56CEF">
        <w:t>66 Manual of Standards.</w:t>
      </w:r>
    </w:p>
    <w:p w14:paraId="65E58F5E" w14:textId="66503DF5" w:rsidR="00B201D6" w:rsidRPr="00D56CEF" w:rsidRDefault="00B201D6" w:rsidP="009C1902">
      <w:pPr>
        <w:pStyle w:val="subsection"/>
      </w:pPr>
      <w:r w:rsidRPr="00D56CEF">
        <w:tab/>
        <w:t>(4)</w:t>
      </w:r>
      <w:r w:rsidRPr="00D56CEF">
        <w:tab/>
        <w:t>Subject to regulation</w:t>
      </w:r>
      <w:r w:rsidR="00027314" w:rsidRPr="00D56CEF">
        <w:t> </w:t>
      </w:r>
      <w:r w:rsidRPr="00D56CEF">
        <w:t>11.055, CASA must approve an applicant to provide aircraft type training if:</w:t>
      </w:r>
    </w:p>
    <w:p w14:paraId="32BA084E" w14:textId="77777777" w:rsidR="00B201D6" w:rsidRPr="00D56CEF" w:rsidRDefault="00B201D6" w:rsidP="009C1902">
      <w:pPr>
        <w:pStyle w:val="paragraph"/>
      </w:pPr>
      <w:r w:rsidRPr="00D56CEF">
        <w:tab/>
        <w:t>(a)</w:t>
      </w:r>
      <w:r w:rsidRPr="00D56CEF">
        <w:tab/>
        <w:t>CASA has approved the applicant as a maintenance training organisation; and</w:t>
      </w:r>
    </w:p>
    <w:p w14:paraId="25DD552E" w14:textId="6DC257B0" w:rsidR="00B201D6" w:rsidRPr="00D56CEF" w:rsidRDefault="00B201D6" w:rsidP="009C1902">
      <w:pPr>
        <w:pStyle w:val="paragraph"/>
      </w:pPr>
      <w:r w:rsidRPr="00D56CEF">
        <w:tab/>
        <w:t>(b)</w:t>
      </w:r>
      <w:r w:rsidRPr="00D56CEF">
        <w:tab/>
        <w:t>CASA is satisfied that the applicant meets the criteria set out in Appendix III to the Part</w:t>
      </w:r>
      <w:r w:rsidR="00027314" w:rsidRPr="00D56CEF">
        <w:t> </w:t>
      </w:r>
      <w:r w:rsidRPr="00D56CEF">
        <w:t>66 Manual of Standards.</w:t>
      </w:r>
    </w:p>
    <w:p w14:paraId="37198C12" w14:textId="77777777" w:rsidR="00B201D6" w:rsidRPr="00D56CEF" w:rsidRDefault="00B201D6" w:rsidP="009C1902">
      <w:pPr>
        <w:pStyle w:val="subsection"/>
      </w:pPr>
      <w:r w:rsidRPr="00D56CEF">
        <w:tab/>
        <w:t>(5)</w:t>
      </w:r>
      <w:r w:rsidRPr="00D56CEF">
        <w:tab/>
        <w:t>In approving the applicant, CASA also approves the applicant’s proposed exposition.</w:t>
      </w:r>
    </w:p>
    <w:p w14:paraId="6A1F5784" w14:textId="77777777" w:rsidR="00B201D6" w:rsidRPr="00D56CEF" w:rsidRDefault="00B201D6" w:rsidP="009C1902">
      <w:pPr>
        <w:pStyle w:val="ActHead5"/>
      </w:pPr>
      <w:bookmarkStart w:id="344" w:name="_Toc81487355"/>
      <w:r w:rsidRPr="00D56CEF">
        <w:rPr>
          <w:rStyle w:val="CharSectno"/>
        </w:rPr>
        <w:t>147.035</w:t>
      </w:r>
      <w:r w:rsidR="00EE64B8" w:rsidRPr="00D56CEF">
        <w:t xml:space="preserve">  </w:t>
      </w:r>
      <w:r w:rsidRPr="00D56CEF">
        <w:t>Approval certificate</w:t>
      </w:r>
      <w:bookmarkEnd w:id="344"/>
    </w:p>
    <w:p w14:paraId="4F6D6002" w14:textId="606331FB" w:rsidR="00B201D6" w:rsidRPr="00D56CEF" w:rsidRDefault="00B201D6" w:rsidP="009C1902">
      <w:pPr>
        <w:pStyle w:val="subsection"/>
      </w:pPr>
      <w:r w:rsidRPr="00D56CEF">
        <w:tab/>
        <w:t>(1)</w:t>
      </w:r>
      <w:r w:rsidRPr="00D56CEF">
        <w:tab/>
        <w:t>If CASA approves an applicant as a maintenance training organisation, CASA must issue a certificate setting out the matters mentioned in subregulation</w:t>
      </w:r>
      <w:r w:rsidR="00027314" w:rsidRPr="00D56CEF">
        <w:t> </w:t>
      </w:r>
      <w:r w:rsidRPr="00D56CEF">
        <w:t>147.030(2).</w:t>
      </w:r>
    </w:p>
    <w:p w14:paraId="32090CA3" w14:textId="77777777" w:rsidR="00B201D6" w:rsidRPr="00D56CEF" w:rsidRDefault="00B201D6" w:rsidP="009C1902">
      <w:pPr>
        <w:pStyle w:val="subsection"/>
      </w:pPr>
      <w:r w:rsidRPr="00D56CEF">
        <w:tab/>
        <w:t>(2)</w:t>
      </w:r>
      <w:r w:rsidRPr="00D56CEF">
        <w:tab/>
        <w:t>The certificate issued by CASA must include an approval certificate reference number determined by CASA.</w:t>
      </w:r>
    </w:p>
    <w:p w14:paraId="20368FE0" w14:textId="73A53A22" w:rsidR="00B201D6" w:rsidRPr="00D56CEF" w:rsidRDefault="00B201D6" w:rsidP="009C1902">
      <w:pPr>
        <w:pStyle w:val="subsection"/>
      </w:pPr>
      <w:r w:rsidRPr="00D56CEF">
        <w:tab/>
        <w:t>(3)</w:t>
      </w:r>
      <w:r w:rsidRPr="00D56CEF">
        <w:tab/>
        <w:t>If CASA approves a significant change to a maintenance training organisation under regulation</w:t>
      </w:r>
      <w:r w:rsidR="00027314" w:rsidRPr="00D56CEF">
        <w:t> </w:t>
      </w:r>
      <w:r w:rsidRPr="00D56CEF">
        <w:t>147.055, CASA may issue a new approval certificate to the organisation.</w:t>
      </w:r>
    </w:p>
    <w:p w14:paraId="683A42DD" w14:textId="77777777" w:rsidR="00B201D6" w:rsidRPr="00D56CEF" w:rsidRDefault="00B201D6" w:rsidP="009C1902">
      <w:pPr>
        <w:pStyle w:val="ActHead5"/>
      </w:pPr>
      <w:bookmarkStart w:id="345" w:name="_Toc81487356"/>
      <w:r w:rsidRPr="00D56CEF">
        <w:rPr>
          <w:rStyle w:val="CharSectno"/>
        </w:rPr>
        <w:t>147.040</w:t>
      </w:r>
      <w:r w:rsidR="00EE64B8" w:rsidRPr="00D56CEF">
        <w:t xml:space="preserve">  </w:t>
      </w:r>
      <w:r w:rsidRPr="00D56CEF">
        <w:t>Privileges for maintenance training organisations</w:t>
      </w:r>
      <w:bookmarkEnd w:id="345"/>
    </w:p>
    <w:p w14:paraId="1E2404DC" w14:textId="77777777" w:rsidR="00B201D6" w:rsidRPr="00D56CEF" w:rsidRDefault="00B201D6" w:rsidP="009C1902">
      <w:pPr>
        <w:pStyle w:val="subsection"/>
      </w:pPr>
      <w:r w:rsidRPr="00D56CEF">
        <w:tab/>
      </w:r>
      <w:r w:rsidRPr="00D56CEF">
        <w:tab/>
        <w:t>A maintenance training organisation may:</w:t>
      </w:r>
    </w:p>
    <w:p w14:paraId="66DB26F7" w14:textId="77777777" w:rsidR="00B201D6" w:rsidRPr="00D56CEF" w:rsidRDefault="00B201D6" w:rsidP="009C1902">
      <w:pPr>
        <w:pStyle w:val="paragraph"/>
      </w:pPr>
      <w:r w:rsidRPr="00D56CEF">
        <w:tab/>
        <w:t>(a)</w:t>
      </w:r>
      <w:r w:rsidRPr="00D56CEF">
        <w:tab/>
        <w:t>provide maintenance training that it is approved to provide; and</w:t>
      </w:r>
    </w:p>
    <w:p w14:paraId="0072B0AB" w14:textId="77777777" w:rsidR="00B201D6" w:rsidRPr="00D56CEF" w:rsidRDefault="00B201D6" w:rsidP="009C1902">
      <w:pPr>
        <w:pStyle w:val="paragraph"/>
      </w:pPr>
      <w:r w:rsidRPr="00D56CEF">
        <w:tab/>
        <w:t>(b)</w:t>
      </w:r>
      <w:r w:rsidRPr="00D56CEF">
        <w:tab/>
        <w:t>carry out assessments that it is approved to carry out; and</w:t>
      </w:r>
    </w:p>
    <w:p w14:paraId="4AF048EB" w14:textId="77777777" w:rsidR="00B201D6" w:rsidRPr="00D56CEF" w:rsidRDefault="00B201D6" w:rsidP="009C1902">
      <w:pPr>
        <w:pStyle w:val="paragraph"/>
      </w:pPr>
      <w:r w:rsidRPr="00D56CEF">
        <w:tab/>
        <w:t>(c)</w:t>
      </w:r>
      <w:r w:rsidRPr="00D56CEF">
        <w:tab/>
        <w:t>if the organisation is approved to recognise prior learning for assessment purposes</w:t>
      </w:r>
      <w:r w:rsidR="00EE64B8" w:rsidRPr="00D56CEF">
        <w:t>—</w:t>
      </w:r>
      <w:r w:rsidRPr="00D56CEF">
        <w:t>carry out assessments based on recognition of prior learning; and</w:t>
      </w:r>
    </w:p>
    <w:p w14:paraId="7F2A2D12" w14:textId="77777777" w:rsidR="00B201D6" w:rsidRPr="00D56CEF" w:rsidRDefault="00B201D6" w:rsidP="009C1902">
      <w:pPr>
        <w:pStyle w:val="paragraph"/>
      </w:pPr>
      <w:r w:rsidRPr="00D56CEF">
        <w:tab/>
        <w:t>(d)</w:t>
      </w:r>
      <w:r w:rsidRPr="00D56CEF">
        <w:tab/>
        <w:t>issue certificates, in the approved form, to students who have successfully completed that training and assessment.</w:t>
      </w:r>
    </w:p>
    <w:p w14:paraId="100FFEB5" w14:textId="77777777" w:rsidR="00B201D6" w:rsidRPr="00D56CEF" w:rsidRDefault="00B201D6" w:rsidP="009C1902">
      <w:pPr>
        <w:pStyle w:val="ActHead5"/>
      </w:pPr>
      <w:bookmarkStart w:id="346" w:name="_Toc81487357"/>
      <w:r w:rsidRPr="00D56CEF">
        <w:rPr>
          <w:rStyle w:val="CharSectno"/>
        </w:rPr>
        <w:t>147.045</w:t>
      </w:r>
      <w:r w:rsidR="00EE64B8" w:rsidRPr="00D56CEF">
        <w:t xml:space="preserve">  </w:t>
      </w:r>
      <w:r w:rsidRPr="00D56CEF">
        <w:t>Approval subject to conditions</w:t>
      </w:r>
      <w:bookmarkEnd w:id="346"/>
    </w:p>
    <w:p w14:paraId="50AB2046" w14:textId="77777777" w:rsidR="00B201D6" w:rsidRPr="00D56CEF" w:rsidRDefault="00B201D6" w:rsidP="009C1902">
      <w:pPr>
        <w:pStyle w:val="subsection"/>
      </w:pPr>
      <w:r w:rsidRPr="00D56CEF">
        <w:tab/>
      </w:r>
      <w:r w:rsidRPr="00D56CEF">
        <w:tab/>
        <w:t>It is a condition of approval of a maintenance training organisation that:</w:t>
      </w:r>
    </w:p>
    <w:p w14:paraId="5001F1F3" w14:textId="77777777" w:rsidR="00B201D6" w:rsidRPr="00D56CEF" w:rsidRDefault="00B201D6" w:rsidP="009C1902">
      <w:pPr>
        <w:pStyle w:val="paragraph"/>
      </w:pPr>
      <w:r w:rsidRPr="00D56CEF">
        <w:tab/>
        <w:t>(a)</w:t>
      </w:r>
      <w:r w:rsidRPr="00D56CEF">
        <w:tab/>
        <w:t>the organisation must, at all times, comply with the requirements of:</w:t>
      </w:r>
    </w:p>
    <w:p w14:paraId="75ABCCEB" w14:textId="77777777" w:rsidR="00B201D6" w:rsidRPr="00D56CEF" w:rsidRDefault="00B201D6" w:rsidP="009C1902">
      <w:pPr>
        <w:pStyle w:val="paragraphsub"/>
      </w:pPr>
      <w:r w:rsidRPr="00D56CEF">
        <w:tab/>
        <w:t>(i)</w:t>
      </w:r>
      <w:r w:rsidRPr="00D56CEF">
        <w:tab/>
        <w:t>its approval as a maintenance training organisation; and</w:t>
      </w:r>
    </w:p>
    <w:p w14:paraId="5AE144D0" w14:textId="77777777" w:rsidR="00B201D6" w:rsidRPr="00D56CEF" w:rsidRDefault="00B201D6" w:rsidP="009C1902">
      <w:pPr>
        <w:pStyle w:val="paragraphsub"/>
      </w:pPr>
      <w:r w:rsidRPr="00D56CEF">
        <w:tab/>
        <w:t>(ii)</w:t>
      </w:r>
      <w:r w:rsidRPr="00D56CEF">
        <w:tab/>
        <w:t>its exposition; and</w:t>
      </w:r>
    </w:p>
    <w:p w14:paraId="0F19B98E" w14:textId="2AA12B7F" w:rsidR="00B201D6" w:rsidRPr="00D56CEF" w:rsidRDefault="00B201D6" w:rsidP="009C1902">
      <w:pPr>
        <w:pStyle w:val="paragraphsub"/>
      </w:pPr>
      <w:r w:rsidRPr="00D56CEF">
        <w:tab/>
        <w:t>(iii)</w:t>
      </w:r>
      <w:r w:rsidRPr="00D56CEF">
        <w:tab/>
        <w:t xml:space="preserve">the </w:t>
      </w:r>
      <w:r w:rsidR="00EE64B8" w:rsidRPr="00D56CEF">
        <w:t>Part</w:t>
      </w:r>
      <w:r w:rsidR="00027314" w:rsidRPr="00D56CEF">
        <w:t> </w:t>
      </w:r>
      <w:r w:rsidRPr="00D56CEF">
        <w:t>147 Manual of Standards; and</w:t>
      </w:r>
    </w:p>
    <w:p w14:paraId="68F035D4" w14:textId="77777777" w:rsidR="00B201D6" w:rsidRPr="00D56CEF" w:rsidRDefault="00B201D6" w:rsidP="009C1902">
      <w:pPr>
        <w:pStyle w:val="paragraphsub"/>
      </w:pPr>
      <w:r w:rsidRPr="00D56CEF">
        <w:tab/>
        <w:t>(iv)</w:t>
      </w:r>
      <w:r w:rsidRPr="00D56CEF">
        <w:tab/>
        <w:t>this Part; and</w:t>
      </w:r>
    </w:p>
    <w:p w14:paraId="624DFD86" w14:textId="0B99FB56" w:rsidR="00B201D6" w:rsidRPr="00D56CEF" w:rsidRDefault="00B201D6" w:rsidP="009C1902">
      <w:pPr>
        <w:pStyle w:val="paragraph"/>
      </w:pPr>
      <w:r w:rsidRPr="00D56CEF">
        <w:tab/>
        <w:t>(b)</w:t>
      </w:r>
      <w:r w:rsidRPr="00D56CEF">
        <w:tab/>
        <w:t xml:space="preserve">the organisation must ensure that, at all times, its employees comply with the requirements mentioned in </w:t>
      </w:r>
      <w:r w:rsidR="00027314" w:rsidRPr="00D56CEF">
        <w:t>paragraph (</w:t>
      </w:r>
      <w:r w:rsidRPr="00D56CEF">
        <w:t>a).</w:t>
      </w:r>
    </w:p>
    <w:p w14:paraId="6503F304" w14:textId="3BCA24BE" w:rsidR="00B201D6" w:rsidRPr="00D56CEF" w:rsidRDefault="00EE64B8" w:rsidP="009C1902">
      <w:pPr>
        <w:pStyle w:val="notetext"/>
      </w:pPr>
      <w:r w:rsidRPr="00D56CEF">
        <w:t>Note 1:</w:t>
      </w:r>
      <w:r w:rsidRPr="00D56CEF">
        <w:tab/>
      </w:r>
      <w:r w:rsidR="00B201D6" w:rsidRPr="00D56CEF">
        <w:t xml:space="preserve">The approval is also subject to the conditions set out in </w:t>
      </w:r>
      <w:r w:rsidRPr="00D56CEF">
        <w:t>Part</w:t>
      </w:r>
      <w:r w:rsidR="00027314" w:rsidRPr="00D56CEF">
        <w:t> </w:t>
      </w:r>
      <w:r w:rsidR="00B201D6" w:rsidRPr="00D56CEF">
        <w:t>11.</w:t>
      </w:r>
    </w:p>
    <w:p w14:paraId="638ECB86" w14:textId="5E1E9981" w:rsidR="00B201D6" w:rsidRPr="00D56CEF" w:rsidRDefault="00EE64B8" w:rsidP="009C1902">
      <w:pPr>
        <w:pStyle w:val="notetext"/>
      </w:pPr>
      <w:r w:rsidRPr="00D56CEF">
        <w:t>Note 2:</w:t>
      </w:r>
      <w:r w:rsidRPr="00D56CEF">
        <w:tab/>
      </w:r>
      <w:r w:rsidR="00613760" w:rsidRPr="00D56CEF">
        <w:t>Subpart 1</w:t>
      </w:r>
      <w:r w:rsidR="00B201D6" w:rsidRPr="00D56CEF">
        <w:t>1.G empowers CASA to issue directions.</w:t>
      </w:r>
    </w:p>
    <w:p w14:paraId="7822C32B" w14:textId="6184F81A" w:rsidR="00B201D6" w:rsidRPr="00D56CEF" w:rsidRDefault="00613760" w:rsidP="009C1902">
      <w:pPr>
        <w:pStyle w:val="SubPartCASA"/>
        <w:pageBreakBefore/>
        <w:ind w:left="1134" w:hanging="1134"/>
        <w:outlineLvl w:val="9"/>
      </w:pPr>
      <w:bookmarkStart w:id="347" w:name="_Toc81487358"/>
      <w:r w:rsidRPr="00D56CEF">
        <w:rPr>
          <w:rStyle w:val="CharSubPartNoCASA"/>
        </w:rPr>
        <w:t>Subpart 1</w:t>
      </w:r>
      <w:r w:rsidR="00B201D6" w:rsidRPr="00D56CEF">
        <w:rPr>
          <w:rStyle w:val="CharSubPartNoCASA"/>
        </w:rPr>
        <w:t>47.C</w:t>
      </w:r>
      <w:r w:rsidR="00EE64B8" w:rsidRPr="00D56CEF">
        <w:t>—</w:t>
      </w:r>
      <w:r w:rsidR="00B201D6" w:rsidRPr="00D56CEF">
        <w:rPr>
          <w:rStyle w:val="CharSubPartTextCASA"/>
        </w:rPr>
        <w:t>Changes to maintenance training organisations</w:t>
      </w:r>
      <w:bookmarkEnd w:id="347"/>
    </w:p>
    <w:p w14:paraId="68A6539C" w14:textId="77777777" w:rsidR="00F26997" w:rsidRPr="00D56CEF" w:rsidRDefault="00F26997" w:rsidP="009C1902">
      <w:pPr>
        <w:pStyle w:val="Header"/>
      </w:pPr>
      <w:r w:rsidRPr="00D56CEF">
        <w:t xml:space="preserve">  </w:t>
      </w:r>
    </w:p>
    <w:p w14:paraId="4FE285C7" w14:textId="77777777" w:rsidR="00B201D6" w:rsidRPr="00D56CEF" w:rsidRDefault="00B201D6" w:rsidP="009C1902">
      <w:pPr>
        <w:pStyle w:val="ActHead5"/>
      </w:pPr>
      <w:bookmarkStart w:id="348" w:name="_Toc81487359"/>
      <w:r w:rsidRPr="00D56CEF">
        <w:rPr>
          <w:rStyle w:val="CharSectno"/>
        </w:rPr>
        <w:t>147.050</w:t>
      </w:r>
      <w:r w:rsidR="00EE64B8" w:rsidRPr="00D56CEF">
        <w:t xml:space="preserve">  </w:t>
      </w:r>
      <w:r w:rsidRPr="00D56CEF">
        <w:t>Application for approval of significant changes to organisations</w:t>
      </w:r>
      <w:bookmarkEnd w:id="348"/>
    </w:p>
    <w:p w14:paraId="4032F1AB" w14:textId="77777777" w:rsidR="00B201D6" w:rsidRPr="00D56CEF" w:rsidRDefault="00B201D6" w:rsidP="009C1902">
      <w:pPr>
        <w:pStyle w:val="subsection"/>
      </w:pPr>
      <w:r w:rsidRPr="00D56CEF">
        <w:tab/>
        <w:t>(1)</w:t>
      </w:r>
      <w:r w:rsidRPr="00D56CEF">
        <w:tab/>
        <w:t>If a maintenance training organisation proposes to make a significant change, the organisation must apply to CASA for approval of the change.</w:t>
      </w:r>
    </w:p>
    <w:p w14:paraId="7D6E06CF" w14:textId="77777777" w:rsidR="00B201D6" w:rsidRPr="00D56CEF" w:rsidRDefault="00B201D6" w:rsidP="009C1902">
      <w:pPr>
        <w:pStyle w:val="subsection"/>
      </w:pPr>
      <w:r w:rsidRPr="00D56CEF">
        <w:tab/>
        <w:t>(2)</w:t>
      </w:r>
      <w:r w:rsidRPr="00D56CEF">
        <w:tab/>
        <w:t>The application must:</w:t>
      </w:r>
    </w:p>
    <w:p w14:paraId="01081D4D" w14:textId="77777777" w:rsidR="00B201D6" w:rsidRPr="00D56CEF" w:rsidRDefault="00B201D6" w:rsidP="009C1902">
      <w:pPr>
        <w:pStyle w:val="paragraph"/>
      </w:pPr>
      <w:r w:rsidRPr="00D56CEF">
        <w:tab/>
        <w:t>(a)</w:t>
      </w:r>
      <w:r w:rsidRPr="00D56CEF">
        <w:tab/>
        <w:t>be in writing; and</w:t>
      </w:r>
    </w:p>
    <w:p w14:paraId="2F58CE3E" w14:textId="77777777" w:rsidR="00B201D6" w:rsidRPr="00D56CEF" w:rsidRDefault="00B201D6" w:rsidP="009C1902">
      <w:pPr>
        <w:pStyle w:val="paragraph"/>
      </w:pPr>
      <w:r w:rsidRPr="00D56CEF">
        <w:tab/>
        <w:t>(b)</w:t>
      </w:r>
      <w:r w:rsidRPr="00D56CEF">
        <w:tab/>
        <w:t>set out the proposed change; and</w:t>
      </w:r>
    </w:p>
    <w:p w14:paraId="7CECEDFF" w14:textId="77777777" w:rsidR="00B201D6" w:rsidRPr="00D56CEF" w:rsidRDefault="00B201D6" w:rsidP="009C1902">
      <w:pPr>
        <w:pStyle w:val="paragraph"/>
      </w:pPr>
      <w:r w:rsidRPr="00D56CEF">
        <w:tab/>
        <w:t>(c)</w:t>
      </w:r>
      <w:r w:rsidRPr="00D56CEF">
        <w:tab/>
        <w:t>include a copy of the part of the exposition consequentially affected by the proposed change, showing the proposed change.</w:t>
      </w:r>
    </w:p>
    <w:p w14:paraId="2873544D" w14:textId="194BBA70" w:rsidR="00B201D6" w:rsidRPr="00D56CEF" w:rsidRDefault="00B201D6" w:rsidP="009C1902">
      <w:pPr>
        <w:pStyle w:val="subsection"/>
      </w:pPr>
      <w:r w:rsidRPr="00D56CEF">
        <w:tab/>
        <w:t>(3)</w:t>
      </w:r>
      <w:r w:rsidRPr="00D56CEF">
        <w:tab/>
        <w:t>Subject to subregulation</w:t>
      </w:r>
      <w:r w:rsidR="00AA7B91" w:rsidRPr="00D56CEF">
        <w:t> </w:t>
      </w:r>
      <w:r w:rsidRPr="00D56CEF">
        <w:t>(4), the application must be made before the change is made.</w:t>
      </w:r>
    </w:p>
    <w:p w14:paraId="6B75C50B" w14:textId="77777777" w:rsidR="00B201D6" w:rsidRPr="00D56CEF" w:rsidRDefault="00B201D6" w:rsidP="009C1902">
      <w:pPr>
        <w:pStyle w:val="subsection"/>
      </w:pPr>
      <w:r w:rsidRPr="00D56CEF">
        <w:tab/>
        <w:t>(4)</w:t>
      </w:r>
      <w:r w:rsidRPr="00D56CEF">
        <w:tab/>
        <w:t>If:</w:t>
      </w:r>
    </w:p>
    <w:p w14:paraId="2015243E" w14:textId="77777777" w:rsidR="00B201D6" w:rsidRPr="00D56CEF" w:rsidRDefault="00B201D6" w:rsidP="009C1902">
      <w:pPr>
        <w:pStyle w:val="paragraph"/>
      </w:pPr>
      <w:r w:rsidRPr="00D56CEF">
        <w:tab/>
        <w:t>(a)</w:t>
      </w:r>
      <w:r w:rsidRPr="00D56CEF">
        <w:tab/>
        <w:t>the change is:</w:t>
      </w:r>
    </w:p>
    <w:p w14:paraId="661C31EB" w14:textId="24EC265D" w:rsidR="00B201D6" w:rsidRPr="00D56CEF" w:rsidRDefault="00B201D6" w:rsidP="009C1902">
      <w:pPr>
        <w:pStyle w:val="paragraphsub"/>
      </w:pPr>
      <w:r w:rsidRPr="00D56CEF">
        <w:tab/>
        <w:t>(i)</w:t>
      </w:r>
      <w:r w:rsidRPr="00D56CEF">
        <w:tab/>
        <w:t>a change of the kind mentioned in paragraph</w:t>
      </w:r>
      <w:r w:rsidR="00027314" w:rsidRPr="00D56CEF">
        <w:t> </w:t>
      </w:r>
      <w:r w:rsidRPr="00D56CEF">
        <w:t>147.010(2</w:t>
      </w:r>
      <w:r w:rsidR="00EE64B8" w:rsidRPr="00D56CEF">
        <w:t>)(</w:t>
      </w:r>
      <w:r w:rsidRPr="00D56CEF">
        <w:t>c); or</w:t>
      </w:r>
    </w:p>
    <w:p w14:paraId="62B3E494" w14:textId="1D0288BD" w:rsidR="00B201D6" w:rsidRPr="00D56CEF" w:rsidRDefault="00B201D6" w:rsidP="009C1902">
      <w:pPr>
        <w:pStyle w:val="paragraphsub"/>
      </w:pPr>
      <w:r w:rsidRPr="00D56CEF">
        <w:tab/>
        <w:t>(ii)</w:t>
      </w:r>
      <w:r w:rsidRPr="00D56CEF">
        <w:tab/>
        <w:t>a change of the kind mentioned in paragraph</w:t>
      </w:r>
      <w:r w:rsidR="00027314" w:rsidRPr="00D56CEF">
        <w:t> </w:t>
      </w:r>
      <w:r w:rsidRPr="00D56CEF">
        <w:t>147.010(2</w:t>
      </w:r>
      <w:r w:rsidR="00EE64B8" w:rsidRPr="00D56CEF">
        <w:t>)(</w:t>
      </w:r>
      <w:r w:rsidRPr="00D56CEF">
        <w:t>f) in relation to the personnel of the organisation; and</w:t>
      </w:r>
    </w:p>
    <w:p w14:paraId="2A54E44C" w14:textId="6439A1EA" w:rsidR="00B201D6" w:rsidRPr="00D56CEF" w:rsidRDefault="00B201D6" w:rsidP="009C1902">
      <w:pPr>
        <w:pStyle w:val="paragraph"/>
      </w:pPr>
      <w:r w:rsidRPr="00D56CEF">
        <w:tab/>
        <w:t>(b)</w:t>
      </w:r>
      <w:r w:rsidRPr="00D56CEF">
        <w:tab/>
        <w:t>the organisation does not apply, in accordance with subregulation</w:t>
      </w:r>
      <w:r w:rsidR="00AA7B91" w:rsidRPr="00D56CEF">
        <w:t> </w:t>
      </w:r>
      <w:r w:rsidRPr="00D56CEF">
        <w:t>(2), before making the change;</w:t>
      </w:r>
    </w:p>
    <w:p w14:paraId="15C70BFB" w14:textId="76030F44" w:rsidR="00B201D6" w:rsidRPr="00D56CEF" w:rsidRDefault="00B201D6" w:rsidP="009C1902">
      <w:pPr>
        <w:pStyle w:val="subsection2"/>
      </w:pPr>
      <w:r w:rsidRPr="00D56CEF">
        <w:t>the organisation must apply in accordance with subregulation</w:t>
      </w:r>
      <w:r w:rsidR="00AA7B91" w:rsidRPr="00D56CEF">
        <w:t> </w:t>
      </w:r>
      <w:r w:rsidRPr="00D56CEF">
        <w:t>(2) within 7 days after making the change.</w:t>
      </w:r>
    </w:p>
    <w:p w14:paraId="102363E5" w14:textId="30B47EAF" w:rsidR="00B201D6" w:rsidRPr="00D56CEF" w:rsidRDefault="00EE64B8" w:rsidP="009C1902">
      <w:pPr>
        <w:pStyle w:val="notetext"/>
      </w:pPr>
      <w:r w:rsidRPr="00D56CEF">
        <w:t>Note 1:</w:t>
      </w:r>
      <w:r w:rsidRPr="00D56CEF">
        <w:tab/>
      </w:r>
      <w:r w:rsidR="00B201D6" w:rsidRPr="00D56CEF">
        <w:t>An application must be in the approved form, include all the information required by these Regulations and be accompanied by every document required by these Regulations</w:t>
      </w:r>
      <w:r w:rsidRPr="00D56CEF">
        <w:t>—</w:t>
      </w:r>
      <w:r w:rsidR="00B201D6" w:rsidRPr="00D56CEF">
        <w:t>see regulation</w:t>
      </w:r>
      <w:r w:rsidR="00027314" w:rsidRPr="00D56CEF">
        <w:t> </w:t>
      </w:r>
      <w:r w:rsidR="00B201D6" w:rsidRPr="00D56CEF">
        <w:t>11.030.</w:t>
      </w:r>
    </w:p>
    <w:p w14:paraId="38BBF526" w14:textId="45EBE888" w:rsidR="00B201D6" w:rsidRPr="00D56CEF" w:rsidRDefault="00EE64B8" w:rsidP="009C1902">
      <w:pPr>
        <w:pStyle w:val="notetext"/>
      </w:pPr>
      <w:r w:rsidRPr="00D56CEF">
        <w:t>Note 2:</w:t>
      </w:r>
      <w:r w:rsidRPr="00D56CEF">
        <w:tab/>
        <w:t>Part</w:t>
      </w:r>
      <w:r w:rsidR="00027314" w:rsidRPr="00D56CEF">
        <w:t> </w:t>
      </w:r>
      <w:r w:rsidR="00B201D6" w:rsidRPr="00D56CEF">
        <w:t>11 deals with applications and decision making.</w:t>
      </w:r>
    </w:p>
    <w:p w14:paraId="1DB88C0C" w14:textId="1003DBB0" w:rsidR="00B201D6" w:rsidRPr="00D56CEF" w:rsidRDefault="00EE64B8" w:rsidP="009C1902">
      <w:pPr>
        <w:pStyle w:val="notetext"/>
      </w:pPr>
      <w:r w:rsidRPr="00D56CEF">
        <w:t>Note 3:</w:t>
      </w:r>
      <w:r w:rsidRPr="00D56CEF">
        <w:tab/>
      </w:r>
      <w:r w:rsidR="00B201D6" w:rsidRPr="00D56CEF">
        <w:t>Making a significant change without applying for approval in accordance with this regulation will be a breach of condition of an approval</w:t>
      </w:r>
      <w:r w:rsidRPr="00D56CEF">
        <w:t>—</w:t>
      </w:r>
      <w:r w:rsidR="00B201D6" w:rsidRPr="00D56CEF">
        <w:t>see regulation</w:t>
      </w:r>
      <w:r w:rsidR="00027314" w:rsidRPr="00D56CEF">
        <w:t> </w:t>
      </w:r>
      <w:r w:rsidR="00B201D6" w:rsidRPr="00D56CEF">
        <w:t>147.045.</w:t>
      </w:r>
    </w:p>
    <w:p w14:paraId="4BE168A6" w14:textId="77777777" w:rsidR="00B201D6" w:rsidRPr="00D56CEF" w:rsidRDefault="00B201D6" w:rsidP="009C1902">
      <w:pPr>
        <w:pStyle w:val="ActHead5"/>
      </w:pPr>
      <w:bookmarkStart w:id="349" w:name="_Toc81487360"/>
      <w:r w:rsidRPr="00D56CEF">
        <w:rPr>
          <w:rStyle w:val="CharSectno"/>
        </w:rPr>
        <w:t>147.055</w:t>
      </w:r>
      <w:r w:rsidR="00EE64B8" w:rsidRPr="00D56CEF">
        <w:t xml:space="preserve">  </w:t>
      </w:r>
      <w:r w:rsidRPr="00D56CEF">
        <w:t>Decision on application for approval of significant changes</w:t>
      </w:r>
      <w:bookmarkEnd w:id="349"/>
    </w:p>
    <w:p w14:paraId="21787C4D" w14:textId="0346F997" w:rsidR="00B201D6" w:rsidRPr="00D56CEF" w:rsidRDefault="00B201D6" w:rsidP="009C1902">
      <w:pPr>
        <w:pStyle w:val="subsection"/>
      </w:pPr>
      <w:r w:rsidRPr="00D56CEF">
        <w:tab/>
        <w:t>(1)</w:t>
      </w:r>
      <w:r w:rsidRPr="00D56CEF">
        <w:tab/>
        <w:t>Subject to regulation</w:t>
      </w:r>
      <w:r w:rsidR="00027314" w:rsidRPr="00D56CEF">
        <w:t> </w:t>
      </w:r>
      <w:r w:rsidRPr="00D56CEF">
        <w:t>11.055, CASA must approve a significant change to a maintenance training organisation if CASA is satisfied that, after making the change, the requirements mentioned in subregulation</w:t>
      </w:r>
      <w:r w:rsidR="00027314" w:rsidRPr="00D56CEF">
        <w:t> </w:t>
      </w:r>
      <w:r w:rsidRPr="00D56CEF">
        <w:t>147.030(1) will continue to be met.</w:t>
      </w:r>
    </w:p>
    <w:p w14:paraId="26456134" w14:textId="7700BC03" w:rsidR="00B201D6" w:rsidRPr="00D56CEF" w:rsidRDefault="00EE64B8" w:rsidP="009C1902">
      <w:pPr>
        <w:pStyle w:val="notetext"/>
      </w:pPr>
      <w:r w:rsidRPr="00D56CEF">
        <w:t>Note:</w:t>
      </w:r>
      <w:r w:rsidRPr="00D56CEF">
        <w:tab/>
      </w:r>
      <w:r w:rsidR="00B201D6" w:rsidRPr="00D56CEF">
        <w:t>Under regulation</w:t>
      </w:r>
      <w:r w:rsidR="00027314" w:rsidRPr="00D56CEF">
        <w:t> </w:t>
      </w:r>
      <w:r w:rsidR="00B201D6" w:rsidRPr="00D56CEF">
        <w:t>201.004, an application may be made to the Administrative Appeals Tribunal for review of:</w:t>
      </w:r>
    </w:p>
    <w:p w14:paraId="4EAEC974" w14:textId="77777777" w:rsidR="00B201D6" w:rsidRPr="00D56CEF" w:rsidRDefault="00B201D6" w:rsidP="009C1902">
      <w:pPr>
        <w:pStyle w:val="notepara"/>
      </w:pPr>
      <w:r w:rsidRPr="00D56CEF">
        <w:t>(a)</w:t>
      </w:r>
      <w:r w:rsidRPr="00D56CEF">
        <w:tab/>
        <w:t>a decision refusing to issue, or cancelling, suspending or varying, an approval; or</w:t>
      </w:r>
    </w:p>
    <w:p w14:paraId="22733E82" w14:textId="77777777" w:rsidR="00B201D6" w:rsidRPr="00D56CEF" w:rsidRDefault="00B201D6" w:rsidP="009C1902">
      <w:pPr>
        <w:pStyle w:val="notepara"/>
      </w:pPr>
      <w:r w:rsidRPr="00D56CEF">
        <w:t>(b)</w:t>
      </w:r>
      <w:r w:rsidRPr="00D56CEF">
        <w:tab/>
        <w:t>a decision imposing a condition on an approval.</w:t>
      </w:r>
    </w:p>
    <w:p w14:paraId="3A31D320" w14:textId="77777777" w:rsidR="00B201D6" w:rsidRPr="00D56CEF" w:rsidRDefault="00B201D6" w:rsidP="009C1902">
      <w:pPr>
        <w:pStyle w:val="subsection"/>
      </w:pPr>
      <w:r w:rsidRPr="00D56CEF">
        <w:tab/>
        <w:t>(2)</w:t>
      </w:r>
      <w:r w:rsidRPr="00D56CEF">
        <w:tab/>
        <w:t>In approving the significant change, CASA also approves the consequential changes to the applicant’s exposition.</w:t>
      </w:r>
    </w:p>
    <w:p w14:paraId="247D3A8F" w14:textId="77777777" w:rsidR="00B201D6" w:rsidRPr="00D56CEF" w:rsidRDefault="00B201D6" w:rsidP="009C1902">
      <w:pPr>
        <w:pStyle w:val="ActHead5"/>
      </w:pPr>
      <w:bookmarkStart w:id="350" w:name="_Toc81487361"/>
      <w:r w:rsidRPr="00D56CEF">
        <w:rPr>
          <w:rStyle w:val="CharSectno"/>
        </w:rPr>
        <w:t>147.060</w:t>
      </w:r>
      <w:r w:rsidR="00EE64B8" w:rsidRPr="00D56CEF">
        <w:t xml:space="preserve">  </w:t>
      </w:r>
      <w:r w:rsidRPr="00D56CEF">
        <w:t>Changes to maintenance training organisations that are not significant changes</w:t>
      </w:r>
      <w:bookmarkEnd w:id="350"/>
    </w:p>
    <w:p w14:paraId="733C41CF" w14:textId="77777777" w:rsidR="00B201D6" w:rsidRPr="00D56CEF" w:rsidRDefault="00B201D6" w:rsidP="009C1902">
      <w:pPr>
        <w:pStyle w:val="subsection"/>
      </w:pPr>
      <w:r w:rsidRPr="00D56CEF">
        <w:tab/>
        <w:t>(1)</w:t>
      </w:r>
      <w:r w:rsidRPr="00D56CEF">
        <w:tab/>
        <w:t>A change that is not a significant change to a maintenance training organisation must be made in accordance with the amendment procedure set out in the organisation’s exposition.</w:t>
      </w:r>
    </w:p>
    <w:p w14:paraId="69B59570" w14:textId="77777777" w:rsidR="00B201D6" w:rsidRPr="00D56CEF" w:rsidRDefault="00B201D6" w:rsidP="009C1902">
      <w:pPr>
        <w:pStyle w:val="subsection"/>
      </w:pPr>
      <w:r w:rsidRPr="00D56CEF">
        <w:tab/>
        <w:t>(2)</w:t>
      </w:r>
      <w:r w:rsidRPr="00D56CEF">
        <w:tab/>
        <w:t>If such a change is made, the organisation must, within 28 days after making the change:</w:t>
      </w:r>
    </w:p>
    <w:p w14:paraId="7632D176" w14:textId="77777777" w:rsidR="00B201D6" w:rsidRPr="00D56CEF" w:rsidRDefault="00B201D6" w:rsidP="009C1902">
      <w:pPr>
        <w:pStyle w:val="paragraph"/>
      </w:pPr>
      <w:r w:rsidRPr="00D56CEF">
        <w:tab/>
        <w:t>(a)</w:t>
      </w:r>
      <w:r w:rsidRPr="00D56CEF">
        <w:tab/>
        <w:t>update its exposition; and</w:t>
      </w:r>
    </w:p>
    <w:p w14:paraId="169A8BAA" w14:textId="77777777" w:rsidR="00B201D6" w:rsidRPr="00D56CEF" w:rsidRDefault="00B201D6" w:rsidP="009C1902">
      <w:pPr>
        <w:pStyle w:val="paragraph"/>
      </w:pPr>
      <w:r w:rsidRPr="00D56CEF">
        <w:tab/>
        <w:t>(b)</w:t>
      </w:r>
      <w:r w:rsidRPr="00D56CEF">
        <w:tab/>
        <w:t>give CASA written notice of the change and a copy of the updated part of the exposition.</w:t>
      </w:r>
    </w:p>
    <w:p w14:paraId="41ECAC89" w14:textId="77777777" w:rsidR="00B201D6" w:rsidRPr="00D56CEF" w:rsidRDefault="00B201D6" w:rsidP="009C1902">
      <w:pPr>
        <w:pStyle w:val="ActHead5"/>
      </w:pPr>
      <w:bookmarkStart w:id="351" w:name="_Toc81487362"/>
      <w:r w:rsidRPr="00D56CEF">
        <w:rPr>
          <w:rStyle w:val="CharSectno"/>
        </w:rPr>
        <w:t>147.065</w:t>
      </w:r>
      <w:r w:rsidR="00EE64B8" w:rsidRPr="00D56CEF">
        <w:t xml:space="preserve">  </w:t>
      </w:r>
      <w:r w:rsidRPr="00D56CEF">
        <w:t>CASA may direct maintenance training organisations to change exposition</w:t>
      </w:r>
      <w:bookmarkEnd w:id="351"/>
    </w:p>
    <w:p w14:paraId="2FA3CAF4" w14:textId="77777777" w:rsidR="00B201D6" w:rsidRPr="00D56CEF" w:rsidRDefault="00B201D6" w:rsidP="009C1902">
      <w:pPr>
        <w:pStyle w:val="subsection"/>
      </w:pPr>
      <w:r w:rsidRPr="00D56CEF">
        <w:tab/>
        <w:t>(1)</w:t>
      </w:r>
      <w:r w:rsidRPr="00D56CEF">
        <w:tab/>
        <w:t>CASA may direct a maintenance training organisation to change its exposition:</w:t>
      </w:r>
    </w:p>
    <w:p w14:paraId="39ADBB8C" w14:textId="77777777" w:rsidR="00B201D6" w:rsidRPr="00D56CEF" w:rsidRDefault="00B201D6" w:rsidP="009C1902">
      <w:pPr>
        <w:pStyle w:val="paragraph"/>
      </w:pPr>
      <w:r w:rsidRPr="00D56CEF">
        <w:tab/>
        <w:t>(a)</w:t>
      </w:r>
      <w:r w:rsidRPr="00D56CEF">
        <w:tab/>
        <w:t>to remove particular information from the exposition; or</w:t>
      </w:r>
    </w:p>
    <w:p w14:paraId="5900B995" w14:textId="77777777" w:rsidR="00B201D6" w:rsidRPr="00D56CEF" w:rsidRDefault="00B201D6" w:rsidP="009C1902">
      <w:pPr>
        <w:pStyle w:val="paragraph"/>
      </w:pPr>
      <w:r w:rsidRPr="00D56CEF">
        <w:tab/>
        <w:t>(b)</w:t>
      </w:r>
      <w:r w:rsidRPr="00D56CEF">
        <w:tab/>
        <w:t>to include particular information in the exposition; or</w:t>
      </w:r>
    </w:p>
    <w:p w14:paraId="0BDC6D29" w14:textId="77777777" w:rsidR="00B201D6" w:rsidRPr="00D56CEF" w:rsidRDefault="00B201D6" w:rsidP="009C1902">
      <w:pPr>
        <w:pStyle w:val="paragraph"/>
      </w:pPr>
      <w:r w:rsidRPr="00D56CEF">
        <w:tab/>
        <w:t>(c)</w:t>
      </w:r>
      <w:r w:rsidRPr="00D56CEF">
        <w:tab/>
        <w:t>to revise or vary the information in the exposition.</w:t>
      </w:r>
    </w:p>
    <w:p w14:paraId="2254842E" w14:textId="2CA30F76" w:rsidR="00B201D6" w:rsidRPr="00D56CEF" w:rsidRDefault="00B201D6" w:rsidP="009C1902">
      <w:pPr>
        <w:pStyle w:val="subsection"/>
      </w:pPr>
      <w:r w:rsidRPr="00D56CEF">
        <w:tab/>
        <w:t>(2)</w:t>
      </w:r>
      <w:r w:rsidRPr="00D56CEF">
        <w:tab/>
        <w:t>CASA may give a direction under this regulation only if CASA is satisfied that it is necessary to do so to ensure that the exposition complies with the requirements specified in the Part</w:t>
      </w:r>
      <w:r w:rsidR="00027314" w:rsidRPr="00D56CEF">
        <w:t> </w:t>
      </w:r>
      <w:r w:rsidRPr="00D56CEF">
        <w:t>147 Manual of Standards.</w:t>
      </w:r>
    </w:p>
    <w:p w14:paraId="1F5F9ABA" w14:textId="77777777" w:rsidR="00B201D6" w:rsidRPr="00D56CEF" w:rsidRDefault="00B201D6" w:rsidP="009C1902">
      <w:pPr>
        <w:pStyle w:val="subsection"/>
      </w:pPr>
      <w:r w:rsidRPr="00D56CEF">
        <w:tab/>
        <w:t>(3)</w:t>
      </w:r>
      <w:r w:rsidRPr="00D56CEF">
        <w:tab/>
        <w:t>A direction under this regulation must:</w:t>
      </w:r>
    </w:p>
    <w:p w14:paraId="31BF8605" w14:textId="77777777" w:rsidR="00B201D6" w:rsidRPr="00D56CEF" w:rsidRDefault="00B201D6" w:rsidP="009C1902">
      <w:pPr>
        <w:pStyle w:val="paragraph"/>
      </w:pPr>
      <w:r w:rsidRPr="00D56CEF">
        <w:tab/>
        <w:t>(a)</w:t>
      </w:r>
      <w:r w:rsidRPr="00D56CEF">
        <w:tab/>
        <w:t>be in writing; and</w:t>
      </w:r>
    </w:p>
    <w:p w14:paraId="1B854D5A" w14:textId="77777777" w:rsidR="00B201D6" w:rsidRPr="00D56CEF" w:rsidRDefault="00B201D6" w:rsidP="009C1902">
      <w:pPr>
        <w:pStyle w:val="paragraph"/>
      </w:pPr>
      <w:r w:rsidRPr="00D56CEF">
        <w:tab/>
        <w:t>(b)</w:t>
      </w:r>
      <w:r w:rsidRPr="00D56CEF">
        <w:tab/>
        <w:t>specify the time within which the direction must be complied with.</w:t>
      </w:r>
    </w:p>
    <w:p w14:paraId="63F53FDF" w14:textId="1C3E63CA" w:rsidR="00B201D6" w:rsidRPr="00D56CEF" w:rsidRDefault="00EE64B8" w:rsidP="009C1902">
      <w:pPr>
        <w:pStyle w:val="notetext"/>
      </w:pPr>
      <w:r w:rsidRPr="00D56CEF">
        <w:t>Note:</w:t>
      </w:r>
      <w:r w:rsidRPr="00D56CEF">
        <w:tab/>
      </w:r>
      <w:r w:rsidR="00B201D6" w:rsidRPr="00D56CEF">
        <w:t>The maintenance training organisation must comply with the direction</w:t>
      </w:r>
      <w:r w:rsidRPr="00D56CEF">
        <w:t>—</w:t>
      </w:r>
      <w:r w:rsidR="00B201D6" w:rsidRPr="00D56CEF">
        <w:t>see regulation</w:t>
      </w:r>
      <w:r w:rsidR="00027314" w:rsidRPr="00D56CEF">
        <w:t> </w:t>
      </w:r>
      <w:r w:rsidR="00B201D6" w:rsidRPr="00D56CEF">
        <w:t>147.085.</w:t>
      </w:r>
    </w:p>
    <w:p w14:paraId="52A04778" w14:textId="3524CDBB" w:rsidR="00B201D6" w:rsidRPr="00D56CEF" w:rsidRDefault="00613760" w:rsidP="009C1902">
      <w:pPr>
        <w:pStyle w:val="SubPartCASA"/>
        <w:pageBreakBefore/>
        <w:ind w:left="1134" w:hanging="1134"/>
        <w:outlineLvl w:val="9"/>
      </w:pPr>
      <w:bookmarkStart w:id="352" w:name="_Toc81487363"/>
      <w:r w:rsidRPr="00D56CEF">
        <w:rPr>
          <w:rStyle w:val="CharSubPartNoCASA"/>
        </w:rPr>
        <w:t>Subpart 1</w:t>
      </w:r>
      <w:r w:rsidR="00B201D6" w:rsidRPr="00D56CEF">
        <w:rPr>
          <w:rStyle w:val="CharSubPartNoCASA"/>
        </w:rPr>
        <w:t>47.D</w:t>
      </w:r>
      <w:r w:rsidR="00EE64B8" w:rsidRPr="00D56CEF">
        <w:t>—</w:t>
      </w:r>
      <w:r w:rsidR="00B201D6" w:rsidRPr="00D56CEF">
        <w:rPr>
          <w:rStyle w:val="CharSubPartTextCASA"/>
        </w:rPr>
        <w:t>Requirements and offences for maintenance training organisations</w:t>
      </w:r>
      <w:bookmarkEnd w:id="352"/>
    </w:p>
    <w:p w14:paraId="69E2B14A" w14:textId="77777777" w:rsidR="00F26997" w:rsidRPr="00D56CEF" w:rsidRDefault="00F26997" w:rsidP="009C1902">
      <w:pPr>
        <w:pStyle w:val="Header"/>
      </w:pPr>
      <w:r w:rsidRPr="00D56CEF">
        <w:t xml:space="preserve">  </w:t>
      </w:r>
    </w:p>
    <w:p w14:paraId="38B856E6" w14:textId="77777777" w:rsidR="00B201D6" w:rsidRPr="00D56CEF" w:rsidRDefault="00B201D6" w:rsidP="009C1902">
      <w:pPr>
        <w:pStyle w:val="ActHead5"/>
      </w:pPr>
      <w:bookmarkStart w:id="353" w:name="_Toc81487364"/>
      <w:r w:rsidRPr="00D56CEF">
        <w:rPr>
          <w:rStyle w:val="CharSectno"/>
        </w:rPr>
        <w:t>147.070</w:t>
      </w:r>
      <w:r w:rsidR="00EE64B8" w:rsidRPr="00D56CEF">
        <w:t xml:space="preserve">  </w:t>
      </w:r>
      <w:r w:rsidRPr="00D56CEF">
        <w:t>Provision of maintenance training and assessment</w:t>
      </w:r>
      <w:bookmarkEnd w:id="353"/>
    </w:p>
    <w:p w14:paraId="12EA886E" w14:textId="77777777" w:rsidR="00B201D6" w:rsidRPr="00D56CEF" w:rsidRDefault="00B201D6" w:rsidP="009C1902">
      <w:pPr>
        <w:pStyle w:val="subsection"/>
      </w:pPr>
      <w:r w:rsidRPr="00D56CEF">
        <w:tab/>
        <w:t>(1)</w:t>
      </w:r>
      <w:r w:rsidRPr="00D56CEF">
        <w:tab/>
        <w:t>If a maintenance training organisation provides maintenance training, carries out assessments or issues certificates, it must do so only in accordance with:</w:t>
      </w:r>
    </w:p>
    <w:p w14:paraId="4A809364" w14:textId="77777777" w:rsidR="00B201D6" w:rsidRPr="00D56CEF" w:rsidRDefault="00B201D6" w:rsidP="009C1902">
      <w:pPr>
        <w:pStyle w:val="paragraph"/>
      </w:pPr>
      <w:r w:rsidRPr="00D56CEF">
        <w:tab/>
        <w:t>(a)</w:t>
      </w:r>
      <w:r w:rsidRPr="00D56CEF">
        <w:tab/>
        <w:t>its approval as a maintenance training organisation; and</w:t>
      </w:r>
    </w:p>
    <w:p w14:paraId="41A33C58" w14:textId="77777777" w:rsidR="00B201D6" w:rsidRPr="00D56CEF" w:rsidRDefault="00B201D6" w:rsidP="009C1902">
      <w:pPr>
        <w:pStyle w:val="paragraph"/>
      </w:pPr>
      <w:r w:rsidRPr="00D56CEF">
        <w:tab/>
        <w:t>(b)</w:t>
      </w:r>
      <w:r w:rsidRPr="00D56CEF">
        <w:tab/>
        <w:t>its exposition; and</w:t>
      </w:r>
    </w:p>
    <w:p w14:paraId="2E4ECDB8" w14:textId="782A68DC" w:rsidR="00B201D6" w:rsidRPr="00D56CEF" w:rsidRDefault="00B201D6" w:rsidP="009C1902">
      <w:pPr>
        <w:pStyle w:val="paragraph"/>
      </w:pPr>
      <w:r w:rsidRPr="00D56CEF">
        <w:tab/>
        <w:t>(c)</w:t>
      </w:r>
      <w:r w:rsidRPr="00D56CEF">
        <w:tab/>
        <w:t xml:space="preserve">the </w:t>
      </w:r>
      <w:r w:rsidR="00EE64B8" w:rsidRPr="00D56CEF">
        <w:t>Part</w:t>
      </w:r>
      <w:r w:rsidR="00027314" w:rsidRPr="00D56CEF">
        <w:t> </w:t>
      </w:r>
      <w:r w:rsidRPr="00D56CEF">
        <w:t>147 Manual of Standards.</w:t>
      </w:r>
    </w:p>
    <w:p w14:paraId="2036C5D7" w14:textId="77777777" w:rsidR="00B201D6" w:rsidRPr="00D56CEF" w:rsidRDefault="00EE64B8" w:rsidP="009C1902">
      <w:pPr>
        <w:pStyle w:val="Penalty"/>
        <w:keepLines/>
        <w:tabs>
          <w:tab w:val="left" w:pos="5910"/>
        </w:tabs>
        <w:rPr>
          <w:color w:val="000000"/>
        </w:rPr>
      </w:pPr>
      <w:r w:rsidRPr="00D56CEF">
        <w:t>Penalty:</w:t>
      </w:r>
      <w:r w:rsidRPr="00D56CEF">
        <w:tab/>
      </w:r>
      <w:r w:rsidR="00B201D6" w:rsidRPr="00D56CEF">
        <w:t>50</w:t>
      </w:r>
      <w:r w:rsidR="00B201D6" w:rsidRPr="00D56CEF">
        <w:rPr>
          <w:color w:val="000000"/>
        </w:rPr>
        <w:t xml:space="preserve"> penalty units.</w:t>
      </w:r>
    </w:p>
    <w:p w14:paraId="70509335" w14:textId="7E4CF76D" w:rsidR="00B201D6" w:rsidRPr="00D56CEF" w:rsidRDefault="00B201D6" w:rsidP="009C1902">
      <w:pPr>
        <w:pStyle w:val="subsection"/>
      </w:pPr>
      <w:r w:rsidRPr="00D56CEF">
        <w:tab/>
        <w:t>(2)</w:t>
      </w:r>
      <w:r w:rsidRPr="00D56CEF">
        <w:tab/>
        <w:t>An offence against subregulation</w:t>
      </w:r>
      <w:r w:rsidR="00AA7B91" w:rsidRPr="00D56CEF">
        <w:t> </w:t>
      </w:r>
      <w:r w:rsidRPr="00D56CEF">
        <w:t>(1) is an offence of strict liability.</w:t>
      </w:r>
    </w:p>
    <w:p w14:paraId="5E2C4ABE" w14:textId="77777777" w:rsidR="00B201D6" w:rsidRPr="00D56CEF" w:rsidRDefault="00B201D6" w:rsidP="009C1902">
      <w:pPr>
        <w:pStyle w:val="ActHead5"/>
      </w:pPr>
      <w:bookmarkStart w:id="354" w:name="_Toc81487365"/>
      <w:r w:rsidRPr="00D56CEF">
        <w:rPr>
          <w:rStyle w:val="CharSectno"/>
        </w:rPr>
        <w:t>147.075</w:t>
      </w:r>
      <w:r w:rsidR="00EE64B8" w:rsidRPr="00D56CEF">
        <w:t xml:space="preserve">  </w:t>
      </w:r>
      <w:r w:rsidRPr="00D56CEF">
        <w:t>Assessment of foreign licences</w:t>
      </w:r>
      <w:bookmarkEnd w:id="354"/>
    </w:p>
    <w:p w14:paraId="643C49D7" w14:textId="77777777" w:rsidR="00B201D6" w:rsidRPr="00D56CEF" w:rsidRDefault="00B201D6" w:rsidP="009C1902">
      <w:pPr>
        <w:pStyle w:val="subsection"/>
      </w:pPr>
      <w:r w:rsidRPr="00D56CEF">
        <w:tab/>
        <w:t>(1)</w:t>
      </w:r>
      <w:r w:rsidRPr="00D56CEF">
        <w:tab/>
        <w:t>In assessing a person, a maintenance training organisation must not give credit to the person for holding a licence (however described) that was issued to the person by an excluded State.</w:t>
      </w:r>
    </w:p>
    <w:p w14:paraId="77E9AFBE" w14:textId="77777777" w:rsidR="00B201D6" w:rsidRPr="00D56CEF" w:rsidRDefault="00EE64B8" w:rsidP="009C1902">
      <w:pPr>
        <w:pStyle w:val="Penalty"/>
        <w:keepLines/>
        <w:rPr>
          <w:color w:val="000000"/>
        </w:rPr>
      </w:pPr>
      <w:r w:rsidRPr="00D56CEF">
        <w:t>Penalty:</w:t>
      </w:r>
      <w:r w:rsidRPr="00D56CEF">
        <w:tab/>
      </w:r>
      <w:r w:rsidR="00B201D6" w:rsidRPr="00D56CEF">
        <w:t>50</w:t>
      </w:r>
      <w:r w:rsidR="00B201D6" w:rsidRPr="00D56CEF">
        <w:rPr>
          <w:color w:val="000000"/>
        </w:rPr>
        <w:t xml:space="preserve"> penalty units.</w:t>
      </w:r>
    </w:p>
    <w:p w14:paraId="5B0808C7" w14:textId="13742EA8" w:rsidR="00B201D6" w:rsidRPr="00D56CEF" w:rsidRDefault="00B201D6" w:rsidP="009C1902">
      <w:pPr>
        <w:pStyle w:val="subsection"/>
      </w:pPr>
      <w:r w:rsidRPr="00D56CEF">
        <w:tab/>
        <w:t>(2)</w:t>
      </w:r>
      <w:r w:rsidRPr="00D56CEF">
        <w:tab/>
        <w:t>An offence against subregulation</w:t>
      </w:r>
      <w:r w:rsidR="00AA7B91" w:rsidRPr="00D56CEF">
        <w:t> </w:t>
      </w:r>
      <w:r w:rsidRPr="00D56CEF">
        <w:t>(1) is an offence of strict liability.</w:t>
      </w:r>
    </w:p>
    <w:p w14:paraId="5E45A4C4" w14:textId="0DC51C15" w:rsidR="00B201D6" w:rsidRPr="00D56CEF" w:rsidRDefault="00EE64B8" w:rsidP="009C1902">
      <w:pPr>
        <w:pStyle w:val="notetext"/>
      </w:pPr>
      <w:r w:rsidRPr="00D56CEF">
        <w:t>Note 1:</w:t>
      </w:r>
      <w:r w:rsidRPr="00D56CEF">
        <w:tab/>
      </w:r>
      <w:r w:rsidR="00B201D6" w:rsidRPr="00D56CEF">
        <w:t>Subregulation</w:t>
      </w:r>
      <w:r w:rsidR="00027314" w:rsidRPr="00D56CEF">
        <w:t> </w:t>
      </w:r>
      <w:r w:rsidR="00B201D6" w:rsidRPr="00D56CEF">
        <w:t>66.060 prevents the recognition of a licence issued by an excluded State.</w:t>
      </w:r>
    </w:p>
    <w:p w14:paraId="30CED150" w14:textId="04048826" w:rsidR="00B201D6" w:rsidRPr="00D56CEF" w:rsidRDefault="00EE64B8" w:rsidP="009C1902">
      <w:pPr>
        <w:pStyle w:val="notetext"/>
      </w:pPr>
      <w:r w:rsidRPr="00D56CEF">
        <w:t>Note 2:</w:t>
      </w:r>
      <w:r w:rsidRPr="00D56CEF">
        <w:tab/>
      </w:r>
      <w:r w:rsidR="00B201D6" w:rsidRPr="00D56CEF">
        <w:t>For recognition of a foreign licence issued by a recognised State, see regulations</w:t>
      </w:r>
      <w:r w:rsidR="00027314" w:rsidRPr="00D56CEF">
        <w:t> </w:t>
      </w:r>
      <w:r w:rsidR="00B201D6" w:rsidRPr="00D56CEF">
        <w:t>66.030 and 66.035.</w:t>
      </w:r>
    </w:p>
    <w:p w14:paraId="0940C94D" w14:textId="2225C711" w:rsidR="00B201D6" w:rsidRPr="00D56CEF" w:rsidRDefault="00EE64B8" w:rsidP="009C1902">
      <w:pPr>
        <w:pStyle w:val="notetext"/>
      </w:pPr>
      <w:r w:rsidRPr="00D56CEF">
        <w:t>Note 3:</w:t>
      </w:r>
      <w:r w:rsidRPr="00D56CEF">
        <w:tab/>
      </w:r>
      <w:r w:rsidR="00B201D6" w:rsidRPr="00D56CEF">
        <w:t>For recognition of a foreign licence not issued by a recognised State, see regulations</w:t>
      </w:r>
      <w:r w:rsidR="00027314" w:rsidRPr="00D56CEF">
        <w:t> </w:t>
      </w:r>
      <w:r w:rsidR="00B201D6" w:rsidRPr="00D56CEF">
        <w:t>66.040, 66.045, 66.050 and 66.055.</w:t>
      </w:r>
    </w:p>
    <w:p w14:paraId="15773D48" w14:textId="77777777" w:rsidR="00B201D6" w:rsidRPr="00D56CEF" w:rsidRDefault="00B201D6" w:rsidP="009C1902">
      <w:pPr>
        <w:pStyle w:val="ActHead5"/>
      </w:pPr>
      <w:bookmarkStart w:id="355" w:name="_Toc81487366"/>
      <w:r w:rsidRPr="00D56CEF">
        <w:rPr>
          <w:rStyle w:val="CharSectno"/>
        </w:rPr>
        <w:t>147.080</w:t>
      </w:r>
      <w:r w:rsidR="00EE64B8" w:rsidRPr="00D56CEF">
        <w:t xml:space="preserve">  </w:t>
      </w:r>
      <w:r w:rsidRPr="00D56CEF">
        <w:t>Providing employees with exposition</w:t>
      </w:r>
      <w:bookmarkEnd w:id="355"/>
    </w:p>
    <w:p w14:paraId="1A76B060" w14:textId="77777777" w:rsidR="00B201D6" w:rsidRPr="00D56CEF" w:rsidRDefault="00B201D6" w:rsidP="009C1902">
      <w:pPr>
        <w:pStyle w:val="subsection"/>
      </w:pPr>
      <w:r w:rsidRPr="00D56CEF">
        <w:tab/>
        <w:t>(1)</w:t>
      </w:r>
      <w:r w:rsidRPr="00D56CEF">
        <w:tab/>
        <w:t>If a maintenance training organisation’s exposition relates to the duties of an employee of the organisation, the organisation must make the part of the organisation’s exposition that relates to those duties available to the employee before the employee begins carrying out the duties.</w:t>
      </w:r>
    </w:p>
    <w:p w14:paraId="565915B6" w14:textId="77777777" w:rsidR="00B201D6" w:rsidRPr="00D56CEF" w:rsidRDefault="00EE64B8" w:rsidP="009C1902">
      <w:pPr>
        <w:pStyle w:val="Penalty"/>
        <w:keepLines/>
        <w:rPr>
          <w:color w:val="000000"/>
        </w:rPr>
      </w:pPr>
      <w:r w:rsidRPr="00D56CEF">
        <w:t>Penalty:</w:t>
      </w:r>
      <w:r w:rsidRPr="00D56CEF">
        <w:tab/>
      </w:r>
      <w:r w:rsidR="00B201D6" w:rsidRPr="00D56CEF">
        <w:t>50</w:t>
      </w:r>
      <w:r w:rsidR="00B201D6" w:rsidRPr="00D56CEF">
        <w:rPr>
          <w:color w:val="000000"/>
        </w:rPr>
        <w:t xml:space="preserve"> penalty units.</w:t>
      </w:r>
    </w:p>
    <w:p w14:paraId="32A2C1DB" w14:textId="7622A174" w:rsidR="00B201D6" w:rsidRPr="00D56CEF" w:rsidRDefault="00B201D6" w:rsidP="009C1902">
      <w:pPr>
        <w:pStyle w:val="subsection"/>
      </w:pPr>
      <w:r w:rsidRPr="00D56CEF">
        <w:tab/>
        <w:t>(2)</w:t>
      </w:r>
      <w:r w:rsidRPr="00D56CEF">
        <w:tab/>
        <w:t>An offence against subregulation</w:t>
      </w:r>
      <w:r w:rsidR="00AA7B91" w:rsidRPr="00D56CEF">
        <w:t> </w:t>
      </w:r>
      <w:r w:rsidRPr="00D56CEF">
        <w:t>(1) is an offence of strict liability.</w:t>
      </w:r>
    </w:p>
    <w:p w14:paraId="28F3C720" w14:textId="77777777" w:rsidR="00B201D6" w:rsidRPr="00D56CEF" w:rsidRDefault="00B201D6" w:rsidP="009C1902">
      <w:pPr>
        <w:pStyle w:val="ActHead5"/>
      </w:pPr>
      <w:bookmarkStart w:id="356" w:name="_Toc81487367"/>
      <w:r w:rsidRPr="00D56CEF">
        <w:rPr>
          <w:rStyle w:val="CharSectno"/>
        </w:rPr>
        <w:t>147.085</w:t>
      </w:r>
      <w:r w:rsidR="00EE64B8" w:rsidRPr="00D56CEF">
        <w:t xml:space="preserve">  </w:t>
      </w:r>
      <w:r w:rsidRPr="00D56CEF">
        <w:t>Complying with directions</w:t>
      </w:r>
      <w:bookmarkEnd w:id="356"/>
    </w:p>
    <w:p w14:paraId="2B2AE4ED" w14:textId="6064516A" w:rsidR="00B201D6" w:rsidRPr="00D56CEF" w:rsidRDefault="00B201D6" w:rsidP="009C1902">
      <w:pPr>
        <w:pStyle w:val="subsection"/>
      </w:pPr>
      <w:r w:rsidRPr="00D56CEF">
        <w:tab/>
        <w:t>(1)</w:t>
      </w:r>
      <w:r w:rsidRPr="00D56CEF">
        <w:tab/>
        <w:t>If CASA gives a maintenance training organisation a direction under regulation</w:t>
      </w:r>
      <w:r w:rsidR="00027314" w:rsidRPr="00D56CEF">
        <w:t> </w:t>
      </w:r>
      <w:r w:rsidRPr="00D56CEF">
        <w:t>147.065, the organisation must comply with the direction within the time mentioned in the direction.</w:t>
      </w:r>
    </w:p>
    <w:p w14:paraId="279D2AD2" w14:textId="77777777" w:rsidR="00B201D6" w:rsidRPr="00D56CEF" w:rsidRDefault="00EE64B8" w:rsidP="009C1902">
      <w:pPr>
        <w:pStyle w:val="Penalty"/>
        <w:keepLines/>
        <w:rPr>
          <w:color w:val="000000"/>
        </w:rPr>
      </w:pPr>
      <w:r w:rsidRPr="00D56CEF">
        <w:t>Penalty:</w:t>
      </w:r>
      <w:r w:rsidRPr="00D56CEF">
        <w:tab/>
      </w:r>
      <w:r w:rsidR="00B201D6" w:rsidRPr="00D56CEF">
        <w:t>50</w:t>
      </w:r>
      <w:r w:rsidR="00B201D6" w:rsidRPr="00D56CEF">
        <w:rPr>
          <w:color w:val="000000"/>
        </w:rPr>
        <w:t xml:space="preserve"> penalty units.</w:t>
      </w:r>
    </w:p>
    <w:p w14:paraId="53808225" w14:textId="69977AE2" w:rsidR="00B201D6" w:rsidRPr="00D56CEF" w:rsidRDefault="00B201D6" w:rsidP="009C1902">
      <w:pPr>
        <w:pStyle w:val="subsection"/>
      </w:pPr>
      <w:r w:rsidRPr="00D56CEF">
        <w:tab/>
        <w:t>(2)</w:t>
      </w:r>
      <w:r w:rsidRPr="00D56CEF">
        <w:tab/>
        <w:t>An offence against subregulation</w:t>
      </w:r>
      <w:r w:rsidR="00AA7B91" w:rsidRPr="00D56CEF">
        <w:t> </w:t>
      </w:r>
      <w:r w:rsidRPr="00D56CEF">
        <w:t>(1) is an offence of strict liability.</w:t>
      </w:r>
    </w:p>
    <w:p w14:paraId="040DA6B4" w14:textId="77777777" w:rsidR="008B69FD" w:rsidRPr="00D56CEF" w:rsidRDefault="008B69FD" w:rsidP="009C1902">
      <w:pPr>
        <w:sectPr w:rsidR="008B69FD" w:rsidRPr="00D56CEF" w:rsidSect="00F20DA5">
          <w:headerReference w:type="even" r:id="rId114"/>
          <w:headerReference w:type="default" r:id="rId115"/>
          <w:footerReference w:type="even" r:id="rId116"/>
          <w:footerReference w:type="default" r:id="rId117"/>
          <w:headerReference w:type="first" r:id="rId118"/>
          <w:footerReference w:type="first" r:id="rId119"/>
          <w:pgSz w:w="11907" w:h="16839"/>
          <w:pgMar w:top="2325" w:right="1797" w:bottom="1440" w:left="1797" w:header="720" w:footer="709" w:gutter="0"/>
          <w:cols w:space="708"/>
          <w:docGrid w:linePitch="360"/>
        </w:sectPr>
      </w:pPr>
    </w:p>
    <w:p w14:paraId="2A71F138" w14:textId="40D383AC" w:rsidR="005A74EE" w:rsidRPr="00D56CEF" w:rsidRDefault="005A74EE" w:rsidP="005A74EE">
      <w:pPr>
        <w:pStyle w:val="ActHead2"/>
      </w:pPr>
      <w:bookmarkStart w:id="357" w:name="_Toc81487368"/>
      <w:r w:rsidRPr="00D56CEF">
        <w:rPr>
          <w:rStyle w:val="CharPartNo"/>
        </w:rPr>
        <w:t>Part</w:t>
      </w:r>
      <w:r w:rsidR="00027314" w:rsidRPr="00D56CEF">
        <w:rPr>
          <w:rStyle w:val="CharPartNo"/>
        </w:rPr>
        <w:t> </w:t>
      </w:r>
      <w:r w:rsidRPr="00D56CEF">
        <w:rPr>
          <w:rStyle w:val="CharPartNo"/>
        </w:rPr>
        <w:t>149</w:t>
      </w:r>
      <w:r w:rsidRPr="00D56CEF">
        <w:t>—</w:t>
      </w:r>
      <w:r w:rsidRPr="00D56CEF">
        <w:rPr>
          <w:rStyle w:val="CharPartText"/>
        </w:rPr>
        <w:t>Approved self</w:t>
      </w:r>
      <w:r w:rsidR="00D25966">
        <w:rPr>
          <w:rStyle w:val="CharPartText"/>
        </w:rPr>
        <w:noBreakHyphen/>
      </w:r>
      <w:r w:rsidRPr="00D56CEF">
        <w:rPr>
          <w:rStyle w:val="CharPartText"/>
        </w:rPr>
        <w:t>administering aviation organisations</w:t>
      </w:r>
      <w:bookmarkEnd w:id="357"/>
    </w:p>
    <w:p w14:paraId="703FACD6" w14:textId="77777777" w:rsidR="005A74EE" w:rsidRPr="00D56CEF" w:rsidRDefault="005A74EE" w:rsidP="005A74EE">
      <w:pPr>
        <w:pStyle w:val="Header"/>
      </w:pPr>
      <w:r w:rsidRPr="00D56CEF">
        <w:rPr>
          <w:rStyle w:val="CharDivNo"/>
        </w:rPr>
        <w:t xml:space="preserve"> </w:t>
      </w:r>
      <w:r w:rsidRPr="00D56CEF">
        <w:rPr>
          <w:rStyle w:val="CharDivText"/>
        </w:rPr>
        <w:t xml:space="preserve"> </w:t>
      </w:r>
    </w:p>
    <w:p w14:paraId="55D6701F" w14:textId="77777777" w:rsidR="005A74EE" w:rsidRPr="00D56CEF" w:rsidRDefault="005A74EE" w:rsidP="005A74EE">
      <w:pPr>
        <w:pStyle w:val="TofSectsHeading"/>
      </w:pPr>
      <w:r w:rsidRPr="00D56CEF">
        <w:t>Table of contents</w:t>
      </w:r>
    </w:p>
    <w:p w14:paraId="1E984223" w14:textId="5FDA7271" w:rsidR="005A74EE" w:rsidRPr="00D56CEF" w:rsidRDefault="00613760" w:rsidP="005A74EE">
      <w:pPr>
        <w:pStyle w:val="TofSectsGroupHeading"/>
      </w:pPr>
      <w:r w:rsidRPr="00D56CEF">
        <w:t>Subpart 1</w:t>
      </w:r>
      <w:r w:rsidR="005A74EE" w:rsidRPr="00D56CEF">
        <w:t>49.A—General</w:t>
      </w:r>
    </w:p>
    <w:p w14:paraId="522DE945" w14:textId="35AAFE28" w:rsidR="005A74EE" w:rsidRPr="00D56CEF" w:rsidRDefault="005A74EE" w:rsidP="005A74EE">
      <w:pPr>
        <w:pStyle w:val="TofSectsSection"/>
      </w:pPr>
      <w:r w:rsidRPr="00D56CEF">
        <w:t>149.005</w:t>
      </w:r>
      <w:r w:rsidRPr="00D56CEF">
        <w:tab/>
        <w:t>Approvals by CASA for Part</w:t>
      </w:r>
      <w:r w:rsidR="00027314" w:rsidRPr="00D56CEF">
        <w:t> </w:t>
      </w:r>
      <w:r w:rsidRPr="00D56CEF">
        <w:t>149</w:t>
      </w:r>
    </w:p>
    <w:p w14:paraId="465ACA84" w14:textId="1D38B1CD" w:rsidR="005A74EE" w:rsidRPr="00D56CEF" w:rsidRDefault="005A74EE" w:rsidP="005A74EE">
      <w:pPr>
        <w:pStyle w:val="TofSectsSection"/>
      </w:pPr>
      <w:r w:rsidRPr="00D56CEF">
        <w:t>149.010</w:t>
      </w:r>
      <w:r w:rsidRPr="00D56CEF">
        <w:tab/>
        <w:t>Manual of Standards for Part</w:t>
      </w:r>
      <w:r w:rsidR="00027314" w:rsidRPr="00D56CEF">
        <w:t> </w:t>
      </w:r>
      <w:r w:rsidRPr="00D56CEF">
        <w:t>149</w:t>
      </w:r>
    </w:p>
    <w:p w14:paraId="24180A9D" w14:textId="77777777" w:rsidR="005A74EE" w:rsidRPr="00D56CEF" w:rsidRDefault="005A74EE" w:rsidP="005A74EE">
      <w:pPr>
        <w:pStyle w:val="TofSectsSection"/>
      </w:pPr>
      <w:r w:rsidRPr="00D56CEF">
        <w:t>149.015</w:t>
      </w:r>
      <w:r w:rsidRPr="00D56CEF">
        <w:tab/>
        <w:t>Aviation administration functions—ASAO certificate required</w:t>
      </w:r>
    </w:p>
    <w:p w14:paraId="495BE8A6" w14:textId="77777777" w:rsidR="005A74EE" w:rsidRPr="00D56CEF" w:rsidRDefault="005A74EE" w:rsidP="005A74EE">
      <w:pPr>
        <w:pStyle w:val="TofSectsSection"/>
      </w:pPr>
      <w:r w:rsidRPr="00D56CEF">
        <w:t>149.020</w:t>
      </w:r>
      <w:r w:rsidRPr="00D56CEF">
        <w:tab/>
        <w:t>Compliance with conditions of ASAO certificate</w:t>
      </w:r>
    </w:p>
    <w:p w14:paraId="65F90A4F" w14:textId="770ACA3F" w:rsidR="005A74EE" w:rsidRPr="00D56CEF" w:rsidRDefault="00613760" w:rsidP="005A74EE">
      <w:pPr>
        <w:pStyle w:val="TofSectsGroupHeading"/>
      </w:pPr>
      <w:r w:rsidRPr="00D56CEF">
        <w:t>Subpart 1</w:t>
      </w:r>
      <w:r w:rsidR="005A74EE" w:rsidRPr="00D56CEF">
        <w:t>49.B—ASAO certificates</w:t>
      </w:r>
    </w:p>
    <w:p w14:paraId="1E0D6905" w14:textId="77777777" w:rsidR="005A74EE" w:rsidRPr="00D56CEF" w:rsidRDefault="005A74EE" w:rsidP="005A74EE">
      <w:pPr>
        <w:pStyle w:val="TofSectsSection"/>
      </w:pPr>
      <w:r w:rsidRPr="00D56CEF">
        <w:t>149.060</w:t>
      </w:r>
      <w:r w:rsidRPr="00D56CEF">
        <w:tab/>
        <w:t>CASA may limit number of ASAO certificates</w:t>
      </w:r>
    </w:p>
    <w:p w14:paraId="0382A303" w14:textId="77777777" w:rsidR="005A74EE" w:rsidRPr="00D56CEF" w:rsidRDefault="005A74EE" w:rsidP="005A74EE">
      <w:pPr>
        <w:pStyle w:val="TofSectsSection"/>
      </w:pPr>
      <w:r w:rsidRPr="00D56CEF">
        <w:t>149.070</w:t>
      </w:r>
      <w:r w:rsidRPr="00D56CEF">
        <w:tab/>
        <w:t>Application for ASAO certificate</w:t>
      </w:r>
    </w:p>
    <w:p w14:paraId="45B4546D" w14:textId="77777777" w:rsidR="005A74EE" w:rsidRPr="00D56CEF" w:rsidRDefault="005A74EE" w:rsidP="005A74EE">
      <w:pPr>
        <w:pStyle w:val="TofSectsSection"/>
      </w:pPr>
      <w:r w:rsidRPr="00D56CEF">
        <w:t>149.075</w:t>
      </w:r>
      <w:r w:rsidRPr="00D56CEF">
        <w:tab/>
        <w:t>Issue of ASAO certificate</w:t>
      </w:r>
    </w:p>
    <w:p w14:paraId="3217A520" w14:textId="77777777" w:rsidR="005A74EE" w:rsidRPr="00D56CEF" w:rsidRDefault="005A74EE" w:rsidP="005A74EE">
      <w:pPr>
        <w:pStyle w:val="TofSectsSection"/>
      </w:pPr>
      <w:r w:rsidRPr="00D56CEF">
        <w:t>149.080</w:t>
      </w:r>
      <w:r w:rsidRPr="00D56CEF">
        <w:tab/>
        <w:t>Approval of exposition</w:t>
      </w:r>
    </w:p>
    <w:p w14:paraId="50269A0F" w14:textId="77777777" w:rsidR="005A74EE" w:rsidRPr="00D56CEF" w:rsidRDefault="005A74EE" w:rsidP="005A74EE">
      <w:pPr>
        <w:pStyle w:val="TofSectsSection"/>
      </w:pPr>
      <w:r w:rsidRPr="00D56CEF">
        <w:t>149.085</w:t>
      </w:r>
      <w:r w:rsidRPr="00D56CEF">
        <w:tab/>
        <w:t>Conditions of ASAO certificate</w:t>
      </w:r>
    </w:p>
    <w:p w14:paraId="73F11EB1" w14:textId="77777777" w:rsidR="005A74EE" w:rsidRPr="00D56CEF" w:rsidRDefault="005A74EE" w:rsidP="005A74EE">
      <w:pPr>
        <w:pStyle w:val="TofSectsSection"/>
      </w:pPr>
      <w:r w:rsidRPr="00D56CEF">
        <w:t>149.090</w:t>
      </w:r>
      <w:r w:rsidRPr="00D56CEF">
        <w:tab/>
        <w:t>Form of ASAO certificate</w:t>
      </w:r>
    </w:p>
    <w:p w14:paraId="04336610" w14:textId="6C30442C" w:rsidR="005A74EE" w:rsidRPr="00D56CEF" w:rsidRDefault="00613760" w:rsidP="005A74EE">
      <w:pPr>
        <w:pStyle w:val="TofSectsGroupHeading"/>
      </w:pPr>
      <w:r w:rsidRPr="00D56CEF">
        <w:t>Subpart 1</w:t>
      </w:r>
      <w:r w:rsidR="005A74EE" w:rsidRPr="00D56CEF">
        <w:t>49.C—Changes to exposition or personnel</w:t>
      </w:r>
    </w:p>
    <w:p w14:paraId="42DF2DBB" w14:textId="220E1C1C" w:rsidR="005A74EE" w:rsidRPr="00D56CEF" w:rsidRDefault="005A74EE" w:rsidP="005A74EE">
      <w:pPr>
        <w:pStyle w:val="TofSectsSection"/>
      </w:pPr>
      <w:r w:rsidRPr="00D56CEF">
        <w:t>149.110</w:t>
      </w:r>
      <w:r w:rsidRPr="00D56CEF">
        <w:tab/>
        <w:t>Certain changes to exposition must be pre</w:t>
      </w:r>
      <w:r w:rsidR="00D25966">
        <w:noBreakHyphen/>
      </w:r>
      <w:r w:rsidRPr="00D56CEF">
        <w:t>approved by CASA</w:t>
      </w:r>
    </w:p>
    <w:p w14:paraId="06EA4870" w14:textId="77777777" w:rsidR="005A74EE" w:rsidRPr="00D56CEF" w:rsidRDefault="005A74EE" w:rsidP="005A74EE">
      <w:pPr>
        <w:pStyle w:val="TofSectsSection"/>
      </w:pPr>
      <w:r w:rsidRPr="00D56CEF">
        <w:t>149.115</w:t>
      </w:r>
      <w:r w:rsidRPr="00D56CEF">
        <w:tab/>
        <w:t>Approval of changes to exposition</w:t>
      </w:r>
    </w:p>
    <w:p w14:paraId="64E99A92" w14:textId="77777777" w:rsidR="005A74EE" w:rsidRPr="00D56CEF" w:rsidRDefault="005A74EE" w:rsidP="005A74EE">
      <w:pPr>
        <w:pStyle w:val="TofSectsSection"/>
      </w:pPr>
      <w:r w:rsidRPr="00D56CEF">
        <w:t>149.120</w:t>
      </w:r>
      <w:r w:rsidRPr="00D56CEF">
        <w:tab/>
        <w:t>CASA directions relating to exposition or personnel</w:t>
      </w:r>
    </w:p>
    <w:p w14:paraId="70DBC17B" w14:textId="25D0CDBE" w:rsidR="005A74EE" w:rsidRPr="00D56CEF" w:rsidRDefault="00613760" w:rsidP="005A74EE">
      <w:pPr>
        <w:pStyle w:val="TofSectsGroupHeading"/>
      </w:pPr>
      <w:r w:rsidRPr="00D56CEF">
        <w:t>Subpart 1</w:t>
      </w:r>
      <w:r w:rsidR="005A74EE" w:rsidRPr="00D56CEF">
        <w:t>49.D—Organisation and personnel</w:t>
      </w:r>
    </w:p>
    <w:p w14:paraId="399A81D9" w14:textId="77777777" w:rsidR="005A74EE" w:rsidRPr="00D56CEF" w:rsidRDefault="005A74EE" w:rsidP="005A74EE">
      <w:pPr>
        <w:pStyle w:val="TofSectsSection"/>
      </w:pPr>
      <w:r w:rsidRPr="00D56CEF">
        <w:t>149.195</w:t>
      </w:r>
      <w:r w:rsidRPr="00D56CEF">
        <w:tab/>
        <w:t>Organisation and personnel</w:t>
      </w:r>
    </w:p>
    <w:p w14:paraId="7774268A" w14:textId="77777777" w:rsidR="005A74EE" w:rsidRPr="00D56CEF" w:rsidRDefault="005A74EE" w:rsidP="005A74EE">
      <w:pPr>
        <w:pStyle w:val="TofSectsSection"/>
      </w:pPr>
      <w:r w:rsidRPr="00D56CEF">
        <w:t>149.200</w:t>
      </w:r>
      <w:r w:rsidRPr="00D56CEF">
        <w:tab/>
        <w:t>Notifying CASA if key personnel cannot carry out responsibilities</w:t>
      </w:r>
    </w:p>
    <w:p w14:paraId="3DF76BA0" w14:textId="77777777" w:rsidR="005A74EE" w:rsidRPr="00D56CEF" w:rsidRDefault="005A74EE" w:rsidP="005A74EE">
      <w:pPr>
        <w:pStyle w:val="TofSectsSection"/>
      </w:pPr>
      <w:r w:rsidRPr="00D56CEF">
        <w:t>149.205</w:t>
      </w:r>
      <w:r w:rsidRPr="00D56CEF">
        <w:tab/>
        <w:t>Familiarisation training for key personnel</w:t>
      </w:r>
    </w:p>
    <w:p w14:paraId="57E8BDC1" w14:textId="77777777" w:rsidR="005A74EE" w:rsidRPr="00D56CEF" w:rsidRDefault="005A74EE" w:rsidP="005A74EE">
      <w:pPr>
        <w:pStyle w:val="TofSectsSection"/>
      </w:pPr>
      <w:r w:rsidRPr="00D56CEF">
        <w:t>149.210</w:t>
      </w:r>
      <w:r w:rsidRPr="00D56CEF">
        <w:tab/>
        <w:t>Experience etc. of key personnel</w:t>
      </w:r>
    </w:p>
    <w:p w14:paraId="16C46CC8" w14:textId="77777777" w:rsidR="005A74EE" w:rsidRPr="00D56CEF" w:rsidRDefault="005A74EE" w:rsidP="005A74EE">
      <w:pPr>
        <w:pStyle w:val="TofSectsSection"/>
      </w:pPr>
      <w:r w:rsidRPr="00D56CEF">
        <w:t>149.215</w:t>
      </w:r>
      <w:r w:rsidRPr="00D56CEF">
        <w:tab/>
        <w:t>Reporting interference with decisions of key personnel</w:t>
      </w:r>
    </w:p>
    <w:p w14:paraId="088DFC11" w14:textId="77777777" w:rsidR="005A74EE" w:rsidRPr="00D56CEF" w:rsidRDefault="005A74EE" w:rsidP="005A74EE">
      <w:pPr>
        <w:pStyle w:val="TofSectsSection"/>
      </w:pPr>
      <w:r w:rsidRPr="00D56CEF">
        <w:t>149.220</w:t>
      </w:r>
      <w:r w:rsidRPr="00D56CEF">
        <w:tab/>
        <w:t>Register of key personnel and appointed persons</w:t>
      </w:r>
    </w:p>
    <w:p w14:paraId="4A0BCF9F" w14:textId="65BDD96E" w:rsidR="005A74EE" w:rsidRPr="00D56CEF" w:rsidRDefault="00613760" w:rsidP="005A74EE">
      <w:pPr>
        <w:pStyle w:val="TofSectsGroupHeading"/>
      </w:pPr>
      <w:r w:rsidRPr="00D56CEF">
        <w:t>Subpart 1</w:t>
      </w:r>
      <w:r w:rsidR="005A74EE" w:rsidRPr="00D56CEF">
        <w:t>49.E—Systems, facilities, reference materials and rules</w:t>
      </w:r>
    </w:p>
    <w:p w14:paraId="4228F07C" w14:textId="77777777" w:rsidR="005A74EE" w:rsidRPr="00D56CEF" w:rsidRDefault="005A74EE" w:rsidP="005A74EE">
      <w:pPr>
        <w:pStyle w:val="TofSectsSection"/>
      </w:pPr>
      <w:r w:rsidRPr="00D56CEF">
        <w:t>149.270</w:t>
      </w:r>
      <w:r w:rsidRPr="00D56CEF">
        <w:tab/>
        <w:t>Safety management system</w:t>
      </w:r>
    </w:p>
    <w:p w14:paraId="379EAA33" w14:textId="77777777" w:rsidR="005A74EE" w:rsidRPr="00D56CEF" w:rsidRDefault="005A74EE" w:rsidP="005A74EE">
      <w:pPr>
        <w:pStyle w:val="TofSectsSection"/>
      </w:pPr>
      <w:r w:rsidRPr="00D56CEF">
        <w:t>149.275</w:t>
      </w:r>
      <w:r w:rsidRPr="00D56CEF">
        <w:tab/>
        <w:t>Audit and surveillance system</w:t>
      </w:r>
    </w:p>
    <w:p w14:paraId="5CF4489B" w14:textId="77777777" w:rsidR="005A74EE" w:rsidRPr="00D56CEF" w:rsidRDefault="005A74EE" w:rsidP="005A74EE">
      <w:pPr>
        <w:pStyle w:val="TofSectsSection"/>
      </w:pPr>
      <w:r w:rsidRPr="00D56CEF">
        <w:t>149.280</w:t>
      </w:r>
      <w:r w:rsidRPr="00D56CEF">
        <w:tab/>
        <w:t>Facilities and equipment</w:t>
      </w:r>
    </w:p>
    <w:p w14:paraId="22925999" w14:textId="77777777" w:rsidR="005A74EE" w:rsidRPr="00D56CEF" w:rsidRDefault="005A74EE" w:rsidP="005A74EE">
      <w:pPr>
        <w:pStyle w:val="TofSectsSection"/>
      </w:pPr>
      <w:r w:rsidRPr="00D56CEF">
        <w:t>149.285</w:t>
      </w:r>
      <w:r w:rsidRPr="00D56CEF">
        <w:tab/>
        <w:t>Reference materials</w:t>
      </w:r>
    </w:p>
    <w:p w14:paraId="6383FCA6" w14:textId="77777777" w:rsidR="005A74EE" w:rsidRPr="00D56CEF" w:rsidRDefault="005A74EE" w:rsidP="005A74EE">
      <w:pPr>
        <w:pStyle w:val="TofSectsSection"/>
      </w:pPr>
      <w:r w:rsidRPr="00D56CEF">
        <w:t>149.290</w:t>
      </w:r>
      <w:r w:rsidRPr="00D56CEF">
        <w:tab/>
        <w:t>Aviation administration and enforcement rules</w:t>
      </w:r>
    </w:p>
    <w:p w14:paraId="598063BD" w14:textId="45AC7E7E" w:rsidR="005A74EE" w:rsidRPr="00D56CEF" w:rsidRDefault="00613760" w:rsidP="005A74EE">
      <w:pPr>
        <w:pStyle w:val="TofSectsGroupHeading"/>
      </w:pPr>
      <w:r w:rsidRPr="00D56CEF">
        <w:t>Subpart 1</w:t>
      </w:r>
      <w:r w:rsidR="005A74EE" w:rsidRPr="00D56CEF">
        <w:t>49.F—Expositions</w:t>
      </w:r>
    </w:p>
    <w:p w14:paraId="2D7F3808" w14:textId="77777777" w:rsidR="005A74EE" w:rsidRPr="00D56CEF" w:rsidRDefault="005A74EE" w:rsidP="005A74EE">
      <w:pPr>
        <w:pStyle w:val="TofSectsSection"/>
      </w:pPr>
      <w:r w:rsidRPr="00D56CEF">
        <w:t>149.340</w:t>
      </w:r>
      <w:r w:rsidRPr="00D56CEF">
        <w:tab/>
        <w:t>Content of exposition</w:t>
      </w:r>
    </w:p>
    <w:p w14:paraId="049553BE" w14:textId="77777777" w:rsidR="005A74EE" w:rsidRPr="00D56CEF" w:rsidRDefault="005A74EE" w:rsidP="005A74EE">
      <w:pPr>
        <w:pStyle w:val="TofSectsSection"/>
      </w:pPr>
      <w:r w:rsidRPr="00D56CEF">
        <w:t>149.345</w:t>
      </w:r>
      <w:r w:rsidRPr="00D56CEF">
        <w:tab/>
        <w:t>Compliance with exposition</w:t>
      </w:r>
    </w:p>
    <w:p w14:paraId="6FBA426A" w14:textId="77777777" w:rsidR="005A74EE" w:rsidRPr="00D56CEF" w:rsidRDefault="005A74EE" w:rsidP="005A74EE">
      <w:pPr>
        <w:pStyle w:val="TofSectsSection"/>
      </w:pPr>
      <w:r w:rsidRPr="00D56CEF">
        <w:t>149.350</w:t>
      </w:r>
      <w:r w:rsidRPr="00D56CEF">
        <w:tab/>
        <w:t>Access to exposition etc.</w:t>
      </w:r>
    </w:p>
    <w:p w14:paraId="5792C4A8" w14:textId="3B46D12E" w:rsidR="005A74EE" w:rsidRPr="00D56CEF" w:rsidRDefault="00613760" w:rsidP="005A74EE">
      <w:pPr>
        <w:pStyle w:val="TofSectsGroupHeading"/>
      </w:pPr>
      <w:r w:rsidRPr="00D56CEF">
        <w:t>Subpart 1</w:t>
      </w:r>
      <w:r w:rsidR="005A74EE" w:rsidRPr="00D56CEF">
        <w:t>49.G—Authorisations</w:t>
      </w:r>
    </w:p>
    <w:p w14:paraId="348F4D4E" w14:textId="77777777" w:rsidR="005A74EE" w:rsidRPr="00D56CEF" w:rsidRDefault="005A74EE" w:rsidP="005A74EE">
      <w:pPr>
        <w:pStyle w:val="TofSectsSection"/>
      </w:pPr>
      <w:r w:rsidRPr="00D56CEF">
        <w:t>149.400</w:t>
      </w:r>
      <w:r w:rsidRPr="00D56CEF">
        <w:tab/>
        <w:t>Grounds for refusal of application for authorisation</w:t>
      </w:r>
    </w:p>
    <w:p w14:paraId="78956EDE" w14:textId="77777777" w:rsidR="005A74EE" w:rsidRPr="00D56CEF" w:rsidRDefault="005A74EE" w:rsidP="005A74EE">
      <w:pPr>
        <w:pStyle w:val="TofSectsSection"/>
      </w:pPr>
      <w:r w:rsidRPr="00D56CEF">
        <w:t>149.405</w:t>
      </w:r>
      <w:r w:rsidRPr="00D56CEF">
        <w:tab/>
        <w:t>Disclosure of information in application for authorisation</w:t>
      </w:r>
    </w:p>
    <w:p w14:paraId="17CB2A12" w14:textId="77777777" w:rsidR="005A74EE" w:rsidRPr="00D56CEF" w:rsidRDefault="005A74EE" w:rsidP="005A74EE">
      <w:pPr>
        <w:pStyle w:val="TofSectsSection"/>
      </w:pPr>
      <w:r w:rsidRPr="00D56CEF">
        <w:t>149.410</w:t>
      </w:r>
      <w:r w:rsidRPr="00D56CEF">
        <w:tab/>
        <w:t>Authorisation holders must comply with ASAO’s exposition</w:t>
      </w:r>
    </w:p>
    <w:p w14:paraId="6819ABE9" w14:textId="77777777" w:rsidR="005A74EE" w:rsidRPr="00D56CEF" w:rsidRDefault="005A74EE" w:rsidP="005A74EE">
      <w:pPr>
        <w:pStyle w:val="TofSectsSection"/>
      </w:pPr>
      <w:r w:rsidRPr="00D56CEF">
        <w:t>149.415</w:t>
      </w:r>
      <w:r w:rsidRPr="00D56CEF">
        <w:tab/>
        <w:t>Notice of suspension, variation or cancellation of authorisation</w:t>
      </w:r>
    </w:p>
    <w:p w14:paraId="3BE4EC67" w14:textId="77777777" w:rsidR="005A74EE" w:rsidRPr="00D56CEF" w:rsidRDefault="005A74EE" w:rsidP="005A74EE">
      <w:pPr>
        <w:pStyle w:val="TofSectsSection"/>
      </w:pPr>
      <w:r w:rsidRPr="00D56CEF">
        <w:t>149.425</w:t>
      </w:r>
      <w:r w:rsidRPr="00D56CEF">
        <w:tab/>
        <w:t>Reporting conduct of authorisation holders etc.</w:t>
      </w:r>
    </w:p>
    <w:p w14:paraId="584DEE54" w14:textId="77777777" w:rsidR="005A74EE" w:rsidRPr="00D56CEF" w:rsidRDefault="005A74EE" w:rsidP="005A74EE">
      <w:pPr>
        <w:pStyle w:val="TofSectsSection"/>
      </w:pPr>
      <w:r w:rsidRPr="00D56CEF">
        <w:t>149.430</w:t>
      </w:r>
      <w:r w:rsidRPr="00D56CEF">
        <w:tab/>
        <w:t>Reporting applications for authorisations in certain circumstances</w:t>
      </w:r>
    </w:p>
    <w:p w14:paraId="40BCEE39" w14:textId="77777777" w:rsidR="005A74EE" w:rsidRPr="00D56CEF" w:rsidRDefault="005A74EE" w:rsidP="005A74EE">
      <w:pPr>
        <w:pStyle w:val="TofSectsSection"/>
      </w:pPr>
      <w:r w:rsidRPr="00D56CEF">
        <w:t>149.435</w:t>
      </w:r>
      <w:r w:rsidRPr="00D56CEF">
        <w:tab/>
        <w:t>ASAO to refuse to issue authorisation if suspended etc.</w:t>
      </w:r>
    </w:p>
    <w:p w14:paraId="2B0BD527" w14:textId="77777777" w:rsidR="005A74EE" w:rsidRPr="00D56CEF" w:rsidRDefault="005A74EE" w:rsidP="005A74EE">
      <w:pPr>
        <w:pStyle w:val="TofSectsSection"/>
      </w:pPr>
      <w:r w:rsidRPr="00D56CEF">
        <w:t>149.440</w:t>
      </w:r>
      <w:r w:rsidRPr="00D56CEF">
        <w:tab/>
        <w:t>ASAO to refuse to issue authorisation if exclusion period is in force</w:t>
      </w:r>
    </w:p>
    <w:p w14:paraId="7FFD07D7" w14:textId="22B962C4" w:rsidR="005A74EE" w:rsidRPr="00D56CEF" w:rsidRDefault="00613760" w:rsidP="005A74EE">
      <w:pPr>
        <w:pStyle w:val="TofSectsGroupHeading"/>
      </w:pPr>
      <w:r w:rsidRPr="00D56CEF">
        <w:t>Subpart 1</w:t>
      </w:r>
      <w:r w:rsidR="005A74EE" w:rsidRPr="00D56CEF">
        <w:t>49.H—Authorisations and enforcement</w:t>
      </w:r>
    </w:p>
    <w:p w14:paraId="2922B8AB" w14:textId="77777777" w:rsidR="005A74EE" w:rsidRPr="00D56CEF" w:rsidRDefault="005A74EE" w:rsidP="005A74EE">
      <w:pPr>
        <w:pStyle w:val="TofSectsSection"/>
      </w:pPr>
      <w:r w:rsidRPr="00D56CEF">
        <w:t>149.490</w:t>
      </w:r>
      <w:r w:rsidRPr="00D56CEF">
        <w:tab/>
        <w:t>Direction to ASAO to exercise ASAO enforcement powers</w:t>
      </w:r>
    </w:p>
    <w:p w14:paraId="341351D0" w14:textId="77777777" w:rsidR="005A74EE" w:rsidRPr="00D56CEF" w:rsidRDefault="005A74EE" w:rsidP="005A74EE">
      <w:pPr>
        <w:pStyle w:val="TofSectsSection"/>
      </w:pPr>
      <w:r w:rsidRPr="00D56CEF">
        <w:t>149.495</w:t>
      </w:r>
      <w:r w:rsidRPr="00D56CEF">
        <w:tab/>
        <w:t>Variation, suspension and cancellation of authorisations issued by ASAOs</w:t>
      </w:r>
    </w:p>
    <w:p w14:paraId="64365C4C" w14:textId="77777777" w:rsidR="005A74EE" w:rsidRPr="00D56CEF" w:rsidRDefault="005A74EE" w:rsidP="005A74EE">
      <w:pPr>
        <w:pStyle w:val="TofSectsSection"/>
      </w:pPr>
      <w:r w:rsidRPr="00D56CEF">
        <w:t>149.500</w:t>
      </w:r>
      <w:r w:rsidRPr="00D56CEF">
        <w:tab/>
        <w:t>Effect of suspension or cancellation by CASA of authorisations issued by ASAOs</w:t>
      </w:r>
    </w:p>
    <w:p w14:paraId="147FB13E" w14:textId="796D6513" w:rsidR="005A74EE" w:rsidRPr="00D56CEF" w:rsidRDefault="00613760" w:rsidP="005A74EE">
      <w:pPr>
        <w:pStyle w:val="TofSectsGroupHeading"/>
      </w:pPr>
      <w:r w:rsidRPr="00D56CEF">
        <w:t>Subpart 1</w:t>
      </w:r>
      <w:r w:rsidR="005A74EE" w:rsidRPr="00D56CEF">
        <w:t>49.J—Information and documents</w:t>
      </w:r>
    </w:p>
    <w:p w14:paraId="01BF6501" w14:textId="77777777" w:rsidR="005A74EE" w:rsidRPr="00D56CEF" w:rsidRDefault="005A74EE" w:rsidP="005A74EE">
      <w:pPr>
        <w:pStyle w:val="TofSectsSection"/>
      </w:pPr>
      <w:r w:rsidRPr="00D56CEF">
        <w:t>149.540</w:t>
      </w:r>
      <w:r w:rsidRPr="00D56CEF">
        <w:tab/>
        <w:t>Providing information or documents to CASA</w:t>
      </w:r>
    </w:p>
    <w:p w14:paraId="269283CC" w14:textId="77777777" w:rsidR="005A74EE" w:rsidRPr="00D56CEF" w:rsidRDefault="005A74EE" w:rsidP="005A74EE">
      <w:pPr>
        <w:pStyle w:val="TofSectsSection"/>
      </w:pPr>
      <w:r w:rsidRPr="00D56CEF">
        <w:t>149.550</w:t>
      </w:r>
      <w:r w:rsidRPr="00D56CEF">
        <w:tab/>
        <w:t>Copies of documents to CASA</w:t>
      </w:r>
    </w:p>
    <w:p w14:paraId="5DD6F7EF" w14:textId="3EDFE698" w:rsidR="005A74EE" w:rsidRPr="00D56CEF" w:rsidRDefault="00613760" w:rsidP="005A74EE">
      <w:pPr>
        <w:pStyle w:val="TofSectsGroupHeading"/>
      </w:pPr>
      <w:r w:rsidRPr="00D56CEF">
        <w:t>Subpart 1</w:t>
      </w:r>
      <w:r w:rsidR="005A74EE" w:rsidRPr="00D56CEF">
        <w:t>49.K—Review of ASAO decisions</w:t>
      </w:r>
    </w:p>
    <w:p w14:paraId="1AF27FF7" w14:textId="77777777" w:rsidR="005A74EE" w:rsidRPr="00D56CEF" w:rsidRDefault="005A74EE" w:rsidP="005A74EE">
      <w:pPr>
        <w:pStyle w:val="TofSectsSection"/>
      </w:pPr>
      <w:r w:rsidRPr="00D56CEF">
        <w:t>149.605</w:t>
      </w:r>
      <w:r w:rsidRPr="00D56CEF">
        <w:tab/>
        <w:t>Application for internal review by ASAO</w:t>
      </w:r>
    </w:p>
    <w:p w14:paraId="6423EF09" w14:textId="77777777" w:rsidR="005A74EE" w:rsidRPr="00D56CEF" w:rsidRDefault="005A74EE" w:rsidP="005A74EE">
      <w:pPr>
        <w:pStyle w:val="TofSectsSection"/>
      </w:pPr>
      <w:r w:rsidRPr="00D56CEF">
        <w:t>149.610</w:t>
      </w:r>
      <w:r w:rsidRPr="00D56CEF">
        <w:tab/>
        <w:t>Application for review by CASA</w:t>
      </w:r>
    </w:p>
    <w:p w14:paraId="519610F9" w14:textId="77777777" w:rsidR="005A74EE" w:rsidRPr="00D56CEF" w:rsidRDefault="005A74EE" w:rsidP="005A74EE">
      <w:pPr>
        <w:pStyle w:val="TofSectsSection"/>
      </w:pPr>
      <w:r w:rsidRPr="00D56CEF">
        <w:t>149.615</w:t>
      </w:r>
      <w:r w:rsidRPr="00D56CEF">
        <w:tab/>
        <w:t>Notifying the ASAO of application</w:t>
      </w:r>
    </w:p>
    <w:p w14:paraId="0515FF18" w14:textId="77777777" w:rsidR="005A74EE" w:rsidRPr="00D56CEF" w:rsidRDefault="005A74EE" w:rsidP="005A74EE">
      <w:pPr>
        <w:pStyle w:val="TofSectsSection"/>
      </w:pPr>
      <w:r w:rsidRPr="00D56CEF">
        <w:t>149.620</w:t>
      </w:r>
      <w:r w:rsidRPr="00D56CEF">
        <w:tab/>
        <w:t>ASAO to provide information and documents to CASA</w:t>
      </w:r>
    </w:p>
    <w:p w14:paraId="37E7FF01" w14:textId="77777777" w:rsidR="005A74EE" w:rsidRPr="00D56CEF" w:rsidRDefault="005A74EE" w:rsidP="005A74EE">
      <w:pPr>
        <w:pStyle w:val="TofSectsSection"/>
      </w:pPr>
      <w:r w:rsidRPr="00D56CEF">
        <w:t>149.625</w:t>
      </w:r>
      <w:r w:rsidRPr="00D56CEF">
        <w:tab/>
        <w:t>CASA may request further information etc. from applicant for review</w:t>
      </w:r>
    </w:p>
    <w:p w14:paraId="7C03EAA1" w14:textId="0BBC6A0E" w:rsidR="0026615D" w:rsidRPr="00D56CEF" w:rsidRDefault="005A74EE" w:rsidP="0026615D">
      <w:pPr>
        <w:pStyle w:val="TofSectsSection"/>
      </w:pPr>
      <w:bookmarkStart w:id="358" w:name="Heading"/>
      <w:r w:rsidRPr="00D56CEF">
        <w:t>149.630</w:t>
      </w:r>
      <w:r w:rsidRPr="00D56CEF">
        <w:tab/>
        <w:t>Review procedures and review decision</w:t>
      </w:r>
      <w:bookmarkEnd w:id="358"/>
    </w:p>
    <w:p w14:paraId="3D4D1CD9" w14:textId="77777777" w:rsidR="0026615D" w:rsidRPr="00D56CEF" w:rsidRDefault="0026615D" w:rsidP="0026615D">
      <w:pPr>
        <w:sectPr w:rsidR="0026615D" w:rsidRPr="00D56CEF" w:rsidSect="00F20DA5">
          <w:headerReference w:type="even" r:id="rId120"/>
          <w:headerReference w:type="default" r:id="rId121"/>
          <w:footerReference w:type="even" r:id="rId122"/>
          <w:footerReference w:type="default" r:id="rId123"/>
          <w:headerReference w:type="first" r:id="rId124"/>
          <w:footerReference w:type="first" r:id="rId125"/>
          <w:pgSz w:w="11907" w:h="16839"/>
          <w:pgMar w:top="2325" w:right="1797" w:bottom="1440" w:left="1797" w:header="720" w:footer="709" w:gutter="0"/>
          <w:cols w:space="708"/>
          <w:docGrid w:linePitch="360"/>
        </w:sectPr>
      </w:pPr>
    </w:p>
    <w:p w14:paraId="4ADE8C10" w14:textId="04EAAADA" w:rsidR="005A74EE" w:rsidRPr="00D56CEF" w:rsidRDefault="00613760" w:rsidP="000F7AAE">
      <w:pPr>
        <w:pStyle w:val="SubPartCASA"/>
        <w:pageBreakBefore/>
        <w:outlineLvl w:val="9"/>
      </w:pPr>
      <w:bookmarkStart w:id="359" w:name="_Toc81487369"/>
      <w:r w:rsidRPr="00D56CEF">
        <w:rPr>
          <w:rStyle w:val="CharSubPartNoCASA"/>
        </w:rPr>
        <w:t>Subpart 1</w:t>
      </w:r>
      <w:r w:rsidR="005A74EE" w:rsidRPr="00D56CEF">
        <w:rPr>
          <w:rStyle w:val="CharSubPartNoCASA"/>
        </w:rPr>
        <w:t>49.A</w:t>
      </w:r>
      <w:r w:rsidR="005A74EE" w:rsidRPr="00D56CEF">
        <w:t>—</w:t>
      </w:r>
      <w:r w:rsidR="005A74EE" w:rsidRPr="00D56CEF">
        <w:rPr>
          <w:rStyle w:val="CharSubPartTextCASA"/>
        </w:rPr>
        <w:t>General</w:t>
      </w:r>
      <w:bookmarkEnd w:id="359"/>
    </w:p>
    <w:p w14:paraId="56B0125C" w14:textId="77777777" w:rsidR="005A74EE" w:rsidRPr="00D56CEF" w:rsidRDefault="005A74EE" w:rsidP="005A74EE">
      <w:pPr>
        <w:pStyle w:val="Header"/>
      </w:pPr>
      <w:r w:rsidRPr="00D56CEF">
        <w:t xml:space="preserve">  </w:t>
      </w:r>
    </w:p>
    <w:p w14:paraId="3BBD3760" w14:textId="4A6D2CE4" w:rsidR="005A74EE" w:rsidRPr="00D56CEF" w:rsidRDefault="005A74EE" w:rsidP="005A74EE">
      <w:pPr>
        <w:pStyle w:val="ActHead5"/>
      </w:pPr>
      <w:bookmarkStart w:id="360" w:name="_Toc81487370"/>
      <w:r w:rsidRPr="00D56CEF">
        <w:rPr>
          <w:rStyle w:val="CharSectno"/>
        </w:rPr>
        <w:t>149.005</w:t>
      </w:r>
      <w:r w:rsidRPr="00D56CEF">
        <w:t xml:space="preserve">  Approvals by CASA for Part</w:t>
      </w:r>
      <w:r w:rsidR="00027314" w:rsidRPr="00D56CEF">
        <w:t> </w:t>
      </w:r>
      <w:r w:rsidRPr="00D56CEF">
        <w:t>149</w:t>
      </w:r>
      <w:bookmarkEnd w:id="360"/>
    </w:p>
    <w:p w14:paraId="6502438D" w14:textId="77777777" w:rsidR="005A74EE" w:rsidRPr="00D56CEF" w:rsidRDefault="005A74EE" w:rsidP="005A74EE">
      <w:pPr>
        <w:pStyle w:val="subsection"/>
      </w:pPr>
      <w:r w:rsidRPr="00D56CEF">
        <w:tab/>
        <w:t>(1)</w:t>
      </w:r>
      <w:r w:rsidRPr="00D56CEF">
        <w:tab/>
        <w:t>If a provision of this Part refers to a person holding an approval under this regulation, the person may apply to CASA, in writing, for the approval.</w:t>
      </w:r>
    </w:p>
    <w:p w14:paraId="22E664B9" w14:textId="562B4D95" w:rsidR="005A74EE" w:rsidRPr="00D56CEF" w:rsidRDefault="005A74EE" w:rsidP="005A74EE">
      <w:pPr>
        <w:pStyle w:val="subsection"/>
      </w:pPr>
      <w:r w:rsidRPr="00D56CEF">
        <w:tab/>
        <w:t>(2)</w:t>
      </w:r>
      <w:r w:rsidRPr="00D56CEF">
        <w:tab/>
        <w:t>Subject to regulation</w:t>
      </w:r>
      <w:r w:rsidR="00027314" w:rsidRPr="00D56CEF">
        <w:t> </w:t>
      </w:r>
      <w:r w:rsidRPr="00D56CEF">
        <w:t>11.055, CASA must grant the approval.</w:t>
      </w:r>
    </w:p>
    <w:p w14:paraId="7BB2C147" w14:textId="41FB8FB7" w:rsidR="005A74EE" w:rsidRPr="00D56CEF" w:rsidRDefault="005A74EE" w:rsidP="005A74EE">
      <w:pPr>
        <w:pStyle w:val="ActHead5"/>
      </w:pPr>
      <w:bookmarkStart w:id="361" w:name="_Toc81487371"/>
      <w:r w:rsidRPr="00D56CEF">
        <w:rPr>
          <w:rStyle w:val="CharSectno"/>
        </w:rPr>
        <w:t>149.010</w:t>
      </w:r>
      <w:r w:rsidRPr="00D56CEF">
        <w:t xml:space="preserve">  Manual of Standards for Part</w:t>
      </w:r>
      <w:r w:rsidR="00027314" w:rsidRPr="00D56CEF">
        <w:t> </w:t>
      </w:r>
      <w:r w:rsidRPr="00D56CEF">
        <w:t>149</w:t>
      </w:r>
      <w:bookmarkEnd w:id="361"/>
    </w:p>
    <w:p w14:paraId="13ADCA37" w14:textId="2ACD551E" w:rsidR="005A74EE" w:rsidRPr="00D56CEF" w:rsidRDefault="005A74EE" w:rsidP="005A74EE">
      <w:pPr>
        <w:pStyle w:val="subsection"/>
      </w:pPr>
      <w:r w:rsidRPr="00D56CEF">
        <w:tab/>
      </w:r>
      <w:r w:rsidRPr="00D56CEF">
        <w:tab/>
        <w:t>For the purposes of subsection</w:t>
      </w:r>
      <w:r w:rsidR="00027314" w:rsidRPr="00D56CEF">
        <w:t> </w:t>
      </w:r>
      <w:r w:rsidRPr="00D56CEF">
        <w:t>98(5A) of the Act, CASA may issue a Manual of Standards for this Part prescribing matters:</w:t>
      </w:r>
    </w:p>
    <w:p w14:paraId="0D335868" w14:textId="20AA22E8" w:rsidR="005A74EE" w:rsidRPr="00D56CEF" w:rsidRDefault="005A74EE" w:rsidP="005A74EE">
      <w:pPr>
        <w:pStyle w:val="paragraph"/>
      </w:pPr>
      <w:r w:rsidRPr="00D56CEF">
        <w:tab/>
        <w:t>(a)</w:t>
      </w:r>
      <w:r w:rsidRPr="00D56CEF">
        <w:tab/>
        <w:t>required or permitted by these Regulations to be prescribed by the Part</w:t>
      </w:r>
      <w:r w:rsidR="00027314" w:rsidRPr="00D56CEF">
        <w:t> </w:t>
      </w:r>
      <w:r w:rsidRPr="00D56CEF">
        <w:t>149 Manual of Standards; or</w:t>
      </w:r>
    </w:p>
    <w:p w14:paraId="05D338A5" w14:textId="77777777" w:rsidR="005A74EE" w:rsidRPr="00D56CEF" w:rsidRDefault="005A74EE" w:rsidP="005A74EE">
      <w:pPr>
        <w:pStyle w:val="paragraph"/>
      </w:pPr>
      <w:r w:rsidRPr="00D56CEF">
        <w:tab/>
        <w:t>(b)</w:t>
      </w:r>
      <w:r w:rsidRPr="00D56CEF">
        <w:tab/>
        <w:t>necessary or convenient to be prescribed for carrying out or giving effect to this Part.</w:t>
      </w:r>
    </w:p>
    <w:p w14:paraId="1330C186" w14:textId="77777777" w:rsidR="005A74EE" w:rsidRPr="00D56CEF" w:rsidRDefault="005A74EE" w:rsidP="005A74EE">
      <w:pPr>
        <w:pStyle w:val="ActHead5"/>
      </w:pPr>
      <w:bookmarkStart w:id="362" w:name="_Toc81487372"/>
      <w:r w:rsidRPr="00D56CEF">
        <w:rPr>
          <w:rStyle w:val="CharSectno"/>
        </w:rPr>
        <w:t>149.015</w:t>
      </w:r>
      <w:r w:rsidRPr="00D56CEF">
        <w:t xml:space="preserve">  Aviation administration functions—ASAO certificate required</w:t>
      </w:r>
      <w:bookmarkEnd w:id="362"/>
    </w:p>
    <w:p w14:paraId="507CF244" w14:textId="77777777" w:rsidR="005A74EE" w:rsidRPr="00D56CEF" w:rsidRDefault="005A74EE" w:rsidP="005A74EE">
      <w:pPr>
        <w:pStyle w:val="subsection"/>
      </w:pPr>
      <w:r w:rsidRPr="00D56CEF">
        <w:tab/>
        <w:t>(1)</w:t>
      </w:r>
      <w:r w:rsidRPr="00D56CEF">
        <w:tab/>
        <w:t>A person must not perform an aviation administration function if the person does not hold an ASAO certificate authorising the person to perform the function.</w:t>
      </w:r>
    </w:p>
    <w:p w14:paraId="64670A92" w14:textId="2564D54A" w:rsidR="005A74EE" w:rsidRPr="00D56CEF" w:rsidRDefault="005A74EE" w:rsidP="005A74EE">
      <w:pPr>
        <w:pStyle w:val="notetext"/>
      </w:pPr>
      <w:r w:rsidRPr="00D56CEF">
        <w:t>Note:</w:t>
      </w:r>
      <w:r w:rsidRPr="00D56CEF">
        <w:tab/>
        <w:t>This regulation does not apply to certain sport aviation bodies for a limited period: see regulation</w:t>
      </w:r>
      <w:r w:rsidR="00027314" w:rsidRPr="00D56CEF">
        <w:t> </w:t>
      </w:r>
      <w:r w:rsidRPr="00D56CEF">
        <w:t>202.861.</w:t>
      </w:r>
    </w:p>
    <w:p w14:paraId="600D6425" w14:textId="77777777" w:rsidR="005A74EE" w:rsidRPr="00D56CEF" w:rsidRDefault="005A74EE" w:rsidP="005A74EE">
      <w:pPr>
        <w:pStyle w:val="subsection"/>
      </w:pPr>
      <w:r w:rsidRPr="00D56CEF">
        <w:tab/>
        <w:t>(2)</w:t>
      </w:r>
      <w:r w:rsidRPr="00D56CEF">
        <w:tab/>
        <w:t>Subregulation (1) does not apply if the person is otherwise permitted, under these Regulations, to perform the function.</w:t>
      </w:r>
    </w:p>
    <w:p w14:paraId="7CC7C8DD" w14:textId="3599DDE7" w:rsidR="005A74EE" w:rsidRPr="00D56CEF" w:rsidRDefault="005A74EE" w:rsidP="005A74EE">
      <w:pPr>
        <w:pStyle w:val="notetext"/>
      </w:pPr>
      <w:r w:rsidRPr="00D56CEF">
        <w:t>Note:</w:t>
      </w:r>
      <w:r w:rsidRPr="00D56CEF">
        <w:tab/>
        <w:t>A defendant bears an evidential burden in relation to the matter in this subregulation: see subsection</w:t>
      </w:r>
      <w:r w:rsidR="00027314" w:rsidRPr="00D56CEF">
        <w:t> </w:t>
      </w:r>
      <w:r w:rsidRPr="00D56CEF">
        <w:t xml:space="preserve">13.3(3) of the </w:t>
      </w:r>
      <w:r w:rsidRPr="00D56CEF">
        <w:rPr>
          <w:i/>
        </w:rPr>
        <w:t>Criminal Code</w:t>
      </w:r>
      <w:r w:rsidRPr="00D56CEF">
        <w:t>.</w:t>
      </w:r>
    </w:p>
    <w:p w14:paraId="1771B5EE" w14:textId="77777777" w:rsidR="005A74EE" w:rsidRPr="00D56CEF" w:rsidRDefault="005A74EE" w:rsidP="005A74EE">
      <w:pPr>
        <w:pStyle w:val="subsection"/>
      </w:pPr>
      <w:r w:rsidRPr="00D56CEF">
        <w:tab/>
        <w:t>(3)</w:t>
      </w:r>
      <w:r w:rsidRPr="00D56CEF">
        <w:tab/>
        <w:t>A person commits an offence of strict liability if the person contravenes subregulation (1).</w:t>
      </w:r>
    </w:p>
    <w:p w14:paraId="005D37AB" w14:textId="77777777" w:rsidR="005A74EE" w:rsidRPr="00D56CEF" w:rsidRDefault="005A74EE" w:rsidP="005A74EE">
      <w:pPr>
        <w:pStyle w:val="Penalty"/>
      </w:pPr>
      <w:r w:rsidRPr="00D56CEF">
        <w:t>Penalty:</w:t>
      </w:r>
      <w:r w:rsidRPr="00D56CEF">
        <w:tab/>
        <w:t>50 penalty units.</w:t>
      </w:r>
    </w:p>
    <w:p w14:paraId="132D442F" w14:textId="77777777" w:rsidR="005A74EE" w:rsidRPr="00D56CEF" w:rsidRDefault="005A74EE" w:rsidP="005A74EE">
      <w:pPr>
        <w:pStyle w:val="ActHead5"/>
      </w:pPr>
      <w:bookmarkStart w:id="363" w:name="_Toc81487373"/>
      <w:r w:rsidRPr="00D56CEF">
        <w:rPr>
          <w:rStyle w:val="CharSectno"/>
        </w:rPr>
        <w:t>149.020</w:t>
      </w:r>
      <w:r w:rsidRPr="00D56CEF">
        <w:t xml:space="preserve">  Compliance with conditions of ASAO certificate</w:t>
      </w:r>
      <w:bookmarkEnd w:id="363"/>
    </w:p>
    <w:p w14:paraId="4A9D873B" w14:textId="77777777" w:rsidR="005A74EE" w:rsidRPr="00D56CEF" w:rsidRDefault="005A74EE" w:rsidP="005A74EE">
      <w:pPr>
        <w:pStyle w:val="subsection"/>
      </w:pPr>
      <w:r w:rsidRPr="00D56CEF">
        <w:tab/>
        <w:t>(1)</w:t>
      </w:r>
      <w:r w:rsidRPr="00D56CEF">
        <w:tab/>
        <w:t>An ASAO must not contravene a condition of its ASAO certificate.</w:t>
      </w:r>
    </w:p>
    <w:p w14:paraId="1859C792" w14:textId="77777777" w:rsidR="005A74EE" w:rsidRPr="00D56CEF" w:rsidRDefault="005A74EE" w:rsidP="005A74EE">
      <w:pPr>
        <w:pStyle w:val="subsection"/>
      </w:pPr>
      <w:r w:rsidRPr="00D56CEF">
        <w:tab/>
        <w:t>(2)</w:t>
      </w:r>
      <w:r w:rsidRPr="00D56CEF">
        <w:tab/>
        <w:t>An ASAO commits an offence of strict liability if the ASAO contravenes subregulation (1).</w:t>
      </w:r>
    </w:p>
    <w:p w14:paraId="4749EFA0" w14:textId="77777777" w:rsidR="005A74EE" w:rsidRPr="00D56CEF" w:rsidRDefault="005A74EE" w:rsidP="005A74EE">
      <w:pPr>
        <w:pStyle w:val="Penalty"/>
        <w:keepLines/>
        <w:rPr>
          <w:color w:val="000000"/>
        </w:rPr>
      </w:pPr>
      <w:r w:rsidRPr="00D56CEF">
        <w:t>Penalty:</w:t>
      </w:r>
      <w:r w:rsidRPr="00D56CEF">
        <w:tab/>
        <w:t>50</w:t>
      </w:r>
      <w:r w:rsidRPr="00D56CEF">
        <w:rPr>
          <w:color w:val="000000"/>
        </w:rPr>
        <w:t xml:space="preserve"> penalty units.</w:t>
      </w:r>
    </w:p>
    <w:p w14:paraId="7A7AA0D1" w14:textId="25E4945A" w:rsidR="005A74EE" w:rsidRPr="00D56CEF" w:rsidRDefault="00613760" w:rsidP="000F7AAE">
      <w:pPr>
        <w:pStyle w:val="SubPartCASA"/>
        <w:pageBreakBefore/>
        <w:outlineLvl w:val="9"/>
      </w:pPr>
      <w:bookmarkStart w:id="364" w:name="_Toc81487374"/>
      <w:r w:rsidRPr="00D56CEF">
        <w:rPr>
          <w:rStyle w:val="CharSubPartNoCASA"/>
        </w:rPr>
        <w:t>Subpart 1</w:t>
      </w:r>
      <w:r w:rsidR="005A74EE" w:rsidRPr="00D56CEF">
        <w:rPr>
          <w:rStyle w:val="CharSubPartNoCASA"/>
        </w:rPr>
        <w:t>49.B</w:t>
      </w:r>
      <w:r w:rsidR="005A74EE" w:rsidRPr="00D56CEF">
        <w:t>—</w:t>
      </w:r>
      <w:r w:rsidR="005A74EE" w:rsidRPr="00D56CEF">
        <w:rPr>
          <w:rStyle w:val="CharSubPartTextCASA"/>
        </w:rPr>
        <w:t>ASAO certificates</w:t>
      </w:r>
      <w:bookmarkEnd w:id="364"/>
    </w:p>
    <w:p w14:paraId="4D786E02" w14:textId="77777777" w:rsidR="005A74EE" w:rsidRPr="00D56CEF" w:rsidRDefault="005A74EE" w:rsidP="005A74EE">
      <w:pPr>
        <w:pStyle w:val="Header"/>
      </w:pPr>
      <w:r w:rsidRPr="00D56CEF">
        <w:t xml:space="preserve">  </w:t>
      </w:r>
    </w:p>
    <w:p w14:paraId="202114C6" w14:textId="77777777" w:rsidR="005A74EE" w:rsidRPr="00D56CEF" w:rsidRDefault="005A74EE" w:rsidP="005A74EE">
      <w:pPr>
        <w:pStyle w:val="ActHead5"/>
      </w:pPr>
      <w:bookmarkStart w:id="365" w:name="_Toc81487375"/>
      <w:r w:rsidRPr="00D56CEF">
        <w:rPr>
          <w:rStyle w:val="CharSectno"/>
        </w:rPr>
        <w:t>149.060</w:t>
      </w:r>
      <w:r w:rsidRPr="00D56CEF">
        <w:t xml:space="preserve">  CASA may limit number of ASAO certificates</w:t>
      </w:r>
      <w:bookmarkEnd w:id="365"/>
    </w:p>
    <w:p w14:paraId="3026C5CC" w14:textId="1591409A" w:rsidR="005A74EE" w:rsidRPr="00D56CEF" w:rsidRDefault="005A74EE" w:rsidP="005A74EE">
      <w:pPr>
        <w:pStyle w:val="subsection"/>
      </w:pPr>
      <w:r w:rsidRPr="00D56CEF">
        <w:tab/>
        <w:t>(1)</w:t>
      </w:r>
      <w:r w:rsidRPr="00D56CEF">
        <w:tab/>
        <w:t>For the purposes of subsection</w:t>
      </w:r>
      <w:r w:rsidR="00027314" w:rsidRPr="00D56CEF">
        <w:t> </w:t>
      </w:r>
      <w:r w:rsidRPr="00D56CEF">
        <w:t>98(5A) of the Act, CASA may issue a legislative instrument imposing limits on the number of ASAO certificates that may be issued if CASA is satisfied that exceeding the limit is likely to have an adverse effect on the safety of air navigation.</w:t>
      </w:r>
    </w:p>
    <w:p w14:paraId="5A7F0317" w14:textId="77777777" w:rsidR="005A74EE" w:rsidRPr="00D56CEF" w:rsidRDefault="005A74EE" w:rsidP="005A74EE">
      <w:pPr>
        <w:pStyle w:val="subsection"/>
      </w:pPr>
      <w:r w:rsidRPr="00D56CEF">
        <w:tab/>
        <w:t>(2)</w:t>
      </w:r>
      <w:r w:rsidRPr="00D56CEF">
        <w:tab/>
        <w:t>A limit may be imposed:</w:t>
      </w:r>
    </w:p>
    <w:p w14:paraId="55A67D58" w14:textId="77777777" w:rsidR="005A74EE" w:rsidRPr="00D56CEF" w:rsidRDefault="005A74EE" w:rsidP="005A74EE">
      <w:pPr>
        <w:pStyle w:val="paragraph"/>
      </w:pPr>
      <w:r w:rsidRPr="00D56CEF">
        <w:tab/>
        <w:t>(a)</w:t>
      </w:r>
      <w:r w:rsidRPr="00D56CEF">
        <w:tab/>
        <w:t>indefinitely or for a specified period; or</w:t>
      </w:r>
    </w:p>
    <w:p w14:paraId="6F2379B3" w14:textId="77777777" w:rsidR="005A74EE" w:rsidRPr="00D56CEF" w:rsidRDefault="005A74EE" w:rsidP="005A74EE">
      <w:pPr>
        <w:pStyle w:val="paragraph"/>
      </w:pPr>
      <w:r w:rsidRPr="00D56CEF">
        <w:tab/>
        <w:t>(b)</w:t>
      </w:r>
      <w:r w:rsidRPr="00D56CEF">
        <w:tab/>
        <w:t>generally or in relation to a specified class of aviation administration functions.</w:t>
      </w:r>
    </w:p>
    <w:p w14:paraId="3F00B4F9" w14:textId="77777777" w:rsidR="005A74EE" w:rsidRPr="00D56CEF" w:rsidRDefault="005A74EE" w:rsidP="005A74EE">
      <w:pPr>
        <w:pStyle w:val="subsection"/>
      </w:pPr>
      <w:r w:rsidRPr="00D56CEF">
        <w:tab/>
        <w:t>(3)</w:t>
      </w:r>
      <w:r w:rsidRPr="00D56CEF">
        <w:tab/>
        <w:t>CASA may, by legislative instrument, vary or revoke an instrument made under subregulation (1).</w:t>
      </w:r>
    </w:p>
    <w:p w14:paraId="192B9258" w14:textId="77777777" w:rsidR="005A74EE" w:rsidRPr="00D56CEF" w:rsidRDefault="005A74EE" w:rsidP="005A74EE">
      <w:pPr>
        <w:pStyle w:val="ActHead5"/>
      </w:pPr>
      <w:bookmarkStart w:id="366" w:name="_Toc81487376"/>
      <w:r w:rsidRPr="00D56CEF">
        <w:rPr>
          <w:rStyle w:val="CharSectno"/>
        </w:rPr>
        <w:t>149.070</w:t>
      </w:r>
      <w:r w:rsidRPr="00D56CEF">
        <w:t xml:space="preserve">  Application for ASAO certificate</w:t>
      </w:r>
      <w:bookmarkEnd w:id="366"/>
    </w:p>
    <w:p w14:paraId="379A044C" w14:textId="77777777" w:rsidR="005A74EE" w:rsidRPr="00D56CEF" w:rsidRDefault="005A74EE" w:rsidP="005A74EE">
      <w:pPr>
        <w:pStyle w:val="subsection"/>
      </w:pPr>
      <w:r w:rsidRPr="00D56CEF">
        <w:tab/>
        <w:t>(1)</w:t>
      </w:r>
      <w:r w:rsidRPr="00D56CEF">
        <w:tab/>
        <w:t>A person may apply to CASA, in writing, for the issue of an ASAO certificate to the person.</w:t>
      </w:r>
    </w:p>
    <w:p w14:paraId="2AA3B8A5" w14:textId="77777777" w:rsidR="005A74EE" w:rsidRPr="00D56CEF" w:rsidRDefault="005A74EE" w:rsidP="005A74EE">
      <w:pPr>
        <w:pStyle w:val="subsection"/>
      </w:pPr>
      <w:r w:rsidRPr="00D56CEF">
        <w:tab/>
        <w:t>(2)</w:t>
      </w:r>
      <w:r w:rsidRPr="00D56CEF">
        <w:tab/>
        <w:t>However, a body corporate may make an application only if it is incorporated in Australia.</w:t>
      </w:r>
    </w:p>
    <w:p w14:paraId="65EF4E08" w14:textId="77777777" w:rsidR="005A74EE" w:rsidRPr="00D56CEF" w:rsidRDefault="005A74EE" w:rsidP="005A74EE">
      <w:pPr>
        <w:pStyle w:val="subsection"/>
      </w:pPr>
      <w:r w:rsidRPr="00D56CEF">
        <w:tab/>
        <w:t>(3)</w:t>
      </w:r>
      <w:r w:rsidRPr="00D56CEF">
        <w:tab/>
        <w:t>An application for an ASAO certificate must include the following:</w:t>
      </w:r>
    </w:p>
    <w:p w14:paraId="28917CAC" w14:textId="77777777" w:rsidR="005A74EE" w:rsidRPr="00D56CEF" w:rsidRDefault="005A74EE" w:rsidP="005A74EE">
      <w:pPr>
        <w:pStyle w:val="paragraph"/>
      </w:pPr>
      <w:r w:rsidRPr="00D56CEF">
        <w:tab/>
        <w:t>(a)</w:t>
      </w:r>
      <w:r w:rsidRPr="00D56CEF">
        <w:tab/>
        <w:t>the applicant’s name and contact details;</w:t>
      </w:r>
    </w:p>
    <w:p w14:paraId="70689E4F" w14:textId="77777777" w:rsidR="005A74EE" w:rsidRPr="00D56CEF" w:rsidRDefault="005A74EE" w:rsidP="005A74EE">
      <w:pPr>
        <w:pStyle w:val="paragraph"/>
      </w:pPr>
      <w:r w:rsidRPr="00D56CEF">
        <w:tab/>
        <w:t>(b)</w:t>
      </w:r>
      <w:r w:rsidRPr="00D56CEF">
        <w:tab/>
        <w:t xml:space="preserve">any operating or business name of the organisation (the </w:t>
      </w:r>
      <w:r w:rsidRPr="00D56CEF">
        <w:rPr>
          <w:b/>
          <w:i/>
        </w:rPr>
        <w:t>applicant’s organisation</w:t>
      </w:r>
      <w:r w:rsidRPr="00D56CEF">
        <w:t>) established, or proposed to be established, by the applicant to perform the aviation administration functions covered by the application on behalf of the ASAO, including its ABN (if any);</w:t>
      </w:r>
    </w:p>
    <w:p w14:paraId="788E3601" w14:textId="77777777" w:rsidR="005A74EE" w:rsidRPr="00D56CEF" w:rsidRDefault="005A74EE" w:rsidP="005A74EE">
      <w:pPr>
        <w:pStyle w:val="paragraph"/>
      </w:pPr>
      <w:r w:rsidRPr="00D56CEF">
        <w:tab/>
        <w:t>(c)</w:t>
      </w:r>
      <w:r w:rsidRPr="00D56CEF">
        <w:tab/>
        <w:t>the principal physical address at which the person proposed to be appointed as the accountable manager of the applicant’s organisation will perform their duties and responsibilities;</w:t>
      </w:r>
    </w:p>
    <w:p w14:paraId="02BAC791" w14:textId="77777777" w:rsidR="005A74EE" w:rsidRPr="00D56CEF" w:rsidRDefault="005A74EE" w:rsidP="005A74EE">
      <w:pPr>
        <w:pStyle w:val="paragraph"/>
      </w:pPr>
      <w:r w:rsidRPr="00D56CEF">
        <w:tab/>
        <w:t>(d)</w:t>
      </w:r>
      <w:r w:rsidRPr="00D56CEF">
        <w:tab/>
        <w:t>if the applicant is a corporation—the name of each of the officers of the corporation, its ACN and the address of its registered office;</w:t>
      </w:r>
    </w:p>
    <w:p w14:paraId="5286BB40" w14:textId="77777777" w:rsidR="005A74EE" w:rsidRPr="00D56CEF" w:rsidRDefault="005A74EE" w:rsidP="005A74EE">
      <w:pPr>
        <w:pStyle w:val="paragraph"/>
      </w:pPr>
      <w:r w:rsidRPr="00D56CEF">
        <w:tab/>
        <w:t>(e)</w:t>
      </w:r>
      <w:r w:rsidRPr="00D56CEF">
        <w:tab/>
        <w:t>details of the aviation administration functions covered by the application, including:</w:t>
      </w:r>
    </w:p>
    <w:p w14:paraId="15CA5B39" w14:textId="77777777" w:rsidR="005A74EE" w:rsidRPr="00D56CEF" w:rsidRDefault="005A74EE" w:rsidP="005A74EE">
      <w:pPr>
        <w:pStyle w:val="paragraphsub"/>
      </w:pPr>
      <w:r w:rsidRPr="00D56CEF">
        <w:tab/>
        <w:t>(i)</w:t>
      </w:r>
      <w:r w:rsidRPr="00D56CEF">
        <w:tab/>
        <w:t>the kinds of aircraft (if any) that the applicant proposes to administer; and</w:t>
      </w:r>
    </w:p>
    <w:p w14:paraId="0F1A6371" w14:textId="77777777" w:rsidR="005A74EE" w:rsidRPr="00D56CEF" w:rsidRDefault="005A74EE" w:rsidP="005A74EE">
      <w:pPr>
        <w:pStyle w:val="paragraphsub"/>
      </w:pPr>
      <w:r w:rsidRPr="00D56CEF">
        <w:tab/>
        <w:t>(ii)</w:t>
      </w:r>
      <w:r w:rsidRPr="00D56CEF">
        <w:tab/>
        <w:t>the activities that the applicant proposes to administer; and</w:t>
      </w:r>
    </w:p>
    <w:p w14:paraId="02658F57" w14:textId="77777777" w:rsidR="005A74EE" w:rsidRPr="00D56CEF" w:rsidRDefault="005A74EE" w:rsidP="005A74EE">
      <w:pPr>
        <w:pStyle w:val="paragraphsub"/>
      </w:pPr>
      <w:r w:rsidRPr="00D56CEF">
        <w:tab/>
        <w:t>(iii)</w:t>
      </w:r>
      <w:r w:rsidRPr="00D56CEF">
        <w:tab/>
        <w:t>any ASAO enforcement powers that the ASAO proposes to exercise;</w:t>
      </w:r>
    </w:p>
    <w:p w14:paraId="0D38B34E" w14:textId="77777777" w:rsidR="005A74EE" w:rsidRPr="00D56CEF" w:rsidRDefault="005A74EE" w:rsidP="005A74EE">
      <w:pPr>
        <w:pStyle w:val="paragraph"/>
      </w:pPr>
      <w:r w:rsidRPr="00D56CEF">
        <w:tab/>
        <w:t>(f)</w:t>
      </w:r>
      <w:r w:rsidRPr="00D56CEF">
        <w:tab/>
        <w:t>a written undertaking from the person proposed to be appointed as the accountable manager of the applicant’s organisation that, if CASA issues the certificate, the applicant and the applicant’s organisation will:</w:t>
      </w:r>
    </w:p>
    <w:p w14:paraId="534381BE" w14:textId="77777777" w:rsidR="005A74EE" w:rsidRPr="00D56CEF" w:rsidRDefault="005A74EE" w:rsidP="005A74EE">
      <w:pPr>
        <w:pStyle w:val="paragraphsub"/>
      </w:pPr>
      <w:r w:rsidRPr="00D56CEF">
        <w:tab/>
        <w:t>(i)</w:t>
      </w:r>
      <w:r w:rsidRPr="00D56CEF">
        <w:tab/>
        <w:t>be capable of operating in accordance with the applicant’s exposition and the civil aviation legislation; and</w:t>
      </w:r>
    </w:p>
    <w:p w14:paraId="5FD52EA7" w14:textId="77777777" w:rsidR="005A74EE" w:rsidRPr="00D56CEF" w:rsidRDefault="005A74EE" w:rsidP="005A74EE">
      <w:pPr>
        <w:pStyle w:val="paragraphsub"/>
      </w:pPr>
      <w:r w:rsidRPr="00D56CEF">
        <w:tab/>
        <w:t>(ii)</w:t>
      </w:r>
      <w:r w:rsidRPr="00D56CEF">
        <w:tab/>
        <w:t>operate in accordance with the applicant’s exposition and the civil aviation legislation.</w:t>
      </w:r>
    </w:p>
    <w:p w14:paraId="106BA904" w14:textId="77777777" w:rsidR="005A74EE" w:rsidRPr="00D56CEF" w:rsidRDefault="005A74EE" w:rsidP="005A74EE">
      <w:pPr>
        <w:pStyle w:val="subsection"/>
      </w:pPr>
      <w:r w:rsidRPr="00D56CEF">
        <w:tab/>
        <w:t>(4)</w:t>
      </w:r>
      <w:r w:rsidRPr="00D56CEF">
        <w:tab/>
        <w:t>The application must be:</w:t>
      </w:r>
    </w:p>
    <w:p w14:paraId="0D3FCAF5" w14:textId="77777777" w:rsidR="005A74EE" w:rsidRPr="00D56CEF" w:rsidRDefault="005A74EE" w:rsidP="005A74EE">
      <w:pPr>
        <w:pStyle w:val="paragraph"/>
      </w:pPr>
      <w:r w:rsidRPr="00D56CEF">
        <w:tab/>
        <w:t>(a)</w:t>
      </w:r>
      <w:r w:rsidRPr="00D56CEF">
        <w:tab/>
        <w:t>accompanied by a copy of the applicant’s proposed exposition; and</w:t>
      </w:r>
    </w:p>
    <w:p w14:paraId="6359DDF0" w14:textId="77777777" w:rsidR="005A74EE" w:rsidRPr="00D56CEF" w:rsidRDefault="005A74EE" w:rsidP="005A74EE">
      <w:pPr>
        <w:pStyle w:val="paragraph"/>
      </w:pPr>
      <w:r w:rsidRPr="00D56CEF">
        <w:tab/>
        <w:t>(b)</w:t>
      </w:r>
      <w:r w:rsidRPr="00D56CEF">
        <w:tab/>
        <w:t>signed by the person proposed to be appointed as the accountable manager of the applicant’s organisation.</w:t>
      </w:r>
    </w:p>
    <w:p w14:paraId="09A41E3A" w14:textId="77777777" w:rsidR="005A74EE" w:rsidRPr="00D56CEF" w:rsidRDefault="005A74EE" w:rsidP="005A74EE">
      <w:pPr>
        <w:pStyle w:val="ActHead5"/>
      </w:pPr>
      <w:bookmarkStart w:id="367" w:name="_Toc81487377"/>
      <w:r w:rsidRPr="00D56CEF">
        <w:rPr>
          <w:rStyle w:val="CharSectno"/>
        </w:rPr>
        <w:t>149.075</w:t>
      </w:r>
      <w:r w:rsidRPr="00D56CEF">
        <w:t xml:space="preserve">  Issue of ASAO certificate</w:t>
      </w:r>
      <w:bookmarkEnd w:id="367"/>
    </w:p>
    <w:p w14:paraId="782848F8" w14:textId="3583A2C8" w:rsidR="005A74EE" w:rsidRPr="00D56CEF" w:rsidRDefault="005A74EE" w:rsidP="005A74EE">
      <w:pPr>
        <w:pStyle w:val="subsection"/>
      </w:pPr>
      <w:r w:rsidRPr="00D56CEF">
        <w:tab/>
        <w:t>(1)</w:t>
      </w:r>
      <w:r w:rsidRPr="00D56CEF">
        <w:tab/>
        <w:t>Subject to regulations</w:t>
      </w:r>
      <w:r w:rsidR="00027314" w:rsidRPr="00D56CEF">
        <w:t> </w:t>
      </w:r>
      <w:r w:rsidRPr="00D56CEF">
        <w:t>11.055 and 149.060, CASA must issue an ASAO certificate to an applicant if CASA is satisfied:</w:t>
      </w:r>
    </w:p>
    <w:p w14:paraId="3C84513F" w14:textId="64D16F93" w:rsidR="005A74EE" w:rsidRPr="00D56CEF" w:rsidRDefault="005A74EE" w:rsidP="005A74EE">
      <w:pPr>
        <w:pStyle w:val="paragraph"/>
      </w:pPr>
      <w:r w:rsidRPr="00D56CEF">
        <w:tab/>
        <w:t>(a)</w:t>
      </w:r>
      <w:r w:rsidRPr="00D56CEF">
        <w:tab/>
        <w:t>that the applicant’s proposed exposition complies with regulation</w:t>
      </w:r>
      <w:r w:rsidR="00027314" w:rsidRPr="00D56CEF">
        <w:t> </w:t>
      </w:r>
      <w:r w:rsidRPr="00D56CEF">
        <w:t>149.340; and</w:t>
      </w:r>
    </w:p>
    <w:p w14:paraId="3B2DC12B" w14:textId="77777777" w:rsidR="005A74EE" w:rsidRPr="00D56CEF" w:rsidRDefault="005A74EE" w:rsidP="005A74EE">
      <w:pPr>
        <w:pStyle w:val="paragraph"/>
      </w:pPr>
      <w:r w:rsidRPr="00D56CEF">
        <w:tab/>
        <w:t>(b)</w:t>
      </w:r>
      <w:r w:rsidRPr="00D56CEF">
        <w:tab/>
        <w:t xml:space="preserve">about the following matters in relation to the organisation (the </w:t>
      </w:r>
      <w:r w:rsidRPr="00D56CEF">
        <w:rPr>
          <w:b/>
          <w:i/>
        </w:rPr>
        <w:t>applicant’s organisation</w:t>
      </w:r>
      <w:r w:rsidRPr="00D56CEF">
        <w:t>) established, or proposed to be established, by the applicant to perform, on behalf of the applicant, the aviation administration functions covered by the application:</w:t>
      </w:r>
    </w:p>
    <w:p w14:paraId="65585BF2" w14:textId="77777777" w:rsidR="005A74EE" w:rsidRPr="00D56CEF" w:rsidRDefault="005A74EE" w:rsidP="005A74EE">
      <w:pPr>
        <w:pStyle w:val="paragraphsub"/>
      </w:pPr>
      <w:r w:rsidRPr="00D56CEF">
        <w:tab/>
        <w:t>(i)</w:t>
      </w:r>
      <w:r w:rsidRPr="00D56CEF">
        <w:tab/>
        <w:t>the applicant’s organisation can perform the functions safely and in accordance with the applicant’s exposition and the civil aviation legislation;</w:t>
      </w:r>
    </w:p>
    <w:p w14:paraId="09CC3E24" w14:textId="3E5CAB3F" w:rsidR="005A74EE" w:rsidRPr="00D56CEF" w:rsidRDefault="005A74EE" w:rsidP="005A74EE">
      <w:pPr>
        <w:pStyle w:val="paragraphsub"/>
      </w:pPr>
      <w:r w:rsidRPr="00D56CEF">
        <w:tab/>
        <w:t>(ii)</w:t>
      </w:r>
      <w:r w:rsidRPr="00D56CEF">
        <w:tab/>
        <w:t>the applicant’s organisation has the facilities and equipment required by regulation</w:t>
      </w:r>
      <w:r w:rsidR="00027314" w:rsidRPr="00D56CEF">
        <w:t> </w:t>
      </w:r>
      <w:r w:rsidRPr="00D56CEF">
        <w:t>149.280;</w:t>
      </w:r>
    </w:p>
    <w:p w14:paraId="7B789BC7" w14:textId="34DD71A9" w:rsidR="005A74EE" w:rsidRPr="00D56CEF" w:rsidRDefault="005A74EE" w:rsidP="005A74EE">
      <w:pPr>
        <w:pStyle w:val="paragraphsub"/>
      </w:pPr>
      <w:r w:rsidRPr="00D56CEF">
        <w:tab/>
        <w:t>(iii)</w:t>
      </w:r>
      <w:r w:rsidRPr="00D56CEF">
        <w:tab/>
        <w:t>the applicant’s organisation has the reference materials required by regulation</w:t>
      </w:r>
      <w:r w:rsidR="00027314" w:rsidRPr="00D56CEF">
        <w:t> </w:t>
      </w:r>
      <w:r w:rsidRPr="00D56CEF">
        <w:t>149.285; and</w:t>
      </w:r>
    </w:p>
    <w:p w14:paraId="5CFD240B" w14:textId="77777777" w:rsidR="005A74EE" w:rsidRPr="00D56CEF" w:rsidRDefault="005A74EE" w:rsidP="005A74EE">
      <w:pPr>
        <w:pStyle w:val="paragraph"/>
      </w:pPr>
      <w:r w:rsidRPr="00D56CEF">
        <w:tab/>
        <w:t>(c)</w:t>
      </w:r>
      <w:r w:rsidRPr="00D56CEF">
        <w:tab/>
        <w:t>that the applicant has nominated an individual for each of the key personnel positions of the applicant’s organisation; and</w:t>
      </w:r>
    </w:p>
    <w:p w14:paraId="765C927C" w14:textId="77777777" w:rsidR="005A74EE" w:rsidRPr="00D56CEF" w:rsidRDefault="005A74EE" w:rsidP="005A74EE">
      <w:pPr>
        <w:pStyle w:val="paragraph"/>
      </w:pPr>
      <w:r w:rsidRPr="00D56CEF">
        <w:tab/>
        <w:t>(d)</w:t>
      </w:r>
      <w:r w:rsidRPr="00D56CEF">
        <w:tab/>
        <w:t>that the individuals nominated to hold the positions of accountable manager and safety manager of the applicant’s organisation have the qualifications and experience required by the applicant’s proposed exposition; and</w:t>
      </w:r>
    </w:p>
    <w:p w14:paraId="586C8CBE" w14:textId="77777777" w:rsidR="005A74EE" w:rsidRPr="00D56CEF" w:rsidRDefault="005A74EE" w:rsidP="005A74EE">
      <w:pPr>
        <w:pStyle w:val="paragraph"/>
      </w:pPr>
      <w:r w:rsidRPr="00D56CEF">
        <w:tab/>
        <w:t>(e)</w:t>
      </w:r>
      <w:r w:rsidRPr="00D56CEF">
        <w:tab/>
        <w:t>that each individual nominated to hold any other key personnel position of the applicant’s organisation is appropriately qualified to hold the position.</w:t>
      </w:r>
    </w:p>
    <w:p w14:paraId="57602BDD" w14:textId="77777777" w:rsidR="005A74EE" w:rsidRPr="00D56CEF" w:rsidRDefault="005A74EE" w:rsidP="005A74EE">
      <w:pPr>
        <w:pStyle w:val="subsection"/>
      </w:pPr>
      <w:r w:rsidRPr="00D56CEF">
        <w:tab/>
        <w:t>(2)</w:t>
      </w:r>
      <w:r w:rsidRPr="00D56CEF">
        <w:tab/>
        <w:t>If CASA decides to issue the ASAO certificate, CASA must:</w:t>
      </w:r>
    </w:p>
    <w:p w14:paraId="1F7FAB22" w14:textId="77777777" w:rsidR="005A74EE" w:rsidRPr="00D56CEF" w:rsidRDefault="005A74EE" w:rsidP="005A74EE">
      <w:pPr>
        <w:pStyle w:val="paragraph"/>
      </w:pPr>
      <w:r w:rsidRPr="00D56CEF">
        <w:tab/>
        <w:t>(a)</w:t>
      </w:r>
      <w:r w:rsidRPr="00D56CEF">
        <w:tab/>
        <w:t>determine the aviation administration functions that the applicant is authorised to perform, including:</w:t>
      </w:r>
    </w:p>
    <w:p w14:paraId="7FD4F5C3" w14:textId="77777777" w:rsidR="005A74EE" w:rsidRPr="00D56CEF" w:rsidRDefault="005A74EE" w:rsidP="005A74EE">
      <w:pPr>
        <w:pStyle w:val="paragraphsub"/>
      </w:pPr>
      <w:r w:rsidRPr="00D56CEF">
        <w:tab/>
        <w:t>(i)</w:t>
      </w:r>
      <w:r w:rsidRPr="00D56CEF">
        <w:tab/>
        <w:t>the kinds of aircraft (if any) that the applicant is authorised to administer; and</w:t>
      </w:r>
    </w:p>
    <w:p w14:paraId="27E545CF" w14:textId="77777777" w:rsidR="005A74EE" w:rsidRPr="00D56CEF" w:rsidRDefault="005A74EE" w:rsidP="005A74EE">
      <w:pPr>
        <w:pStyle w:val="paragraphsub"/>
      </w:pPr>
      <w:r w:rsidRPr="00D56CEF">
        <w:tab/>
        <w:t>(ii)</w:t>
      </w:r>
      <w:r w:rsidRPr="00D56CEF">
        <w:tab/>
        <w:t>the activities that the applicant is authorised to administer; and</w:t>
      </w:r>
    </w:p>
    <w:p w14:paraId="21B3D55E" w14:textId="77777777" w:rsidR="005A74EE" w:rsidRPr="00D56CEF" w:rsidRDefault="005A74EE" w:rsidP="005A74EE">
      <w:pPr>
        <w:pStyle w:val="paragraphsub"/>
      </w:pPr>
      <w:r w:rsidRPr="00D56CEF">
        <w:tab/>
        <w:t>(iii)</w:t>
      </w:r>
      <w:r w:rsidRPr="00D56CEF">
        <w:tab/>
        <w:t>the ASAO enforcement powers (if any) that the ASAO may exercise; and</w:t>
      </w:r>
    </w:p>
    <w:p w14:paraId="0B0D2F59" w14:textId="77777777" w:rsidR="005A74EE" w:rsidRPr="00D56CEF" w:rsidRDefault="005A74EE" w:rsidP="005A74EE">
      <w:pPr>
        <w:pStyle w:val="paragraph"/>
      </w:pPr>
      <w:r w:rsidRPr="00D56CEF">
        <w:tab/>
        <w:t>(b)</w:t>
      </w:r>
      <w:r w:rsidRPr="00D56CEF">
        <w:tab/>
        <w:t>determine the period (not exceeding 5 years) for which the certificate is in force.</w:t>
      </w:r>
    </w:p>
    <w:p w14:paraId="13DE25A7" w14:textId="77777777" w:rsidR="005A74EE" w:rsidRPr="00D56CEF" w:rsidRDefault="005A74EE" w:rsidP="005A74EE">
      <w:pPr>
        <w:pStyle w:val="ActHead5"/>
      </w:pPr>
      <w:bookmarkStart w:id="368" w:name="_Toc81487378"/>
      <w:r w:rsidRPr="00D56CEF">
        <w:rPr>
          <w:rStyle w:val="CharSectno"/>
        </w:rPr>
        <w:t>149.080</w:t>
      </w:r>
      <w:r w:rsidRPr="00D56CEF">
        <w:t xml:space="preserve">  Approval of exposition</w:t>
      </w:r>
      <w:bookmarkEnd w:id="368"/>
    </w:p>
    <w:p w14:paraId="4C57339C" w14:textId="77777777" w:rsidR="005A74EE" w:rsidRPr="00D56CEF" w:rsidRDefault="005A74EE" w:rsidP="005A74EE">
      <w:pPr>
        <w:pStyle w:val="subsection"/>
      </w:pPr>
      <w:r w:rsidRPr="00D56CEF">
        <w:tab/>
      </w:r>
      <w:r w:rsidRPr="00D56CEF">
        <w:tab/>
        <w:t>If CASA issues an ASAO certificate to the applicant, CASA is taken to have also approved the applicant’s proposed exposition.</w:t>
      </w:r>
    </w:p>
    <w:p w14:paraId="4863CD80" w14:textId="77777777" w:rsidR="005A74EE" w:rsidRPr="00D56CEF" w:rsidRDefault="005A74EE" w:rsidP="005A74EE">
      <w:pPr>
        <w:pStyle w:val="ActHead5"/>
      </w:pPr>
      <w:bookmarkStart w:id="369" w:name="_Toc81487379"/>
      <w:r w:rsidRPr="00D56CEF">
        <w:rPr>
          <w:rStyle w:val="CharSectno"/>
        </w:rPr>
        <w:t>149.085</w:t>
      </w:r>
      <w:r w:rsidRPr="00D56CEF">
        <w:t xml:space="preserve">  Conditions of ASAO certificate</w:t>
      </w:r>
      <w:bookmarkEnd w:id="369"/>
    </w:p>
    <w:p w14:paraId="37CF7B92" w14:textId="77777777" w:rsidR="005A74EE" w:rsidRPr="00D56CEF" w:rsidRDefault="005A74EE" w:rsidP="005A74EE">
      <w:pPr>
        <w:pStyle w:val="subsection"/>
      </w:pPr>
      <w:r w:rsidRPr="00D56CEF">
        <w:tab/>
      </w:r>
      <w:r w:rsidRPr="00D56CEF">
        <w:tab/>
        <w:t>Each of the following is a condition of an ASAO certificate issued to an ASAO:</w:t>
      </w:r>
    </w:p>
    <w:p w14:paraId="2DC4623D" w14:textId="77777777" w:rsidR="005A74EE" w:rsidRPr="00D56CEF" w:rsidRDefault="005A74EE" w:rsidP="005A74EE">
      <w:pPr>
        <w:pStyle w:val="paragraph"/>
      </w:pPr>
      <w:r w:rsidRPr="00D56CEF">
        <w:tab/>
        <w:t>(a)</w:t>
      </w:r>
      <w:r w:rsidRPr="00D56CEF">
        <w:tab/>
        <w:t>the ASAO must comply with the ASAO’s exposition and the civil aviation legislation;</w:t>
      </w:r>
    </w:p>
    <w:p w14:paraId="61F97B9A" w14:textId="77777777" w:rsidR="005A74EE" w:rsidRPr="00D56CEF" w:rsidRDefault="005A74EE" w:rsidP="005A74EE">
      <w:pPr>
        <w:pStyle w:val="paragraph"/>
      </w:pPr>
      <w:r w:rsidRPr="00D56CEF">
        <w:tab/>
        <w:t>(b)</w:t>
      </w:r>
      <w:r w:rsidRPr="00D56CEF">
        <w:tab/>
        <w:t>the ASAO must comply with any direction given to the ASAO, or obligation imposed on the ASAO, by CASA under these Regulations;</w:t>
      </w:r>
    </w:p>
    <w:p w14:paraId="3B079AB0" w14:textId="77777777" w:rsidR="005A74EE" w:rsidRPr="00D56CEF" w:rsidRDefault="005A74EE" w:rsidP="005A74EE">
      <w:pPr>
        <w:pStyle w:val="paragraph"/>
      </w:pPr>
      <w:r w:rsidRPr="00D56CEF">
        <w:tab/>
        <w:t>(c)</w:t>
      </w:r>
      <w:r w:rsidRPr="00D56CEF">
        <w:tab/>
        <w:t>each of the key personnel of the ASAO must comply with:</w:t>
      </w:r>
    </w:p>
    <w:p w14:paraId="2DC62050" w14:textId="77777777" w:rsidR="005A74EE" w:rsidRPr="00D56CEF" w:rsidRDefault="005A74EE" w:rsidP="005A74EE">
      <w:pPr>
        <w:pStyle w:val="paragraphsub"/>
      </w:pPr>
      <w:r w:rsidRPr="00D56CEF">
        <w:tab/>
        <w:t>(i)</w:t>
      </w:r>
      <w:r w:rsidRPr="00D56CEF">
        <w:tab/>
        <w:t>each provision of this Part that applies to the person; and</w:t>
      </w:r>
    </w:p>
    <w:p w14:paraId="24D276C1" w14:textId="77777777" w:rsidR="005A74EE" w:rsidRPr="00D56CEF" w:rsidRDefault="005A74EE" w:rsidP="005A74EE">
      <w:pPr>
        <w:pStyle w:val="paragraphsub"/>
      </w:pPr>
      <w:r w:rsidRPr="00D56CEF">
        <w:tab/>
        <w:t>(ii)</w:t>
      </w:r>
      <w:r w:rsidRPr="00D56CEF">
        <w:tab/>
        <w:t>each direction given to the person, or obligation imposed on the person, by CASA under a provision of these Regulations; and</w:t>
      </w:r>
    </w:p>
    <w:p w14:paraId="39228DD9" w14:textId="77777777" w:rsidR="005A74EE" w:rsidRPr="00D56CEF" w:rsidRDefault="005A74EE" w:rsidP="005A74EE">
      <w:pPr>
        <w:pStyle w:val="paragraphsub"/>
      </w:pPr>
      <w:r w:rsidRPr="00D56CEF">
        <w:tab/>
        <w:t>(iii)</w:t>
      </w:r>
      <w:r w:rsidRPr="00D56CEF">
        <w:tab/>
        <w:t>each other provision of the civil aviation legislation that applies to the ASAO’s approved functions;</w:t>
      </w:r>
    </w:p>
    <w:p w14:paraId="7DA89F76" w14:textId="77777777" w:rsidR="005A74EE" w:rsidRPr="00D56CEF" w:rsidRDefault="005A74EE" w:rsidP="005A74EE">
      <w:pPr>
        <w:pStyle w:val="paragraph"/>
      </w:pPr>
      <w:r w:rsidRPr="00D56CEF">
        <w:tab/>
        <w:t>(d)</w:t>
      </w:r>
      <w:r w:rsidRPr="00D56CEF">
        <w:tab/>
        <w:t>each vacancy in the key personnel of the ASAO must be:</w:t>
      </w:r>
    </w:p>
    <w:p w14:paraId="48FA65B5" w14:textId="77777777" w:rsidR="005A74EE" w:rsidRPr="00D56CEF" w:rsidRDefault="005A74EE" w:rsidP="005A74EE">
      <w:pPr>
        <w:pStyle w:val="paragraphsub"/>
      </w:pPr>
      <w:r w:rsidRPr="00D56CEF">
        <w:tab/>
        <w:t>(i)</w:t>
      </w:r>
      <w:r w:rsidRPr="00D56CEF">
        <w:tab/>
        <w:t>notified to CASA within the period specified in the ASAO’s exposition; and</w:t>
      </w:r>
    </w:p>
    <w:p w14:paraId="491CA38D" w14:textId="77777777" w:rsidR="005A74EE" w:rsidRPr="00D56CEF" w:rsidRDefault="005A74EE" w:rsidP="005A74EE">
      <w:pPr>
        <w:pStyle w:val="paragraphsub"/>
      </w:pPr>
      <w:r w:rsidRPr="00D56CEF">
        <w:tab/>
        <w:t>(ii)</w:t>
      </w:r>
      <w:r w:rsidRPr="00D56CEF">
        <w:tab/>
        <w:t>filled within the period specified in the ASAO’s exposition;</w:t>
      </w:r>
    </w:p>
    <w:p w14:paraId="6ABB270C" w14:textId="77777777" w:rsidR="005A74EE" w:rsidRPr="00D56CEF" w:rsidRDefault="005A74EE" w:rsidP="005A74EE">
      <w:pPr>
        <w:pStyle w:val="paragraph"/>
      </w:pPr>
      <w:r w:rsidRPr="00D56CEF">
        <w:tab/>
        <w:t>(e)</w:t>
      </w:r>
      <w:r w:rsidRPr="00D56CEF">
        <w:tab/>
        <w:t>each of the personnel of the ASAO must comply with each provision of the civil aviation legislation that applies to the ASAO’s approved functions;</w:t>
      </w:r>
    </w:p>
    <w:p w14:paraId="28D5D47F" w14:textId="77777777" w:rsidR="005A74EE" w:rsidRPr="00D56CEF" w:rsidRDefault="005A74EE" w:rsidP="005A74EE">
      <w:pPr>
        <w:pStyle w:val="paragraph"/>
      </w:pPr>
      <w:r w:rsidRPr="00D56CEF">
        <w:tab/>
        <w:t>(f)</w:t>
      </w:r>
      <w:r w:rsidRPr="00D56CEF">
        <w:tab/>
        <w:t>the position of safety manager and any other key personnel position in the ASAO’s organisation may be occupied by the same person simultaneously only:</w:t>
      </w:r>
    </w:p>
    <w:p w14:paraId="2E45DD83" w14:textId="77777777" w:rsidR="005A74EE" w:rsidRPr="00D56CEF" w:rsidRDefault="005A74EE" w:rsidP="005A74EE">
      <w:pPr>
        <w:pStyle w:val="paragraphsub"/>
      </w:pPr>
      <w:r w:rsidRPr="00D56CEF">
        <w:tab/>
        <w:t>(i)</w:t>
      </w:r>
      <w:r w:rsidRPr="00D56CEF">
        <w:tab/>
        <w:t>in an unforeseen circumstance, and for the period specified in the ASAO’s exposition; or</w:t>
      </w:r>
    </w:p>
    <w:p w14:paraId="494FA81B" w14:textId="6E8E313E" w:rsidR="005A74EE" w:rsidRPr="00D56CEF" w:rsidRDefault="005A74EE" w:rsidP="005A74EE">
      <w:pPr>
        <w:pStyle w:val="paragraphsub"/>
      </w:pPr>
      <w:r w:rsidRPr="00D56CEF">
        <w:tab/>
        <w:t>(ii)</w:t>
      </w:r>
      <w:r w:rsidRPr="00D56CEF">
        <w:tab/>
        <w:t>in the circumstances, and for the period, for which the ASAO holds an approval under regulation</w:t>
      </w:r>
      <w:r w:rsidR="00027314" w:rsidRPr="00D56CEF">
        <w:t> </w:t>
      </w:r>
      <w:r w:rsidRPr="00D56CEF">
        <w:t>149.005.</w:t>
      </w:r>
    </w:p>
    <w:p w14:paraId="0FF0F285" w14:textId="77777777" w:rsidR="005A74EE" w:rsidRPr="00D56CEF" w:rsidRDefault="005A74EE" w:rsidP="005A74EE">
      <w:pPr>
        <w:pStyle w:val="ActHead5"/>
      </w:pPr>
      <w:bookmarkStart w:id="370" w:name="_Toc81487380"/>
      <w:r w:rsidRPr="00D56CEF">
        <w:rPr>
          <w:rStyle w:val="CharSectno"/>
        </w:rPr>
        <w:t>149.090</w:t>
      </w:r>
      <w:r w:rsidRPr="00D56CEF">
        <w:t xml:space="preserve">  Form of ASAO certificate</w:t>
      </w:r>
      <w:bookmarkEnd w:id="370"/>
    </w:p>
    <w:p w14:paraId="2994A292" w14:textId="77777777" w:rsidR="005A74EE" w:rsidRPr="00D56CEF" w:rsidRDefault="005A74EE" w:rsidP="005A74EE">
      <w:pPr>
        <w:pStyle w:val="subsection"/>
      </w:pPr>
      <w:r w:rsidRPr="00D56CEF">
        <w:tab/>
      </w:r>
      <w:r w:rsidRPr="00D56CEF">
        <w:tab/>
        <w:t>An ASAO certificate must include the following:</w:t>
      </w:r>
    </w:p>
    <w:p w14:paraId="462D951A" w14:textId="77777777" w:rsidR="005A74EE" w:rsidRPr="00D56CEF" w:rsidRDefault="005A74EE" w:rsidP="005A74EE">
      <w:pPr>
        <w:pStyle w:val="paragraph"/>
      </w:pPr>
      <w:r w:rsidRPr="00D56CEF">
        <w:tab/>
        <w:t>(a)</w:t>
      </w:r>
      <w:r w:rsidRPr="00D56CEF">
        <w:tab/>
        <w:t>the name of the ASAO;</w:t>
      </w:r>
    </w:p>
    <w:p w14:paraId="5DBDED05" w14:textId="77777777" w:rsidR="005A74EE" w:rsidRPr="00D56CEF" w:rsidRDefault="005A74EE" w:rsidP="005A74EE">
      <w:pPr>
        <w:pStyle w:val="paragraph"/>
      </w:pPr>
      <w:r w:rsidRPr="00D56CEF">
        <w:tab/>
        <w:t>(b)</w:t>
      </w:r>
      <w:r w:rsidRPr="00D56CEF">
        <w:tab/>
        <w:t>the date of issue of the certificate;</w:t>
      </w:r>
    </w:p>
    <w:p w14:paraId="5A3ACC34" w14:textId="1899061D" w:rsidR="005A74EE" w:rsidRPr="00D56CEF" w:rsidRDefault="005A74EE" w:rsidP="005A74EE">
      <w:pPr>
        <w:pStyle w:val="paragraph"/>
      </w:pPr>
      <w:r w:rsidRPr="00D56CEF">
        <w:tab/>
        <w:t>(c)</w:t>
      </w:r>
      <w:r w:rsidRPr="00D56CEF">
        <w:tab/>
        <w:t>the aviation administration functions of the ASAO determined under paragraph</w:t>
      </w:r>
      <w:r w:rsidR="00027314" w:rsidRPr="00D56CEF">
        <w:t> </w:t>
      </w:r>
      <w:r w:rsidRPr="00D56CEF">
        <w:t>149.075(2)(a);</w:t>
      </w:r>
    </w:p>
    <w:p w14:paraId="1CB8DC9B" w14:textId="3BAE75DB" w:rsidR="005A74EE" w:rsidRPr="00D56CEF" w:rsidRDefault="005A74EE" w:rsidP="005A74EE">
      <w:pPr>
        <w:pStyle w:val="paragraph"/>
      </w:pPr>
      <w:r w:rsidRPr="00D56CEF">
        <w:tab/>
        <w:t>(d)</w:t>
      </w:r>
      <w:r w:rsidRPr="00D56CEF">
        <w:tab/>
        <w:t>the period determined under paragraph</w:t>
      </w:r>
      <w:r w:rsidR="00027314" w:rsidRPr="00D56CEF">
        <w:t> </w:t>
      </w:r>
      <w:r w:rsidRPr="00D56CEF">
        <w:t>149.075(2)(b) for which the certificate is in force;</w:t>
      </w:r>
    </w:p>
    <w:p w14:paraId="7AF3E77E" w14:textId="77777777" w:rsidR="005A74EE" w:rsidRPr="00D56CEF" w:rsidRDefault="005A74EE" w:rsidP="005A74EE">
      <w:pPr>
        <w:pStyle w:val="paragraph"/>
      </w:pPr>
      <w:r w:rsidRPr="00D56CEF">
        <w:tab/>
        <w:t>(e)</w:t>
      </w:r>
      <w:r w:rsidRPr="00D56CEF">
        <w:tab/>
        <w:t>a certificate reference number determined by CASA.</w:t>
      </w:r>
    </w:p>
    <w:p w14:paraId="7A04CE06" w14:textId="46C8F2C2" w:rsidR="005A74EE" w:rsidRPr="00D56CEF" w:rsidRDefault="00613760" w:rsidP="000F7AAE">
      <w:pPr>
        <w:pStyle w:val="SubPartCASA"/>
        <w:pageBreakBefore/>
        <w:outlineLvl w:val="9"/>
      </w:pPr>
      <w:bookmarkStart w:id="371" w:name="_Toc81487381"/>
      <w:r w:rsidRPr="00D56CEF">
        <w:rPr>
          <w:rStyle w:val="CharSubPartNoCASA"/>
        </w:rPr>
        <w:t>Subpart 1</w:t>
      </w:r>
      <w:r w:rsidR="005A74EE" w:rsidRPr="00D56CEF">
        <w:rPr>
          <w:rStyle w:val="CharSubPartNoCASA"/>
        </w:rPr>
        <w:t>49.C</w:t>
      </w:r>
      <w:r w:rsidR="005A74EE" w:rsidRPr="00D56CEF">
        <w:t>—</w:t>
      </w:r>
      <w:r w:rsidR="005A74EE" w:rsidRPr="00D56CEF">
        <w:rPr>
          <w:rStyle w:val="CharSubPartTextCASA"/>
        </w:rPr>
        <w:t>Changes to exposition or personnel</w:t>
      </w:r>
      <w:bookmarkEnd w:id="371"/>
    </w:p>
    <w:p w14:paraId="2560A2C2" w14:textId="77777777" w:rsidR="005A74EE" w:rsidRPr="00D56CEF" w:rsidRDefault="005A74EE" w:rsidP="005A74EE">
      <w:pPr>
        <w:pStyle w:val="Header"/>
      </w:pPr>
      <w:r w:rsidRPr="00D56CEF">
        <w:t xml:space="preserve">  </w:t>
      </w:r>
    </w:p>
    <w:p w14:paraId="0750B995" w14:textId="00E6BDE0" w:rsidR="005A74EE" w:rsidRPr="00D56CEF" w:rsidRDefault="005A74EE" w:rsidP="005A74EE">
      <w:pPr>
        <w:pStyle w:val="ActHead5"/>
      </w:pPr>
      <w:bookmarkStart w:id="372" w:name="_Toc81487382"/>
      <w:r w:rsidRPr="00D56CEF">
        <w:rPr>
          <w:rStyle w:val="CharSectno"/>
        </w:rPr>
        <w:t>149.110</w:t>
      </w:r>
      <w:r w:rsidRPr="00D56CEF">
        <w:t xml:space="preserve">  Certain changes to exposition must be pre</w:t>
      </w:r>
      <w:r w:rsidR="00D25966">
        <w:noBreakHyphen/>
      </w:r>
      <w:r w:rsidRPr="00D56CEF">
        <w:t>approved by CASA</w:t>
      </w:r>
      <w:bookmarkEnd w:id="372"/>
    </w:p>
    <w:p w14:paraId="3EEC3915" w14:textId="36CBE714" w:rsidR="005A74EE" w:rsidRPr="00D56CEF" w:rsidRDefault="005A74EE" w:rsidP="005A74EE">
      <w:pPr>
        <w:pStyle w:val="subsection"/>
      </w:pPr>
      <w:r w:rsidRPr="00D56CEF">
        <w:tab/>
        <w:t>(1)</w:t>
      </w:r>
      <w:r w:rsidRPr="00D56CEF">
        <w:tab/>
        <w:t>A change to an ASAO’s exposition must be approved by CASA under regulation</w:t>
      </w:r>
      <w:r w:rsidR="00027314" w:rsidRPr="00D56CEF">
        <w:t> </w:t>
      </w:r>
      <w:r w:rsidRPr="00D56CEF">
        <w:t>149.115 before the change is made.</w:t>
      </w:r>
    </w:p>
    <w:p w14:paraId="0756BE10" w14:textId="329DB221" w:rsidR="005A74EE" w:rsidRPr="00D56CEF" w:rsidRDefault="005A74EE" w:rsidP="005A74EE">
      <w:pPr>
        <w:pStyle w:val="subsection"/>
      </w:pPr>
      <w:r w:rsidRPr="00D56CEF">
        <w:tab/>
        <w:t>(2)</w:t>
      </w:r>
      <w:r w:rsidRPr="00D56CEF">
        <w:tab/>
        <w:t>Subregulation (1) does not apply if the change is of a kind specified in the ASAO’s exposition in accordance with paragraph</w:t>
      </w:r>
      <w:r w:rsidR="00027314" w:rsidRPr="00D56CEF">
        <w:t> </w:t>
      </w:r>
      <w:r w:rsidRPr="00D56CEF">
        <w:t>149.340(h).</w:t>
      </w:r>
    </w:p>
    <w:p w14:paraId="25C620B7" w14:textId="0A45971E" w:rsidR="005A74EE" w:rsidRPr="00D56CEF" w:rsidRDefault="005A74EE" w:rsidP="005A74EE">
      <w:pPr>
        <w:pStyle w:val="notetext"/>
      </w:pPr>
      <w:r w:rsidRPr="00D56CEF">
        <w:t>Note:</w:t>
      </w:r>
      <w:r w:rsidRPr="00D56CEF">
        <w:tab/>
        <w:t>Such a change may need to be notified to CASA within a specified period after the change is made: see paragraph</w:t>
      </w:r>
      <w:r w:rsidR="00027314" w:rsidRPr="00D56CEF">
        <w:t> </w:t>
      </w:r>
      <w:r w:rsidRPr="00D56CEF">
        <w:t>149.340(i).</w:t>
      </w:r>
    </w:p>
    <w:p w14:paraId="3CE1C919" w14:textId="77777777" w:rsidR="005A74EE" w:rsidRPr="00D56CEF" w:rsidRDefault="005A74EE" w:rsidP="005A74EE">
      <w:pPr>
        <w:pStyle w:val="ActHead5"/>
      </w:pPr>
      <w:bookmarkStart w:id="373" w:name="_Toc81487383"/>
      <w:r w:rsidRPr="00D56CEF">
        <w:rPr>
          <w:rStyle w:val="CharSectno"/>
        </w:rPr>
        <w:t>149.115</w:t>
      </w:r>
      <w:r w:rsidRPr="00D56CEF">
        <w:t xml:space="preserve">  Approval of changes to exposition</w:t>
      </w:r>
      <w:bookmarkEnd w:id="373"/>
    </w:p>
    <w:p w14:paraId="3CEC9BE6" w14:textId="77777777" w:rsidR="005A74EE" w:rsidRPr="00D56CEF" w:rsidRDefault="005A74EE" w:rsidP="005A74EE">
      <w:pPr>
        <w:pStyle w:val="SubsectionHead"/>
      </w:pPr>
      <w:r w:rsidRPr="00D56CEF">
        <w:t>Application for approval</w:t>
      </w:r>
    </w:p>
    <w:p w14:paraId="5C259BE6" w14:textId="77777777" w:rsidR="005A74EE" w:rsidRPr="00D56CEF" w:rsidRDefault="005A74EE" w:rsidP="005A74EE">
      <w:pPr>
        <w:pStyle w:val="subsection"/>
      </w:pPr>
      <w:r w:rsidRPr="00D56CEF">
        <w:tab/>
        <w:t>(1)</w:t>
      </w:r>
      <w:r w:rsidRPr="00D56CEF">
        <w:tab/>
        <w:t>An ASAO may apply to CASA for the approval of a change to the ASAO’s exposition.</w:t>
      </w:r>
    </w:p>
    <w:p w14:paraId="29DA9C20" w14:textId="77777777" w:rsidR="005A74EE" w:rsidRPr="00D56CEF" w:rsidRDefault="005A74EE" w:rsidP="005A74EE">
      <w:pPr>
        <w:pStyle w:val="subsection"/>
      </w:pPr>
      <w:r w:rsidRPr="00D56CEF">
        <w:tab/>
        <w:t>(2)</w:t>
      </w:r>
      <w:r w:rsidRPr="00D56CEF">
        <w:tab/>
        <w:t>The application must:</w:t>
      </w:r>
    </w:p>
    <w:p w14:paraId="42A43BBC" w14:textId="77777777" w:rsidR="005A74EE" w:rsidRPr="00D56CEF" w:rsidRDefault="005A74EE" w:rsidP="005A74EE">
      <w:pPr>
        <w:pStyle w:val="paragraph"/>
      </w:pPr>
      <w:r w:rsidRPr="00D56CEF">
        <w:tab/>
        <w:t>(a)</w:t>
      </w:r>
      <w:r w:rsidRPr="00D56CEF">
        <w:tab/>
        <w:t>be in the approved form; and</w:t>
      </w:r>
    </w:p>
    <w:p w14:paraId="31947968" w14:textId="77777777" w:rsidR="005A74EE" w:rsidRPr="00D56CEF" w:rsidRDefault="005A74EE" w:rsidP="005A74EE">
      <w:pPr>
        <w:pStyle w:val="paragraph"/>
      </w:pPr>
      <w:r w:rsidRPr="00D56CEF">
        <w:tab/>
        <w:t>(b)</w:t>
      </w:r>
      <w:r w:rsidRPr="00D56CEF">
        <w:tab/>
        <w:t>be accompanied by a copy of the part of the ASAO’s exposition affected by the change, clearly identifying the change; and</w:t>
      </w:r>
    </w:p>
    <w:p w14:paraId="28026A04" w14:textId="186C0779" w:rsidR="005A74EE" w:rsidRPr="00D56CEF" w:rsidRDefault="005A74EE" w:rsidP="005A74EE">
      <w:pPr>
        <w:pStyle w:val="paragraph"/>
      </w:pPr>
      <w:r w:rsidRPr="00D56CEF">
        <w:tab/>
        <w:t>(c)</w:t>
      </w:r>
      <w:r w:rsidRPr="00D56CEF">
        <w:tab/>
        <w:t>comply with the requirements (if any) prescribed by the Part</w:t>
      </w:r>
      <w:r w:rsidR="00027314" w:rsidRPr="00D56CEF">
        <w:t> </w:t>
      </w:r>
      <w:r w:rsidRPr="00D56CEF">
        <w:t>149 Manual of Standards.</w:t>
      </w:r>
    </w:p>
    <w:p w14:paraId="7FA9F01E" w14:textId="77777777" w:rsidR="005A74EE" w:rsidRPr="00D56CEF" w:rsidRDefault="005A74EE" w:rsidP="005A74EE">
      <w:pPr>
        <w:pStyle w:val="SubsectionHead"/>
      </w:pPr>
      <w:r w:rsidRPr="00D56CEF">
        <w:t>Decision on application</w:t>
      </w:r>
    </w:p>
    <w:p w14:paraId="356DB8D8" w14:textId="77777777" w:rsidR="005A74EE" w:rsidRPr="00D56CEF" w:rsidRDefault="005A74EE" w:rsidP="005A74EE">
      <w:pPr>
        <w:pStyle w:val="subsection"/>
      </w:pPr>
      <w:r w:rsidRPr="00D56CEF">
        <w:tab/>
        <w:t>(3)</w:t>
      </w:r>
      <w:r w:rsidRPr="00D56CEF">
        <w:tab/>
        <w:t>CASA must, by written notice given to the applicant, do one of the following within 21 days after receiving the application:</w:t>
      </w:r>
    </w:p>
    <w:p w14:paraId="4D58F961" w14:textId="77777777" w:rsidR="005A74EE" w:rsidRPr="00D56CEF" w:rsidRDefault="005A74EE" w:rsidP="005A74EE">
      <w:pPr>
        <w:pStyle w:val="paragraph"/>
      </w:pPr>
      <w:r w:rsidRPr="00D56CEF">
        <w:tab/>
        <w:t>(a)</w:t>
      </w:r>
      <w:r w:rsidRPr="00D56CEF">
        <w:tab/>
        <w:t>if subregulation (4) applies—grant the approval;</w:t>
      </w:r>
    </w:p>
    <w:p w14:paraId="6963DFF1" w14:textId="77777777" w:rsidR="005A74EE" w:rsidRPr="00D56CEF" w:rsidRDefault="005A74EE" w:rsidP="005A74EE">
      <w:pPr>
        <w:pStyle w:val="paragraph"/>
      </w:pPr>
      <w:r w:rsidRPr="00D56CEF">
        <w:tab/>
        <w:t>(b)</w:t>
      </w:r>
      <w:r w:rsidRPr="00D56CEF">
        <w:tab/>
        <w:t>refuse to grant the approval.</w:t>
      </w:r>
    </w:p>
    <w:p w14:paraId="37931B5C" w14:textId="4E715B13" w:rsidR="005A74EE" w:rsidRPr="00D56CEF" w:rsidRDefault="005A74EE" w:rsidP="005A74EE">
      <w:pPr>
        <w:pStyle w:val="subsection"/>
      </w:pPr>
      <w:r w:rsidRPr="00D56CEF">
        <w:tab/>
        <w:t>(4)</w:t>
      </w:r>
      <w:r w:rsidRPr="00D56CEF">
        <w:tab/>
        <w:t xml:space="preserve">For the purposes of </w:t>
      </w:r>
      <w:r w:rsidR="00027314" w:rsidRPr="00D56CEF">
        <w:t>paragraph (</w:t>
      </w:r>
      <w:r w:rsidRPr="00D56CEF">
        <w:t>3)(a), this subregulation applies if CASA is satisfied that:</w:t>
      </w:r>
    </w:p>
    <w:p w14:paraId="218D6719" w14:textId="2F923802" w:rsidR="005A74EE" w:rsidRPr="00D56CEF" w:rsidRDefault="005A74EE" w:rsidP="005A74EE">
      <w:pPr>
        <w:pStyle w:val="paragraph"/>
      </w:pPr>
      <w:r w:rsidRPr="00D56CEF">
        <w:tab/>
        <w:t>(a)</w:t>
      </w:r>
      <w:r w:rsidRPr="00D56CEF">
        <w:tab/>
        <w:t>the requirements mentioned in subregulation</w:t>
      </w:r>
      <w:r w:rsidR="00027314" w:rsidRPr="00D56CEF">
        <w:t> </w:t>
      </w:r>
      <w:r w:rsidRPr="00D56CEF">
        <w:t>149.075(1) will continue to be met in relation to the ASAO; and</w:t>
      </w:r>
    </w:p>
    <w:p w14:paraId="48B8F948" w14:textId="77777777" w:rsidR="005A74EE" w:rsidRPr="00D56CEF" w:rsidRDefault="005A74EE" w:rsidP="005A74EE">
      <w:pPr>
        <w:pStyle w:val="paragraph"/>
      </w:pPr>
      <w:r w:rsidRPr="00D56CEF">
        <w:tab/>
        <w:t>(b)</w:t>
      </w:r>
      <w:r w:rsidRPr="00D56CEF">
        <w:tab/>
        <w:t>approving the change would not be likely to have an adverse effect on the safety of air navigation.</w:t>
      </w:r>
    </w:p>
    <w:p w14:paraId="7B4018C4" w14:textId="77777777" w:rsidR="005A74EE" w:rsidRPr="00D56CEF" w:rsidRDefault="005A74EE" w:rsidP="005A74EE">
      <w:pPr>
        <w:pStyle w:val="SubsectionHead"/>
      </w:pPr>
      <w:r w:rsidRPr="00D56CEF">
        <w:t>Request for further information</w:t>
      </w:r>
    </w:p>
    <w:p w14:paraId="650320B2" w14:textId="77777777" w:rsidR="005A74EE" w:rsidRPr="00D56CEF" w:rsidRDefault="005A74EE" w:rsidP="005A74EE">
      <w:pPr>
        <w:pStyle w:val="subsection"/>
      </w:pPr>
      <w:r w:rsidRPr="00D56CEF">
        <w:tab/>
        <w:t>(5)</w:t>
      </w:r>
      <w:r w:rsidRPr="00D56CEF">
        <w:tab/>
        <w:t>CASA may, by written notice, request further information from the applicant about the application.</w:t>
      </w:r>
    </w:p>
    <w:p w14:paraId="440A327E" w14:textId="77777777" w:rsidR="005A74EE" w:rsidRPr="00D56CEF" w:rsidRDefault="005A74EE" w:rsidP="005A74EE">
      <w:pPr>
        <w:pStyle w:val="subsection"/>
      </w:pPr>
      <w:r w:rsidRPr="00D56CEF">
        <w:tab/>
        <w:t>(6)</w:t>
      </w:r>
      <w:r w:rsidRPr="00D56CEF">
        <w:tab/>
        <w:t>If a notice is given under subregulation (5):</w:t>
      </w:r>
    </w:p>
    <w:p w14:paraId="563FDFD8" w14:textId="73A6054E" w:rsidR="005A74EE" w:rsidRPr="00D56CEF" w:rsidRDefault="005A74EE" w:rsidP="005A74EE">
      <w:pPr>
        <w:pStyle w:val="paragraph"/>
      </w:pPr>
      <w:r w:rsidRPr="00D56CEF">
        <w:tab/>
        <w:t>(a)</w:t>
      </w:r>
      <w:r w:rsidRPr="00D56CEF">
        <w:tab/>
        <w:t>the 21</w:t>
      </w:r>
      <w:r w:rsidR="00D25966">
        <w:noBreakHyphen/>
      </w:r>
      <w:r w:rsidRPr="00D56CEF">
        <w:t>day period stops on the day the notice is given; and</w:t>
      </w:r>
    </w:p>
    <w:p w14:paraId="6B7B33AA" w14:textId="77777777" w:rsidR="005A74EE" w:rsidRPr="00D56CEF" w:rsidRDefault="005A74EE" w:rsidP="005A74EE">
      <w:pPr>
        <w:pStyle w:val="paragraph"/>
      </w:pPr>
      <w:r w:rsidRPr="00D56CEF">
        <w:tab/>
        <w:t>(b)</w:t>
      </w:r>
      <w:r w:rsidRPr="00D56CEF">
        <w:tab/>
        <w:t>that period begins again on the day after the information is received by CASA.</w:t>
      </w:r>
    </w:p>
    <w:p w14:paraId="7079E48F" w14:textId="77777777" w:rsidR="005A74EE" w:rsidRPr="00D56CEF" w:rsidRDefault="005A74EE" w:rsidP="005A74EE">
      <w:pPr>
        <w:pStyle w:val="subsection"/>
      </w:pPr>
      <w:r w:rsidRPr="00D56CEF">
        <w:tab/>
        <w:t>(7)</w:t>
      </w:r>
      <w:r w:rsidRPr="00D56CEF">
        <w:tab/>
        <w:t>More than one notice may be given under subregulation (5) in relation to an application.</w:t>
      </w:r>
    </w:p>
    <w:p w14:paraId="0F42400F" w14:textId="77777777" w:rsidR="005A74EE" w:rsidRPr="00D56CEF" w:rsidRDefault="005A74EE" w:rsidP="005A74EE">
      <w:pPr>
        <w:pStyle w:val="ActHead5"/>
      </w:pPr>
      <w:bookmarkStart w:id="374" w:name="_Toc81487384"/>
      <w:r w:rsidRPr="00D56CEF">
        <w:rPr>
          <w:rStyle w:val="CharSectno"/>
        </w:rPr>
        <w:t>149.120</w:t>
      </w:r>
      <w:r w:rsidRPr="00D56CEF">
        <w:t xml:space="preserve">  CASA directions relating to exposition or personnel</w:t>
      </w:r>
      <w:bookmarkEnd w:id="374"/>
    </w:p>
    <w:p w14:paraId="7BA02788" w14:textId="77777777" w:rsidR="005A74EE" w:rsidRPr="00D56CEF" w:rsidRDefault="005A74EE" w:rsidP="005A74EE">
      <w:pPr>
        <w:pStyle w:val="subsection"/>
      </w:pPr>
      <w:r w:rsidRPr="00D56CEF">
        <w:tab/>
        <w:t>(1)</w:t>
      </w:r>
      <w:r w:rsidRPr="00D56CEF">
        <w:tab/>
        <w:t>If CASA is satisfied that it is necessary in the interests of aviation safety, CASA may, by written notice given to an ASAO, direct the ASAO to change the ASAO’s exposition:</w:t>
      </w:r>
    </w:p>
    <w:p w14:paraId="4A19936D" w14:textId="77777777" w:rsidR="005A74EE" w:rsidRPr="00D56CEF" w:rsidRDefault="005A74EE" w:rsidP="005A74EE">
      <w:pPr>
        <w:pStyle w:val="paragraph"/>
      </w:pPr>
      <w:r w:rsidRPr="00D56CEF">
        <w:tab/>
        <w:t>(a)</w:t>
      </w:r>
      <w:r w:rsidRPr="00D56CEF">
        <w:tab/>
        <w:t>to remove particular information, procedures or instructions from the exposition; or</w:t>
      </w:r>
    </w:p>
    <w:p w14:paraId="5239A293" w14:textId="77777777" w:rsidR="005A74EE" w:rsidRPr="00D56CEF" w:rsidRDefault="005A74EE" w:rsidP="005A74EE">
      <w:pPr>
        <w:pStyle w:val="paragraph"/>
      </w:pPr>
      <w:r w:rsidRPr="00D56CEF">
        <w:tab/>
        <w:t>(b)</w:t>
      </w:r>
      <w:r w:rsidRPr="00D56CEF">
        <w:tab/>
        <w:t>to include particular information, procedures or instructions in the exposition; or</w:t>
      </w:r>
    </w:p>
    <w:p w14:paraId="081EC36A" w14:textId="77777777" w:rsidR="005A74EE" w:rsidRPr="00D56CEF" w:rsidRDefault="005A74EE" w:rsidP="005A74EE">
      <w:pPr>
        <w:pStyle w:val="paragraph"/>
      </w:pPr>
      <w:r w:rsidRPr="00D56CEF">
        <w:tab/>
        <w:t>(c)</w:t>
      </w:r>
      <w:r w:rsidRPr="00D56CEF">
        <w:tab/>
        <w:t>to revise or vary the information, procedures or instructions in the exposition.</w:t>
      </w:r>
    </w:p>
    <w:p w14:paraId="1F3B5D1A" w14:textId="77777777" w:rsidR="005A74EE" w:rsidRPr="00D56CEF" w:rsidRDefault="005A74EE" w:rsidP="005A74EE">
      <w:pPr>
        <w:pStyle w:val="subsection"/>
      </w:pPr>
      <w:r w:rsidRPr="00D56CEF">
        <w:tab/>
        <w:t>(2)</w:t>
      </w:r>
      <w:r w:rsidRPr="00D56CEF">
        <w:tab/>
        <w:t>CASA may, by written notice given to an ASAO, direct the ASAO to remove any of the key personnel of the ASAO from the person’s position if CASA is satisfied that the person is not:</w:t>
      </w:r>
    </w:p>
    <w:p w14:paraId="436F6CA3" w14:textId="77777777" w:rsidR="005A74EE" w:rsidRPr="00D56CEF" w:rsidRDefault="005A74EE" w:rsidP="005A74EE">
      <w:pPr>
        <w:pStyle w:val="paragraph"/>
      </w:pPr>
      <w:r w:rsidRPr="00D56CEF">
        <w:tab/>
        <w:t>(a)</w:t>
      </w:r>
      <w:r w:rsidRPr="00D56CEF">
        <w:tab/>
        <w:t>carrying out the responsibilities of the position; or</w:t>
      </w:r>
    </w:p>
    <w:p w14:paraId="24A779EA" w14:textId="77777777" w:rsidR="005A74EE" w:rsidRPr="00D56CEF" w:rsidRDefault="005A74EE" w:rsidP="005A74EE">
      <w:pPr>
        <w:pStyle w:val="paragraph"/>
      </w:pPr>
      <w:r w:rsidRPr="00D56CEF">
        <w:tab/>
        <w:t>(b)</w:t>
      </w:r>
      <w:r w:rsidRPr="00D56CEF">
        <w:tab/>
        <w:t>if the person is the accountable manager of the ASAO’s organisation—properly managing matters for which the person is accountable.</w:t>
      </w:r>
    </w:p>
    <w:p w14:paraId="47FCD189" w14:textId="77777777" w:rsidR="005A74EE" w:rsidRPr="00D56CEF" w:rsidRDefault="005A74EE" w:rsidP="005A74EE">
      <w:pPr>
        <w:pStyle w:val="subsection"/>
      </w:pPr>
      <w:r w:rsidRPr="00D56CEF">
        <w:tab/>
        <w:t>(3)</w:t>
      </w:r>
      <w:r w:rsidRPr="00D56CEF">
        <w:tab/>
        <w:t>A notice under this regulation must state the time within which the direction must be complied with.</w:t>
      </w:r>
    </w:p>
    <w:p w14:paraId="48FF5234" w14:textId="77777777" w:rsidR="005A74EE" w:rsidRPr="00D56CEF" w:rsidRDefault="005A74EE" w:rsidP="005A74EE">
      <w:pPr>
        <w:pStyle w:val="subsection"/>
      </w:pPr>
      <w:r w:rsidRPr="00D56CEF">
        <w:tab/>
        <w:t>(4)</w:t>
      </w:r>
      <w:r w:rsidRPr="00D56CEF">
        <w:tab/>
        <w:t>If CASA gives an ASAO a direction under this regulation, the ASAO must comply with the direction within the time specified in the notice.</w:t>
      </w:r>
    </w:p>
    <w:p w14:paraId="06018224" w14:textId="77777777" w:rsidR="005A74EE" w:rsidRPr="00D56CEF" w:rsidRDefault="005A74EE" w:rsidP="005A74EE">
      <w:pPr>
        <w:pStyle w:val="subsection"/>
      </w:pPr>
      <w:r w:rsidRPr="00D56CEF">
        <w:tab/>
        <w:t>(5)</w:t>
      </w:r>
      <w:r w:rsidRPr="00D56CEF">
        <w:tab/>
        <w:t>An ASAO commits an offence of strict liability if the ASAO contravenes subregulation (4).</w:t>
      </w:r>
    </w:p>
    <w:p w14:paraId="02EA4C1D" w14:textId="77777777" w:rsidR="005A74EE" w:rsidRPr="00D56CEF" w:rsidRDefault="005A74EE" w:rsidP="005A74EE">
      <w:pPr>
        <w:pStyle w:val="Penalty"/>
        <w:keepLines/>
        <w:rPr>
          <w:color w:val="000000"/>
        </w:rPr>
      </w:pPr>
      <w:r w:rsidRPr="00D56CEF">
        <w:t>Penalty:</w:t>
      </w:r>
      <w:r w:rsidRPr="00D56CEF">
        <w:tab/>
        <w:t>50</w:t>
      </w:r>
      <w:r w:rsidRPr="00D56CEF">
        <w:rPr>
          <w:color w:val="000000"/>
        </w:rPr>
        <w:t xml:space="preserve"> penalty units.</w:t>
      </w:r>
    </w:p>
    <w:p w14:paraId="7176AE61" w14:textId="2CC08AA3" w:rsidR="005A74EE" w:rsidRPr="00D56CEF" w:rsidRDefault="00613760" w:rsidP="000F7AAE">
      <w:pPr>
        <w:pStyle w:val="SubPartCASA"/>
        <w:pageBreakBefore/>
        <w:outlineLvl w:val="9"/>
      </w:pPr>
      <w:bookmarkStart w:id="375" w:name="_Toc81487385"/>
      <w:r w:rsidRPr="00D56CEF">
        <w:rPr>
          <w:rStyle w:val="CharSubPartNoCASA"/>
        </w:rPr>
        <w:t>Subpart 1</w:t>
      </w:r>
      <w:r w:rsidR="005A74EE" w:rsidRPr="00D56CEF">
        <w:rPr>
          <w:rStyle w:val="CharSubPartNoCASA"/>
        </w:rPr>
        <w:t>49.D</w:t>
      </w:r>
      <w:r w:rsidR="005A74EE" w:rsidRPr="00D56CEF">
        <w:t>—</w:t>
      </w:r>
      <w:r w:rsidR="005A74EE" w:rsidRPr="00D56CEF">
        <w:rPr>
          <w:rStyle w:val="CharSubPartTextCASA"/>
        </w:rPr>
        <w:t>Organisation and personnel</w:t>
      </w:r>
      <w:bookmarkEnd w:id="375"/>
    </w:p>
    <w:p w14:paraId="710CA1C5" w14:textId="77777777" w:rsidR="005A74EE" w:rsidRPr="00D56CEF" w:rsidRDefault="005A74EE" w:rsidP="005A74EE">
      <w:pPr>
        <w:pStyle w:val="Header"/>
      </w:pPr>
      <w:r w:rsidRPr="00D56CEF">
        <w:t xml:space="preserve">  </w:t>
      </w:r>
    </w:p>
    <w:p w14:paraId="0CA6EDF1" w14:textId="77777777" w:rsidR="005A74EE" w:rsidRPr="00D56CEF" w:rsidRDefault="005A74EE" w:rsidP="005A74EE">
      <w:pPr>
        <w:pStyle w:val="ActHead5"/>
      </w:pPr>
      <w:bookmarkStart w:id="376" w:name="_Toc81487386"/>
      <w:r w:rsidRPr="00D56CEF">
        <w:rPr>
          <w:rStyle w:val="CharSectno"/>
        </w:rPr>
        <w:t>149.195</w:t>
      </w:r>
      <w:r w:rsidRPr="00D56CEF">
        <w:t xml:space="preserve">  Organisation and personnel</w:t>
      </w:r>
      <w:bookmarkEnd w:id="376"/>
    </w:p>
    <w:p w14:paraId="7B02F543" w14:textId="77777777" w:rsidR="005A74EE" w:rsidRPr="00D56CEF" w:rsidRDefault="005A74EE" w:rsidP="005A74EE">
      <w:pPr>
        <w:pStyle w:val="subsection"/>
      </w:pPr>
      <w:r w:rsidRPr="00D56CEF">
        <w:tab/>
        <w:t>(1)</w:t>
      </w:r>
      <w:r w:rsidRPr="00D56CEF">
        <w:tab/>
        <w:t>An ASAO’s organisation must maintain a structure that effectively manages the ASAO’s approved functions, taking into account the nature and complexity of the functions.</w:t>
      </w:r>
    </w:p>
    <w:p w14:paraId="3B880CD1" w14:textId="77777777" w:rsidR="005A74EE" w:rsidRPr="00D56CEF" w:rsidRDefault="005A74EE" w:rsidP="005A74EE">
      <w:pPr>
        <w:pStyle w:val="subsection"/>
      </w:pPr>
      <w:r w:rsidRPr="00D56CEF">
        <w:tab/>
        <w:t>(2)</w:t>
      </w:r>
      <w:r w:rsidRPr="00D56CEF">
        <w:tab/>
        <w:t>An ASAO’s organisation must have enough suitably competent, qualified and trained personnel to enable the ASAO to perform the ASAO’s approved functions in accordance with the ASAO’s exposition and the civil aviation legislation.</w:t>
      </w:r>
    </w:p>
    <w:p w14:paraId="6D6082F8" w14:textId="77777777" w:rsidR="005A74EE" w:rsidRPr="00D56CEF" w:rsidRDefault="005A74EE" w:rsidP="005A74EE">
      <w:pPr>
        <w:pStyle w:val="subsection"/>
      </w:pPr>
      <w:r w:rsidRPr="00D56CEF">
        <w:tab/>
        <w:t>(3)</w:t>
      </w:r>
      <w:r w:rsidRPr="00D56CEF">
        <w:tab/>
        <w:t>An ASAO contravenes this subregulation if any of the ASAO’s key personnel carries out a responsibility of the person’s position in a way that contravenes the ASAO’s exposition or this Subpart.</w:t>
      </w:r>
    </w:p>
    <w:p w14:paraId="2A8D4427" w14:textId="77777777" w:rsidR="005A74EE" w:rsidRPr="00D56CEF" w:rsidRDefault="005A74EE" w:rsidP="005A74EE">
      <w:pPr>
        <w:pStyle w:val="subsection"/>
      </w:pPr>
      <w:r w:rsidRPr="00D56CEF">
        <w:tab/>
        <w:t>(4)</w:t>
      </w:r>
      <w:r w:rsidRPr="00D56CEF">
        <w:tab/>
        <w:t>An ASAO commits an offence if the ASAO contravenes subregulation (3).</w:t>
      </w:r>
    </w:p>
    <w:p w14:paraId="087C60C4" w14:textId="77777777" w:rsidR="005A74EE" w:rsidRPr="00D56CEF" w:rsidRDefault="005A74EE" w:rsidP="005A74EE">
      <w:pPr>
        <w:pStyle w:val="Penalty"/>
        <w:keepLines/>
      </w:pPr>
      <w:r w:rsidRPr="00D56CEF">
        <w:t>Penalty:</w:t>
      </w:r>
      <w:r w:rsidRPr="00D56CEF">
        <w:tab/>
        <w:t>50</w:t>
      </w:r>
      <w:r w:rsidRPr="00D56CEF">
        <w:rPr>
          <w:color w:val="000000"/>
        </w:rPr>
        <w:t xml:space="preserve"> penalty units.</w:t>
      </w:r>
    </w:p>
    <w:p w14:paraId="2698F574" w14:textId="77777777" w:rsidR="005A74EE" w:rsidRPr="00D56CEF" w:rsidRDefault="005A74EE" w:rsidP="005A74EE">
      <w:pPr>
        <w:pStyle w:val="ActHead5"/>
      </w:pPr>
      <w:bookmarkStart w:id="377" w:name="_Toc81487387"/>
      <w:r w:rsidRPr="00D56CEF">
        <w:rPr>
          <w:rStyle w:val="CharSectno"/>
        </w:rPr>
        <w:t>149.200</w:t>
      </w:r>
      <w:r w:rsidRPr="00D56CEF">
        <w:t xml:space="preserve">  Notifying CASA if key personnel cannot carry out responsibilities</w:t>
      </w:r>
      <w:bookmarkEnd w:id="377"/>
    </w:p>
    <w:p w14:paraId="550D2A19" w14:textId="77777777" w:rsidR="005A74EE" w:rsidRPr="00D56CEF" w:rsidRDefault="005A74EE" w:rsidP="005A74EE">
      <w:pPr>
        <w:pStyle w:val="subsection"/>
      </w:pPr>
      <w:r w:rsidRPr="00D56CEF">
        <w:tab/>
        <w:t>(1)</w:t>
      </w:r>
      <w:r w:rsidRPr="00D56CEF">
        <w:tab/>
        <w:t>If an ASAO becomes aware that any of the ASAO’s key personnel cannot carry out, or is likely to be unable to carry out, the person’s responsibilities for a period of longer than 35 days, the ASAO must tell CASA of that fact within:</w:t>
      </w:r>
    </w:p>
    <w:p w14:paraId="7514DB71" w14:textId="77777777" w:rsidR="005A74EE" w:rsidRPr="00D56CEF" w:rsidRDefault="005A74EE" w:rsidP="005A74EE">
      <w:pPr>
        <w:pStyle w:val="paragraph"/>
      </w:pPr>
      <w:r w:rsidRPr="00D56CEF">
        <w:tab/>
        <w:t>(a)</w:t>
      </w:r>
      <w:r w:rsidRPr="00D56CEF">
        <w:tab/>
        <w:t>if there is not another person authorised to carry out the responsibilities for all or part of the period—5 days after the ASAO becomes aware of that fact; or</w:t>
      </w:r>
    </w:p>
    <w:p w14:paraId="3C338080" w14:textId="77777777" w:rsidR="005A74EE" w:rsidRPr="00D56CEF" w:rsidRDefault="005A74EE" w:rsidP="005A74EE">
      <w:pPr>
        <w:pStyle w:val="paragraph"/>
      </w:pPr>
      <w:r w:rsidRPr="00D56CEF">
        <w:tab/>
        <w:t>(b)</w:t>
      </w:r>
      <w:r w:rsidRPr="00D56CEF">
        <w:tab/>
        <w:t>if there is another person authorised to carry out the responsibilities for all or part of the period—10 days after the ASAO becomes aware of that fact.</w:t>
      </w:r>
    </w:p>
    <w:p w14:paraId="1ED5917C" w14:textId="77777777" w:rsidR="005A74EE" w:rsidRPr="00D56CEF" w:rsidRDefault="005A74EE" w:rsidP="005A74EE">
      <w:pPr>
        <w:pStyle w:val="subsection"/>
      </w:pPr>
      <w:r w:rsidRPr="00D56CEF">
        <w:tab/>
        <w:t>(2)</w:t>
      </w:r>
      <w:r w:rsidRPr="00D56CEF">
        <w:tab/>
        <w:t>An ASAO commits an offence if the ASAO contravenes subregulation (1).</w:t>
      </w:r>
    </w:p>
    <w:p w14:paraId="023AF381" w14:textId="77777777" w:rsidR="005A74EE" w:rsidRPr="00D56CEF" w:rsidRDefault="005A74EE" w:rsidP="005A74EE">
      <w:pPr>
        <w:pStyle w:val="Penalty"/>
      </w:pPr>
      <w:r w:rsidRPr="00D56CEF">
        <w:t>Penalty:</w:t>
      </w:r>
      <w:r w:rsidRPr="00D56CEF">
        <w:tab/>
        <w:t>50 penalty units.</w:t>
      </w:r>
    </w:p>
    <w:p w14:paraId="2A9C4AD8" w14:textId="77777777" w:rsidR="005A74EE" w:rsidRPr="00D56CEF" w:rsidRDefault="005A74EE" w:rsidP="005A74EE">
      <w:pPr>
        <w:pStyle w:val="ActHead5"/>
      </w:pPr>
      <w:bookmarkStart w:id="378" w:name="_Toc81487388"/>
      <w:r w:rsidRPr="00D56CEF">
        <w:rPr>
          <w:rStyle w:val="CharSectno"/>
        </w:rPr>
        <w:t>149.205</w:t>
      </w:r>
      <w:r w:rsidRPr="00D56CEF">
        <w:t xml:space="preserve">  Familiarisation training for key personnel</w:t>
      </w:r>
      <w:bookmarkEnd w:id="378"/>
    </w:p>
    <w:p w14:paraId="48F0160A" w14:textId="77777777" w:rsidR="005A74EE" w:rsidRPr="00D56CEF" w:rsidRDefault="005A74EE" w:rsidP="005A74EE">
      <w:pPr>
        <w:pStyle w:val="subsection"/>
      </w:pPr>
      <w:r w:rsidRPr="00D56CEF">
        <w:tab/>
      </w:r>
      <w:r w:rsidRPr="00D56CEF">
        <w:tab/>
        <w:t>An ASAO must ensure that, before a person appointed as any of the ASAO’s key personnel begins to carry out the responsibilities of the position, the person has completed any training that is necessary to familiarise the person with the responsibilities.</w:t>
      </w:r>
    </w:p>
    <w:p w14:paraId="3D8A58BF" w14:textId="77777777" w:rsidR="005A74EE" w:rsidRPr="00D56CEF" w:rsidRDefault="005A74EE" w:rsidP="005A74EE">
      <w:pPr>
        <w:pStyle w:val="ActHead5"/>
      </w:pPr>
      <w:bookmarkStart w:id="379" w:name="_Toc81487389"/>
      <w:r w:rsidRPr="00D56CEF">
        <w:rPr>
          <w:rStyle w:val="CharSectno"/>
        </w:rPr>
        <w:t>149.210</w:t>
      </w:r>
      <w:r w:rsidRPr="00D56CEF">
        <w:t xml:space="preserve">  Experience etc. of key personnel</w:t>
      </w:r>
      <w:bookmarkEnd w:id="379"/>
    </w:p>
    <w:p w14:paraId="7F7B6C6D" w14:textId="77777777" w:rsidR="005A74EE" w:rsidRPr="00D56CEF" w:rsidRDefault="005A74EE" w:rsidP="005A74EE">
      <w:pPr>
        <w:pStyle w:val="subsection"/>
      </w:pPr>
      <w:r w:rsidRPr="00D56CEF">
        <w:tab/>
        <w:t>(1)</w:t>
      </w:r>
      <w:r w:rsidRPr="00D56CEF">
        <w:tab/>
        <w:t>The accountable manager of an ASAO:</w:t>
      </w:r>
    </w:p>
    <w:p w14:paraId="3CFB9805" w14:textId="77777777" w:rsidR="005A74EE" w:rsidRPr="00D56CEF" w:rsidRDefault="005A74EE" w:rsidP="005A74EE">
      <w:pPr>
        <w:pStyle w:val="paragraph"/>
      </w:pPr>
      <w:r w:rsidRPr="00D56CEF">
        <w:tab/>
        <w:t>(a)</w:t>
      </w:r>
      <w:r w:rsidRPr="00D56CEF">
        <w:tab/>
        <w:t>must have the experience and qualifications required by the ASAO’s exposition; and</w:t>
      </w:r>
    </w:p>
    <w:p w14:paraId="1B03CC6A" w14:textId="77777777" w:rsidR="005A74EE" w:rsidRPr="00D56CEF" w:rsidRDefault="005A74EE" w:rsidP="005A74EE">
      <w:pPr>
        <w:pStyle w:val="paragraph"/>
      </w:pPr>
      <w:r w:rsidRPr="00D56CEF">
        <w:tab/>
        <w:t>(b)</w:t>
      </w:r>
      <w:r w:rsidRPr="00D56CEF">
        <w:tab/>
        <w:t>is responsible for managing, and is accountable for, the matters set out in the ASAO’s exposition.</w:t>
      </w:r>
    </w:p>
    <w:p w14:paraId="7BC5B4C1" w14:textId="77777777" w:rsidR="005A74EE" w:rsidRPr="00D56CEF" w:rsidRDefault="005A74EE" w:rsidP="005A74EE">
      <w:pPr>
        <w:pStyle w:val="subsection"/>
      </w:pPr>
      <w:r w:rsidRPr="00D56CEF">
        <w:tab/>
        <w:t>(2)</w:t>
      </w:r>
      <w:r w:rsidRPr="00D56CEF">
        <w:tab/>
        <w:t>The safety manager of an ASAO:</w:t>
      </w:r>
    </w:p>
    <w:p w14:paraId="6AB43D6E" w14:textId="77777777" w:rsidR="005A74EE" w:rsidRPr="00D56CEF" w:rsidRDefault="005A74EE" w:rsidP="005A74EE">
      <w:pPr>
        <w:pStyle w:val="paragraph"/>
      </w:pPr>
      <w:r w:rsidRPr="00D56CEF">
        <w:tab/>
        <w:t>(a)</w:t>
      </w:r>
      <w:r w:rsidRPr="00D56CEF">
        <w:tab/>
        <w:t>must have the experience and qualifications required by the ASAO’s exposition; and</w:t>
      </w:r>
    </w:p>
    <w:p w14:paraId="1FA5A5C4" w14:textId="77777777" w:rsidR="005A74EE" w:rsidRPr="00D56CEF" w:rsidRDefault="005A74EE" w:rsidP="005A74EE">
      <w:pPr>
        <w:pStyle w:val="paragraph"/>
      </w:pPr>
      <w:r w:rsidRPr="00D56CEF">
        <w:tab/>
        <w:t>(b)</w:t>
      </w:r>
      <w:r w:rsidRPr="00D56CEF">
        <w:tab/>
        <w:t>is responsible for the matters set out in the ASAO’s exposition.</w:t>
      </w:r>
    </w:p>
    <w:p w14:paraId="30D50CE5" w14:textId="77777777" w:rsidR="005A74EE" w:rsidRPr="00D56CEF" w:rsidRDefault="005A74EE" w:rsidP="005A74EE">
      <w:pPr>
        <w:pStyle w:val="subsection"/>
      </w:pPr>
      <w:r w:rsidRPr="00D56CEF">
        <w:tab/>
        <w:t>(3)</w:t>
      </w:r>
      <w:r w:rsidRPr="00D56CEF">
        <w:tab/>
        <w:t>The key personnel of an ASAO, other than the accountable manager and the safety manager of the ASAO:</w:t>
      </w:r>
    </w:p>
    <w:p w14:paraId="785C8BF9" w14:textId="77777777" w:rsidR="005A74EE" w:rsidRPr="00D56CEF" w:rsidRDefault="005A74EE" w:rsidP="005A74EE">
      <w:pPr>
        <w:pStyle w:val="paragraph"/>
      </w:pPr>
      <w:r w:rsidRPr="00D56CEF">
        <w:tab/>
        <w:t>(a)</w:t>
      </w:r>
      <w:r w:rsidRPr="00D56CEF">
        <w:tab/>
        <w:t>are responsible for the matters set out in the ASAO’s exposition; and</w:t>
      </w:r>
    </w:p>
    <w:p w14:paraId="1172C70C" w14:textId="77777777" w:rsidR="005A74EE" w:rsidRPr="00D56CEF" w:rsidRDefault="005A74EE" w:rsidP="005A74EE">
      <w:pPr>
        <w:pStyle w:val="paragraph"/>
      </w:pPr>
      <w:r w:rsidRPr="00D56CEF">
        <w:tab/>
        <w:t>(b)</w:t>
      </w:r>
      <w:r w:rsidRPr="00D56CEF">
        <w:tab/>
        <w:t>must have experience and qualifications that are commensurate with the risk associated with the ASAO’s approved functions.</w:t>
      </w:r>
    </w:p>
    <w:p w14:paraId="7B4AC6F0" w14:textId="77777777" w:rsidR="005A74EE" w:rsidRPr="00D56CEF" w:rsidRDefault="005A74EE" w:rsidP="005A74EE">
      <w:pPr>
        <w:pStyle w:val="ActHead5"/>
      </w:pPr>
      <w:bookmarkStart w:id="380" w:name="_Toc81487390"/>
      <w:r w:rsidRPr="00D56CEF">
        <w:rPr>
          <w:rStyle w:val="CharSectno"/>
        </w:rPr>
        <w:t>149.215</w:t>
      </w:r>
      <w:r w:rsidRPr="00D56CEF">
        <w:t xml:space="preserve">  Reporting interference with decisions of key personnel</w:t>
      </w:r>
      <w:bookmarkEnd w:id="380"/>
    </w:p>
    <w:p w14:paraId="7EBECC23" w14:textId="37F974CF" w:rsidR="005A74EE" w:rsidRPr="00D56CEF" w:rsidRDefault="005A74EE" w:rsidP="005A74EE">
      <w:pPr>
        <w:pStyle w:val="subsection"/>
      </w:pPr>
      <w:r w:rsidRPr="00D56CEF">
        <w:tab/>
        <w:t>(1)</w:t>
      </w:r>
      <w:r w:rsidRPr="00D56CEF">
        <w:tab/>
        <w:t>If the accountable manager of an ASAO becomes aware that a person has overridden an aviation safety</w:t>
      </w:r>
      <w:r w:rsidR="00D25966">
        <w:noBreakHyphen/>
      </w:r>
      <w:r w:rsidRPr="00D56CEF">
        <w:t>related decision of a member of the key personnel of the ASAO, the accountable manager must report the matter to CASA, in writing, as soon as practicable, and in any case not later than 7 days, after becoming aware of the matter.</w:t>
      </w:r>
    </w:p>
    <w:p w14:paraId="78AA4A94" w14:textId="73C81F7B" w:rsidR="005A74EE" w:rsidRPr="00D56CEF" w:rsidRDefault="005A74EE" w:rsidP="005A74EE">
      <w:pPr>
        <w:pStyle w:val="notetext"/>
      </w:pPr>
      <w:r w:rsidRPr="00D56CEF">
        <w:t>Note:</w:t>
      </w:r>
      <w:r w:rsidRPr="00D56CEF">
        <w:tab/>
        <w:t>CASA may direct an ASAO to remove the accountable manager of the ASAO if he or she does not comply with this subregulation: see subregulation</w:t>
      </w:r>
      <w:r w:rsidR="00027314" w:rsidRPr="00D56CEF">
        <w:t> </w:t>
      </w:r>
      <w:r w:rsidRPr="00D56CEF">
        <w:t>149.120(2).</w:t>
      </w:r>
    </w:p>
    <w:p w14:paraId="37FC1750" w14:textId="243423DA" w:rsidR="005A74EE" w:rsidRPr="00D56CEF" w:rsidRDefault="005A74EE" w:rsidP="005A74EE">
      <w:pPr>
        <w:pStyle w:val="subsection"/>
      </w:pPr>
      <w:r w:rsidRPr="00D56CEF">
        <w:tab/>
        <w:t>(2)</w:t>
      </w:r>
      <w:r w:rsidRPr="00D56CEF">
        <w:tab/>
        <w:t>If the safety manager of an ASAO becomes aware that a person has overridden an aviation safety</w:t>
      </w:r>
      <w:r w:rsidR="00D25966">
        <w:noBreakHyphen/>
      </w:r>
      <w:r w:rsidRPr="00D56CEF">
        <w:t>related decision of a member of the key personnel of the ASAO, the safety manager must report the matter to CASA, in writing, as soon as practicable, and in any case not later than 7 days, after becoming aware of the matter.</w:t>
      </w:r>
    </w:p>
    <w:p w14:paraId="5D17222A" w14:textId="64F1A5AA" w:rsidR="005A74EE" w:rsidRPr="00D56CEF" w:rsidRDefault="005A74EE" w:rsidP="005A74EE">
      <w:pPr>
        <w:pStyle w:val="notetext"/>
      </w:pPr>
      <w:r w:rsidRPr="00D56CEF">
        <w:t>Note:</w:t>
      </w:r>
      <w:r w:rsidRPr="00D56CEF">
        <w:tab/>
        <w:t>CASA may direct an ASAO to remove the safety manager of the ASAO if he or she does not comply with this subregulation: see subregulation</w:t>
      </w:r>
      <w:r w:rsidR="00027314" w:rsidRPr="00D56CEF">
        <w:t> </w:t>
      </w:r>
      <w:r w:rsidRPr="00D56CEF">
        <w:t>149.120(2).</w:t>
      </w:r>
    </w:p>
    <w:p w14:paraId="5B8697BF" w14:textId="77777777" w:rsidR="005A74EE" w:rsidRPr="00D56CEF" w:rsidRDefault="005A74EE" w:rsidP="005A74EE">
      <w:pPr>
        <w:pStyle w:val="ActHead5"/>
      </w:pPr>
      <w:bookmarkStart w:id="381" w:name="_Toc81487391"/>
      <w:r w:rsidRPr="00D56CEF">
        <w:rPr>
          <w:rStyle w:val="CharSectno"/>
        </w:rPr>
        <w:t>149.220</w:t>
      </w:r>
      <w:r w:rsidRPr="00D56CEF">
        <w:t xml:space="preserve">  Register of key personnel and appointed persons</w:t>
      </w:r>
      <w:bookmarkEnd w:id="381"/>
    </w:p>
    <w:p w14:paraId="55786934" w14:textId="77777777" w:rsidR="005A74EE" w:rsidRPr="00D56CEF" w:rsidRDefault="005A74EE" w:rsidP="005A74EE">
      <w:pPr>
        <w:pStyle w:val="subsection"/>
      </w:pPr>
      <w:r w:rsidRPr="00D56CEF">
        <w:tab/>
        <w:t>(1)</w:t>
      </w:r>
      <w:r w:rsidRPr="00D56CEF">
        <w:tab/>
        <w:t>An ASAO must maintain a register containing the following information for each of the ASAO’s key personnel:</w:t>
      </w:r>
    </w:p>
    <w:p w14:paraId="0768E289" w14:textId="77777777" w:rsidR="005A74EE" w:rsidRPr="00D56CEF" w:rsidRDefault="005A74EE" w:rsidP="005A74EE">
      <w:pPr>
        <w:pStyle w:val="paragraph"/>
      </w:pPr>
      <w:r w:rsidRPr="00D56CEF">
        <w:tab/>
        <w:t>(a)</w:t>
      </w:r>
      <w:r w:rsidRPr="00D56CEF">
        <w:tab/>
        <w:t>the title of the position;</w:t>
      </w:r>
    </w:p>
    <w:p w14:paraId="5DC751CC" w14:textId="77777777" w:rsidR="005A74EE" w:rsidRPr="00D56CEF" w:rsidRDefault="005A74EE" w:rsidP="005A74EE">
      <w:pPr>
        <w:pStyle w:val="paragraph"/>
      </w:pPr>
      <w:r w:rsidRPr="00D56CEF">
        <w:tab/>
        <w:t>(b)</w:t>
      </w:r>
      <w:r w:rsidRPr="00D56CEF">
        <w:tab/>
        <w:t>the name of the person occupying the position;</w:t>
      </w:r>
    </w:p>
    <w:p w14:paraId="4299E982" w14:textId="77777777" w:rsidR="005A74EE" w:rsidRPr="00D56CEF" w:rsidRDefault="005A74EE" w:rsidP="005A74EE">
      <w:pPr>
        <w:pStyle w:val="paragraph"/>
      </w:pPr>
      <w:r w:rsidRPr="00D56CEF">
        <w:tab/>
        <w:t>(c)</w:t>
      </w:r>
      <w:r w:rsidRPr="00D56CEF">
        <w:tab/>
        <w:t>the date the person began occupying the position;</w:t>
      </w:r>
    </w:p>
    <w:p w14:paraId="259FF75F" w14:textId="77777777" w:rsidR="005A74EE" w:rsidRPr="00D56CEF" w:rsidRDefault="005A74EE" w:rsidP="005A74EE">
      <w:pPr>
        <w:pStyle w:val="paragraph"/>
      </w:pPr>
      <w:r w:rsidRPr="00D56CEF">
        <w:tab/>
        <w:t>(d)</w:t>
      </w:r>
      <w:r w:rsidRPr="00D56CEF">
        <w:tab/>
        <w:t>if applicable—the date the person ceased to occupy the position.</w:t>
      </w:r>
    </w:p>
    <w:p w14:paraId="04E1B482" w14:textId="77777777" w:rsidR="005A74EE" w:rsidRPr="00D56CEF" w:rsidRDefault="005A74EE" w:rsidP="005A74EE">
      <w:pPr>
        <w:pStyle w:val="subsection"/>
      </w:pPr>
      <w:r w:rsidRPr="00D56CEF">
        <w:tab/>
        <w:t>(2)</w:t>
      </w:r>
      <w:r w:rsidRPr="00D56CEF">
        <w:tab/>
        <w:t>An ASAO must maintain a register containing the following information for each person appointed by the ASAO to perform an approved function on behalf of the ASAO:</w:t>
      </w:r>
    </w:p>
    <w:p w14:paraId="61D68D28" w14:textId="77777777" w:rsidR="005A74EE" w:rsidRPr="00D56CEF" w:rsidRDefault="005A74EE" w:rsidP="005A74EE">
      <w:pPr>
        <w:pStyle w:val="paragraph"/>
      </w:pPr>
      <w:r w:rsidRPr="00D56CEF">
        <w:tab/>
        <w:t>(a)</w:t>
      </w:r>
      <w:r w:rsidRPr="00D56CEF">
        <w:tab/>
        <w:t>the name of the person;</w:t>
      </w:r>
    </w:p>
    <w:p w14:paraId="7EF21EA1" w14:textId="77777777" w:rsidR="005A74EE" w:rsidRPr="00D56CEF" w:rsidRDefault="005A74EE" w:rsidP="005A74EE">
      <w:pPr>
        <w:pStyle w:val="paragraph"/>
      </w:pPr>
      <w:r w:rsidRPr="00D56CEF">
        <w:tab/>
        <w:t>(b)</w:t>
      </w:r>
      <w:r w:rsidRPr="00D56CEF">
        <w:tab/>
        <w:t>each approved function of the ASAO that the person performs on behalf of the ASAO;</w:t>
      </w:r>
    </w:p>
    <w:p w14:paraId="298E044B" w14:textId="77777777" w:rsidR="005A74EE" w:rsidRPr="00D56CEF" w:rsidRDefault="005A74EE" w:rsidP="005A74EE">
      <w:pPr>
        <w:pStyle w:val="paragraph"/>
      </w:pPr>
      <w:r w:rsidRPr="00D56CEF">
        <w:tab/>
        <w:t>(c)</w:t>
      </w:r>
      <w:r w:rsidRPr="00D56CEF">
        <w:tab/>
        <w:t>the date the person began performing each function;</w:t>
      </w:r>
    </w:p>
    <w:p w14:paraId="48478A30" w14:textId="77777777" w:rsidR="005A74EE" w:rsidRPr="00D56CEF" w:rsidRDefault="005A74EE" w:rsidP="005A74EE">
      <w:pPr>
        <w:pStyle w:val="paragraph"/>
      </w:pPr>
      <w:r w:rsidRPr="00D56CEF">
        <w:tab/>
        <w:t>(d)</w:t>
      </w:r>
      <w:r w:rsidRPr="00D56CEF">
        <w:tab/>
        <w:t>if applicable—the date the person ceased performing each function.</w:t>
      </w:r>
    </w:p>
    <w:p w14:paraId="7B8D1E36" w14:textId="3C8BAE47" w:rsidR="005A74EE" w:rsidRPr="00D56CEF" w:rsidRDefault="00613760" w:rsidP="00DD71D9">
      <w:pPr>
        <w:pStyle w:val="SubPartCASA"/>
        <w:pageBreakBefore/>
        <w:ind w:left="1134" w:hanging="1134"/>
        <w:outlineLvl w:val="9"/>
      </w:pPr>
      <w:bookmarkStart w:id="382" w:name="_Toc81487392"/>
      <w:r w:rsidRPr="00D56CEF">
        <w:rPr>
          <w:rStyle w:val="CharSubPartNoCASA"/>
        </w:rPr>
        <w:t>Subpart 1</w:t>
      </w:r>
      <w:r w:rsidR="005A74EE" w:rsidRPr="00D56CEF">
        <w:rPr>
          <w:rStyle w:val="CharSubPartNoCASA"/>
        </w:rPr>
        <w:t>49.E</w:t>
      </w:r>
      <w:r w:rsidR="005A74EE" w:rsidRPr="00D56CEF">
        <w:t>—</w:t>
      </w:r>
      <w:r w:rsidR="005A74EE" w:rsidRPr="00D56CEF">
        <w:rPr>
          <w:rStyle w:val="CharSubPartTextCASA"/>
        </w:rPr>
        <w:t>Systems, facilities, reference materials and rules</w:t>
      </w:r>
      <w:bookmarkEnd w:id="382"/>
    </w:p>
    <w:p w14:paraId="6FCD0875" w14:textId="77777777" w:rsidR="005A74EE" w:rsidRPr="00D56CEF" w:rsidRDefault="005A74EE" w:rsidP="005A74EE">
      <w:pPr>
        <w:pStyle w:val="Header"/>
      </w:pPr>
      <w:r w:rsidRPr="00D56CEF">
        <w:t xml:space="preserve">  </w:t>
      </w:r>
    </w:p>
    <w:p w14:paraId="27CA60AC" w14:textId="77777777" w:rsidR="005A74EE" w:rsidRPr="00D56CEF" w:rsidRDefault="005A74EE" w:rsidP="005A74EE">
      <w:pPr>
        <w:pStyle w:val="ActHead5"/>
      </w:pPr>
      <w:bookmarkStart w:id="383" w:name="_Toc81487393"/>
      <w:r w:rsidRPr="00D56CEF">
        <w:rPr>
          <w:rStyle w:val="CharSectno"/>
        </w:rPr>
        <w:t>149.270</w:t>
      </w:r>
      <w:r w:rsidRPr="00D56CEF">
        <w:t xml:space="preserve">  Safety management system</w:t>
      </w:r>
      <w:bookmarkEnd w:id="383"/>
    </w:p>
    <w:p w14:paraId="19EB7D2E" w14:textId="77777777" w:rsidR="005A74EE" w:rsidRPr="00D56CEF" w:rsidRDefault="005A74EE" w:rsidP="005A74EE">
      <w:pPr>
        <w:pStyle w:val="subsection"/>
      </w:pPr>
      <w:r w:rsidRPr="00D56CEF">
        <w:tab/>
      </w:r>
      <w:r w:rsidRPr="00D56CEF">
        <w:tab/>
        <w:t>An ASAO must have a safety management system that:</w:t>
      </w:r>
    </w:p>
    <w:p w14:paraId="7A2E0741" w14:textId="77777777" w:rsidR="005A74EE" w:rsidRPr="00D56CEF" w:rsidRDefault="005A74EE" w:rsidP="005A74EE">
      <w:pPr>
        <w:pStyle w:val="paragraph"/>
      </w:pPr>
      <w:r w:rsidRPr="00D56CEF">
        <w:tab/>
        <w:t>(a)</w:t>
      </w:r>
      <w:r w:rsidRPr="00D56CEF">
        <w:tab/>
        <w:t>is appropriate for the ASAO’s approved functions, taking into account the nature and complexity of the functions, and the size of the ASAO; and</w:t>
      </w:r>
    </w:p>
    <w:p w14:paraId="52D935A2" w14:textId="6FC766E4" w:rsidR="005A74EE" w:rsidRPr="00D56CEF" w:rsidRDefault="005A74EE" w:rsidP="005A74EE">
      <w:pPr>
        <w:pStyle w:val="paragraph"/>
      </w:pPr>
      <w:r w:rsidRPr="00D56CEF">
        <w:tab/>
        <w:t>(b)</w:t>
      </w:r>
      <w:r w:rsidRPr="00D56CEF">
        <w:tab/>
        <w:t>complies with the requirements prescribed by the Part</w:t>
      </w:r>
      <w:r w:rsidR="00027314" w:rsidRPr="00D56CEF">
        <w:t> </w:t>
      </w:r>
      <w:r w:rsidRPr="00D56CEF">
        <w:t>149 Manual of Standards.</w:t>
      </w:r>
    </w:p>
    <w:p w14:paraId="71EB6CC7" w14:textId="77777777" w:rsidR="005A74EE" w:rsidRPr="00D56CEF" w:rsidRDefault="005A74EE" w:rsidP="005A74EE">
      <w:pPr>
        <w:pStyle w:val="ActHead5"/>
      </w:pPr>
      <w:bookmarkStart w:id="384" w:name="_Toc81487394"/>
      <w:r w:rsidRPr="00D56CEF">
        <w:rPr>
          <w:rStyle w:val="CharSectno"/>
        </w:rPr>
        <w:t>149.275</w:t>
      </w:r>
      <w:r w:rsidRPr="00D56CEF">
        <w:t xml:space="preserve">  Audit and surveillance system</w:t>
      </w:r>
      <w:bookmarkEnd w:id="384"/>
    </w:p>
    <w:p w14:paraId="6FB901D4" w14:textId="10419024" w:rsidR="005A74EE" w:rsidRPr="00D56CEF" w:rsidRDefault="005A74EE" w:rsidP="005A74EE">
      <w:pPr>
        <w:pStyle w:val="subsection"/>
      </w:pPr>
      <w:r w:rsidRPr="00D56CEF">
        <w:tab/>
      </w:r>
      <w:r w:rsidRPr="00D56CEF">
        <w:tab/>
        <w:t>An ASAO must have an audit and surveillance system that complies with the requirements prescribed by the Part</w:t>
      </w:r>
      <w:r w:rsidR="00027314" w:rsidRPr="00D56CEF">
        <w:t> </w:t>
      </w:r>
      <w:r w:rsidRPr="00D56CEF">
        <w:t>149 Manual of Standards.</w:t>
      </w:r>
    </w:p>
    <w:p w14:paraId="278825AB" w14:textId="77777777" w:rsidR="005A74EE" w:rsidRPr="00D56CEF" w:rsidRDefault="005A74EE" w:rsidP="005A74EE">
      <w:pPr>
        <w:pStyle w:val="ActHead5"/>
      </w:pPr>
      <w:bookmarkStart w:id="385" w:name="_Toc81487395"/>
      <w:r w:rsidRPr="00D56CEF">
        <w:rPr>
          <w:rStyle w:val="CharSectno"/>
        </w:rPr>
        <w:t>149.280</w:t>
      </w:r>
      <w:r w:rsidRPr="00D56CEF">
        <w:t xml:space="preserve">  Facilities and equipment</w:t>
      </w:r>
      <w:bookmarkEnd w:id="385"/>
    </w:p>
    <w:p w14:paraId="2D19CA25" w14:textId="77777777" w:rsidR="005A74EE" w:rsidRPr="00D56CEF" w:rsidRDefault="005A74EE" w:rsidP="005A74EE">
      <w:pPr>
        <w:pStyle w:val="subsection"/>
      </w:pPr>
      <w:r w:rsidRPr="00D56CEF">
        <w:tab/>
      </w:r>
      <w:r w:rsidRPr="00D56CEF">
        <w:tab/>
        <w:t>An ASAO’s organisation must have the facilities and equipment that are necessary for performing the ASAO’s approved functions, including appropriate equipment to allow the ASAO’s personnel to perform their duties.</w:t>
      </w:r>
    </w:p>
    <w:p w14:paraId="516CA9AF" w14:textId="77777777" w:rsidR="005A74EE" w:rsidRPr="00D56CEF" w:rsidRDefault="005A74EE" w:rsidP="005A74EE">
      <w:pPr>
        <w:pStyle w:val="ActHead5"/>
      </w:pPr>
      <w:bookmarkStart w:id="386" w:name="_Toc81487396"/>
      <w:r w:rsidRPr="00D56CEF">
        <w:rPr>
          <w:rStyle w:val="CharSectno"/>
        </w:rPr>
        <w:t>149.285</w:t>
      </w:r>
      <w:r w:rsidRPr="00D56CEF">
        <w:t xml:space="preserve">  Reference materials</w:t>
      </w:r>
      <w:bookmarkEnd w:id="386"/>
    </w:p>
    <w:p w14:paraId="50B679E9" w14:textId="0F63C266" w:rsidR="005A74EE" w:rsidRPr="00D56CEF" w:rsidRDefault="005A74EE" w:rsidP="005A74EE">
      <w:pPr>
        <w:pStyle w:val="subsection"/>
      </w:pPr>
      <w:r w:rsidRPr="00D56CEF">
        <w:tab/>
        <w:t>(1)</w:t>
      </w:r>
      <w:r w:rsidRPr="00D56CEF">
        <w:tab/>
        <w:t>An ASAO must provide access to up</w:t>
      </w:r>
      <w:r w:rsidR="00D25966">
        <w:noBreakHyphen/>
      </w:r>
      <w:r w:rsidRPr="00D56CEF">
        <w:t>to</w:t>
      </w:r>
      <w:r w:rsidR="00D25966">
        <w:noBreakHyphen/>
      </w:r>
      <w:r w:rsidRPr="00D56CEF">
        <w:t>date copies of the following reference materials that are relevant to the performance of the ASAO’s approved functions:</w:t>
      </w:r>
    </w:p>
    <w:p w14:paraId="036FC999" w14:textId="77777777" w:rsidR="005A74EE" w:rsidRPr="00D56CEF" w:rsidRDefault="005A74EE" w:rsidP="005A74EE">
      <w:pPr>
        <w:pStyle w:val="paragraph"/>
      </w:pPr>
      <w:r w:rsidRPr="00D56CEF">
        <w:tab/>
        <w:t>(a)</w:t>
      </w:r>
      <w:r w:rsidRPr="00D56CEF">
        <w:tab/>
        <w:t>the civil aviation legislation;</w:t>
      </w:r>
    </w:p>
    <w:p w14:paraId="72959FE9" w14:textId="77777777" w:rsidR="005A74EE" w:rsidRPr="00D56CEF" w:rsidRDefault="005A74EE" w:rsidP="005A74EE">
      <w:pPr>
        <w:pStyle w:val="paragraph"/>
      </w:pPr>
      <w:r w:rsidRPr="00D56CEF">
        <w:tab/>
        <w:t>(b)</w:t>
      </w:r>
      <w:r w:rsidRPr="00D56CEF">
        <w:tab/>
        <w:t>technical standards and practices;</w:t>
      </w:r>
    </w:p>
    <w:p w14:paraId="7124A9B9" w14:textId="77777777" w:rsidR="005A74EE" w:rsidRPr="00D56CEF" w:rsidRDefault="005A74EE" w:rsidP="005A74EE">
      <w:pPr>
        <w:pStyle w:val="paragraph"/>
      </w:pPr>
      <w:r w:rsidRPr="00D56CEF">
        <w:tab/>
        <w:t>(c)</w:t>
      </w:r>
      <w:r w:rsidRPr="00D56CEF">
        <w:tab/>
        <w:t>technical bulletins and instructions;</w:t>
      </w:r>
    </w:p>
    <w:p w14:paraId="2690169E" w14:textId="77777777" w:rsidR="005A74EE" w:rsidRPr="00D56CEF" w:rsidRDefault="005A74EE" w:rsidP="005A74EE">
      <w:pPr>
        <w:pStyle w:val="paragraph"/>
      </w:pPr>
      <w:r w:rsidRPr="00D56CEF">
        <w:tab/>
        <w:t>(d)</w:t>
      </w:r>
      <w:r w:rsidRPr="00D56CEF">
        <w:tab/>
        <w:t>manuals for equipment used by the ASAO’s personnel;</w:t>
      </w:r>
    </w:p>
    <w:p w14:paraId="00C08158" w14:textId="3BE6778F" w:rsidR="005A74EE" w:rsidRPr="00D56CEF" w:rsidRDefault="005A74EE" w:rsidP="005A74EE">
      <w:pPr>
        <w:pStyle w:val="paragraph"/>
      </w:pPr>
      <w:r w:rsidRPr="00D56CEF">
        <w:tab/>
        <w:t>(e)</w:t>
      </w:r>
      <w:r w:rsidRPr="00D56CEF">
        <w:tab/>
        <w:t>any other materials prescribed by the Part</w:t>
      </w:r>
      <w:r w:rsidR="00027314" w:rsidRPr="00D56CEF">
        <w:t> </w:t>
      </w:r>
      <w:r w:rsidRPr="00D56CEF">
        <w:t>149 Manual of Standards.</w:t>
      </w:r>
    </w:p>
    <w:p w14:paraId="742ECD8E" w14:textId="77777777" w:rsidR="005A74EE" w:rsidRPr="00D56CEF" w:rsidRDefault="005A74EE" w:rsidP="005A74EE">
      <w:pPr>
        <w:pStyle w:val="subsection"/>
      </w:pPr>
      <w:r w:rsidRPr="00D56CEF">
        <w:tab/>
        <w:t>(2)</w:t>
      </w:r>
      <w:r w:rsidRPr="00D56CEF">
        <w:tab/>
        <w:t>An ASAO must ensure that the following persons have ready access to the reference materials:</w:t>
      </w:r>
    </w:p>
    <w:p w14:paraId="4290B075" w14:textId="77777777" w:rsidR="005A74EE" w:rsidRPr="00D56CEF" w:rsidRDefault="005A74EE" w:rsidP="005A74EE">
      <w:pPr>
        <w:pStyle w:val="paragraph"/>
      </w:pPr>
      <w:r w:rsidRPr="00D56CEF">
        <w:tab/>
        <w:t>(a)</w:t>
      </w:r>
      <w:r w:rsidRPr="00D56CEF">
        <w:tab/>
        <w:t>the ASAO’s personnel;</w:t>
      </w:r>
    </w:p>
    <w:p w14:paraId="43CE3EB6" w14:textId="77777777" w:rsidR="005A74EE" w:rsidRPr="00D56CEF" w:rsidRDefault="005A74EE" w:rsidP="005A74EE">
      <w:pPr>
        <w:pStyle w:val="paragraph"/>
      </w:pPr>
      <w:r w:rsidRPr="00D56CEF">
        <w:tab/>
        <w:t>(b)</w:t>
      </w:r>
      <w:r w:rsidRPr="00D56CEF">
        <w:tab/>
        <w:t>the holders of authorisations from the ASAO.</w:t>
      </w:r>
    </w:p>
    <w:p w14:paraId="5A48AD86" w14:textId="77777777" w:rsidR="005A74EE" w:rsidRPr="00D56CEF" w:rsidRDefault="005A74EE" w:rsidP="005A74EE">
      <w:pPr>
        <w:pStyle w:val="ActHead5"/>
      </w:pPr>
      <w:bookmarkStart w:id="387" w:name="_Toc81487397"/>
      <w:r w:rsidRPr="00D56CEF">
        <w:rPr>
          <w:rStyle w:val="CharSectno"/>
        </w:rPr>
        <w:t>149.290</w:t>
      </w:r>
      <w:r w:rsidRPr="00D56CEF">
        <w:t xml:space="preserve">  Aviation administration and enforcement rules</w:t>
      </w:r>
      <w:bookmarkEnd w:id="387"/>
    </w:p>
    <w:p w14:paraId="3135CC9D" w14:textId="77777777" w:rsidR="005A74EE" w:rsidRPr="00D56CEF" w:rsidRDefault="005A74EE" w:rsidP="005A74EE">
      <w:pPr>
        <w:pStyle w:val="subsection"/>
      </w:pPr>
      <w:r w:rsidRPr="00D56CEF">
        <w:tab/>
        <w:t>(1)</w:t>
      </w:r>
      <w:r w:rsidRPr="00D56CEF">
        <w:tab/>
        <w:t xml:space="preserve">An ASAO must prepare rules (the </w:t>
      </w:r>
      <w:r w:rsidRPr="00D56CEF">
        <w:rPr>
          <w:b/>
          <w:i/>
        </w:rPr>
        <w:t>aviation administration and enforcement rules</w:t>
      </w:r>
      <w:r w:rsidRPr="00D56CEF">
        <w:t>) that provide for the following:</w:t>
      </w:r>
    </w:p>
    <w:p w14:paraId="77F78231" w14:textId="77777777" w:rsidR="005A74EE" w:rsidRPr="00D56CEF" w:rsidRDefault="005A74EE" w:rsidP="005A74EE">
      <w:pPr>
        <w:pStyle w:val="paragraph"/>
      </w:pPr>
      <w:r w:rsidRPr="00D56CEF">
        <w:tab/>
        <w:t>(a)</w:t>
      </w:r>
      <w:r w:rsidRPr="00D56CEF">
        <w:tab/>
        <w:t>the process for applying for an authorisation from the ASAO to undertake an activity administered by the ASAO, including the information that must be included in the application;</w:t>
      </w:r>
    </w:p>
    <w:p w14:paraId="6D4A85DD" w14:textId="77777777" w:rsidR="005A74EE" w:rsidRPr="00D56CEF" w:rsidRDefault="005A74EE" w:rsidP="005A74EE">
      <w:pPr>
        <w:pStyle w:val="paragraph"/>
      </w:pPr>
      <w:r w:rsidRPr="00D56CEF">
        <w:tab/>
        <w:t>(b)</w:t>
      </w:r>
      <w:r w:rsidRPr="00D56CEF">
        <w:tab/>
        <w:t>the eligibility criteria for the issuing of an authorisation by the ASAO to undertake an activity administered by the ASAO;</w:t>
      </w:r>
    </w:p>
    <w:p w14:paraId="5EFE570F" w14:textId="77777777" w:rsidR="005A74EE" w:rsidRPr="00D56CEF" w:rsidRDefault="005A74EE" w:rsidP="005A74EE">
      <w:pPr>
        <w:pStyle w:val="paragraph"/>
      </w:pPr>
      <w:r w:rsidRPr="00D56CEF">
        <w:tab/>
        <w:t>(c)</w:t>
      </w:r>
      <w:r w:rsidRPr="00D56CEF">
        <w:tab/>
        <w:t>conditions that may be attached to an authorisation issued by the ASAO;</w:t>
      </w:r>
    </w:p>
    <w:p w14:paraId="5E5ECA51" w14:textId="77777777" w:rsidR="005A74EE" w:rsidRPr="00D56CEF" w:rsidRDefault="005A74EE" w:rsidP="005A74EE">
      <w:pPr>
        <w:pStyle w:val="paragraph"/>
      </w:pPr>
      <w:r w:rsidRPr="00D56CEF">
        <w:tab/>
        <w:t>(d)</w:t>
      </w:r>
      <w:r w:rsidRPr="00D56CEF">
        <w:tab/>
        <w:t>procedures relating to the variation, suspension and cancellation of authorisations at the authorisation holder’s request;</w:t>
      </w:r>
    </w:p>
    <w:p w14:paraId="75846688" w14:textId="77777777" w:rsidR="005A74EE" w:rsidRPr="00D56CEF" w:rsidRDefault="005A74EE" w:rsidP="005A74EE">
      <w:pPr>
        <w:pStyle w:val="paragraph"/>
      </w:pPr>
      <w:r w:rsidRPr="00D56CEF">
        <w:tab/>
        <w:t>(e)</w:t>
      </w:r>
      <w:r w:rsidRPr="00D56CEF">
        <w:tab/>
        <w:t>procedures relating to the internal review of decisions made by the ASAO;</w:t>
      </w:r>
    </w:p>
    <w:p w14:paraId="735E58D4" w14:textId="77777777" w:rsidR="005A74EE" w:rsidRPr="00D56CEF" w:rsidRDefault="005A74EE" w:rsidP="005A74EE">
      <w:pPr>
        <w:pStyle w:val="paragraph"/>
      </w:pPr>
      <w:r w:rsidRPr="00D56CEF">
        <w:tab/>
        <w:t>(f)</w:t>
      </w:r>
      <w:r w:rsidRPr="00D56CEF">
        <w:tab/>
        <w:t>if the ASAO is authorised to exercise ASAO enforcement powers:</w:t>
      </w:r>
    </w:p>
    <w:p w14:paraId="0582ACBD" w14:textId="77777777" w:rsidR="005A74EE" w:rsidRPr="00D56CEF" w:rsidRDefault="005A74EE" w:rsidP="005A74EE">
      <w:pPr>
        <w:pStyle w:val="paragraphsub"/>
      </w:pPr>
      <w:r w:rsidRPr="00D56CEF">
        <w:tab/>
        <w:t>(i)</w:t>
      </w:r>
      <w:r w:rsidRPr="00D56CEF">
        <w:tab/>
        <w:t>the circumstances in which those powers may be exercised; and</w:t>
      </w:r>
    </w:p>
    <w:p w14:paraId="01297B8C" w14:textId="77777777" w:rsidR="005A74EE" w:rsidRPr="00D56CEF" w:rsidRDefault="005A74EE" w:rsidP="005A74EE">
      <w:pPr>
        <w:pStyle w:val="paragraphsub"/>
      </w:pPr>
      <w:r w:rsidRPr="00D56CEF">
        <w:tab/>
        <w:t>(ii)</w:t>
      </w:r>
      <w:r w:rsidRPr="00D56CEF">
        <w:tab/>
        <w:t>procedures relating to the exercise of those powers;</w:t>
      </w:r>
    </w:p>
    <w:p w14:paraId="2F7555C5" w14:textId="77777777" w:rsidR="005A74EE" w:rsidRPr="00D56CEF" w:rsidRDefault="005A74EE" w:rsidP="005A74EE">
      <w:pPr>
        <w:pStyle w:val="paragraph"/>
      </w:pPr>
      <w:r w:rsidRPr="00D56CEF">
        <w:tab/>
        <w:t>(g)</w:t>
      </w:r>
      <w:r w:rsidRPr="00D56CEF">
        <w:tab/>
        <w:t>procedures that require safe conduct by authorisation holders at all times;</w:t>
      </w:r>
    </w:p>
    <w:p w14:paraId="43682AFA" w14:textId="77777777" w:rsidR="005A74EE" w:rsidRPr="00D56CEF" w:rsidRDefault="005A74EE" w:rsidP="005A74EE">
      <w:pPr>
        <w:pStyle w:val="paragraph"/>
        <w:rPr>
          <w:szCs w:val="22"/>
        </w:rPr>
      </w:pPr>
      <w:r w:rsidRPr="00D56CEF">
        <w:rPr>
          <w:szCs w:val="22"/>
        </w:rPr>
        <w:tab/>
        <w:t>(h)</w:t>
      </w:r>
      <w:r w:rsidRPr="00D56CEF">
        <w:rPr>
          <w:szCs w:val="22"/>
        </w:rPr>
        <w:tab/>
        <w:t>measures for providing an authorisation holder with preventative, corrective or remedial solutions to identified training or skills deficiencies;</w:t>
      </w:r>
    </w:p>
    <w:p w14:paraId="0E4597F2" w14:textId="77777777" w:rsidR="005A74EE" w:rsidRPr="00D56CEF" w:rsidRDefault="005A74EE" w:rsidP="005A74EE">
      <w:pPr>
        <w:pStyle w:val="paragraph"/>
        <w:rPr>
          <w:szCs w:val="22"/>
        </w:rPr>
      </w:pPr>
      <w:r w:rsidRPr="00D56CEF">
        <w:rPr>
          <w:szCs w:val="22"/>
        </w:rPr>
        <w:tab/>
        <w:t>(i)</w:t>
      </w:r>
      <w:r w:rsidRPr="00D56CEF">
        <w:rPr>
          <w:szCs w:val="22"/>
        </w:rPr>
        <w:tab/>
        <w:t>any disciplinary action that may be undertaken by the ASAO in relation to authorisation holders;</w:t>
      </w:r>
    </w:p>
    <w:p w14:paraId="1EE2D5FD" w14:textId="77777777" w:rsidR="005A74EE" w:rsidRPr="00D56CEF" w:rsidRDefault="005A74EE" w:rsidP="005A74EE">
      <w:pPr>
        <w:pStyle w:val="paragraph"/>
        <w:rPr>
          <w:szCs w:val="22"/>
        </w:rPr>
      </w:pPr>
      <w:r w:rsidRPr="00D56CEF">
        <w:rPr>
          <w:szCs w:val="22"/>
        </w:rPr>
        <w:tab/>
        <w:t>(j)</w:t>
      </w:r>
      <w:r w:rsidRPr="00D56CEF">
        <w:rPr>
          <w:szCs w:val="22"/>
        </w:rPr>
        <w:tab/>
        <w:t>an effective and appropriate review process in relation to any preventative, corrective, remedial or disciplinary action undertaken by the ASAO;</w:t>
      </w:r>
    </w:p>
    <w:p w14:paraId="7F3811CA" w14:textId="0392B596" w:rsidR="005A74EE" w:rsidRPr="00D56CEF" w:rsidRDefault="005A74EE" w:rsidP="005A74EE">
      <w:pPr>
        <w:pStyle w:val="paragraph"/>
        <w:rPr>
          <w:szCs w:val="22"/>
        </w:rPr>
      </w:pPr>
      <w:r w:rsidRPr="00D56CEF">
        <w:rPr>
          <w:szCs w:val="22"/>
        </w:rPr>
        <w:tab/>
        <w:t>(k)</w:t>
      </w:r>
      <w:r w:rsidRPr="00D56CEF">
        <w:rPr>
          <w:szCs w:val="22"/>
        </w:rPr>
        <w:tab/>
        <w:t>any other matter prescribed by the Part</w:t>
      </w:r>
      <w:r w:rsidR="00027314" w:rsidRPr="00D56CEF">
        <w:rPr>
          <w:szCs w:val="22"/>
        </w:rPr>
        <w:t> </w:t>
      </w:r>
      <w:r w:rsidRPr="00D56CEF">
        <w:rPr>
          <w:szCs w:val="22"/>
        </w:rPr>
        <w:t>149 Manual of Standards.</w:t>
      </w:r>
    </w:p>
    <w:p w14:paraId="250F6C25" w14:textId="77777777" w:rsidR="005A74EE" w:rsidRPr="00D56CEF" w:rsidRDefault="005A74EE" w:rsidP="005A74EE">
      <w:pPr>
        <w:pStyle w:val="subsection"/>
        <w:rPr>
          <w:szCs w:val="22"/>
        </w:rPr>
      </w:pPr>
      <w:r w:rsidRPr="00D56CEF">
        <w:tab/>
        <w:t>(2)</w:t>
      </w:r>
      <w:r w:rsidRPr="00D56CEF">
        <w:tab/>
        <w:t>The aviation administration and enforcement rules of an ASAO must have</w:t>
      </w:r>
      <w:r w:rsidRPr="00D56CEF">
        <w:rPr>
          <w:szCs w:val="22"/>
        </w:rPr>
        <w:t xml:space="preserve"> due regard to procedural fairness.</w:t>
      </w:r>
    </w:p>
    <w:p w14:paraId="5BB4815C" w14:textId="6C514905" w:rsidR="005A74EE" w:rsidRPr="00D56CEF" w:rsidRDefault="00613760" w:rsidP="00DD71D9">
      <w:pPr>
        <w:pStyle w:val="SubPartCASA"/>
        <w:pageBreakBefore/>
        <w:outlineLvl w:val="9"/>
      </w:pPr>
      <w:bookmarkStart w:id="388" w:name="_Toc81487398"/>
      <w:r w:rsidRPr="00D56CEF">
        <w:rPr>
          <w:rStyle w:val="CharSubPartNoCASA"/>
        </w:rPr>
        <w:t>Subpart 1</w:t>
      </w:r>
      <w:r w:rsidR="005A74EE" w:rsidRPr="00D56CEF">
        <w:rPr>
          <w:rStyle w:val="CharSubPartNoCASA"/>
        </w:rPr>
        <w:t>49.F</w:t>
      </w:r>
      <w:r w:rsidR="005A74EE" w:rsidRPr="00D56CEF">
        <w:t>—</w:t>
      </w:r>
      <w:r w:rsidR="005A74EE" w:rsidRPr="00D56CEF">
        <w:rPr>
          <w:rStyle w:val="CharSubPartTextCASA"/>
        </w:rPr>
        <w:t>Expositions</w:t>
      </w:r>
      <w:bookmarkEnd w:id="388"/>
    </w:p>
    <w:p w14:paraId="36D38FEC" w14:textId="77777777" w:rsidR="005A74EE" w:rsidRPr="00D56CEF" w:rsidRDefault="005A74EE" w:rsidP="005A74EE">
      <w:pPr>
        <w:pStyle w:val="Header"/>
      </w:pPr>
      <w:r w:rsidRPr="00D56CEF">
        <w:t xml:space="preserve">  </w:t>
      </w:r>
    </w:p>
    <w:p w14:paraId="6D4520FB" w14:textId="77777777" w:rsidR="005A74EE" w:rsidRPr="00D56CEF" w:rsidRDefault="005A74EE" w:rsidP="005A74EE">
      <w:pPr>
        <w:pStyle w:val="ActHead5"/>
      </w:pPr>
      <w:bookmarkStart w:id="389" w:name="_Toc81487399"/>
      <w:r w:rsidRPr="00D56CEF">
        <w:rPr>
          <w:rStyle w:val="CharSectno"/>
        </w:rPr>
        <w:t>149.340</w:t>
      </w:r>
      <w:r w:rsidRPr="00D56CEF">
        <w:t xml:space="preserve">  Content of exposition</w:t>
      </w:r>
      <w:bookmarkEnd w:id="389"/>
    </w:p>
    <w:p w14:paraId="100F2BA2" w14:textId="77777777" w:rsidR="005A74EE" w:rsidRPr="00D56CEF" w:rsidRDefault="005A74EE" w:rsidP="005A74EE">
      <w:pPr>
        <w:pStyle w:val="subsection"/>
      </w:pPr>
      <w:r w:rsidRPr="00D56CEF">
        <w:tab/>
      </w:r>
      <w:r w:rsidRPr="00D56CEF">
        <w:tab/>
        <w:t>An exposition for an ASAO must include the following:</w:t>
      </w:r>
    </w:p>
    <w:p w14:paraId="31098F4A" w14:textId="77777777" w:rsidR="005A74EE" w:rsidRPr="00D56CEF" w:rsidRDefault="005A74EE" w:rsidP="005A74EE">
      <w:pPr>
        <w:pStyle w:val="paragraph"/>
      </w:pPr>
      <w:r w:rsidRPr="00D56CEF">
        <w:tab/>
        <w:t>(a)</w:t>
      </w:r>
      <w:r w:rsidRPr="00D56CEF">
        <w:tab/>
        <w:t>for each of the ASAO’s key personnel, the following information:</w:t>
      </w:r>
    </w:p>
    <w:p w14:paraId="56CACE84" w14:textId="5705A273" w:rsidR="005A74EE" w:rsidRPr="00D56CEF" w:rsidRDefault="005A74EE" w:rsidP="005A74EE">
      <w:pPr>
        <w:pStyle w:val="paragraphsub"/>
      </w:pPr>
      <w:r w:rsidRPr="00D56CEF">
        <w:tab/>
        <w:t>(i)</w:t>
      </w:r>
      <w:r w:rsidRPr="00D56CEF">
        <w:tab/>
        <w:t>the qualifications and experience (if any) required by the ASAO for the position in addition to the qualifications and experience required under the Part</w:t>
      </w:r>
      <w:r w:rsidR="00027314" w:rsidRPr="00D56CEF">
        <w:t> </w:t>
      </w:r>
      <w:r w:rsidRPr="00D56CEF">
        <w:t>149 Manual of Standards for the position;</w:t>
      </w:r>
    </w:p>
    <w:p w14:paraId="3D61867B" w14:textId="45533C49" w:rsidR="005A74EE" w:rsidRPr="00D56CEF" w:rsidRDefault="005A74EE" w:rsidP="005A74EE">
      <w:pPr>
        <w:pStyle w:val="paragraphsub"/>
      </w:pPr>
      <w:r w:rsidRPr="00D56CEF">
        <w:tab/>
        <w:t>(ii)</w:t>
      </w:r>
      <w:r w:rsidRPr="00D56CEF">
        <w:tab/>
        <w:t>each matter (if any) for which the holder of the position is responsible in addition to the responsibilities mentioned in the Part</w:t>
      </w:r>
      <w:r w:rsidR="00027314" w:rsidRPr="00D56CEF">
        <w:t> </w:t>
      </w:r>
      <w:r w:rsidRPr="00D56CEF">
        <w:t>149 Manual of Standards for the position;</w:t>
      </w:r>
    </w:p>
    <w:p w14:paraId="6170DF11" w14:textId="77777777" w:rsidR="005A74EE" w:rsidRPr="00D56CEF" w:rsidRDefault="005A74EE" w:rsidP="005A74EE">
      <w:pPr>
        <w:pStyle w:val="paragraphsub"/>
      </w:pPr>
      <w:r w:rsidRPr="00D56CEF">
        <w:tab/>
        <w:t>(iii)</w:t>
      </w:r>
      <w:r w:rsidRPr="00D56CEF">
        <w:tab/>
        <w:t>the name of the person appointed to the position;</w:t>
      </w:r>
    </w:p>
    <w:p w14:paraId="422A8CD5" w14:textId="77777777" w:rsidR="005A74EE" w:rsidRPr="00D56CEF" w:rsidRDefault="005A74EE" w:rsidP="005A74EE">
      <w:pPr>
        <w:pStyle w:val="paragraphsub"/>
      </w:pPr>
      <w:r w:rsidRPr="00D56CEF">
        <w:tab/>
        <w:t>(iv)</w:t>
      </w:r>
      <w:r w:rsidRPr="00D56CEF">
        <w:tab/>
        <w:t>the name of each person authorised to carry out the responsibilities of the position when the position holder is absent from the position or cannot carry out the responsibilities;</w:t>
      </w:r>
    </w:p>
    <w:p w14:paraId="7569924E" w14:textId="79274368" w:rsidR="005A74EE" w:rsidRPr="00D56CEF" w:rsidRDefault="005A74EE" w:rsidP="005A74EE">
      <w:pPr>
        <w:pStyle w:val="paragraphsub"/>
      </w:pPr>
      <w:r w:rsidRPr="00D56CEF">
        <w:tab/>
        <w:t>(v)</w:t>
      </w:r>
      <w:r w:rsidRPr="00D56CEF">
        <w:tab/>
        <w:t xml:space="preserve">a description of how the ASAO will manage the responsibilities of the position during a circumstance mentioned in </w:t>
      </w:r>
      <w:r w:rsidR="00027314" w:rsidRPr="00D56CEF">
        <w:t>subparagraph (</w:t>
      </w:r>
      <w:r w:rsidRPr="00D56CEF">
        <w:t>iv);</w:t>
      </w:r>
    </w:p>
    <w:p w14:paraId="6E1EACC0" w14:textId="77777777" w:rsidR="005A74EE" w:rsidRPr="00D56CEF" w:rsidRDefault="005A74EE" w:rsidP="005A74EE">
      <w:pPr>
        <w:pStyle w:val="paragraph"/>
      </w:pPr>
      <w:r w:rsidRPr="00D56CEF">
        <w:tab/>
        <w:t>(b)</w:t>
      </w:r>
      <w:r w:rsidRPr="00D56CEF">
        <w:tab/>
        <w:t>for each position occupied by a person appointed by the ASAO to perform an approved function on behalf of the ASAO, the following information:</w:t>
      </w:r>
    </w:p>
    <w:p w14:paraId="29D629AD" w14:textId="77777777" w:rsidR="005A74EE" w:rsidRPr="00D56CEF" w:rsidRDefault="005A74EE" w:rsidP="005A74EE">
      <w:pPr>
        <w:pStyle w:val="paragraphsub"/>
      </w:pPr>
      <w:r w:rsidRPr="00D56CEF">
        <w:tab/>
        <w:t>(i)</w:t>
      </w:r>
      <w:r w:rsidRPr="00D56CEF">
        <w:tab/>
        <w:t>the duties and responsibilities of the position;</w:t>
      </w:r>
    </w:p>
    <w:p w14:paraId="1809A94B" w14:textId="77777777" w:rsidR="005A74EE" w:rsidRPr="00D56CEF" w:rsidRDefault="005A74EE" w:rsidP="005A74EE">
      <w:pPr>
        <w:pStyle w:val="paragraphsub"/>
      </w:pPr>
      <w:r w:rsidRPr="00D56CEF">
        <w:tab/>
        <w:t>(ii)</w:t>
      </w:r>
      <w:r w:rsidRPr="00D56CEF">
        <w:tab/>
        <w:t>how a person will be selected, trained and authorised to perform the duties and responsibilities of the position;</w:t>
      </w:r>
    </w:p>
    <w:p w14:paraId="45B054BF" w14:textId="77777777" w:rsidR="005A74EE" w:rsidRPr="00D56CEF" w:rsidRDefault="005A74EE" w:rsidP="005A74EE">
      <w:pPr>
        <w:pStyle w:val="paragraphsub"/>
      </w:pPr>
      <w:r w:rsidRPr="00D56CEF">
        <w:tab/>
        <w:t>(iii)</w:t>
      </w:r>
      <w:r w:rsidRPr="00D56CEF">
        <w:tab/>
        <w:t>the qualifications, knowledge and experience required for the position;</w:t>
      </w:r>
    </w:p>
    <w:p w14:paraId="18B00D90" w14:textId="77777777" w:rsidR="005A74EE" w:rsidRPr="00D56CEF" w:rsidRDefault="005A74EE" w:rsidP="005A74EE">
      <w:pPr>
        <w:pStyle w:val="paragraph"/>
      </w:pPr>
      <w:r w:rsidRPr="00D56CEF">
        <w:tab/>
        <w:t>(c)</w:t>
      </w:r>
      <w:r w:rsidRPr="00D56CEF">
        <w:tab/>
        <w:t>a description of the approved functions of the ASAO;</w:t>
      </w:r>
    </w:p>
    <w:p w14:paraId="35050F8D" w14:textId="77777777" w:rsidR="005A74EE" w:rsidRPr="00D56CEF" w:rsidRDefault="005A74EE" w:rsidP="005A74EE">
      <w:pPr>
        <w:pStyle w:val="paragraph"/>
      </w:pPr>
      <w:r w:rsidRPr="00D56CEF">
        <w:tab/>
        <w:t>(d)</w:t>
      </w:r>
      <w:r w:rsidRPr="00D56CEF">
        <w:tab/>
        <w:t>a description of the procedures by which the ASAO ensures that the performance of the ASAO’s approved functions comply with:</w:t>
      </w:r>
    </w:p>
    <w:p w14:paraId="1E325D94" w14:textId="77777777" w:rsidR="005A74EE" w:rsidRPr="00D56CEF" w:rsidRDefault="005A74EE" w:rsidP="005A74EE">
      <w:pPr>
        <w:pStyle w:val="paragraphsub"/>
      </w:pPr>
      <w:r w:rsidRPr="00D56CEF">
        <w:tab/>
        <w:t>(i)</w:t>
      </w:r>
      <w:r w:rsidRPr="00D56CEF">
        <w:tab/>
        <w:t>the ASAO’s exposition; and</w:t>
      </w:r>
    </w:p>
    <w:p w14:paraId="0D3CC9F1" w14:textId="77777777" w:rsidR="005A74EE" w:rsidRPr="00D56CEF" w:rsidRDefault="005A74EE" w:rsidP="005A74EE">
      <w:pPr>
        <w:pStyle w:val="paragraphsub"/>
      </w:pPr>
      <w:r w:rsidRPr="00D56CEF">
        <w:tab/>
        <w:t>(ii)</w:t>
      </w:r>
      <w:r w:rsidRPr="00D56CEF">
        <w:tab/>
        <w:t>the civil aviation legislation;</w:t>
      </w:r>
    </w:p>
    <w:p w14:paraId="701BC77D" w14:textId="231B99AB" w:rsidR="005A74EE" w:rsidRPr="00D56CEF" w:rsidRDefault="005A74EE" w:rsidP="005A74EE">
      <w:pPr>
        <w:pStyle w:val="paragraph"/>
      </w:pPr>
      <w:r w:rsidRPr="00D56CEF">
        <w:tab/>
        <w:t>(e)</w:t>
      </w:r>
      <w:r w:rsidRPr="00D56CEF">
        <w:tab/>
        <w:t>a description of the ASAO’s safety management system required by regulation</w:t>
      </w:r>
      <w:r w:rsidR="00027314" w:rsidRPr="00D56CEF">
        <w:t> </w:t>
      </w:r>
      <w:r w:rsidRPr="00D56CEF">
        <w:t>149.270;</w:t>
      </w:r>
    </w:p>
    <w:p w14:paraId="74C0F54D" w14:textId="45182CAB" w:rsidR="005A74EE" w:rsidRPr="00D56CEF" w:rsidRDefault="005A74EE" w:rsidP="005A74EE">
      <w:pPr>
        <w:pStyle w:val="paragraph"/>
      </w:pPr>
      <w:r w:rsidRPr="00D56CEF">
        <w:tab/>
        <w:t>(f)</w:t>
      </w:r>
      <w:r w:rsidRPr="00D56CEF">
        <w:tab/>
        <w:t>a description of the ASAO’s audit and surveillance system required by regulation</w:t>
      </w:r>
      <w:r w:rsidR="00027314" w:rsidRPr="00D56CEF">
        <w:t> </w:t>
      </w:r>
      <w:r w:rsidRPr="00D56CEF">
        <w:t>149.275;</w:t>
      </w:r>
    </w:p>
    <w:p w14:paraId="298F8495" w14:textId="77777777" w:rsidR="005A74EE" w:rsidRPr="00D56CEF" w:rsidRDefault="005A74EE" w:rsidP="005A74EE">
      <w:pPr>
        <w:pStyle w:val="paragraph"/>
      </w:pPr>
      <w:r w:rsidRPr="00D56CEF">
        <w:tab/>
        <w:t>(g)</w:t>
      </w:r>
      <w:r w:rsidRPr="00D56CEF">
        <w:tab/>
        <w:t>the ASAO’s aviation administration and enforcement rules;</w:t>
      </w:r>
    </w:p>
    <w:p w14:paraId="01DE1A7B" w14:textId="77777777" w:rsidR="005A74EE" w:rsidRPr="00D56CEF" w:rsidRDefault="005A74EE" w:rsidP="005A74EE">
      <w:pPr>
        <w:pStyle w:val="paragraph"/>
      </w:pPr>
      <w:r w:rsidRPr="00D56CEF">
        <w:tab/>
        <w:t>(h)</w:t>
      </w:r>
      <w:r w:rsidRPr="00D56CEF">
        <w:tab/>
        <w:t>the kinds of changes to the ASAO’s exposition that do not require approval by CASA;</w:t>
      </w:r>
    </w:p>
    <w:p w14:paraId="40AA85B3" w14:textId="77777777" w:rsidR="005A74EE" w:rsidRPr="00D56CEF" w:rsidRDefault="005A74EE" w:rsidP="005A74EE">
      <w:pPr>
        <w:pStyle w:val="paragraph"/>
      </w:pPr>
      <w:r w:rsidRPr="00D56CEF">
        <w:tab/>
        <w:t>(i)</w:t>
      </w:r>
      <w:r w:rsidRPr="00D56CEF">
        <w:tab/>
        <w:t>the ASAO’s process for managing changes to the ASAO’s exposition that do not require approval by CASA, including:</w:t>
      </w:r>
    </w:p>
    <w:p w14:paraId="68D7F387" w14:textId="77777777" w:rsidR="005A74EE" w:rsidRPr="00D56CEF" w:rsidRDefault="005A74EE" w:rsidP="005A74EE">
      <w:pPr>
        <w:pStyle w:val="paragraphsub"/>
      </w:pPr>
      <w:r w:rsidRPr="00D56CEF">
        <w:tab/>
        <w:t>(i)</w:t>
      </w:r>
      <w:r w:rsidRPr="00D56CEF">
        <w:tab/>
        <w:t>procedures for notifying the ASAO’s personnel and CASA of such changes; and</w:t>
      </w:r>
    </w:p>
    <w:p w14:paraId="3FA6682C" w14:textId="77777777" w:rsidR="005A74EE" w:rsidRPr="00D56CEF" w:rsidRDefault="005A74EE" w:rsidP="005A74EE">
      <w:pPr>
        <w:pStyle w:val="paragraphsub"/>
      </w:pPr>
      <w:r w:rsidRPr="00D56CEF">
        <w:tab/>
        <w:t>(ii)</w:t>
      </w:r>
      <w:r w:rsidRPr="00D56CEF">
        <w:tab/>
        <w:t>the period within which such changes are to be so notified;</w:t>
      </w:r>
    </w:p>
    <w:p w14:paraId="6DF72990" w14:textId="1C7B1A51" w:rsidR="005A74EE" w:rsidRPr="00D56CEF" w:rsidRDefault="005A74EE" w:rsidP="005A74EE">
      <w:pPr>
        <w:pStyle w:val="paragraph"/>
      </w:pPr>
      <w:r w:rsidRPr="00D56CEF">
        <w:tab/>
        <w:t>(j)</w:t>
      </w:r>
      <w:r w:rsidRPr="00D56CEF">
        <w:tab/>
        <w:t>a description of the procedures by which the ASAO will ensure compliance with regulation</w:t>
      </w:r>
      <w:r w:rsidR="00027314" w:rsidRPr="00D56CEF">
        <w:t> </w:t>
      </w:r>
      <w:r w:rsidRPr="00D56CEF">
        <w:t>149.550, should any of the circumstances specified in that regulation arise;</w:t>
      </w:r>
    </w:p>
    <w:p w14:paraId="3E026163" w14:textId="477C5B78" w:rsidR="005A74EE" w:rsidRPr="00D56CEF" w:rsidRDefault="005A74EE" w:rsidP="005A74EE">
      <w:pPr>
        <w:pStyle w:val="paragraph"/>
      </w:pPr>
      <w:r w:rsidRPr="00D56CEF">
        <w:tab/>
        <w:t>(k)</w:t>
      </w:r>
      <w:r w:rsidRPr="00D56CEF">
        <w:tab/>
        <w:t>any other matter required to be included in the exposition by the Part</w:t>
      </w:r>
      <w:r w:rsidR="00027314" w:rsidRPr="00D56CEF">
        <w:t> </w:t>
      </w:r>
      <w:r w:rsidRPr="00D56CEF">
        <w:t>149 Manual of Standards or these Regulations.</w:t>
      </w:r>
    </w:p>
    <w:p w14:paraId="7C5EF857" w14:textId="77777777" w:rsidR="005A74EE" w:rsidRPr="00D56CEF" w:rsidRDefault="005A74EE" w:rsidP="005A74EE">
      <w:pPr>
        <w:pStyle w:val="ActHead5"/>
      </w:pPr>
      <w:bookmarkStart w:id="390" w:name="_Toc81487400"/>
      <w:r w:rsidRPr="00D56CEF">
        <w:rPr>
          <w:rStyle w:val="CharSectno"/>
        </w:rPr>
        <w:t>149.345</w:t>
      </w:r>
      <w:r w:rsidRPr="00D56CEF">
        <w:t xml:space="preserve">  Compliance with exposition</w:t>
      </w:r>
      <w:bookmarkEnd w:id="390"/>
    </w:p>
    <w:p w14:paraId="626A1897" w14:textId="77777777" w:rsidR="005A74EE" w:rsidRPr="00D56CEF" w:rsidRDefault="005A74EE" w:rsidP="005A74EE">
      <w:pPr>
        <w:pStyle w:val="subsection"/>
      </w:pPr>
      <w:r w:rsidRPr="00D56CEF">
        <w:tab/>
        <w:t>(1)</w:t>
      </w:r>
      <w:r w:rsidRPr="00D56CEF">
        <w:tab/>
        <w:t>An ASAO must not contravene a provision of the ASAO’s exposition.</w:t>
      </w:r>
    </w:p>
    <w:p w14:paraId="1B3E43C8" w14:textId="77777777" w:rsidR="005A74EE" w:rsidRPr="00D56CEF" w:rsidRDefault="005A74EE" w:rsidP="005A74EE">
      <w:pPr>
        <w:pStyle w:val="subsection"/>
      </w:pPr>
      <w:r w:rsidRPr="00D56CEF">
        <w:tab/>
        <w:t>(2)</w:t>
      </w:r>
      <w:r w:rsidRPr="00D56CEF">
        <w:tab/>
        <w:t>An ASAO commits an offence of strict liability if the ASAO contravenes subregulation (1).</w:t>
      </w:r>
    </w:p>
    <w:p w14:paraId="3EBB0ADA" w14:textId="77777777" w:rsidR="005A74EE" w:rsidRPr="00D56CEF" w:rsidRDefault="005A74EE" w:rsidP="005A74EE">
      <w:pPr>
        <w:pStyle w:val="Penalty"/>
      </w:pPr>
      <w:r w:rsidRPr="00D56CEF">
        <w:t>Penalty:</w:t>
      </w:r>
      <w:r w:rsidRPr="00D56CEF">
        <w:tab/>
        <w:t>50 penalty units.</w:t>
      </w:r>
    </w:p>
    <w:p w14:paraId="289C13B4" w14:textId="77777777" w:rsidR="005A74EE" w:rsidRPr="00D56CEF" w:rsidRDefault="005A74EE" w:rsidP="005A74EE">
      <w:pPr>
        <w:pStyle w:val="ActHead5"/>
      </w:pPr>
      <w:bookmarkStart w:id="391" w:name="_Toc81487401"/>
      <w:r w:rsidRPr="00D56CEF">
        <w:rPr>
          <w:rStyle w:val="CharSectno"/>
        </w:rPr>
        <w:t>149.350</w:t>
      </w:r>
      <w:r w:rsidRPr="00D56CEF">
        <w:t xml:space="preserve">  Access to exposition etc.</w:t>
      </w:r>
      <w:bookmarkEnd w:id="391"/>
    </w:p>
    <w:p w14:paraId="06ACB750" w14:textId="77777777" w:rsidR="005A74EE" w:rsidRPr="00D56CEF" w:rsidRDefault="005A74EE" w:rsidP="005A74EE">
      <w:pPr>
        <w:pStyle w:val="subsection"/>
      </w:pPr>
      <w:r w:rsidRPr="00D56CEF">
        <w:tab/>
        <w:t>(1)</w:t>
      </w:r>
      <w:r w:rsidRPr="00D56CEF">
        <w:tab/>
        <w:t>An ASAO contravenes this subregulation if:</w:t>
      </w:r>
    </w:p>
    <w:p w14:paraId="2B012027" w14:textId="77777777" w:rsidR="005A74EE" w:rsidRPr="00D56CEF" w:rsidRDefault="005A74EE" w:rsidP="005A74EE">
      <w:pPr>
        <w:pStyle w:val="paragraph"/>
      </w:pPr>
      <w:r w:rsidRPr="00D56CEF">
        <w:tab/>
        <w:t>(a)</w:t>
      </w:r>
      <w:r w:rsidRPr="00D56CEF">
        <w:tab/>
        <w:t>the ASAO does not keep its exposition in a readily accessible form; or</w:t>
      </w:r>
    </w:p>
    <w:p w14:paraId="653B3276" w14:textId="77777777" w:rsidR="005A74EE" w:rsidRPr="00D56CEF" w:rsidRDefault="005A74EE" w:rsidP="005A74EE">
      <w:pPr>
        <w:pStyle w:val="paragraph"/>
      </w:pPr>
      <w:r w:rsidRPr="00D56CEF">
        <w:tab/>
        <w:t>(b)</w:t>
      </w:r>
      <w:r w:rsidRPr="00D56CEF">
        <w:tab/>
        <w:t>a member of the ASAO’s personnel does not have ready access to the exposition; or</w:t>
      </w:r>
    </w:p>
    <w:p w14:paraId="2B0BBED9" w14:textId="77777777" w:rsidR="005A74EE" w:rsidRPr="00D56CEF" w:rsidRDefault="005A74EE" w:rsidP="005A74EE">
      <w:pPr>
        <w:pStyle w:val="paragraph"/>
      </w:pPr>
      <w:r w:rsidRPr="00D56CEF">
        <w:tab/>
        <w:t>(c)</w:t>
      </w:r>
      <w:r w:rsidRPr="00D56CEF">
        <w:tab/>
        <w:t>the holder of an authorisation issued by the ASAO does not have ready access to the exposition; or</w:t>
      </w:r>
    </w:p>
    <w:p w14:paraId="7CA54679" w14:textId="77777777" w:rsidR="005A74EE" w:rsidRPr="00D56CEF" w:rsidRDefault="005A74EE" w:rsidP="005A74EE">
      <w:pPr>
        <w:pStyle w:val="paragraph"/>
      </w:pPr>
      <w:r w:rsidRPr="00D56CEF">
        <w:tab/>
        <w:t>(d)</w:t>
      </w:r>
      <w:r w:rsidRPr="00D56CEF">
        <w:tab/>
        <w:t>CASA does not have ready access to the exposition; or</w:t>
      </w:r>
    </w:p>
    <w:p w14:paraId="6B8D8046" w14:textId="298157B9" w:rsidR="005A74EE" w:rsidRPr="00D56CEF" w:rsidRDefault="005A74EE" w:rsidP="005A74EE">
      <w:pPr>
        <w:pStyle w:val="paragraph"/>
      </w:pPr>
      <w:r w:rsidRPr="00D56CEF">
        <w:tab/>
        <w:t>(e)</w:t>
      </w:r>
      <w:r w:rsidRPr="00D56CEF">
        <w:tab/>
        <w:t>the ASAO does not keep the exposition up</w:t>
      </w:r>
      <w:r w:rsidR="00D25966">
        <w:noBreakHyphen/>
      </w:r>
      <w:r w:rsidRPr="00D56CEF">
        <w:t>to</w:t>
      </w:r>
      <w:r w:rsidR="00D25966">
        <w:noBreakHyphen/>
      </w:r>
      <w:r w:rsidRPr="00D56CEF">
        <w:t>date.</w:t>
      </w:r>
    </w:p>
    <w:p w14:paraId="2E7EE20F" w14:textId="77777777" w:rsidR="005A74EE" w:rsidRPr="00D56CEF" w:rsidRDefault="005A74EE" w:rsidP="005A74EE">
      <w:pPr>
        <w:pStyle w:val="subsection"/>
      </w:pPr>
      <w:r w:rsidRPr="00D56CEF">
        <w:tab/>
        <w:t>(2)</w:t>
      </w:r>
      <w:r w:rsidRPr="00D56CEF">
        <w:tab/>
        <w:t>An ASAO commits an offence of strict liability if the ASAO contravenes subregulation (1).</w:t>
      </w:r>
    </w:p>
    <w:p w14:paraId="54B33130" w14:textId="77777777" w:rsidR="005A74EE" w:rsidRPr="00D56CEF" w:rsidRDefault="005A74EE" w:rsidP="005A74EE">
      <w:pPr>
        <w:pStyle w:val="Penalty"/>
      </w:pPr>
      <w:r w:rsidRPr="00D56CEF">
        <w:t>Penalty:</w:t>
      </w:r>
      <w:r w:rsidRPr="00D56CEF">
        <w:tab/>
        <w:t>50 penalty units.</w:t>
      </w:r>
    </w:p>
    <w:p w14:paraId="7972F32C" w14:textId="7B38D11E" w:rsidR="005A74EE" w:rsidRPr="00D56CEF" w:rsidRDefault="00613760" w:rsidP="000F7AAE">
      <w:pPr>
        <w:pStyle w:val="SubPartCASA"/>
        <w:pageBreakBefore/>
        <w:outlineLvl w:val="9"/>
      </w:pPr>
      <w:bookmarkStart w:id="392" w:name="_Toc81487402"/>
      <w:r w:rsidRPr="00D56CEF">
        <w:rPr>
          <w:rStyle w:val="CharSubPartNoCASA"/>
        </w:rPr>
        <w:t>Subpart 1</w:t>
      </w:r>
      <w:r w:rsidR="005A74EE" w:rsidRPr="00D56CEF">
        <w:rPr>
          <w:rStyle w:val="CharSubPartNoCASA"/>
        </w:rPr>
        <w:t>49.G</w:t>
      </w:r>
      <w:r w:rsidR="005A74EE" w:rsidRPr="00D56CEF">
        <w:t>—</w:t>
      </w:r>
      <w:r w:rsidR="005A74EE" w:rsidRPr="00D56CEF">
        <w:rPr>
          <w:rStyle w:val="CharSubPartTextCASA"/>
        </w:rPr>
        <w:t>Authorisations</w:t>
      </w:r>
      <w:bookmarkEnd w:id="392"/>
    </w:p>
    <w:p w14:paraId="49E7DF09" w14:textId="77777777" w:rsidR="005A74EE" w:rsidRPr="00D56CEF" w:rsidRDefault="005A74EE" w:rsidP="005A74EE">
      <w:pPr>
        <w:pStyle w:val="Header"/>
      </w:pPr>
      <w:r w:rsidRPr="00D56CEF">
        <w:t xml:space="preserve">  </w:t>
      </w:r>
    </w:p>
    <w:p w14:paraId="5F644671" w14:textId="77777777" w:rsidR="005A74EE" w:rsidRPr="00D56CEF" w:rsidRDefault="005A74EE" w:rsidP="005A74EE">
      <w:pPr>
        <w:pStyle w:val="ActHead5"/>
      </w:pPr>
      <w:bookmarkStart w:id="393" w:name="_Toc81487403"/>
      <w:r w:rsidRPr="00D56CEF">
        <w:rPr>
          <w:rStyle w:val="CharSectno"/>
        </w:rPr>
        <w:t>149.400</w:t>
      </w:r>
      <w:r w:rsidRPr="00D56CEF">
        <w:t xml:space="preserve">  Grounds for refusal of application for authorisation</w:t>
      </w:r>
      <w:bookmarkEnd w:id="393"/>
    </w:p>
    <w:p w14:paraId="24EF45A7" w14:textId="77777777" w:rsidR="005A74EE" w:rsidRPr="00D56CEF" w:rsidRDefault="005A74EE" w:rsidP="005A74EE">
      <w:pPr>
        <w:pStyle w:val="subsection"/>
      </w:pPr>
      <w:r w:rsidRPr="00D56CEF">
        <w:tab/>
        <w:t>(1)</w:t>
      </w:r>
      <w:r w:rsidRPr="00D56CEF">
        <w:tab/>
        <w:t>An ASAO must not reject an application by a person for an authorisation to undertake an activity administered by the ASAO on grounds other than the eligibility criteria set out in the ASAO’s aviation administration and enforcement rules.</w:t>
      </w:r>
    </w:p>
    <w:p w14:paraId="0A4FE107" w14:textId="29461D98" w:rsidR="005A74EE" w:rsidRPr="00D56CEF" w:rsidRDefault="005A74EE" w:rsidP="005A74EE">
      <w:pPr>
        <w:pStyle w:val="notetext"/>
      </w:pPr>
      <w:r w:rsidRPr="00D56CEF">
        <w:t>Note:</w:t>
      </w:r>
      <w:r w:rsidRPr="00D56CEF">
        <w:tab/>
        <w:t xml:space="preserve">For review by CASA of decisions by ASAOs, see </w:t>
      </w:r>
      <w:r w:rsidR="00613760" w:rsidRPr="00D56CEF">
        <w:t>Subpart 1</w:t>
      </w:r>
      <w:r w:rsidRPr="00D56CEF">
        <w:t>49.K.</w:t>
      </w:r>
    </w:p>
    <w:p w14:paraId="3578765A" w14:textId="77777777" w:rsidR="005A74EE" w:rsidRPr="00D56CEF" w:rsidRDefault="005A74EE" w:rsidP="005A74EE">
      <w:pPr>
        <w:pStyle w:val="subsection"/>
      </w:pPr>
      <w:r w:rsidRPr="00D56CEF">
        <w:tab/>
        <w:t>(2)</w:t>
      </w:r>
      <w:r w:rsidRPr="00D56CEF">
        <w:tab/>
        <w:t>Subregulation (1) does not apply if the ASAO reasonably believes that acceptance of the application would constitute an offence against the civil aviation legislation.</w:t>
      </w:r>
    </w:p>
    <w:p w14:paraId="696125FF" w14:textId="77777777" w:rsidR="005A74EE" w:rsidRPr="00D56CEF" w:rsidRDefault="005A74EE" w:rsidP="005A74EE">
      <w:pPr>
        <w:pStyle w:val="ActHead5"/>
      </w:pPr>
      <w:bookmarkStart w:id="394" w:name="_Toc81487404"/>
      <w:r w:rsidRPr="00D56CEF">
        <w:rPr>
          <w:rStyle w:val="CharSectno"/>
        </w:rPr>
        <w:t>149.405</w:t>
      </w:r>
      <w:r w:rsidRPr="00D56CEF">
        <w:t xml:space="preserve">  Disclosure of information in application for authorisation</w:t>
      </w:r>
      <w:bookmarkEnd w:id="394"/>
    </w:p>
    <w:p w14:paraId="4EFB9688" w14:textId="77777777" w:rsidR="005A74EE" w:rsidRPr="00D56CEF" w:rsidRDefault="005A74EE" w:rsidP="005A74EE">
      <w:pPr>
        <w:pStyle w:val="subsection"/>
      </w:pPr>
      <w:r w:rsidRPr="00D56CEF">
        <w:tab/>
        <w:t>(1)</w:t>
      </w:r>
      <w:r w:rsidRPr="00D56CEF">
        <w:tab/>
        <w:t>A person contravenes this subregulation if:</w:t>
      </w:r>
    </w:p>
    <w:p w14:paraId="24CAB2A7" w14:textId="77777777" w:rsidR="005A74EE" w:rsidRPr="00D56CEF" w:rsidRDefault="005A74EE" w:rsidP="005A74EE">
      <w:pPr>
        <w:pStyle w:val="paragraph"/>
      </w:pPr>
      <w:r w:rsidRPr="00D56CEF">
        <w:tab/>
        <w:t>(a)</w:t>
      </w:r>
      <w:r w:rsidRPr="00D56CEF">
        <w:tab/>
        <w:t>the person applies to an ASAO for an authorisation to undertake an activity; and</w:t>
      </w:r>
    </w:p>
    <w:p w14:paraId="0F3482F1" w14:textId="77777777" w:rsidR="005A74EE" w:rsidRPr="00D56CEF" w:rsidRDefault="005A74EE" w:rsidP="005A74EE">
      <w:pPr>
        <w:pStyle w:val="paragraph"/>
      </w:pPr>
      <w:r w:rsidRPr="00D56CEF">
        <w:tab/>
        <w:t>(b)</w:t>
      </w:r>
      <w:r w:rsidRPr="00D56CEF">
        <w:tab/>
        <w:t>the person does not disclose, in the application, details of each cancellation, variation or suspension (other than at the person’s request) of authorisations:</w:t>
      </w:r>
    </w:p>
    <w:p w14:paraId="6C901BF5" w14:textId="77777777" w:rsidR="005A74EE" w:rsidRPr="00D56CEF" w:rsidRDefault="005A74EE" w:rsidP="005A74EE">
      <w:pPr>
        <w:pStyle w:val="paragraphsub"/>
      </w:pPr>
      <w:r w:rsidRPr="00D56CEF">
        <w:tab/>
        <w:t>(i)</w:t>
      </w:r>
      <w:r w:rsidRPr="00D56CEF">
        <w:tab/>
        <w:t>held by the person that are the same in substance as the authorisation applied for; and</w:t>
      </w:r>
    </w:p>
    <w:p w14:paraId="6F8D7FFC" w14:textId="585F4249" w:rsidR="005A74EE" w:rsidRPr="00D56CEF" w:rsidRDefault="005A74EE" w:rsidP="005A74EE">
      <w:pPr>
        <w:pStyle w:val="paragraphsub"/>
      </w:pPr>
      <w:r w:rsidRPr="00D56CEF">
        <w:tab/>
        <w:t>(ii)</w:t>
      </w:r>
      <w:r w:rsidRPr="00D56CEF">
        <w:tab/>
        <w:t>issued by the ASAO, another sport aviation body, CASA or the national aviation authority of a foreign country;</w:t>
      </w:r>
    </w:p>
    <w:p w14:paraId="2273DBA9" w14:textId="77777777" w:rsidR="005A74EE" w:rsidRPr="00D56CEF" w:rsidRDefault="005A74EE" w:rsidP="005A74EE">
      <w:pPr>
        <w:pStyle w:val="paragraph"/>
      </w:pPr>
      <w:r w:rsidRPr="00D56CEF">
        <w:tab/>
      </w:r>
      <w:r w:rsidRPr="00D56CEF">
        <w:tab/>
        <w:t>in the period starting 10 years before the making of the application.</w:t>
      </w:r>
    </w:p>
    <w:p w14:paraId="51BEB8A3" w14:textId="77777777" w:rsidR="005A74EE" w:rsidRPr="00D56CEF" w:rsidRDefault="005A74EE" w:rsidP="005A74EE">
      <w:pPr>
        <w:pStyle w:val="subsection"/>
      </w:pPr>
      <w:r w:rsidRPr="00D56CEF">
        <w:tab/>
        <w:t>(2)</w:t>
      </w:r>
      <w:r w:rsidRPr="00D56CEF">
        <w:tab/>
        <w:t>A person commits an offence of strict liability if the person contravenes subregulation (1).</w:t>
      </w:r>
    </w:p>
    <w:p w14:paraId="1CBE21AE" w14:textId="77777777" w:rsidR="005A74EE" w:rsidRPr="00D56CEF" w:rsidRDefault="005A74EE" w:rsidP="005A74EE">
      <w:pPr>
        <w:pStyle w:val="Penalty"/>
      </w:pPr>
      <w:r w:rsidRPr="00D56CEF">
        <w:t>Penalty:</w:t>
      </w:r>
      <w:r w:rsidRPr="00D56CEF">
        <w:tab/>
        <w:t>50 penalty units.</w:t>
      </w:r>
    </w:p>
    <w:p w14:paraId="451EC93B" w14:textId="77777777" w:rsidR="005A74EE" w:rsidRPr="00D56CEF" w:rsidRDefault="005A74EE" w:rsidP="005A74EE">
      <w:pPr>
        <w:pStyle w:val="ActHead5"/>
      </w:pPr>
      <w:bookmarkStart w:id="395" w:name="_Toc81487405"/>
      <w:r w:rsidRPr="00D56CEF">
        <w:rPr>
          <w:rStyle w:val="CharSectno"/>
        </w:rPr>
        <w:t>149.410</w:t>
      </w:r>
      <w:r w:rsidRPr="00D56CEF">
        <w:t xml:space="preserve">  Authorisation holders must comply with ASAO’s exposition</w:t>
      </w:r>
      <w:bookmarkEnd w:id="395"/>
    </w:p>
    <w:p w14:paraId="491ABF0A" w14:textId="77777777" w:rsidR="005A74EE" w:rsidRPr="00D56CEF" w:rsidRDefault="005A74EE" w:rsidP="005A74EE">
      <w:pPr>
        <w:pStyle w:val="subsection"/>
      </w:pPr>
      <w:r w:rsidRPr="00D56CEF">
        <w:tab/>
        <w:t>(1)</w:t>
      </w:r>
      <w:r w:rsidRPr="00D56CEF">
        <w:tab/>
        <w:t>The holder of an authorisation issued by an ASAO contravenes this subregulation if:</w:t>
      </w:r>
    </w:p>
    <w:p w14:paraId="221FBDF9" w14:textId="77777777" w:rsidR="005A74EE" w:rsidRPr="00D56CEF" w:rsidRDefault="005A74EE" w:rsidP="005A74EE">
      <w:pPr>
        <w:pStyle w:val="paragraph"/>
      </w:pPr>
      <w:r w:rsidRPr="00D56CEF">
        <w:tab/>
        <w:t>(a)</w:t>
      </w:r>
      <w:r w:rsidRPr="00D56CEF">
        <w:tab/>
        <w:t>a provision of the ASAO’s exposition applies to the holder; and</w:t>
      </w:r>
    </w:p>
    <w:p w14:paraId="36C7BD0B" w14:textId="77777777" w:rsidR="005A74EE" w:rsidRPr="00D56CEF" w:rsidRDefault="005A74EE" w:rsidP="005A74EE">
      <w:pPr>
        <w:pStyle w:val="paragraph"/>
      </w:pPr>
      <w:r w:rsidRPr="00D56CEF">
        <w:tab/>
        <w:t>(b)</w:t>
      </w:r>
      <w:r w:rsidRPr="00D56CEF">
        <w:tab/>
        <w:t>the holder contravenes the provision.</w:t>
      </w:r>
    </w:p>
    <w:p w14:paraId="27AC22B1" w14:textId="77777777" w:rsidR="005A74EE" w:rsidRPr="00D56CEF" w:rsidRDefault="005A74EE" w:rsidP="005A74EE">
      <w:pPr>
        <w:pStyle w:val="subsection"/>
      </w:pPr>
      <w:r w:rsidRPr="00D56CEF">
        <w:tab/>
        <w:t>(2)</w:t>
      </w:r>
      <w:r w:rsidRPr="00D56CEF">
        <w:tab/>
        <w:t>A person commits an offence of strict liability if the person contravenes subregulation (1).</w:t>
      </w:r>
    </w:p>
    <w:p w14:paraId="11BBB606" w14:textId="77777777" w:rsidR="005A74EE" w:rsidRPr="00D56CEF" w:rsidRDefault="005A74EE" w:rsidP="005A74EE">
      <w:pPr>
        <w:pStyle w:val="Penalty"/>
      </w:pPr>
      <w:r w:rsidRPr="00D56CEF">
        <w:t>Penalty:</w:t>
      </w:r>
      <w:r w:rsidRPr="00D56CEF">
        <w:tab/>
        <w:t>50 penalty units.</w:t>
      </w:r>
    </w:p>
    <w:p w14:paraId="6942AFDC" w14:textId="77777777" w:rsidR="005A74EE" w:rsidRPr="00D56CEF" w:rsidRDefault="005A74EE" w:rsidP="005A74EE">
      <w:pPr>
        <w:pStyle w:val="ActHead5"/>
      </w:pPr>
      <w:bookmarkStart w:id="396" w:name="_Toc81487406"/>
      <w:r w:rsidRPr="00D56CEF">
        <w:rPr>
          <w:rStyle w:val="CharSectno"/>
        </w:rPr>
        <w:t>149.415</w:t>
      </w:r>
      <w:r w:rsidRPr="00D56CEF">
        <w:t xml:space="preserve">  Notice of suspension, variation or cancellation of authorisation</w:t>
      </w:r>
      <w:bookmarkEnd w:id="396"/>
    </w:p>
    <w:p w14:paraId="3E618727" w14:textId="78A333D8" w:rsidR="005A74EE" w:rsidRPr="00D56CEF" w:rsidRDefault="005A74EE" w:rsidP="005A74EE">
      <w:pPr>
        <w:pStyle w:val="SubsectionHead"/>
      </w:pPr>
      <w:r w:rsidRPr="00D56CEF">
        <w:t>CASA</w:t>
      </w:r>
      <w:r w:rsidR="00D25966">
        <w:noBreakHyphen/>
      </w:r>
      <w:r w:rsidRPr="00D56CEF">
        <w:t>issued authorisation—cancellation etc. by CASA</w:t>
      </w:r>
    </w:p>
    <w:p w14:paraId="3E8AC327" w14:textId="77777777" w:rsidR="005A74EE" w:rsidRPr="00D56CEF" w:rsidRDefault="005A74EE" w:rsidP="005A74EE">
      <w:pPr>
        <w:pStyle w:val="subsection"/>
        <w:rPr>
          <w:rFonts w:eastAsiaTheme="minorHAnsi"/>
          <w:szCs w:val="22"/>
        </w:rPr>
      </w:pPr>
      <w:r w:rsidRPr="00D56CEF">
        <w:rPr>
          <w:rFonts w:eastAsiaTheme="minorHAnsi"/>
          <w:szCs w:val="22"/>
        </w:rPr>
        <w:tab/>
        <w:t>(1)</w:t>
      </w:r>
      <w:r w:rsidRPr="00D56CEF">
        <w:rPr>
          <w:rFonts w:eastAsiaTheme="minorHAnsi"/>
          <w:szCs w:val="22"/>
        </w:rPr>
        <w:tab/>
        <w:t>Subregulation (2) applies if:</w:t>
      </w:r>
    </w:p>
    <w:p w14:paraId="6C6D7CCB" w14:textId="77777777" w:rsidR="005A74EE" w:rsidRPr="00D56CEF" w:rsidRDefault="005A74EE" w:rsidP="005A74EE">
      <w:pPr>
        <w:pStyle w:val="paragraph"/>
      </w:pPr>
      <w:r w:rsidRPr="00D56CEF">
        <w:rPr>
          <w:rFonts w:eastAsiaTheme="minorHAnsi"/>
          <w:szCs w:val="22"/>
        </w:rPr>
        <w:tab/>
      </w:r>
      <w:r w:rsidRPr="00D56CEF">
        <w:t>(a)</w:t>
      </w:r>
      <w:r w:rsidRPr="00D56CEF">
        <w:tab/>
        <w:t xml:space="preserve">a person holds an authorisation (the </w:t>
      </w:r>
      <w:r w:rsidRPr="00D56CEF">
        <w:rPr>
          <w:b/>
          <w:i/>
        </w:rPr>
        <w:t>first authorisation</w:t>
      </w:r>
      <w:r w:rsidRPr="00D56CEF">
        <w:t>) issued by CASA; and</w:t>
      </w:r>
    </w:p>
    <w:p w14:paraId="3F59587B" w14:textId="77777777" w:rsidR="005A74EE" w:rsidRPr="00D56CEF" w:rsidRDefault="005A74EE" w:rsidP="005A74EE">
      <w:pPr>
        <w:pStyle w:val="paragraph"/>
        <w:rPr>
          <w:rFonts w:eastAsiaTheme="minorHAnsi"/>
          <w:szCs w:val="22"/>
        </w:rPr>
      </w:pPr>
      <w:r w:rsidRPr="00D56CEF">
        <w:rPr>
          <w:rFonts w:eastAsiaTheme="minorHAnsi"/>
          <w:szCs w:val="22"/>
        </w:rPr>
        <w:tab/>
        <w:t>(b)</w:t>
      </w:r>
      <w:r w:rsidRPr="00D56CEF">
        <w:rPr>
          <w:rFonts w:eastAsiaTheme="minorHAnsi"/>
          <w:szCs w:val="22"/>
        </w:rPr>
        <w:tab/>
        <w:t>CASA suspends, varies or cancels the first authorisation other than at the person’s request; and</w:t>
      </w:r>
    </w:p>
    <w:p w14:paraId="61A42D57" w14:textId="77777777" w:rsidR="005A74EE" w:rsidRPr="00D56CEF" w:rsidRDefault="005A74EE" w:rsidP="005A74EE">
      <w:pPr>
        <w:pStyle w:val="paragraph"/>
        <w:rPr>
          <w:rFonts w:eastAsiaTheme="minorHAnsi"/>
          <w:szCs w:val="22"/>
        </w:rPr>
      </w:pPr>
      <w:r w:rsidRPr="00D56CEF">
        <w:rPr>
          <w:rFonts w:eastAsiaTheme="minorHAnsi"/>
          <w:szCs w:val="22"/>
        </w:rPr>
        <w:tab/>
        <w:t>(c)</w:t>
      </w:r>
      <w:r w:rsidRPr="00D56CEF">
        <w:rPr>
          <w:rFonts w:eastAsiaTheme="minorHAnsi"/>
          <w:szCs w:val="22"/>
        </w:rPr>
        <w:tab/>
        <w:t xml:space="preserve">a person holds an authorisation (the </w:t>
      </w:r>
      <w:r w:rsidRPr="00D56CEF">
        <w:rPr>
          <w:rFonts w:eastAsiaTheme="minorHAnsi"/>
          <w:b/>
          <w:i/>
          <w:szCs w:val="22"/>
        </w:rPr>
        <w:t>second authorisation</w:t>
      </w:r>
      <w:r w:rsidRPr="00D56CEF">
        <w:rPr>
          <w:rFonts w:eastAsiaTheme="minorHAnsi"/>
          <w:szCs w:val="22"/>
        </w:rPr>
        <w:t>) issued by an ASAO.</w:t>
      </w:r>
    </w:p>
    <w:p w14:paraId="726C4775" w14:textId="77777777" w:rsidR="005A74EE" w:rsidRPr="00D56CEF" w:rsidRDefault="005A74EE" w:rsidP="005A74EE">
      <w:pPr>
        <w:pStyle w:val="subsection"/>
        <w:rPr>
          <w:rFonts w:eastAsiaTheme="minorHAnsi"/>
        </w:rPr>
      </w:pPr>
      <w:r w:rsidRPr="00D56CEF">
        <w:rPr>
          <w:rFonts w:eastAsiaTheme="minorHAnsi"/>
        </w:rPr>
        <w:tab/>
        <w:t>(2)</w:t>
      </w:r>
      <w:r w:rsidRPr="00D56CEF">
        <w:rPr>
          <w:rFonts w:eastAsiaTheme="minorHAnsi"/>
        </w:rPr>
        <w:tab/>
        <w:t xml:space="preserve">The person </w:t>
      </w:r>
      <w:r w:rsidRPr="00D56CEF">
        <w:t xml:space="preserve">must, </w:t>
      </w:r>
      <w:r w:rsidRPr="00D56CEF">
        <w:rPr>
          <w:rFonts w:eastAsiaTheme="minorHAnsi"/>
        </w:rPr>
        <w:t>within 7 days after the suspension, variation or cancellation takes effect, give written notice of the suspension, variation or cancellation to the ASAO.</w:t>
      </w:r>
    </w:p>
    <w:p w14:paraId="3EFE4013" w14:textId="75017007" w:rsidR="005A74EE" w:rsidRPr="00D56CEF" w:rsidRDefault="005A74EE" w:rsidP="005A74EE">
      <w:pPr>
        <w:pStyle w:val="SubsectionHead"/>
      </w:pPr>
      <w:r w:rsidRPr="00D56CEF">
        <w:t>ASAO</w:t>
      </w:r>
      <w:r w:rsidR="00D25966">
        <w:noBreakHyphen/>
      </w:r>
      <w:r w:rsidRPr="00D56CEF">
        <w:t>issued authorisation—cancellation etc. by ASAO or CASA</w:t>
      </w:r>
    </w:p>
    <w:p w14:paraId="3AECFA62" w14:textId="77777777" w:rsidR="005A74EE" w:rsidRPr="00D56CEF" w:rsidRDefault="005A74EE" w:rsidP="005A74EE">
      <w:pPr>
        <w:pStyle w:val="subsection"/>
        <w:rPr>
          <w:rFonts w:eastAsiaTheme="minorHAnsi"/>
        </w:rPr>
      </w:pPr>
      <w:r w:rsidRPr="00D56CEF">
        <w:rPr>
          <w:rFonts w:eastAsiaTheme="minorHAnsi"/>
        </w:rPr>
        <w:tab/>
        <w:t>(3)</w:t>
      </w:r>
      <w:r w:rsidRPr="00D56CEF">
        <w:rPr>
          <w:rFonts w:eastAsiaTheme="minorHAnsi"/>
        </w:rPr>
        <w:tab/>
        <w:t>Subregulation (4) applies if:</w:t>
      </w:r>
    </w:p>
    <w:p w14:paraId="304E6781" w14:textId="77777777" w:rsidR="005A74EE" w:rsidRPr="00D56CEF" w:rsidRDefault="005A74EE" w:rsidP="005A74EE">
      <w:pPr>
        <w:pStyle w:val="paragraph"/>
        <w:rPr>
          <w:rFonts w:eastAsiaTheme="minorHAnsi"/>
          <w:szCs w:val="22"/>
        </w:rPr>
      </w:pPr>
      <w:r w:rsidRPr="00D56CEF">
        <w:rPr>
          <w:rFonts w:eastAsiaTheme="minorHAnsi"/>
          <w:szCs w:val="22"/>
        </w:rPr>
        <w:tab/>
        <w:t>(a)</w:t>
      </w:r>
      <w:r w:rsidRPr="00D56CEF">
        <w:rPr>
          <w:rFonts w:eastAsiaTheme="minorHAnsi"/>
          <w:szCs w:val="22"/>
        </w:rPr>
        <w:tab/>
        <w:t xml:space="preserve">a person holds an authorisation (the </w:t>
      </w:r>
      <w:r w:rsidRPr="00D56CEF">
        <w:rPr>
          <w:rFonts w:eastAsiaTheme="minorHAnsi"/>
          <w:b/>
          <w:i/>
          <w:szCs w:val="22"/>
        </w:rPr>
        <w:t>first authorisation</w:t>
      </w:r>
      <w:r w:rsidRPr="00D56CEF">
        <w:rPr>
          <w:rFonts w:eastAsiaTheme="minorHAnsi"/>
          <w:szCs w:val="22"/>
        </w:rPr>
        <w:t>) issued by an ASAO to undertake an activity; and</w:t>
      </w:r>
    </w:p>
    <w:p w14:paraId="4AE59AE7" w14:textId="77777777" w:rsidR="005A74EE" w:rsidRPr="00D56CEF" w:rsidRDefault="005A74EE" w:rsidP="005A74EE">
      <w:pPr>
        <w:pStyle w:val="paragraph"/>
        <w:rPr>
          <w:rFonts w:eastAsiaTheme="minorHAnsi"/>
          <w:szCs w:val="22"/>
        </w:rPr>
      </w:pPr>
      <w:r w:rsidRPr="00D56CEF">
        <w:rPr>
          <w:rFonts w:eastAsiaTheme="minorHAnsi"/>
          <w:szCs w:val="22"/>
        </w:rPr>
        <w:tab/>
        <w:t>(b)</w:t>
      </w:r>
      <w:r w:rsidRPr="00D56CEF">
        <w:rPr>
          <w:rFonts w:eastAsiaTheme="minorHAnsi"/>
          <w:szCs w:val="22"/>
        </w:rPr>
        <w:tab/>
        <w:t>CASA or the ASAO suspends, varies or cancels the first authorisation other than at the person’s request; and</w:t>
      </w:r>
    </w:p>
    <w:p w14:paraId="65745DFE" w14:textId="77777777" w:rsidR="005A74EE" w:rsidRPr="00D56CEF" w:rsidRDefault="005A74EE" w:rsidP="005A74EE">
      <w:pPr>
        <w:pStyle w:val="paragraph"/>
        <w:rPr>
          <w:rFonts w:eastAsiaTheme="minorHAnsi"/>
          <w:szCs w:val="22"/>
        </w:rPr>
      </w:pPr>
      <w:r w:rsidRPr="00D56CEF">
        <w:rPr>
          <w:rFonts w:eastAsiaTheme="minorHAnsi"/>
          <w:szCs w:val="22"/>
        </w:rPr>
        <w:tab/>
        <w:t>(c)</w:t>
      </w:r>
      <w:r w:rsidRPr="00D56CEF">
        <w:rPr>
          <w:rFonts w:eastAsiaTheme="minorHAnsi"/>
          <w:szCs w:val="22"/>
        </w:rPr>
        <w:tab/>
        <w:t>the person holds an authorisation issued by another sport aviation body.</w:t>
      </w:r>
    </w:p>
    <w:p w14:paraId="3C46BD74" w14:textId="77777777" w:rsidR="005A74EE" w:rsidRPr="00D56CEF" w:rsidRDefault="005A74EE" w:rsidP="005A74EE">
      <w:pPr>
        <w:pStyle w:val="subsection"/>
        <w:rPr>
          <w:rFonts w:eastAsiaTheme="minorHAnsi"/>
          <w:szCs w:val="22"/>
        </w:rPr>
      </w:pPr>
      <w:r w:rsidRPr="00D56CEF">
        <w:rPr>
          <w:rFonts w:eastAsiaTheme="minorHAnsi"/>
          <w:szCs w:val="22"/>
        </w:rPr>
        <w:tab/>
        <w:t>(4)</w:t>
      </w:r>
      <w:r w:rsidRPr="00D56CEF">
        <w:rPr>
          <w:rFonts w:eastAsiaTheme="minorHAnsi"/>
          <w:szCs w:val="22"/>
        </w:rPr>
        <w:tab/>
        <w:t xml:space="preserve">The person </w:t>
      </w:r>
      <w:r w:rsidRPr="00D56CEF">
        <w:t xml:space="preserve">must, </w:t>
      </w:r>
      <w:r w:rsidRPr="00D56CEF">
        <w:rPr>
          <w:rFonts w:eastAsiaTheme="minorHAnsi"/>
          <w:szCs w:val="22"/>
        </w:rPr>
        <w:t>within 7 days after the suspension, variation or cancellation takes effect, give written notice of the suspension, variation or cancellation to the other sport aviation body.</w:t>
      </w:r>
    </w:p>
    <w:p w14:paraId="00DEDF5D" w14:textId="7F64852B" w:rsidR="005A74EE" w:rsidRPr="00D56CEF" w:rsidRDefault="005A74EE" w:rsidP="005A74EE">
      <w:pPr>
        <w:pStyle w:val="SubsectionHead"/>
      </w:pPr>
      <w:r w:rsidRPr="00D56CEF">
        <w:t>ASAO</w:t>
      </w:r>
      <w:r w:rsidR="00D25966">
        <w:noBreakHyphen/>
      </w:r>
      <w:r w:rsidRPr="00D56CEF">
        <w:t>issued authorisation—cancellation etc. by national aviation authority of a foreign country</w:t>
      </w:r>
    </w:p>
    <w:p w14:paraId="012BAC8F" w14:textId="77777777" w:rsidR="005A74EE" w:rsidRPr="00D56CEF" w:rsidRDefault="005A74EE" w:rsidP="005A74EE">
      <w:pPr>
        <w:pStyle w:val="subsection"/>
        <w:rPr>
          <w:rFonts w:eastAsiaTheme="minorHAnsi"/>
          <w:szCs w:val="22"/>
        </w:rPr>
      </w:pPr>
      <w:r w:rsidRPr="00D56CEF">
        <w:rPr>
          <w:rFonts w:eastAsiaTheme="minorHAnsi"/>
          <w:szCs w:val="22"/>
        </w:rPr>
        <w:tab/>
        <w:t>(5)</w:t>
      </w:r>
      <w:r w:rsidRPr="00D56CEF">
        <w:rPr>
          <w:rFonts w:eastAsiaTheme="minorHAnsi"/>
          <w:szCs w:val="22"/>
        </w:rPr>
        <w:tab/>
        <w:t>Subregulation (6) applies if:</w:t>
      </w:r>
    </w:p>
    <w:p w14:paraId="03879F27" w14:textId="77777777" w:rsidR="005A74EE" w:rsidRPr="00D56CEF" w:rsidRDefault="005A74EE" w:rsidP="005A74EE">
      <w:pPr>
        <w:pStyle w:val="paragraph"/>
        <w:rPr>
          <w:rFonts w:eastAsiaTheme="minorHAnsi"/>
          <w:szCs w:val="22"/>
        </w:rPr>
      </w:pPr>
      <w:r w:rsidRPr="00D56CEF">
        <w:rPr>
          <w:rFonts w:eastAsiaTheme="minorHAnsi"/>
          <w:szCs w:val="22"/>
        </w:rPr>
        <w:tab/>
        <w:t>(a)</w:t>
      </w:r>
      <w:r w:rsidRPr="00D56CEF">
        <w:rPr>
          <w:rFonts w:eastAsiaTheme="minorHAnsi"/>
          <w:szCs w:val="22"/>
        </w:rPr>
        <w:tab/>
        <w:t xml:space="preserve">a person holds an authorisation (the </w:t>
      </w:r>
      <w:r w:rsidRPr="00D56CEF">
        <w:rPr>
          <w:rFonts w:eastAsiaTheme="minorHAnsi"/>
          <w:b/>
          <w:i/>
          <w:szCs w:val="22"/>
        </w:rPr>
        <w:t>first authorisation</w:t>
      </w:r>
      <w:r w:rsidRPr="00D56CEF">
        <w:rPr>
          <w:rFonts w:eastAsiaTheme="minorHAnsi"/>
          <w:szCs w:val="22"/>
        </w:rPr>
        <w:t>) issued by an ASAO; and</w:t>
      </w:r>
    </w:p>
    <w:p w14:paraId="04F158CC" w14:textId="77777777" w:rsidR="005A74EE" w:rsidRPr="00D56CEF" w:rsidRDefault="005A74EE" w:rsidP="005A74EE">
      <w:pPr>
        <w:pStyle w:val="paragraph"/>
      </w:pPr>
      <w:r w:rsidRPr="00D56CEF">
        <w:tab/>
        <w:t>(b)</w:t>
      </w:r>
      <w:r w:rsidRPr="00D56CEF">
        <w:tab/>
        <w:t xml:space="preserve">the person holds an authorisation (the </w:t>
      </w:r>
      <w:r w:rsidRPr="00D56CEF">
        <w:rPr>
          <w:b/>
          <w:i/>
        </w:rPr>
        <w:t>other authorisation</w:t>
      </w:r>
      <w:r w:rsidRPr="00D56CEF">
        <w:t>) issued by a national aviation authority of a foreign country; and</w:t>
      </w:r>
    </w:p>
    <w:p w14:paraId="39E84919" w14:textId="77777777" w:rsidR="005A74EE" w:rsidRPr="00D56CEF" w:rsidRDefault="005A74EE" w:rsidP="005A74EE">
      <w:pPr>
        <w:pStyle w:val="paragraph"/>
        <w:rPr>
          <w:rFonts w:eastAsiaTheme="minorHAnsi"/>
          <w:szCs w:val="22"/>
        </w:rPr>
      </w:pPr>
      <w:r w:rsidRPr="00D56CEF">
        <w:rPr>
          <w:rFonts w:eastAsiaTheme="minorHAnsi"/>
          <w:szCs w:val="22"/>
        </w:rPr>
        <w:tab/>
        <w:t>(c)</w:t>
      </w:r>
      <w:r w:rsidRPr="00D56CEF">
        <w:rPr>
          <w:rFonts w:eastAsiaTheme="minorHAnsi"/>
          <w:szCs w:val="22"/>
        </w:rPr>
        <w:tab/>
        <w:t>the other authorisation is suspended, varied or cancelled other than at the person’s request.</w:t>
      </w:r>
    </w:p>
    <w:p w14:paraId="1F490D4C" w14:textId="77777777" w:rsidR="005A74EE" w:rsidRPr="00D56CEF" w:rsidRDefault="005A74EE" w:rsidP="005A74EE">
      <w:pPr>
        <w:pStyle w:val="subsection"/>
        <w:rPr>
          <w:rFonts w:eastAsiaTheme="minorHAnsi"/>
          <w:szCs w:val="22"/>
        </w:rPr>
      </w:pPr>
      <w:r w:rsidRPr="00D56CEF">
        <w:rPr>
          <w:rFonts w:eastAsiaTheme="minorHAnsi"/>
          <w:szCs w:val="22"/>
        </w:rPr>
        <w:tab/>
        <w:t>(6)</w:t>
      </w:r>
      <w:r w:rsidRPr="00D56CEF">
        <w:rPr>
          <w:rFonts w:eastAsiaTheme="minorHAnsi"/>
          <w:szCs w:val="22"/>
        </w:rPr>
        <w:tab/>
        <w:t xml:space="preserve">The person </w:t>
      </w:r>
      <w:r w:rsidRPr="00D56CEF">
        <w:t xml:space="preserve">must, </w:t>
      </w:r>
      <w:r w:rsidRPr="00D56CEF">
        <w:rPr>
          <w:rFonts w:eastAsiaTheme="minorHAnsi"/>
          <w:szCs w:val="22"/>
        </w:rPr>
        <w:t>within 7 days after the suspension, variation or cancellation takes effect, give written notice of the suspension, variation or cancellation to the sport aviation body and CASA.</w:t>
      </w:r>
    </w:p>
    <w:p w14:paraId="508FF121" w14:textId="77777777" w:rsidR="005A74EE" w:rsidRPr="00D56CEF" w:rsidRDefault="005A74EE" w:rsidP="005A74EE">
      <w:pPr>
        <w:pStyle w:val="SubsectionHead"/>
        <w:rPr>
          <w:rFonts w:eastAsiaTheme="minorHAnsi"/>
        </w:rPr>
      </w:pPr>
      <w:r w:rsidRPr="00D56CEF">
        <w:rPr>
          <w:rFonts w:eastAsiaTheme="minorHAnsi"/>
        </w:rPr>
        <w:t>Offence</w:t>
      </w:r>
    </w:p>
    <w:p w14:paraId="3D2254A2" w14:textId="77777777" w:rsidR="005A74EE" w:rsidRPr="00D56CEF" w:rsidRDefault="005A74EE" w:rsidP="005A74EE">
      <w:pPr>
        <w:pStyle w:val="subsection"/>
      </w:pPr>
      <w:r w:rsidRPr="00D56CEF">
        <w:tab/>
        <w:t>(7)</w:t>
      </w:r>
      <w:r w:rsidRPr="00D56CEF">
        <w:tab/>
        <w:t>A person commits an offence of strict liability if the person contravenes subregulation (2), (4) or (6).</w:t>
      </w:r>
    </w:p>
    <w:p w14:paraId="691595ED" w14:textId="77777777" w:rsidR="005A74EE" w:rsidRPr="00D56CEF" w:rsidRDefault="005A74EE" w:rsidP="005A74EE">
      <w:pPr>
        <w:pStyle w:val="Penalty"/>
      </w:pPr>
      <w:r w:rsidRPr="00D56CEF">
        <w:t>Penalty:</w:t>
      </w:r>
      <w:r w:rsidRPr="00D56CEF">
        <w:tab/>
        <w:t>50 penalty units.</w:t>
      </w:r>
    </w:p>
    <w:p w14:paraId="7C25A572" w14:textId="77777777" w:rsidR="005A74EE" w:rsidRPr="00D56CEF" w:rsidRDefault="005A74EE" w:rsidP="005A74EE">
      <w:pPr>
        <w:pStyle w:val="ActHead5"/>
      </w:pPr>
      <w:bookmarkStart w:id="397" w:name="_Toc81487407"/>
      <w:r w:rsidRPr="00D56CEF">
        <w:rPr>
          <w:rStyle w:val="CharSectno"/>
        </w:rPr>
        <w:t>149.425</w:t>
      </w:r>
      <w:r w:rsidRPr="00D56CEF">
        <w:t xml:space="preserve">  Reporting conduct of authorisation holders etc.</w:t>
      </w:r>
      <w:bookmarkEnd w:id="397"/>
    </w:p>
    <w:p w14:paraId="4B490C63" w14:textId="77777777" w:rsidR="005A74EE" w:rsidRPr="00D56CEF" w:rsidRDefault="005A74EE" w:rsidP="005A74EE">
      <w:pPr>
        <w:pStyle w:val="subsection"/>
      </w:pPr>
      <w:r w:rsidRPr="00D56CEF">
        <w:tab/>
        <w:t>(1)</w:t>
      </w:r>
      <w:r w:rsidRPr="00D56CEF">
        <w:tab/>
        <w:t>An ASAO must give a report to CASA, in writing, if the ASAO reasonably believes that:</w:t>
      </w:r>
    </w:p>
    <w:p w14:paraId="4C6D031D" w14:textId="77777777" w:rsidR="005A74EE" w:rsidRPr="00D56CEF" w:rsidRDefault="005A74EE" w:rsidP="005A74EE">
      <w:pPr>
        <w:pStyle w:val="paragraph"/>
      </w:pPr>
      <w:r w:rsidRPr="00D56CEF">
        <w:tab/>
        <w:t>(a)</w:t>
      </w:r>
      <w:r w:rsidRPr="00D56CEF">
        <w:tab/>
        <w:t>both of the following apply:</w:t>
      </w:r>
    </w:p>
    <w:p w14:paraId="0D1D3E83" w14:textId="77777777" w:rsidR="005A74EE" w:rsidRPr="00D56CEF" w:rsidRDefault="005A74EE" w:rsidP="005A74EE">
      <w:pPr>
        <w:pStyle w:val="paragraphsub"/>
      </w:pPr>
      <w:r w:rsidRPr="00D56CEF">
        <w:tab/>
        <w:t>(i)</w:t>
      </w:r>
      <w:r w:rsidRPr="00D56CEF">
        <w:tab/>
        <w:t>the holder of an authorisation issued by the ASAO has contravened the ASAO’s exposition;</w:t>
      </w:r>
    </w:p>
    <w:p w14:paraId="35F3EC4D" w14:textId="77777777" w:rsidR="005A74EE" w:rsidRPr="00D56CEF" w:rsidRDefault="005A74EE" w:rsidP="005A74EE">
      <w:pPr>
        <w:pStyle w:val="paragraphsub"/>
      </w:pPr>
      <w:r w:rsidRPr="00D56CEF">
        <w:tab/>
        <w:t>(ii)</w:t>
      </w:r>
      <w:r w:rsidRPr="00D56CEF">
        <w:tab/>
        <w:t>despite remedial or disciplinary action taken by the ASAO, the conduct of the holder of the authorisation jeopardises the safety of civil aviation; or</w:t>
      </w:r>
    </w:p>
    <w:p w14:paraId="69BD0F1A" w14:textId="77777777" w:rsidR="005A74EE" w:rsidRPr="00D56CEF" w:rsidRDefault="005A74EE" w:rsidP="005A74EE">
      <w:pPr>
        <w:pStyle w:val="paragraph"/>
      </w:pPr>
      <w:r w:rsidRPr="00D56CEF">
        <w:tab/>
        <w:t>(b)</w:t>
      </w:r>
      <w:r w:rsidRPr="00D56CEF">
        <w:tab/>
        <w:t>both of the following apply:</w:t>
      </w:r>
    </w:p>
    <w:p w14:paraId="14F93D14" w14:textId="77777777" w:rsidR="005A74EE" w:rsidRPr="00D56CEF" w:rsidRDefault="005A74EE" w:rsidP="005A74EE">
      <w:pPr>
        <w:pStyle w:val="paragraphsub"/>
      </w:pPr>
      <w:r w:rsidRPr="00D56CEF">
        <w:tab/>
        <w:t>(i)</w:t>
      </w:r>
      <w:r w:rsidRPr="00D56CEF">
        <w:tab/>
        <w:t>a person is undertaking an activity for which the person is required, under these Regulations, to hold an authorisation issued by an ASAO;</w:t>
      </w:r>
    </w:p>
    <w:p w14:paraId="38A8D992" w14:textId="77777777" w:rsidR="005A74EE" w:rsidRPr="00D56CEF" w:rsidRDefault="005A74EE" w:rsidP="005A74EE">
      <w:pPr>
        <w:pStyle w:val="paragraphsub"/>
      </w:pPr>
      <w:r w:rsidRPr="00D56CEF">
        <w:tab/>
        <w:t>(ii)</w:t>
      </w:r>
      <w:r w:rsidRPr="00D56CEF">
        <w:tab/>
        <w:t>the person does not hold an authorisation issued by the ASAO to undertake the activity; or</w:t>
      </w:r>
    </w:p>
    <w:p w14:paraId="40AF7D72" w14:textId="597EE015" w:rsidR="005A74EE" w:rsidRPr="00D56CEF" w:rsidRDefault="005A74EE" w:rsidP="005A74EE">
      <w:pPr>
        <w:pStyle w:val="paragraph"/>
      </w:pPr>
      <w:r w:rsidRPr="00D56CEF">
        <w:tab/>
        <w:t>(c)</w:t>
      </w:r>
      <w:r w:rsidRPr="00D56CEF">
        <w:tab/>
        <w:t>a person is undertaking an activity for which the person holds an authorisation issued by an ASAO in a way that contravenes the authorisation; or</w:t>
      </w:r>
    </w:p>
    <w:p w14:paraId="276C5C3A" w14:textId="5EF7BA07" w:rsidR="005A74EE" w:rsidRPr="00D56CEF" w:rsidRDefault="005A74EE" w:rsidP="005A74EE">
      <w:pPr>
        <w:pStyle w:val="paragraph"/>
      </w:pPr>
      <w:r w:rsidRPr="00D56CEF">
        <w:tab/>
        <w:t>(d)</w:t>
      </w:r>
      <w:r w:rsidRPr="00D56CEF">
        <w:tab/>
        <w:t>an aircraft that has ceased to be registered under Part</w:t>
      </w:r>
      <w:r w:rsidR="00027314" w:rsidRPr="00D56CEF">
        <w:t> </w:t>
      </w:r>
      <w:r w:rsidRPr="00D56CEF">
        <w:t>47 or administered by the ASAO is being flown.</w:t>
      </w:r>
    </w:p>
    <w:p w14:paraId="031AE06F" w14:textId="77777777" w:rsidR="005A74EE" w:rsidRPr="00D56CEF" w:rsidRDefault="005A74EE" w:rsidP="005A74EE">
      <w:pPr>
        <w:pStyle w:val="subsection"/>
      </w:pPr>
      <w:r w:rsidRPr="00D56CEF">
        <w:tab/>
        <w:t>(2)</w:t>
      </w:r>
      <w:r w:rsidRPr="00D56CEF">
        <w:tab/>
        <w:t>An ASAO must give the report to CASA within the time specified in the ASAO’s exposition.</w:t>
      </w:r>
    </w:p>
    <w:p w14:paraId="3920C11D" w14:textId="77777777" w:rsidR="005A74EE" w:rsidRPr="00D56CEF" w:rsidRDefault="005A74EE" w:rsidP="005A74EE">
      <w:pPr>
        <w:pStyle w:val="subsection"/>
      </w:pPr>
      <w:r w:rsidRPr="00D56CEF">
        <w:tab/>
        <w:t>(3)</w:t>
      </w:r>
      <w:r w:rsidRPr="00D56CEF">
        <w:tab/>
        <w:t>An ASAO commits an offence of strict liability if the ASAO contravenes subregulation (2).</w:t>
      </w:r>
    </w:p>
    <w:p w14:paraId="389D579F" w14:textId="77777777" w:rsidR="005A74EE" w:rsidRPr="00D56CEF" w:rsidRDefault="005A74EE" w:rsidP="005A74EE">
      <w:pPr>
        <w:pStyle w:val="Penalty"/>
      </w:pPr>
      <w:r w:rsidRPr="00D56CEF">
        <w:t>Penalty:</w:t>
      </w:r>
      <w:r w:rsidRPr="00D56CEF">
        <w:tab/>
        <w:t>50 penalty units.</w:t>
      </w:r>
    </w:p>
    <w:p w14:paraId="07373054" w14:textId="77777777" w:rsidR="005A74EE" w:rsidRPr="00D56CEF" w:rsidRDefault="005A74EE" w:rsidP="005A74EE">
      <w:pPr>
        <w:pStyle w:val="ActHead5"/>
      </w:pPr>
      <w:bookmarkStart w:id="398" w:name="_Toc81487408"/>
      <w:r w:rsidRPr="00D56CEF">
        <w:rPr>
          <w:rStyle w:val="CharSectno"/>
        </w:rPr>
        <w:t>149.430</w:t>
      </w:r>
      <w:r w:rsidRPr="00D56CEF">
        <w:t xml:space="preserve">  Reporting applications for authorisations in certain circumstances</w:t>
      </w:r>
      <w:bookmarkEnd w:id="398"/>
    </w:p>
    <w:p w14:paraId="6B45B784" w14:textId="77777777" w:rsidR="005A74EE" w:rsidRPr="00D56CEF" w:rsidRDefault="005A74EE" w:rsidP="005A74EE">
      <w:pPr>
        <w:pStyle w:val="SubsectionHead"/>
      </w:pPr>
      <w:r w:rsidRPr="00D56CEF">
        <w:t>Reporting of all variations and cancellations</w:t>
      </w:r>
    </w:p>
    <w:p w14:paraId="6C9E3B36" w14:textId="77777777" w:rsidR="005A74EE" w:rsidRPr="00D56CEF" w:rsidRDefault="005A74EE" w:rsidP="005A74EE">
      <w:pPr>
        <w:pStyle w:val="subsection"/>
      </w:pPr>
      <w:r w:rsidRPr="00D56CEF">
        <w:tab/>
        <w:t>(1)</w:t>
      </w:r>
      <w:r w:rsidRPr="00D56CEF">
        <w:tab/>
        <w:t>An ASAO contravenes this subregulation if:</w:t>
      </w:r>
    </w:p>
    <w:p w14:paraId="0D5274FD" w14:textId="77777777" w:rsidR="005A74EE" w:rsidRPr="00D56CEF" w:rsidRDefault="005A74EE" w:rsidP="005A74EE">
      <w:pPr>
        <w:pStyle w:val="paragraph"/>
      </w:pPr>
      <w:r w:rsidRPr="00D56CEF">
        <w:tab/>
        <w:t>(a)</w:t>
      </w:r>
      <w:r w:rsidRPr="00D56CEF">
        <w:tab/>
        <w:t>a person applies to the ASAO for an authorisation to undertake an activity; and</w:t>
      </w:r>
    </w:p>
    <w:p w14:paraId="2F5ED6D1" w14:textId="77777777" w:rsidR="005A74EE" w:rsidRPr="00D56CEF" w:rsidRDefault="005A74EE" w:rsidP="005A74EE">
      <w:pPr>
        <w:pStyle w:val="paragraph"/>
      </w:pPr>
      <w:r w:rsidRPr="00D56CEF">
        <w:tab/>
        <w:t>(b)</w:t>
      </w:r>
      <w:r w:rsidRPr="00D56CEF">
        <w:tab/>
        <w:t xml:space="preserve">the ASAO knows that the person holds, or has held, an authorisation (the </w:t>
      </w:r>
      <w:r w:rsidRPr="00D56CEF">
        <w:rPr>
          <w:b/>
          <w:i/>
        </w:rPr>
        <w:t>other authorisation</w:t>
      </w:r>
      <w:r w:rsidRPr="00D56CEF">
        <w:t>):</w:t>
      </w:r>
    </w:p>
    <w:p w14:paraId="6463DFA6" w14:textId="77777777" w:rsidR="005A74EE" w:rsidRPr="00D56CEF" w:rsidRDefault="005A74EE" w:rsidP="005A74EE">
      <w:pPr>
        <w:pStyle w:val="paragraphsub"/>
      </w:pPr>
      <w:r w:rsidRPr="00D56CEF">
        <w:tab/>
        <w:t>(i)</w:t>
      </w:r>
      <w:r w:rsidRPr="00D56CEF">
        <w:tab/>
        <w:t>that is the same in substance as the authorisation applied for; and</w:t>
      </w:r>
    </w:p>
    <w:p w14:paraId="6687C755" w14:textId="77777777" w:rsidR="005A74EE" w:rsidRPr="00D56CEF" w:rsidRDefault="005A74EE" w:rsidP="005A74EE">
      <w:pPr>
        <w:pStyle w:val="paragraphsub"/>
      </w:pPr>
      <w:r w:rsidRPr="00D56CEF">
        <w:tab/>
        <w:t>(ii)</w:t>
      </w:r>
      <w:r w:rsidRPr="00D56CEF">
        <w:tab/>
        <w:t>that was issued by the ASAO, another sport aviation body, CASA or the national aviation authority of a foreign country; and</w:t>
      </w:r>
    </w:p>
    <w:p w14:paraId="01F6F487" w14:textId="77777777" w:rsidR="005A74EE" w:rsidRPr="00D56CEF" w:rsidRDefault="005A74EE" w:rsidP="005A74EE">
      <w:pPr>
        <w:pStyle w:val="paragraph"/>
      </w:pPr>
      <w:r w:rsidRPr="00D56CEF">
        <w:tab/>
        <w:t>(c)</w:t>
      </w:r>
      <w:r w:rsidRPr="00D56CEF">
        <w:tab/>
        <w:t>the ASAO knows that the other authorisation was varied or cancelled other than at the person’s request; and</w:t>
      </w:r>
    </w:p>
    <w:p w14:paraId="7A0FA10D" w14:textId="77777777" w:rsidR="005A74EE" w:rsidRPr="00D56CEF" w:rsidRDefault="005A74EE" w:rsidP="005A74EE">
      <w:pPr>
        <w:pStyle w:val="paragraph"/>
      </w:pPr>
      <w:r w:rsidRPr="00D56CEF">
        <w:tab/>
        <w:t>(d)</w:t>
      </w:r>
      <w:r w:rsidRPr="00D56CEF">
        <w:tab/>
        <w:t>the ASAO does not report details of the application to CASA, in writing, within 7 days after the person makes the application.</w:t>
      </w:r>
    </w:p>
    <w:p w14:paraId="44A270E7" w14:textId="77777777" w:rsidR="005A74EE" w:rsidRPr="00D56CEF" w:rsidRDefault="005A74EE" w:rsidP="005A74EE">
      <w:pPr>
        <w:pStyle w:val="SubsectionHead"/>
      </w:pPr>
      <w:r w:rsidRPr="00D56CEF">
        <w:t>Reporting of current suspensions</w:t>
      </w:r>
    </w:p>
    <w:p w14:paraId="26D21E05" w14:textId="77777777" w:rsidR="005A74EE" w:rsidRPr="00D56CEF" w:rsidRDefault="005A74EE" w:rsidP="005A74EE">
      <w:pPr>
        <w:pStyle w:val="subsection"/>
      </w:pPr>
      <w:r w:rsidRPr="00D56CEF">
        <w:tab/>
        <w:t>(2)</w:t>
      </w:r>
      <w:r w:rsidRPr="00D56CEF">
        <w:tab/>
        <w:t>An ASAO contravenes this subregulation if:</w:t>
      </w:r>
    </w:p>
    <w:p w14:paraId="65D65FF5" w14:textId="77777777" w:rsidR="005A74EE" w:rsidRPr="00D56CEF" w:rsidRDefault="005A74EE" w:rsidP="005A74EE">
      <w:pPr>
        <w:pStyle w:val="paragraph"/>
      </w:pPr>
      <w:r w:rsidRPr="00D56CEF">
        <w:tab/>
        <w:t>(a)</w:t>
      </w:r>
      <w:r w:rsidRPr="00D56CEF">
        <w:tab/>
        <w:t>a person applies to the ASAO for an authorisation to undertake an activity; and</w:t>
      </w:r>
    </w:p>
    <w:p w14:paraId="6C2C3868" w14:textId="77777777" w:rsidR="005A74EE" w:rsidRPr="00D56CEF" w:rsidRDefault="005A74EE" w:rsidP="005A74EE">
      <w:pPr>
        <w:pStyle w:val="paragraph"/>
      </w:pPr>
      <w:r w:rsidRPr="00D56CEF">
        <w:tab/>
        <w:t>(b)</w:t>
      </w:r>
      <w:r w:rsidRPr="00D56CEF">
        <w:tab/>
        <w:t xml:space="preserve">the ASAO knows that the person holds an authorisation (the </w:t>
      </w:r>
      <w:r w:rsidRPr="00D56CEF">
        <w:rPr>
          <w:b/>
          <w:i/>
        </w:rPr>
        <w:t>other authorisation</w:t>
      </w:r>
      <w:r w:rsidRPr="00D56CEF">
        <w:t>):</w:t>
      </w:r>
    </w:p>
    <w:p w14:paraId="777CD807" w14:textId="77777777" w:rsidR="005A74EE" w:rsidRPr="00D56CEF" w:rsidRDefault="005A74EE" w:rsidP="005A74EE">
      <w:pPr>
        <w:pStyle w:val="paragraphsub"/>
      </w:pPr>
      <w:r w:rsidRPr="00D56CEF">
        <w:tab/>
        <w:t>(i)</w:t>
      </w:r>
      <w:r w:rsidRPr="00D56CEF">
        <w:tab/>
        <w:t>that is the same in substance as the authorisation applied for; and</w:t>
      </w:r>
    </w:p>
    <w:p w14:paraId="0B78741D" w14:textId="77777777" w:rsidR="005A74EE" w:rsidRPr="00D56CEF" w:rsidRDefault="005A74EE" w:rsidP="005A74EE">
      <w:pPr>
        <w:pStyle w:val="paragraphsub"/>
      </w:pPr>
      <w:r w:rsidRPr="00D56CEF">
        <w:tab/>
        <w:t>(ii)</w:t>
      </w:r>
      <w:r w:rsidRPr="00D56CEF">
        <w:tab/>
        <w:t>that was issued by the ASAO, another sport aviation body, CASA or the national aviation authority of a foreign country; and</w:t>
      </w:r>
    </w:p>
    <w:p w14:paraId="270B41D8" w14:textId="77777777" w:rsidR="005A74EE" w:rsidRPr="00D56CEF" w:rsidRDefault="005A74EE" w:rsidP="005A74EE">
      <w:pPr>
        <w:pStyle w:val="paragraph"/>
      </w:pPr>
      <w:r w:rsidRPr="00D56CEF">
        <w:tab/>
        <w:t>(c)</w:t>
      </w:r>
      <w:r w:rsidRPr="00D56CEF">
        <w:tab/>
        <w:t>the ASAO knows that, at the time of the application, the other authorisation is suspended other than at the person’s request; and</w:t>
      </w:r>
    </w:p>
    <w:p w14:paraId="75E9D5FB" w14:textId="77777777" w:rsidR="005A74EE" w:rsidRPr="00D56CEF" w:rsidRDefault="005A74EE" w:rsidP="005A74EE">
      <w:pPr>
        <w:pStyle w:val="paragraph"/>
      </w:pPr>
      <w:r w:rsidRPr="00D56CEF">
        <w:tab/>
        <w:t>(d)</w:t>
      </w:r>
      <w:r w:rsidRPr="00D56CEF">
        <w:tab/>
        <w:t>the ASAO does not report details of the application to CASA, in writing, within 7 days after the person makes the application.</w:t>
      </w:r>
    </w:p>
    <w:p w14:paraId="26C2E836" w14:textId="77777777" w:rsidR="005A74EE" w:rsidRPr="00D56CEF" w:rsidRDefault="005A74EE" w:rsidP="005A74EE">
      <w:pPr>
        <w:pStyle w:val="subsection"/>
      </w:pPr>
      <w:r w:rsidRPr="00D56CEF">
        <w:tab/>
        <w:t>(3)</w:t>
      </w:r>
      <w:r w:rsidRPr="00D56CEF">
        <w:tab/>
        <w:t>An ASAO commits an offence if the ASAO contravenes subregulation (1) or (2).</w:t>
      </w:r>
    </w:p>
    <w:p w14:paraId="1E5313FF" w14:textId="77777777" w:rsidR="005A74EE" w:rsidRPr="00D56CEF" w:rsidRDefault="005A74EE" w:rsidP="005A74EE">
      <w:pPr>
        <w:pStyle w:val="Penalty"/>
      </w:pPr>
      <w:r w:rsidRPr="00D56CEF">
        <w:t>Penalty:</w:t>
      </w:r>
      <w:r w:rsidRPr="00D56CEF">
        <w:tab/>
        <w:t>50 penalty units.</w:t>
      </w:r>
    </w:p>
    <w:p w14:paraId="7432CFD6" w14:textId="77777777" w:rsidR="005A74EE" w:rsidRPr="00D56CEF" w:rsidRDefault="005A74EE" w:rsidP="005A74EE">
      <w:pPr>
        <w:pStyle w:val="ActHead5"/>
      </w:pPr>
      <w:bookmarkStart w:id="399" w:name="_Toc81487409"/>
      <w:r w:rsidRPr="00D56CEF">
        <w:rPr>
          <w:rStyle w:val="CharSectno"/>
        </w:rPr>
        <w:t>149.435</w:t>
      </w:r>
      <w:r w:rsidRPr="00D56CEF">
        <w:t xml:space="preserve">  ASAO to refuse to issue authorisation if suspended etc.</w:t>
      </w:r>
      <w:bookmarkEnd w:id="399"/>
    </w:p>
    <w:p w14:paraId="5C5C3967" w14:textId="77777777" w:rsidR="005A74EE" w:rsidRPr="00D56CEF" w:rsidRDefault="005A74EE" w:rsidP="005A74EE">
      <w:pPr>
        <w:pStyle w:val="SubsectionHead"/>
      </w:pPr>
      <w:r w:rsidRPr="00D56CEF">
        <w:t>Other authorisation currently suspended</w:t>
      </w:r>
    </w:p>
    <w:p w14:paraId="59131D93" w14:textId="77777777" w:rsidR="005A74EE" w:rsidRPr="00D56CEF" w:rsidRDefault="005A74EE" w:rsidP="005A74EE">
      <w:pPr>
        <w:pStyle w:val="subsection"/>
      </w:pPr>
      <w:r w:rsidRPr="00D56CEF">
        <w:tab/>
        <w:t>(1)</w:t>
      </w:r>
      <w:r w:rsidRPr="00D56CEF">
        <w:tab/>
        <w:t>An ASAO contravenes this subregulation if:</w:t>
      </w:r>
    </w:p>
    <w:p w14:paraId="4D628597" w14:textId="77777777" w:rsidR="005A74EE" w:rsidRPr="00D56CEF" w:rsidRDefault="005A74EE" w:rsidP="005A74EE">
      <w:pPr>
        <w:pStyle w:val="paragraph"/>
      </w:pPr>
      <w:r w:rsidRPr="00D56CEF">
        <w:tab/>
        <w:t>(a)</w:t>
      </w:r>
      <w:r w:rsidRPr="00D56CEF">
        <w:tab/>
        <w:t xml:space="preserve">a person applies to the ASAO for an authorisation (the </w:t>
      </w:r>
      <w:r w:rsidRPr="00D56CEF">
        <w:rPr>
          <w:b/>
          <w:i/>
        </w:rPr>
        <w:t>new authorisation</w:t>
      </w:r>
      <w:r w:rsidRPr="00D56CEF">
        <w:t>) to undertake an activity; and</w:t>
      </w:r>
    </w:p>
    <w:p w14:paraId="57ABCEFD" w14:textId="77777777" w:rsidR="005A74EE" w:rsidRPr="00D56CEF" w:rsidRDefault="005A74EE" w:rsidP="005A74EE">
      <w:pPr>
        <w:pStyle w:val="paragraph"/>
      </w:pPr>
      <w:r w:rsidRPr="00D56CEF">
        <w:tab/>
        <w:t>(b)</w:t>
      </w:r>
      <w:r w:rsidRPr="00D56CEF">
        <w:tab/>
        <w:t xml:space="preserve">the ASAO knows that the person holds an authorisation (the </w:t>
      </w:r>
      <w:r w:rsidRPr="00D56CEF">
        <w:rPr>
          <w:b/>
          <w:i/>
        </w:rPr>
        <w:t>other authorisation</w:t>
      </w:r>
      <w:r w:rsidRPr="00D56CEF">
        <w:t>):</w:t>
      </w:r>
    </w:p>
    <w:p w14:paraId="7530B7A5" w14:textId="77777777" w:rsidR="005A74EE" w:rsidRPr="00D56CEF" w:rsidRDefault="005A74EE" w:rsidP="005A74EE">
      <w:pPr>
        <w:pStyle w:val="paragraphsub"/>
      </w:pPr>
      <w:r w:rsidRPr="00D56CEF">
        <w:tab/>
        <w:t>(i)</w:t>
      </w:r>
      <w:r w:rsidRPr="00D56CEF">
        <w:tab/>
        <w:t>that is the same in substance as the new authorisation; and</w:t>
      </w:r>
    </w:p>
    <w:p w14:paraId="690218D2" w14:textId="77777777" w:rsidR="005A74EE" w:rsidRPr="00D56CEF" w:rsidRDefault="005A74EE" w:rsidP="005A74EE">
      <w:pPr>
        <w:pStyle w:val="paragraphsub"/>
      </w:pPr>
      <w:r w:rsidRPr="00D56CEF">
        <w:tab/>
        <w:t>(ii)</w:t>
      </w:r>
      <w:r w:rsidRPr="00D56CEF">
        <w:tab/>
        <w:t>that was issued by the ASAO, another sport aviation body, CASA or the national aviation authority of a foreign country; and</w:t>
      </w:r>
    </w:p>
    <w:p w14:paraId="107F0F14" w14:textId="77777777" w:rsidR="005A74EE" w:rsidRPr="00D56CEF" w:rsidRDefault="005A74EE" w:rsidP="005A74EE">
      <w:pPr>
        <w:pStyle w:val="paragraph"/>
      </w:pPr>
      <w:r w:rsidRPr="00D56CEF">
        <w:tab/>
        <w:t>(c)</w:t>
      </w:r>
      <w:r w:rsidRPr="00D56CEF">
        <w:tab/>
        <w:t>the ASAO knows that, at the time of the application, the other authorisation is suspended other than at the person’s request; and</w:t>
      </w:r>
    </w:p>
    <w:p w14:paraId="75721D1F" w14:textId="77777777" w:rsidR="005A74EE" w:rsidRPr="00D56CEF" w:rsidRDefault="005A74EE" w:rsidP="005A74EE">
      <w:pPr>
        <w:pStyle w:val="paragraph"/>
      </w:pPr>
      <w:r w:rsidRPr="00D56CEF">
        <w:tab/>
        <w:t>(d)</w:t>
      </w:r>
      <w:r w:rsidRPr="00D56CEF">
        <w:tab/>
        <w:t>the ASAO issues the new authorisation to the person.</w:t>
      </w:r>
    </w:p>
    <w:p w14:paraId="35D42A92" w14:textId="77777777" w:rsidR="005A74EE" w:rsidRPr="00D56CEF" w:rsidRDefault="005A74EE" w:rsidP="005A74EE">
      <w:pPr>
        <w:pStyle w:val="SubsectionHead"/>
      </w:pPr>
      <w:r w:rsidRPr="00D56CEF">
        <w:t>Other authorisation is or has been varied</w:t>
      </w:r>
    </w:p>
    <w:p w14:paraId="2771E3B4" w14:textId="77777777" w:rsidR="005A74EE" w:rsidRPr="00D56CEF" w:rsidRDefault="005A74EE" w:rsidP="005A74EE">
      <w:pPr>
        <w:pStyle w:val="subsection"/>
      </w:pPr>
      <w:r w:rsidRPr="00D56CEF">
        <w:tab/>
        <w:t>(2)</w:t>
      </w:r>
      <w:r w:rsidRPr="00D56CEF">
        <w:tab/>
        <w:t>An ASAO contravenes this subregulation if:</w:t>
      </w:r>
    </w:p>
    <w:p w14:paraId="573940DD" w14:textId="77777777" w:rsidR="005A74EE" w:rsidRPr="00D56CEF" w:rsidRDefault="005A74EE" w:rsidP="005A74EE">
      <w:pPr>
        <w:pStyle w:val="paragraph"/>
      </w:pPr>
      <w:r w:rsidRPr="00D56CEF">
        <w:tab/>
        <w:t>(a)</w:t>
      </w:r>
      <w:r w:rsidRPr="00D56CEF">
        <w:tab/>
        <w:t xml:space="preserve">a person applies to the ASAO for an authorisation (the </w:t>
      </w:r>
      <w:r w:rsidRPr="00D56CEF">
        <w:rPr>
          <w:b/>
          <w:i/>
        </w:rPr>
        <w:t>new authorisation</w:t>
      </w:r>
      <w:r w:rsidRPr="00D56CEF">
        <w:t>) to undertake an activity; and</w:t>
      </w:r>
    </w:p>
    <w:p w14:paraId="4A7A3B45" w14:textId="77777777" w:rsidR="005A74EE" w:rsidRPr="00D56CEF" w:rsidRDefault="005A74EE" w:rsidP="005A74EE">
      <w:pPr>
        <w:pStyle w:val="paragraph"/>
      </w:pPr>
      <w:r w:rsidRPr="00D56CEF">
        <w:tab/>
        <w:t>(b)</w:t>
      </w:r>
      <w:r w:rsidRPr="00D56CEF">
        <w:tab/>
        <w:t xml:space="preserve">the ASAO knows that the person holds, or has held, an authorisation (the </w:t>
      </w:r>
      <w:r w:rsidRPr="00D56CEF">
        <w:rPr>
          <w:b/>
          <w:i/>
        </w:rPr>
        <w:t>other authorisation</w:t>
      </w:r>
      <w:r w:rsidRPr="00D56CEF">
        <w:t>):</w:t>
      </w:r>
    </w:p>
    <w:p w14:paraId="4E40AFDD" w14:textId="77777777" w:rsidR="005A74EE" w:rsidRPr="00D56CEF" w:rsidRDefault="005A74EE" w:rsidP="005A74EE">
      <w:pPr>
        <w:pStyle w:val="paragraphsub"/>
      </w:pPr>
      <w:r w:rsidRPr="00D56CEF">
        <w:tab/>
        <w:t>(i)</w:t>
      </w:r>
      <w:r w:rsidRPr="00D56CEF">
        <w:tab/>
        <w:t>that is the same in substance as the new authorisation; and</w:t>
      </w:r>
    </w:p>
    <w:p w14:paraId="22A79D69" w14:textId="77777777" w:rsidR="005A74EE" w:rsidRPr="00D56CEF" w:rsidRDefault="005A74EE" w:rsidP="005A74EE">
      <w:pPr>
        <w:pStyle w:val="paragraphsub"/>
      </w:pPr>
      <w:r w:rsidRPr="00D56CEF">
        <w:tab/>
        <w:t>(ii)</w:t>
      </w:r>
      <w:r w:rsidRPr="00D56CEF">
        <w:tab/>
        <w:t>that was issued by the ASAO, another sport aviation body, CASA or the national aviation authority of a foreign country; and</w:t>
      </w:r>
    </w:p>
    <w:p w14:paraId="134E7CBF" w14:textId="77777777" w:rsidR="005A74EE" w:rsidRPr="00D56CEF" w:rsidRDefault="005A74EE" w:rsidP="005A74EE">
      <w:pPr>
        <w:pStyle w:val="paragraph"/>
      </w:pPr>
      <w:r w:rsidRPr="00D56CEF">
        <w:tab/>
        <w:t>(c)</w:t>
      </w:r>
      <w:r w:rsidRPr="00D56CEF">
        <w:tab/>
        <w:t>the ASAO knows that the other authorisation was varied other than at the person’s request; and</w:t>
      </w:r>
    </w:p>
    <w:p w14:paraId="45145652" w14:textId="77777777" w:rsidR="005A74EE" w:rsidRPr="00D56CEF" w:rsidRDefault="005A74EE" w:rsidP="005A74EE">
      <w:pPr>
        <w:pStyle w:val="paragraph"/>
      </w:pPr>
      <w:r w:rsidRPr="00D56CEF">
        <w:tab/>
        <w:t>(d)</w:t>
      </w:r>
      <w:r w:rsidRPr="00D56CEF">
        <w:tab/>
        <w:t>the ASAO issues the new authorisation to the person.</w:t>
      </w:r>
    </w:p>
    <w:p w14:paraId="384064B3" w14:textId="77777777" w:rsidR="005A74EE" w:rsidRPr="00D56CEF" w:rsidRDefault="005A74EE" w:rsidP="005A74EE">
      <w:pPr>
        <w:pStyle w:val="SubsectionHead"/>
      </w:pPr>
      <w:r w:rsidRPr="00D56CEF">
        <w:t>Other authorisation has been cancelled</w:t>
      </w:r>
    </w:p>
    <w:p w14:paraId="196409DC" w14:textId="77777777" w:rsidR="005A74EE" w:rsidRPr="00D56CEF" w:rsidRDefault="005A74EE" w:rsidP="005A74EE">
      <w:pPr>
        <w:pStyle w:val="subsection"/>
      </w:pPr>
      <w:r w:rsidRPr="00D56CEF">
        <w:tab/>
        <w:t>(3)</w:t>
      </w:r>
      <w:r w:rsidRPr="00D56CEF">
        <w:tab/>
        <w:t>An ASAO contravenes this subregulation if:</w:t>
      </w:r>
    </w:p>
    <w:p w14:paraId="2DDB06CD" w14:textId="77777777" w:rsidR="005A74EE" w:rsidRPr="00D56CEF" w:rsidRDefault="005A74EE" w:rsidP="005A74EE">
      <w:pPr>
        <w:pStyle w:val="paragraph"/>
      </w:pPr>
      <w:r w:rsidRPr="00D56CEF">
        <w:tab/>
        <w:t>(a)</w:t>
      </w:r>
      <w:r w:rsidRPr="00D56CEF">
        <w:tab/>
        <w:t xml:space="preserve">a person applies to the ASAO for an authorisation (the </w:t>
      </w:r>
      <w:r w:rsidRPr="00D56CEF">
        <w:rPr>
          <w:b/>
          <w:i/>
        </w:rPr>
        <w:t>new authorisation</w:t>
      </w:r>
      <w:r w:rsidRPr="00D56CEF">
        <w:t>) to undertake an activity; and</w:t>
      </w:r>
    </w:p>
    <w:p w14:paraId="46A0C40F" w14:textId="77777777" w:rsidR="005A74EE" w:rsidRPr="00D56CEF" w:rsidRDefault="005A74EE" w:rsidP="005A74EE">
      <w:pPr>
        <w:pStyle w:val="paragraph"/>
      </w:pPr>
      <w:r w:rsidRPr="00D56CEF">
        <w:tab/>
        <w:t>(b)</w:t>
      </w:r>
      <w:r w:rsidRPr="00D56CEF">
        <w:tab/>
        <w:t xml:space="preserve">the ASAO knows that the person has held an authorisation (the </w:t>
      </w:r>
      <w:r w:rsidRPr="00D56CEF">
        <w:rPr>
          <w:b/>
          <w:i/>
        </w:rPr>
        <w:t>other authorisation</w:t>
      </w:r>
      <w:r w:rsidRPr="00D56CEF">
        <w:t>):</w:t>
      </w:r>
    </w:p>
    <w:p w14:paraId="208E4845" w14:textId="77777777" w:rsidR="005A74EE" w:rsidRPr="00D56CEF" w:rsidRDefault="005A74EE" w:rsidP="005A74EE">
      <w:pPr>
        <w:pStyle w:val="paragraphsub"/>
      </w:pPr>
      <w:r w:rsidRPr="00D56CEF">
        <w:tab/>
        <w:t>(i)</w:t>
      </w:r>
      <w:r w:rsidRPr="00D56CEF">
        <w:tab/>
        <w:t>that is the same in substance as the new authorisation; and</w:t>
      </w:r>
    </w:p>
    <w:p w14:paraId="0D774A39" w14:textId="77777777" w:rsidR="005A74EE" w:rsidRPr="00D56CEF" w:rsidRDefault="005A74EE" w:rsidP="005A74EE">
      <w:pPr>
        <w:pStyle w:val="paragraphsub"/>
      </w:pPr>
      <w:r w:rsidRPr="00D56CEF">
        <w:tab/>
        <w:t>(ii)</w:t>
      </w:r>
      <w:r w:rsidRPr="00D56CEF">
        <w:tab/>
        <w:t>that was issued by the ASAO, another sport aviation body, CASA or the national aviation authority of a foreign country; and</w:t>
      </w:r>
    </w:p>
    <w:p w14:paraId="3467274D" w14:textId="77777777" w:rsidR="005A74EE" w:rsidRPr="00D56CEF" w:rsidRDefault="005A74EE" w:rsidP="005A74EE">
      <w:pPr>
        <w:pStyle w:val="paragraph"/>
      </w:pPr>
      <w:r w:rsidRPr="00D56CEF">
        <w:tab/>
        <w:t>(c)</w:t>
      </w:r>
      <w:r w:rsidRPr="00D56CEF">
        <w:tab/>
        <w:t>the ASAO knows that the other authorisation was cancelled other than at the person’s request; and</w:t>
      </w:r>
    </w:p>
    <w:p w14:paraId="745B9075" w14:textId="77777777" w:rsidR="005A74EE" w:rsidRPr="00D56CEF" w:rsidRDefault="005A74EE" w:rsidP="005A74EE">
      <w:pPr>
        <w:pStyle w:val="paragraph"/>
      </w:pPr>
      <w:r w:rsidRPr="00D56CEF">
        <w:tab/>
        <w:t>(d)</w:t>
      </w:r>
      <w:r w:rsidRPr="00D56CEF">
        <w:tab/>
        <w:t>the ASAO issues the new authorisation to the person.</w:t>
      </w:r>
    </w:p>
    <w:p w14:paraId="77C1D063" w14:textId="77777777" w:rsidR="005A74EE" w:rsidRPr="00D56CEF" w:rsidRDefault="005A74EE" w:rsidP="005A74EE">
      <w:pPr>
        <w:pStyle w:val="SubsectionHead"/>
      </w:pPr>
      <w:r w:rsidRPr="00D56CEF">
        <w:t>Exception—CASA approval</w:t>
      </w:r>
    </w:p>
    <w:p w14:paraId="616457C7" w14:textId="77777777" w:rsidR="005A74EE" w:rsidRPr="00D56CEF" w:rsidRDefault="005A74EE" w:rsidP="005A74EE">
      <w:pPr>
        <w:pStyle w:val="subsection"/>
      </w:pPr>
      <w:r w:rsidRPr="00D56CEF">
        <w:tab/>
        <w:t>(4)</w:t>
      </w:r>
      <w:r w:rsidRPr="00D56CEF">
        <w:tab/>
        <w:t>Subregulation (1), (2) or (3) does not apply if, before the new authorisation is issued, CASA has given approval under this subregulation to the ASAO to issue the new authorisation to the person.</w:t>
      </w:r>
    </w:p>
    <w:p w14:paraId="61886A32" w14:textId="3C583FAB" w:rsidR="005A74EE" w:rsidRPr="00D56CEF" w:rsidRDefault="005A74EE" w:rsidP="005A74EE">
      <w:pPr>
        <w:pStyle w:val="notetext"/>
      </w:pPr>
      <w:r w:rsidRPr="00D56CEF">
        <w:t>Note:</w:t>
      </w:r>
      <w:r w:rsidRPr="00D56CEF">
        <w:tab/>
        <w:t>A defendant bears an evidential burden in relation to the matter in this subregulation: see subsection</w:t>
      </w:r>
      <w:r w:rsidR="00027314" w:rsidRPr="00D56CEF">
        <w:t> </w:t>
      </w:r>
      <w:r w:rsidRPr="00D56CEF">
        <w:t xml:space="preserve">13.3(3) of the </w:t>
      </w:r>
      <w:r w:rsidRPr="00D56CEF">
        <w:rPr>
          <w:i/>
        </w:rPr>
        <w:t>Criminal Code</w:t>
      </w:r>
      <w:r w:rsidRPr="00D56CEF">
        <w:t>.</w:t>
      </w:r>
    </w:p>
    <w:p w14:paraId="495EF880" w14:textId="77777777" w:rsidR="005A74EE" w:rsidRPr="00D56CEF" w:rsidRDefault="005A74EE" w:rsidP="005A74EE">
      <w:pPr>
        <w:pStyle w:val="SubsectionHead"/>
      </w:pPr>
      <w:r w:rsidRPr="00D56CEF">
        <w:t>Offence</w:t>
      </w:r>
    </w:p>
    <w:p w14:paraId="5B701566" w14:textId="77777777" w:rsidR="005A74EE" w:rsidRPr="00D56CEF" w:rsidRDefault="005A74EE" w:rsidP="005A74EE">
      <w:pPr>
        <w:pStyle w:val="subsection"/>
      </w:pPr>
      <w:r w:rsidRPr="00D56CEF">
        <w:tab/>
        <w:t>(5)</w:t>
      </w:r>
      <w:r w:rsidRPr="00D56CEF">
        <w:tab/>
        <w:t>An ASAO commits an offence if the ASAO contravenes subregulation (1), (2) or (3).</w:t>
      </w:r>
    </w:p>
    <w:p w14:paraId="75F1CE28" w14:textId="77777777" w:rsidR="005A74EE" w:rsidRPr="00D56CEF" w:rsidRDefault="005A74EE" w:rsidP="005A74EE">
      <w:pPr>
        <w:pStyle w:val="Penalty"/>
      </w:pPr>
      <w:r w:rsidRPr="00D56CEF">
        <w:t>Penalty:</w:t>
      </w:r>
      <w:r w:rsidRPr="00D56CEF">
        <w:tab/>
        <w:t>50 penalty units.</w:t>
      </w:r>
    </w:p>
    <w:p w14:paraId="587EC825" w14:textId="6C6E6C09" w:rsidR="005A74EE" w:rsidRPr="00D56CEF" w:rsidRDefault="005A74EE" w:rsidP="005A74EE">
      <w:pPr>
        <w:pStyle w:val="subsection"/>
      </w:pPr>
      <w:r w:rsidRPr="00D56CEF">
        <w:tab/>
        <w:t>(6)</w:t>
      </w:r>
      <w:r w:rsidRPr="00D56CEF">
        <w:tab/>
        <w:t xml:space="preserve">Strict liability applies to </w:t>
      </w:r>
      <w:r w:rsidR="00027314" w:rsidRPr="00D56CEF">
        <w:t>paragraphs (</w:t>
      </w:r>
      <w:r w:rsidRPr="00D56CEF">
        <w:t>1)(a) and (d), (2)(a) and (d) and (3)(a) and (d).</w:t>
      </w:r>
    </w:p>
    <w:p w14:paraId="12D117C6" w14:textId="77777777" w:rsidR="005A74EE" w:rsidRPr="00D56CEF" w:rsidRDefault="005A74EE" w:rsidP="005A74EE">
      <w:pPr>
        <w:pStyle w:val="ActHead5"/>
      </w:pPr>
      <w:bookmarkStart w:id="400" w:name="_Toc81487410"/>
      <w:r w:rsidRPr="00D56CEF">
        <w:rPr>
          <w:rStyle w:val="CharSectno"/>
        </w:rPr>
        <w:t>149.440</w:t>
      </w:r>
      <w:r w:rsidRPr="00D56CEF">
        <w:t xml:space="preserve">  ASAO to refuse to issue authorisation if exclusion period is in force</w:t>
      </w:r>
      <w:bookmarkEnd w:id="400"/>
    </w:p>
    <w:p w14:paraId="7A89C2B8" w14:textId="77777777" w:rsidR="005A74EE" w:rsidRPr="00D56CEF" w:rsidRDefault="005A74EE" w:rsidP="005A74EE">
      <w:pPr>
        <w:pStyle w:val="subsection"/>
      </w:pPr>
      <w:r w:rsidRPr="00D56CEF">
        <w:tab/>
        <w:t>(1)</w:t>
      </w:r>
      <w:r w:rsidRPr="00D56CEF">
        <w:tab/>
        <w:t>An ASAO contravenes this subregulation if:</w:t>
      </w:r>
    </w:p>
    <w:p w14:paraId="12000B1A" w14:textId="77777777" w:rsidR="005A74EE" w:rsidRPr="00D56CEF" w:rsidRDefault="005A74EE" w:rsidP="005A74EE">
      <w:pPr>
        <w:pStyle w:val="paragraph"/>
      </w:pPr>
      <w:r w:rsidRPr="00D56CEF">
        <w:tab/>
        <w:t>(a)</w:t>
      </w:r>
      <w:r w:rsidRPr="00D56CEF">
        <w:tab/>
        <w:t>a person applies to the ASAO for an authorisation authorising the person to undertake an activity; and</w:t>
      </w:r>
    </w:p>
    <w:p w14:paraId="26B69A78" w14:textId="35502DAA" w:rsidR="005A74EE" w:rsidRPr="00D56CEF" w:rsidRDefault="005A74EE" w:rsidP="005A74EE">
      <w:pPr>
        <w:pStyle w:val="paragraph"/>
      </w:pPr>
      <w:r w:rsidRPr="00D56CEF">
        <w:tab/>
        <w:t>(b)</w:t>
      </w:r>
      <w:r w:rsidRPr="00D56CEF">
        <w:tab/>
        <w:t>the ASAO knows that an exclusion period is in force under an order under section</w:t>
      </w:r>
      <w:r w:rsidR="00027314" w:rsidRPr="00D56CEF">
        <w:t> </w:t>
      </w:r>
      <w:r w:rsidRPr="00D56CEF">
        <w:t>30A of the Act in relation to the person and an authorisation that is the same in substance as the authorisation applied for; and</w:t>
      </w:r>
    </w:p>
    <w:p w14:paraId="4650C602" w14:textId="77777777" w:rsidR="005A74EE" w:rsidRPr="00D56CEF" w:rsidRDefault="005A74EE" w:rsidP="005A74EE">
      <w:pPr>
        <w:pStyle w:val="paragraph"/>
      </w:pPr>
      <w:r w:rsidRPr="00D56CEF">
        <w:tab/>
        <w:t>(c)</w:t>
      </w:r>
      <w:r w:rsidRPr="00D56CEF">
        <w:tab/>
        <w:t>the ASAO issues the authorisation.</w:t>
      </w:r>
    </w:p>
    <w:p w14:paraId="23C92175" w14:textId="77777777" w:rsidR="005A74EE" w:rsidRPr="00D56CEF" w:rsidRDefault="005A74EE" w:rsidP="005A74EE">
      <w:pPr>
        <w:pStyle w:val="subsection"/>
      </w:pPr>
      <w:r w:rsidRPr="00D56CEF">
        <w:tab/>
        <w:t>(2)</w:t>
      </w:r>
      <w:r w:rsidRPr="00D56CEF">
        <w:tab/>
        <w:t>Subregulation (1) does not apply if, before the authorisation is issued, CASA has given approval under this subregulation to the ASAO to issue the authorisation to the person.</w:t>
      </w:r>
    </w:p>
    <w:p w14:paraId="76153A1A" w14:textId="456F1F35" w:rsidR="005A74EE" w:rsidRPr="00D56CEF" w:rsidRDefault="005A74EE" w:rsidP="005A74EE">
      <w:pPr>
        <w:pStyle w:val="notetext"/>
      </w:pPr>
      <w:r w:rsidRPr="00D56CEF">
        <w:t>Note:</w:t>
      </w:r>
      <w:r w:rsidRPr="00D56CEF">
        <w:tab/>
        <w:t>A defendant bears an evidential burden in relation to the matter in this subregulation: see subsection</w:t>
      </w:r>
      <w:r w:rsidR="00027314" w:rsidRPr="00D56CEF">
        <w:t> </w:t>
      </w:r>
      <w:r w:rsidRPr="00D56CEF">
        <w:t xml:space="preserve">13.3(3) of the </w:t>
      </w:r>
      <w:r w:rsidRPr="00D56CEF">
        <w:rPr>
          <w:i/>
        </w:rPr>
        <w:t>Criminal Code</w:t>
      </w:r>
      <w:r w:rsidRPr="00D56CEF">
        <w:t>.</w:t>
      </w:r>
    </w:p>
    <w:p w14:paraId="2762E4EB" w14:textId="77777777" w:rsidR="005A74EE" w:rsidRPr="00D56CEF" w:rsidRDefault="005A74EE" w:rsidP="005A74EE">
      <w:pPr>
        <w:pStyle w:val="subsection"/>
      </w:pPr>
      <w:r w:rsidRPr="00D56CEF">
        <w:tab/>
        <w:t>(3)</w:t>
      </w:r>
      <w:r w:rsidRPr="00D56CEF">
        <w:tab/>
        <w:t>An ASAO commits an offence if the ASAO contravenes subregulation (1).</w:t>
      </w:r>
    </w:p>
    <w:p w14:paraId="17F4CD63" w14:textId="77777777" w:rsidR="005A74EE" w:rsidRPr="00D56CEF" w:rsidRDefault="005A74EE" w:rsidP="005A74EE">
      <w:pPr>
        <w:pStyle w:val="Penalty"/>
      </w:pPr>
      <w:r w:rsidRPr="00D56CEF">
        <w:t>Penalty:</w:t>
      </w:r>
      <w:r w:rsidRPr="00D56CEF">
        <w:tab/>
        <w:t>50 penalty units.</w:t>
      </w:r>
    </w:p>
    <w:p w14:paraId="2578036B" w14:textId="0D9347B0" w:rsidR="005A74EE" w:rsidRPr="00D56CEF" w:rsidRDefault="00613760" w:rsidP="000F7AAE">
      <w:pPr>
        <w:pStyle w:val="SubPartCASA"/>
        <w:pageBreakBefore/>
        <w:outlineLvl w:val="9"/>
      </w:pPr>
      <w:bookmarkStart w:id="401" w:name="_Toc81487411"/>
      <w:r w:rsidRPr="00D56CEF">
        <w:rPr>
          <w:rStyle w:val="CharSubPartNoCASA"/>
        </w:rPr>
        <w:t>Subpart 1</w:t>
      </w:r>
      <w:r w:rsidR="005A74EE" w:rsidRPr="00D56CEF">
        <w:rPr>
          <w:rStyle w:val="CharSubPartNoCASA"/>
        </w:rPr>
        <w:t>49.H</w:t>
      </w:r>
      <w:r w:rsidR="005A74EE" w:rsidRPr="00D56CEF">
        <w:t>—</w:t>
      </w:r>
      <w:r w:rsidR="005A74EE" w:rsidRPr="00D56CEF">
        <w:rPr>
          <w:rStyle w:val="CharSubPartTextCASA"/>
        </w:rPr>
        <w:t>Authorisations and enforcement</w:t>
      </w:r>
      <w:bookmarkEnd w:id="401"/>
    </w:p>
    <w:p w14:paraId="0827D90C" w14:textId="77777777" w:rsidR="005A74EE" w:rsidRPr="00D56CEF" w:rsidRDefault="005A74EE" w:rsidP="005A74EE">
      <w:pPr>
        <w:pStyle w:val="Header"/>
      </w:pPr>
      <w:r w:rsidRPr="00D56CEF">
        <w:t xml:space="preserve">  </w:t>
      </w:r>
    </w:p>
    <w:p w14:paraId="7BBE452C" w14:textId="77777777" w:rsidR="005A74EE" w:rsidRPr="00D56CEF" w:rsidRDefault="005A74EE" w:rsidP="005A74EE">
      <w:pPr>
        <w:pStyle w:val="ActHead5"/>
      </w:pPr>
      <w:bookmarkStart w:id="402" w:name="_Toc81487412"/>
      <w:r w:rsidRPr="00D56CEF">
        <w:rPr>
          <w:rStyle w:val="CharSectno"/>
        </w:rPr>
        <w:t>149.490</w:t>
      </w:r>
      <w:r w:rsidRPr="00D56CEF">
        <w:t xml:space="preserve">  Direction to ASAO to exercise ASAO enforcement powers</w:t>
      </w:r>
      <w:bookmarkEnd w:id="402"/>
    </w:p>
    <w:p w14:paraId="4D70A271" w14:textId="77777777" w:rsidR="005A74EE" w:rsidRPr="00D56CEF" w:rsidRDefault="005A74EE" w:rsidP="005A74EE">
      <w:pPr>
        <w:pStyle w:val="subsection"/>
      </w:pPr>
      <w:r w:rsidRPr="00D56CEF">
        <w:tab/>
        <w:t>(1)</w:t>
      </w:r>
      <w:r w:rsidRPr="00D56CEF">
        <w:tab/>
        <w:t>CASA may, if satisfied that it is necessary in the interests of the safety of air navigation, direct an ASAO to exercise an ASAO enforcement power in relation to the holder of an authorisation issued by the ASAO.</w:t>
      </w:r>
    </w:p>
    <w:p w14:paraId="7514B3D2" w14:textId="77777777" w:rsidR="005A74EE" w:rsidRPr="00D56CEF" w:rsidRDefault="005A74EE" w:rsidP="005A74EE">
      <w:pPr>
        <w:pStyle w:val="subsection"/>
      </w:pPr>
      <w:r w:rsidRPr="00D56CEF">
        <w:tab/>
        <w:t>(2)</w:t>
      </w:r>
      <w:r w:rsidRPr="00D56CEF">
        <w:tab/>
        <w:t>The ASAO must comply with the direction within 20 days.</w:t>
      </w:r>
    </w:p>
    <w:p w14:paraId="36437946" w14:textId="77777777" w:rsidR="005A74EE" w:rsidRPr="00D56CEF" w:rsidRDefault="005A74EE" w:rsidP="005A74EE">
      <w:pPr>
        <w:pStyle w:val="subsection"/>
      </w:pPr>
      <w:r w:rsidRPr="00D56CEF">
        <w:tab/>
        <w:t>(3)</w:t>
      </w:r>
      <w:r w:rsidRPr="00D56CEF">
        <w:tab/>
        <w:t>An ASAO commits an offence of strict liability if the ASAO contravenes subregulation (2).</w:t>
      </w:r>
    </w:p>
    <w:p w14:paraId="5590412E" w14:textId="77777777" w:rsidR="005A74EE" w:rsidRPr="00D56CEF" w:rsidRDefault="005A74EE" w:rsidP="005A74EE">
      <w:pPr>
        <w:pStyle w:val="Penalty"/>
      </w:pPr>
      <w:r w:rsidRPr="00D56CEF">
        <w:t>Penalty:</w:t>
      </w:r>
      <w:r w:rsidRPr="00D56CEF">
        <w:tab/>
        <w:t>50 penalty units.</w:t>
      </w:r>
    </w:p>
    <w:p w14:paraId="1A2157E2" w14:textId="77777777" w:rsidR="005A74EE" w:rsidRPr="00D56CEF" w:rsidRDefault="005A74EE" w:rsidP="005A74EE">
      <w:pPr>
        <w:pStyle w:val="ActHead5"/>
      </w:pPr>
      <w:bookmarkStart w:id="403" w:name="_Toc81487413"/>
      <w:r w:rsidRPr="00D56CEF">
        <w:rPr>
          <w:rStyle w:val="CharSectno"/>
        </w:rPr>
        <w:t>149.495</w:t>
      </w:r>
      <w:r w:rsidRPr="00D56CEF">
        <w:t xml:space="preserve">  Variation, suspension and cancellation of authorisations issued by ASAOs</w:t>
      </w:r>
      <w:bookmarkEnd w:id="403"/>
    </w:p>
    <w:p w14:paraId="0C35283C" w14:textId="77777777" w:rsidR="005A74EE" w:rsidRPr="00D56CEF" w:rsidRDefault="005A74EE" w:rsidP="005A74EE">
      <w:pPr>
        <w:pStyle w:val="subsection"/>
      </w:pPr>
      <w:r w:rsidRPr="00D56CEF">
        <w:tab/>
        <w:t>(1)</w:t>
      </w:r>
      <w:r w:rsidRPr="00D56CEF">
        <w:tab/>
        <w:t>CASA may exercise the powers in subregulation (2):</w:t>
      </w:r>
    </w:p>
    <w:p w14:paraId="6E5542F0" w14:textId="36080A38" w:rsidR="005A74EE" w:rsidRPr="00D56CEF" w:rsidRDefault="005A74EE" w:rsidP="005A74EE">
      <w:pPr>
        <w:pStyle w:val="paragraph"/>
      </w:pPr>
      <w:r w:rsidRPr="00D56CEF">
        <w:tab/>
        <w:t>(a)</w:t>
      </w:r>
      <w:r w:rsidRPr="00D56CEF">
        <w:tab/>
        <w:t>if an ASAO does not comply with a direction under regulation</w:t>
      </w:r>
      <w:r w:rsidR="00027314" w:rsidRPr="00D56CEF">
        <w:t> </w:t>
      </w:r>
      <w:r w:rsidRPr="00D56CEF">
        <w:t>149.490 within 20 days; or</w:t>
      </w:r>
    </w:p>
    <w:p w14:paraId="57F5D36B" w14:textId="77777777" w:rsidR="005A74EE" w:rsidRPr="00D56CEF" w:rsidRDefault="005A74EE" w:rsidP="005A74EE">
      <w:pPr>
        <w:pStyle w:val="paragraph"/>
      </w:pPr>
      <w:r w:rsidRPr="00D56CEF">
        <w:tab/>
        <w:t>(b)</w:t>
      </w:r>
      <w:r w:rsidRPr="00D56CEF">
        <w:tab/>
        <w:t>on written request of an ASAO; or</w:t>
      </w:r>
    </w:p>
    <w:p w14:paraId="0CBC8ECF" w14:textId="77777777" w:rsidR="005A74EE" w:rsidRPr="00D56CEF" w:rsidRDefault="005A74EE" w:rsidP="005A74EE">
      <w:pPr>
        <w:pStyle w:val="paragraph"/>
      </w:pPr>
      <w:r w:rsidRPr="00D56CEF">
        <w:tab/>
        <w:t>(c)</w:t>
      </w:r>
      <w:r w:rsidRPr="00D56CEF">
        <w:tab/>
        <w:t>on CASA’s own initiative;</w:t>
      </w:r>
    </w:p>
    <w:p w14:paraId="38BF53FF" w14:textId="77777777" w:rsidR="005A74EE" w:rsidRPr="00D56CEF" w:rsidRDefault="005A74EE" w:rsidP="005A74EE">
      <w:pPr>
        <w:pStyle w:val="subsection2"/>
      </w:pPr>
      <w:r w:rsidRPr="00D56CEF">
        <w:t>if CASA is satisfied that it is necessary in the interests of the safety of air navigation to do so.</w:t>
      </w:r>
    </w:p>
    <w:p w14:paraId="1F062B57" w14:textId="77777777" w:rsidR="005A74EE" w:rsidRPr="00D56CEF" w:rsidRDefault="005A74EE" w:rsidP="005A74EE">
      <w:pPr>
        <w:pStyle w:val="subsection"/>
      </w:pPr>
      <w:r w:rsidRPr="00D56CEF">
        <w:tab/>
        <w:t>(2)</w:t>
      </w:r>
      <w:r w:rsidRPr="00D56CEF">
        <w:tab/>
        <w:t>CASA may, by written notice given to the holder of an authorisation issued by an ASAO, vary, suspend or cancel the authorisation.</w:t>
      </w:r>
    </w:p>
    <w:p w14:paraId="4AB969F1" w14:textId="77777777" w:rsidR="005A74EE" w:rsidRPr="00D56CEF" w:rsidRDefault="005A74EE" w:rsidP="005A74EE">
      <w:pPr>
        <w:pStyle w:val="subsection"/>
      </w:pPr>
      <w:r w:rsidRPr="00D56CEF">
        <w:tab/>
        <w:t>(3)</w:t>
      </w:r>
      <w:r w:rsidRPr="00D56CEF">
        <w:tab/>
        <w:t>Before making a decision under subregulation (2), CASA must:</w:t>
      </w:r>
    </w:p>
    <w:p w14:paraId="46222B60" w14:textId="77777777" w:rsidR="005A74EE" w:rsidRPr="00D56CEF" w:rsidRDefault="005A74EE" w:rsidP="005A74EE">
      <w:pPr>
        <w:pStyle w:val="paragraph"/>
      </w:pPr>
      <w:r w:rsidRPr="00D56CEF">
        <w:tab/>
        <w:t>(a)</w:t>
      </w:r>
      <w:r w:rsidRPr="00D56CEF">
        <w:tab/>
        <w:t>give the holder of the authorisation a notice setting out the reasons why CASA is considering making the decision; and</w:t>
      </w:r>
    </w:p>
    <w:p w14:paraId="27E6E023" w14:textId="77777777" w:rsidR="005A74EE" w:rsidRPr="00D56CEF" w:rsidRDefault="005A74EE" w:rsidP="005A74EE">
      <w:pPr>
        <w:pStyle w:val="paragraph"/>
      </w:pPr>
      <w:r w:rsidRPr="00D56CEF">
        <w:tab/>
        <w:t>(b)</w:t>
      </w:r>
      <w:r w:rsidRPr="00D56CEF">
        <w:tab/>
        <w:t>allow the holder of the authorisation to show cause, within such reasonable time as CASA specifies in the notice, why CASA should not make the decision.</w:t>
      </w:r>
    </w:p>
    <w:p w14:paraId="5F316585" w14:textId="77777777" w:rsidR="005A74EE" w:rsidRPr="00D56CEF" w:rsidRDefault="005A74EE" w:rsidP="005A74EE">
      <w:pPr>
        <w:pStyle w:val="subsection"/>
      </w:pPr>
      <w:r w:rsidRPr="00D56CEF">
        <w:tab/>
        <w:t>(4)</w:t>
      </w:r>
      <w:r w:rsidRPr="00D56CEF">
        <w:tab/>
        <w:t>A variation or suspension has effect for the period specified in the notice, unless earlier revoked by CASA.</w:t>
      </w:r>
    </w:p>
    <w:p w14:paraId="0510921C" w14:textId="77777777" w:rsidR="005A74EE" w:rsidRPr="00D56CEF" w:rsidRDefault="005A74EE" w:rsidP="005A74EE">
      <w:pPr>
        <w:pStyle w:val="subsection"/>
      </w:pPr>
      <w:r w:rsidRPr="00D56CEF">
        <w:tab/>
        <w:t>(5)</w:t>
      </w:r>
      <w:r w:rsidRPr="00D56CEF">
        <w:tab/>
        <w:t>A cancellation takes effect on the day specified in the notice.</w:t>
      </w:r>
    </w:p>
    <w:p w14:paraId="67C1FA23" w14:textId="77777777" w:rsidR="005A74EE" w:rsidRPr="00D56CEF" w:rsidRDefault="005A74EE" w:rsidP="005A74EE">
      <w:pPr>
        <w:pStyle w:val="subsection"/>
      </w:pPr>
      <w:r w:rsidRPr="00D56CEF">
        <w:tab/>
        <w:t>(6)</w:t>
      </w:r>
      <w:r w:rsidRPr="00D56CEF">
        <w:tab/>
        <w:t xml:space="preserve">If CASA varies, suspends or cancels an authorisation issued by an ASAO, CASA must notify the ASAO in writing of </w:t>
      </w:r>
      <w:bookmarkStart w:id="404" w:name="OPCCaretCursor"/>
      <w:bookmarkEnd w:id="404"/>
      <w:r w:rsidRPr="00D56CEF">
        <w:t>the variation, suspension or cancellation as soon as practicable.</w:t>
      </w:r>
    </w:p>
    <w:p w14:paraId="17A5F2E0" w14:textId="77777777" w:rsidR="005A74EE" w:rsidRPr="00D56CEF" w:rsidRDefault="005A74EE" w:rsidP="005A74EE">
      <w:pPr>
        <w:pStyle w:val="subsection"/>
      </w:pPr>
      <w:r w:rsidRPr="00D56CEF">
        <w:tab/>
        <w:t>(7)</w:t>
      </w:r>
      <w:r w:rsidRPr="00D56CEF">
        <w:tab/>
        <w:t>The suspension of an authorisation issued by an ASAO under this regulation does not prevent the revocation of the authorisation by the ASAO or by CASA.</w:t>
      </w:r>
    </w:p>
    <w:p w14:paraId="54632CE7" w14:textId="77777777" w:rsidR="005A74EE" w:rsidRPr="00D56CEF" w:rsidRDefault="005A74EE" w:rsidP="005A74EE">
      <w:pPr>
        <w:pStyle w:val="ActHead5"/>
      </w:pPr>
      <w:bookmarkStart w:id="405" w:name="_Toc81487414"/>
      <w:r w:rsidRPr="00D56CEF">
        <w:rPr>
          <w:rStyle w:val="CharSectno"/>
        </w:rPr>
        <w:t>149.500</w:t>
      </w:r>
      <w:r w:rsidRPr="00D56CEF">
        <w:t xml:space="preserve">  Effect of suspension or cancellation by CASA of authorisations issued by ASAOs</w:t>
      </w:r>
      <w:bookmarkEnd w:id="405"/>
    </w:p>
    <w:p w14:paraId="7BBE763A" w14:textId="6B9172A8" w:rsidR="005A74EE" w:rsidRPr="00D56CEF" w:rsidRDefault="005A74EE" w:rsidP="005A74EE">
      <w:pPr>
        <w:pStyle w:val="subsection"/>
      </w:pPr>
      <w:r w:rsidRPr="00D56CEF">
        <w:tab/>
        <w:t>(1)</w:t>
      </w:r>
      <w:r w:rsidRPr="00D56CEF">
        <w:tab/>
        <w:t>If CASA suspends an authorisation issued by an ASAO under regulation</w:t>
      </w:r>
      <w:r w:rsidR="00027314" w:rsidRPr="00D56CEF">
        <w:t> </w:t>
      </w:r>
      <w:r w:rsidRPr="00D56CEF">
        <w:t>149.495, the authorisation is taken not to be in force during the period of suspension.</w:t>
      </w:r>
    </w:p>
    <w:p w14:paraId="54CA86E1" w14:textId="77777777" w:rsidR="005A74EE" w:rsidRPr="00D56CEF" w:rsidRDefault="005A74EE" w:rsidP="005A74EE">
      <w:pPr>
        <w:pStyle w:val="subsection"/>
      </w:pPr>
      <w:r w:rsidRPr="00D56CEF">
        <w:tab/>
        <w:t>(2)</w:t>
      </w:r>
      <w:r w:rsidRPr="00D56CEF">
        <w:tab/>
        <w:t>If:</w:t>
      </w:r>
    </w:p>
    <w:p w14:paraId="78A550A8" w14:textId="04BFC46A" w:rsidR="005A74EE" w:rsidRPr="00D56CEF" w:rsidRDefault="005A74EE" w:rsidP="005A74EE">
      <w:pPr>
        <w:pStyle w:val="paragraph"/>
      </w:pPr>
      <w:r w:rsidRPr="00D56CEF">
        <w:tab/>
        <w:t>(a)</w:t>
      </w:r>
      <w:r w:rsidRPr="00D56CEF">
        <w:tab/>
        <w:t>CASA suspends an authorisation issued by an ASAO under regulation</w:t>
      </w:r>
      <w:r w:rsidR="00027314" w:rsidRPr="00D56CEF">
        <w:t> </w:t>
      </w:r>
      <w:r w:rsidRPr="00D56CEF">
        <w:t>149.495; and</w:t>
      </w:r>
    </w:p>
    <w:p w14:paraId="791444F3" w14:textId="77777777" w:rsidR="005A74EE" w:rsidRPr="00D56CEF" w:rsidRDefault="005A74EE" w:rsidP="005A74EE">
      <w:pPr>
        <w:pStyle w:val="paragraph"/>
      </w:pPr>
      <w:r w:rsidRPr="00D56CEF">
        <w:tab/>
        <w:t>(b)</w:t>
      </w:r>
      <w:r w:rsidRPr="00D56CEF">
        <w:tab/>
        <w:t>under the civil aviation legislation, a person is required to hold the authorisation to undertake an activity;</w:t>
      </w:r>
    </w:p>
    <w:p w14:paraId="19A60B27" w14:textId="77777777" w:rsidR="005A74EE" w:rsidRPr="00D56CEF" w:rsidRDefault="005A74EE" w:rsidP="005A74EE">
      <w:pPr>
        <w:pStyle w:val="subsection2"/>
      </w:pPr>
      <w:r w:rsidRPr="00D56CEF">
        <w:t>the person to whom the authorisation was issued is taken not to be the holder of the authorisation for the period of the suspension.</w:t>
      </w:r>
    </w:p>
    <w:p w14:paraId="120687CD" w14:textId="3AFAD11C" w:rsidR="005A74EE" w:rsidRPr="00D56CEF" w:rsidRDefault="005A74EE" w:rsidP="005A74EE">
      <w:pPr>
        <w:pStyle w:val="subsection"/>
      </w:pPr>
      <w:r w:rsidRPr="00D56CEF">
        <w:tab/>
        <w:t>(3)</w:t>
      </w:r>
      <w:r w:rsidRPr="00D56CEF">
        <w:tab/>
        <w:t>If an authorisation is cancelled by CASA under regulation</w:t>
      </w:r>
      <w:r w:rsidR="00027314" w:rsidRPr="00D56CEF">
        <w:t> </w:t>
      </w:r>
      <w:r w:rsidRPr="00D56CEF">
        <w:t>149.495, the person to whom the authorisation was issued is not eligible to apply for the grant of, and must not be granted, another authorisation that is the same in substance as the cancelled authorisation until 3 years after the day the cancellation takes effect.</w:t>
      </w:r>
    </w:p>
    <w:p w14:paraId="1F947288" w14:textId="22930CA9" w:rsidR="005A74EE" w:rsidRPr="00D56CEF" w:rsidRDefault="00613760" w:rsidP="000F7AAE">
      <w:pPr>
        <w:pStyle w:val="SubPartCASA"/>
        <w:pageBreakBefore/>
        <w:outlineLvl w:val="9"/>
      </w:pPr>
      <w:bookmarkStart w:id="406" w:name="_Toc81487415"/>
      <w:r w:rsidRPr="00D56CEF">
        <w:rPr>
          <w:rStyle w:val="CharSubPartNoCASA"/>
        </w:rPr>
        <w:t>Subpart 1</w:t>
      </w:r>
      <w:r w:rsidR="005A74EE" w:rsidRPr="00D56CEF">
        <w:rPr>
          <w:rStyle w:val="CharSubPartNoCASA"/>
        </w:rPr>
        <w:t>49.J</w:t>
      </w:r>
      <w:r w:rsidR="005A74EE" w:rsidRPr="00D56CEF">
        <w:t>—</w:t>
      </w:r>
      <w:r w:rsidR="005A74EE" w:rsidRPr="00D56CEF">
        <w:rPr>
          <w:rStyle w:val="CharSubPartTextCASA"/>
        </w:rPr>
        <w:t>Information and documents</w:t>
      </w:r>
      <w:bookmarkEnd w:id="406"/>
    </w:p>
    <w:p w14:paraId="1CFA8195" w14:textId="77777777" w:rsidR="005A74EE" w:rsidRPr="00D56CEF" w:rsidRDefault="005A74EE" w:rsidP="005A74EE">
      <w:pPr>
        <w:pStyle w:val="Header"/>
      </w:pPr>
      <w:r w:rsidRPr="00D56CEF">
        <w:t xml:space="preserve">  </w:t>
      </w:r>
    </w:p>
    <w:p w14:paraId="5149F11E" w14:textId="77777777" w:rsidR="005A74EE" w:rsidRPr="00D56CEF" w:rsidRDefault="005A74EE" w:rsidP="005A74EE">
      <w:pPr>
        <w:pStyle w:val="ActHead5"/>
      </w:pPr>
      <w:bookmarkStart w:id="407" w:name="_Toc81487416"/>
      <w:r w:rsidRPr="00D56CEF">
        <w:rPr>
          <w:rStyle w:val="CharSectno"/>
        </w:rPr>
        <w:t>149.540</w:t>
      </w:r>
      <w:r w:rsidRPr="00D56CEF">
        <w:t xml:space="preserve">  Providing information or documents to CASA</w:t>
      </w:r>
      <w:bookmarkEnd w:id="407"/>
    </w:p>
    <w:p w14:paraId="1CB3EA63" w14:textId="77777777" w:rsidR="005A74EE" w:rsidRPr="00D56CEF" w:rsidRDefault="005A74EE" w:rsidP="005A74EE">
      <w:pPr>
        <w:pStyle w:val="subsection"/>
      </w:pPr>
      <w:r w:rsidRPr="00D56CEF">
        <w:tab/>
        <w:t>(1)</w:t>
      </w:r>
      <w:r w:rsidRPr="00D56CEF">
        <w:tab/>
        <w:t>CASA may, by notice given to an ASAO, require the ASAO to:</w:t>
      </w:r>
    </w:p>
    <w:p w14:paraId="3D338D50" w14:textId="77777777" w:rsidR="005A74EE" w:rsidRPr="00D56CEF" w:rsidRDefault="005A74EE" w:rsidP="005A74EE">
      <w:pPr>
        <w:pStyle w:val="paragraph"/>
      </w:pPr>
      <w:r w:rsidRPr="00D56CEF">
        <w:tab/>
        <w:t>(a)</w:t>
      </w:r>
      <w:r w:rsidRPr="00D56CEF">
        <w:tab/>
        <w:t>give to CASA information of the kind specified in the notice; or</w:t>
      </w:r>
    </w:p>
    <w:p w14:paraId="7DC11C7C" w14:textId="77777777" w:rsidR="005A74EE" w:rsidRPr="00D56CEF" w:rsidRDefault="005A74EE" w:rsidP="005A74EE">
      <w:pPr>
        <w:pStyle w:val="paragraph"/>
      </w:pPr>
      <w:r w:rsidRPr="00D56CEF">
        <w:tab/>
        <w:t>(b)</w:t>
      </w:r>
      <w:r w:rsidRPr="00D56CEF">
        <w:tab/>
        <w:t>produce to CASA documents of the kind specified in the notice.</w:t>
      </w:r>
    </w:p>
    <w:p w14:paraId="746ECCDC" w14:textId="77777777" w:rsidR="005A74EE" w:rsidRPr="00D56CEF" w:rsidRDefault="005A74EE" w:rsidP="005A74EE">
      <w:pPr>
        <w:pStyle w:val="subsection"/>
      </w:pPr>
      <w:r w:rsidRPr="00D56CEF">
        <w:tab/>
        <w:t>(2)</w:t>
      </w:r>
      <w:r w:rsidRPr="00D56CEF">
        <w:tab/>
        <w:t>The information or documents must relate to the ASAO’s approved functions.</w:t>
      </w:r>
    </w:p>
    <w:p w14:paraId="59B611E0" w14:textId="77777777" w:rsidR="005A74EE" w:rsidRPr="00D56CEF" w:rsidRDefault="005A74EE" w:rsidP="005A74EE">
      <w:pPr>
        <w:pStyle w:val="subsection"/>
      </w:pPr>
      <w:r w:rsidRPr="00D56CEF">
        <w:tab/>
        <w:t>(3)</w:t>
      </w:r>
      <w:r w:rsidRPr="00D56CEF">
        <w:tab/>
        <w:t>The notice must:</w:t>
      </w:r>
    </w:p>
    <w:p w14:paraId="38D8A541" w14:textId="77777777" w:rsidR="005A74EE" w:rsidRPr="00D56CEF" w:rsidRDefault="005A74EE" w:rsidP="005A74EE">
      <w:pPr>
        <w:pStyle w:val="paragraph"/>
      </w:pPr>
      <w:r w:rsidRPr="00D56CEF">
        <w:tab/>
        <w:t>(a)</w:t>
      </w:r>
      <w:r w:rsidRPr="00D56CEF">
        <w:tab/>
        <w:t>be in writing; and</w:t>
      </w:r>
    </w:p>
    <w:p w14:paraId="6A487126" w14:textId="77777777" w:rsidR="005A74EE" w:rsidRPr="00D56CEF" w:rsidRDefault="005A74EE" w:rsidP="005A74EE">
      <w:pPr>
        <w:pStyle w:val="paragraph"/>
      </w:pPr>
      <w:r w:rsidRPr="00D56CEF">
        <w:tab/>
        <w:t>(b)</w:t>
      </w:r>
      <w:r w:rsidRPr="00D56CEF">
        <w:tab/>
        <w:t>specify the manner and form in which the information or documents must be given.</w:t>
      </w:r>
    </w:p>
    <w:p w14:paraId="7829A408" w14:textId="77777777" w:rsidR="005A74EE" w:rsidRPr="00D56CEF" w:rsidRDefault="005A74EE" w:rsidP="005A74EE">
      <w:pPr>
        <w:pStyle w:val="subsection"/>
      </w:pPr>
      <w:r w:rsidRPr="00D56CEF">
        <w:tab/>
        <w:t>(4)</w:t>
      </w:r>
      <w:r w:rsidRPr="00D56CEF">
        <w:tab/>
        <w:t>If an ASAO is given a notice under this regulation, the ASAO must comply with the notice within the period specified in the notice (which must end at least 7 days after the notice is given).</w:t>
      </w:r>
    </w:p>
    <w:p w14:paraId="7086AFF4" w14:textId="77777777" w:rsidR="005A74EE" w:rsidRPr="00D56CEF" w:rsidRDefault="005A74EE" w:rsidP="005A74EE">
      <w:pPr>
        <w:pStyle w:val="subsection"/>
      </w:pPr>
      <w:r w:rsidRPr="00D56CEF">
        <w:tab/>
        <w:t>(5)</w:t>
      </w:r>
      <w:r w:rsidRPr="00D56CEF">
        <w:tab/>
        <w:t>An ASAO commits an offence of strict liability if the ASAO contravenes subregulation (4).</w:t>
      </w:r>
    </w:p>
    <w:p w14:paraId="7A1916CD" w14:textId="77777777" w:rsidR="005A74EE" w:rsidRPr="00D56CEF" w:rsidRDefault="005A74EE" w:rsidP="005A74EE">
      <w:pPr>
        <w:pStyle w:val="Penalty"/>
      </w:pPr>
      <w:r w:rsidRPr="00D56CEF">
        <w:t>Penalty:</w:t>
      </w:r>
      <w:r w:rsidRPr="00D56CEF">
        <w:tab/>
        <w:t>50 penalty units.</w:t>
      </w:r>
    </w:p>
    <w:p w14:paraId="2F8CBDB8" w14:textId="77777777" w:rsidR="005A74EE" w:rsidRPr="00D56CEF" w:rsidRDefault="005A74EE" w:rsidP="005A74EE">
      <w:pPr>
        <w:pStyle w:val="ActHead5"/>
      </w:pPr>
      <w:bookmarkStart w:id="408" w:name="_Toc81487417"/>
      <w:r w:rsidRPr="00D56CEF">
        <w:rPr>
          <w:rStyle w:val="CharSectno"/>
        </w:rPr>
        <w:t>149.550</w:t>
      </w:r>
      <w:r w:rsidRPr="00D56CEF">
        <w:t xml:space="preserve">  Copies of documents to CASA</w:t>
      </w:r>
      <w:bookmarkEnd w:id="408"/>
    </w:p>
    <w:p w14:paraId="45571070" w14:textId="77777777" w:rsidR="005A74EE" w:rsidRPr="00D56CEF" w:rsidRDefault="005A74EE" w:rsidP="005A74EE">
      <w:pPr>
        <w:pStyle w:val="subsection"/>
      </w:pPr>
      <w:r w:rsidRPr="00D56CEF">
        <w:tab/>
        <w:t>(1)</w:t>
      </w:r>
      <w:r w:rsidRPr="00D56CEF">
        <w:tab/>
        <w:t>An ASAO must provide to CASA copies of all documents used by the ASAO in the performance of its approved functions if any of the following events occur:</w:t>
      </w:r>
    </w:p>
    <w:p w14:paraId="381E754D" w14:textId="77777777" w:rsidR="005A74EE" w:rsidRPr="00D56CEF" w:rsidRDefault="005A74EE" w:rsidP="005A74EE">
      <w:pPr>
        <w:pStyle w:val="paragraph"/>
      </w:pPr>
      <w:r w:rsidRPr="00D56CEF">
        <w:tab/>
        <w:t>(a)</w:t>
      </w:r>
      <w:r w:rsidRPr="00D56CEF">
        <w:tab/>
        <w:t>the ASAO becomes incapable of complying with the ASAO’s obligations under the civil aviation legislation;</w:t>
      </w:r>
    </w:p>
    <w:p w14:paraId="0386D1EF" w14:textId="77777777" w:rsidR="005A74EE" w:rsidRPr="00D56CEF" w:rsidRDefault="005A74EE" w:rsidP="005A74EE">
      <w:pPr>
        <w:pStyle w:val="paragraph"/>
      </w:pPr>
      <w:r w:rsidRPr="00D56CEF">
        <w:tab/>
        <w:t>(b)</w:t>
      </w:r>
      <w:r w:rsidRPr="00D56CEF">
        <w:tab/>
        <w:t>if the ASAO is an individual—the ASAO becomes insolvent under administration;</w:t>
      </w:r>
    </w:p>
    <w:p w14:paraId="663071D3" w14:textId="624499A1" w:rsidR="005A74EE" w:rsidRPr="00D56CEF" w:rsidRDefault="005A74EE" w:rsidP="005A74EE">
      <w:pPr>
        <w:pStyle w:val="paragraph"/>
      </w:pPr>
      <w:r w:rsidRPr="00D56CEF">
        <w:tab/>
        <w:t>(c)</w:t>
      </w:r>
      <w:r w:rsidRPr="00D56CEF">
        <w:tab/>
        <w:t>if the ASAO is a body corporate—the ASAO becomes a Chapter</w:t>
      </w:r>
      <w:r w:rsidR="00027314" w:rsidRPr="00D56CEF">
        <w:t> </w:t>
      </w:r>
      <w:r w:rsidRPr="00D56CEF">
        <w:t xml:space="preserve">5 body corporate (within the meaning of the </w:t>
      </w:r>
      <w:r w:rsidRPr="00D56CEF">
        <w:rPr>
          <w:i/>
        </w:rPr>
        <w:t>Corporations Act 2001</w:t>
      </w:r>
      <w:r w:rsidRPr="00D56CEF">
        <w:t>);</w:t>
      </w:r>
    </w:p>
    <w:p w14:paraId="6B8B87BD" w14:textId="77777777" w:rsidR="005A74EE" w:rsidRPr="00D56CEF" w:rsidRDefault="005A74EE" w:rsidP="005A74EE">
      <w:pPr>
        <w:pStyle w:val="paragraph"/>
      </w:pPr>
      <w:r w:rsidRPr="00D56CEF">
        <w:tab/>
        <w:t>(d)</w:t>
      </w:r>
      <w:r w:rsidRPr="00D56CEF">
        <w:tab/>
        <w:t>CASA cancels the ASAO certificate issued to the ASAO.</w:t>
      </w:r>
    </w:p>
    <w:p w14:paraId="62E34090" w14:textId="77777777" w:rsidR="005A74EE" w:rsidRPr="00D56CEF" w:rsidRDefault="005A74EE" w:rsidP="005A74EE">
      <w:pPr>
        <w:pStyle w:val="subsection"/>
      </w:pPr>
      <w:r w:rsidRPr="00D56CEF">
        <w:tab/>
        <w:t>(2)</w:t>
      </w:r>
      <w:r w:rsidRPr="00D56CEF">
        <w:tab/>
        <w:t>The copies of documents required by subregulation (1) must be provided to CASA within 30 days after the event occurs.</w:t>
      </w:r>
    </w:p>
    <w:p w14:paraId="4330CB86" w14:textId="46275733" w:rsidR="005A74EE" w:rsidRPr="00D56CEF" w:rsidRDefault="00613760" w:rsidP="000F7AAE">
      <w:pPr>
        <w:pStyle w:val="SubPartCASA"/>
        <w:pageBreakBefore/>
        <w:outlineLvl w:val="9"/>
      </w:pPr>
      <w:bookmarkStart w:id="409" w:name="_Toc81487418"/>
      <w:r w:rsidRPr="00D56CEF">
        <w:rPr>
          <w:rStyle w:val="CharSubPartNoCASA"/>
        </w:rPr>
        <w:t>Subpart 1</w:t>
      </w:r>
      <w:r w:rsidR="005A74EE" w:rsidRPr="00D56CEF">
        <w:rPr>
          <w:rStyle w:val="CharSubPartNoCASA"/>
        </w:rPr>
        <w:t>49.K</w:t>
      </w:r>
      <w:r w:rsidR="005A74EE" w:rsidRPr="00D56CEF">
        <w:t>—</w:t>
      </w:r>
      <w:r w:rsidR="005A74EE" w:rsidRPr="00D56CEF">
        <w:rPr>
          <w:rStyle w:val="CharSubPartTextCASA"/>
        </w:rPr>
        <w:t>Review of ASAO decisions</w:t>
      </w:r>
      <w:bookmarkEnd w:id="409"/>
    </w:p>
    <w:p w14:paraId="41FCAD25" w14:textId="77777777" w:rsidR="005A74EE" w:rsidRPr="00D56CEF" w:rsidRDefault="005A74EE" w:rsidP="005A74EE">
      <w:pPr>
        <w:pStyle w:val="Header"/>
      </w:pPr>
      <w:r w:rsidRPr="00D56CEF">
        <w:t xml:space="preserve">  </w:t>
      </w:r>
    </w:p>
    <w:p w14:paraId="158B39A3" w14:textId="77777777" w:rsidR="005A74EE" w:rsidRPr="00D56CEF" w:rsidRDefault="005A74EE" w:rsidP="005A74EE">
      <w:pPr>
        <w:pStyle w:val="ActHead5"/>
      </w:pPr>
      <w:bookmarkStart w:id="410" w:name="_Toc81487419"/>
      <w:r w:rsidRPr="00D56CEF">
        <w:rPr>
          <w:rStyle w:val="CharSectno"/>
        </w:rPr>
        <w:t>149.605</w:t>
      </w:r>
      <w:r w:rsidRPr="00D56CEF">
        <w:t xml:space="preserve">  Application for internal review by ASAO</w:t>
      </w:r>
      <w:bookmarkEnd w:id="410"/>
    </w:p>
    <w:p w14:paraId="192EE9D9" w14:textId="77777777" w:rsidR="005A74EE" w:rsidRPr="00D56CEF" w:rsidRDefault="005A74EE" w:rsidP="005A74EE">
      <w:pPr>
        <w:pStyle w:val="subsection"/>
      </w:pPr>
      <w:r w:rsidRPr="00D56CEF">
        <w:tab/>
        <w:t>(1)</w:t>
      </w:r>
      <w:r w:rsidRPr="00D56CEF">
        <w:tab/>
        <w:t>This regulation applies if a person is dissatisfied with one of the following decisions:</w:t>
      </w:r>
    </w:p>
    <w:p w14:paraId="37CDF62F" w14:textId="77777777" w:rsidR="005A74EE" w:rsidRPr="00D56CEF" w:rsidRDefault="005A74EE" w:rsidP="005A74EE">
      <w:pPr>
        <w:pStyle w:val="paragraph"/>
      </w:pPr>
      <w:r w:rsidRPr="00D56CEF">
        <w:tab/>
        <w:t>(a)</w:t>
      </w:r>
      <w:r w:rsidRPr="00D56CEF">
        <w:tab/>
        <w:t>a decision of an ASAO to refuse to issue an authorisation to the person;</w:t>
      </w:r>
    </w:p>
    <w:p w14:paraId="736A466F" w14:textId="77777777" w:rsidR="005A74EE" w:rsidRPr="00D56CEF" w:rsidRDefault="005A74EE" w:rsidP="005A74EE">
      <w:pPr>
        <w:pStyle w:val="paragraph"/>
      </w:pPr>
      <w:r w:rsidRPr="00D56CEF">
        <w:tab/>
        <w:t>(b)</w:t>
      </w:r>
      <w:r w:rsidRPr="00D56CEF">
        <w:tab/>
        <w:t>a decision of an ASAO to issue an authorisation to the person in terms different from those applied for;</w:t>
      </w:r>
    </w:p>
    <w:p w14:paraId="4F1CF69A" w14:textId="77777777" w:rsidR="005A74EE" w:rsidRPr="00D56CEF" w:rsidRDefault="005A74EE" w:rsidP="005A74EE">
      <w:pPr>
        <w:pStyle w:val="paragraph"/>
      </w:pPr>
      <w:r w:rsidRPr="00D56CEF">
        <w:tab/>
        <w:t>(c)</w:t>
      </w:r>
      <w:r w:rsidRPr="00D56CEF">
        <w:tab/>
        <w:t>a decision of an ASAO to vary, suspend or cancel an authorisation issued to the person other than at the person’s request;</w:t>
      </w:r>
    </w:p>
    <w:p w14:paraId="252D498A" w14:textId="77777777" w:rsidR="005A74EE" w:rsidRPr="00D56CEF" w:rsidRDefault="005A74EE" w:rsidP="005A74EE">
      <w:pPr>
        <w:pStyle w:val="paragraph"/>
      </w:pPr>
      <w:r w:rsidRPr="00D56CEF">
        <w:tab/>
        <w:t>(d)</w:t>
      </w:r>
      <w:r w:rsidRPr="00D56CEF">
        <w:tab/>
        <w:t>a decision to attach conditions to an authorisation issued to the person, other than at the person’s request;</w:t>
      </w:r>
    </w:p>
    <w:p w14:paraId="556AF392" w14:textId="77777777" w:rsidR="005A74EE" w:rsidRPr="00D56CEF" w:rsidRDefault="005A74EE" w:rsidP="005A74EE">
      <w:pPr>
        <w:pStyle w:val="paragraph"/>
      </w:pPr>
      <w:r w:rsidRPr="00D56CEF">
        <w:tab/>
        <w:t>(e)</w:t>
      </w:r>
      <w:r w:rsidRPr="00D56CEF">
        <w:tab/>
        <w:t>a decision to vary conditions attached to an authorisation issued to the person, other than at the person’s request.</w:t>
      </w:r>
    </w:p>
    <w:p w14:paraId="030F09F9" w14:textId="77777777" w:rsidR="005A74EE" w:rsidRPr="00D56CEF" w:rsidRDefault="005A74EE" w:rsidP="005A74EE">
      <w:pPr>
        <w:pStyle w:val="subsection"/>
      </w:pPr>
      <w:r w:rsidRPr="00D56CEF">
        <w:tab/>
        <w:t>(2)</w:t>
      </w:r>
      <w:r w:rsidRPr="00D56CEF">
        <w:tab/>
        <w:t>The person may apply to the ASAO for internal review of the decision, in accordance with the procedures specified in the ASAO’s aviation administration and enforcement rules.</w:t>
      </w:r>
    </w:p>
    <w:p w14:paraId="72FE5871" w14:textId="77777777" w:rsidR="005A74EE" w:rsidRPr="00D56CEF" w:rsidRDefault="005A74EE" w:rsidP="005A74EE">
      <w:pPr>
        <w:pStyle w:val="subsection"/>
      </w:pPr>
      <w:r w:rsidRPr="00D56CEF">
        <w:tab/>
        <w:t>(3)</w:t>
      </w:r>
      <w:r w:rsidRPr="00D56CEF">
        <w:tab/>
        <w:t>The ASAO may:</w:t>
      </w:r>
    </w:p>
    <w:p w14:paraId="2293CFBB" w14:textId="77777777" w:rsidR="005A74EE" w:rsidRPr="00D56CEF" w:rsidRDefault="005A74EE" w:rsidP="005A74EE">
      <w:pPr>
        <w:pStyle w:val="paragraph"/>
      </w:pPr>
      <w:r w:rsidRPr="00D56CEF">
        <w:tab/>
        <w:t>(a)</w:t>
      </w:r>
      <w:r w:rsidRPr="00D56CEF">
        <w:tab/>
        <w:t>affirm, vary or set aside the decision; and</w:t>
      </w:r>
    </w:p>
    <w:p w14:paraId="1B94F9E6" w14:textId="77777777" w:rsidR="005A74EE" w:rsidRPr="00D56CEF" w:rsidRDefault="005A74EE" w:rsidP="005A74EE">
      <w:pPr>
        <w:pStyle w:val="paragraph"/>
      </w:pPr>
      <w:r w:rsidRPr="00D56CEF">
        <w:tab/>
        <w:t>(b)</w:t>
      </w:r>
      <w:r w:rsidRPr="00D56CEF">
        <w:tab/>
        <w:t>if the ASAO sets aside the decision—make such other decision as the ASAO considers appropriate.</w:t>
      </w:r>
    </w:p>
    <w:p w14:paraId="3D43B28A" w14:textId="77777777" w:rsidR="005A74EE" w:rsidRPr="00D56CEF" w:rsidRDefault="005A74EE" w:rsidP="005A74EE">
      <w:pPr>
        <w:pStyle w:val="subsection"/>
      </w:pPr>
      <w:r w:rsidRPr="00D56CEF">
        <w:tab/>
        <w:t>(4)</w:t>
      </w:r>
      <w:r w:rsidRPr="00D56CEF">
        <w:tab/>
        <w:t>If the ASAO has not made a decision on the application within 21 days after receiving the application, the ASAO is taken to have affirmed the decision on that day.</w:t>
      </w:r>
    </w:p>
    <w:p w14:paraId="692524A2" w14:textId="77777777" w:rsidR="005A74EE" w:rsidRPr="00D56CEF" w:rsidRDefault="005A74EE" w:rsidP="005A74EE">
      <w:pPr>
        <w:pStyle w:val="subsection"/>
      </w:pPr>
      <w:r w:rsidRPr="00D56CEF">
        <w:tab/>
        <w:t>(5)</w:t>
      </w:r>
      <w:r w:rsidRPr="00D56CEF">
        <w:tab/>
        <w:t xml:space="preserve">A decision made under subregulation (3), or taken to have been made because of the operation of subregulation (4), by an ASAO is an </w:t>
      </w:r>
      <w:r w:rsidRPr="00D56CEF">
        <w:rPr>
          <w:b/>
          <w:i/>
        </w:rPr>
        <w:t>internal review decision</w:t>
      </w:r>
      <w:r w:rsidRPr="00D56CEF">
        <w:t>.</w:t>
      </w:r>
    </w:p>
    <w:p w14:paraId="50FB4626" w14:textId="77777777" w:rsidR="005A74EE" w:rsidRPr="00D56CEF" w:rsidRDefault="005A74EE" w:rsidP="005A74EE">
      <w:pPr>
        <w:pStyle w:val="ActHead5"/>
      </w:pPr>
      <w:bookmarkStart w:id="411" w:name="_Toc81487420"/>
      <w:r w:rsidRPr="00D56CEF">
        <w:rPr>
          <w:rStyle w:val="CharSectno"/>
        </w:rPr>
        <w:t>149.610</w:t>
      </w:r>
      <w:r w:rsidRPr="00D56CEF">
        <w:t xml:space="preserve">  Application for review by CASA</w:t>
      </w:r>
      <w:bookmarkEnd w:id="411"/>
    </w:p>
    <w:p w14:paraId="52BEFDD7" w14:textId="6D85C0DC" w:rsidR="005A74EE" w:rsidRPr="00D56CEF" w:rsidRDefault="005A74EE" w:rsidP="005A74EE">
      <w:pPr>
        <w:pStyle w:val="subsection"/>
      </w:pPr>
      <w:r w:rsidRPr="00D56CEF">
        <w:tab/>
        <w:t>(1)</w:t>
      </w:r>
      <w:r w:rsidRPr="00D56CEF">
        <w:tab/>
        <w:t>If a person who made an application under subregulation</w:t>
      </w:r>
      <w:r w:rsidR="00027314" w:rsidRPr="00D56CEF">
        <w:t> </w:t>
      </w:r>
      <w:r w:rsidRPr="00D56CEF">
        <w:t>149.605(2) is dissatisfied with the internal review decision of the ASAO, the person may apply to CASA for a review of the internal review decision.</w:t>
      </w:r>
    </w:p>
    <w:p w14:paraId="041CF960" w14:textId="77777777" w:rsidR="005A74EE" w:rsidRPr="00D56CEF" w:rsidRDefault="005A74EE" w:rsidP="005A74EE">
      <w:pPr>
        <w:pStyle w:val="subsection"/>
      </w:pPr>
      <w:r w:rsidRPr="00D56CEF">
        <w:tab/>
        <w:t>(2)</w:t>
      </w:r>
      <w:r w:rsidRPr="00D56CEF">
        <w:tab/>
        <w:t>The application must be made:</w:t>
      </w:r>
    </w:p>
    <w:p w14:paraId="66978A4D" w14:textId="77777777" w:rsidR="005A74EE" w:rsidRPr="00D56CEF" w:rsidRDefault="005A74EE" w:rsidP="005A74EE">
      <w:pPr>
        <w:pStyle w:val="paragraph"/>
      </w:pPr>
      <w:r w:rsidRPr="00D56CEF">
        <w:tab/>
        <w:t>(a)</w:t>
      </w:r>
      <w:r w:rsidRPr="00D56CEF">
        <w:tab/>
        <w:t>in the approved form; and</w:t>
      </w:r>
    </w:p>
    <w:p w14:paraId="5EA18F2D" w14:textId="77777777" w:rsidR="005A74EE" w:rsidRPr="00D56CEF" w:rsidRDefault="005A74EE" w:rsidP="005A74EE">
      <w:pPr>
        <w:pStyle w:val="paragraph"/>
      </w:pPr>
      <w:r w:rsidRPr="00D56CEF">
        <w:tab/>
        <w:t>(b)</w:t>
      </w:r>
      <w:r w:rsidRPr="00D56CEF">
        <w:tab/>
        <w:t>within 21 days after the internal review decision, or such longer period as CASA allows.</w:t>
      </w:r>
    </w:p>
    <w:p w14:paraId="76FE9E11" w14:textId="77777777" w:rsidR="005A74EE" w:rsidRPr="00D56CEF" w:rsidRDefault="005A74EE" w:rsidP="005A74EE">
      <w:pPr>
        <w:pStyle w:val="subsection"/>
      </w:pPr>
      <w:r w:rsidRPr="00D56CEF">
        <w:tab/>
        <w:t>(3)</w:t>
      </w:r>
      <w:r w:rsidRPr="00D56CEF">
        <w:tab/>
        <w:t>An application under this regulation is not taken to have been made unless:</w:t>
      </w:r>
    </w:p>
    <w:p w14:paraId="2102E185" w14:textId="77777777" w:rsidR="005A74EE" w:rsidRPr="00D56CEF" w:rsidRDefault="005A74EE" w:rsidP="005A74EE">
      <w:pPr>
        <w:pStyle w:val="paragraph"/>
      </w:pPr>
      <w:r w:rsidRPr="00D56CEF">
        <w:tab/>
        <w:t>(a)</w:t>
      </w:r>
      <w:r w:rsidRPr="00D56CEF">
        <w:tab/>
        <w:t>it is made in the manner approved by CASA for that purpose; and</w:t>
      </w:r>
    </w:p>
    <w:p w14:paraId="06928203" w14:textId="77777777" w:rsidR="005A74EE" w:rsidRPr="00D56CEF" w:rsidRDefault="005A74EE" w:rsidP="005A74EE">
      <w:pPr>
        <w:pStyle w:val="paragraph"/>
      </w:pPr>
      <w:r w:rsidRPr="00D56CEF">
        <w:tab/>
        <w:t>(b)</w:t>
      </w:r>
      <w:r w:rsidRPr="00D56CEF">
        <w:tab/>
        <w:t>it is made in the approved form; and</w:t>
      </w:r>
    </w:p>
    <w:p w14:paraId="3D9266A3" w14:textId="77777777" w:rsidR="005A74EE" w:rsidRPr="00D56CEF" w:rsidRDefault="005A74EE" w:rsidP="005A74EE">
      <w:pPr>
        <w:pStyle w:val="paragraph"/>
      </w:pPr>
      <w:r w:rsidRPr="00D56CEF">
        <w:tab/>
        <w:t>(c)</w:t>
      </w:r>
      <w:r w:rsidRPr="00D56CEF">
        <w:tab/>
        <w:t>it includes all of the information required by the form; and</w:t>
      </w:r>
    </w:p>
    <w:p w14:paraId="347841E0" w14:textId="47B7D3A2" w:rsidR="005A74EE" w:rsidRPr="00D56CEF" w:rsidRDefault="005A74EE" w:rsidP="005A74EE">
      <w:pPr>
        <w:pStyle w:val="paragraph"/>
      </w:pPr>
      <w:r w:rsidRPr="00D56CEF">
        <w:tab/>
        <w:t>(d)</w:t>
      </w:r>
      <w:r w:rsidRPr="00D56CEF">
        <w:tab/>
        <w:t>the applicant has notified the ASAO of the application in accordance with regulation</w:t>
      </w:r>
      <w:r w:rsidR="00027314" w:rsidRPr="00D56CEF">
        <w:t> </w:t>
      </w:r>
      <w:r w:rsidRPr="00D56CEF">
        <w:t>149.615; and</w:t>
      </w:r>
    </w:p>
    <w:p w14:paraId="0483ECDF" w14:textId="77777777" w:rsidR="005A74EE" w:rsidRPr="00D56CEF" w:rsidRDefault="005A74EE" w:rsidP="005A74EE">
      <w:pPr>
        <w:pStyle w:val="paragraph"/>
      </w:pPr>
      <w:r w:rsidRPr="00D56CEF">
        <w:tab/>
        <w:t>(e)</w:t>
      </w:r>
      <w:r w:rsidRPr="00D56CEF">
        <w:tab/>
        <w:t>if a fee is payable for the application—that fee has been paid.</w:t>
      </w:r>
    </w:p>
    <w:p w14:paraId="5422C6DB" w14:textId="77777777" w:rsidR="005A74EE" w:rsidRPr="00D56CEF" w:rsidRDefault="005A74EE" w:rsidP="005A74EE">
      <w:pPr>
        <w:pStyle w:val="subsection"/>
      </w:pPr>
      <w:r w:rsidRPr="00D56CEF">
        <w:tab/>
        <w:t>(4)</w:t>
      </w:r>
      <w:r w:rsidRPr="00D56CEF">
        <w:tab/>
        <w:t>The making of an application to CASA for review of an internal review decision of an ASAO does not affect the operation of the decision or prevent the taking of action to implement the decision.</w:t>
      </w:r>
    </w:p>
    <w:p w14:paraId="5533A0F7" w14:textId="77777777" w:rsidR="005A74EE" w:rsidRPr="00D56CEF" w:rsidRDefault="005A74EE" w:rsidP="005A74EE">
      <w:pPr>
        <w:pStyle w:val="ActHead5"/>
      </w:pPr>
      <w:bookmarkStart w:id="412" w:name="_Toc81487421"/>
      <w:r w:rsidRPr="00D56CEF">
        <w:rPr>
          <w:rStyle w:val="CharSectno"/>
        </w:rPr>
        <w:t>149.615</w:t>
      </w:r>
      <w:r w:rsidRPr="00D56CEF">
        <w:t xml:space="preserve">  Notifying the ASAO of application</w:t>
      </w:r>
      <w:bookmarkEnd w:id="412"/>
    </w:p>
    <w:p w14:paraId="38B302AA" w14:textId="6F42EEAA" w:rsidR="005A74EE" w:rsidRPr="00D56CEF" w:rsidRDefault="005A74EE" w:rsidP="005A74EE">
      <w:pPr>
        <w:pStyle w:val="subsection"/>
      </w:pPr>
      <w:r w:rsidRPr="00D56CEF">
        <w:tab/>
      </w:r>
      <w:r w:rsidRPr="00D56CEF">
        <w:tab/>
        <w:t>If a person makes an application under regulation</w:t>
      </w:r>
      <w:r w:rsidR="00027314" w:rsidRPr="00D56CEF">
        <w:t> </w:t>
      </w:r>
      <w:r w:rsidRPr="00D56CEF">
        <w:t>149.610 for review of an internal review decision made by an ASAO, the person must notify the ASAO, in writing, of that fact.</w:t>
      </w:r>
    </w:p>
    <w:p w14:paraId="467A12EB" w14:textId="77777777" w:rsidR="005A74EE" w:rsidRPr="00D56CEF" w:rsidRDefault="005A74EE" w:rsidP="005A74EE">
      <w:pPr>
        <w:pStyle w:val="ActHead5"/>
      </w:pPr>
      <w:bookmarkStart w:id="413" w:name="_Toc81487422"/>
      <w:r w:rsidRPr="00D56CEF">
        <w:rPr>
          <w:rStyle w:val="CharSectno"/>
        </w:rPr>
        <w:t>149.620</w:t>
      </w:r>
      <w:r w:rsidRPr="00D56CEF">
        <w:t xml:space="preserve">  ASAO to provide information and documents to CASA</w:t>
      </w:r>
      <w:bookmarkEnd w:id="413"/>
    </w:p>
    <w:p w14:paraId="54348F12" w14:textId="061C79D7" w:rsidR="005A74EE" w:rsidRPr="00D56CEF" w:rsidRDefault="005A74EE" w:rsidP="005A74EE">
      <w:pPr>
        <w:pStyle w:val="subsection"/>
      </w:pPr>
      <w:r w:rsidRPr="00D56CEF">
        <w:tab/>
        <w:t>(1)</w:t>
      </w:r>
      <w:r w:rsidRPr="00D56CEF">
        <w:tab/>
        <w:t>If an ASAO receives a notice under regulation</w:t>
      </w:r>
      <w:r w:rsidR="00027314" w:rsidRPr="00D56CEF">
        <w:t> </w:t>
      </w:r>
      <w:r w:rsidRPr="00D56CEF">
        <w:t>149.615, the ASAO must, within 28 days after receiving the notice, give the following to CASA:</w:t>
      </w:r>
    </w:p>
    <w:p w14:paraId="7F618D3C" w14:textId="77777777" w:rsidR="005A74EE" w:rsidRPr="00D56CEF" w:rsidRDefault="005A74EE" w:rsidP="005A74EE">
      <w:pPr>
        <w:pStyle w:val="paragraph"/>
      </w:pPr>
      <w:r w:rsidRPr="00D56CEF">
        <w:tab/>
        <w:t>(a)</w:t>
      </w:r>
      <w:r w:rsidRPr="00D56CEF">
        <w:tab/>
        <w:t>a statement setting out the findings on material questions of fact, referring to the evidence or other material on which those findings were based and giving the reasons for the internal review decision of the ASAO;</w:t>
      </w:r>
    </w:p>
    <w:p w14:paraId="5C7445FC" w14:textId="77777777" w:rsidR="005A74EE" w:rsidRPr="00D56CEF" w:rsidRDefault="005A74EE" w:rsidP="005A74EE">
      <w:pPr>
        <w:pStyle w:val="paragraph"/>
      </w:pPr>
      <w:r w:rsidRPr="00D56CEF">
        <w:tab/>
        <w:t>(b)</w:t>
      </w:r>
      <w:r w:rsidRPr="00D56CEF">
        <w:tab/>
        <w:t>copies of every document that is in the ASAO’s possession or under the ASAO’s control and is relevant to the review by CASA of the internal review decision.</w:t>
      </w:r>
    </w:p>
    <w:p w14:paraId="73ADB2E1" w14:textId="77777777" w:rsidR="005A74EE" w:rsidRPr="00D56CEF" w:rsidRDefault="005A74EE" w:rsidP="005A74EE">
      <w:pPr>
        <w:pStyle w:val="subsection"/>
      </w:pPr>
      <w:r w:rsidRPr="00D56CEF">
        <w:tab/>
        <w:t>(2)</w:t>
      </w:r>
      <w:r w:rsidRPr="00D56CEF">
        <w:tab/>
        <w:t>An ASAO commits an offence of strict liability if:</w:t>
      </w:r>
    </w:p>
    <w:p w14:paraId="69B455E0" w14:textId="77777777" w:rsidR="005A74EE" w:rsidRPr="00D56CEF" w:rsidRDefault="005A74EE" w:rsidP="005A74EE">
      <w:pPr>
        <w:pStyle w:val="paragraph"/>
      </w:pPr>
      <w:r w:rsidRPr="00D56CEF">
        <w:tab/>
        <w:t>(a)</w:t>
      </w:r>
      <w:r w:rsidRPr="00D56CEF">
        <w:tab/>
        <w:t>the ASAO is subject to a requirement under subregulation (1); and</w:t>
      </w:r>
    </w:p>
    <w:p w14:paraId="464F610B" w14:textId="77777777" w:rsidR="005A74EE" w:rsidRPr="00D56CEF" w:rsidRDefault="005A74EE" w:rsidP="005A74EE">
      <w:pPr>
        <w:pStyle w:val="paragraph"/>
      </w:pPr>
      <w:r w:rsidRPr="00D56CEF">
        <w:tab/>
        <w:t>(b)</w:t>
      </w:r>
      <w:r w:rsidRPr="00D56CEF">
        <w:tab/>
        <w:t>the ASAO fails to comply with the requirement.</w:t>
      </w:r>
    </w:p>
    <w:p w14:paraId="6E4AC7B2" w14:textId="77777777" w:rsidR="005A74EE" w:rsidRPr="00D56CEF" w:rsidRDefault="005A74EE" w:rsidP="005A74EE">
      <w:pPr>
        <w:pStyle w:val="Penalty"/>
      </w:pPr>
      <w:r w:rsidRPr="00D56CEF">
        <w:t>Penalty:</w:t>
      </w:r>
      <w:r w:rsidRPr="00D56CEF">
        <w:tab/>
        <w:t>50 penalty units.</w:t>
      </w:r>
    </w:p>
    <w:p w14:paraId="45DBFCA9" w14:textId="77777777" w:rsidR="005A74EE" w:rsidRPr="00D56CEF" w:rsidRDefault="005A74EE" w:rsidP="005A74EE">
      <w:pPr>
        <w:pStyle w:val="ActHead5"/>
      </w:pPr>
      <w:bookmarkStart w:id="414" w:name="_Toc81487423"/>
      <w:r w:rsidRPr="00D56CEF">
        <w:rPr>
          <w:rStyle w:val="CharSectno"/>
        </w:rPr>
        <w:t>149.625</w:t>
      </w:r>
      <w:r w:rsidRPr="00D56CEF">
        <w:t xml:space="preserve">  CASA may request further information etc. from applicant for review</w:t>
      </w:r>
      <w:bookmarkEnd w:id="414"/>
    </w:p>
    <w:p w14:paraId="2378C91F" w14:textId="77777777" w:rsidR="005A74EE" w:rsidRPr="00D56CEF" w:rsidRDefault="005A74EE" w:rsidP="005A74EE">
      <w:pPr>
        <w:pStyle w:val="subsection"/>
      </w:pPr>
      <w:r w:rsidRPr="00D56CEF">
        <w:tab/>
        <w:t>(1)</w:t>
      </w:r>
      <w:r w:rsidRPr="00D56CEF">
        <w:tab/>
        <w:t>If CASA reasonably believes that it is necessary to do so for the purposes of conducting the review, CASA may request that the applicant for review of an internal review decision of an ASAO do one or more of the following:</w:t>
      </w:r>
    </w:p>
    <w:p w14:paraId="6BC8690D" w14:textId="77777777" w:rsidR="005A74EE" w:rsidRPr="00D56CEF" w:rsidRDefault="005A74EE" w:rsidP="005A74EE">
      <w:pPr>
        <w:pStyle w:val="paragraph"/>
      </w:pPr>
      <w:r w:rsidRPr="00D56CEF">
        <w:tab/>
        <w:t>(a)</w:t>
      </w:r>
      <w:r w:rsidRPr="00D56CEF">
        <w:tab/>
        <w:t>provide further information or documents to CASA:</w:t>
      </w:r>
    </w:p>
    <w:p w14:paraId="0272F9CF" w14:textId="77777777" w:rsidR="005A74EE" w:rsidRPr="00D56CEF" w:rsidRDefault="005A74EE" w:rsidP="005A74EE">
      <w:pPr>
        <w:pStyle w:val="paragraph"/>
      </w:pPr>
      <w:r w:rsidRPr="00D56CEF">
        <w:tab/>
        <w:t>(b)</w:t>
      </w:r>
      <w:r w:rsidRPr="00D56CEF">
        <w:tab/>
        <w:t>submit to an examination or test conducted by CASA;</w:t>
      </w:r>
    </w:p>
    <w:p w14:paraId="0FE624D6" w14:textId="77777777" w:rsidR="005A74EE" w:rsidRPr="00D56CEF" w:rsidRDefault="005A74EE" w:rsidP="005A74EE">
      <w:pPr>
        <w:pStyle w:val="paragraph"/>
      </w:pPr>
      <w:r w:rsidRPr="00D56CEF">
        <w:tab/>
        <w:t>(c)</w:t>
      </w:r>
      <w:r w:rsidRPr="00D56CEF">
        <w:tab/>
        <w:t>attend an interview with CASA.</w:t>
      </w:r>
    </w:p>
    <w:p w14:paraId="0B1FE6C9" w14:textId="77777777" w:rsidR="005A74EE" w:rsidRPr="00D56CEF" w:rsidRDefault="005A74EE" w:rsidP="005A74EE">
      <w:pPr>
        <w:pStyle w:val="subsection"/>
      </w:pPr>
      <w:r w:rsidRPr="00D56CEF">
        <w:tab/>
        <w:t>(2)</w:t>
      </w:r>
      <w:r w:rsidRPr="00D56CEF">
        <w:tab/>
        <w:t>CASA may refuse to make a decision on the application for review until a request under subregulation (1) is complied with.</w:t>
      </w:r>
    </w:p>
    <w:p w14:paraId="61E56A9C" w14:textId="77777777" w:rsidR="005A74EE" w:rsidRPr="00D56CEF" w:rsidRDefault="005A74EE" w:rsidP="005A74EE">
      <w:pPr>
        <w:pStyle w:val="ActHead5"/>
      </w:pPr>
      <w:bookmarkStart w:id="415" w:name="_Toc81487424"/>
      <w:r w:rsidRPr="00D56CEF">
        <w:rPr>
          <w:rStyle w:val="CharSectno"/>
        </w:rPr>
        <w:t>149.630</w:t>
      </w:r>
      <w:r w:rsidRPr="00D56CEF">
        <w:t xml:space="preserve">  Review procedures and review decision</w:t>
      </w:r>
      <w:bookmarkEnd w:id="415"/>
    </w:p>
    <w:p w14:paraId="3937C85A" w14:textId="77777777" w:rsidR="005A74EE" w:rsidRPr="00D56CEF" w:rsidRDefault="005A74EE" w:rsidP="005A74EE">
      <w:pPr>
        <w:pStyle w:val="subsection"/>
      </w:pPr>
      <w:r w:rsidRPr="00D56CEF">
        <w:tab/>
        <w:t>(1)</w:t>
      </w:r>
      <w:r w:rsidRPr="00D56CEF">
        <w:tab/>
        <w:t>In conducting a review of an internal review decision of an ASAO:</w:t>
      </w:r>
    </w:p>
    <w:p w14:paraId="2C0DEAD4" w14:textId="77777777" w:rsidR="005A74EE" w:rsidRPr="00D56CEF" w:rsidRDefault="005A74EE" w:rsidP="005A74EE">
      <w:pPr>
        <w:pStyle w:val="paragraph"/>
      </w:pPr>
      <w:r w:rsidRPr="00D56CEF">
        <w:tab/>
        <w:t>(a)</w:t>
      </w:r>
      <w:r w:rsidRPr="00D56CEF">
        <w:tab/>
        <w:t>the procedures for conducting the review are within the discretion of CASA; and</w:t>
      </w:r>
    </w:p>
    <w:p w14:paraId="2CF6A175" w14:textId="77777777" w:rsidR="005A74EE" w:rsidRPr="00D56CEF" w:rsidRDefault="005A74EE" w:rsidP="005A74EE">
      <w:pPr>
        <w:pStyle w:val="paragraph"/>
      </w:pPr>
      <w:r w:rsidRPr="00D56CEF">
        <w:tab/>
        <w:t>(b)</w:t>
      </w:r>
      <w:r w:rsidRPr="00D56CEF">
        <w:tab/>
        <w:t>CASA is not bound by the rules of evidence; and</w:t>
      </w:r>
    </w:p>
    <w:p w14:paraId="0C9CC233" w14:textId="77777777" w:rsidR="005A74EE" w:rsidRPr="00D56CEF" w:rsidRDefault="005A74EE" w:rsidP="005A74EE">
      <w:pPr>
        <w:pStyle w:val="paragraph"/>
      </w:pPr>
      <w:r w:rsidRPr="00D56CEF">
        <w:tab/>
        <w:t>(c)</w:t>
      </w:r>
      <w:r w:rsidRPr="00D56CEF">
        <w:tab/>
        <w:t>CASA may inform itself in any way it thinks fit; and</w:t>
      </w:r>
    </w:p>
    <w:p w14:paraId="74D2D6F2" w14:textId="77777777" w:rsidR="005A74EE" w:rsidRPr="00D56CEF" w:rsidRDefault="005A74EE" w:rsidP="005A74EE">
      <w:pPr>
        <w:pStyle w:val="paragraph"/>
      </w:pPr>
      <w:r w:rsidRPr="00D56CEF">
        <w:tab/>
        <w:t>(d)</w:t>
      </w:r>
      <w:r w:rsidRPr="00D56CEF">
        <w:tab/>
        <w:t>the review is to be conducted with as little technicality and formality, and as quickly and economically, as a proper consideration of the matters permit.</w:t>
      </w:r>
    </w:p>
    <w:p w14:paraId="578CF980" w14:textId="77777777" w:rsidR="005A74EE" w:rsidRPr="00D56CEF" w:rsidRDefault="005A74EE" w:rsidP="005A74EE">
      <w:pPr>
        <w:pStyle w:val="subsection"/>
      </w:pPr>
      <w:r w:rsidRPr="00D56CEF">
        <w:tab/>
        <w:t>(2)</w:t>
      </w:r>
      <w:r w:rsidRPr="00D56CEF">
        <w:tab/>
        <w:t>On review of an internal review decision of an ASAO, CASA must make a decision:</w:t>
      </w:r>
    </w:p>
    <w:p w14:paraId="564C7971" w14:textId="77777777" w:rsidR="005A74EE" w:rsidRPr="00D56CEF" w:rsidRDefault="005A74EE" w:rsidP="005A74EE">
      <w:pPr>
        <w:pStyle w:val="paragraph"/>
      </w:pPr>
      <w:r w:rsidRPr="00D56CEF">
        <w:tab/>
        <w:t>(a)</w:t>
      </w:r>
      <w:r w:rsidRPr="00D56CEF">
        <w:tab/>
        <w:t>affirming the internal review decision; or</w:t>
      </w:r>
    </w:p>
    <w:p w14:paraId="4EDBCB00" w14:textId="77777777" w:rsidR="005A74EE" w:rsidRPr="00D56CEF" w:rsidRDefault="005A74EE" w:rsidP="005A74EE">
      <w:pPr>
        <w:pStyle w:val="paragraph"/>
      </w:pPr>
      <w:r w:rsidRPr="00D56CEF">
        <w:tab/>
        <w:t>(b)</w:t>
      </w:r>
      <w:r w:rsidRPr="00D56CEF">
        <w:tab/>
        <w:t>varying the internal review decision; or</w:t>
      </w:r>
    </w:p>
    <w:p w14:paraId="6107AEDE" w14:textId="77777777" w:rsidR="005A74EE" w:rsidRPr="00D56CEF" w:rsidRDefault="005A74EE" w:rsidP="005A74EE">
      <w:pPr>
        <w:pStyle w:val="paragraph"/>
      </w:pPr>
      <w:r w:rsidRPr="00D56CEF">
        <w:tab/>
        <w:t>(c)</w:t>
      </w:r>
      <w:r w:rsidRPr="00D56CEF">
        <w:tab/>
        <w:t>setting the internal review decision aside and substituting a new decision; or</w:t>
      </w:r>
    </w:p>
    <w:p w14:paraId="7ECC5BC1" w14:textId="77777777" w:rsidR="005A74EE" w:rsidRPr="00D56CEF" w:rsidRDefault="005A74EE" w:rsidP="005A74EE">
      <w:pPr>
        <w:pStyle w:val="paragraph"/>
      </w:pPr>
      <w:r w:rsidRPr="00D56CEF">
        <w:tab/>
        <w:t>(d)</w:t>
      </w:r>
      <w:r w:rsidRPr="00D56CEF">
        <w:tab/>
        <w:t>setting the internal review decision aside and remitting the matter to the ASAO for reconsideration in accordance with any directions or recommendations of CASA.</w:t>
      </w:r>
    </w:p>
    <w:p w14:paraId="00E8E48B" w14:textId="77777777" w:rsidR="005A74EE" w:rsidRPr="00D56CEF" w:rsidRDefault="005A74EE" w:rsidP="005A74EE">
      <w:pPr>
        <w:pStyle w:val="subsection"/>
      </w:pPr>
      <w:r w:rsidRPr="00D56CEF">
        <w:tab/>
        <w:t>(3)</w:t>
      </w:r>
      <w:r w:rsidRPr="00D56CEF">
        <w:tab/>
        <w:t>A decision under subregulation (2) comes into effect on the day specified by CASA.</w:t>
      </w:r>
    </w:p>
    <w:p w14:paraId="01944B7E" w14:textId="77777777" w:rsidR="005A74EE" w:rsidRPr="00D56CEF" w:rsidRDefault="005A74EE" w:rsidP="005A74EE">
      <w:pPr>
        <w:pStyle w:val="subsection"/>
      </w:pPr>
      <w:r w:rsidRPr="00D56CEF">
        <w:tab/>
        <w:t>(4)</w:t>
      </w:r>
      <w:r w:rsidRPr="00D56CEF">
        <w:tab/>
        <w:t>CASA must, as soon as practicable after making a decision under subregulation (2), give written notice to the applicant and the ASAO of:</w:t>
      </w:r>
    </w:p>
    <w:p w14:paraId="3120CD95" w14:textId="77777777" w:rsidR="005A74EE" w:rsidRPr="00D56CEF" w:rsidRDefault="005A74EE" w:rsidP="005A74EE">
      <w:pPr>
        <w:pStyle w:val="paragraph"/>
      </w:pPr>
      <w:r w:rsidRPr="00D56CEF">
        <w:tab/>
        <w:t>(a)</w:t>
      </w:r>
      <w:r w:rsidRPr="00D56CEF">
        <w:tab/>
        <w:t>the decision; and</w:t>
      </w:r>
    </w:p>
    <w:p w14:paraId="0145E661" w14:textId="031C5CCB" w:rsidR="0026615D" w:rsidRPr="00D56CEF" w:rsidRDefault="005A74EE" w:rsidP="0026615D">
      <w:pPr>
        <w:pStyle w:val="paragraph"/>
      </w:pPr>
      <w:r w:rsidRPr="00D56CEF">
        <w:tab/>
        <w:t>(b)</w:t>
      </w:r>
      <w:r w:rsidRPr="00D56CEF">
        <w:tab/>
        <w:t>the reasons for the decision.</w:t>
      </w:r>
    </w:p>
    <w:p w14:paraId="71A3D726" w14:textId="77777777" w:rsidR="0026615D" w:rsidRPr="00D56CEF" w:rsidRDefault="0026615D" w:rsidP="0026615D">
      <w:pPr>
        <w:sectPr w:rsidR="0026615D" w:rsidRPr="00D56CEF" w:rsidSect="00F20DA5">
          <w:headerReference w:type="even" r:id="rId126"/>
          <w:headerReference w:type="default" r:id="rId127"/>
          <w:footerReference w:type="even" r:id="rId128"/>
          <w:footerReference w:type="default" r:id="rId129"/>
          <w:headerReference w:type="first" r:id="rId130"/>
          <w:footerReference w:type="first" r:id="rId131"/>
          <w:pgSz w:w="11907" w:h="16839"/>
          <w:pgMar w:top="2325" w:right="1797" w:bottom="1440" w:left="1797" w:header="720" w:footer="709" w:gutter="0"/>
          <w:cols w:space="708"/>
          <w:docGrid w:linePitch="360"/>
        </w:sectPr>
      </w:pPr>
    </w:p>
    <w:p w14:paraId="7DBC9C14" w14:textId="3FBB7225" w:rsidR="00F967BE" w:rsidRPr="00D56CEF" w:rsidRDefault="00EE64B8" w:rsidP="009C1902">
      <w:pPr>
        <w:pStyle w:val="ActHead2"/>
        <w:pageBreakBefore/>
      </w:pPr>
      <w:bookmarkStart w:id="416" w:name="_Toc81487425"/>
      <w:r w:rsidRPr="00D56CEF">
        <w:rPr>
          <w:rStyle w:val="CharPartNo"/>
        </w:rPr>
        <w:t>Part</w:t>
      </w:r>
      <w:r w:rsidR="00027314" w:rsidRPr="00D56CEF">
        <w:rPr>
          <w:rStyle w:val="CharPartNo"/>
        </w:rPr>
        <w:t> </w:t>
      </w:r>
      <w:r w:rsidR="00F967BE" w:rsidRPr="00D56CEF">
        <w:rPr>
          <w:rStyle w:val="CharPartNo"/>
        </w:rPr>
        <w:t>171</w:t>
      </w:r>
      <w:r w:rsidRPr="00D56CEF">
        <w:t>—</w:t>
      </w:r>
      <w:r w:rsidR="00F967BE" w:rsidRPr="00D56CEF">
        <w:rPr>
          <w:rStyle w:val="CharPartText"/>
        </w:rPr>
        <w:t>Aeronautical telecommunication service and radionavigation service providers</w:t>
      </w:r>
      <w:bookmarkEnd w:id="416"/>
    </w:p>
    <w:p w14:paraId="47BC9A16" w14:textId="77777777" w:rsidR="00A5738E" w:rsidRPr="00D56CEF" w:rsidRDefault="00EE64B8" w:rsidP="009C1902">
      <w:pPr>
        <w:pStyle w:val="Header"/>
      </w:pPr>
      <w:r w:rsidRPr="00D56CEF">
        <w:rPr>
          <w:rStyle w:val="CharDivNo"/>
        </w:rPr>
        <w:t xml:space="preserve"> </w:t>
      </w:r>
      <w:r w:rsidRPr="00D56CEF">
        <w:rPr>
          <w:rStyle w:val="CharDivText"/>
        </w:rPr>
        <w:t xml:space="preserve"> </w:t>
      </w:r>
    </w:p>
    <w:p w14:paraId="29700A59" w14:textId="27CC51BC" w:rsidR="00386EA9" w:rsidRPr="00D56CEF" w:rsidRDefault="00F50686" w:rsidP="009C1902">
      <w:pPr>
        <w:pStyle w:val="TofSectsHeading"/>
      </w:pPr>
      <w:r w:rsidRPr="00D56CEF">
        <w:rPr>
          <w:szCs w:val="24"/>
        </w:rPr>
        <w:t xml:space="preserve">Table of </w:t>
      </w:r>
      <w:r w:rsidR="0045002C" w:rsidRPr="00D56CEF">
        <w:rPr>
          <w:szCs w:val="24"/>
        </w:rPr>
        <w:t>c</w:t>
      </w:r>
      <w:r w:rsidRPr="00D56CEF">
        <w:rPr>
          <w:szCs w:val="24"/>
        </w:rPr>
        <w:t>ontents</w:t>
      </w:r>
    </w:p>
    <w:p w14:paraId="4A49AF54" w14:textId="07C62126" w:rsidR="00F967BE" w:rsidRPr="00D56CEF" w:rsidRDefault="00613760" w:rsidP="009C1902">
      <w:pPr>
        <w:pStyle w:val="TofSectsGroupHeading"/>
        <w:rPr>
          <w:noProof/>
        </w:rPr>
      </w:pPr>
      <w:r w:rsidRPr="00D56CEF">
        <w:rPr>
          <w:noProof/>
        </w:rPr>
        <w:t>Subpart 1</w:t>
      </w:r>
      <w:r w:rsidR="00F967BE" w:rsidRPr="00D56CEF">
        <w:rPr>
          <w:noProof/>
        </w:rPr>
        <w:t>71.A</w:t>
      </w:r>
      <w:r w:rsidR="00470A53" w:rsidRPr="00D56CEF">
        <w:rPr>
          <w:bCs/>
          <w:noProof/>
        </w:rPr>
        <w:t>—</w:t>
      </w:r>
      <w:r w:rsidR="00F967BE" w:rsidRPr="00D56CEF">
        <w:rPr>
          <w:noProof/>
        </w:rPr>
        <w:t>General</w:t>
      </w:r>
    </w:p>
    <w:p w14:paraId="07D80FCC" w14:textId="77777777" w:rsidR="00F967BE" w:rsidRPr="00D56CEF" w:rsidRDefault="00F967BE" w:rsidP="009C1902">
      <w:pPr>
        <w:pStyle w:val="TofSectsSection"/>
      </w:pPr>
      <w:r w:rsidRPr="00D56CEF">
        <w:t>171.005</w:t>
      </w:r>
      <w:r w:rsidRPr="00D56CEF">
        <w:tab/>
        <w:t>Applicability of this Part</w:t>
      </w:r>
    </w:p>
    <w:p w14:paraId="06E2B644" w14:textId="77777777" w:rsidR="00F967BE" w:rsidRPr="00D56CEF" w:rsidRDefault="00F967BE" w:rsidP="009C1902">
      <w:pPr>
        <w:pStyle w:val="TofSectsSection"/>
      </w:pPr>
      <w:r w:rsidRPr="00D56CEF">
        <w:t>171.010</w:t>
      </w:r>
      <w:r w:rsidRPr="00D56CEF">
        <w:tab/>
        <w:t>Interpretation</w:t>
      </w:r>
    </w:p>
    <w:p w14:paraId="4277082C" w14:textId="77777777" w:rsidR="00F967BE" w:rsidRPr="00D56CEF" w:rsidRDefault="00F967BE" w:rsidP="009C1902">
      <w:pPr>
        <w:pStyle w:val="TofSectsSection"/>
      </w:pPr>
      <w:r w:rsidRPr="00D56CEF">
        <w:t>171.012</w:t>
      </w:r>
      <w:r w:rsidRPr="00D56CEF">
        <w:tab/>
        <w:t xml:space="preserve">Meaning of </w:t>
      </w:r>
      <w:r w:rsidRPr="00D56CEF">
        <w:rPr>
          <w:i/>
        </w:rPr>
        <w:t>telecommunication service</w:t>
      </w:r>
    </w:p>
    <w:p w14:paraId="6B816609" w14:textId="77777777" w:rsidR="00F967BE" w:rsidRPr="00D56CEF" w:rsidRDefault="00F967BE" w:rsidP="009C1902">
      <w:pPr>
        <w:pStyle w:val="TofSectsSection"/>
      </w:pPr>
      <w:r w:rsidRPr="00D56CEF">
        <w:t>171.015</w:t>
      </w:r>
      <w:r w:rsidRPr="00D56CEF">
        <w:tab/>
        <w:t>Person not to provide service without approval</w:t>
      </w:r>
    </w:p>
    <w:p w14:paraId="5E34503E" w14:textId="77777777" w:rsidR="00F967BE" w:rsidRPr="00D56CEF" w:rsidRDefault="00F967BE" w:rsidP="009C1902">
      <w:pPr>
        <w:pStyle w:val="TofSectsSection"/>
      </w:pPr>
      <w:r w:rsidRPr="00D56CEF">
        <w:t>171.017</w:t>
      </w:r>
      <w:r w:rsidRPr="00D56CEF">
        <w:tab/>
        <w:t>Issue of Manual of Standards</w:t>
      </w:r>
    </w:p>
    <w:p w14:paraId="17F746CC" w14:textId="2BB135D4" w:rsidR="00F967BE" w:rsidRPr="00D56CEF" w:rsidRDefault="00613760" w:rsidP="009C1902">
      <w:pPr>
        <w:pStyle w:val="TofSectsGroupHeading"/>
        <w:rPr>
          <w:noProof/>
        </w:rPr>
      </w:pPr>
      <w:r w:rsidRPr="00D56CEF">
        <w:rPr>
          <w:noProof/>
        </w:rPr>
        <w:t>Subpart 1</w:t>
      </w:r>
      <w:r w:rsidR="00F967BE" w:rsidRPr="00D56CEF">
        <w:rPr>
          <w:noProof/>
        </w:rPr>
        <w:t>71.B</w:t>
      </w:r>
      <w:r w:rsidR="00470A53" w:rsidRPr="00D56CEF">
        <w:rPr>
          <w:bCs/>
          <w:noProof/>
        </w:rPr>
        <w:t>—</w:t>
      </w:r>
      <w:r w:rsidR="00F967BE" w:rsidRPr="00D56CEF">
        <w:rPr>
          <w:noProof/>
        </w:rPr>
        <w:t>Approval of service providers</w:t>
      </w:r>
    </w:p>
    <w:p w14:paraId="0463C5A6" w14:textId="77777777" w:rsidR="00F967BE" w:rsidRPr="00D56CEF" w:rsidRDefault="00F967BE" w:rsidP="009C1902">
      <w:pPr>
        <w:pStyle w:val="TofSectsSection"/>
      </w:pPr>
      <w:r w:rsidRPr="00D56CEF">
        <w:t>171.020</w:t>
      </w:r>
      <w:r w:rsidRPr="00D56CEF">
        <w:tab/>
        <w:t>Application</w:t>
      </w:r>
    </w:p>
    <w:p w14:paraId="02A21400" w14:textId="77777777" w:rsidR="0076344F" w:rsidRPr="00D56CEF" w:rsidRDefault="0076344F" w:rsidP="009C1902">
      <w:pPr>
        <w:pStyle w:val="TofSectsSection"/>
      </w:pPr>
      <w:r w:rsidRPr="00D56CEF">
        <w:t>171.022</w:t>
      </w:r>
      <w:r w:rsidRPr="00D56CEF">
        <w:tab/>
        <w:t>Joint applications not permitted</w:t>
      </w:r>
    </w:p>
    <w:p w14:paraId="1EE5FB4D" w14:textId="77777777" w:rsidR="00F967BE" w:rsidRPr="00D56CEF" w:rsidRDefault="00F967BE" w:rsidP="009C1902">
      <w:pPr>
        <w:pStyle w:val="TofSectsSection"/>
      </w:pPr>
      <w:r w:rsidRPr="00D56CEF">
        <w:t>171.025</w:t>
      </w:r>
      <w:r w:rsidRPr="00D56CEF">
        <w:tab/>
        <w:t>If applicant is a corporation</w:t>
      </w:r>
    </w:p>
    <w:p w14:paraId="77E66E65" w14:textId="77777777" w:rsidR="0076344F" w:rsidRPr="00D56CEF" w:rsidRDefault="0076344F" w:rsidP="009C1902">
      <w:pPr>
        <w:pStyle w:val="TofSectsSection"/>
      </w:pPr>
      <w:r w:rsidRPr="00D56CEF">
        <w:t>171.026</w:t>
      </w:r>
      <w:r w:rsidRPr="00D56CEF">
        <w:tab/>
        <w:t>CASA may ask for demonstration of service</w:t>
      </w:r>
    </w:p>
    <w:p w14:paraId="5E261D17" w14:textId="77777777" w:rsidR="0076344F" w:rsidRPr="00D56CEF" w:rsidRDefault="0076344F" w:rsidP="009C1902">
      <w:pPr>
        <w:pStyle w:val="TofSectsSection"/>
      </w:pPr>
      <w:r w:rsidRPr="00D56CEF">
        <w:t>171.027</w:t>
      </w:r>
      <w:r w:rsidRPr="00D56CEF">
        <w:tab/>
        <w:t>Grant of approval</w:t>
      </w:r>
    </w:p>
    <w:p w14:paraId="7736D3B1" w14:textId="77777777" w:rsidR="0076344F" w:rsidRPr="00D56CEF" w:rsidRDefault="0076344F" w:rsidP="009C1902">
      <w:pPr>
        <w:pStyle w:val="TofSectsSection"/>
      </w:pPr>
      <w:r w:rsidRPr="00D56CEF">
        <w:t>171.028</w:t>
      </w:r>
      <w:r w:rsidRPr="00D56CEF">
        <w:tab/>
        <w:t>When decision must be made</w:t>
      </w:r>
    </w:p>
    <w:p w14:paraId="0D64336D" w14:textId="77777777" w:rsidR="00A078E1" w:rsidRPr="00D56CEF" w:rsidRDefault="0076344F" w:rsidP="009C1902">
      <w:pPr>
        <w:pStyle w:val="TofSectsSection"/>
      </w:pPr>
      <w:r w:rsidRPr="00D56CEF">
        <w:t>171.029</w:t>
      </w:r>
      <w:r w:rsidRPr="00D56CEF">
        <w:tab/>
        <w:t>Conditions</w:t>
      </w:r>
    </w:p>
    <w:p w14:paraId="58159551" w14:textId="47096702" w:rsidR="00F967BE" w:rsidRPr="00D56CEF" w:rsidRDefault="00613760" w:rsidP="009C1902">
      <w:pPr>
        <w:pStyle w:val="TofSectsGroupHeading"/>
        <w:rPr>
          <w:noProof/>
        </w:rPr>
      </w:pPr>
      <w:r w:rsidRPr="00D56CEF">
        <w:rPr>
          <w:noProof/>
        </w:rPr>
        <w:t>Subpart 1</w:t>
      </w:r>
      <w:r w:rsidR="00F967BE" w:rsidRPr="00D56CEF">
        <w:rPr>
          <w:noProof/>
        </w:rPr>
        <w:t>71.C</w:t>
      </w:r>
      <w:r w:rsidR="00470A53" w:rsidRPr="00D56CEF">
        <w:rPr>
          <w:bCs/>
          <w:noProof/>
        </w:rPr>
        <w:t>—</w:t>
      </w:r>
      <w:r w:rsidR="00F967BE" w:rsidRPr="00D56CEF">
        <w:rPr>
          <w:noProof/>
        </w:rPr>
        <w:t>Obligations and privileges of service provider</w:t>
      </w:r>
    </w:p>
    <w:p w14:paraId="4F0E3185" w14:textId="77777777" w:rsidR="00F967BE" w:rsidRPr="00D56CEF" w:rsidRDefault="00F967BE" w:rsidP="009C1902">
      <w:pPr>
        <w:pStyle w:val="TofSectsSection"/>
      </w:pPr>
      <w:r w:rsidRPr="00D56CEF">
        <w:t>171.030</w:t>
      </w:r>
      <w:r w:rsidRPr="00D56CEF">
        <w:tab/>
        <w:t>Service by provider</w:t>
      </w:r>
    </w:p>
    <w:p w14:paraId="6E8EA723" w14:textId="77777777" w:rsidR="00F967BE" w:rsidRPr="00D56CEF" w:rsidRDefault="00F967BE" w:rsidP="009C1902">
      <w:pPr>
        <w:pStyle w:val="TofSectsSection"/>
      </w:pPr>
      <w:r w:rsidRPr="00D56CEF">
        <w:t>171.035</w:t>
      </w:r>
      <w:r w:rsidRPr="00D56CEF">
        <w:tab/>
        <w:t>Changes by service provider to service</w:t>
      </w:r>
    </w:p>
    <w:p w14:paraId="71AED22A" w14:textId="77777777" w:rsidR="00F967BE" w:rsidRPr="00D56CEF" w:rsidRDefault="00F967BE" w:rsidP="009C1902">
      <w:pPr>
        <w:pStyle w:val="TofSectsSection"/>
      </w:pPr>
      <w:r w:rsidRPr="00D56CEF">
        <w:t>171.040</w:t>
      </w:r>
      <w:r w:rsidRPr="00D56CEF">
        <w:tab/>
        <w:t>Changes by service provider to operations manual</w:t>
      </w:r>
    </w:p>
    <w:p w14:paraId="5AC1770A" w14:textId="77777777" w:rsidR="00F967BE" w:rsidRPr="00D56CEF" w:rsidRDefault="00F967BE" w:rsidP="009C1902">
      <w:pPr>
        <w:pStyle w:val="TofSectsSection"/>
      </w:pPr>
      <w:r w:rsidRPr="00D56CEF">
        <w:t>171.050</w:t>
      </w:r>
      <w:r w:rsidRPr="00D56CEF">
        <w:tab/>
        <w:t>Technicians</w:t>
      </w:r>
    </w:p>
    <w:p w14:paraId="4B00961F" w14:textId="77777777" w:rsidR="00F967BE" w:rsidRPr="00D56CEF" w:rsidRDefault="00F967BE" w:rsidP="009C1902">
      <w:pPr>
        <w:pStyle w:val="TofSectsSection"/>
      </w:pPr>
      <w:r w:rsidRPr="00D56CEF">
        <w:t>171.055</w:t>
      </w:r>
      <w:r w:rsidRPr="00D56CEF">
        <w:tab/>
        <w:t>Test transmissions</w:t>
      </w:r>
    </w:p>
    <w:p w14:paraId="708BF4C8" w14:textId="77777777" w:rsidR="00F967BE" w:rsidRPr="00D56CEF" w:rsidRDefault="00F967BE" w:rsidP="009C1902">
      <w:pPr>
        <w:pStyle w:val="TofSectsSection"/>
      </w:pPr>
      <w:r w:rsidRPr="00D56CEF">
        <w:t>171.065</w:t>
      </w:r>
      <w:r w:rsidRPr="00D56CEF">
        <w:tab/>
        <w:t>Interruption to service</w:t>
      </w:r>
    </w:p>
    <w:p w14:paraId="443A8E79" w14:textId="77777777" w:rsidR="00F967BE" w:rsidRPr="00D56CEF" w:rsidRDefault="00F967BE" w:rsidP="009C1902">
      <w:pPr>
        <w:pStyle w:val="TofSectsSection"/>
      </w:pPr>
      <w:r w:rsidRPr="00D56CEF">
        <w:t>171.070</w:t>
      </w:r>
      <w:r w:rsidRPr="00D56CEF">
        <w:tab/>
        <w:t>Test equipment</w:t>
      </w:r>
    </w:p>
    <w:p w14:paraId="15788E81" w14:textId="77777777" w:rsidR="00F967BE" w:rsidRPr="00D56CEF" w:rsidRDefault="00F967BE" w:rsidP="009C1902">
      <w:pPr>
        <w:pStyle w:val="TofSectsSection"/>
      </w:pPr>
      <w:r w:rsidRPr="00D56CEF">
        <w:t>171.075</w:t>
      </w:r>
      <w:r w:rsidRPr="00D56CEF">
        <w:tab/>
        <w:t>Documents to be maintained</w:t>
      </w:r>
    </w:p>
    <w:p w14:paraId="4CFF9679" w14:textId="77777777" w:rsidR="00F967BE" w:rsidRPr="00D56CEF" w:rsidRDefault="00F967BE" w:rsidP="009C1902">
      <w:pPr>
        <w:pStyle w:val="TofSectsSection"/>
      </w:pPr>
      <w:r w:rsidRPr="00D56CEF">
        <w:t>171.080</w:t>
      </w:r>
      <w:r w:rsidRPr="00D56CEF">
        <w:tab/>
        <w:t>Records</w:t>
      </w:r>
    </w:p>
    <w:p w14:paraId="043C6EDC" w14:textId="77777777" w:rsidR="00F967BE" w:rsidRPr="00D56CEF" w:rsidRDefault="00F967BE" w:rsidP="009C1902">
      <w:pPr>
        <w:pStyle w:val="TofSectsSection"/>
      </w:pPr>
      <w:r w:rsidRPr="00D56CEF">
        <w:t>171.085</w:t>
      </w:r>
      <w:r w:rsidRPr="00D56CEF">
        <w:tab/>
        <w:t>Security program</w:t>
      </w:r>
    </w:p>
    <w:p w14:paraId="1D75ABAA" w14:textId="77777777" w:rsidR="00F967BE" w:rsidRPr="00D56CEF" w:rsidRDefault="00F967BE" w:rsidP="009C1902">
      <w:pPr>
        <w:pStyle w:val="TofSectsSection"/>
      </w:pPr>
      <w:r w:rsidRPr="00D56CEF">
        <w:t>171.086</w:t>
      </w:r>
      <w:r w:rsidRPr="00D56CEF">
        <w:tab/>
        <w:t>Safety management system</w:t>
      </w:r>
    </w:p>
    <w:p w14:paraId="46476602" w14:textId="70DDD1A9" w:rsidR="00F967BE" w:rsidRPr="00D56CEF" w:rsidRDefault="00613760" w:rsidP="009C1902">
      <w:pPr>
        <w:pStyle w:val="TofSectsGroupHeading"/>
        <w:rPr>
          <w:noProof/>
        </w:rPr>
      </w:pPr>
      <w:r w:rsidRPr="00D56CEF">
        <w:rPr>
          <w:noProof/>
        </w:rPr>
        <w:t>Subpart 1</w:t>
      </w:r>
      <w:r w:rsidR="00F967BE" w:rsidRPr="00D56CEF">
        <w:rPr>
          <w:noProof/>
        </w:rPr>
        <w:t>71.D</w:t>
      </w:r>
      <w:r w:rsidR="00470A53" w:rsidRPr="00D56CEF">
        <w:rPr>
          <w:bCs/>
          <w:noProof/>
        </w:rPr>
        <w:t>—</w:t>
      </w:r>
      <w:r w:rsidR="00F967BE" w:rsidRPr="00D56CEF">
        <w:rPr>
          <w:noProof/>
        </w:rPr>
        <w:t>Contents of operations manual</w:t>
      </w:r>
    </w:p>
    <w:p w14:paraId="3C213EFB" w14:textId="77777777" w:rsidR="00F967BE" w:rsidRPr="00D56CEF" w:rsidRDefault="00F967BE" w:rsidP="009C1902">
      <w:pPr>
        <w:pStyle w:val="TofSectsSection"/>
      </w:pPr>
      <w:r w:rsidRPr="00D56CEF">
        <w:t>171.090</w:t>
      </w:r>
      <w:r w:rsidRPr="00D56CEF">
        <w:tab/>
        <w:t>Operations manual to contain or refer to information</w:t>
      </w:r>
    </w:p>
    <w:p w14:paraId="6279FE5F" w14:textId="77777777" w:rsidR="003F171B" w:rsidRPr="00D56CEF" w:rsidRDefault="00F967BE" w:rsidP="009C1902">
      <w:pPr>
        <w:pStyle w:val="TofSectsSection"/>
      </w:pPr>
      <w:r w:rsidRPr="00D56CEF">
        <w:t>171.095</w:t>
      </w:r>
      <w:r w:rsidRPr="00D56CEF">
        <w:tab/>
        <w:t>Organisation and management of service provider</w:t>
      </w:r>
    </w:p>
    <w:p w14:paraId="7D205E85" w14:textId="77777777" w:rsidR="00F967BE" w:rsidRPr="00D56CEF" w:rsidRDefault="00F967BE" w:rsidP="009C1902">
      <w:pPr>
        <w:pStyle w:val="TofSectsSection"/>
      </w:pPr>
      <w:r w:rsidRPr="00D56CEF">
        <w:t>171.100</w:t>
      </w:r>
      <w:r w:rsidRPr="00D56CEF">
        <w:tab/>
        <w:t>Way in which standards are met</w:t>
      </w:r>
    </w:p>
    <w:p w14:paraId="5DD7169D" w14:textId="77777777" w:rsidR="00F967BE" w:rsidRPr="00D56CEF" w:rsidRDefault="00F967BE" w:rsidP="009C1902">
      <w:pPr>
        <w:pStyle w:val="TofSectsSection"/>
      </w:pPr>
      <w:r w:rsidRPr="00D56CEF">
        <w:t>171.105</w:t>
      </w:r>
      <w:r w:rsidRPr="00D56CEF">
        <w:tab/>
        <w:t>Functional specification and performance values of services</w:t>
      </w:r>
    </w:p>
    <w:p w14:paraId="1F8B8072" w14:textId="77777777" w:rsidR="00F967BE" w:rsidRPr="00D56CEF" w:rsidRDefault="00F967BE" w:rsidP="009C1902">
      <w:pPr>
        <w:pStyle w:val="TofSectsSection"/>
      </w:pPr>
      <w:r w:rsidRPr="00D56CEF">
        <w:t>171.110</w:t>
      </w:r>
      <w:r w:rsidRPr="00D56CEF">
        <w:tab/>
        <w:t>Technical description</w:t>
      </w:r>
    </w:p>
    <w:p w14:paraId="45CB4F1C" w14:textId="77777777" w:rsidR="00F967BE" w:rsidRPr="00D56CEF" w:rsidRDefault="00F967BE" w:rsidP="009C1902">
      <w:pPr>
        <w:pStyle w:val="TofSectsSection"/>
      </w:pPr>
      <w:r w:rsidRPr="00D56CEF">
        <w:t>171.115</w:t>
      </w:r>
      <w:r w:rsidRPr="00D56CEF">
        <w:tab/>
        <w:t>Safe operation</w:t>
      </w:r>
    </w:p>
    <w:p w14:paraId="23A6B9C5" w14:textId="77777777" w:rsidR="00F967BE" w:rsidRPr="00D56CEF" w:rsidRDefault="00F967BE" w:rsidP="009C1902">
      <w:pPr>
        <w:pStyle w:val="TofSectsSection"/>
      </w:pPr>
      <w:r w:rsidRPr="00D56CEF">
        <w:t>171.120</w:t>
      </w:r>
      <w:r w:rsidRPr="00D56CEF">
        <w:tab/>
        <w:t>Facility operation and maintenance plan</w:t>
      </w:r>
    </w:p>
    <w:p w14:paraId="4E3170D0" w14:textId="77777777" w:rsidR="00F967BE" w:rsidRPr="00D56CEF" w:rsidRDefault="00F967BE" w:rsidP="009C1902">
      <w:pPr>
        <w:pStyle w:val="TofSectsSection"/>
      </w:pPr>
      <w:r w:rsidRPr="00D56CEF">
        <w:t>171.125</w:t>
      </w:r>
      <w:r w:rsidRPr="00D56CEF">
        <w:tab/>
        <w:t>Safety management system</w:t>
      </w:r>
    </w:p>
    <w:p w14:paraId="59C1C8E2" w14:textId="77777777" w:rsidR="00F967BE" w:rsidRPr="00D56CEF" w:rsidRDefault="00F967BE" w:rsidP="009C1902">
      <w:pPr>
        <w:pStyle w:val="TofSectsSection"/>
      </w:pPr>
      <w:r w:rsidRPr="00D56CEF">
        <w:t>171.140</w:t>
      </w:r>
      <w:r w:rsidRPr="00D56CEF">
        <w:tab/>
        <w:t>Test equipment</w:t>
      </w:r>
    </w:p>
    <w:p w14:paraId="7A446076" w14:textId="77777777" w:rsidR="00F967BE" w:rsidRPr="00D56CEF" w:rsidRDefault="00F967BE" w:rsidP="009C1902">
      <w:pPr>
        <w:pStyle w:val="TofSectsSection"/>
      </w:pPr>
      <w:r w:rsidRPr="00D56CEF">
        <w:t>171.145</w:t>
      </w:r>
      <w:r w:rsidRPr="00D56CEF">
        <w:tab/>
        <w:t>Interruption to service</w:t>
      </w:r>
    </w:p>
    <w:p w14:paraId="2C359152" w14:textId="77777777" w:rsidR="00F967BE" w:rsidRPr="00D56CEF" w:rsidRDefault="00F967BE" w:rsidP="009C1902">
      <w:pPr>
        <w:pStyle w:val="TofSectsSection"/>
      </w:pPr>
      <w:r w:rsidRPr="00D56CEF">
        <w:t>171.150</w:t>
      </w:r>
      <w:r w:rsidRPr="00D56CEF">
        <w:tab/>
        <w:t>Document control</w:t>
      </w:r>
    </w:p>
    <w:p w14:paraId="1E14B369" w14:textId="77777777" w:rsidR="00F967BE" w:rsidRPr="00D56CEF" w:rsidRDefault="00F967BE" w:rsidP="009C1902">
      <w:pPr>
        <w:pStyle w:val="TofSectsSection"/>
      </w:pPr>
      <w:r w:rsidRPr="00D56CEF">
        <w:t>171.155</w:t>
      </w:r>
      <w:r w:rsidRPr="00D56CEF">
        <w:tab/>
        <w:t>Security program</w:t>
      </w:r>
    </w:p>
    <w:p w14:paraId="1B33749A" w14:textId="77777777" w:rsidR="00F967BE" w:rsidRPr="00D56CEF" w:rsidRDefault="00F967BE" w:rsidP="009C1902">
      <w:pPr>
        <w:pStyle w:val="TofSectsSection"/>
      </w:pPr>
      <w:r w:rsidRPr="00D56CEF">
        <w:t>171.160</w:t>
      </w:r>
      <w:r w:rsidRPr="00D56CEF">
        <w:tab/>
        <w:t>Changes to procedures</w:t>
      </w:r>
    </w:p>
    <w:p w14:paraId="200CE6ED" w14:textId="74267562" w:rsidR="0076344F" w:rsidRPr="00D56CEF" w:rsidRDefault="00613760" w:rsidP="009C1902">
      <w:pPr>
        <w:pStyle w:val="TofSectsGroupHeading"/>
        <w:rPr>
          <w:noProof/>
        </w:rPr>
      </w:pPr>
      <w:r w:rsidRPr="00D56CEF">
        <w:rPr>
          <w:noProof/>
        </w:rPr>
        <w:t>Subpart 1</w:t>
      </w:r>
      <w:r w:rsidR="0076344F" w:rsidRPr="00D56CEF">
        <w:rPr>
          <w:noProof/>
        </w:rPr>
        <w:t>71.E</w:t>
      </w:r>
      <w:r w:rsidR="00470A53" w:rsidRPr="00D56CEF">
        <w:rPr>
          <w:bCs/>
          <w:noProof/>
        </w:rPr>
        <w:t>—</w:t>
      </w:r>
      <w:r w:rsidR="0076344F" w:rsidRPr="00D56CEF">
        <w:rPr>
          <w:noProof/>
        </w:rPr>
        <w:t>Suspension and cancellation of approvals, and directions to vary manuals</w:t>
      </w:r>
    </w:p>
    <w:p w14:paraId="2A03E7AB" w14:textId="77777777" w:rsidR="00F967BE" w:rsidRPr="00D56CEF" w:rsidRDefault="00F967BE" w:rsidP="009C1902">
      <w:pPr>
        <w:pStyle w:val="TofSectsSection"/>
      </w:pPr>
      <w:r w:rsidRPr="00D56CEF">
        <w:t>171.220</w:t>
      </w:r>
      <w:r w:rsidRPr="00D56CEF">
        <w:tab/>
        <w:t>Suspension and cancellation of approvals</w:t>
      </w:r>
    </w:p>
    <w:p w14:paraId="72DB4F3A" w14:textId="77777777" w:rsidR="00F967BE" w:rsidRPr="00D56CEF" w:rsidRDefault="00F967BE" w:rsidP="009C1902">
      <w:pPr>
        <w:pStyle w:val="TofSectsSection"/>
      </w:pPr>
      <w:r w:rsidRPr="00D56CEF">
        <w:t>171.225</w:t>
      </w:r>
      <w:r w:rsidRPr="00D56CEF">
        <w:tab/>
        <w:t>Notice to approval holder to show cause</w:t>
      </w:r>
    </w:p>
    <w:p w14:paraId="627B688B" w14:textId="77777777" w:rsidR="00F967BE" w:rsidRPr="00D56CEF" w:rsidRDefault="00F967BE" w:rsidP="009C1902">
      <w:pPr>
        <w:pStyle w:val="TofSectsSection"/>
      </w:pPr>
      <w:r w:rsidRPr="00D56CEF">
        <w:t>171.230</w:t>
      </w:r>
      <w:r w:rsidRPr="00D56CEF">
        <w:tab/>
        <w:t>Grounds for cancellation of approval</w:t>
      </w:r>
    </w:p>
    <w:p w14:paraId="33667BBB" w14:textId="77777777" w:rsidR="00F967BE" w:rsidRPr="00D56CEF" w:rsidRDefault="00F967BE" w:rsidP="009C1902">
      <w:pPr>
        <w:pStyle w:val="TofSectsSection"/>
      </w:pPr>
      <w:r w:rsidRPr="00D56CEF">
        <w:t>171.235</w:t>
      </w:r>
      <w:r w:rsidRPr="00D56CEF">
        <w:tab/>
        <w:t>Cancellation of approval after show cause notice</w:t>
      </w:r>
    </w:p>
    <w:p w14:paraId="7DA58999" w14:textId="77777777" w:rsidR="00F967BE" w:rsidRPr="00D56CEF" w:rsidRDefault="00F967BE" w:rsidP="009C1902">
      <w:pPr>
        <w:pStyle w:val="TofSectsSection"/>
      </w:pPr>
      <w:r w:rsidRPr="00D56CEF">
        <w:t>171.237</w:t>
      </w:r>
      <w:r w:rsidRPr="00D56CEF">
        <w:tab/>
        <w:t>Cancellation if cooperation or arrangement ceases</w:t>
      </w:r>
    </w:p>
    <w:p w14:paraId="529CBC86" w14:textId="77777777" w:rsidR="00F967BE" w:rsidRPr="00D56CEF" w:rsidRDefault="00F967BE" w:rsidP="009C1902">
      <w:pPr>
        <w:pStyle w:val="TofSectsSection"/>
      </w:pPr>
      <w:r w:rsidRPr="00D56CEF">
        <w:t>171.245</w:t>
      </w:r>
      <w:r w:rsidRPr="00D56CEF">
        <w:tab/>
        <w:t>CASA’s power to direct variation of manual</w:t>
      </w:r>
    </w:p>
    <w:p w14:paraId="419BE5C7" w14:textId="77777777" w:rsidR="008B69FD" w:rsidRPr="00D56CEF" w:rsidRDefault="008B69FD" w:rsidP="009C1902">
      <w:pPr>
        <w:sectPr w:rsidR="008B69FD" w:rsidRPr="00D56CEF" w:rsidSect="00F20DA5">
          <w:headerReference w:type="even" r:id="rId132"/>
          <w:headerReference w:type="default" r:id="rId133"/>
          <w:footerReference w:type="even" r:id="rId134"/>
          <w:footerReference w:type="default" r:id="rId135"/>
          <w:headerReference w:type="first" r:id="rId136"/>
          <w:footerReference w:type="first" r:id="rId137"/>
          <w:pgSz w:w="11907" w:h="16839"/>
          <w:pgMar w:top="2325" w:right="1797" w:bottom="1440" w:left="1797" w:header="720" w:footer="709" w:gutter="0"/>
          <w:cols w:space="708"/>
          <w:docGrid w:linePitch="360"/>
        </w:sectPr>
      </w:pPr>
    </w:p>
    <w:p w14:paraId="14CAD1F8" w14:textId="72317BB8" w:rsidR="00F967BE" w:rsidRPr="00D56CEF" w:rsidRDefault="00613760" w:rsidP="009C1902">
      <w:pPr>
        <w:pStyle w:val="SubPartCASA"/>
        <w:outlineLvl w:val="9"/>
      </w:pPr>
      <w:bookmarkStart w:id="417" w:name="_Toc81487426"/>
      <w:r w:rsidRPr="00D56CEF">
        <w:rPr>
          <w:rStyle w:val="CharSubPartNoCASA"/>
        </w:rPr>
        <w:t>Subpart 1</w:t>
      </w:r>
      <w:r w:rsidR="00F967BE" w:rsidRPr="00D56CEF">
        <w:rPr>
          <w:rStyle w:val="CharSubPartNoCASA"/>
        </w:rPr>
        <w:t>71.A</w:t>
      </w:r>
      <w:r w:rsidR="00EE64B8" w:rsidRPr="00D56CEF">
        <w:rPr>
          <w:bCs/>
          <w:noProof/>
          <w:sz w:val="24"/>
        </w:rPr>
        <w:t>—</w:t>
      </w:r>
      <w:r w:rsidR="00F967BE" w:rsidRPr="00D56CEF">
        <w:rPr>
          <w:rStyle w:val="CharSubPartTextCASA"/>
        </w:rPr>
        <w:t>General</w:t>
      </w:r>
      <w:bookmarkEnd w:id="417"/>
    </w:p>
    <w:p w14:paraId="43E5E64B" w14:textId="77777777" w:rsidR="008B69FD" w:rsidRPr="00D56CEF" w:rsidRDefault="008B69FD" w:rsidP="009C1902">
      <w:pPr>
        <w:pStyle w:val="Header"/>
      </w:pPr>
      <w:r w:rsidRPr="00D56CEF">
        <w:t xml:space="preserve">  </w:t>
      </w:r>
    </w:p>
    <w:p w14:paraId="65C0A4DC" w14:textId="77777777" w:rsidR="00F967BE" w:rsidRPr="00D56CEF" w:rsidRDefault="00F967BE" w:rsidP="009C1902">
      <w:pPr>
        <w:pStyle w:val="ActHead5"/>
      </w:pPr>
      <w:bookmarkStart w:id="418" w:name="_Toc81487427"/>
      <w:r w:rsidRPr="00D56CEF">
        <w:rPr>
          <w:rStyle w:val="CharSectno"/>
        </w:rPr>
        <w:t>171.005</w:t>
      </w:r>
      <w:r w:rsidR="00EE64B8" w:rsidRPr="00D56CEF">
        <w:t xml:space="preserve">  </w:t>
      </w:r>
      <w:r w:rsidRPr="00D56CEF">
        <w:t>Applicability of this Part</w:t>
      </w:r>
      <w:bookmarkEnd w:id="418"/>
    </w:p>
    <w:p w14:paraId="2A816F0E" w14:textId="77777777" w:rsidR="00F967BE" w:rsidRPr="00D56CEF" w:rsidRDefault="00F967BE" w:rsidP="009C1902">
      <w:pPr>
        <w:pStyle w:val="subsection"/>
      </w:pPr>
      <w:r w:rsidRPr="00D56CEF">
        <w:tab/>
        <w:t>(1)</w:t>
      </w:r>
      <w:r w:rsidRPr="00D56CEF">
        <w:tab/>
        <w:t xml:space="preserve">This </w:t>
      </w:r>
      <w:r w:rsidR="00EE64B8" w:rsidRPr="00D56CEF">
        <w:t>Part</w:t>
      </w:r>
      <w:r w:rsidR="00E56B54" w:rsidRPr="00D56CEF">
        <w:t xml:space="preserve"> </w:t>
      </w:r>
      <w:r w:rsidRPr="00D56CEF">
        <w:t>sets out:</w:t>
      </w:r>
    </w:p>
    <w:p w14:paraId="428E2B7A" w14:textId="4882289B" w:rsidR="00F967BE" w:rsidRPr="00D56CEF" w:rsidRDefault="00F967BE" w:rsidP="009C1902">
      <w:pPr>
        <w:pStyle w:val="paragraph"/>
      </w:pPr>
      <w:r w:rsidRPr="00D56CEF">
        <w:tab/>
        <w:t>(a)</w:t>
      </w:r>
      <w:r w:rsidRPr="00D56CEF">
        <w:tab/>
        <w:t>the requirements for a person to be approved as a provider of a ground</w:t>
      </w:r>
      <w:r w:rsidR="00D25966">
        <w:noBreakHyphen/>
      </w:r>
      <w:r w:rsidRPr="00D56CEF">
        <w:t>based aeronautical telecommunication or radionavigation service; and</w:t>
      </w:r>
    </w:p>
    <w:p w14:paraId="6326B46B" w14:textId="77777777" w:rsidR="00F967BE" w:rsidRPr="00D56CEF" w:rsidRDefault="00F967BE" w:rsidP="009C1902">
      <w:pPr>
        <w:pStyle w:val="paragraph"/>
      </w:pPr>
      <w:r w:rsidRPr="00D56CEF">
        <w:tab/>
        <w:t>(b)</w:t>
      </w:r>
      <w:r w:rsidRPr="00D56CEF">
        <w:tab/>
        <w:t>the requirements for the operation and maintenance of those services; and</w:t>
      </w:r>
    </w:p>
    <w:p w14:paraId="5EE4698D" w14:textId="77777777" w:rsidR="00F967BE" w:rsidRPr="00D56CEF" w:rsidRDefault="00F967BE" w:rsidP="009C1902">
      <w:pPr>
        <w:pStyle w:val="paragraph"/>
      </w:pPr>
      <w:r w:rsidRPr="00D56CEF">
        <w:tab/>
        <w:t>(c)</w:t>
      </w:r>
      <w:r w:rsidRPr="00D56CEF">
        <w:tab/>
        <w:t>certain administrative rules relating to CASA in its administration of this Part.</w:t>
      </w:r>
    </w:p>
    <w:p w14:paraId="7BB229A6" w14:textId="77777777" w:rsidR="00F967BE" w:rsidRPr="00D56CEF" w:rsidRDefault="00F967BE" w:rsidP="009C1902">
      <w:pPr>
        <w:pStyle w:val="subsection"/>
      </w:pPr>
      <w:r w:rsidRPr="00D56CEF">
        <w:tab/>
        <w:t>(2)</w:t>
      </w:r>
      <w:r w:rsidRPr="00D56CEF">
        <w:tab/>
        <w:t xml:space="preserve">However, this </w:t>
      </w:r>
      <w:r w:rsidR="00EE64B8" w:rsidRPr="00D56CEF">
        <w:t>Part</w:t>
      </w:r>
      <w:r w:rsidR="00E56B54" w:rsidRPr="00D56CEF">
        <w:t xml:space="preserve"> </w:t>
      </w:r>
      <w:r w:rsidRPr="00D56CEF">
        <w:t>does not apply to:</w:t>
      </w:r>
    </w:p>
    <w:p w14:paraId="7CF4C6ED" w14:textId="77777777" w:rsidR="00F967BE" w:rsidRPr="00D56CEF" w:rsidRDefault="00F967BE" w:rsidP="009C1902">
      <w:pPr>
        <w:pStyle w:val="paragraph"/>
      </w:pPr>
      <w:r w:rsidRPr="00D56CEF">
        <w:tab/>
        <w:t>(a)</w:t>
      </w:r>
      <w:r w:rsidRPr="00D56CEF">
        <w:tab/>
        <w:t>a person who is providing an aeronautical telecommunication or radionavigation service in the course of his or her duties for the Defence Force; or</w:t>
      </w:r>
    </w:p>
    <w:p w14:paraId="55807B71" w14:textId="77777777" w:rsidR="00F967BE" w:rsidRPr="00D56CEF" w:rsidRDefault="00F967BE" w:rsidP="009C1902">
      <w:pPr>
        <w:pStyle w:val="paragraph"/>
      </w:pPr>
      <w:r w:rsidRPr="00D56CEF">
        <w:tab/>
        <w:t>(b)</w:t>
      </w:r>
      <w:r w:rsidRPr="00D56CEF">
        <w:tab/>
        <w:t>any aeronautical telecommunication or radionavigation service provided by the Defence Force.</w:t>
      </w:r>
    </w:p>
    <w:p w14:paraId="3D0C75F1" w14:textId="77777777" w:rsidR="00F967BE" w:rsidRPr="00D56CEF" w:rsidRDefault="00F967BE" w:rsidP="009C1902">
      <w:pPr>
        <w:pStyle w:val="ActHead5"/>
      </w:pPr>
      <w:bookmarkStart w:id="419" w:name="_Toc81487428"/>
      <w:r w:rsidRPr="00D56CEF">
        <w:rPr>
          <w:rStyle w:val="CharSectno"/>
        </w:rPr>
        <w:t>171.010</w:t>
      </w:r>
      <w:r w:rsidR="00EE64B8" w:rsidRPr="00D56CEF">
        <w:t xml:space="preserve">  </w:t>
      </w:r>
      <w:r w:rsidRPr="00D56CEF">
        <w:t>Interpretation</w:t>
      </w:r>
      <w:bookmarkEnd w:id="419"/>
    </w:p>
    <w:p w14:paraId="22157ADD" w14:textId="77777777" w:rsidR="00F967BE" w:rsidRPr="00D56CEF" w:rsidRDefault="00F967BE" w:rsidP="009C1902">
      <w:pPr>
        <w:pStyle w:val="subsection"/>
      </w:pPr>
      <w:r w:rsidRPr="00D56CEF">
        <w:tab/>
        <w:t>(1)</w:t>
      </w:r>
      <w:r w:rsidRPr="00D56CEF">
        <w:tab/>
        <w:t>In this Part:</w:t>
      </w:r>
    </w:p>
    <w:p w14:paraId="2D1741BC" w14:textId="77777777" w:rsidR="00F967BE" w:rsidRPr="00D56CEF" w:rsidRDefault="00F967BE" w:rsidP="009C1902">
      <w:pPr>
        <w:pStyle w:val="Definition"/>
      </w:pPr>
      <w:r w:rsidRPr="00D56CEF">
        <w:rPr>
          <w:b/>
          <w:i/>
        </w:rPr>
        <w:t>accuracy</w:t>
      </w:r>
      <w:r w:rsidRPr="00D56CEF">
        <w:t>, in relation to a radionavigation service or facility, means the degree to which the value measured or displayed by the service or facility conforms to the true value.</w:t>
      </w:r>
    </w:p>
    <w:p w14:paraId="70418DC7" w14:textId="77777777" w:rsidR="00F967BE" w:rsidRPr="00D56CEF" w:rsidRDefault="00F967BE" w:rsidP="009C1902">
      <w:pPr>
        <w:pStyle w:val="Definition"/>
      </w:pPr>
      <w:r w:rsidRPr="00D56CEF">
        <w:rPr>
          <w:b/>
          <w:i/>
        </w:rPr>
        <w:t>approval</w:t>
      </w:r>
      <w:r w:rsidRPr="00D56CEF">
        <w:t xml:space="preserve"> means an approval, given by CASA, to provide a telecommunication or radionavigation service.</w:t>
      </w:r>
    </w:p>
    <w:p w14:paraId="1DE90C3F" w14:textId="77777777" w:rsidR="00F967BE" w:rsidRPr="00D56CEF" w:rsidRDefault="00F967BE" w:rsidP="009C1902">
      <w:pPr>
        <w:pStyle w:val="Definition"/>
      </w:pPr>
      <w:r w:rsidRPr="00D56CEF">
        <w:rPr>
          <w:b/>
          <w:i/>
        </w:rPr>
        <w:t>availability</w:t>
      </w:r>
      <w:r w:rsidRPr="00D56CEF">
        <w:t>, for a telecommunication service, radionavigation service or support service, means the percentage of its operating hours that the service is not interrupted.</w:t>
      </w:r>
    </w:p>
    <w:p w14:paraId="3CCF595E" w14:textId="77777777" w:rsidR="00F967BE" w:rsidRPr="00D56CEF" w:rsidRDefault="00F967BE" w:rsidP="009C1902">
      <w:pPr>
        <w:pStyle w:val="Definition"/>
      </w:pPr>
      <w:r w:rsidRPr="00D56CEF">
        <w:rPr>
          <w:b/>
          <w:i/>
        </w:rPr>
        <w:t>configuration</w:t>
      </w:r>
      <w:r w:rsidRPr="00D56CEF">
        <w:t>, in relation to:</w:t>
      </w:r>
    </w:p>
    <w:p w14:paraId="79A438FF" w14:textId="77777777" w:rsidR="00F967BE" w:rsidRPr="00D56CEF" w:rsidRDefault="00F967BE" w:rsidP="009C1902">
      <w:pPr>
        <w:pStyle w:val="paragraph"/>
      </w:pPr>
      <w:r w:rsidRPr="00D56CEF">
        <w:tab/>
        <w:t>(a)</w:t>
      </w:r>
      <w:r w:rsidRPr="00D56CEF">
        <w:tab/>
        <w:t>a telecommunication or radionavigation service</w:t>
      </w:r>
      <w:r w:rsidR="00EE64B8" w:rsidRPr="00D56CEF">
        <w:t>—</w:t>
      </w:r>
      <w:r w:rsidRPr="00D56CEF">
        <w:t>means the configuration of each facility and any interconnection between facilities that make up the service; and</w:t>
      </w:r>
    </w:p>
    <w:p w14:paraId="2C2B8447" w14:textId="77777777" w:rsidR="00F967BE" w:rsidRPr="00D56CEF" w:rsidRDefault="00F967BE" w:rsidP="009C1902">
      <w:pPr>
        <w:pStyle w:val="paragraph"/>
      </w:pPr>
      <w:r w:rsidRPr="00D56CEF">
        <w:tab/>
        <w:t>(b)</w:t>
      </w:r>
      <w:r w:rsidRPr="00D56CEF">
        <w:tab/>
        <w:t>a facility</w:t>
      </w:r>
      <w:r w:rsidR="00EE64B8" w:rsidRPr="00D56CEF">
        <w:t>—</w:t>
      </w:r>
      <w:r w:rsidRPr="00D56CEF">
        <w:t>means the configuration of equipment, hardware, software and data, and the interconnections between equipment.</w:t>
      </w:r>
    </w:p>
    <w:p w14:paraId="1C7E5204" w14:textId="77777777" w:rsidR="00F967BE" w:rsidRPr="00D56CEF" w:rsidRDefault="00F967BE" w:rsidP="009C1902">
      <w:pPr>
        <w:pStyle w:val="Definition"/>
      </w:pPr>
      <w:r w:rsidRPr="00D56CEF">
        <w:rPr>
          <w:b/>
          <w:i/>
        </w:rPr>
        <w:t>coverage</w:t>
      </w:r>
      <w:r w:rsidRPr="00D56CEF">
        <w:t>, in relation to a telecommunication or radionavigation service, means the volume of airspace in which, or the locations between which, the service is nominally provided.</w:t>
      </w:r>
    </w:p>
    <w:p w14:paraId="351D1C1A" w14:textId="3FE24E42" w:rsidR="00F967BE" w:rsidRPr="00D56CEF" w:rsidRDefault="002B0753" w:rsidP="009C1902">
      <w:pPr>
        <w:pStyle w:val="notetext"/>
      </w:pPr>
      <w:r w:rsidRPr="00D56CEF">
        <w:t xml:space="preserve">Example </w:t>
      </w:r>
      <w:r w:rsidR="00F967BE" w:rsidRPr="00D56CEF">
        <w:t>1</w:t>
      </w:r>
      <w:r w:rsidRPr="00D56CEF">
        <w:t>:</w:t>
      </w:r>
      <w:r w:rsidRPr="00D56CEF">
        <w:tab/>
      </w:r>
      <w:r w:rsidR="00F967BE" w:rsidRPr="00D56CEF">
        <w:t>The volume of airspace in which an aeronautical broadcasting service can be received and used.</w:t>
      </w:r>
    </w:p>
    <w:p w14:paraId="38CBD136" w14:textId="67E12040" w:rsidR="00F967BE" w:rsidRPr="00D56CEF" w:rsidRDefault="002B0753" w:rsidP="009C1902">
      <w:pPr>
        <w:pStyle w:val="notetext"/>
      </w:pPr>
      <w:r w:rsidRPr="00D56CEF">
        <w:t xml:space="preserve">Example </w:t>
      </w:r>
      <w:r w:rsidR="00F967BE" w:rsidRPr="00D56CEF">
        <w:t>2</w:t>
      </w:r>
      <w:r w:rsidRPr="00D56CEF">
        <w:t>:</w:t>
      </w:r>
      <w:r w:rsidRPr="00D56CEF">
        <w:tab/>
      </w:r>
      <w:r w:rsidR="00F967BE" w:rsidRPr="00D56CEF">
        <w:t>The places served by an aeronautical fixed line telecommunication service.</w:t>
      </w:r>
    </w:p>
    <w:p w14:paraId="0B643C3E" w14:textId="04261C1C" w:rsidR="00F967BE" w:rsidRPr="00D56CEF" w:rsidRDefault="00520FFA" w:rsidP="009C1902">
      <w:pPr>
        <w:pStyle w:val="Definition"/>
      </w:pPr>
      <w:r w:rsidRPr="00D56CEF">
        <w:rPr>
          <w:b/>
          <w:i/>
        </w:rPr>
        <w:t>f</w:t>
      </w:r>
      <w:r w:rsidR="00F967BE" w:rsidRPr="00D56CEF">
        <w:rPr>
          <w:b/>
          <w:i/>
        </w:rPr>
        <w:t>unctional specification</w:t>
      </w:r>
      <w:r w:rsidR="00F967BE" w:rsidRPr="00D56CEF">
        <w:t>, for a telecommunication service, a radionavigation service or a support service, is a general description of the service, its operating principles and its functions.</w:t>
      </w:r>
    </w:p>
    <w:p w14:paraId="1F67D58A" w14:textId="77777777" w:rsidR="00F967BE" w:rsidRPr="00D56CEF" w:rsidRDefault="00F967BE" w:rsidP="009C1902">
      <w:pPr>
        <w:pStyle w:val="notetext"/>
      </w:pPr>
      <w:r w:rsidRPr="00D56CEF">
        <w:t>Example</w:t>
      </w:r>
      <w:r w:rsidR="006904BE" w:rsidRPr="00D56CEF">
        <w:t>:</w:t>
      </w:r>
      <w:r w:rsidR="006904BE" w:rsidRPr="00D56CEF">
        <w:tab/>
      </w:r>
      <w:r w:rsidRPr="00D56CEF">
        <w:t>The functional specification of an aeronautical radionavigation service may describe the kind of service, each standard to which it operates, the accuracy of its signal and the aircraft for which the service is provided.</w:t>
      </w:r>
    </w:p>
    <w:p w14:paraId="6D77DFC1" w14:textId="77777777" w:rsidR="00F967BE" w:rsidRPr="00D56CEF" w:rsidRDefault="00F967BE" w:rsidP="009C1902">
      <w:pPr>
        <w:pStyle w:val="Definition"/>
      </w:pPr>
      <w:r w:rsidRPr="00D56CEF">
        <w:rPr>
          <w:b/>
          <w:i/>
        </w:rPr>
        <w:t>hazard</w:t>
      </w:r>
      <w:r w:rsidRPr="00D56CEF">
        <w:t xml:space="preserve"> means a source of potential harm to aviation safety.</w:t>
      </w:r>
    </w:p>
    <w:p w14:paraId="2ACFDA0A" w14:textId="77777777" w:rsidR="00F967BE" w:rsidRPr="00D56CEF" w:rsidRDefault="00F967BE" w:rsidP="009C1902">
      <w:pPr>
        <w:pStyle w:val="Definition"/>
      </w:pPr>
      <w:r w:rsidRPr="00D56CEF">
        <w:rPr>
          <w:b/>
          <w:i/>
        </w:rPr>
        <w:t>integrity</w:t>
      </w:r>
      <w:r w:rsidRPr="00D56CEF">
        <w:t>, of a telecommunication service, a radionavigation service or a support service:</w:t>
      </w:r>
    </w:p>
    <w:p w14:paraId="02EC6CE8" w14:textId="77777777" w:rsidR="00F967BE" w:rsidRPr="00D56CEF" w:rsidRDefault="00F967BE" w:rsidP="009C1902">
      <w:pPr>
        <w:pStyle w:val="paragraph"/>
      </w:pPr>
      <w:r w:rsidRPr="00D56CEF">
        <w:tab/>
        <w:t>(a)</w:t>
      </w:r>
      <w:r w:rsidRPr="00D56CEF">
        <w:tab/>
        <w:t>means the likelihood that the information supplied by the service at a particular moment is correct; and</w:t>
      </w:r>
    </w:p>
    <w:p w14:paraId="431AA765" w14:textId="77777777" w:rsidR="00F967BE" w:rsidRPr="00D56CEF" w:rsidRDefault="00F967BE" w:rsidP="009C1902">
      <w:pPr>
        <w:pStyle w:val="paragraph"/>
      </w:pPr>
      <w:r w:rsidRPr="00D56CEF">
        <w:tab/>
        <w:t>(b)</w:t>
      </w:r>
      <w:r w:rsidRPr="00D56CEF">
        <w:tab/>
        <w:t>includes the ability of the service to warn users promptly when the service should not be used.</w:t>
      </w:r>
    </w:p>
    <w:p w14:paraId="7094A07D" w14:textId="77777777" w:rsidR="00F967BE" w:rsidRPr="00D56CEF" w:rsidRDefault="00F967BE" w:rsidP="009C1902">
      <w:pPr>
        <w:pStyle w:val="Definition"/>
      </w:pPr>
      <w:r w:rsidRPr="00D56CEF">
        <w:rPr>
          <w:b/>
          <w:i/>
        </w:rPr>
        <w:t>key personnel</w:t>
      </w:r>
      <w:r w:rsidRPr="00D56CEF">
        <w:t>, in relation to a service provider, means the person or persons who manage 1 or more of the following:</w:t>
      </w:r>
    </w:p>
    <w:p w14:paraId="10DDC13E" w14:textId="77777777" w:rsidR="00F967BE" w:rsidRPr="00D56CEF" w:rsidRDefault="00F967BE" w:rsidP="009C1902">
      <w:pPr>
        <w:pStyle w:val="paragraph"/>
      </w:pPr>
      <w:r w:rsidRPr="00D56CEF">
        <w:tab/>
        <w:t>(a)</w:t>
      </w:r>
      <w:r w:rsidRPr="00D56CEF">
        <w:tab/>
        <w:t>operations;</w:t>
      </w:r>
    </w:p>
    <w:p w14:paraId="264B154E" w14:textId="77777777" w:rsidR="00F967BE" w:rsidRPr="00D56CEF" w:rsidRDefault="00F967BE" w:rsidP="009C1902">
      <w:pPr>
        <w:pStyle w:val="paragraph"/>
      </w:pPr>
      <w:r w:rsidRPr="00D56CEF">
        <w:tab/>
        <w:t>(b)</w:t>
      </w:r>
      <w:r w:rsidRPr="00D56CEF">
        <w:tab/>
        <w:t>maintenance;</w:t>
      </w:r>
    </w:p>
    <w:p w14:paraId="297D2A81" w14:textId="77777777" w:rsidR="00F967BE" w:rsidRPr="00D56CEF" w:rsidRDefault="00F967BE" w:rsidP="009C1902">
      <w:pPr>
        <w:pStyle w:val="paragraph"/>
      </w:pPr>
      <w:r w:rsidRPr="00D56CEF">
        <w:tab/>
        <w:t>(c)</w:t>
      </w:r>
      <w:r w:rsidRPr="00D56CEF">
        <w:tab/>
        <w:t>safety.</w:t>
      </w:r>
    </w:p>
    <w:p w14:paraId="41D4502F" w14:textId="192140F1" w:rsidR="00F967BE" w:rsidRPr="00D56CEF" w:rsidRDefault="00F967BE" w:rsidP="009C1902">
      <w:pPr>
        <w:pStyle w:val="Definition"/>
      </w:pPr>
      <w:r w:rsidRPr="00D56CEF">
        <w:rPr>
          <w:b/>
          <w:i/>
        </w:rPr>
        <w:t>Manual of Standards</w:t>
      </w:r>
      <w:r w:rsidRPr="00D56CEF">
        <w:t xml:space="preserve"> means the document called ‘Manual of</w:t>
      </w:r>
      <w:r w:rsidR="00E56B54" w:rsidRPr="00D56CEF">
        <w:t xml:space="preserve"> </w:t>
      </w:r>
      <w:r w:rsidRPr="00D56CEF">
        <w:t>Standard</w:t>
      </w:r>
      <w:r w:rsidR="00E56B54" w:rsidRPr="00D56CEF">
        <w:t>s (</w:t>
      </w:r>
      <w:r w:rsidRPr="00D56CEF">
        <w:t>MOS)</w:t>
      </w:r>
      <w:r w:rsidR="00E56B54" w:rsidRPr="00D56CEF">
        <w:t xml:space="preserve"> </w:t>
      </w:r>
      <w:r w:rsidRPr="00D56CEF">
        <w:t xml:space="preserve">– </w:t>
      </w:r>
      <w:r w:rsidR="00EE64B8" w:rsidRPr="00D56CEF">
        <w:t>Part</w:t>
      </w:r>
      <w:r w:rsidR="00027314" w:rsidRPr="00D56CEF">
        <w:t> </w:t>
      </w:r>
      <w:r w:rsidRPr="00D56CEF">
        <w:t>171’ issued by CASA under regulation</w:t>
      </w:r>
      <w:r w:rsidR="00027314" w:rsidRPr="00D56CEF">
        <w:t> </w:t>
      </w:r>
      <w:r w:rsidRPr="00D56CEF">
        <w:t>171.017, as in force from time to time.</w:t>
      </w:r>
    </w:p>
    <w:p w14:paraId="0914F332" w14:textId="77777777" w:rsidR="00F967BE" w:rsidRPr="00D56CEF" w:rsidRDefault="00F967BE" w:rsidP="009C1902">
      <w:pPr>
        <w:pStyle w:val="Definition"/>
      </w:pPr>
      <w:r w:rsidRPr="00D56CEF">
        <w:rPr>
          <w:b/>
          <w:i/>
        </w:rPr>
        <w:t>operating hours</w:t>
      </w:r>
      <w:r w:rsidRPr="00D56CEF">
        <w:t>, for a telecommunication or radionavigation service, means the times during which the service provider must, under its approval, operate the service.</w:t>
      </w:r>
    </w:p>
    <w:p w14:paraId="03C269A8" w14:textId="745ACE0D" w:rsidR="00F967BE" w:rsidRPr="00D56CEF" w:rsidRDefault="00F967BE" w:rsidP="009C1902">
      <w:pPr>
        <w:pStyle w:val="Definition"/>
      </w:pPr>
      <w:r w:rsidRPr="00D56CEF">
        <w:rPr>
          <w:b/>
          <w:i/>
        </w:rPr>
        <w:t>operations manual</w:t>
      </w:r>
      <w:r w:rsidRPr="00D56CEF">
        <w:t xml:space="preserve"> means a manual of the kind described in </w:t>
      </w:r>
      <w:r w:rsidR="00613760" w:rsidRPr="00D56CEF">
        <w:t>Subpart 1</w:t>
      </w:r>
      <w:r w:rsidRPr="00D56CEF">
        <w:t>71.D, prepared by a service provider or a person applying for approval.</w:t>
      </w:r>
    </w:p>
    <w:p w14:paraId="545C171D" w14:textId="52350647" w:rsidR="00F967BE" w:rsidRPr="00D56CEF" w:rsidRDefault="00F967BE" w:rsidP="009C1902">
      <w:pPr>
        <w:pStyle w:val="Definition"/>
      </w:pPr>
      <w:r w:rsidRPr="00D56CEF">
        <w:rPr>
          <w:b/>
          <w:i/>
        </w:rPr>
        <w:t>radionavigation service</w:t>
      </w:r>
      <w:r w:rsidRPr="00D56CEF">
        <w:t xml:space="preserve"> means an aeronautical radio navigation service within the meaning given in Volume II of </w:t>
      </w:r>
      <w:r w:rsidR="00613760" w:rsidRPr="00D56CEF">
        <w:t>Annex 1</w:t>
      </w:r>
      <w:r w:rsidRPr="00D56CEF">
        <w:t>0 to the Chicago Convention.</w:t>
      </w:r>
    </w:p>
    <w:p w14:paraId="6BEF9F81" w14:textId="77777777" w:rsidR="00F967BE" w:rsidRPr="00D56CEF" w:rsidRDefault="00F967BE" w:rsidP="009C1902">
      <w:pPr>
        <w:pStyle w:val="Definition"/>
      </w:pPr>
      <w:r w:rsidRPr="00D56CEF">
        <w:rPr>
          <w:b/>
          <w:i/>
        </w:rPr>
        <w:t>recovery time</w:t>
      </w:r>
      <w:r w:rsidRPr="00D56CEF">
        <w:t xml:space="preserve"> means the period during which a service is interrupted.</w:t>
      </w:r>
    </w:p>
    <w:p w14:paraId="62C70E40" w14:textId="77777777" w:rsidR="00F967BE" w:rsidRPr="00D56CEF" w:rsidRDefault="00F967BE" w:rsidP="009C1902">
      <w:pPr>
        <w:pStyle w:val="Definition"/>
      </w:pPr>
      <w:r w:rsidRPr="00D56CEF">
        <w:rPr>
          <w:b/>
          <w:i/>
        </w:rPr>
        <w:t>reliability</w:t>
      </w:r>
      <w:r w:rsidRPr="00D56CEF">
        <w:t>, of a telecommunication service, a radionavigation service or a support service, means the probability that the service will perform its function or functions without failure for a specified period.</w:t>
      </w:r>
    </w:p>
    <w:p w14:paraId="097A86CB" w14:textId="77777777" w:rsidR="00F967BE" w:rsidRPr="00D56CEF" w:rsidRDefault="00F967BE" w:rsidP="009C1902">
      <w:pPr>
        <w:pStyle w:val="Definition"/>
      </w:pPr>
      <w:r w:rsidRPr="00D56CEF">
        <w:rPr>
          <w:b/>
          <w:i/>
        </w:rPr>
        <w:t>risk</w:t>
      </w:r>
      <w:r w:rsidRPr="00D56CEF">
        <w:t xml:space="preserve"> means risk to aviation safety.</w:t>
      </w:r>
    </w:p>
    <w:p w14:paraId="3C91CF8C" w14:textId="77777777" w:rsidR="00F967BE" w:rsidRPr="00D56CEF" w:rsidRDefault="00F967BE" w:rsidP="009C1902">
      <w:pPr>
        <w:pStyle w:val="Definition"/>
      </w:pPr>
      <w:r w:rsidRPr="00D56CEF">
        <w:rPr>
          <w:b/>
          <w:i/>
        </w:rPr>
        <w:t>safety</w:t>
      </w:r>
      <w:r w:rsidRPr="00D56CEF">
        <w:t xml:space="preserve"> means aviation safety.</w:t>
      </w:r>
    </w:p>
    <w:p w14:paraId="40D3F15F" w14:textId="77777777" w:rsidR="00F967BE" w:rsidRPr="00D56CEF" w:rsidRDefault="00F967BE" w:rsidP="009C1902">
      <w:pPr>
        <w:pStyle w:val="Definition"/>
      </w:pPr>
      <w:r w:rsidRPr="00D56CEF">
        <w:rPr>
          <w:b/>
          <w:i/>
        </w:rPr>
        <w:t>service provider</w:t>
      </w:r>
      <w:r w:rsidRPr="00D56CEF">
        <w:t xml:space="preserve"> means a person approved to operate and maintain a telecommunication or radionavigation service, and whose approval is not suspended or revoked.</w:t>
      </w:r>
    </w:p>
    <w:p w14:paraId="1DDF963E" w14:textId="77777777" w:rsidR="00F967BE" w:rsidRPr="00D56CEF" w:rsidRDefault="00F967BE" w:rsidP="009C1902">
      <w:pPr>
        <w:pStyle w:val="Definition"/>
      </w:pPr>
      <w:r w:rsidRPr="00D56CEF">
        <w:rPr>
          <w:b/>
          <w:i/>
        </w:rPr>
        <w:t>technical specification</w:t>
      </w:r>
      <w:r w:rsidRPr="00D56CEF">
        <w:t>, for a telecommunication service or facility, or a radionavigation service or facility, is a detailed description, that may use technical terms and concepts, of:</w:t>
      </w:r>
    </w:p>
    <w:p w14:paraId="25937C00" w14:textId="77777777" w:rsidR="00F967BE" w:rsidRPr="00D56CEF" w:rsidRDefault="00F967BE" w:rsidP="009C1902">
      <w:pPr>
        <w:pStyle w:val="paragraph"/>
      </w:pPr>
      <w:r w:rsidRPr="00D56CEF">
        <w:tab/>
        <w:t>(a)</w:t>
      </w:r>
      <w:r w:rsidRPr="00D56CEF">
        <w:tab/>
        <w:t>the way in which the service or facility operates and performs its functions; and</w:t>
      </w:r>
    </w:p>
    <w:p w14:paraId="2608DDAC" w14:textId="77777777" w:rsidR="00F967BE" w:rsidRPr="00D56CEF" w:rsidRDefault="00F967BE" w:rsidP="009C1902">
      <w:pPr>
        <w:pStyle w:val="paragraph"/>
      </w:pPr>
      <w:r w:rsidRPr="00D56CEF">
        <w:tab/>
        <w:t>(b)</w:t>
      </w:r>
      <w:r w:rsidRPr="00D56CEF">
        <w:tab/>
        <w:t>the technical standards to which the service or facility has been designed and manufactured.</w:t>
      </w:r>
    </w:p>
    <w:p w14:paraId="3D2CE8E0" w14:textId="77777777" w:rsidR="00F967BE" w:rsidRPr="00D56CEF" w:rsidRDefault="00F967BE" w:rsidP="009C1902">
      <w:pPr>
        <w:pStyle w:val="notetext"/>
      </w:pPr>
      <w:r w:rsidRPr="00D56CEF">
        <w:t>Example</w:t>
      </w:r>
      <w:r w:rsidR="00F97037" w:rsidRPr="00D56CEF">
        <w:t>:</w:t>
      </w:r>
      <w:r w:rsidR="00F97037" w:rsidRPr="00D56CEF">
        <w:tab/>
      </w:r>
      <w:r w:rsidRPr="00D56CEF">
        <w:t>The technical specification of a particular kind of radionavigation service may include its frequency band, channel spacing, frequency tolerance, effective radiated transmitter power, antenna type and gain, effective radiated power and radial phase modulation.</w:t>
      </w:r>
    </w:p>
    <w:p w14:paraId="7EEEA799" w14:textId="77777777" w:rsidR="00F967BE" w:rsidRPr="00D56CEF" w:rsidRDefault="00F967BE" w:rsidP="009C1902">
      <w:pPr>
        <w:pStyle w:val="Definition"/>
      </w:pPr>
      <w:r w:rsidRPr="00D56CEF">
        <w:rPr>
          <w:b/>
          <w:i/>
        </w:rPr>
        <w:t>technician</w:t>
      </w:r>
      <w:r w:rsidRPr="00D56CEF">
        <w:t xml:space="preserve"> means a person who is engaged by a service provider to do 1 or more of the following:</w:t>
      </w:r>
    </w:p>
    <w:p w14:paraId="24A08AB3" w14:textId="77777777" w:rsidR="00F967BE" w:rsidRPr="00D56CEF" w:rsidRDefault="00F967BE" w:rsidP="009C1902">
      <w:pPr>
        <w:pStyle w:val="paragraph"/>
      </w:pPr>
      <w:r w:rsidRPr="00D56CEF">
        <w:tab/>
        <w:t>(a)</w:t>
      </w:r>
      <w:r w:rsidRPr="00D56CEF">
        <w:tab/>
        <w:t>operate a facility;</w:t>
      </w:r>
    </w:p>
    <w:p w14:paraId="3DF5C114" w14:textId="77777777" w:rsidR="00F967BE" w:rsidRPr="00D56CEF" w:rsidRDefault="00F967BE" w:rsidP="009C1902">
      <w:pPr>
        <w:pStyle w:val="paragraph"/>
      </w:pPr>
      <w:r w:rsidRPr="00D56CEF">
        <w:tab/>
        <w:t>(b)</w:t>
      </w:r>
      <w:r w:rsidRPr="00D56CEF">
        <w:tab/>
        <w:t>maintain a facility;</w:t>
      </w:r>
    </w:p>
    <w:p w14:paraId="17FD041E" w14:textId="77777777" w:rsidR="00F967BE" w:rsidRPr="00D56CEF" w:rsidRDefault="00F967BE" w:rsidP="009C1902">
      <w:pPr>
        <w:pStyle w:val="paragraph"/>
      </w:pPr>
      <w:r w:rsidRPr="00D56CEF">
        <w:tab/>
        <w:t>(c)</w:t>
      </w:r>
      <w:r w:rsidRPr="00D56CEF">
        <w:tab/>
        <w:t>conduct measurements of the performance of, and calibration of, a facility during a flight inspection.</w:t>
      </w:r>
    </w:p>
    <w:p w14:paraId="6093C34B" w14:textId="77777777" w:rsidR="00F967BE" w:rsidRPr="00D56CEF" w:rsidRDefault="00F967BE" w:rsidP="009C1902">
      <w:pPr>
        <w:pStyle w:val="subsection"/>
      </w:pPr>
      <w:r w:rsidRPr="00D56CEF">
        <w:tab/>
        <w:t>(2)</w:t>
      </w:r>
      <w:r w:rsidRPr="00D56CEF">
        <w:tab/>
        <w:t>For this Part:</w:t>
      </w:r>
    </w:p>
    <w:p w14:paraId="1FB810A1" w14:textId="77777777" w:rsidR="00F967BE" w:rsidRPr="00D56CEF" w:rsidRDefault="00F967BE" w:rsidP="009C1902">
      <w:pPr>
        <w:pStyle w:val="paragraph"/>
      </w:pPr>
      <w:r w:rsidRPr="00D56CEF">
        <w:tab/>
        <w:t>(a)</w:t>
      </w:r>
      <w:r w:rsidRPr="00D56CEF">
        <w:tab/>
        <w:t xml:space="preserve">a telecommunication or radionavigation service is provided using 1 or more </w:t>
      </w:r>
      <w:r w:rsidRPr="00D56CEF">
        <w:rPr>
          <w:b/>
          <w:i/>
        </w:rPr>
        <w:t>facilities</w:t>
      </w:r>
      <w:r w:rsidRPr="00D56CEF">
        <w:t xml:space="preserve"> at 1 or more locations, each facility consisting of:</w:t>
      </w:r>
    </w:p>
    <w:p w14:paraId="7362B80B" w14:textId="77777777" w:rsidR="00F967BE" w:rsidRPr="00D56CEF" w:rsidRDefault="00F967BE" w:rsidP="009C1902">
      <w:pPr>
        <w:pStyle w:val="paragraphsub"/>
      </w:pPr>
      <w:r w:rsidRPr="00D56CEF">
        <w:tab/>
        <w:t>(i)</w:t>
      </w:r>
      <w:r w:rsidRPr="00D56CEF">
        <w:tab/>
        <w:t>1 item of equipment; or</w:t>
      </w:r>
    </w:p>
    <w:p w14:paraId="2D3B69BF" w14:textId="77777777" w:rsidR="00F967BE" w:rsidRPr="00D56CEF" w:rsidRDefault="00F967BE" w:rsidP="009C1902">
      <w:pPr>
        <w:pStyle w:val="paragraphsub"/>
      </w:pPr>
      <w:r w:rsidRPr="00D56CEF">
        <w:tab/>
        <w:t>(ii)</w:t>
      </w:r>
      <w:r w:rsidRPr="00D56CEF">
        <w:tab/>
        <w:t>items of interconnected equipment;</w:t>
      </w:r>
    </w:p>
    <w:p w14:paraId="5B547F81" w14:textId="77777777" w:rsidR="00F967BE" w:rsidRPr="00D56CEF" w:rsidRDefault="00F967BE" w:rsidP="009C1902">
      <w:pPr>
        <w:pStyle w:val="paragraph"/>
      </w:pPr>
      <w:r w:rsidRPr="00D56CEF">
        <w:tab/>
      </w:r>
      <w:r w:rsidRPr="00D56CEF">
        <w:tab/>
        <w:t>at a particular location; and</w:t>
      </w:r>
    </w:p>
    <w:p w14:paraId="53AC5DC4" w14:textId="77777777" w:rsidR="00F967BE" w:rsidRPr="00D56CEF" w:rsidRDefault="00F967BE" w:rsidP="009C1902">
      <w:pPr>
        <w:pStyle w:val="paragraph"/>
      </w:pPr>
      <w:r w:rsidRPr="00D56CEF">
        <w:tab/>
        <w:t>(b)</w:t>
      </w:r>
      <w:r w:rsidRPr="00D56CEF">
        <w:tab/>
        <w:t xml:space="preserve">a service is </w:t>
      </w:r>
      <w:r w:rsidRPr="00D56CEF">
        <w:rPr>
          <w:b/>
          <w:i/>
        </w:rPr>
        <w:t>interrupted</w:t>
      </w:r>
      <w:r w:rsidRPr="00D56CEF">
        <w:t xml:space="preserve"> if, during its operating hours:</w:t>
      </w:r>
    </w:p>
    <w:p w14:paraId="1696033E" w14:textId="77777777" w:rsidR="00F967BE" w:rsidRPr="00D56CEF" w:rsidRDefault="00F967BE" w:rsidP="009C1902">
      <w:pPr>
        <w:pStyle w:val="paragraphsub"/>
      </w:pPr>
      <w:r w:rsidRPr="00D56CEF">
        <w:tab/>
        <w:t>(i)</w:t>
      </w:r>
      <w:r w:rsidRPr="00D56CEF">
        <w:tab/>
        <w:t>it is not operating because it has failed or has been suspended; or</w:t>
      </w:r>
    </w:p>
    <w:p w14:paraId="14072F9A" w14:textId="77777777" w:rsidR="00F967BE" w:rsidRPr="00D56CEF" w:rsidRDefault="00F967BE" w:rsidP="009C1902">
      <w:pPr>
        <w:pStyle w:val="paragraphsub"/>
      </w:pPr>
      <w:r w:rsidRPr="00D56CEF">
        <w:tab/>
        <w:t>(ii)</w:t>
      </w:r>
      <w:r w:rsidRPr="00D56CEF">
        <w:tab/>
        <w:t>it is operating outside its technical specification.</w:t>
      </w:r>
    </w:p>
    <w:p w14:paraId="72B9E4C2" w14:textId="77777777" w:rsidR="00F967BE" w:rsidRPr="00D56CEF" w:rsidRDefault="00F967BE" w:rsidP="009C1902">
      <w:pPr>
        <w:pStyle w:val="ActHead5"/>
      </w:pPr>
      <w:bookmarkStart w:id="420" w:name="_Toc81487429"/>
      <w:r w:rsidRPr="00D56CEF">
        <w:rPr>
          <w:rStyle w:val="CharSectno"/>
        </w:rPr>
        <w:t>171.012</w:t>
      </w:r>
      <w:r w:rsidR="00EE64B8" w:rsidRPr="00D56CEF">
        <w:t xml:space="preserve">  </w:t>
      </w:r>
      <w:r w:rsidRPr="00D56CEF">
        <w:t xml:space="preserve">Meaning of </w:t>
      </w:r>
      <w:r w:rsidRPr="00D56CEF">
        <w:rPr>
          <w:i/>
        </w:rPr>
        <w:t>telecommunication service</w:t>
      </w:r>
      <w:bookmarkEnd w:id="420"/>
    </w:p>
    <w:p w14:paraId="6089E10F" w14:textId="77777777" w:rsidR="00F967BE" w:rsidRPr="00D56CEF" w:rsidRDefault="00F967BE" w:rsidP="009C1902">
      <w:pPr>
        <w:pStyle w:val="subsection"/>
      </w:pPr>
      <w:r w:rsidRPr="00D56CEF">
        <w:tab/>
        <w:t>(1)</w:t>
      </w:r>
      <w:r w:rsidRPr="00D56CEF">
        <w:tab/>
        <w:t xml:space="preserve">In this Part, </w:t>
      </w:r>
      <w:r w:rsidRPr="00D56CEF">
        <w:rPr>
          <w:b/>
          <w:i/>
        </w:rPr>
        <w:t>telecommunication service</w:t>
      </w:r>
      <w:r w:rsidRPr="00D56CEF">
        <w:t xml:space="preserve"> means any of the following:</w:t>
      </w:r>
    </w:p>
    <w:p w14:paraId="248BDC96" w14:textId="1C846962" w:rsidR="00F967BE" w:rsidRPr="00D56CEF" w:rsidRDefault="00F967BE" w:rsidP="009C1902">
      <w:pPr>
        <w:pStyle w:val="paragraph"/>
      </w:pPr>
      <w:r w:rsidRPr="00D56CEF">
        <w:tab/>
        <w:t>(a)</w:t>
      </w:r>
      <w:r w:rsidRPr="00D56CEF">
        <w:tab/>
        <w:t xml:space="preserve">1 or both of the following, within the meaning given for each in Volume II of </w:t>
      </w:r>
      <w:r w:rsidR="00613760" w:rsidRPr="00D56CEF">
        <w:t>Annex 1</w:t>
      </w:r>
      <w:r w:rsidRPr="00D56CEF">
        <w:t>0 to the Chicago Convention:</w:t>
      </w:r>
    </w:p>
    <w:p w14:paraId="249A1BB1" w14:textId="073362AE" w:rsidR="00F967BE" w:rsidRPr="00D56CEF" w:rsidRDefault="00F967BE" w:rsidP="009C1902">
      <w:pPr>
        <w:pStyle w:val="paragraphsub"/>
      </w:pPr>
      <w:r w:rsidRPr="00D56CEF">
        <w:tab/>
        <w:t>(i)</w:t>
      </w:r>
      <w:r w:rsidRPr="00D56CEF">
        <w:tab/>
        <w:t>an aer</w:t>
      </w:r>
      <w:r w:rsidR="007E64A1" w:rsidRPr="00D56CEF">
        <w:t>onautical broadcasting service;</w:t>
      </w:r>
    </w:p>
    <w:p w14:paraId="47252DCA" w14:textId="77777777" w:rsidR="00F967BE" w:rsidRPr="00D56CEF" w:rsidRDefault="00F967BE" w:rsidP="009C1902">
      <w:pPr>
        <w:pStyle w:val="paragraphsub"/>
      </w:pPr>
      <w:r w:rsidRPr="00D56CEF">
        <w:tab/>
        <w:t>(ii)</w:t>
      </w:r>
      <w:r w:rsidRPr="00D56CEF">
        <w:tab/>
        <w:t>an aeronautical fixed service;</w:t>
      </w:r>
    </w:p>
    <w:p w14:paraId="785A8C13" w14:textId="67C048E9" w:rsidR="00F967BE" w:rsidRPr="00D56CEF" w:rsidRDefault="00F967BE" w:rsidP="009C1902">
      <w:pPr>
        <w:pStyle w:val="paragraph"/>
      </w:pPr>
      <w:r w:rsidRPr="00D56CEF">
        <w:tab/>
        <w:t>(b)</w:t>
      </w:r>
      <w:r w:rsidRPr="00D56CEF">
        <w:tab/>
        <w:t xml:space="preserve">an aeronautical mobile service, within the meaning given in Volume II of </w:t>
      </w:r>
      <w:r w:rsidR="00613760" w:rsidRPr="00D56CEF">
        <w:t>Annex 1</w:t>
      </w:r>
      <w:r w:rsidRPr="00D56CEF">
        <w:t xml:space="preserve">0 to the Chicago Convention, that is used to support an air traffic service of a kind mentioned in </w:t>
      </w:r>
      <w:r w:rsidR="00613760" w:rsidRPr="00D56CEF">
        <w:t>Annex 1</w:t>
      </w:r>
      <w:r w:rsidRPr="00D56CEF">
        <w:t>1 to the Chicago Convention;</w:t>
      </w:r>
    </w:p>
    <w:p w14:paraId="44BCB21C" w14:textId="77777777" w:rsidR="00F967BE" w:rsidRPr="00D56CEF" w:rsidRDefault="00F967BE" w:rsidP="009C1902">
      <w:pPr>
        <w:pStyle w:val="paragraph"/>
      </w:pPr>
      <w:r w:rsidRPr="00D56CEF">
        <w:tab/>
        <w:t>(c)</w:t>
      </w:r>
      <w:r w:rsidRPr="00D56CEF">
        <w:tab/>
        <w:t>any system that processes or displays air traffic control data.</w:t>
      </w:r>
    </w:p>
    <w:p w14:paraId="1609A3BB" w14:textId="77777777" w:rsidR="00F967BE" w:rsidRPr="00D56CEF" w:rsidRDefault="00F967BE" w:rsidP="009C1902">
      <w:pPr>
        <w:pStyle w:val="subsection"/>
      </w:pPr>
      <w:r w:rsidRPr="00D56CEF">
        <w:tab/>
        <w:t>(2)</w:t>
      </w:r>
      <w:r w:rsidRPr="00D56CEF">
        <w:tab/>
        <w:t xml:space="preserve">However, none of the following is a </w:t>
      </w:r>
      <w:r w:rsidRPr="00D56CEF">
        <w:rPr>
          <w:b/>
          <w:i/>
        </w:rPr>
        <w:t>telecommunication service</w:t>
      </w:r>
      <w:r w:rsidRPr="00D56CEF">
        <w:t>:</w:t>
      </w:r>
    </w:p>
    <w:p w14:paraId="0ADB0252" w14:textId="77777777" w:rsidR="00F967BE" w:rsidRPr="00D56CEF" w:rsidRDefault="00F967BE" w:rsidP="009C1902">
      <w:pPr>
        <w:pStyle w:val="paragraph"/>
      </w:pPr>
      <w:r w:rsidRPr="00D56CEF">
        <w:tab/>
        <w:t>(a)</w:t>
      </w:r>
      <w:r w:rsidRPr="00D56CEF">
        <w:tab/>
        <w:t>an aerodrome weather information broadcast service (within the meaning in AIP);</w:t>
      </w:r>
    </w:p>
    <w:p w14:paraId="0EF4BEE9" w14:textId="77777777" w:rsidR="00F967BE" w:rsidRPr="00D56CEF" w:rsidRDefault="00F967BE" w:rsidP="009C1902">
      <w:pPr>
        <w:pStyle w:val="paragraph"/>
      </w:pPr>
      <w:r w:rsidRPr="00D56CEF">
        <w:tab/>
        <w:t>(b)</w:t>
      </w:r>
      <w:r w:rsidRPr="00D56CEF">
        <w:tab/>
        <w:t>a certified air/ground radio service at an aerodrome;</w:t>
      </w:r>
    </w:p>
    <w:p w14:paraId="5E4CB02F" w14:textId="77777777" w:rsidR="00F967BE" w:rsidRPr="00D56CEF" w:rsidRDefault="00F967BE" w:rsidP="009C1902">
      <w:pPr>
        <w:pStyle w:val="paragraph"/>
      </w:pPr>
      <w:r w:rsidRPr="00D56CEF">
        <w:tab/>
        <w:t>(c)</w:t>
      </w:r>
      <w:r w:rsidRPr="00D56CEF">
        <w:tab/>
        <w:t>a frequency confirmation system at an aerodrome;</w:t>
      </w:r>
    </w:p>
    <w:p w14:paraId="3F0FD61D" w14:textId="77777777" w:rsidR="00F967BE" w:rsidRPr="00D56CEF" w:rsidRDefault="00F967BE" w:rsidP="009C1902">
      <w:pPr>
        <w:pStyle w:val="paragraph"/>
      </w:pPr>
      <w:r w:rsidRPr="00D56CEF">
        <w:tab/>
        <w:t>(d)</w:t>
      </w:r>
      <w:r w:rsidRPr="00D56CEF">
        <w:tab/>
        <w:t>pilot activated lighting (within the meaning in AIP) at an aerodrome;</w:t>
      </w:r>
    </w:p>
    <w:p w14:paraId="5D95E49C" w14:textId="77777777" w:rsidR="00F967BE" w:rsidRPr="00D56CEF" w:rsidRDefault="00F967BE" w:rsidP="009C1902">
      <w:pPr>
        <w:pStyle w:val="paragraph"/>
      </w:pPr>
      <w:r w:rsidRPr="00D56CEF">
        <w:tab/>
        <w:t>(e)</w:t>
      </w:r>
      <w:r w:rsidRPr="00D56CEF">
        <w:tab/>
        <w:t>a UNICOM service (within the meaning in AIP).</w:t>
      </w:r>
    </w:p>
    <w:p w14:paraId="5A7018DA" w14:textId="77777777" w:rsidR="00F967BE" w:rsidRPr="00D56CEF" w:rsidRDefault="00F967BE" w:rsidP="009C1902">
      <w:pPr>
        <w:pStyle w:val="ActHead5"/>
      </w:pPr>
      <w:bookmarkStart w:id="421" w:name="_Toc81487430"/>
      <w:r w:rsidRPr="00D56CEF">
        <w:rPr>
          <w:rStyle w:val="CharSectno"/>
        </w:rPr>
        <w:t>171.015</w:t>
      </w:r>
      <w:r w:rsidR="00EE64B8" w:rsidRPr="00D56CEF">
        <w:t xml:space="preserve">  </w:t>
      </w:r>
      <w:r w:rsidRPr="00D56CEF">
        <w:t>Person not to provide service without approval</w:t>
      </w:r>
      <w:bookmarkEnd w:id="421"/>
    </w:p>
    <w:p w14:paraId="1976376B" w14:textId="77777777" w:rsidR="00F967BE" w:rsidRPr="00D56CEF" w:rsidRDefault="00F967BE" w:rsidP="009C1902">
      <w:pPr>
        <w:pStyle w:val="subsection"/>
      </w:pPr>
      <w:r w:rsidRPr="00D56CEF">
        <w:tab/>
        <w:t>(1)</w:t>
      </w:r>
      <w:r w:rsidRPr="00D56CEF">
        <w:tab/>
        <w:t>A person that is not a service provider must not provide a telecommunication or radionavigation service.</w:t>
      </w:r>
    </w:p>
    <w:p w14:paraId="6738BDA4" w14:textId="77777777" w:rsidR="00F967BE" w:rsidRPr="00D56CEF" w:rsidRDefault="00EE64B8" w:rsidP="009C1902">
      <w:pPr>
        <w:pStyle w:val="Penalty"/>
      </w:pPr>
      <w:r w:rsidRPr="00D56CEF">
        <w:t>Penalty:</w:t>
      </w:r>
      <w:r w:rsidRPr="00D56CEF">
        <w:tab/>
      </w:r>
      <w:r w:rsidR="00F967BE" w:rsidRPr="00D56CEF">
        <w:t>50 penalty units.</w:t>
      </w:r>
    </w:p>
    <w:p w14:paraId="06D01825" w14:textId="331C919F" w:rsidR="00F967BE" w:rsidRPr="00D56CEF" w:rsidRDefault="00F967BE" w:rsidP="009C1902">
      <w:pPr>
        <w:pStyle w:val="subsection"/>
      </w:pPr>
      <w:r w:rsidRPr="00D56CEF">
        <w:tab/>
        <w:t>(2)</w:t>
      </w:r>
      <w:r w:rsidRPr="00D56CEF">
        <w:tab/>
        <w:t>An offence against subregulation</w:t>
      </w:r>
      <w:r w:rsidR="00AA7B91" w:rsidRPr="00D56CEF">
        <w:t> </w:t>
      </w:r>
      <w:r w:rsidRPr="00D56CEF">
        <w:t>(1) is an offence of strict liability.</w:t>
      </w:r>
    </w:p>
    <w:p w14:paraId="783AF591" w14:textId="461EDDB1" w:rsidR="00F967BE" w:rsidRPr="00D56CEF" w:rsidRDefault="00EE64B8" w:rsidP="009C1902">
      <w:pPr>
        <w:pStyle w:val="notetext"/>
      </w:pPr>
      <w:r w:rsidRPr="00D56CEF">
        <w:t>Note:</w:t>
      </w:r>
      <w:r w:rsidRPr="00D56CEF">
        <w:tab/>
      </w:r>
      <w:r w:rsidR="00F967BE" w:rsidRPr="00D56CEF">
        <w:t xml:space="preserve">For </w:t>
      </w:r>
      <w:r w:rsidR="00F967BE" w:rsidRPr="00D56CEF">
        <w:rPr>
          <w:b/>
          <w:i/>
        </w:rPr>
        <w:t>strict liability</w:t>
      </w:r>
      <w:r w:rsidR="00F967BE" w:rsidRPr="00D56CEF">
        <w:t>, see section</w:t>
      </w:r>
      <w:r w:rsidR="00027314" w:rsidRPr="00D56CEF">
        <w:t> </w:t>
      </w:r>
      <w:r w:rsidR="00F967BE" w:rsidRPr="00D56CEF">
        <w:t xml:space="preserve">6.1 of the </w:t>
      </w:r>
      <w:r w:rsidR="00F967BE" w:rsidRPr="00D56CEF">
        <w:rPr>
          <w:i/>
        </w:rPr>
        <w:t>Criminal Code</w:t>
      </w:r>
      <w:r w:rsidR="00F967BE" w:rsidRPr="00D56CEF">
        <w:t>.</w:t>
      </w:r>
    </w:p>
    <w:p w14:paraId="08EBA960" w14:textId="77777777" w:rsidR="00F967BE" w:rsidRPr="00D56CEF" w:rsidRDefault="00F967BE" w:rsidP="009C1902">
      <w:pPr>
        <w:pStyle w:val="ActHead5"/>
      </w:pPr>
      <w:bookmarkStart w:id="422" w:name="_Toc81487431"/>
      <w:r w:rsidRPr="00D56CEF">
        <w:rPr>
          <w:rStyle w:val="CharSectno"/>
        </w:rPr>
        <w:t>171.017</w:t>
      </w:r>
      <w:r w:rsidR="00EE64B8" w:rsidRPr="00D56CEF">
        <w:t xml:space="preserve">  </w:t>
      </w:r>
      <w:r w:rsidRPr="00D56CEF">
        <w:t>Issue of Manual of Standards</w:t>
      </w:r>
      <w:bookmarkEnd w:id="422"/>
    </w:p>
    <w:p w14:paraId="53CD785A" w14:textId="77777777" w:rsidR="00F967BE" w:rsidRPr="00D56CEF" w:rsidRDefault="00F967BE" w:rsidP="009C1902">
      <w:pPr>
        <w:pStyle w:val="subsection"/>
      </w:pPr>
      <w:r w:rsidRPr="00D56CEF">
        <w:tab/>
        <w:t>(1)</w:t>
      </w:r>
      <w:r w:rsidRPr="00D56CEF">
        <w:tab/>
        <w:t xml:space="preserve">CASA may issue a Manual of Standards for this </w:t>
      </w:r>
      <w:r w:rsidR="00EE64B8" w:rsidRPr="00D56CEF">
        <w:t>Part</w:t>
      </w:r>
      <w:r w:rsidR="00E56B54" w:rsidRPr="00D56CEF">
        <w:t xml:space="preserve"> </w:t>
      </w:r>
      <w:r w:rsidRPr="00D56CEF">
        <w:t>that provides for the following matters:</w:t>
      </w:r>
    </w:p>
    <w:p w14:paraId="0C8F028B" w14:textId="77777777" w:rsidR="00F967BE" w:rsidRPr="00D56CEF" w:rsidRDefault="00F967BE" w:rsidP="009C1902">
      <w:pPr>
        <w:pStyle w:val="paragraph"/>
      </w:pPr>
      <w:r w:rsidRPr="00D56CEF">
        <w:tab/>
        <w:t>(a)</w:t>
      </w:r>
      <w:r w:rsidRPr="00D56CEF">
        <w:tab/>
        <w:t>standards relating to the procedures, systems and documents required for the provision of a radionavigation service or a telecommunication service;</w:t>
      </w:r>
    </w:p>
    <w:p w14:paraId="65614CE9" w14:textId="77777777" w:rsidR="00F967BE" w:rsidRPr="00D56CEF" w:rsidRDefault="00F967BE" w:rsidP="009C1902">
      <w:pPr>
        <w:pStyle w:val="paragraph"/>
      </w:pPr>
      <w:r w:rsidRPr="00D56CEF">
        <w:tab/>
        <w:t>(b)</w:t>
      </w:r>
      <w:r w:rsidRPr="00D56CEF">
        <w:tab/>
        <w:t>standards for facilities and equipment used to provide a radionavigation service or a telecommunication service;</w:t>
      </w:r>
    </w:p>
    <w:p w14:paraId="60D06C3F" w14:textId="77777777" w:rsidR="00F967BE" w:rsidRPr="00D56CEF" w:rsidRDefault="00F967BE" w:rsidP="009C1902">
      <w:pPr>
        <w:pStyle w:val="paragraph"/>
      </w:pPr>
      <w:r w:rsidRPr="00D56CEF">
        <w:tab/>
        <w:t>(c)</w:t>
      </w:r>
      <w:r w:rsidRPr="00D56CEF">
        <w:tab/>
        <w:t>standards, including competency standards and minimum qualifications, for a technician or, if a service provider is an individual, a service provider;</w:t>
      </w:r>
    </w:p>
    <w:p w14:paraId="36D5926A" w14:textId="77777777" w:rsidR="00F967BE" w:rsidRPr="00D56CEF" w:rsidRDefault="00F967BE" w:rsidP="009C1902">
      <w:pPr>
        <w:pStyle w:val="paragraph"/>
      </w:pPr>
      <w:r w:rsidRPr="00D56CEF">
        <w:tab/>
        <w:t>(d)</w:t>
      </w:r>
      <w:r w:rsidRPr="00D56CEF">
        <w:tab/>
        <w:t xml:space="preserve">any matter required or permitted by </w:t>
      </w:r>
      <w:r w:rsidR="004B57D3" w:rsidRPr="00D56CEF">
        <w:t>these Regulations</w:t>
      </w:r>
      <w:r w:rsidRPr="00D56CEF">
        <w:t xml:space="preserve"> to be provided for by the Manual of Standards;</w:t>
      </w:r>
    </w:p>
    <w:p w14:paraId="3A5ECB11" w14:textId="77777777" w:rsidR="00F967BE" w:rsidRPr="00D56CEF" w:rsidRDefault="00F967BE" w:rsidP="009C1902">
      <w:pPr>
        <w:pStyle w:val="paragraph"/>
      </w:pPr>
      <w:r w:rsidRPr="00D56CEF">
        <w:tab/>
        <w:t>(e)</w:t>
      </w:r>
      <w:r w:rsidRPr="00D56CEF">
        <w:tab/>
        <w:t>any matter necessary or convenient to be provided for the effective operation of this Part.</w:t>
      </w:r>
    </w:p>
    <w:p w14:paraId="0C9C0C5F" w14:textId="0C07501D" w:rsidR="00435CDC" w:rsidRPr="00D56CEF" w:rsidRDefault="00435CDC" w:rsidP="00435CDC">
      <w:pPr>
        <w:pStyle w:val="notetext"/>
      </w:pPr>
      <w:r w:rsidRPr="00D56CEF">
        <w:t>Note:</w:t>
      </w:r>
      <w:r w:rsidRPr="00D56CEF">
        <w:tab/>
        <w:t>A Manual of Standards is a legislative instrument—see subsections</w:t>
      </w:r>
      <w:r w:rsidR="00027314" w:rsidRPr="00D56CEF">
        <w:t> </w:t>
      </w:r>
      <w:r w:rsidRPr="00D56CEF">
        <w:t xml:space="preserve">98(5A) and (5B) of the Act. It must be registered in accordance with the </w:t>
      </w:r>
      <w:r w:rsidRPr="00D56CEF">
        <w:rPr>
          <w:i/>
        </w:rPr>
        <w:t xml:space="preserve">Legislation Act 2003 </w:t>
      </w:r>
      <w:r w:rsidRPr="00D56CEF">
        <w:t>and must be tabled in both Houses of the Parliament within 6 sitting days after its making.</w:t>
      </w:r>
    </w:p>
    <w:p w14:paraId="7F690CDC" w14:textId="196980EB" w:rsidR="00F967BE" w:rsidRPr="00D56CEF" w:rsidRDefault="00F967BE" w:rsidP="009C1902">
      <w:pPr>
        <w:pStyle w:val="subsection"/>
      </w:pPr>
      <w:r w:rsidRPr="00D56CEF">
        <w:tab/>
        <w:t>(2)</w:t>
      </w:r>
      <w:r w:rsidRPr="00D56CEF">
        <w:tab/>
        <w:t xml:space="preserve">CASA must give a copy of a notice about a Manual of Standards for this </w:t>
      </w:r>
      <w:r w:rsidR="00EE64B8" w:rsidRPr="00D56CEF">
        <w:t>Part</w:t>
      </w:r>
      <w:r w:rsidR="00E56B54" w:rsidRPr="00D56CEF">
        <w:t xml:space="preserve"> </w:t>
      </w:r>
      <w:r w:rsidRPr="00D56CEF">
        <w:t>(being a notice referred to in subregulation</w:t>
      </w:r>
      <w:r w:rsidR="00027314" w:rsidRPr="00D56CEF">
        <w:t> </w:t>
      </w:r>
      <w:r w:rsidRPr="00D56CEF">
        <w:t>11.</w:t>
      </w:r>
      <w:r w:rsidRPr="00D56CEF">
        <w:rPr>
          <w:noProof/>
        </w:rPr>
        <w:t>275</w:t>
      </w:r>
      <w:r w:rsidRPr="00D56CEF">
        <w:t>(3) or regulation</w:t>
      </w:r>
      <w:r w:rsidR="00027314" w:rsidRPr="00D56CEF">
        <w:t> </w:t>
      </w:r>
      <w:r w:rsidRPr="00D56CEF">
        <w:t>11.</w:t>
      </w:r>
      <w:r w:rsidRPr="00D56CEF">
        <w:rPr>
          <w:noProof/>
        </w:rPr>
        <w:t>280</w:t>
      </w:r>
      <w:r w:rsidRPr="00D56CEF">
        <w:t>) to each service provider.</w:t>
      </w:r>
    </w:p>
    <w:p w14:paraId="7C1F601C" w14:textId="3DE389BE" w:rsidR="00F967BE" w:rsidRPr="00D56CEF" w:rsidRDefault="00EE64B8" w:rsidP="009C1902">
      <w:pPr>
        <w:pStyle w:val="notetext"/>
      </w:pPr>
      <w:r w:rsidRPr="00D56CEF">
        <w:t>Note:</w:t>
      </w:r>
      <w:r w:rsidRPr="00D56CEF">
        <w:tab/>
      </w:r>
      <w:r w:rsidR="00613760" w:rsidRPr="00D56CEF">
        <w:t>Subpart 1</w:t>
      </w:r>
      <w:r w:rsidR="00F967BE" w:rsidRPr="00D56CEF">
        <w:t>1.J (including regulations</w:t>
      </w:r>
      <w:r w:rsidR="00027314" w:rsidRPr="00D56CEF">
        <w:t> </w:t>
      </w:r>
      <w:r w:rsidR="00F967BE" w:rsidRPr="00D56CEF">
        <w:t>11.</w:t>
      </w:r>
      <w:r w:rsidR="00F967BE" w:rsidRPr="00D56CEF">
        <w:rPr>
          <w:noProof/>
        </w:rPr>
        <w:t>275</w:t>
      </w:r>
      <w:r w:rsidR="00F967BE" w:rsidRPr="00D56CEF">
        <w:t xml:space="preserve"> and 11.</w:t>
      </w:r>
      <w:r w:rsidR="00F967BE" w:rsidRPr="00D56CEF">
        <w:rPr>
          <w:noProof/>
        </w:rPr>
        <w:t>280</w:t>
      </w:r>
      <w:r w:rsidR="00F967BE" w:rsidRPr="00D56CEF">
        <w:t>) sets out procedures for the issue, amendment and revocation of a MOS.</w:t>
      </w:r>
    </w:p>
    <w:p w14:paraId="5AB70CAE" w14:textId="6675E777" w:rsidR="00CD5D26" w:rsidRPr="00D56CEF" w:rsidRDefault="00613760" w:rsidP="009C1902">
      <w:pPr>
        <w:pStyle w:val="SubPartCASA"/>
        <w:pageBreakBefore/>
        <w:outlineLvl w:val="9"/>
      </w:pPr>
      <w:bookmarkStart w:id="423" w:name="_Toc81487432"/>
      <w:r w:rsidRPr="00D56CEF">
        <w:rPr>
          <w:rStyle w:val="CharSubPartNoCASA"/>
        </w:rPr>
        <w:t>Subpart 1</w:t>
      </w:r>
      <w:r w:rsidR="00CD5D26" w:rsidRPr="00D56CEF">
        <w:rPr>
          <w:rStyle w:val="CharSubPartNoCASA"/>
        </w:rPr>
        <w:t>71.B</w:t>
      </w:r>
      <w:r w:rsidR="00EE64B8" w:rsidRPr="00D56CEF">
        <w:t>—</w:t>
      </w:r>
      <w:r w:rsidR="00CD5D26" w:rsidRPr="00D56CEF">
        <w:rPr>
          <w:rStyle w:val="CharSubPartTextCASA"/>
        </w:rPr>
        <w:t>Approval of service providers</w:t>
      </w:r>
      <w:bookmarkEnd w:id="423"/>
    </w:p>
    <w:p w14:paraId="3B6E4873" w14:textId="68363C3C" w:rsidR="00CD5D26" w:rsidRPr="00D56CEF" w:rsidRDefault="00EE64B8" w:rsidP="009C1902">
      <w:pPr>
        <w:pStyle w:val="notetext"/>
      </w:pPr>
      <w:r w:rsidRPr="00D56CEF">
        <w:t>Note:</w:t>
      </w:r>
      <w:r w:rsidRPr="00D56CEF">
        <w:tab/>
      </w:r>
      <w:r w:rsidR="00CD5D26" w:rsidRPr="00D56CEF">
        <w:t xml:space="preserve">In addition to the provisions of this Subpart, </w:t>
      </w:r>
      <w:r w:rsidRPr="00D56CEF">
        <w:t>Part</w:t>
      </w:r>
      <w:r w:rsidR="00027314" w:rsidRPr="00D56CEF">
        <w:t> </w:t>
      </w:r>
      <w:r w:rsidR="00CD5D26" w:rsidRPr="00D56CEF">
        <w:t>11 contains provisions relating to an application for approval as a telecommunication or radionavigation service provider.</w:t>
      </w:r>
    </w:p>
    <w:p w14:paraId="10DE4A6F" w14:textId="77777777" w:rsidR="008B69FD" w:rsidRPr="00D56CEF" w:rsidRDefault="008B69FD" w:rsidP="009C1902">
      <w:pPr>
        <w:pStyle w:val="Header"/>
      </w:pPr>
      <w:r w:rsidRPr="00D56CEF">
        <w:t xml:space="preserve">  </w:t>
      </w:r>
    </w:p>
    <w:p w14:paraId="3ADA31F5" w14:textId="77777777" w:rsidR="00F967BE" w:rsidRPr="00D56CEF" w:rsidRDefault="00F967BE" w:rsidP="009C1902">
      <w:pPr>
        <w:pStyle w:val="ActHead5"/>
      </w:pPr>
      <w:bookmarkStart w:id="424" w:name="_Toc81487433"/>
      <w:r w:rsidRPr="00D56CEF">
        <w:rPr>
          <w:rStyle w:val="CharSectno"/>
        </w:rPr>
        <w:t>171.020</w:t>
      </w:r>
      <w:r w:rsidR="00EE64B8" w:rsidRPr="00D56CEF">
        <w:t xml:space="preserve">  </w:t>
      </w:r>
      <w:r w:rsidRPr="00D56CEF">
        <w:t>Application</w:t>
      </w:r>
      <w:bookmarkEnd w:id="424"/>
    </w:p>
    <w:p w14:paraId="5FBB4F3B" w14:textId="52E7BE7A" w:rsidR="00CD5D26" w:rsidRPr="00D56CEF" w:rsidRDefault="00CD5D26" w:rsidP="009C1902">
      <w:pPr>
        <w:pStyle w:val="subsection"/>
      </w:pPr>
      <w:r w:rsidRPr="00D56CEF">
        <w:tab/>
        <w:t>(1A)</w:t>
      </w:r>
      <w:r w:rsidRPr="00D56CEF">
        <w:tab/>
        <w:t>Subject to regulation</w:t>
      </w:r>
      <w:r w:rsidR="00027314" w:rsidRPr="00D56CEF">
        <w:t> </w:t>
      </w:r>
      <w:r w:rsidRPr="00D56CEF">
        <w:t>171.022, an eligible person may apply to CASA for approval as a provider of a telecommunication service or a radionavigation service, or both.</w:t>
      </w:r>
    </w:p>
    <w:p w14:paraId="2FDB725C" w14:textId="4EB6ED9A" w:rsidR="00F967BE" w:rsidRPr="00D56CEF" w:rsidRDefault="00F967BE" w:rsidP="009C1902">
      <w:pPr>
        <w:pStyle w:val="subsection"/>
      </w:pPr>
      <w:r w:rsidRPr="00D56CEF">
        <w:tab/>
        <w:t>(1)</w:t>
      </w:r>
      <w:r w:rsidRPr="00D56CEF">
        <w:tab/>
      </w:r>
      <w:r w:rsidR="00CD5D26" w:rsidRPr="00D56CEF">
        <w:t>For subregulation</w:t>
      </w:r>
      <w:r w:rsidR="00AA7B91" w:rsidRPr="00D56CEF">
        <w:t> </w:t>
      </w:r>
      <w:r w:rsidR="00CD5D26" w:rsidRPr="00D56CEF">
        <w:t xml:space="preserve">(1A), a person is an eligible person if </w:t>
      </w:r>
      <w:r w:rsidRPr="00D56CEF">
        <w:t>the person is any of the following:</w:t>
      </w:r>
    </w:p>
    <w:p w14:paraId="10BF0ACB" w14:textId="77777777" w:rsidR="00F967BE" w:rsidRPr="00D56CEF" w:rsidRDefault="00F967BE" w:rsidP="009C1902">
      <w:pPr>
        <w:pStyle w:val="paragraph"/>
      </w:pPr>
      <w:r w:rsidRPr="00D56CEF">
        <w:tab/>
        <w:t>(a)</w:t>
      </w:r>
      <w:r w:rsidRPr="00D56CEF">
        <w:tab/>
        <w:t>the Commonwealth;</w:t>
      </w:r>
    </w:p>
    <w:p w14:paraId="0C0DB948" w14:textId="77777777" w:rsidR="00F967BE" w:rsidRPr="00D56CEF" w:rsidRDefault="00F967BE" w:rsidP="009C1902">
      <w:pPr>
        <w:pStyle w:val="paragraph"/>
      </w:pPr>
      <w:r w:rsidRPr="00D56CEF">
        <w:tab/>
        <w:t>(b)</w:t>
      </w:r>
      <w:r w:rsidRPr="00D56CEF">
        <w:tab/>
        <w:t>AA;</w:t>
      </w:r>
    </w:p>
    <w:p w14:paraId="0589C717" w14:textId="77777777" w:rsidR="00F967BE" w:rsidRPr="00D56CEF" w:rsidRDefault="00F967BE" w:rsidP="009C1902">
      <w:pPr>
        <w:pStyle w:val="paragraph"/>
      </w:pPr>
      <w:r w:rsidRPr="00D56CEF">
        <w:tab/>
        <w:t>(c)</w:t>
      </w:r>
      <w:r w:rsidRPr="00D56CEF">
        <w:tab/>
        <w:t>a person who is to provide a telecommunication service, a radionavigation service, or both:</w:t>
      </w:r>
    </w:p>
    <w:p w14:paraId="11A77F38" w14:textId="08CA7A7D" w:rsidR="00F967BE" w:rsidRPr="00D56CEF" w:rsidRDefault="00F967BE" w:rsidP="009C1902">
      <w:pPr>
        <w:pStyle w:val="paragraphsub"/>
      </w:pPr>
      <w:r w:rsidRPr="00D56CEF">
        <w:tab/>
        <w:t>(i)</w:t>
      </w:r>
      <w:r w:rsidRPr="00D56CEF">
        <w:tab/>
        <w:t>in cooperation with AA, in accordance with paragraph</w:t>
      </w:r>
      <w:r w:rsidR="00027314" w:rsidRPr="00D56CEF">
        <w:t> </w:t>
      </w:r>
      <w:r w:rsidRPr="00D56CEF">
        <w:t>11(3</w:t>
      </w:r>
      <w:r w:rsidR="00EE64B8" w:rsidRPr="00D56CEF">
        <w:t>)(</w:t>
      </w:r>
      <w:r w:rsidRPr="00D56CEF">
        <w:t xml:space="preserve">b) of the </w:t>
      </w:r>
      <w:r w:rsidRPr="00D56CEF">
        <w:rPr>
          <w:i/>
        </w:rPr>
        <w:t>Air Services Act 1995</w:t>
      </w:r>
      <w:r w:rsidRPr="00D56CEF">
        <w:t>; or</w:t>
      </w:r>
    </w:p>
    <w:p w14:paraId="61C85438" w14:textId="091374FA" w:rsidR="00F967BE" w:rsidRPr="00D56CEF" w:rsidRDefault="00F967BE" w:rsidP="009C1902">
      <w:pPr>
        <w:pStyle w:val="paragraphsub"/>
      </w:pPr>
      <w:r w:rsidRPr="00D56CEF">
        <w:tab/>
        <w:t>(ii)</w:t>
      </w:r>
      <w:r w:rsidRPr="00D56CEF">
        <w:tab/>
        <w:t>by arrangement with AA, in accordance with paragraph</w:t>
      </w:r>
      <w:r w:rsidR="00027314" w:rsidRPr="00D56CEF">
        <w:t> </w:t>
      </w:r>
      <w:r w:rsidRPr="00D56CEF">
        <w:t>11(3</w:t>
      </w:r>
      <w:r w:rsidR="00EE64B8" w:rsidRPr="00D56CEF">
        <w:t>)(</w:t>
      </w:r>
      <w:r w:rsidRPr="00D56CEF">
        <w:t xml:space="preserve">c) of the </w:t>
      </w:r>
      <w:r w:rsidRPr="00D56CEF">
        <w:rPr>
          <w:i/>
        </w:rPr>
        <w:t>Air Services Act 1995</w:t>
      </w:r>
      <w:r w:rsidRPr="00D56CEF">
        <w:t>.</w:t>
      </w:r>
    </w:p>
    <w:p w14:paraId="5D53D01E" w14:textId="77777777" w:rsidR="00F967BE" w:rsidRPr="00D56CEF" w:rsidRDefault="00F967BE" w:rsidP="009C1902">
      <w:pPr>
        <w:pStyle w:val="subsection"/>
      </w:pPr>
      <w:r w:rsidRPr="00D56CEF">
        <w:tab/>
        <w:t>(2)</w:t>
      </w:r>
      <w:r w:rsidRPr="00D56CEF">
        <w:tab/>
        <w:t>An application must be in writing, and must include:</w:t>
      </w:r>
    </w:p>
    <w:p w14:paraId="7363FEB0" w14:textId="77777777" w:rsidR="00F967BE" w:rsidRPr="00D56CEF" w:rsidRDefault="00F967BE" w:rsidP="009C1902">
      <w:pPr>
        <w:pStyle w:val="paragraph"/>
      </w:pPr>
      <w:r w:rsidRPr="00D56CEF">
        <w:tab/>
        <w:t>(a)</w:t>
      </w:r>
      <w:r w:rsidRPr="00D56CEF">
        <w:tab/>
        <w:t>the applicant’s name and address; and</w:t>
      </w:r>
    </w:p>
    <w:p w14:paraId="5E2EA670" w14:textId="77777777" w:rsidR="00F967BE" w:rsidRPr="00D56CEF" w:rsidRDefault="00F967BE" w:rsidP="009C1902">
      <w:pPr>
        <w:pStyle w:val="paragraph"/>
      </w:pPr>
      <w:r w:rsidRPr="00D56CEF">
        <w:tab/>
        <w:t>(b)</w:t>
      </w:r>
      <w:r w:rsidRPr="00D56CEF">
        <w:tab/>
        <w:t>a copy of the applicant’s operations manual, prepared as if the applicant were a service provider; and</w:t>
      </w:r>
    </w:p>
    <w:p w14:paraId="3EB4044F" w14:textId="77777777" w:rsidR="00F967BE" w:rsidRPr="00D56CEF" w:rsidRDefault="00F967BE" w:rsidP="009C1902">
      <w:pPr>
        <w:pStyle w:val="paragraph"/>
      </w:pPr>
      <w:r w:rsidRPr="00D56CEF">
        <w:tab/>
        <w:t>(c)</w:t>
      </w:r>
      <w:r w:rsidRPr="00D56CEF">
        <w:tab/>
        <w:t>a statement, prepared by referring to the list of services in the Manual of Standards, showing each kind of telecommunication or radionavigation service for which the application is being made; and</w:t>
      </w:r>
    </w:p>
    <w:p w14:paraId="1B161A93" w14:textId="77777777" w:rsidR="00F967BE" w:rsidRPr="00D56CEF" w:rsidRDefault="00F967BE" w:rsidP="009C1902">
      <w:pPr>
        <w:pStyle w:val="paragraph"/>
      </w:pPr>
      <w:r w:rsidRPr="00D56CEF">
        <w:tab/>
        <w:t>(d)</w:t>
      </w:r>
      <w:r w:rsidRPr="00D56CEF">
        <w:tab/>
        <w:t>a statement of the intended location and coverage of each service.</w:t>
      </w:r>
    </w:p>
    <w:p w14:paraId="3A064501" w14:textId="77777777" w:rsidR="00F967BE" w:rsidRPr="00D56CEF" w:rsidRDefault="00F967BE" w:rsidP="009C1902">
      <w:pPr>
        <w:pStyle w:val="subsection"/>
      </w:pPr>
      <w:r w:rsidRPr="00D56CEF">
        <w:tab/>
        <w:t>(3)</w:t>
      </w:r>
      <w:r w:rsidRPr="00D56CEF">
        <w:tab/>
        <w:t>If an application is made to provide a telecommunication or radionavigation service that would not comply with 1 or more of the standards set out in:</w:t>
      </w:r>
    </w:p>
    <w:p w14:paraId="1D921BC5" w14:textId="77777777" w:rsidR="00F967BE" w:rsidRPr="00D56CEF" w:rsidRDefault="00F967BE" w:rsidP="009C1902">
      <w:pPr>
        <w:pStyle w:val="paragraph"/>
      </w:pPr>
      <w:r w:rsidRPr="00D56CEF">
        <w:tab/>
        <w:t>(a)</w:t>
      </w:r>
      <w:r w:rsidRPr="00D56CEF">
        <w:tab/>
        <w:t>Annexes 10, 11 and 14 to the Chicago Convention; and</w:t>
      </w:r>
    </w:p>
    <w:p w14:paraId="09401755" w14:textId="77777777" w:rsidR="00F967BE" w:rsidRPr="00D56CEF" w:rsidRDefault="00F967BE" w:rsidP="009C1902">
      <w:pPr>
        <w:pStyle w:val="paragraph"/>
      </w:pPr>
      <w:r w:rsidRPr="00D56CEF">
        <w:tab/>
        <w:t>(b)</w:t>
      </w:r>
      <w:r w:rsidRPr="00D56CEF">
        <w:tab/>
        <w:t>the Manual of Standards;</w:t>
      </w:r>
    </w:p>
    <w:p w14:paraId="7ACBC548" w14:textId="320FB642" w:rsidR="00F967BE" w:rsidRPr="00D56CEF" w:rsidRDefault="00F967BE" w:rsidP="009C1902">
      <w:pPr>
        <w:pStyle w:val="subsection2"/>
      </w:pPr>
      <w:r w:rsidRPr="00D56CEF">
        <w:t>the application must also describe the reasons for, and consequences of, the non</w:t>
      </w:r>
      <w:r w:rsidR="00D25966">
        <w:noBreakHyphen/>
      </w:r>
      <w:r w:rsidRPr="00D56CEF">
        <w:t>compliance.</w:t>
      </w:r>
    </w:p>
    <w:p w14:paraId="765C5E34" w14:textId="779729DB" w:rsidR="00CD5D26" w:rsidRPr="00D56CEF" w:rsidRDefault="00EE64B8" w:rsidP="009C1902">
      <w:pPr>
        <w:pStyle w:val="notetext"/>
      </w:pPr>
      <w:r w:rsidRPr="00D56CEF">
        <w:t>Note:</w:t>
      </w:r>
      <w:r w:rsidRPr="00D56CEF">
        <w:tab/>
      </w:r>
      <w:r w:rsidR="00CD5D26" w:rsidRPr="00D56CEF">
        <w:t>An application must be in the approved form, include all the information required by these Regulations and be accompanied by every document required by these Regulations</w:t>
      </w:r>
      <w:r w:rsidRPr="00D56CEF">
        <w:t>—</w:t>
      </w:r>
      <w:r w:rsidR="00CD5D26" w:rsidRPr="00D56CEF">
        <w:t>see regulation</w:t>
      </w:r>
      <w:r w:rsidR="00027314" w:rsidRPr="00D56CEF">
        <w:t> </w:t>
      </w:r>
      <w:r w:rsidR="00CD5D26" w:rsidRPr="00D56CEF">
        <w:t>11.030.</w:t>
      </w:r>
    </w:p>
    <w:p w14:paraId="5096E541" w14:textId="77777777" w:rsidR="006A7297" w:rsidRPr="00D56CEF" w:rsidRDefault="006A7297" w:rsidP="009C1902">
      <w:pPr>
        <w:pStyle w:val="ActHead5"/>
      </w:pPr>
      <w:bookmarkStart w:id="425" w:name="_Toc81487434"/>
      <w:r w:rsidRPr="00D56CEF">
        <w:rPr>
          <w:rStyle w:val="CharSectno"/>
        </w:rPr>
        <w:t>171.022</w:t>
      </w:r>
      <w:r w:rsidR="00EE64B8" w:rsidRPr="00D56CEF">
        <w:t xml:space="preserve">  </w:t>
      </w:r>
      <w:r w:rsidRPr="00D56CEF">
        <w:t>Joint applications not permitted</w:t>
      </w:r>
      <w:bookmarkEnd w:id="425"/>
    </w:p>
    <w:p w14:paraId="47E5CBE6" w14:textId="77777777" w:rsidR="006A7297" w:rsidRPr="00D56CEF" w:rsidRDefault="006A7297" w:rsidP="009C1902">
      <w:pPr>
        <w:pStyle w:val="subsection"/>
      </w:pPr>
      <w:r w:rsidRPr="00D56CEF">
        <w:tab/>
        <w:t>(1)</w:t>
      </w:r>
      <w:r w:rsidRPr="00D56CEF">
        <w:tab/>
        <w:t>An application purportedly made by 2 or more persons jointly is not a valid application for any purpose.</w:t>
      </w:r>
    </w:p>
    <w:p w14:paraId="55CC15DD" w14:textId="77777777" w:rsidR="006A7297" w:rsidRPr="00D56CEF" w:rsidRDefault="006A7297" w:rsidP="009C1902">
      <w:pPr>
        <w:pStyle w:val="subsection"/>
      </w:pPr>
      <w:r w:rsidRPr="00D56CEF">
        <w:tab/>
        <w:t>(2)</w:t>
      </w:r>
      <w:r w:rsidRPr="00D56CEF">
        <w:tab/>
        <w:t>An application purportedly made by a partnership is not a valid application for any purpose.</w:t>
      </w:r>
    </w:p>
    <w:p w14:paraId="116F9AED" w14:textId="77777777" w:rsidR="00F967BE" w:rsidRPr="00D56CEF" w:rsidRDefault="00F967BE" w:rsidP="009C1902">
      <w:pPr>
        <w:pStyle w:val="ActHead5"/>
      </w:pPr>
      <w:bookmarkStart w:id="426" w:name="_Toc81487435"/>
      <w:r w:rsidRPr="00D56CEF">
        <w:rPr>
          <w:rStyle w:val="CharSectno"/>
        </w:rPr>
        <w:t>171.025</w:t>
      </w:r>
      <w:r w:rsidR="00EE64B8" w:rsidRPr="00D56CEF">
        <w:t xml:space="preserve">  </w:t>
      </w:r>
      <w:r w:rsidRPr="00D56CEF">
        <w:t>If applicant is a corporation</w:t>
      </w:r>
      <w:bookmarkEnd w:id="426"/>
    </w:p>
    <w:p w14:paraId="01972F32" w14:textId="5CAC9550" w:rsidR="00F967BE" w:rsidRPr="00D56CEF" w:rsidRDefault="00F967BE" w:rsidP="009C1902">
      <w:pPr>
        <w:pStyle w:val="subsection"/>
      </w:pPr>
      <w:r w:rsidRPr="00D56CEF">
        <w:tab/>
        <w:t>(1)</w:t>
      </w:r>
      <w:r w:rsidRPr="00D56CEF">
        <w:tab/>
        <w:t>For regulation</w:t>
      </w:r>
      <w:r w:rsidR="00027314" w:rsidRPr="00D56CEF">
        <w:t> </w:t>
      </w:r>
      <w:r w:rsidRPr="00D56CEF">
        <w:t>171.020, if the applicant is a corporation, the application must include:</w:t>
      </w:r>
    </w:p>
    <w:p w14:paraId="1FFA5461" w14:textId="77777777" w:rsidR="00F967BE" w:rsidRPr="00D56CEF" w:rsidRDefault="00F967BE" w:rsidP="009C1902">
      <w:pPr>
        <w:pStyle w:val="paragraph"/>
      </w:pPr>
      <w:r w:rsidRPr="00D56CEF">
        <w:tab/>
        <w:t>(a)</w:t>
      </w:r>
      <w:r w:rsidRPr="00D56CEF">
        <w:tab/>
        <w:t>the applicant’s registered address and ACN; and</w:t>
      </w:r>
    </w:p>
    <w:p w14:paraId="6183BE17" w14:textId="77777777" w:rsidR="00F967BE" w:rsidRPr="00D56CEF" w:rsidRDefault="00F967BE" w:rsidP="009C1902">
      <w:pPr>
        <w:pStyle w:val="paragraph"/>
      </w:pPr>
      <w:r w:rsidRPr="00D56CEF">
        <w:tab/>
        <w:t>(b)</w:t>
      </w:r>
      <w:r w:rsidRPr="00D56CEF">
        <w:tab/>
        <w:t>the names and addresses of its officers.</w:t>
      </w:r>
    </w:p>
    <w:p w14:paraId="16206E2F" w14:textId="639AC351" w:rsidR="00CD5D26" w:rsidRPr="00D56CEF" w:rsidRDefault="00CD5D26" w:rsidP="009C1902">
      <w:pPr>
        <w:pStyle w:val="subsection"/>
      </w:pPr>
      <w:r w:rsidRPr="00D56CEF">
        <w:tab/>
        <w:t>(2)</w:t>
      </w:r>
      <w:r w:rsidRPr="00D56CEF">
        <w:tab/>
        <w:t xml:space="preserve">In </w:t>
      </w:r>
      <w:r w:rsidR="00027314" w:rsidRPr="00D56CEF">
        <w:t>paragraph (</w:t>
      </w:r>
      <w:r w:rsidRPr="00D56CEF">
        <w:t>1</w:t>
      </w:r>
      <w:r w:rsidR="00EE64B8" w:rsidRPr="00D56CEF">
        <w:t>)(</w:t>
      </w:r>
      <w:r w:rsidRPr="00D56CEF">
        <w:t>b):</w:t>
      </w:r>
    </w:p>
    <w:p w14:paraId="752FB991" w14:textId="7F130134" w:rsidR="00CD5D26" w:rsidRPr="00D56CEF" w:rsidRDefault="00CD5D26" w:rsidP="009C1902">
      <w:pPr>
        <w:pStyle w:val="Definition"/>
      </w:pPr>
      <w:r w:rsidRPr="00D56CEF">
        <w:rPr>
          <w:b/>
          <w:i/>
        </w:rPr>
        <w:t>officer</w:t>
      </w:r>
      <w:r w:rsidRPr="00D56CEF">
        <w:t xml:space="preserve"> has the meaning given by section</w:t>
      </w:r>
      <w:r w:rsidR="00027314" w:rsidRPr="00D56CEF">
        <w:t> </w:t>
      </w:r>
      <w:r w:rsidRPr="00D56CEF">
        <w:t xml:space="preserve">9 of the </w:t>
      </w:r>
      <w:r w:rsidRPr="00D56CEF">
        <w:rPr>
          <w:i/>
        </w:rPr>
        <w:t>Corporations Act 2001</w:t>
      </w:r>
      <w:r w:rsidRPr="00D56CEF">
        <w:t>.</w:t>
      </w:r>
    </w:p>
    <w:p w14:paraId="42EEEE3B" w14:textId="5ACDD064" w:rsidR="00F967BE" w:rsidRPr="00D56CEF" w:rsidRDefault="00EE64B8" w:rsidP="009C1902">
      <w:pPr>
        <w:pStyle w:val="notetext"/>
      </w:pPr>
      <w:r w:rsidRPr="00D56CEF">
        <w:t>Note:</w:t>
      </w:r>
      <w:r w:rsidRPr="00D56CEF">
        <w:tab/>
      </w:r>
      <w:r w:rsidR="00F967BE" w:rsidRPr="00D56CEF">
        <w:t xml:space="preserve">See </w:t>
      </w:r>
      <w:r w:rsidR="00613760" w:rsidRPr="00D56CEF">
        <w:t>Subpart 1</w:t>
      </w:r>
      <w:r w:rsidR="00F967BE" w:rsidRPr="00D56CEF">
        <w:t>71.E for provisions about administration of applications.</w:t>
      </w:r>
    </w:p>
    <w:p w14:paraId="63361F54" w14:textId="77777777" w:rsidR="00CD5D26" w:rsidRPr="00D56CEF" w:rsidRDefault="00CD5D26" w:rsidP="009C1902">
      <w:pPr>
        <w:pStyle w:val="ActHead5"/>
      </w:pPr>
      <w:bookmarkStart w:id="427" w:name="_Toc81487436"/>
      <w:r w:rsidRPr="00D56CEF">
        <w:rPr>
          <w:rStyle w:val="CharSectno"/>
        </w:rPr>
        <w:t>171.026</w:t>
      </w:r>
      <w:r w:rsidR="00EE64B8" w:rsidRPr="00D56CEF">
        <w:t xml:space="preserve">  </w:t>
      </w:r>
      <w:r w:rsidRPr="00D56CEF">
        <w:t>CASA may ask for demonstration of service</w:t>
      </w:r>
      <w:bookmarkEnd w:id="427"/>
    </w:p>
    <w:p w14:paraId="2E5CC7D0" w14:textId="122FCC13" w:rsidR="00CD5D26" w:rsidRPr="00D56CEF" w:rsidRDefault="00CD5D26" w:rsidP="009C1902">
      <w:pPr>
        <w:pStyle w:val="subsection"/>
      </w:pPr>
      <w:r w:rsidRPr="00D56CEF">
        <w:tab/>
      </w:r>
      <w:r w:rsidRPr="00D56CEF">
        <w:tab/>
        <w:t>Regulation</w:t>
      </w:r>
      <w:r w:rsidR="00027314" w:rsidRPr="00D56CEF">
        <w:t> </w:t>
      </w:r>
      <w:r w:rsidRPr="00D56CEF">
        <w:t>11.045 applies in relation to an approval as a provider of a telecommunication service or a radionavigation service.</w:t>
      </w:r>
    </w:p>
    <w:p w14:paraId="386A386D" w14:textId="77777777" w:rsidR="00CD5D26" w:rsidRPr="00D56CEF" w:rsidRDefault="00CD5D26" w:rsidP="009C1902">
      <w:pPr>
        <w:pStyle w:val="ActHead5"/>
      </w:pPr>
      <w:bookmarkStart w:id="428" w:name="_Toc81487437"/>
      <w:r w:rsidRPr="00D56CEF">
        <w:rPr>
          <w:rStyle w:val="CharSectno"/>
        </w:rPr>
        <w:t>171.027</w:t>
      </w:r>
      <w:r w:rsidR="00EE64B8" w:rsidRPr="00D56CEF">
        <w:t xml:space="preserve">  </w:t>
      </w:r>
      <w:r w:rsidRPr="00D56CEF">
        <w:t>Grant of approval</w:t>
      </w:r>
      <w:bookmarkEnd w:id="428"/>
    </w:p>
    <w:p w14:paraId="5E037A79" w14:textId="063325D1" w:rsidR="00CD5D26" w:rsidRPr="00D56CEF" w:rsidRDefault="00CD5D26" w:rsidP="009C1902">
      <w:pPr>
        <w:pStyle w:val="subsection"/>
      </w:pPr>
      <w:r w:rsidRPr="00D56CEF">
        <w:tab/>
        <w:t>(1)</w:t>
      </w:r>
      <w:r w:rsidRPr="00D56CEF">
        <w:tab/>
        <w:t>Subject to regulation</w:t>
      </w:r>
      <w:r w:rsidR="00027314" w:rsidRPr="00D56CEF">
        <w:t> </w:t>
      </w:r>
      <w:r w:rsidRPr="00D56CEF">
        <w:t>11.055 and subregulation</w:t>
      </w:r>
      <w:r w:rsidR="00AA7B91" w:rsidRPr="00D56CEF">
        <w:t> </w:t>
      </w:r>
      <w:r w:rsidRPr="00D56CEF">
        <w:t xml:space="preserve">(2), if a person (the </w:t>
      </w:r>
      <w:r w:rsidRPr="00D56CEF">
        <w:rPr>
          <w:b/>
          <w:i/>
        </w:rPr>
        <w:t>applicant</w:t>
      </w:r>
      <w:r w:rsidRPr="00D56CEF">
        <w:t>) has applied for approval as a provider of a telecommunication service or a radionavigation service under this Part, CASA must grant the approval.</w:t>
      </w:r>
    </w:p>
    <w:p w14:paraId="467E5BBC" w14:textId="77777777" w:rsidR="00CD5D26" w:rsidRPr="00D56CEF" w:rsidRDefault="00CD5D26" w:rsidP="009C1902">
      <w:pPr>
        <w:pStyle w:val="subsection"/>
      </w:pPr>
      <w:r w:rsidRPr="00D56CEF">
        <w:tab/>
        <w:t>(2)</w:t>
      </w:r>
      <w:r w:rsidRPr="00D56CEF">
        <w:tab/>
        <w:t>CASA may approve the applicant only if CASA approves the applicant’s draft operations manual.</w:t>
      </w:r>
    </w:p>
    <w:p w14:paraId="789204B9" w14:textId="3D45CB1E" w:rsidR="00CD5D26" w:rsidRPr="00D56CEF" w:rsidRDefault="00EE64B8" w:rsidP="009C1902">
      <w:pPr>
        <w:pStyle w:val="notetext"/>
      </w:pPr>
      <w:r w:rsidRPr="00D56CEF">
        <w:t>Note:</w:t>
      </w:r>
      <w:r w:rsidRPr="00D56CEF">
        <w:tab/>
      </w:r>
      <w:r w:rsidR="00CD5D26" w:rsidRPr="00D56CEF">
        <w:t>Under regulation</w:t>
      </w:r>
      <w:r w:rsidR="00027314" w:rsidRPr="00D56CEF">
        <w:t> </w:t>
      </w:r>
      <w:r w:rsidR="00CD5D26" w:rsidRPr="00D56CEF">
        <w:t>201.004, an application may be made to the Administrative Appeals Tribunal for review of:</w:t>
      </w:r>
    </w:p>
    <w:p w14:paraId="14CC2DB6" w14:textId="77777777" w:rsidR="00CD5D26" w:rsidRPr="00D56CEF" w:rsidRDefault="00CD5D26" w:rsidP="009C1902">
      <w:pPr>
        <w:pStyle w:val="notepara"/>
      </w:pPr>
      <w:r w:rsidRPr="00D56CEF">
        <w:t>(a)</w:t>
      </w:r>
      <w:r w:rsidRPr="00D56CEF">
        <w:tab/>
        <w:t>a decision refusing to issue, or cancelling, suspending or varying, an approval; or</w:t>
      </w:r>
    </w:p>
    <w:p w14:paraId="7802665F" w14:textId="77777777" w:rsidR="00CD5D26" w:rsidRPr="00D56CEF" w:rsidRDefault="00CD5D26" w:rsidP="009C1902">
      <w:pPr>
        <w:pStyle w:val="notepara"/>
      </w:pPr>
      <w:r w:rsidRPr="00D56CEF">
        <w:t>(b)</w:t>
      </w:r>
      <w:r w:rsidRPr="00D56CEF">
        <w:tab/>
        <w:t>a decision imposing a condition on an approval.</w:t>
      </w:r>
    </w:p>
    <w:p w14:paraId="0F1E40C0" w14:textId="77777777" w:rsidR="00CD5D26" w:rsidRPr="00D56CEF" w:rsidRDefault="00CD5D26" w:rsidP="009C1902">
      <w:pPr>
        <w:pStyle w:val="ActHead5"/>
      </w:pPr>
      <w:bookmarkStart w:id="429" w:name="_Toc81487438"/>
      <w:r w:rsidRPr="00D56CEF">
        <w:rPr>
          <w:rStyle w:val="CharSectno"/>
        </w:rPr>
        <w:t>171.028</w:t>
      </w:r>
      <w:r w:rsidR="00EE64B8" w:rsidRPr="00D56CEF">
        <w:t xml:space="preserve">  </w:t>
      </w:r>
      <w:r w:rsidRPr="00D56CEF">
        <w:t>When decision must be made</w:t>
      </w:r>
      <w:bookmarkEnd w:id="429"/>
    </w:p>
    <w:p w14:paraId="16A6D15B" w14:textId="77777777" w:rsidR="00CD5D26" w:rsidRPr="00D56CEF" w:rsidRDefault="00CD5D26" w:rsidP="009C1902">
      <w:pPr>
        <w:pStyle w:val="subsection"/>
      </w:pPr>
      <w:r w:rsidRPr="00D56CEF">
        <w:tab/>
        <w:t>(1)</w:t>
      </w:r>
      <w:r w:rsidRPr="00D56CEF">
        <w:tab/>
        <w:t>If CASA does not make a decision about an application within 90 days after receiving it, CASA is taken to have refused the application.</w:t>
      </w:r>
    </w:p>
    <w:p w14:paraId="18BA4E1A" w14:textId="1B14C0A1" w:rsidR="00CD5D26" w:rsidRPr="00D56CEF" w:rsidRDefault="00CD5D26" w:rsidP="009C1902">
      <w:pPr>
        <w:pStyle w:val="subsection"/>
      </w:pPr>
      <w:r w:rsidRPr="00D56CEF">
        <w:tab/>
        <w:t>(2)</w:t>
      </w:r>
      <w:r w:rsidRPr="00D56CEF">
        <w:tab/>
        <w:t>However, if CASA makes a request under regulation</w:t>
      </w:r>
      <w:r w:rsidR="00027314" w:rsidRPr="00D56CEF">
        <w:t> </w:t>
      </w:r>
      <w:r w:rsidRPr="00D56CEF">
        <w:t>11.035, 11.040 or 11.045, the time between when CASA makes the request, and when the applicant conducts the demonstration, comes in for interview, or gives CASA the information or copy requested, does not count towards the period.</w:t>
      </w:r>
    </w:p>
    <w:p w14:paraId="3E52FE35" w14:textId="4ACE1DEA" w:rsidR="00CD5D26" w:rsidRPr="00D56CEF" w:rsidRDefault="00CD5D26" w:rsidP="009C1902">
      <w:pPr>
        <w:pStyle w:val="subsection"/>
      </w:pPr>
      <w:r w:rsidRPr="00D56CEF">
        <w:tab/>
        <w:t>(3)</w:t>
      </w:r>
      <w:r w:rsidRPr="00D56CEF">
        <w:tab/>
        <w:t>Also, if CASA asks an applicant to make a statutory declaration under regulation</w:t>
      </w:r>
      <w:r w:rsidR="00027314" w:rsidRPr="00D56CEF">
        <w:t> </w:t>
      </w:r>
      <w:r w:rsidRPr="00D56CEF">
        <w:t>11.047 or subregulation</w:t>
      </w:r>
      <w:r w:rsidR="00027314" w:rsidRPr="00D56CEF">
        <w:t> </w:t>
      </w:r>
      <w:r w:rsidRPr="00D56CEF">
        <w:t>11.050(3A), the time between when CASA asks the applicant to do so and when the applicant gives CASA the statutory declaration does not count towards the period.</w:t>
      </w:r>
    </w:p>
    <w:p w14:paraId="10EF0B07" w14:textId="20CEB1AE" w:rsidR="00CD5D26" w:rsidRPr="00D56CEF" w:rsidRDefault="00CD5D26" w:rsidP="009C1902">
      <w:pPr>
        <w:pStyle w:val="subsection"/>
      </w:pPr>
      <w:r w:rsidRPr="00D56CEF">
        <w:tab/>
        <w:t>(4)</w:t>
      </w:r>
      <w:r w:rsidRPr="00D56CEF">
        <w:tab/>
        <w:t>Also, if CASA invites an applicant to make a written submission under subregulation</w:t>
      </w:r>
      <w:r w:rsidR="00027314" w:rsidRPr="00D56CEF">
        <w:t> </w:t>
      </w:r>
      <w:r w:rsidRPr="00D56CEF">
        <w:t>11.050(2), the time between when CASA gives the invitation and when the applicant makes the written submission does not count towards the period.</w:t>
      </w:r>
    </w:p>
    <w:p w14:paraId="3D86C1DE" w14:textId="77777777" w:rsidR="00CD5D26" w:rsidRPr="00D56CEF" w:rsidRDefault="00CD5D26" w:rsidP="009C1902">
      <w:pPr>
        <w:pStyle w:val="subsection"/>
      </w:pPr>
      <w:r w:rsidRPr="00D56CEF">
        <w:tab/>
        <w:t>(5)</w:t>
      </w:r>
      <w:r w:rsidRPr="00D56CEF">
        <w:tab/>
        <w:t>In this regulation:</w:t>
      </w:r>
    </w:p>
    <w:p w14:paraId="75C82F92" w14:textId="77777777" w:rsidR="00CD5D26" w:rsidRPr="00D56CEF" w:rsidRDefault="00CD5D26" w:rsidP="009C1902">
      <w:pPr>
        <w:pStyle w:val="Definition"/>
      </w:pPr>
      <w:r w:rsidRPr="00D56CEF">
        <w:rPr>
          <w:b/>
          <w:i/>
        </w:rPr>
        <w:t>application</w:t>
      </w:r>
      <w:r w:rsidRPr="00D56CEF">
        <w:t xml:space="preserve"> includes an application to vary an approval under this Division.</w:t>
      </w:r>
    </w:p>
    <w:p w14:paraId="1BD5F0A6" w14:textId="77777777" w:rsidR="00CD5D26" w:rsidRPr="00D56CEF" w:rsidRDefault="00CD5D26" w:rsidP="009C1902">
      <w:pPr>
        <w:pStyle w:val="ActHead5"/>
      </w:pPr>
      <w:bookmarkStart w:id="430" w:name="_Toc81487439"/>
      <w:r w:rsidRPr="00D56CEF">
        <w:rPr>
          <w:rStyle w:val="CharSectno"/>
        </w:rPr>
        <w:t>171.029</w:t>
      </w:r>
      <w:r w:rsidR="00EE64B8" w:rsidRPr="00D56CEF">
        <w:t xml:space="preserve">  </w:t>
      </w:r>
      <w:r w:rsidRPr="00D56CEF">
        <w:t>Conditions</w:t>
      </w:r>
      <w:bookmarkEnd w:id="430"/>
    </w:p>
    <w:p w14:paraId="797DC67A" w14:textId="27E12735" w:rsidR="00CD5D26" w:rsidRPr="00D56CEF" w:rsidRDefault="00CD5D26" w:rsidP="009C1902">
      <w:pPr>
        <w:pStyle w:val="subsection"/>
      </w:pPr>
      <w:r w:rsidRPr="00D56CEF">
        <w:tab/>
        <w:t>(1)</w:t>
      </w:r>
      <w:r w:rsidRPr="00D56CEF">
        <w:tab/>
        <w:t>Without limiting regulations</w:t>
      </w:r>
      <w:r w:rsidR="00027314" w:rsidRPr="00D56CEF">
        <w:t> </w:t>
      </w:r>
      <w:r w:rsidRPr="00D56CEF">
        <w:t>11.056 and 11.067, CASA may impose, on an approval, a condition that restricts:</w:t>
      </w:r>
    </w:p>
    <w:p w14:paraId="69341CAC" w14:textId="77777777" w:rsidR="00CD5D26" w:rsidRPr="00D56CEF" w:rsidRDefault="00CD5D26" w:rsidP="009C1902">
      <w:pPr>
        <w:pStyle w:val="paragraph"/>
      </w:pPr>
      <w:r w:rsidRPr="00D56CEF">
        <w:tab/>
        <w:t>(a)</w:t>
      </w:r>
      <w:r w:rsidRPr="00D56CEF">
        <w:tab/>
        <w:t>the kind of telecommunication or radionavigation service to be provided; or</w:t>
      </w:r>
    </w:p>
    <w:p w14:paraId="0F3CD0F9" w14:textId="77777777" w:rsidR="00CD5D26" w:rsidRPr="00D56CEF" w:rsidRDefault="00CD5D26" w:rsidP="009C1902">
      <w:pPr>
        <w:pStyle w:val="paragraph"/>
      </w:pPr>
      <w:r w:rsidRPr="00D56CEF">
        <w:tab/>
        <w:t>(b)</w:t>
      </w:r>
      <w:r w:rsidRPr="00D56CEF">
        <w:tab/>
        <w:t>the way in which a service is provided; or</w:t>
      </w:r>
    </w:p>
    <w:p w14:paraId="2B2995CF" w14:textId="77777777" w:rsidR="00CD5D26" w:rsidRPr="00D56CEF" w:rsidRDefault="00CD5D26" w:rsidP="009C1902">
      <w:pPr>
        <w:pStyle w:val="paragraph"/>
      </w:pPr>
      <w:r w:rsidRPr="00D56CEF">
        <w:tab/>
        <w:t>(c)</w:t>
      </w:r>
      <w:r w:rsidRPr="00D56CEF">
        <w:tab/>
        <w:t>the coverage of a service; or</w:t>
      </w:r>
    </w:p>
    <w:p w14:paraId="7564E643" w14:textId="77777777" w:rsidR="00CD5D26" w:rsidRPr="00D56CEF" w:rsidRDefault="00CD5D26" w:rsidP="009C1902">
      <w:pPr>
        <w:pStyle w:val="paragraph"/>
      </w:pPr>
      <w:r w:rsidRPr="00D56CEF">
        <w:tab/>
        <w:t>(d)</w:t>
      </w:r>
      <w:r w:rsidRPr="00D56CEF">
        <w:tab/>
        <w:t>the time during which a service is provided.</w:t>
      </w:r>
    </w:p>
    <w:p w14:paraId="3AE27DCB" w14:textId="2A0DCB7F" w:rsidR="00CD5D26" w:rsidRPr="00D56CEF" w:rsidRDefault="00CD5D26" w:rsidP="009C1902">
      <w:pPr>
        <w:pStyle w:val="subsection"/>
      </w:pPr>
      <w:r w:rsidRPr="00D56CEF">
        <w:tab/>
        <w:t>(2)</w:t>
      </w:r>
      <w:r w:rsidRPr="00D56CEF">
        <w:tab/>
        <w:t>In particular, CASA may impose, on an approval, any condition necessary to give effect to an arrangement mentioned in subsection</w:t>
      </w:r>
      <w:r w:rsidR="00027314" w:rsidRPr="00D56CEF">
        <w:t> </w:t>
      </w:r>
      <w:r w:rsidRPr="00D56CEF">
        <w:t xml:space="preserve">11(3) of the </w:t>
      </w:r>
      <w:r w:rsidRPr="00D56CEF">
        <w:rPr>
          <w:i/>
        </w:rPr>
        <w:t>Air Services Act 1995</w:t>
      </w:r>
      <w:r w:rsidRPr="00D56CEF">
        <w:t>.</w:t>
      </w:r>
    </w:p>
    <w:p w14:paraId="1E00AC57" w14:textId="04FF6715" w:rsidR="00F967BE" w:rsidRPr="00D56CEF" w:rsidRDefault="00613760" w:rsidP="009C1902">
      <w:pPr>
        <w:pStyle w:val="SubPartCASA"/>
        <w:pageBreakBefore/>
        <w:ind w:left="1134" w:hanging="1134"/>
        <w:outlineLvl w:val="9"/>
      </w:pPr>
      <w:bookmarkStart w:id="431" w:name="_Toc81487440"/>
      <w:r w:rsidRPr="00D56CEF">
        <w:rPr>
          <w:rStyle w:val="CharSubPartNoCASA"/>
        </w:rPr>
        <w:t>Subpart 1</w:t>
      </w:r>
      <w:r w:rsidR="00F967BE" w:rsidRPr="00D56CEF">
        <w:rPr>
          <w:rStyle w:val="CharSubPartNoCASA"/>
        </w:rPr>
        <w:t>71.C</w:t>
      </w:r>
      <w:r w:rsidR="00EE64B8" w:rsidRPr="00D56CEF">
        <w:rPr>
          <w:bCs/>
          <w:noProof/>
          <w:sz w:val="24"/>
        </w:rPr>
        <w:t>—</w:t>
      </w:r>
      <w:r w:rsidR="00F967BE" w:rsidRPr="00D56CEF">
        <w:rPr>
          <w:rStyle w:val="CharSubPartTextCASA"/>
        </w:rPr>
        <w:t>Obligations and privileges of service provider</w:t>
      </w:r>
      <w:bookmarkEnd w:id="431"/>
    </w:p>
    <w:p w14:paraId="1AE0460C" w14:textId="77777777" w:rsidR="008B69FD" w:rsidRPr="00D56CEF" w:rsidRDefault="008B69FD" w:rsidP="009C1902">
      <w:pPr>
        <w:pStyle w:val="Header"/>
      </w:pPr>
      <w:r w:rsidRPr="00D56CEF">
        <w:t xml:space="preserve">  </w:t>
      </w:r>
    </w:p>
    <w:p w14:paraId="28EBF5EE" w14:textId="77777777" w:rsidR="00F967BE" w:rsidRPr="00D56CEF" w:rsidRDefault="00F967BE" w:rsidP="009C1902">
      <w:pPr>
        <w:pStyle w:val="ActHead5"/>
      </w:pPr>
      <w:bookmarkStart w:id="432" w:name="_Toc81487441"/>
      <w:r w:rsidRPr="00D56CEF">
        <w:rPr>
          <w:rStyle w:val="CharSectno"/>
        </w:rPr>
        <w:t>171.030</w:t>
      </w:r>
      <w:r w:rsidR="00EE64B8" w:rsidRPr="00D56CEF">
        <w:t xml:space="preserve">  </w:t>
      </w:r>
      <w:r w:rsidRPr="00D56CEF">
        <w:t>Service by provider</w:t>
      </w:r>
      <w:bookmarkEnd w:id="432"/>
    </w:p>
    <w:p w14:paraId="7F466E71" w14:textId="77777777" w:rsidR="00F967BE" w:rsidRPr="00D56CEF" w:rsidRDefault="00F967BE" w:rsidP="009C1902">
      <w:pPr>
        <w:pStyle w:val="subsection"/>
      </w:pPr>
      <w:r w:rsidRPr="00D56CEF">
        <w:tab/>
        <w:t>(1)</w:t>
      </w:r>
      <w:r w:rsidRPr="00D56CEF">
        <w:tab/>
        <w:t>A telecommunication or radionavigation service must be provided in accordance with:</w:t>
      </w:r>
    </w:p>
    <w:p w14:paraId="4C07F417" w14:textId="77777777" w:rsidR="00F967BE" w:rsidRPr="00D56CEF" w:rsidRDefault="00F967BE" w:rsidP="009C1902">
      <w:pPr>
        <w:pStyle w:val="paragraph"/>
      </w:pPr>
      <w:r w:rsidRPr="00D56CEF">
        <w:tab/>
        <w:t>(a)</w:t>
      </w:r>
      <w:r w:rsidRPr="00D56CEF">
        <w:tab/>
        <w:t>the approval; and</w:t>
      </w:r>
    </w:p>
    <w:p w14:paraId="682BE6C0" w14:textId="77777777" w:rsidR="00F967BE" w:rsidRPr="00D56CEF" w:rsidRDefault="00F967BE" w:rsidP="009C1902">
      <w:pPr>
        <w:pStyle w:val="paragraph"/>
      </w:pPr>
      <w:r w:rsidRPr="00D56CEF">
        <w:tab/>
        <w:t>(b)</w:t>
      </w:r>
      <w:r w:rsidRPr="00D56CEF">
        <w:tab/>
        <w:t>the service provider’s operations manual.</w:t>
      </w:r>
    </w:p>
    <w:p w14:paraId="77405021" w14:textId="77777777" w:rsidR="00F967BE" w:rsidRPr="00D56CEF" w:rsidRDefault="00F967BE" w:rsidP="009C1902">
      <w:pPr>
        <w:pStyle w:val="subsection"/>
      </w:pPr>
      <w:r w:rsidRPr="00D56CEF">
        <w:tab/>
        <w:t>(2)</w:t>
      </w:r>
      <w:r w:rsidRPr="00D56CEF">
        <w:tab/>
        <w:t>Subregulation</w:t>
      </w:r>
      <w:r w:rsidR="00E56B54" w:rsidRPr="00D56CEF">
        <w:t xml:space="preserve"> </w:t>
      </w:r>
      <w:r w:rsidRPr="00D56CEF">
        <w:t>(1) does not apply to:</w:t>
      </w:r>
    </w:p>
    <w:p w14:paraId="794EEFE8" w14:textId="57624534" w:rsidR="00F967BE" w:rsidRPr="00D56CEF" w:rsidRDefault="00F967BE" w:rsidP="009C1902">
      <w:pPr>
        <w:pStyle w:val="paragraph"/>
      </w:pPr>
      <w:r w:rsidRPr="00D56CEF">
        <w:tab/>
        <w:t>(a)</w:t>
      </w:r>
      <w:r w:rsidRPr="00D56CEF">
        <w:tab/>
        <w:t>a test transmission made in accordance with regulation</w:t>
      </w:r>
      <w:r w:rsidR="00027314" w:rsidRPr="00D56CEF">
        <w:t> </w:t>
      </w:r>
      <w:r w:rsidRPr="00D56CEF">
        <w:t>171.055; or</w:t>
      </w:r>
    </w:p>
    <w:p w14:paraId="6456831A" w14:textId="77777777" w:rsidR="00F967BE" w:rsidRPr="00D56CEF" w:rsidRDefault="00F967BE" w:rsidP="009C1902">
      <w:pPr>
        <w:pStyle w:val="paragraph"/>
      </w:pPr>
      <w:r w:rsidRPr="00D56CEF">
        <w:tab/>
        <w:t>(b)</w:t>
      </w:r>
      <w:r w:rsidRPr="00D56CEF">
        <w:tab/>
        <w:t>a telecommunication or radionavigation service provided in an emergency.</w:t>
      </w:r>
    </w:p>
    <w:p w14:paraId="65F064F8" w14:textId="77777777" w:rsidR="00F967BE" w:rsidRPr="00D56CEF" w:rsidRDefault="00F967BE" w:rsidP="009C1902">
      <w:pPr>
        <w:pStyle w:val="ActHead5"/>
      </w:pPr>
      <w:bookmarkStart w:id="433" w:name="_Toc81487442"/>
      <w:r w:rsidRPr="00D56CEF">
        <w:rPr>
          <w:rStyle w:val="CharSectno"/>
        </w:rPr>
        <w:t>171.035</w:t>
      </w:r>
      <w:r w:rsidR="00EE64B8" w:rsidRPr="00D56CEF">
        <w:t xml:space="preserve">  </w:t>
      </w:r>
      <w:r w:rsidRPr="00D56CEF">
        <w:t>Changes by service provider to service</w:t>
      </w:r>
      <w:bookmarkEnd w:id="433"/>
    </w:p>
    <w:p w14:paraId="525E66D8" w14:textId="77777777" w:rsidR="00F967BE" w:rsidRPr="00D56CEF" w:rsidRDefault="00F967BE" w:rsidP="009C1902">
      <w:pPr>
        <w:pStyle w:val="subsection"/>
      </w:pPr>
      <w:r w:rsidRPr="00D56CEF">
        <w:tab/>
        <w:t>(1)</w:t>
      </w:r>
      <w:r w:rsidRPr="00D56CEF">
        <w:tab/>
        <w:t>This regulation applies if a service provider wants to make a change to its telecommunication or radionavigation service (including by providing an additional service):</w:t>
      </w:r>
    </w:p>
    <w:p w14:paraId="0A9C43C4" w14:textId="2E8C44A6" w:rsidR="00F967BE" w:rsidRPr="00D56CEF" w:rsidRDefault="00F967BE" w:rsidP="009C1902">
      <w:pPr>
        <w:pStyle w:val="paragraph"/>
      </w:pPr>
      <w:r w:rsidRPr="00D56CEF">
        <w:tab/>
        <w:t>(a)</w:t>
      </w:r>
      <w:r w:rsidRPr="00D56CEF">
        <w:tab/>
        <w:t xml:space="preserve">the effect of which would be that the provider’s telecommunication or radionavigation service would no longer be in accordance with the certificate issued to the provider under </w:t>
      </w:r>
      <w:r w:rsidR="00CD5D26" w:rsidRPr="00D56CEF">
        <w:t>regulation</w:t>
      </w:r>
      <w:r w:rsidR="00027314" w:rsidRPr="00D56CEF">
        <w:t> </w:t>
      </w:r>
      <w:r w:rsidR="00CD5D26" w:rsidRPr="00D56CEF">
        <w:t>171.250 (as in force before 27</w:t>
      </w:r>
      <w:r w:rsidR="00027314" w:rsidRPr="00D56CEF">
        <w:t> </w:t>
      </w:r>
      <w:r w:rsidR="00CD5D26" w:rsidRPr="00D56CEF">
        <w:t>June 2011) or regulation</w:t>
      </w:r>
      <w:r w:rsidR="00027314" w:rsidRPr="00D56CEF">
        <w:t> </w:t>
      </w:r>
      <w:r w:rsidR="00CD5D26" w:rsidRPr="00D56CEF">
        <w:t>11.060; or</w:t>
      </w:r>
    </w:p>
    <w:p w14:paraId="27E05AC5" w14:textId="02A69310" w:rsidR="00F967BE" w:rsidRPr="00D56CEF" w:rsidRDefault="00F967BE" w:rsidP="009C1902">
      <w:pPr>
        <w:pStyle w:val="paragraph"/>
      </w:pPr>
      <w:r w:rsidRPr="00D56CEF">
        <w:tab/>
        <w:t>(b)</w:t>
      </w:r>
      <w:r w:rsidRPr="00D56CEF">
        <w:tab/>
        <w:t>that requires prior notification to CASA because of a requirement to do so in the safety management system prepared in accordance with regulation</w:t>
      </w:r>
      <w:r w:rsidR="00027314" w:rsidRPr="00D56CEF">
        <w:t> </w:t>
      </w:r>
      <w:r w:rsidRPr="00D56CEF">
        <w:t>171.086.</w:t>
      </w:r>
    </w:p>
    <w:p w14:paraId="6507039E" w14:textId="77777777" w:rsidR="00F967BE" w:rsidRPr="00D56CEF" w:rsidRDefault="00F967BE" w:rsidP="009C1902">
      <w:pPr>
        <w:pStyle w:val="subsection"/>
      </w:pPr>
      <w:r w:rsidRPr="00D56CEF">
        <w:tab/>
        <w:t>(2)</w:t>
      </w:r>
      <w:r w:rsidRPr="00D56CEF">
        <w:tab/>
        <w:t>Before making the change the service provider must:</w:t>
      </w:r>
    </w:p>
    <w:p w14:paraId="5922AC3F" w14:textId="77777777" w:rsidR="00F967BE" w:rsidRPr="00D56CEF" w:rsidRDefault="00F967BE" w:rsidP="009C1902">
      <w:pPr>
        <w:pStyle w:val="paragraph"/>
      </w:pPr>
      <w:r w:rsidRPr="00D56CEF">
        <w:tab/>
        <w:t>(a)</w:t>
      </w:r>
      <w:r w:rsidRPr="00D56CEF">
        <w:tab/>
        <w:t>prepare a draft amendment of the operations manual that reflects the proposed change; and</w:t>
      </w:r>
    </w:p>
    <w:p w14:paraId="2236E3A6" w14:textId="77777777" w:rsidR="00F967BE" w:rsidRPr="00D56CEF" w:rsidRDefault="00F967BE" w:rsidP="009C1902">
      <w:pPr>
        <w:pStyle w:val="paragraph"/>
      </w:pPr>
      <w:r w:rsidRPr="00D56CEF">
        <w:tab/>
        <w:t>(b)</w:t>
      </w:r>
      <w:r w:rsidRPr="00D56CEF">
        <w:tab/>
        <w:t>send a copy of the draft amendment to CASA.</w:t>
      </w:r>
    </w:p>
    <w:p w14:paraId="2EC82D53" w14:textId="1BBE9276" w:rsidR="00F967BE" w:rsidRPr="00D56CEF" w:rsidRDefault="00F967BE" w:rsidP="009C1902">
      <w:pPr>
        <w:pStyle w:val="subsection"/>
      </w:pPr>
      <w:r w:rsidRPr="00D56CEF">
        <w:tab/>
        <w:t>(2A)</w:t>
      </w:r>
      <w:r w:rsidRPr="00D56CEF">
        <w:tab/>
        <w:t>A service provider that complies with subregulation</w:t>
      </w:r>
      <w:r w:rsidR="00AA7B91" w:rsidRPr="00D56CEF">
        <w:t> </w:t>
      </w:r>
      <w:r w:rsidRPr="00D56CEF">
        <w:t xml:space="preserve">(2) in relation to making a change is taken to have applied for the approval of the proposed change under </w:t>
      </w:r>
      <w:r w:rsidR="00613760" w:rsidRPr="00D56CEF">
        <w:t>Subpart 1</w:t>
      </w:r>
      <w:r w:rsidRPr="00D56CEF">
        <w:t>71.E.</w:t>
      </w:r>
    </w:p>
    <w:p w14:paraId="507F90B5" w14:textId="77777777" w:rsidR="00F967BE" w:rsidRPr="00D56CEF" w:rsidRDefault="00F967BE" w:rsidP="009C1902">
      <w:pPr>
        <w:pStyle w:val="subsection"/>
      </w:pPr>
      <w:r w:rsidRPr="00D56CEF">
        <w:tab/>
        <w:t>(3)</w:t>
      </w:r>
      <w:r w:rsidRPr="00D56CEF">
        <w:tab/>
        <w:t>If CASA approves the draft amendment of the manual, the provider may:</w:t>
      </w:r>
    </w:p>
    <w:p w14:paraId="48DF5B80" w14:textId="77777777" w:rsidR="00F967BE" w:rsidRPr="00D56CEF" w:rsidRDefault="00F967BE" w:rsidP="009C1902">
      <w:pPr>
        <w:pStyle w:val="paragraph"/>
      </w:pPr>
      <w:r w:rsidRPr="00D56CEF">
        <w:tab/>
        <w:t>(a)</w:t>
      </w:r>
      <w:r w:rsidRPr="00D56CEF">
        <w:tab/>
        <w:t>incorporate the amendment into the manual; and</w:t>
      </w:r>
    </w:p>
    <w:p w14:paraId="3BC61EFB" w14:textId="6B1E7718" w:rsidR="00F967BE" w:rsidRPr="00D56CEF" w:rsidRDefault="00F967BE" w:rsidP="009C1902">
      <w:pPr>
        <w:pStyle w:val="paragraph"/>
      </w:pPr>
      <w:r w:rsidRPr="00D56CEF">
        <w:tab/>
        <w:t>(b)</w:t>
      </w:r>
      <w:r w:rsidRPr="00D56CEF">
        <w:tab/>
        <w:t xml:space="preserve">after approval of the change comes into effect in accordance with </w:t>
      </w:r>
      <w:r w:rsidR="00CD5D26" w:rsidRPr="00D56CEF">
        <w:t>regulation</w:t>
      </w:r>
      <w:r w:rsidR="00027314" w:rsidRPr="00D56CEF">
        <w:t> </w:t>
      </w:r>
      <w:r w:rsidR="00CD5D26" w:rsidRPr="00D56CEF">
        <w:t xml:space="preserve">11.065, </w:t>
      </w:r>
      <w:r w:rsidRPr="00D56CEF">
        <w:t>make the change.</w:t>
      </w:r>
    </w:p>
    <w:p w14:paraId="3A9F6916" w14:textId="77777777" w:rsidR="00F967BE" w:rsidRPr="00D56CEF" w:rsidRDefault="00F967BE" w:rsidP="009C1902">
      <w:pPr>
        <w:pStyle w:val="ActHead5"/>
      </w:pPr>
      <w:bookmarkStart w:id="434" w:name="_Toc81487443"/>
      <w:r w:rsidRPr="00D56CEF">
        <w:rPr>
          <w:rStyle w:val="CharSectno"/>
        </w:rPr>
        <w:t>171.040</w:t>
      </w:r>
      <w:r w:rsidR="00EE64B8" w:rsidRPr="00D56CEF">
        <w:t xml:space="preserve">  </w:t>
      </w:r>
      <w:r w:rsidRPr="00D56CEF">
        <w:t>Changes by service provider to operations manual</w:t>
      </w:r>
      <w:bookmarkEnd w:id="434"/>
    </w:p>
    <w:p w14:paraId="108F4C09" w14:textId="77777777" w:rsidR="00F967BE" w:rsidRPr="00D56CEF" w:rsidRDefault="00F967BE" w:rsidP="009C1902">
      <w:pPr>
        <w:pStyle w:val="subsection"/>
      </w:pPr>
      <w:r w:rsidRPr="00D56CEF">
        <w:tab/>
      </w:r>
      <w:r w:rsidRPr="00D56CEF">
        <w:tab/>
        <w:t>A provider may change its operations manual without changing its service if it sends CASA a copy of the amendment to the manual.</w:t>
      </w:r>
    </w:p>
    <w:p w14:paraId="64649CFB" w14:textId="77777777" w:rsidR="00F967BE" w:rsidRPr="00D56CEF" w:rsidRDefault="00F967BE" w:rsidP="009C1902">
      <w:pPr>
        <w:pStyle w:val="ActHead5"/>
      </w:pPr>
      <w:bookmarkStart w:id="435" w:name="_Toc81487444"/>
      <w:r w:rsidRPr="00D56CEF">
        <w:rPr>
          <w:rStyle w:val="CharSectno"/>
        </w:rPr>
        <w:t>171.050</w:t>
      </w:r>
      <w:r w:rsidR="00EE64B8" w:rsidRPr="00D56CEF">
        <w:t xml:space="preserve">  </w:t>
      </w:r>
      <w:r w:rsidRPr="00D56CEF">
        <w:t>Technicians</w:t>
      </w:r>
      <w:bookmarkEnd w:id="435"/>
    </w:p>
    <w:p w14:paraId="02E72D5E" w14:textId="77777777" w:rsidR="00F967BE" w:rsidRPr="00D56CEF" w:rsidRDefault="00F967BE" w:rsidP="009C1902">
      <w:pPr>
        <w:pStyle w:val="subsection"/>
      </w:pPr>
      <w:r w:rsidRPr="00D56CEF">
        <w:tab/>
        <w:t>(1)</w:t>
      </w:r>
      <w:r w:rsidRPr="00D56CEF">
        <w:tab/>
        <w:t>A service provider must ensure that each technician is competent and holds the qualifications specified in the Manual of Standards for a technician of that kind.</w:t>
      </w:r>
    </w:p>
    <w:p w14:paraId="79C41D00" w14:textId="77777777" w:rsidR="00F967BE" w:rsidRPr="00D56CEF" w:rsidRDefault="00F967BE" w:rsidP="009C1902">
      <w:pPr>
        <w:pStyle w:val="subsection"/>
      </w:pPr>
      <w:r w:rsidRPr="00D56CEF">
        <w:tab/>
        <w:t>(2)</w:t>
      </w:r>
      <w:r w:rsidRPr="00D56CEF">
        <w:tab/>
        <w:t>In particular, the provider must ensure that each technician has been:</w:t>
      </w:r>
    </w:p>
    <w:p w14:paraId="73998F7F" w14:textId="77777777" w:rsidR="00F967BE" w:rsidRPr="00D56CEF" w:rsidRDefault="00F967BE" w:rsidP="009C1902">
      <w:pPr>
        <w:pStyle w:val="paragraph"/>
      </w:pPr>
      <w:r w:rsidRPr="00D56CEF">
        <w:tab/>
        <w:t>(a)</w:t>
      </w:r>
      <w:r w:rsidRPr="00D56CEF">
        <w:tab/>
        <w:t>appropriately trained; and</w:t>
      </w:r>
    </w:p>
    <w:p w14:paraId="6522EDB3" w14:textId="77777777" w:rsidR="00F967BE" w:rsidRPr="00D56CEF" w:rsidRDefault="00F967BE" w:rsidP="009C1902">
      <w:pPr>
        <w:pStyle w:val="paragraph"/>
      </w:pPr>
      <w:r w:rsidRPr="00D56CEF">
        <w:tab/>
        <w:t>(b)</w:t>
      </w:r>
      <w:r w:rsidRPr="00D56CEF">
        <w:tab/>
        <w:t>assessed as competent by a person who is qualified in accordance with the standard set out in the Manual of Standards.</w:t>
      </w:r>
    </w:p>
    <w:p w14:paraId="0805E1E5" w14:textId="77777777" w:rsidR="00F967BE" w:rsidRPr="00D56CEF" w:rsidRDefault="00F967BE" w:rsidP="009C1902">
      <w:pPr>
        <w:pStyle w:val="subsection"/>
      </w:pPr>
      <w:r w:rsidRPr="00D56CEF">
        <w:tab/>
        <w:t>(3)</w:t>
      </w:r>
      <w:r w:rsidRPr="00D56CEF">
        <w:tab/>
        <w:t>A service provider must give each technician a certificate that:</w:t>
      </w:r>
    </w:p>
    <w:p w14:paraId="64B7B6F3" w14:textId="77777777" w:rsidR="00F967BE" w:rsidRPr="00D56CEF" w:rsidRDefault="00F967BE" w:rsidP="009C1902">
      <w:pPr>
        <w:pStyle w:val="paragraph"/>
      </w:pPr>
      <w:r w:rsidRPr="00D56CEF">
        <w:tab/>
        <w:t>(a)</w:t>
      </w:r>
      <w:r w:rsidRPr="00D56CEF">
        <w:tab/>
        <w:t>names the technician; and</w:t>
      </w:r>
    </w:p>
    <w:p w14:paraId="76F28149" w14:textId="713E6FFB" w:rsidR="00F967BE" w:rsidRPr="00D56CEF" w:rsidRDefault="00F967BE" w:rsidP="009C1902">
      <w:pPr>
        <w:pStyle w:val="paragraph"/>
      </w:pPr>
      <w:r w:rsidRPr="00D56CEF">
        <w:tab/>
        <w:t>(b)</w:t>
      </w:r>
      <w:r w:rsidRPr="00D56CEF">
        <w:tab/>
        <w:t xml:space="preserve">describes the operation and maintenance functions that </w:t>
      </w:r>
      <w:r w:rsidR="007E64A1" w:rsidRPr="00D56CEF">
        <w:t>the technician may perform; and</w:t>
      </w:r>
    </w:p>
    <w:p w14:paraId="5056B4C5" w14:textId="77777777" w:rsidR="00F967BE" w:rsidRPr="00D56CEF" w:rsidRDefault="00F967BE" w:rsidP="009C1902">
      <w:pPr>
        <w:pStyle w:val="paragraph"/>
      </w:pPr>
      <w:r w:rsidRPr="00D56CEF">
        <w:tab/>
        <w:t>(c)</w:t>
      </w:r>
      <w:r w:rsidRPr="00D56CEF">
        <w:tab/>
        <w:t>describes the kinds of facility or facilities for which the technician is authorised to perform those functions; and</w:t>
      </w:r>
    </w:p>
    <w:p w14:paraId="2961CEF2" w14:textId="77777777" w:rsidR="00F967BE" w:rsidRPr="00D56CEF" w:rsidRDefault="00F967BE" w:rsidP="009C1902">
      <w:pPr>
        <w:pStyle w:val="paragraph"/>
      </w:pPr>
      <w:r w:rsidRPr="00D56CEF">
        <w:tab/>
        <w:t>(d)</w:t>
      </w:r>
      <w:r w:rsidRPr="00D56CEF">
        <w:tab/>
        <w:t>states the period during which the certificate is effective.</w:t>
      </w:r>
    </w:p>
    <w:p w14:paraId="284CEA8A" w14:textId="77777777" w:rsidR="00F967BE" w:rsidRPr="00D56CEF" w:rsidRDefault="00F967BE" w:rsidP="009C1902">
      <w:pPr>
        <w:pStyle w:val="ActHead5"/>
      </w:pPr>
      <w:bookmarkStart w:id="436" w:name="_Toc81487445"/>
      <w:r w:rsidRPr="00D56CEF">
        <w:rPr>
          <w:rStyle w:val="CharSectno"/>
        </w:rPr>
        <w:t>171.055</w:t>
      </w:r>
      <w:r w:rsidR="00EE64B8" w:rsidRPr="00D56CEF">
        <w:t xml:space="preserve">  </w:t>
      </w:r>
      <w:r w:rsidRPr="00D56CEF">
        <w:t>Test transmissions</w:t>
      </w:r>
      <w:bookmarkEnd w:id="436"/>
    </w:p>
    <w:p w14:paraId="29CE74B2" w14:textId="77777777" w:rsidR="00F967BE" w:rsidRPr="00D56CEF" w:rsidRDefault="00F967BE" w:rsidP="009C1902">
      <w:pPr>
        <w:pStyle w:val="subsection"/>
      </w:pPr>
      <w:r w:rsidRPr="00D56CEF">
        <w:tab/>
      </w:r>
      <w:r w:rsidRPr="00D56CEF">
        <w:tab/>
        <w:t>A service provider may make a test transmission if:</w:t>
      </w:r>
    </w:p>
    <w:p w14:paraId="705F8BDB" w14:textId="77777777" w:rsidR="00F967BE" w:rsidRPr="00D56CEF" w:rsidRDefault="00F967BE" w:rsidP="009C1902">
      <w:pPr>
        <w:pStyle w:val="paragraph"/>
      </w:pPr>
      <w:r w:rsidRPr="00D56CEF">
        <w:tab/>
        <w:t>(a)</w:t>
      </w:r>
      <w:r w:rsidRPr="00D56CEF">
        <w:tab/>
        <w:t>the transmission is necessary to test a service, facility or equipment; and</w:t>
      </w:r>
    </w:p>
    <w:p w14:paraId="1C853D6F" w14:textId="77777777" w:rsidR="00F967BE" w:rsidRPr="00D56CEF" w:rsidRDefault="00F967BE" w:rsidP="009C1902">
      <w:pPr>
        <w:pStyle w:val="paragraph"/>
      </w:pPr>
      <w:r w:rsidRPr="00D56CEF">
        <w:tab/>
        <w:t>(b)</w:t>
      </w:r>
      <w:r w:rsidRPr="00D56CEF">
        <w:tab/>
        <w:t>the provider takes any one or more of the following precautions:</w:t>
      </w:r>
    </w:p>
    <w:p w14:paraId="3E927BF4" w14:textId="77777777" w:rsidR="00F967BE" w:rsidRPr="00D56CEF" w:rsidRDefault="00F967BE" w:rsidP="009C1902">
      <w:pPr>
        <w:pStyle w:val="paragraphsub"/>
      </w:pPr>
      <w:r w:rsidRPr="00D56CEF">
        <w:tab/>
        <w:t>(i)</w:t>
      </w:r>
      <w:r w:rsidRPr="00D56CEF">
        <w:tab/>
        <w:t>a reasonable time before commencing the transmission, the provider tells AIS about the transmission;</w:t>
      </w:r>
    </w:p>
    <w:p w14:paraId="14AA1510" w14:textId="77777777" w:rsidR="00F967BE" w:rsidRPr="00D56CEF" w:rsidRDefault="00F967BE" w:rsidP="009C1902">
      <w:pPr>
        <w:pStyle w:val="paragraphsub"/>
      </w:pPr>
      <w:r w:rsidRPr="00D56CEF">
        <w:tab/>
        <w:t>(ii)</w:t>
      </w:r>
      <w:r w:rsidRPr="00D56CEF">
        <w:tab/>
        <w:t>at the commencement of the transmission, the service provider identifies the transmission as a test transmission;</w:t>
      </w:r>
    </w:p>
    <w:p w14:paraId="5BF6BCFC" w14:textId="77777777" w:rsidR="00F967BE" w:rsidRPr="00D56CEF" w:rsidRDefault="00F967BE" w:rsidP="009C1902">
      <w:pPr>
        <w:pStyle w:val="paragraphsub"/>
      </w:pPr>
      <w:r w:rsidRPr="00D56CEF">
        <w:tab/>
        <w:t>(iii)</w:t>
      </w:r>
      <w:r w:rsidRPr="00D56CEF">
        <w:tab/>
        <w:t>the transmission contains information identifying it as a test transmission.</w:t>
      </w:r>
    </w:p>
    <w:p w14:paraId="23BCF5E7" w14:textId="77777777" w:rsidR="00F967BE" w:rsidRPr="00D56CEF" w:rsidRDefault="00F967BE" w:rsidP="009C1902">
      <w:pPr>
        <w:pStyle w:val="ActHead5"/>
      </w:pPr>
      <w:bookmarkStart w:id="437" w:name="_Toc81487446"/>
      <w:r w:rsidRPr="00D56CEF">
        <w:rPr>
          <w:rStyle w:val="CharSectno"/>
        </w:rPr>
        <w:t>171.065</w:t>
      </w:r>
      <w:r w:rsidR="00EE64B8" w:rsidRPr="00D56CEF">
        <w:t xml:space="preserve">  </w:t>
      </w:r>
      <w:r w:rsidRPr="00D56CEF">
        <w:t>Interruption to service</w:t>
      </w:r>
      <w:bookmarkEnd w:id="437"/>
    </w:p>
    <w:p w14:paraId="2332570B" w14:textId="77777777" w:rsidR="00F967BE" w:rsidRPr="00D56CEF" w:rsidRDefault="00F967BE" w:rsidP="009C1902">
      <w:pPr>
        <w:pStyle w:val="subsection"/>
      </w:pPr>
      <w:r w:rsidRPr="00D56CEF">
        <w:tab/>
        <w:t>(1)</w:t>
      </w:r>
      <w:r w:rsidRPr="00D56CEF">
        <w:tab/>
        <w:t>This regulation applies if a telecommunication or radionavigation service is interrupted or if the service provider knows that the service is to be interrupted.</w:t>
      </w:r>
    </w:p>
    <w:p w14:paraId="5D41F658" w14:textId="77777777" w:rsidR="00F967BE" w:rsidRPr="00D56CEF" w:rsidRDefault="00F967BE" w:rsidP="009C1902">
      <w:pPr>
        <w:pStyle w:val="subsection"/>
      </w:pPr>
      <w:r w:rsidRPr="00D56CEF">
        <w:tab/>
        <w:t>(2)</w:t>
      </w:r>
      <w:r w:rsidRPr="00D56CEF">
        <w:tab/>
        <w:t>If the service is published in an AIP the service provider must tell AIS about the interruption.</w:t>
      </w:r>
    </w:p>
    <w:p w14:paraId="46947465" w14:textId="77777777" w:rsidR="00F967BE" w:rsidRPr="00D56CEF" w:rsidRDefault="00F967BE" w:rsidP="009C1902">
      <w:pPr>
        <w:pStyle w:val="subsection"/>
      </w:pPr>
      <w:r w:rsidRPr="00D56CEF">
        <w:tab/>
        <w:t>(3)</w:t>
      </w:r>
      <w:r w:rsidRPr="00D56CEF">
        <w:tab/>
        <w:t>If it is practicable to do so</w:t>
      </w:r>
      <w:r w:rsidR="00E56B54" w:rsidRPr="00D56CEF">
        <w:t xml:space="preserve"> </w:t>
      </w:r>
      <w:r w:rsidRPr="00D56CEF">
        <w:t>the service provider must tell users of the service about the interruption.</w:t>
      </w:r>
    </w:p>
    <w:p w14:paraId="48422C25" w14:textId="77777777" w:rsidR="00F967BE" w:rsidRPr="00D56CEF" w:rsidRDefault="00F967BE" w:rsidP="009C1902">
      <w:pPr>
        <w:pStyle w:val="ActHead5"/>
      </w:pPr>
      <w:bookmarkStart w:id="438" w:name="_Toc81487447"/>
      <w:r w:rsidRPr="00D56CEF">
        <w:rPr>
          <w:rStyle w:val="CharSectno"/>
        </w:rPr>
        <w:t>171.070</w:t>
      </w:r>
      <w:r w:rsidR="00EE64B8" w:rsidRPr="00D56CEF">
        <w:t xml:space="preserve">  </w:t>
      </w:r>
      <w:r w:rsidRPr="00D56CEF">
        <w:t>Test equipment</w:t>
      </w:r>
      <w:bookmarkEnd w:id="438"/>
    </w:p>
    <w:p w14:paraId="2DA45F09" w14:textId="77777777" w:rsidR="00F967BE" w:rsidRPr="00D56CEF" w:rsidRDefault="00F967BE" w:rsidP="009C1902">
      <w:pPr>
        <w:pStyle w:val="subsection"/>
      </w:pPr>
      <w:r w:rsidRPr="00D56CEF">
        <w:tab/>
      </w:r>
      <w:r w:rsidRPr="00D56CEF">
        <w:tab/>
        <w:t>A service provider’s facility or facilities must be tested and maintained using test equipment that is maintained and calibrated in accordance with the standards in the Manual of Standards.</w:t>
      </w:r>
    </w:p>
    <w:p w14:paraId="15DE9CB6" w14:textId="77777777" w:rsidR="00F967BE" w:rsidRPr="00D56CEF" w:rsidRDefault="00F967BE" w:rsidP="009C1902">
      <w:pPr>
        <w:pStyle w:val="ActHead5"/>
      </w:pPr>
      <w:bookmarkStart w:id="439" w:name="_Toc81487448"/>
      <w:r w:rsidRPr="00D56CEF">
        <w:rPr>
          <w:rStyle w:val="CharSectno"/>
        </w:rPr>
        <w:t>171.075</w:t>
      </w:r>
      <w:r w:rsidR="00EE64B8" w:rsidRPr="00D56CEF">
        <w:t xml:space="preserve">  </w:t>
      </w:r>
      <w:r w:rsidRPr="00D56CEF">
        <w:t>Documents to be maintained</w:t>
      </w:r>
      <w:bookmarkEnd w:id="439"/>
    </w:p>
    <w:p w14:paraId="182EADB0" w14:textId="77777777" w:rsidR="00F967BE" w:rsidRPr="00D56CEF" w:rsidRDefault="00F967BE" w:rsidP="009C1902">
      <w:pPr>
        <w:pStyle w:val="subsection"/>
      </w:pPr>
      <w:r w:rsidRPr="00D56CEF">
        <w:tab/>
        <w:t>(1)</w:t>
      </w:r>
      <w:r w:rsidRPr="00D56CEF">
        <w:tab/>
        <w:t>The following documents must be maintained by a service provider:</w:t>
      </w:r>
    </w:p>
    <w:p w14:paraId="51C9FBEC" w14:textId="77777777" w:rsidR="00F967BE" w:rsidRPr="00D56CEF" w:rsidRDefault="00F967BE" w:rsidP="009C1902">
      <w:pPr>
        <w:pStyle w:val="paragraph"/>
      </w:pPr>
      <w:r w:rsidRPr="00D56CEF">
        <w:tab/>
        <w:t>(a)</w:t>
      </w:r>
      <w:r w:rsidRPr="00D56CEF">
        <w:tab/>
        <w:t>the operations manual;</w:t>
      </w:r>
    </w:p>
    <w:p w14:paraId="4CD27569" w14:textId="77777777" w:rsidR="00F967BE" w:rsidRPr="00D56CEF" w:rsidRDefault="00F967BE" w:rsidP="009C1902">
      <w:pPr>
        <w:pStyle w:val="paragraph"/>
      </w:pPr>
      <w:r w:rsidRPr="00D56CEF">
        <w:tab/>
        <w:t>(b)</w:t>
      </w:r>
      <w:r w:rsidRPr="00D56CEF">
        <w:tab/>
        <w:t>any technical manual used by the service provider at the facility;</w:t>
      </w:r>
    </w:p>
    <w:p w14:paraId="40EF0D78" w14:textId="77777777" w:rsidR="00F967BE" w:rsidRPr="00D56CEF" w:rsidRDefault="00F967BE" w:rsidP="009C1902">
      <w:pPr>
        <w:pStyle w:val="paragraph"/>
      </w:pPr>
      <w:r w:rsidRPr="00D56CEF">
        <w:tab/>
        <w:t>(c)</w:t>
      </w:r>
      <w:r w:rsidRPr="00D56CEF">
        <w:tab/>
        <w:t>any documents of a kind listed in the Manual of Standards that relate to the provider’s service.</w:t>
      </w:r>
    </w:p>
    <w:p w14:paraId="2DE483A5" w14:textId="1AB496F3" w:rsidR="00F967BE" w:rsidRPr="00D56CEF" w:rsidRDefault="00F967BE" w:rsidP="009C1902">
      <w:pPr>
        <w:pStyle w:val="subsection"/>
      </w:pPr>
      <w:r w:rsidRPr="00D56CEF">
        <w:tab/>
        <w:t>(2)</w:t>
      </w:r>
      <w:r w:rsidRPr="00D56CEF">
        <w:tab/>
        <w:t>For subregulation</w:t>
      </w:r>
      <w:r w:rsidR="00AA7B91" w:rsidRPr="00D56CEF">
        <w:t> </w:t>
      </w:r>
      <w:r w:rsidRPr="00D56CEF">
        <w:t xml:space="preserve">(1), a document is </w:t>
      </w:r>
      <w:r w:rsidRPr="00D56CEF">
        <w:rPr>
          <w:b/>
          <w:i/>
        </w:rPr>
        <w:t>maintained</w:t>
      </w:r>
      <w:r w:rsidRPr="00D56CEF">
        <w:t>, if it:</w:t>
      </w:r>
    </w:p>
    <w:p w14:paraId="329B1C9F" w14:textId="490C50CA" w:rsidR="00F967BE" w:rsidRPr="00D56CEF" w:rsidRDefault="00F967BE" w:rsidP="009C1902">
      <w:pPr>
        <w:pStyle w:val="paragraph"/>
      </w:pPr>
      <w:r w:rsidRPr="00D56CEF">
        <w:tab/>
        <w:t>(a)</w:t>
      </w:r>
      <w:r w:rsidRPr="00D56CEF">
        <w:tab/>
        <w:t>includes all amendments (other than draft amendments prepared for regulation</w:t>
      </w:r>
      <w:r w:rsidR="00027314" w:rsidRPr="00D56CEF">
        <w:t> </w:t>
      </w:r>
      <w:r w:rsidRPr="00D56CEF">
        <w:t>171.035); and</w:t>
      </w:r>
    </w:p>
    <w:p w14:paraId="03A5C4C6" w14:textId="77777777" w:rsidR="00F967BE" w:rsidRPr="00D56CEF" w:rsidRDefault="00F967BE" w:rsidP="009C1902">
      <w:pPr>
        <w:pStyle w:val="paragraph"/>
      </w:pPr>
      <w:r w:rsidRPr="00D56CEF">
        <w:tab/>
        <w:t>(b)</w:t>
      </w:r>
      <w:r w:rsidRPr="00D56CEF">
        <w:tab/>
        <w:t>bears the date of:</w:t>
      </w:r>
    </w:p>
    <w:p w14:paraId="097A9E93" w14:textId="77777777" w:rsidR="00F967BE" w:rsidRPr="00D56CEF" w:rsidRDefault="00F967BE" w:rsidP="009C1902">
      <w:pPr>
        <w:pStyle w:val="paragraphsub"/>
      </w:pPr>
      <w:r w:rsidRPr="00D56CEF">
        <w:tab/>
        <w:t>(i)</w:t>
      </w:r>
      <w:r w:rsidRPr="00D56CEF">
        <w:tab/>
        <w:t>the creation of the document; or</w:t>
      </w:r>
    </w:p>
    <w:p w14:paraId="40221B2F" w14:textId="77777777" w:rsidR="00F967BE" w:rsidRPr="00D56CEF" w:rsidRDefault="00F967BE" w:rsidP="009C1902">
      <w:pPr>
        <w:pStyle w:val="paragraphsub"/>
      </w:pPr>
      <w:r w:rsidRPr="00D56CEF">
        <w:tab/>
        <w:t>(ii)</w:t>
      </w:r>
      <w:r w:rsidRPr="00D56CEF">
        <w:tab/>
        <w:t>for a revised document</w:t>
      </w:r>
      <w:r w:rsidR="00EE64B8" w:rsidRPr="00D56CEF">
        <w:t>—</w:t>
      </w:r>
      <w:r w:rsidRPr="00D56CEF">
        <w:t>the most recent revision of the document; and</w:t>
      </w:r>
    </w:p>
    <w:p w14:paraId="7779B33C" w14:textId="77777777" w:rsidR="00F967BE" w:rsidRPr="00D56CEF" w:rsidRDefault="00F967BE" w:rsidP="009C1902">
      <w:pPr>
        <w:pStyle w:val="paragraph"/>
      </w:pPr>
      <w:r w:rsidRPr="00D56CEF">
        <w:tab/>
        <w:t>(c)</w:t>
      </w:r>
      <w:r w:rsidRPr="00D56CEF">
        <w:tab/>
        <w:t>is available to the personnel who must refer to the document; and</w:t>
      </w:r>
    </w:p>
    <w:p w14:paraId="12DE0AD9" w14:textId="77777777" w:rsidR="00F967BE" w:rsidRPr="00D56CEF" w:rsidRDefault="00F967BE" w:rsidP="009C1902">
      <w:pPr>
        <w:pStyle w:val="paragraph"/>
      </w:pPr>
      <w:r w:rsidRPr="00D56CEF">
        <w:tab/>
        <w:t>(d)</w:t>
      </w:r>
      <w:r w:rsidRPr="00D56CEF">
        <w:tab/>
        <w:t>identifies the person who authorised the creation and any revision of the document.</w:t>
      </w:r>
    </w:p>
    <w:p w14:paraId="6B52D8A8" w14:textId="1D1BDBE7" w:rsidR="00F967BE" w:rsidRPr="00D56CEF" w:rsidRDefault="00F967BE" w:rsidP="009C1902">
      <w:pPr>
        <w:pStyle w:val="subsection"/>
      </w:pPr>
      <w:r w:rsidRPr="00D56CEF">
        <w:tab/>
        <w:t>(3)</w:t>
      </w:r>
      <w:r w:rsidRPr="00D56CEF">
        <w:tab/>
        <w:t xml:space="preserve">For </w:t>
      </w:r>
      <w:r w:rsidR="00027314" w:rsidRPr="00D56CEF">
        <w:t>paragraph (</w:t>
      </w:r>
      <w:r w:rsidRPr="00D56CEF">
        <w:t>1</w:t>
      </w:r>
      <w:r w:rsidR="00EE64B8" w:rsidRPr="00D56CEF">
        <w:t>)(</w:t>
      </w:r>
      <w:r w:rsidRPr="00D56CEF">
        <w:t xml:space="preserve">b), a </w:t>
      </w:r>
      <w:r w:rsidRPr="00D56CEF">
        <w:rPr>
          <w:b/>
          <w:i/>
        </w:rPr>
        <w:t>technical manual</w:t>
      </w:r>
      <w:r w:rsidRPr="00D56CEF">
        <w:t xml:space="preserve"> means a document, other than the operations manual, that contains technical information about the operation and maintenance of a facility.</w:t>
      </w:r>
    </w:p>
    <w:p w14:paraId="36F22E4F" w14:textId="327B0644" w:rsidR="00F967BE" w:rsidRPr="00D56CEF" w:rsidRDefault="00F967BE" w:rsidP="009C1902">
      <w:pPr>
        <w:pStyle w:val="notetext"/>
      </w:pPr>
      <w:r w:rsidRPr="00D56CEF">
        <w:t>Example</w:t>
      </w:r>
      <w:r w:rsidR="00DA6047" w:rsidRPr="00D56CEF">
        <w:t>:</w:t>
      </w:r>
      <w:r w:rsidR="00DA6047" w:rsidRPr="00D56CEF">
        <w:tab/>
      </w:r>
      <w:r w:rsidRPr="00D56CEF">
        <w:t>An equipment manufacturer’s instruction book.</w:t>
      </w:r>
    </w:p>
    <w:p w14:paraId="03E752B0" w14:textId="77777777" w:rsidR="00F967BE" w:rsidRPr="00D56CEF" w:rsidRDefault="00F967BE" w:rsidP="009C1902">
      <w:pPr>
        <w:pStyle w:val="subsection"/>
      </w:pPr>
      <w:r w:rsidRPr="00D56CEF">
        <w:tab/>
        <w:t>(4)</w:t>
      </w:r>
      <w:r w:rsidRPr="00D56CEF">
        <w:tab/>
        <w:t>A service provider must ensure that:</w:t>
      </w:r>
    </w:p>
    <w:p w14:paraId="5C5BD013" w14:textId="77777777" w:rsidR="00F967BE" w:rsidRPr="00D56CEF" w:rsidRDefault="00F967BE" w:rsidP="009C1902">
      <w:pPr>
        <w:pStyle w:val="paragraph"/>
      </w:pPr>
      <w:r w:rsidRPr="00D56CEF">
        <w:tab/>
        <w:t>(a)</w:t>
      </w:r>
      <w:r w:rsidRPr="00D56CEF">
        <w:tab/>
        <w:t>a master copy of each document mentioned in this regulation is kept safely; and</w:t>
      </w:r>
    </w:p>
    <w:p w14:paraId="494A5433" w14:textId="77777777" w:rsidR="00F967BE" w:rsidRPr="00D56CEF" w:rsidRDefault="00F967BE" w:rsidP="009C1902">
      <w:pPr>
        <w:pStyle w:val="paragraph"/>
      </w:pPr>
      <w:r w:rsidRPr="00D56CEF">
        <w:tab/>
        <w:t>(b)</w:t>
      </w:r>
      <w:r w:rsidRPr="00D56CEF">
        <w:tab/>
        <w:t>copies of documents are kept in a form that enables amendments to be made; and</w:t>
      </w:r>
    </w:p>
    <w:p w14:paraId="438D0690" w14:textId="77777777" w:rsidR="00F967BE" w:rsidRPr="00D56CEF" w:rsidRDefault="00F967BE" w:rsidP="009C1902">
      <w:pPr>
        <w:pStyle w:val="paragraph"/>
      </w:pPr>
      <w:r w:rsidRPr="00D56CEF">
        <w:tab/>
        <w:t>(c)</w:t>
      </w:r>
      <w:r w:rsidRPr="00D56CEF">
        <w:tab/>
        <w:t>any document that has been replaced can not be used by mistake.</w:t>
      </w:r>
    </w:p>
    <w:p w14:paraId="14419A95" w14:textId="77777777" w:rsidR="00F967BE" w:rsidRPr="00D56CEF" w:rsidRDefault="00F967BE" w:rsidP="009C1902">
      <w:pPr>
        <w:pStyle w:val="ActHead5"/>
        <w:spacing w:before="240"/>
      </w:pPr>
      <w:bookmarkStart w:id="440" w:name="_Toc81487449"/>
      <w:r w:rsidRPr="00D56CEF">
        <w:rPr>
          <w:rStyle w:val="CharSectno"/>
        </w:rPr>
        <w:t>171.080</w:t>
      </w:r>
      <w:r w:rsidR="00EE64B8" w:rsidRPr="00D56CEF">
        <w:t xml:space="preserve">  </w:t>
      </w:r>
      <w:r w:rsidRPr="00D56CEF">
        <w:t>Records</w:t>
      </w:r>
      <w:bookmarkEnd w:id="440"/>
    </w:p>
    <w:p w14:paraId="33D3F88F" w14:textId="77777777" w:rsidR="00F967BE" w:rsidRPr="00D56CEF" w:rsidRDefault="00F967BE" w:rsidP="009C1902">
      <w:pPr>
        <w:pStyle w:val="subsection"/>
      </w:pPr>
      <w:r w:rsidRPr="00D56CEF">
        <w:tab/>
        <w:t>(1)</w:t>
      </w:r>
      <w:r w:rsidRPr="00D56CEF">
        <w:tab/>
        <w:t>A service provider must retain each document that:</w:t>
      </w:r>
    </w:p>
    <w:p w14:paraId="65F342CA" w14:textId="531B13D5" w:rsidR="00F967BE" w:rsidRPr="00D56CEF" w:rsidRDefault="00F967BE" w:rsidP="009C1902">
      <w:pPr>
        <w:pStyle w:val="paragraph"/>
      </w:pPr>
      <w:r w:rsidRPr="00D56CEF">
        <w:tab/>
        <w:t>(a)</w:t>
      </w:r>
      <w:r w:rsidRPr="00D56CEF">
        <w:tab/>
        <w:t>is given to or is created by o</w:t>
      </w:r>
      <w:r w:rsidR="007E64A1" w:rsidRPr="00D56CEF">
        <w:t>r for the service provider; and</w:t>
      </w:r>
    </w:p>
    <w:p w14:paraId="40562C1B" w14:textId="77777777" w:rsidR="00F967BE" w:rsidRPr="00D56CEF" w:rsidRDefault="00F967BE" w:rsidP="009C1902">
      <w:pPr>
        <w:pStyle w:val="paragraph"/>
      </w:pPr>
      <w:r w:rsidRPr="00D56CEF">
        <w:tab/>
        <w:t>(b)</w:t>
      </w:r>
      <w:r w:rsidRPr="00D56CEF">
        <w:tab/>
        <w:t>could relate to aviation safety; and</w:t>
      </w:r>
    </w:p>
    <w:p w14:paraId="44E6D0CA" w14:textId="77777777" w:rsidR="00F967BE" w:rsidRPr="00D56CEF" w:rsidRDefault="00F967BE" w:rsidP="009C1902">
      <w:pPr>
        <w:pStyle w:val="paragraph"/>
      </w:pPr>
      <w:r w:rsidRPr="00D56CEF">
        <w:tab/>
        <w:t>(c)</w:t>
      </w:r>
      <w:r w:rsidRPr="00D56CEF">
        <w:tab/>
        <w:t>helps provide a history of events that relate to the design, installation, testing, operation, maintenance, modification or repair of, or changes to, each facility.</w:t>
      </w:r>
    </w:p>
    <w:p w14:paraId="65E4AC13" w14:textId="7DD0CA83" w:rsidR="00F967BE" w:rsidRPr="00D56CEF" w:rsidRDefault="00F967BE" w:rsidP="009C1902">
      <w:pPr>
        <w:pStyle w:val="subsection"/>
      </w:pPr>
      <w:r w:rsidRPr="00D56CEF">
        <w:tab/>
        <w:t>(2)</w:t>
      </w:r>
      <w:r w:rsidRPr="00D56CEF">
        <w:tab/>
        <w:t>A document for subregulation</w:t>
      </w:r>
      <w:r w:rsidR="00AA7B91" w:rsidRPr="00D56CEF">
        <w:t> </w:t>
      </w:r>
      <w:r w:rsidRPr="00D56CEF">
        <w:t>(1) includes any record of a kind mentioned in the Manual of Standards that is given to, or created by or for, the provider.</w:t>
      </w:r>
    </w:p>
    <w:p w14:paraId="6CB8D638" w14:textId="128FF19E" w:rsidR="00F967BE" w:rsidRPr="00D56CEF" w:rsidRDefault="00F967BE" w:rsidP="009C1902">
      <w:pPr>
        <w:pStyle w:val="notetext"/>
      </w:pPr>
      <w:r w:rsidRPr="00D56CEF">
        <w:t>Examples</w:t>
      </w:r>
      <w:r w:rsidR="00DA6047" w:rsidRPr="00D56CEF">
        <w:t>:</w:t>
      </w:r>
      <w:r w:rsidR="00DA6047" w:rsidRPr="00D56CEF">
        <w:tab/>
      </w:r>
      <w:r w:rsidRPr="00D56CEF">
        <w:t>Records of the operational performance of a service, changes to the configuration of a facility, records showing software upgrades, or records of commissioning procedures.</w:t>
      </w:r>
    </w:p>
    <w:p w14:paraId="09FF0733" w14:textId="77777777" w:rsidR="00F967BE" w:rsidRPr="00D56CEF" w:rsidRDefault="00F967BE" w:rsidP="009C1902">
      <w:pPr>
        <w:pStyle w:val="subsection"/>
      </w:pPr>
      <w:r w:rsidRPr="00D56CEF">
        <w:tab/>
        <w:t>(3)</w:t>
      </w:r>
      <w:r w:rsidRPr="00D56CEF">
        <w:tab/>
        <w:t>A document retained for this regulation must be:</w:t>
      </w:r>
    </w:p>
    <w:p w14:paraId="17C3F5BD" w14:textId="77777777" w:rsidR="00F967BE" w:rsidRPr="00D56CEF" w:rsidRDefault="00F967BE" w:rsidP="009C1902">
      <w:pPr>
        <w:pStyle w:val="paragraph"/>
      </w:pPr>
      <w:r w:rsidRPr="00D56CEF">
        <w:tab/>
        <w:t>(a)</w:t>
      </w:r>
      <w:r w:rsidRPr="00D56CEF">
        <w:tab/>
        <w:t>stored so it can be retrieved if needed for an aviation safety investigation; and</w:t>
      </w:r>
    </w:p>
    <w:p w14:paraId="53B70EB4" w14:textId="77777777" w:rsidR="00F967BE" w:rsidRPr="00D56CEF" w:rsidRDefault="00F967BE" w:rsidP="009C1902">
      <w:pPr>
        <w:pStyle w:val="paragraph"/>
      </w:pPr>
      <w:r w:rsidRPr="00D56CEF">
        <w:tab/>
        <w:t>(b)</w:t>
      </w:r>
      <w:r w:rsidRPr="00D56CEF">
        <w:tab/>
        <w:t>retained for at least 5 years.</w:t>
      </w:r>
    </w:p>
    <w:p w14:paraId="30BBEE53" w14:textId="77777777" w:rsidR="00F967BE" w:rsidRPr="00D56CEF" w:rsidRDefault="00F967BE" w:rsidP="009C1902">
      <w:pPr>
        <w:pStyle w:val="ActHead5"/>
      </w:pPr>
      <w:bookmarkStart w:id="441" w:name="_Toc81487450"/>
      <w:r w:rsidRPr="00D56CEF">
        <w:rPr>
          <w:rStyle w:val="CharSectno"/>
        </w:rPr>
        <w:t>171.085</w:t>
      </w:r>
      <w:r w:rsidR="00EE64B8" w:rsidRPr="00D56CEF">
        <w:t xml:space="preserve">  </w:t>
      </w:r>
      <w:r w:rsidRPr="00D56CEF">
        <w:t>Security program</w:t>
      </w:r>
      <w:bookmarkEnd w:id="441"/>
    </w:p>
    <w:p w14:paraId="34B2C550" w14:textId="77777777" w:rsidR="00F967BE" w:rsidRPr="00D56CEF" w:rsidRDefault="00F967BE" w:rsidP="009C1902">
      <w:pPr>
        <w:pStyle w:val="subsection"/>
      </w:pPr>
      <w:r w:rsidRPr="00D56CEF">
        <w:tab/>
        <w:t>(1)</w:t>
      </w:r>
      <w:r w:rsidRPr="00D56CEF">
        <w:tab/>
        <w:t>A service provider must have, and put into effect, the security program set out in the operations manual.</w:t>
      </w:r>
    </w:p>
    <w:p w14:paraId="49485BC3" w14:textId="77777777" w:rsidR="00F967BE" w:rsidRPr="00D56CEF" w:rsidRDefault="00F967BE" w:rsidP="009C1902">
      <w:pPr>
        <w:pStyle w:val="subsection"/>
      </w:pPr>
      <w:r w:rsidRPr="00D56CEF">
        <w:tab/>
        <w:t>(2)</w:t>
      </w:r>
      <w:r w:rsidRPr="00D56CEF">
        <w:tab/>
        <w:t>The security program must be in accordance with the standards set out in the Manual of Standards.</w:t>
      </w:r>
    </w:p>
    <w:p w14:paraId="77F52F8A" w14:textId="77777777" w:rsidR="00F967BE" w:rsidRPr="00D56CEF" w:rsidRDefault="00F967BE" w:rsidP="009C1902">
      <w:pPr>
        <w:pStyle w:val="ActHead5"/>
      </w:pPr>
      <w:bookmarkStart w:id="442" w:name="_Toc81487451"/>
      <w:r w:rsidRPr="00D56CEF">
        <w:rPr>
          <w:rStyle w:val="CharSectno"/>
        </w:rPr>
        <w:t>171.086</w:t>
      </w:r>
      <w:r w:rsidR="00EE64B8" w:rsidRPr="00D56CEF">
        <w:t xml:space="preserve">  </w:t>
      </w:r>
      <w:r w:rsidRPr="00D56CEF">
        <w:t>Safety management system</w:t>
      </w:r>
      <w:bookmarkEnd w:id="442"/>
    </w:p>
    <w:p w14:paraId="142DA9F6" w14:textId="77777777" w:rsidR="00F967BE" w:rsidRPr="00D56CEF" w:rsidRDefault="00F967BE" w:rsidP="009C1902">
      <w:pPr>
        <w:pStyle w:val="subsection"/>
      </w:pPr>
      <w:r w:rsidRPr="00D56CEF">
        <w:tab/>
        <w:t>(1)</w:t>
      </w:r>
      <w:r w:rsidRPr="00D56CEF">
        <w:tab/>
        <w:t>A service provider must have, and put into effect, a safety management system that includes the policies, procedures, and practices necessary to safely provide the telecommunication and radionavigation services permitted under its approval.</w:t>
      </w:r>
    </w:p>
    <w:p w14:paraId="36DDFA57" w14:textId="77777777" w:rsidR="00F967BE" w:rsidRPr="00D56CEF" w:rsidRDefault="00F967BE" w:rsidP="009C1902">
      <w:pPr>
        <w:pStyle w:val="subsection"/>
      </w:pPr>
      <w:r w:rsidRPr="00D56CEF">
        <w:tab/>
        <w:t>(2)</w:t>
      </w:r>
      <w:r w:rsidRPr="00D56CEF">
        <w:tab/>
        <w:t>The safety management system must be in accordance with the standards set out in the Manual of Standards.</w:t>
      </w:r>
    </w:p>
    <w:p w14:paraId="7CD9A961" w14:textId="77777777" w:rsidR="00F967BE" w:rsidRPr="00D56CEF" w:rsidRDefault="00F967BE" w:rsidP="009C1902">
      <w:pPr>
        <w:pStyle w:val="subsection"/>
      </w:pPr>
      <w:r w:rsidRPr="00D56CEF">
        <w:tab/>
        <w:t>(3)</w:t>
      </w:r>
      <w:r w:rsidRPr="00D56CEF">
        <w:tab/>
        <w:t>The service provider must keep its safety management system under review and must take such corrective action as is necessary to ensure that it operates properly.</w:t>
      </w:r>
    </w:p>
    <w:p w14:paraId="4543DCE8" w14:textId="624AC46C" w:rsidR="00F967BE" w:rsidRPr="00D56CEF" w:rsidRDefault="00613760" w:rsidP="009C1902">
      <w:pPr>
        <w:pStyle w:val="SubPartCASA"/>
        <w:pageBreakBefore/>
        <w:outlineLvl w:val="9"/>
      </w:pPr>
      <w:bookmarkStart w:id="443" w:name="_Toc81487452"/>
      <w:r w:rsidRPr="00D56CEF">
        <w:rPr>
          <w:rStyle w:val="CharSubPartNoCASA"/>
        </w:rPr>
        <w:t>Subpart 1</w:t>
      </w:r>
      <w:r w:rsidR="00F967BE" w:rsidRPr="00D56CEF">
        <w:rPr>
          <w:rStyle w:val="CharSubPartNoCASA"/>
        </w:rPr>
        <w:t>71.D</w:t>
      </w:r>
      <w:r w:rsidR="00EE64B8" w:rsidRPr="00D56CEF">
        <w:rPr>
          <w:bCs/>
          <w:noProof/>
          <w:sz w:val="24"/>
        </w:rPr>
        <w:t>—</w:t>
      </w:r>
      <w:r w:rsidR="00F967BE" w:rsidRPr="00D56CEF">
        <w:rPr>
          <w:rStyle w:val="CharSubPartTextCASA"/>
        </w:rPr>
        <w:t>Contents of operations manual</w:t>
      </w:r>
      <w:bookmarkEnd w:id="443"/>
    </w:p>
    <w:p w14:paraId="577E950F" w14:textId="77777777" w:rsidR="008B69FD" w:rsidRPr="00D56CEF" w:rsidRDefault="008B69FD" w:rsidP="009C1902">
      <w:pPr>
        <w:pStyle w:val="Header"/>
      </w:pPr>
      <w:r w:rsidRPr="00D56CEF">
        <w:t xml:space="preserve">  </w:t>
      </w:r>
    </w:p>
    <w:p w14:paraId="2E29460E" w14:textId="77777777" w:rsidR="00F967BE" w:rsidRPr="00D56CEF" w:rsidRDefault="00F967BE" w:rsidP="009C1902">
      <w:pPr>
        <w:pStyle w:val="ActHead5"/>
      </w:pPr>
      <w:bookmarkStart w:id="444" w:name="_Toc81487453"/>
      <w:r w:rsidRPr="00D56CEF">
        <w:rPr>
          <w:rStyle w:val="CharSectno"/>
        </w:rPr>
        <w:t>171.090</w:t>
      </w:r>
      <w:r w:rsidR="00EE64B8" w:rsidRPr="00D56CEF">
        <w:t xml:space="preserve">  </w:t>
      </w:r>
      <w:r w:rsidRPr="00D56CEF">
        <w:t>Operations manual to contain or refer to information</w:t>
      </w:r>
      <w:bookmarkEnd w:id="444"/>
    </w:p>
    <w:p w14:paraId="00714641" w14:textId="77777777" w:rsidR="00F967BE" w:rsidRPr="00D56CEF" w:rsidRDefault="00F967BE" w:rsidP="009C1902">
      <w:pPr>
        <w:pStyle w:val="subsection"/>
      </w:pPr>
      <w:r w:rsidRPr="00D56CEF">
        <w:tab/>
        <w:t>(1)</w:t>
      </w:r>
      <w:r w:rsidRPr="00D56CEF">
        <w:tab/>
        <w:t xml:space="preserve">An operations manual must contain the information mentioned in this </w:t>
      </w:r>
      <w:r w:rsidR="00EE64B8" w:rsidRPr="00D56CEF">
        <w:t>Subpart</w:t>
      </w:r>
      <w:r w:rsidR="00E56B54" w:rsidRPr="00D56CEF">
        <w:t xml:space="preserve"> </w:t>
      </w:r>
      <w:r w:rsidRPr="00D56CEF">
        <w:t>that applies to each telecommunication or radionavigation service and kind of facility of the service provider.</w:t>
      </w:r>
    </w:p>
    <w:p w14:paraId="14A0E3D0" w14:textId="77777777" w:rsidR="00F967BE" w:rsidRPr="00D56CEF" w:rsidRDefault="00F967BE" w:rsidP="009C1902">
      <w:pPr>
        <w:pStyle w:val="subsection"/>
      </w:pPr>
      <w:r w:rsidRPr="00D56CEF">
        <w:tab/>
        <w:t>(2)</w:t>
      </w:r>
      <w:r w:rsidRPr="00D56CEF">
        <w:tab/>
        <w:t xml:space="preserve">A requirement under this </w:t>
      </w:r>
      <w:r w:rsidR="00EE64B8" w:rsidRPr="00D56CEF">
        <w:t>Subpart</w:t>
      </w:r>
      <w:r w:rsidR="00E56B54" w:rsidRPr="00D56CEF">
        <w:t xml:space="preserve"> </w:t>
      </w:r>
      <w:r w:rsidRPr="00D56CEF">
        <w:t>to include particular information in an operations manual may be satisfied by referring, in the manual, to that information in another document held by the service provider.</w:t>
      </w:r>
    </w:p>
    <w:p w14:paraId="5554CB8B" w14:textId="0C6E1CD0" w:rsidR="00F967BE" w:rsidRPr="00D56CEF" w:rsidRDefault="00F967BE" w:rsidP="009C1902">
      <w:pPr>
        <w:pStyle w:val="notetext"/>
      </w:pPr>
      <w:r w:rsidRPr="00D56CEF">
        <w:t>Example</w:t>
      </w:r>
      <w:r w:rsidR="00DA6047" w:rsidRPr="00D56CEF">
        <w:t>:</w:t>
      </w:r>
      <w:r w:rsidR="00DA6047" w:rsidRPr="00D56CEF">
        <w:tab/>
      </w:r>
      <w:r w:rsidRPr="00D56CEF">
        <w:t>An equipment manufacturer’s technical manual.</w:t>
      </w:r>
    </w:p>
    <w:p w14:paraId="31118803" w14:textId="77777777" w:rsidR="00F967BE" w:rsidRPr="00D56CEF" w:rsidRDefault="00F967BE" w:rsidP="009C1902">
      <w:pPr>
        <w:pStyle w:val="ActHead5"/>
      </w:pPr>
      <w:bookmarkStart w:id="445" w:name="_Toc81487454"/>
      <w:r w:rsidRPr="00D56CEF">
        <w:rPr>
          <w:rStyle w:val="CharSectno"/>
        </w:rPr>
        <w:t>171.095</w:t>
      </w:r>
      <w:r w:rsidR="00EE64B8" w:rsidRPr="00D56CEF">
        <w:t xml:space="preserve">  </w:t>
      </w:r>
      <w:r w:rsidRPr="00D56CEF">
        <w:t>Organisation and management of service provider</w:t>
      </w:r>
      <w:bookmarkEnd w:id="445"/>
    </w:p>
    <w:p w14:paraId="089B9FE1" w14:textId="77777777" w:rsidR="00F967BE" w:rsidRPr="00D56CEF" w:rsidRDefault="00F967BE" w:rsidP="009C1902">
      <w:pPr>
        <w:pStyle w:val="subsection"/>
      </w:pPr>
      <w:r w:rsidRPr="00D56CEF">
        <w:tab/>
      </w:r>
      <w:r w:rsidRPr="00D56CEF">
        <w:tab/>
        <w:t>An operations manual must include an organisation chart of the service provider that shows:</w:t>
      </w:r>
    </w:p>
    <w:p w14:paraId="55512479" w14:textId="77777777" w:rsidR="00F967BE" w:rsidRPr="00D56CEF" w:rsidRDefault="00F967BE" w:rsidP="009C1902">
      <w:pPr>
        <w:pStyle w:val="paragraph"/>
      </w:pPr>
      <w:r w:rsidRPr="00D56CEF">
        <w:tab/>
        <w:t>(a)</w:t>
      </w:r>
      <w:r w:rsidRPr="00D56CEF">
        <w:tab/>
        <w:t>the names, relevant qualifications, relevant experience and positions of the key personnel; and</w:t>
      </w:r>
    </w:p>
    <w:p w14:paraId="24F11677" w14:textId="77777777" w:rsidR="00F967BE" w:rsidRPr="00D56CEF" w:rsidRDefault="00F967BE" w:rsidP="009C1902">
      <w:pPr>
        <w:pStyle w:val="paragraph"/>
      </w:pPr>
      <w:r w:rsidRPr="00D56CEF">
        <w:tab/>
        <w:t>(b)</w:t>
      </w:r>
      <w:r w:rsidRPr="00D56CEF">
        <w:tab/>
        <w:t>the number of technicians who will provide each service; and</w:t>
      </w:r>
    </w:p>
    <w:p w14:paraId="4FF7AB45" w14:textId="49178173" w:rsidR="00F967BE" w:rsidRPr="00D56CEF" w:rsidRDefault="00F967BE" w:rsidP="009C1902">
      <w:pPr>
        <w:pStyle w:val="paragraph"/>
      </w:pPr>
      <w:r w:rsidRPr="00D56CEF">
        <w:tab/>
        <w:t>(c)</w:t>
      </w:r>
      <w:r w:rsidRPr="00D56CEF">
        <w:tab/>
        <w:t xml:space="preserve">whether the people mentioned in </w:t>
      </w:r>
      <w:r w:rsidR="00027314" w:rsidRPr="00D56CEF">
        <w:t>paragraphs (</w:t>
      </w:r>
      <w:r w:rsidRPr="00D56CEF">
        <w:t>a) and (b) are employees.</w:t>
      </w:r>
    </w:p>
    <w:p w14:paraId="6B726050" w14:textId="77777777" w:rsidR="00F967BE" w:rsidRPr="00D56CEF" w:rsidRDefault="00F967BE" w:rsidP="009C1902">
      <w:pPr>
        <w:pStyle w:val="ActHead5"/>
      </w:pPr>
      <w:bookmarkStart w:id="446" w:name="_Toc81487455"/>
      <w:r w:rsidRPr="00D56CEF">
        <w:rPr>
          <w:rStyle w:val="CharSectno"/>
        </w:rPr>
        <w:t>171.100</w:t>
      </w:r>
      <w:r w:rsidR="00EE64B8" w:rsidRPr="00D56CEF">
        <w:t xml:space="preserve">  </w:t>
      </w:r>
      <w:r w:rsidRPr="00D56CEF">
        <w:t>Way in which standards are met</w:t>
      </w:r>
      <w:bookmarkEnd w:id="446"/>
    </w:p>
    <w:p w14:paraId="1DE5CCA2" w14:textId="77777777" w:rsidR="00F967BE" w:rsidRPr="00D56CEF" w:rsidRDefault="00F967BE" w:rsidP="009C1902">
      <w:pPr>
        <w:pStyle w:val="subsection"/>
      </w:pPr>
      <w:r w:rsidRPr="00D56CEF">
        <w:tab/>
        <w:t>(1)</w:t>
      </w:r>
      <w:r w:rsidRPr="00D56CEF">
        <w:tab/>
        <w:t>An operations manual must:</w:t>
      </w:r>
    </w:p>
    <w:p w14:paraId="13E8282A" w14:textId="77777777" w:rsidR="00F967BE" w:rsidRPr="00D56CEF" w:rsidRDefault="00F967BE" w:rsidP="009C1902">
      <w:pPr>
        <w:pStyle w:val="paragraph"/>
      </w:pPr>
      <w:r w:rsidRPr="00D56CEF">
        <w:tab/>
        <w:t>(a)</w:t>
      </w:r>
      <w:r w:rsidRPr="00D56CEF">
        <w:tab/>
        <w:t>contain each standard that relates to the design, installation, testing, operation or maintenance of the service provider’s services and facilities; and</w:t>
      </w:r>
    </w:p>
    <w:p w14:paraId="4C598768" w14:textId="77777777" w:rsidR="00F967BE" w:rsidRPr="00D56CEF" w:rsidRDefault="00F967BE" w:rsidP="009C1902">
      <w:pPr>
        <w:pStyle w:val="paragraph"/>
      </w:pPr>
      <w:r w:rsidRPr="00D56CEF">
        <w:tab/>
        <w:t>(b)</w:t>
      </w:r>
      <w:r w:rsidRPr="00D56CEF">
        <w:tab/>
        <w:t>explain how each standard is met.</w:t>
      </w:r>
    </w:p>
    <w:p w14:paraId="21AC8ACF" w14:textId="6F3C141A" w:rsidR="00F967BE" w:rsidRPr="00D56CEF" w:rsidRDefault="00F967BE" w:rsidP="009C1902">
      <w:pPr>
        <w:pStyle w:val="subsection"/>
      </w:pPr>
      <w:r w:rsidRPr="00D56CEF">
        <w:tab/>
        <w:t>(2)</w:t>
      </w:r>
      <w:r w:rsidRPr="00D56CEF">
        <w:tab/>
        <w:t>For subregulation</w:t>
      </w:r>
      <w:r w:rsidR="00AA7B91" w:rsidRPr="00D56CEF">
        <w:t> </w:t>
      </w:r>
      <w:r w:rsidRPr="00D56CEF">
        <w:t>(1):</w:t>
      </w:r>
    </w:p>
    <w:p w14:paraId="7355DB7F" w14:textId="77777777" w:rsidR="00F967BE" w:rsidRPr="00D56CEF" w:rsidRDefault="00F967BE" w:rsidP="009C1902">
      <w:pPr>
        <w:pStyle w:val="Definition"/>
      </w:pPr>
      <w:r w:rsidRPr="00D56CEF">
        <w:rPr>
          <w:b/>
          <w:i/>
        </w:rPr>
        <w:t>standards</w:t>
      </w:r>
      <w:r w:rsidRPr="00D56CEF">
        <w:t xml:space="preserve"> means any of the following standards that apply to the service or facility:</w:t>
      </w:r>
    </w:p>
    <w:p w14:paraId="3FD28F19" w14:textId="77777777" w:rsidR="00F967BE" w:rsidRPr="00D56CEF" w:rsidRDefault="00F967BE" w:rsidP="009C1902">
      <w:pPr>
        <w:pStyle w:val="paragraph"/>
      </w:pPr>
      <w:r w:rsidRPr="00D56CEF">
        <w:tab/>
        <w:t>(a)</w:t>
      </w:r>
      <w:r w:rsidRPr="00D56CEF">
        <w:tab/>
        <w:t>an ICAO standard;</w:t>
      </w:r>
    </w:p>
    <w:p w14:paraId="0BC88495" w14:textId="3991D61A" w:rsidR="00F967BE" w:rsidRPr="00D56CEF" w:rsidRDefault="00F967BE" w:rsidP="009C1902">
      <w:pPr>
        <w:pStyle w:val="paragraph"/>
      </w:pPr>
      <w:r w:rsidRPr="00D56CEF">
        <w:tab/>
        <w:t>(b)</w:t>
      </w:r>
      <w:r w:rsidRPr="00D56CEF">
        <w:tab/>
        <w:t xml:space="preserve">a standard set out in </w:t>
      </w:r>
      <w:r w:rsidR="00613760" w:rsidRPr="00D56CEF">
        <w:t>Annex 1</w:t>
      </w:r>
      <w:r w:rsidRPr="00D56CEF">
        <w:t>0 to the Chicago Convention;</w:t>
      </w:r>
    </w:p>
    <w:p w14:paraId="2692FB15" w14:textId="77777777" w:rsidR="00F967BE" w:rsidRPr="00D56CEF" w:rsidRDefault="00F967BE" w:rsidP="009C1902">
      <w:pPr>
        <w:pStyle w:val="paragraph"/>
      </w:pPr>
      <w:r w:rsidRPr="00D56CEF">
        <w:tab/>
        <w:t>(c)</w:t>
      </w:r>
      <w:r w:rsidRPr="00D56CEF">
        <w:tab/>
        <w:t>a standard in the Manual of Standards;</w:t>
      </w:r>
    </w:p>
    <w:p w14:paraId="6FB71BE2" w14:textId="09921583" w:rsidR="00F967BE" w:rsidRPr="00D56CEF" w:rsidRDefault="00F967BE" w:rsidP="009C1902">
      <w:pPr>
        <w:pStyle w:val="paragraph"/>
      </w:pPr>
      <w:r w:rsidRPr="00D56CEF">
        <w:tab/>
        <w:t>(d)</w:t>
      </w:r>
      <w:r w:rsidRPr="00D56CEF">
        <w:tab/>
        <w:t>any other standard inc</w:t>
      </w:r>
      <w:r w:rsidR="007E64A1" w:rsidRPr="00D56CEF">
        <w:t>luded in the operations manual.</w:t>
      </w:r>
    </w:p>
    <w:p w14:paraId="5EB5A356" w14:textId="77777777" w:rsidR="00F967BE" w:rsidRPr="00D56CEF" w:rsidRDefault="00F967BE" w:rsidP="009C1902">
      <w:pPr>
        <w:pStyle w:val="ActHead5"/>
      </w:pPr>
      <w:bookmarkStart w:id="447" w:name="_Toc81487456"/>
      <w:r w:rsidRPr="00D56CEF">
        <w:rPr>
          <w:rStyle w:val="CharSectno"/>
        </w:rPr>
        <w:t>171.105</w:t>
      </w:r>
      <w:r w:rsidR="00EE64B8" w:rsidRPr="00D56CEF">
        <w:t xml:space="preserve">  </w:t>
      </w:r>
      <w:r w:rsidRPr="00D56CEF">
        <w:t>Functional specification and performance values of services</w:t>
      </w:r>
      <w:bookmarkEnd w:id="447"/>
    </w:p>
    <w:p w14:paraId="79480C34" w14:textId="77777777" w:rsidR="00F967BE" w:rsidRPr="00D56CEF" w:rsidRDefault="00F967BE" w:rsidP="009C1902">
      <w:pPr>
        <w:pStyle w:val="subsection"/>
      </w:pPr>
      <w:r w:rsidRPr="00D56CEF">
        <w:tab/>
        <w:t>(1)</w:t>
      </w:r>
      <w:r w:rsidRPr="00D56CEF">
        <w:tab/>
        <w:t>An operations manual must include:</w:t>
      </w:r>
    </w:p>
    <w:p w14:paraId="5C0931A8" w14:textId="77777777" w:rsidR="00F967BE" w:rsidRPr="00D56CEF" w:rsidRDefault="00F967BE" w:rsidP="009C1902">
      <w:pPr>
        <w:pStyle w:val="paragraph"/>
      </w:pPr>
      <w:r w:rsidRPr="00D56CEF">
        <w:tab/>
        <w:t>(a)</w:t>
      </w:r>
      <w:r w:rsidRPr="00D56CEF">
        <w:tab/>
        <w:t>the functional specification of each of the service provider’s telecommunication or radionavigation services; and</w:t>
      </w:r>
    </w:p>
    <w:p w14:paraId="67C2E327" w14:textId="77777777" w:rsidR="00F967BE" w:rsidRPr="00D56CEF" w:rsidRDefault="00F967BE" w:rsidP="009C1902">
      <w:pPr>
        <w:pStyle w:val="paragraph"/>
      </w:pPr>
      <w:r w:rsidRPr="00D56CEF">
        <w:tab/>
        <w:t>(b)</w:t>
      </w:r>
      <w:r w:rsidRPr="00D56CEF">
        <w:tab/>
        <w:t>the values or characteristics for each of the following that apply to the service:</w:t>
      </w:r>
    </w:p>
    <w:p w14:paraId="3A91494D" w14:textId="77777777" w:rsidR="00F967BE" w:rsidRPr="00D56CEF" w:rsidRDefault="00F967BE" w:rsidP="009C1902">
      <w:pPr>
        <w:pStyle w:val="paragraphsub"/>
      </w:pPr>
      <w:r w:rsidRPr="00D56CEF">
        <w:tab/>
        <w:t>(i)</w:t>
      </w:r>
      <w:r w:rsidRPr="00D56CEF">
        <w:tab/>
        <w:t>availability;</w:t>
      </w:r>
    </w:p>
    <w:p w14:paraId="72B5EBA8" w14:textId="77777777" w:rsidR="00F967BE" w:rsidRPr="00D56CEF" w:rsidRDefault="00F967BE" w:rsidP="009C1902">
      <w:pPr>
        <w:pStyle w:val="paragraphsub"/>
      </w:pPr>
      <w:r w:rsidRPr="00D56CEF">
        <w:tab/>
        <w:t>(ii)</w:t>
      </w:r>
      <w:r w:rsidRPr="00D56CEF">
        <w:tab/>
        <w:t>reliability;</w:t>
      </w:r>
    </w:p>
    <w:p w14:paraId="481E8052" w14:textId="77777777" w:rsidR="00F967BE" w:rsidRPr="00D56CEF" w:rsidRDefault="00F967BE" w:rsidP="009C1902">
      <w:pPr>
        <w:pStyle w:val="paragraphsub"/>
      </w:pPr>
      <w:r w:rsidRPr="00D56CEF">
        <w:tab/>
        <w:t>(iii)</w:t>
      </w:r>
      <w:r w:rsidRPr="00D56CEF">
        <w:tab/>
        <w:t>accuracy;</w:t>
      </w:r>
    </w:p>
    <w:p w14:paraId="552DA008" w14:textId="77777777" w:rsidR="00F967BE" w:rsidRPr="00D56CEF" w:rsidRDefault="00F967BE" w:rsidP="009C1902">
      <w:pPr>
        <w:pStyle w:val="paragraphsub"/>
      </w:pPr>
      <w:r w:rsidRPr="00D56CEF">
        <w:tab/>
        <w:t>(iv)</w:t>
      </w:r>
      <w:r w:rsidRPr="00D56CEF">
        <w:tab/>
        <w:t>integrity.</w:t>
      </w:r>
    </w:p>
    <w:p w14:paraId="52612F5E" w14:textId="5386E15A" w:rsidR="00F967BE" w:rsidRPr="00D56CEF" w:rsidRDefault="00F967BE" w:rsidP="009C1902">
      <w:pPr>
        <w:pStyle w:val="subsection"/>
      </w:pPr>
      <w:r w:rsidRPr="00D56CEF">
        <w:tab/>
        <w:t>(2)</w:t>
      </w:r>
      <w:r w:rsidRPr="00D56CEF">
        <w:tab/>
        <w:t xml:space="preserve">The values mentioned in </w:t>
      </w:r>
      <w:r w:rsidR="00027314" w:rsidRPr="00D56CEF">
        <w:t>paragraph (</w:t>
      </w:r>
      <w:r w:rsidRPr="00D56CEF">
        <w:t>1</w:t>
      </w:r>
      <w:r w:rsidR="00EE64B8" w:rsidRPr="00D56CEF">
        <w:t>)(</w:t>
      </w:r>
      <w:r w:rsidRPr="00D56CEF">
        <w:t>b) must be derived or measured from either or both of:</w:t>
      </w:r>
    </w:p>
    <w:p w14:paraId="75630887" w14:textId="77777777" w:rsidR="00F967BE" w:rsidRPr="00D56CEF" w:rsidRDefault="00F967BE" w:rsidP="009C1902">
      <w:pPr>
        <w:pStyle w:val="paragraph"/>
      </w:pPr>
      <w:r w:rsidRPr="00D56CEF">
        <w:tab/>
        <w:t>(a)</w:t>
      </w:r>
      <w:r w:rsidRPr="00D56CEF">
        <w:tab/>
        <w:t>the configuration of each service; and</w:t>
      </w:r>
    </w:p>
    <w:p w14:paraId="734B2C02" w14:textId="77777777" w:rsidR="00F967BE" w:rsidRPr="00D56CEF" w:rsidRDefault="00F967BE" w:rsidP="009C1902">
      <w:pPr>
        <w:pStyle w:val="paragraph"/>
      </w:pPr>
      <w:r w:rsidRPr="00D56CEF">
        <w:tab/>
        <w:t>(b)</w:t>
      </w:r>
      <w:r w:rsidRPr="00D56CEF">
        <w:tab/>
        <w:t>the known performance of each service.</w:t>
      </w:r>
    </w:p>
    <w:p w14:paraId="25E44A6E" w14:textId="77777777" w:rsidR="00F967BE" w:rsidRPr="00D56CEF" w:rsidRDefault="00F967BE" w:rsidP="009C1902">
      <w:pPr>
        <w:pStyle w:val="subsection"/>
      </w:pPr>
      <w:r w:rsidRPr="00D56CEF">
        <w:tab/>
        <w:t>(3)</w:t>
      </w:r>
      <w:r w:rsidRPr="00D56CEF">
        <w:tab/>
        <w:t>An operations manual must also describe the method used to calculate each of the values.</w:t>
      </w:r>
    </w:p>
    <w:p w14:paraId="4208219F" w14:textId="77777777" w:rsidR="00F967BE" w:rsidRPr="00D56CEF" w:rsidRDefault="00F967BE" w:rsidP="009C1902">
      <w:pPr>
        <w:pStyle w:val="subsection"/>
      </w:pPr>
      <w:r w:rsidRPr="00D56CEF">
        <w:tab/>
        <w:t>(4)</w:t>
      </w:r>
      <w:r w:rsidRPr="00D56CEF">
        <w:tab/>
        <w:t>For a radionavigation service, the integrity values or characteristics must be given for each kind of navigation aid facility that forms part of the service.</w:t>
      </w:r>
    </w:p>
    <w:p w14:paraId="4CFEAB6D" w14:textId="77777777" w:rsidR="00F967BE" w:rsidRPr="00D56CEF" w:rsidRDefault="00F967BE" w:rsidP="009C1902">
      <w:pPr>
        <w:pStyle w:val="ActHead5"/>
      </w:pPr>
      <w:bookmarkStart w:id="448" w:name="_Toc81487457"/>
      <w:r w:rsidRPr="00D56CEF">
        <w:rPr>
          <w:rStyle w:val="CharSectno"/>
        </w:rPr>
        <w:t>171.110</w:t>
      </w:r>
      <w:r w:rsidR="00EE64B8" w:rsidRPr="00D56CEF">
        <w:t xml:space="preserve">  </w:t>
      </w:r>
      <w:r w:rsidRPr="00D56CEF">
        <w:t>Technical description</w:t>
      </w:r>
      <w:bookmarkEnd w:id="448"/>
    </w:p>
    <w:p w14:paraId="61034631" w14:textId="77777777" w:rsidR="00F967BE" w:rsidRPr="00D56CEF" w:rsidRDefault="00F967BE" w:rsidP="009C1902">
      <w:pPr>
        <w:pStyle w:val="subsection"/>
      </w:pPr>
      <w:r w:rsidRPr="00D56CEF">
        <w:tab/>
      </w:r>
      <w:r w:rsidRPr="00D56CEF">
        <w:tab/>
        <w:t>An operations manual must describe, for each telecommunication or radionavigation service provided:</w:t>
      </w:r>
    </w:p>
    <w:p w14:paraId="55A8BE96" w14:textId="77777777" w:rsidR="00F967BE" w:rsidRPr="00D56CEF" w:rsidRDefault="00F967BE" w:rsidP="009C1902">
      <w:pPr>
        <w:pStyle w:val="paragraph"/>
      </w:pPr>
      <w:r w:rsidRPr="00D56CEF">
        <w:tab/>
        <w:t>(a)</w:t>
      </w:r>
      <w:r w:rsidRPr="00D56CEF">
        <w:tab/>
        <w:t>the kind and location of each facility; and</w:t>
      </w:r>
    </w:p>
    <w:p w14:paraId="45A452D7" w14:textId="77777777" w:rsidR="00F967BE" w:rsidRPr="00D56CEF" w:rsidRDefault="00F967BE" w:rsidP="009C1902">
      <w:pPr>
        <w:pStyle w:val="paragraph"/>
      </w:pPr>
      <w:r w:rsidRPr="00D56CEF">
        <w:tab/>
        <w:t>(b)</w:t>
      </w:r>
      <w:r w:rsidRPr="00D56CEF">
        <w:tab/>
        <w:t>the technical specification of each kind of facility; and</w:t>
      </w:r>
    </w:p>
    <w:p w14:paraId="4C0ACD7C" w14:textId="77777777" w:rsidR="00F967BE" w:rsidRPr="00D56CEF" w:rsidRDefault="00F967BE" w:rsidP="009C1902">
      <w:pPr>
        <w:pStyle w:val="paragraph"/>
      </w:pPr>
      <w:r w:rsidRPr="00D56CEF">
        <w:tab/>
        <w:t>(c)</w:t>
      </w:r>
      <w:r w:rsidRPr="00D56CEF">
        <w:tab/>
        <w:t>how each facility interconnects with any other facility or service; and</w:t>
      </w:r>
    </w:p>
    <w:p w14:paraId="5579DD8B" w14:textId="77777777" w:rsidR="00F967BE" w:rsidRPr="00D56CEF" w:rsidRDefault="00F967BE" w:rsidP="009C1902">
      <w:pPr>
        <w:pStyle w:val="paragraph"/>
      </w:pPr>
      <w:r w:rsidRPr="00D56CEF">
        <w:tab/>
        <w:t>(d)</w:t>
      </w:r>
      <w:r w:rsidRPr="00D56CEF">
        <w:tab/>
        <w:t>the way in which the service provider monitors each facility to ensure that it is operating in accordance with its technical specification.</w:t>
      </w:r>
    </w:p>
    <w:p w14:paraId="3F3512FC" w14:textId="77777777" w:rsidR="00F967BE" w:rsidRPr="00D56CEF" w:rsidRDefault="00F967BE" w:rsidP="009C1902">
      <w:pPr>
        <w:pStyle w:val="ActHead5"/>
      </w:pPr>
      <w:bookmarkStart w:id="449" w:name="_Toc81487458"/>
      <w:r w:rsidRPr="00D56CEF">
        <w:rPr>
          <w:rStyle w:val="CharSectno"/>
        </w:rPr>
        <w:t>171.115</w:t>
      </w:r>
      <w:r w:rsidR="00EE64B8" w:rsidRPr="00D56CEF">
        <w:t xml:space="preserve">  </w:t>
      </w:r>
      <w:r w:rsidRPr="00D56CEF">
        <w:t>Safe operation</w:t>
      </w:r>
      <w:bookmarkEnd w:id="449"/>
    </w:p>
    <w:p w14:paraId="72262031" w14:textId="77777777" w:rsidR="00F967BE" w:rsidRPr="00D56CEF" w:rsidRDefault="00F967BE" w:rsidP="009C1902">
      <w:pPr>
        <w:pStyle w:val="subsection"/>
      </w:pPr>
      <w:r w:rsidRPr="00D56CEF">
        <w:tab/>
        <w:t>(1)</w:t>
      </w:r>
      <w:r w:rsidRPr="00D56CEF">
        <w:tab/>
        <w:t>An operations manual must describe the following:</w:t>
      </w:r>
    </w:p>
    <w:p w14:paraId="3BADDF0D" w14:textId="77777777" w:rsidR="00F967BE" w:rsidRPr="00D56CEF" w:rsidRDefault="00F967BE" w:rsidP="009C1902">
      <w:pPr>
        <w:pStyle w:val="paragraph"/>
      </w:pPr>
      <w:r w:rsidRPr="00D56CEF">
        <w:tab/>
        <w:t>(a)</w:t>
      </w:r>
      <w:r w:rsidRPr="00D56CEF">
        <w:tab/>
        <w:t>the procedure that records the way in which each telecommunication or radionavigation service and each related facility is configured at any time;</w:t>
      </w:r>
    </w:p>
    <w:p w14:paraId="1852DB1A" w14:textId="77777777" w:rsidR="00F967BE" w:rsidRPr="00D56CEF" w:rsidRDefault="00F967BE" w:rsidP="009C1902">
      <w:pPr>
        <w:pStyle w:val="paragraph"/>
      </w:pPr>
      <w:r w:rsidRPr="00D56CEF">
        <w:tab/>
        <w:t>(b)</w:t>
      </w:r>
      <w:r w:rsidRPr="00D56CEF">
        <w:tab/>
        <w:t>the procedure used to design each facility and each item of equipment so that it provides a safe service;</w:t>
      </w:r>
    </w:p>
    <w:p w14:paraId="3DAC4512" w14:textId="77777777" w:rsidR="00F967BE" w:rsidRPr="00D56CEF" w:rsidRDefault="00F967BE" w:rsidP="009C1902">
      <w:pPr>
        <w:pStyle w:val="paragraph"/>
      </w:pPr>
      <w:r w:rsidRPr="00D56CEF">
        <w:tab/>
        <w:t>(c)</w:t>
      </w:r>
      <w:r w:rsidRPr="00D56CEF">
        <w:tab/>
        <w:t>the procedure that ensures that the design of, or changes to, a service or facility are authorised by a person who is qualified and competent to do so;</w:t>
      </w:r>
    </w:p>
    <w:p w14:paraId="14E2881A" w14:textId="77777777" w:rsidR="00F967BE" w:rsidRPr="00D56CEF" w:rsidRDefault="00F967BE" w:rsidP="009C1902">
      <w:pPr>
        <w:pStyle w:val="paragraph"/>
      </w:pPr>
      <w:r w:rsidRPr="00D56CEF">
        <w:tab/>
        <w:t>(d)</w:t>
      </w:r>
      <w:r w:rsidRPr="00D56CEF">
        <w:tab/>
        <w:t>the method to be used to specify any changes to a service or facility, and to design, test and implement those changes;</w:t>
      </w:r>
    </w:p>
    <w:p w14:paraId="518C08A3" w14:textId="77777777" w:rsidR="00F967BE" w:rsidRPr="00D56CEF" w:rsidRDefault="00F967BE" w:rsidP="009C1902">
      <w:pPr>
        <w:pStyle w:val="paragraph"/>
      </w:pPr>
      <w:r w:rsidRPr="00D56CEF">
        <w:tab/>
        <w:t>(e)</w:t>
      </w:r>
      <w:r w:rsidRPr="00D56CEF">
        <w:tab/>
        <w:t>the procedure to be used to commission a new service or facility;</w:t>
      </w:r>
    </w:p>
    <w:p w14:paraId="04344217" w14:textId="77777777" w:rsidR="00F967BE" w:rsidRPr="00D56CEF" w:rsidRDefault="00F967BE" w:rsidP="009C1902">
      <w:pPr>
        <w:pStyle w:val="paragraph"/>
      </w:pPr>
      <w:r w:rsidRPr="00D56CEF">
        <w:tab/>
        <w:t>(f)</w:t>
      </w:r>
      <w:r w:rsidRPr="00D56CEF">
        <w:tab/>
        <w:t>the system to be used to maintain a record of the operational performance of a service;</w:t>
      </w:r>
    </w:p>
    <w:p w14:paraId="63D81CE8" w14:textId="77777777" w:rsidR="00F967BE" w:rsidRPr="00D56CEF" w:rsidRDefault="00F967BE" w:rsidP="009C1902">
      <w:pPr>
        <w:pStyle w:val="paragraph"/>
      </w:pPr>
      <w:r w:rsidRPr="00D56CEF">
        <w:tab/>
        <w:t>(g)</w:t>
      </w:r>
      <w:r w:rsidRPr="00D56CEF">
        <w:tab/>
        <w:t>the procedure to be used to monitor the performance of each service and facility, and to compare the results with the appropriate technical specification;</w:t>
      </w:r>
    </w:p>
    <w:p w14:paraId="74D9E517" w14:textId="77777777" w:rsidR="00F967BE" w:rsidRPr="00D56CEF" w:rsidRDefault="00F967BE" w:rsidP="009C1902">
      <w:pPr>
        <w:pStyle w:val="paragraph"/>
      </w:pPr>
      <w:r w:rsidRPr="00D56CEF">
        <w:tab/>
        <w:t>(h)</w:t>
      </w:r>
      <w:r w:rsidRPr="00D56CEF">
        <w:tab/>
        <w:t>the procedure to be used if a service fails or a facility fault occurs, including the way in which the failure or fault is to be reported and rectified;</w:t>
      </w:r>
    </w:p>
    <w:p w14:paraId="6636AA60" w14:textId="77777777" w:rsidR="00F967BE" w:rsidRPr="00D56CEF" w:rsidRDefault="00F967BE" w:rsidP="009C1902">
      <w:pPr>
        <w:pStyle w:val="paragraph"/>
      </w:pPr>
      <w:r w:rsidRPr="00D56CEF">
        <w:tab/>
        <w:t>(i)</w:t>
      </w:r>
      <w:r w:rsidRPr="00D56CEF">
        <w:tab/>
        <w:t>the procedure to be used to report and rectify any defects found during operation and maintenance of the facility;</w:t>
      </w:r>
    </w:p>
    <w:p w14:paraId="5A330ADA" w14:textId="77777777" w:rsidR="00F967BE" w:rsidRPr="00D56CEF" w:rsidRDefault="00F967BE" w:rsidP="009C1902">
      <w:pPr>
        <w:pStyle w:val="paragraph"/>
      </w:pPr>
      <w:r w:rsidRPr="00D56CEF">
        <w:tab/>
        <w:t>(j)</w:t>
      </w:r>
      <w:r w:rsidRPr="00D56CEF">
        <w:tab/>
        <w:t>the procedure to be used to:</w:t>
      </w:r>
    </w:p>
    <w:p w14:paraId="73342F33" w14:textId="77777777" w:rsidR="00F967BE" w:rsidRPr="00D56CEF" w:rsidRDefault="00F967BE" w:rsidP="009C1902">
      <w:pPr>
        <w:pStyle w:val="paragraphsub"/>
      </w:pPr>
      <w:r w:rsidRPr="00D56CEF">
        <w:tab/>
        <w:t>(i)</w:t>
      </w:r>
      <w:r w:rsidRPr="00D56CEF">
        <w:tab/>
        <w:t>detect and correct any latent defects in equipment; and</w:t>
      </w:r>
    </w:p>
    <w:p w14:paraId="3403A7D9" w14:textId="77777777" w:rsidR="00F967BE" w:rsidRPr="00D56CEF" w:rsidRDefault="00F967BE" w:rsidP="009C1902">
      <w:pPr>
        <w:pStyle w:val="paragraphsub"/>
      </w:pPr>
      <w:r w:rsidRPr="00D56CEF">
        <w:tab/>
        <w:t>(ii)</w:t>
      </w:r>
      <w:r w:rsidRPr="00D56CEF">
        <w:tab/>
        <w:t>change software to adapt to any changes to the configuration of hardware; and</w:t>
      </w:r>
    </w:p>
    <w:p w14:paraId="0B4AEE1A" w14:textId="77777777" w:rsidR="00F967BE" w:rsidRPr="00D56CEF" w:rsidRDefault="00F967BE" w:rsidP="009C1902">
      <w:pPr>
        <w:pStyle w:val="paragraphsub"/>
      </w:pPr>
      <w:r w:rsidRPr="00D56CEF">
        <w:tab/>
        <w:t>(iii)</w:t>
      </w:r>
      <w:r w:rsidRPr="00D56CEF">
        <w:tab/>
        <w:t>change the design of equipment or facilities to adapt to any change to the functional or technical specification.</w:t>
      </w:r>
    </w:p>
    <w:p w14:paraId="549D0CBF" w14:textId="48235D94" w:rsidR="00F967BE" w:rsidRPr="00D56CEF" w:rsidRDefault="00F967BE" w:rsidP="009C1902">
      <w:pPr>
        <w:pStyle w:val="subsection"/>
      </w:pPr>
      <w:r w:rsidRPr="00D56CEF">
        <w:tab/>
        <w:t>(2)</w:t>
      </w:r>
      <w:r w:rsidRPr="00D56CEF">
        <w:tab/>
        <w:t xml:space="preserve">For </w:t>
      </w:r>
      <w:r w:rsidR="00027314" w:rsidRPr="00D56CEF">
        <w:t>subparagraph (</w:t>
      </w:r>
      <w:r w:rsidRPr="00D56CEF">
        <w:t>1</w:t>
      </w:r>
      <w:r w:rsidR="00EE64B8" w:rsidRPr="00D56CEF">
        <w:t>)(</w:t>
      </w:r>
      <w:r w:rsidRPr="00D56CEF">
        <w:t>j</w:t>
      </w:r>
      <w:r w:rsidR="00EE64B8" w:rsidRPr="00D56CEF">
        <w:t>)(</w:t>
      </w:r>
      <w:r w:rsidRPr="00D56CEF">
        <w:t xml:space="preserve">ii), </w:t>
      </w:r>
      <w:r w:rsidRPr="00D56CEF">
        <w:rPr>
          <w:b/>
          <w:i/>
        </w:rPr>
        <w:t>software</w:t>
      </w:r>
      <w:r w:rsidRPr="00D56CEF">
        <w:t xml:space="preserve"> includes any form of data or instructions for an electronic device.</w:t>
      </w:r>
    </w:p>
    <w:p w14:paraId="27FEE929" w14:textId="77777777" w:rsidR="00F967BE" w:rsidRPr="00D56CEF" w:rsidRDefault="00F967BE" w:rsidP="009C1902">
      <w:pPr>
        <w:pStyle w:val="ActHead5"/>
      </w:pPr>
      <w:bookmarkStart w:id="450" w:name="_Toc81487459"/>
      <w:r w:rsidRPr="00D56CEF">
        <w:rPr>
          <w:rStyle w:val="CharSectno"/>
        </w:rPr>
        <w:t>171.120</w:t>
      </w:r>
      <w:r w:rsidR="00EE64B8" w:rsidRPr="00D56CEF">
        <w:t xml:space="preserve">  </w:t>
      </w:r>
      <w:r w:rsidRPr="00D56CEF">
        <w:t>Facility operation and maintenance plan</w:t>
      </w:r>
      <w:bookmarkEnd w:id="450"/>
    </w:p>
    <w:p w14:paraId="79438157" w14:textId="77777777" w:rsidR="00F967BE" w:rsidRPr="00D56CEF" w:rsidRDefault="00F967BE" w:rsidP="009C1902">
      <w:pPr>
        <w:pStyle w:val="subsection"/>
      </w:pPr>
      <w:r w:rsidRPr="00D56CEF">
        <w:tab/>
        <w:t>(1)</w:t>
      </w:r>
      <w:r w:rsidRPr="00D56CEF">
        <w:tab/>
        <w:t>For this regulation:</w:t>
      </w:r>
    </w:p>
    <w:p w14:paraId="2DC5D055" w14:textId="77777777" w:rsidR="00F967BE" w:rsidRPr="00D56CEF" w:rsidRDefault="00F967BE" w:rsidP="009C1902">
      <w:pPr>
        <w:pStyle w:val="Definition"/>
      </w:pPr>
      <w:r w:rsidRPr="00D56CEF">
        <w:rPr>
          <w:b/>
          <w:i/>
        </w:rPr>
        <w:t>flight inspection</w:t>
      </w:r>
      <w:r w:rsidRPr="00D56CEF">
        <w:t xml:space="preserve"> means a test of the accuracy, coverage or any other aspect of the performance of a service or facility conducted by using test equipment on board an aircraft in flight.</w:t>
      </w:r>
    </w:p>
    <w:p w14:paraId="18D60BBF" w14:textId="77777777" w:rsidR="00F967BE" w:rsidRPr="00D56CEF" w:rsidRDefault="00F967BE" w:rsidP="009C1902">
      <w:pPr>
        <w:pStyle w:val="subsection"/>
      </w:pPr>
      <w:r w:rsidRPr="00D56CEF">
        <w:tab/>
        <w:t>(2)</w:t>
      </w:r>
      <w:r w:rsidRPr="00D56CEF">
        <w:tab/>
        <w:t>An operations manual must contain, for each kind of facility, an operation and maintenance plan that includes the following:</w:t>
      </w:r>
    </w:p>
    <w:p w14:paraId="668D6112" w14:textId="77777777" w:rsidR="00F967BE" w:rsidRPr="00D56CEF" w:rsidRDefault="00F967BE" w:rsidP="009C1902">
      <w:pPr>
        <w:pStyle w:val="paragraph"/>
      </w:pPr>
      <w:r w:rsidRPr="00D56CEF">
        <w:tab/>
        <w:t>(a)</w:t>
      </w:r>
      <w:r w:rsidRPr="00D56CEF">
        <w:tab/>
        <w:t>the procedures used for maintenance, including the procedures used for repair;</w:t>
      </w:r>
    </w:p>
    <w:p w14:paraId="58D1E2B4" w14:textId="77777777" w:rsidR="00F967BE" w:rsidRPr="00D56CEF" w:rsidRDefault="00F967BE" w:rsidP="009C1902">
      <w:pPr>
        <w:pStyle w:val="paragraph"/>
      </w:pPr>
      <w:r w:rsidRPr="00D56CEF">
        <w:tab/>
        <w:t>(b)</w:t>
      </w:r>
      <w:r w:rsidRPr="00D56CEF">
        <w:tab/>
        <w:t>a description of the system used to schedule maintenance;</w:t>
      </w:r>
    </w:p>
    <w:p w14:paraId="06F2F434" w14:textId="77777777" w:rsidR="00F967BE" w:rsidRPr="00D56CEF" w:rsidRDefault="00F967BE" w:rsidP="009C1902">
      <w:pPr>
        <w:pStyle w:val="paragraph"/>
      </w:pPr>
      <w:r w:rsidRPr="00D56CEF">
        <w:tab/>
        <w:t>(c)</w:t>
      </w:r>
      <w:r w:rsidRPr="00D56CEF">
        <w:tab/>
        <w:t>the interval between performance inspections and the method used to determine the interval;</w:t>
      </w:r>
    </w:p>
    <w:p w14:paraId="318F1614" w14:textId="77777777" w:rsidR="00F967BE" w:rsidRPr="00D56CEF" w:rsidRDefault="00F967BE" w:rsidP="009C1902">
      <w:pPr>
        <w:pStyle w:val="paragraph"/>
      </w:pPr>
      <w:r w:rsidRPr="00D56CEF">
        <w:tab/>
        <w:t>(d)</w:t>
      </w:r>
      <w:r w:rsidRPr="00D56CEF">
        <w:tab/>
        <w:t>a copy of the operating and maintenance instructions for the facility;</w:t>
      </w:r>
    </w:p>
    <w:p w14:paraId="594ED707" w14:textId="77777777" w:rsidR="00F967BE" w:rsidRPr="00D56CEF" w:rsidRDefault="00F967BE" w:rsidP="009C1902">
      <w:pPr>
        <w:pStyle w:val="paragraph"/>
      </w:pPr>
      <w:r w:rsidRPr="00D56CEF">
        <w:tab/>
        <w:t>(e)</w:t>
      </w:r>
      <w:r w:rsidRPr="00D56CEF">
        <w:tab/>
        <w:t>an analysis of the workload of technicians and key personnel that takes into account the numbers of these people and their qualifications;</w:t>
      </w:r>
    </w:p>
    <w:p w14:paraId="409C189C" w14:textId="77777777" w:rsidR="00F967BE" w:rsidRPr="00D56CEF" w:rsidRDefault="00F967BE" w:rsidP="009C1902">
      <w:pPr>
        <w:pStyle w:val="paragraph"/>
      </w:pPr>
      <w:r w:rsidRPr="00D56CEF">
        <w:tab/>
        <w:t>(f)</w:t>
      </w:r>
      <w:r w:rsidRPr="00D56CEF">
        <w:tab/>
        <w:t>if 1 or more flight inspections are necessary:</w:t>
      </w:r>
    </w:p>
    <w:p w14:paraId="3F68F62F" w14:textId="77777777" w:rsidR="00F967BE" w:rsidRPr="00D56CEF" w:rsidRDefault="00F967BE" w:rsidP="009C1902">
      <w:pPr>
        <w:pStyle w:val="paragraphsub"/>
      </w:pPr>
      <w:r w:rsidRPr="00D56CEF">
        <w:tab/>
        <w:t>(i)</w:t>
      </w:r>
      <w:r w:rsidRPr="00D56CEF">
        <w:tab/>
        <w:t>the standards and procedures used for flight inspections; and</w:t>
      </w:r>
    </w:p>
    <w:p w14:paraId="38B936ED" w14:textId="77777777" w:rsidR="00F967BE" w:rsidRPr="00D56CEF" w:rsidRDefault="00F967BE" w:rsidP="009C1902">
      <w:pPr>
        <w:pStyle w:val="paragraphsub"/>
      </w:pPr>
      <w:r w:rsidRPr="00D56CEF">
        <w:tab/>
        <w:t>(ii)</w:t>
      </w:r>
      <w:r w:rsidRPr="00D56CEF">
        <w:tab/>
        <w:t>the interval between flight inspections; and</w:t>
      </w:r>
    </w:p>
    <w:p w14:paraId="347CF15F" w14:textId="77777777" w:rsidR="00F967BE" w:rsidRPr="00D56CEF" w:rsidRDefault="00F967BE" w:rsidP="009C1902">
      <w:pPr>
        <w:pStyle w:val="paragraphsub"/>
      </w:pPr>
      <w:r w:rsidRPr="00D56CEF">
        <w:tab/>
        <w:t>(iii)</w:t>
      </w:r>
      <w:r w:rsidRPr="00D56CEF">
        <w:tab/>
        <w:t>the identity of the person or persons who will conduct flight inspections.</w:t>
      </w:r>
    </w:p>
    <w:p w14:paraId="3844AA18" w14:textId="77777777" w:rsidR="00F967BE" w:rsidRPr="00D56CEF" w:rsidRDefault="00F967BE" w:rsidP="009C1902">
      <w:pPr>
        <w:pStyle w:val="ActHead5"/>
      </w:pPr>
      <w:bookmarkStart w:id="451" w:name="_Toc81487460"/>
      <w:r w:rsidRPr="00D56CEF">
        <w:rPr>
          <w:rStyle w:val="CharSectno"/>
        </w:rPr>
        <w:t>171.125</w:t>
      </w:r>
      <w:r w:rsidR="00EE64B8" w:rsidRPr="00D56CEF">
        <w:t xml:space="preserve">  </w:t>
      </w:r>
      <w:r w:rsidRPr="00D56CEF">
        <w:t>Safety management system</w:t>
      </w:r>
      <w:bookmarkEnd w:id="451"/>
    </w:p>
    <w:p w14:paraId="3D3E39BA" w14:textId="04A0F207" w:rsidR="00F967BE" w:rsidRPr="00D56CEF" w:rsidRDefault="00F967BE" w:rsidP="009C1902">
      <w:pPr>
        <w:pStyle w:val="subsection"/>
      </w:pPr>
      <w:r w:rsidRPr="00D56CEF">
        <w:tab/>
      </w:r>
      <w:r w:rsidRPr="00D56CEF">
        <w:tab/>
        <w:t>An operations manual must include information about the safety management system set out in regulation</w:t>
      </w:r>
      <w:r w:rsidR="00027314" w:rsidRPr="00D56CEF">
        <w:t> </w:t>
      </w:r>
      <w:r w:rsidRPr="00D56CEF">
        <w:t>171.086.</w:t>
      </w:r>
    </w:p>
    <w:p w14:paraId="17397AB3" w14:textId="77777777" w:rsidR="00F967BE" w:rsidRPr="00D56CEF" w:rsidRDefault="00F967BE" w:rsidP="009C1902">
      <w:pPr>
        <w:pStyle w:val="ActHead5"/>
      </w:pPr>
      <w:bookmarkStart w:id="452" w:name="_Toc81487461"/>
      <w:r w:rsidRPr="00D56CEF">
        <w:rPr>
          <w:rStyle w:val="CharSectno"/>
        </w:rPr>
        <w:t>171.140</w:t>
      </w:r>
      <w:r w:rsidR="00EE64B8" w:rsidRPr="00D56CEF">
        <w:t xml:space="preserve">  </w:t>
      </w:r>
      <w:r w:rsidRPr="00D56CEF">
        <w:t>Test equipment</w:t>
      </w:r>
      <w:bookmarkEnd w:id="452"/>
    </w:p>
    <w:p w14:paraId="1324EE9C" w14:textId="77777777" w:rsidR="00F967BE" w:rsidRPr="00D56CEF" w:rsidRDefault="00F967BE" w:rsidP="009C1902">
      <w:pPr>
        <w:pStyle w:val="subsection"/>
      </w:pPr>
      <w:r w:rsidRPr="00D56CEF">
        <w:tab/>
      </w:r>
      <w:r w:rsidRPr="00D56CEF">
        <w:tab/>
        <w:t>An operations manual must describe the procedures to maintain and calibrate test equipment.</w:t>
      </w:r>
    </w:p>
    <w:p w14:paraId="0AE29863" w14:textId="77777777" w:rsidR="00F967BE" w:rsidRPr="00D56CEF" w:rsidRDefault="00F967BE" w:rsidP="009C1902">
      <w:pPr>
        <w:pStyle w:val="ActHead5"/>
      </w:pPr>
      <w:bookmarkStart w:id="453" w:name="_Toc81487462"/>
      <w:r w:rsidRPr="00D56CEF">
        <w:rPr>
          <w:rStyle w:val="CharSectno"/>
        </w:rPr>
        <w:t>171.145</w:t>
      </w:r>
      <w:r w:rsidR="00EE64B8" w:rsidRPr="00D56CEF">
        <w:t xml:space="preserve">  </w:t>
      </w:r>
      <w:r w:rsidRPr="00D56CEF">
        <w:t>Interruption to service</w:t>
      </w:r>
      <w:bookmarkEnd w:id="453"/>
    </w:p>
    <w:p w14:paraId="31FCCCE8" w14:textId="77777777" w:rsidR="00F967BE" w:rsidRPr="00D56CEF" w:rsidRDefault="00F967BE" w:rsidP="009C1902">
      <w:pPr>
        <w:pStyle w:val="subsection"/>
      </w:pPr>
      <w:r w:rsidRPr="00D56CEF">
        <w:tab/>
        <w:t>(1)</w:t>
      </w:r>
      <w:r w:rsidRPr="00D56CEF">
        <w:tab/>
        <w:t>An operations manual must:</w:t>
      </w:r>
    </w:p>
    <w:p w14:paraId="4A4DA9EF" w14:textId="49FBE338" w:rsidR="00F967BE" w:rsidRPr="00D56CEF" w:rsidRDefault="00F967BE" w:rsidP="009C1902">
      <w:pPr>
        <w:pStyle w:val="paragraph"/>
      </w:pPr>
      <w:r w:rsidRPr="00D56CEF">
        <w:tab/>
        <w:t>(a)</w:t>
      </w:r>
      <w:r w:rsidRPr="00D56CEF">
        <w:tab/>
        <w:t>describe the procedure to be used if a telecommunication or radionavigat</w:t>
      </w:r>
      <w:r w:rsidR="007E64A1" w:rsidRPr="00D56CEF">
        <w:t>ion service is interrupted; and</w:t>
      </w:r>
    </w:p>
    <w:p w14:paraId="207D24DF" w14:textId="77777777" w:rsidR="00F967BE" w:rsidRPr="00D56CEF" w:rsidRDefault="00F967BE" w:rsidP="009C1902">
      <w:pPr>
        <w:pStyle w:val="paragraph"/>
      </w:pPr>
      <w:r w:rsidRPr="00D56CEF">
        <w:tab/>
        <w:t>(b)</w:t>
      </w:r>
      <w:r w:rsidRPr="00D56CEF">
        <w:tab/>
        <w:t>specify an acceptable recovery time for each service; and</w:t>
      </w:r>
    </w:p>
    <w:p w14:paraId="7BFC39D4" w14:textId="77777777" w:rsidR="00F967BE" w:rsidRPr="00D56CEF" w:rsidRDefault="00F967BE" w:rsidP="009C1902">
      <w:pPr>
        <w:pStyle w:val="paragraph"/>
      </w:pPr>
      <w:r w:rsidRPr="00D56CEF">
        <w:tab/>
        <w:t>(c)</w:t>
      </w:r>
      <w:r w:rsidRPr="00D56CEF">
        <w:tab/>
        <w:t>describe the procedure to be used if the acceptable recovery time of a service is exceeded; and</w:t>
      </w:r>
    </w:p>
    <w:p w14:paraId="16436A69" w14:textId="77777777" w:rsidR="00F967BE" w:rsidRPr="00D56CEF" w:rsidRDefault="00F967BE" w:rsidP="009C1902">
      <w:pPr>
        <w:pStyle w:val="paragraph"/>
      </w:pPr>
      <w:r w:rsidRPr="00D56CEF">
        <w:tab/>
        <w:t>(d)</w:t>
      </w:r>
      <w:r w:rsidRPr="00D56CEF">
        <w:tab/>
        <w:t>if there is a method to provide an alternative service if a service is interrupted</w:t>
      </w:r>
      <w:r w:rsidR="00EE64B8" w:rsidRPr="00D56CEF">
        <w:t>—</w:t>
      </w:r>
      <w:r w:rsidRPr="00D56CEF">
        <w:t>describe the method.</w:t>
      </w:r>
    </w:p>
    <w:p w14:paraId="3356034E" w14:textId="12FA29A1" w:rsidR="00F967BE" w:rsidRPr="00D56CEF" w:rsidRDefault="00F967BE" w:rsidP="009C1902">
      <w:pPr>
        <w:pStyle w:val="subsection"/>
      </w:pPr>
      <w:r w:rsidRPr="00D56CEF">
        <w:tab/>
        <w:t>(2)</w:t>
      </w:r>
      <w:r w:rsidRPr="00D56CEF">
        <w:tab/>
      </w:r>
      <w:r w:rsidR="00027314" w:rsidRPr="00D56CEF">
        <w:t>Paragraph (</w:t>
      </w:r>
      <w:r w:rsidRPr="00D56CEF">
        <w:t>1</w:t>
      </w:r>
      <w:r w:rsidR="00EE64B8" w:rsidRPr="00D56CEF">
        <w:t>)(</w:t>
      </w:r>
      <w:r w:rsidRPr="00D56CEF">
        <w:t>d) does not apply if, under an ATS agreement, an ATS provider is to arrange the alternative service.</w:t>
      </w:r>
    </w:p>
    <w:p w14:paraId="05C993EB" w14:textId="77777777" w:rsidR="00F967BE" w:rsidRPr="00D56CEF" w:rsidRDefault="00F967BE" w:rsidP="009C1902">
      <w:pPr>
        <w:pStyle w:val="ActHead5"/>
      </w:pPr>
      <w:bookmarkStart w:id="454" w:name="_Toc81487463"/>
      <w:r w:rsidRPr="00D56CEF">
        <w:rPr>
          <w:rStyle w:val="CharSectno"/>
        </w:rPr>
        <w:t>171.150</w:t>
      </w:r>
      <w:r w:rsidR="00EE64B8" w:rsidRPr="00D56CEF">
        <w:t xml:space="preserve">  </w:t>
      </w:r>
      <w:r w:rsidRPr="00D56CEF">
        <w:t>Document control</w:t>
      </w:r>
      <w:bookmarkEnd w:id="454"/>
    </w:p>
    <w:p w14:paraId="213C43EA" w14:textId="7A4FAD9C" w:rsidR="00F967BE" w:rsidRPr="00D56CEF" w:rsidRDefault="00F967BE" w:rsidP="009C1902">
      <w:pPr>
        <w:pStyle w:val="subsection"/>
      </w:pPr>
      <w:r w:rsidRPr="00D56CEF">
        <w:tab/>
      </w:r>
      <w:r w:rsidRPr="00D56CEF">
        <w:tab/>
        <w:t>An operations manual must describe the system by which documents mentioned in regulation</w:t>
      </w:r>
      <w:r w:rsidR="00027314" w:rsidRPr="00D56CEF">
        <w:t> </w:t>
      </w:r>
      <w:r w:rsidRPr="00D56CEF">
        <w:t>171.080 are stored and retrieved.</w:t>
      </w:r>
    </w:p>
    <w:p w14:paraId="20061B90" w14:textId="77777777" w:rsidR="00F967BE" w:rsidRPr="00D56CEF" w:rsidRDefault="00F967BE" w:rsidP="009C1902">
      <w:pPr>
        <w:pStyle w:val="ActHead5"/>
      </w:pPr>
      <w:bookmarkStart w:id="455" w:name="_Toc81487464"/>
      <w:r w:rsidRPr="00D56CEF">
        <w:rPr>
          <w:rStyle w:val="CharSectno"/>
        </w:rPr>
        <w:t>171.155</w:t>
      </w:r>
      <w:r w:rsidR="00EE64B8" w:rsidRPr="00D56CEF">
        <w:t xml:space="preserve">  </w:t>
      </w:r>
      <w:r w:rsidRPr="00D56CEF">
        <w:t>Security program</w:t>
      </w:r>
      <w:bookmarkEnd w:id="455"/>
    </w:p>
    <w:p w14:paraId="255C1597" w14:textId="4A212CD0" w:rsidR="00F967BE" w:rsidRPr="00D56CEF" w:rsidRDefault="00F967BE" w:rsidP="009C1902">
      <w:pPr>
        <w:pStyle w:val="subsection"/>
      </w:pPr>
      <w:r w:rsidRPr="00D56CEF">
        <w:tab/>
      </w:r>
      <w:r w:rsidRPr="00D56CEF">
        <w:tab/>
        <w:t>An operations manual must describe the security program mentioned in regulation</w:t>
      </w:r>
      <w:r w:rsidR="00027314" w:rsidRPr="00D56CEF">
        <w:t> </w:t>
      </w:r>
      <w:r w:rsidRPr="00D56CEF">
        <w:t>171.085.</w:t>
      </w:r>
    </w:p>
    <w:p w14:paraId="58B5171F" w14:textId="77777777" w:rsidR="00F967BE" w:rsidRPr="00D56CEF" w:rsidRDefault="00F967BE" w:rsidP="009C1902">
      <w:pPr>
        <w:pStyle w:val="ActHead5"/>
      </w:pPr>
      <w:bookmarkStart w:id="456" w:name="_Toc81487465"/>
      <w:r w:rsidRPr="00D56CEF">
        <w:rPr>
          <w:rStyle w:val="CharSectno"/>
        </w:rPr>
        <w:t>171.160</w:t>
      </w:r>
      <w:r w:rsidR="00EE64B8" w:rsidRPr="00D56CEF">
        <w:t xml:space="preserve">  </w:t>
      </w:r>
      <w:r w:rsidRPr="00D56CEF">
        <w:t>Changes to procedures</w:t>
      </w:r>
      <w:bookmarkEnd w:id="456"/>
    </w:p>
    <w:p w14:paraId="3644F53A" w14:textId="77777777" w:rsidR="00F967BE" w:rsidRPr="00D56CEF" w:rsidRDefault="00F967BE" w:rsidP="009C1902">
      <w:pPr>
        <w:pStyle w:val="subsection"/>
      </w:pPr>
      <w:r w:rsidRPr="00D56CEF">
        <w:tab/>
      </w:r>
      <w:r w:rsidRPr="00D56CEF">
        <w:tab/>
        <w:t>An operations manual must describe the method by which changes are made to the operation and maintenance procedures.</w:t>
      </w:r>
    </w:p>
    <w:p w14:paraId="0E807A4E" w14:textId="5F9910BA" w:rsidR="00CD5D26" w:rsidRPr="00D56CEF" w:rsidRDefault="00613760" w:rsidP="009C1902">
      <w:pPr>
        <w:pStyle w:val="SubPartCASA"/>
        <w:pageBreakBefore/>
        <w:ind w:left="1134" w:hanging="1134"/>
        <w:outlineLvl w:val="9"/>
      </w:pPr>
      <w:bookmarkStart w:id="457" w:name="_Toc81487466"/>
      <w:r w:rsidRPr="00D56CEF">
        <w:rPr>
          <w:rStyle w:val="CharSubPartNoCASA"/>
        </w:rPr>
        <w:t>Subpart 1</w:t>
      </w:r>
      <w:r w:rsidR="00CD5D26" w:rsidRPr="00D56CEF">
        <w:rPr>
          <w:rStyle w:val="CharSubPartNoCASA"/>
        </w:rPr>
        <w:t>71.E</w:t>
      </w:r>
      <w:r w:rsidR="00EE64B8" w:rsidRPr="00D56CEF">
        <w:t>—</w:t>
      </w:r>
      <w:r w:rsidR="00CD5D26" w:rsidRPr="00D56CEF">
        <w:rPr>
          <w:rStyle w:val="CharSubPartTextCASA"/>
        </w:rPr>
        <w:t>Suspension and cancellation of approvals, and directions to vary manuals</w:t>
      </w:r>
      <w:bookmarkEnd w:id="457"/>
    </w:p>
    <w:p w14:paraId="71E0B9B5" w14:textId="77777777" w:rsidR="008B69FD" w:rsidRPr="00D56CEF" w:rsidRDefault="008B69FD" w:rsidP="009C1902">
      <w:pPr>
        <w:pStyle w:val="Header"/>
      </w:pPr>
      <w:r w:rsidRPr="00D56CEF">
        <w:t xml:space="preserve">  </w:t>
      </w:r>
    </w:p>
    <w:p w14:paraId="55413782" w14:textId="77777777" w:rsidR="00F967BE" w:rsidRPr="00D56CEF" w:rsidRDefault="00F967BE" w:rsidP="009C1902">
      <w:pPr>
        <w:pStyle w:val="ActHead5"/>
      </w:pPr>
      <w:bookmarkStart w:id="458" w:name="_Toc81487467"/>
      <w:r w:rsidRPr="00D56CEF">
        <w:rPr>
          <w:rStyle w:val="CharSectno"/>
        </w:rPr>
        <w:t>171.220</w:t>
      </w:r>
      <w:r w:rsidR="00EE64B8" w:rsidRPr="00D56CEF">
        <w:t xml:space="preserve">  </w:t>
      </w:r>
      <w:r w:rsidRPr="00D56CEF">
        <w:t>Suspension and cancellation of approvals</w:t>
      </w:r>
      <w:bookmarkEnd w:id="458"/>
    </w:p>
    <w:p w14:paraId="41FB5F80" w14:textId="77777777" w:rsidR="00F967BE" w:rsidRPr="00D56CEF" w:rsidRDefault="00F967BE" w:rsidP="009C1902">
      <w:pPr>
        <w:pStyle w:val="subsection"/>
      </w:pPr>
      <w:r w:rsidRPr="00D56CEF">
        <w:tab/>
        <w:t>(1)</w:t>
      </w:r>
      <w:r w:rsidRPr="00D56CEF">
        <w:tab/>
        <w:t>CASA may state, in a show cause notice, that an approval is suspended if CASA reasonably considers that not suspending the approval would be likely to have an adverse effect on the safety of air navigation.</w:t>
      </w:r>
    </w:p>
    <w:p w14:paraId="638B9334" w14:textId="0A6DA66D" w:rsidR="00F967BE" w:rsidRPr="00D56CEF" w:rsidRDefault="00EE64B8" w:rsidP="009C1902">
      <w:pPr>
        <w:pStyle w:val="notetext"/>
      </w:pPr>
      <w:r w:rsidRPr="00D56CEF">
        <w:t>Note:</w:t>
      </w:r>
      <w:r w:rsidRPr="00D56CEF">
        <w:tab/>
      </w:r>
      <w:r w:rsidR="00F967BE" w:rsidRPr="00D56CEF">
        <w:t>Regulation</w:t>
      </w:r>
      <w:r w:rsidR="00027314" w:rsidRPr="00D56CEF">
        <w:t> </w:t>
      </w:r>
      <w:r w:rsidR="00F967BE" w:rsidRPr="00D56CEF">
        <w:t>201.004 provides for review of certain decisions by the Administrative Appeals Tribunal.</w:t>
      </w:r>
    </w:p>
    <w:p w14:paraId="7C9B2CB2" w14:textId="77777777" w:rsidR="00F967BE" w:rsidRPr="00D56CEF" w:rsidRDefault="00F967BE" w:rsidP="009C1902">
      <w:pPr>
        <w:pStyle w:val="subsection"/>
      </w:pPr>
      <w:r w:rsidRPr="00D56CEF">
        <w:tab/>
        <w:t>(2)</w:t>
      </w:r>
      <w:r w:rsidRPr="00D56CEF">
        <w:tab/>
        <w:t>If a show cause notice states that the approval is suspended:</w:t>
      </w:r>
    </w:p>
    <w:p w14:paraId="680E9DB3" w14:textId="0B3A24E4" w:rsidR="00F967BE" w:rsidRPr="00D56CEF" w:rsidRDefault="00F967BE" w:rsidP="009C1902">
      <w:pPr>
        <w:pStyle w:val="paragraph"/>
      </w:pPr>
      <w:r w:rsidRPr="00D56CEF">
        <w:tab/>
        <w:t>(a)</w:t>
      </w:r>
      <w:r w:rsidRPr="00D56CEF">
        <w:tab/>
        <w:t>if the approval is already suspended when the show cause notice is given to the holder</w:t>
      </w:r>
      <w:r w:rsidR="00EE64B8" w:rsidRPr="00D56CEF">
        <w:t>—</w:t>
      </w:r>
      <w:r w:rsidRPr="00D56CEF">
        <w:t>the approval continues to be suspended until CASA revokes the suspension, or the suspension lapses under subregulation</w:t>
      </w:r>
      <w:r w:rsidR="00AA7B91" w:rsidRPr="00D56CEF">
        <w:t> </w:t>
      </w:r>
      <w:r w:rsidRPr="00D56CEF">
        <w:t>(4); or</w:t>
      </w:r>
    </w:p>
    <w:p w14:paraId="13C4D198" w14:textId="77777777" w:rsidR="00F967BE" w:rsidRPr="00D56CEF" w:rsidRDefault="00F967BE" w:rsidP="009C1902">
      <w:pPr>
        <w:pStyle w:val="paragraph"/>
      </w:pPr>
      <w:r w:rsidRPr="00D56CEF">
        <w:tab/>
        <w:t>(b)</w:t>
      </w:r>
      <w:r w:rsidRPr="00D56CEF">
        <w:tab/>
        <w:t>the approval is suspended from when the notice is given to the holder.</w:t>
      </w:r>
    </w:p>
    <w:p w14:paraId="00A96779" w14:textId="77777777" w:rsidR="00F967BE" w:rsidRPr="00D56CEF" w:rsidRDefault="00F967BE" w:rsidP="009C1902">
      <w:pPr>
        <w:pStyle w:val="subsection"/>
      </w:pPr>
      <w:r w:rsidRPr="00D56CEF">
        <w:tab/>
        <w:t>(3)</w:t>
      </w:r>
      <w:r w:rsidRPr="00D56CEF">
        <w:tab/>
        <w:t>CASA may revoke the suspension at any time.</w:t>
      </w:r>
    </w:p>
    <w:p w14:paraId="7DF349B8" w14:textId="77777777" w:rsidR="00F967BE" w:rsidRPr="00D56CEF" w:rsidRDefault="00F967BE" w:rsidP="009C1902">
      <w:pPr>
        <w:pStyle w:val="subsection"/>
      </w:pPr>
      <w:r w:rsidRPr="00D56CEF">
        <w:tab/>
        <w:t>(4)</w:t>
      </w:r>
      <w:r w:rsidRPr="00D56CEF">
        <w:tab/>
        <w:t>If CASA has not cancelled the approval within 3</w:t>
      </w:r>
      <w:r w:rsidR="00E56B54" w:rsidRPr="00D56CEF">
        <w:t xml:space="preserve"> </w:t>
      </w:r>
      <w:r w:rsidRPr="00D56CEF">
        <w:t>months after the day the show cause notice is given to the service provider, the suspension lapses at the end of that period.</w:t>
      </w:r>
    </w:p>
    <w:p w14:paraId="796023F5" w14:textId="77777777" w:rsidR="00F967BE" w:rsidRPr="00D56CEF" w:rsidRDefault="00F967BE" w:rsidP="009C1902">
      <w:pPr>
        <w:pStyle w:val="ActHead5"/>
      </w:pPr>
      <w:bookmarkStart w:id="459" w:name="_Toc81487468"/>
      <w:r w:rsidRPr="00D56CEF">
        <w:rPr>
          <w:rStyle w:val="CharSectno"/>
        </w:rPr>
        <w:t>171.225</w:t>
      </w:r>
      <w:r w:rsidR="00EE64B8" w:rsidRPr="00D56CEF">
        <w:t xml:space="preserve">  </w:t>
      </w:r>
      <w:r w:rsidRPr="00D56CEF">
        <w:t>Notice to approval holder to show cause</w:t>
      </w:r>
      <w:bookmarkEnd w:id="459"/>
    </w:p>
    <w:p w14:paraId="78506D01" w14:textId="77777777" w:rsidR="00F967BE" w:rsidRPr="00D56CEF" w:rsidRDefault="00F967BE" w:rsidP="009C1902">
      <w:pPr>
        <w:pStyle w:val="subsection"/>
      </w:pPr>
      <w:r w:rsidRPr="00D56CEF">
        <w:tab/>
        <w:t>(1)</w:t>
      </w:r>
      <w:r w:rsidRPr="00D56CEF">
        <w:tab/>
        <w:t>CASA may give an approval holder a show cause notice if there are reasonable grounds for believing that there are facts or circumstances that amount to grounds for the cancellation of the approval.</w:t>
      </w:r>
    </w:p>
    <w:p w14:paraId="4072BB12" w14:textId="77777777" w:rsidR="00F967BE" w:rsidRPr="00D56CEF" w:rsidRDefault="00F967BE" w:rsidP="009C1902">
      <w:pPr>
        <w:pStyle w:val="subsection"/>
      </w:pPr>
      <w:r w:rsidRPr="00D56CEF">
        <w:tab/>
        <w:t>(2)</w:t>
      </w:r>
      <w:r w:rsidRPr="00D56CEF">
        <w:tab/>
        <w:t>A show cause notice must:</w:t>
      </w:r>
    </w:p>
    <w:p w14:paraId="0C7F7730" w14:textId="77777777" w:rsidR="00F967BE" w:rsidRPr="00D56CEF" w:rsidRDefault="00F967BE" w:rsidP="009C1902">
      <w:pPr>
        <w:pStyle w:val="paragraph"/>
      </w:pPr>
      <w:r w:rsidRPr="00D56CEF">
        <w:tab/>
        <w:t>(a)</w:t>
      </w:r>
      <w:r w:rsidRPr="00D56CEF">
        <w:tab/>
        <w:t>tell the approval holder of the facts and circumstances that justify the cancellation of the approval; and</w:t>
      </w:r>
    </w:p>
    <w:p w14:paraId="110C1128" w14:textId="77777777" w:rsidR="00F967BE" w:rsidRPr="00D56CEF" w:rsidRDefault="00F967BE" w:rsidP="009C1902">
      <w:pPr>
        <w:pStyle w:val="paragraph"/>
      </w:pPr>
      <w:r w:rsidRPr="00D56CEF">
        <w:tab/>
        <w:t>(b)</w:t>
      </w:r>
      <w:r w:rsidRPr="00D56CEF">
        <w:tab/>
        <w:t>invite the holder to show in writing, within a reasonable period stated in the notice, why the approval should not be cancelled.</w:t>
      </w:r>
    </w:p>
    <w:p w14:paraId="16FADF29" w14:textId="1E095C98" w:rsidR="00F967BE" w:rsidRPr="00D56CEF" w:rsidRDefault="00F967BE" w:rsidP="009C1902">
      <w:pPr>
        <w:pStyle w:val="subsection"/>
      </w:pPr>
      <w:r w:rsidRPr="00D56CEF">
        <w:tab/>
        <w:t>(3)</w:t>
      </w:r>
      <w:r w:rsidRPr="00D56CEF">
        <w:tab/>
        <w:t xml:space="preserve">For </w:t>
      </w:r>
      <w:r w:rsidR="00027314" w:rsidRPr="00D56CEF">
        <w:t>paragraph (</w:t>
      </w:r>
      <w:r w:rsidRPr="00D56CEF">
        <w:t>2</w:t>
      </w:r>
      <w:r w:rsidR="00EE64B8" w:rsidRPr="00D56CEF">
        <w:t>)(</w:t>
      </w:r>
      <w:r w:rsidRPr="00D56CEF">
        <w:t>b), the period must not be less than 7 days.</w:t>
      </w:r>
    </w:p>
    <w:p w14:paraId="314FE124" w14:textId="77777777" w:rsidR="00F967BE" w:rsidRPr="00D56CEF" w:rsidRDefault="00F967BE" w:rsidP="009C1902">
      <w:pPr>
        <w:pStyle w:val="ActHead5"/>
      </w:pPr>
      <w:bookmarkStart w:id="460" w:name="_Toc81487469"/>
      <w:r w:rsidRPr="00D56CEF">
        <w:rPr>
          <w:rStyle w:val="CharSectno"/>
        </w:rPr>
        <w:t>171.230</w:t>
      </w:r>
      <w:r w:rsidR="00EE64B8" w:rsidRPr="00D56CEF">
        <w:t xml:space="preserve">  </w:t>
      </w:r>
      <w:r w:rsidRPr="00D56CEF">
        <w:t>Grounds for cancellation of approval</w:t>
      </w:r>
      <w:bookmarkEnd w:id="460"/>
    </w:p>
    <w:p w14:paraId="607CF339" w14:textId="77777777" w:rsidR="00F967BE" w:rsidRPr="00D56CEF" w:rsidRDefault="00F967BE" w:rsidP="009C1902">
      <w:pPr>
        <w:pStyle w:val="subsection"/>
      </w:pPr>
      <w:r w:rsidRPr="00D56CEF">
        <w:tab/>
      </w:r>
      <w:r w:rsidRPr="00D56CEF">
        <w:tab/>
        <w:t>It is grounds for the cancellation of an approval if the holder:</w:t>
      </w:r>
    </w:p>
    <w:p w14:paraId="348BC70C" w14:textId="77777777" w:rsidR="00F967BE" w:rsidRPr="00D56CEF" w:rsidRDefault="00F967BE" w:rsidP="009C1902">
      <w:pPr>
        <w:pStyle w:val="paragraph"/>
      </w:pPr>
      <w:r w:rsidRPr="00D56CEF">
        <w:tab/>
        <w:t>(a)</w:t>
      </w:r>
      <w:r w:rsidRPr="00D56CEF">
        <w:tab/>
        <w:t>has breached a condition of the approval; or</w:t>
      </w:r>
    </w:p>
    <w:p w14:paraId="715FDC11" w14:textId="77777777" w:rsidR="00F967BE" w:rsidRPr="00D56CEF" w:rsidRDefault="00F967BE" w:rsidP="009C1902">
      <w:pPr>
        <w:pStyle w:val="paragraph"/>
      </w:pPr>
      <w:r w:rsidRPr="00D56CEF">
        <w:tab/>
        <w:t>(b)</w:t>
      </w:r>
      <w:r w:rsidRPr="00D56CEF">
        <w:tab/>
        <w:t>has contravened the Act or these Regulations; or</w:t>
      </w:r>
    </w:p>
    <w:p w14:paraId="058A67AC" w14:textId="77777777" w:rsidR="00F967BE" w:rsidRPr="00D56CEF" w:rsidRDefault="00F967BE" w:rsidP="009C1902">
      <w:pPr>
        <w:pStyle w:val="paragraph"/>
      </w:pPr>
      <w:r w:rsidRPr="00D56CEF">
        <w:tab/>
        <w:t>(c)</w:t>
      </w:r>
      <w:r w:rsidRPr="00D56CEF">
        <w:tab/>
        <w:t>has otherwise been guilty of conduct that renders the holder’s continued holding of the approval likely to have an adverse effect on the safety of air navigation.</w:t>
      </w:r>
    </w:p>
    <w:p w14:paraId="29B7EFC0" w14:textId="437FEF97" w:rsidR="00F967BE" w:rsidRPr="00D56CEF" w:rsidRDefault="00EE64B8" w:rsidP="009C1902">
      <w:pPr>
        <w:pStyle w:val="notetext"/>
      </w:pPr>
      <w:r w:rsidRPr="00D56CEF">
        <w:t>Note:</w:t>
      </w:r>
      <w:r w:rsidRPr="00D56CEF">
        <w:tab/>
      </w:r>
      <w:r w:rsidR="00F967BE" w:rsidRPr="00D56CEF">
        <w:t>Regulation</w:t>
      </w:r>
      <w:r w:rsidR="00027314" w:rsidRPr="00D56CEF">
        <w:t> </w:t>
      </w:r>
      <w:r w:rsidR="00F967BE" w:rsidRPr="00D56CEF">
        <w:t>201.004 provides for review of certain decisions by the Administrative Appeals Tribunal.</w:t>
      </w:r>
    </w:p>
    <w:p w14:paraId="1075706B" w14:textId="77777777" w:rsidR="00F967BE" w:rsidRPr="00D56CEF" w:rsidRDefault="00F967BE" w:rsidP="009C1902">
      <w:pPr>
        <w:pStyle w:val="ActHead5"/>
      </w:pPr>
      <w:bookmarkStart w:id="461" w:name="_Toc81487470"/>
      <w:r w:rsidRPr="00D56CEF">
        <w:rPr>
          <w:rStyle w:val="CharSectno"/>
        </w:rPr>
        <w:t>171.235</w:t>
      </w:r>
      <w:r w:rsidR="00EE64B8" w:rsidRPr="00D56CEF">
        <w:t xml:space="preserve">  </w:t>
      </w:r>
      <w:r w:rsidRPr="00D56CEF">
        <w:t>Cancellation of approval after show cause notice</w:t>
      </w:r>
      <w:bookmarkEnd w:id="461"/>
    </w:p>
    <w:p w14:paraId="04668048" w14:textId="77777777" w:rsidR="00F967BE" w:rsidRPr="00D56CEF" w:rsidRDefault="00F967BE" w:rsidP="009C1902">
      <w:pPr>
        <w:pStyle w:val="subsection"/>
      </w:pPr>
      <w:r w:rsidRPr="00D56CEF">
        <w:tab/>
        <w:t>(1)</w:t>
      </w:r>
      <w:r w:rsidRPr="00D56CEF">
        <w:tab/>
        <w:t>CASA may cancel an approval only if:</w:t>
      </w:r>
    </w:p>
    <w:p w14:paraId="6B54019A" w14:textId="77777777" w:rsidR="00F967BE" w:rsidRPr="00D56CEF" w:rsidRDefault="00F967BE" w:rsidP="009C1902">
      <w:pPr>
        <w:pStyle w:val="paragraph"/>
      </w:pPr>
      <w:r w:rsidRPr="00D56CEF">
        <w:tab/>
        <w:t>(a)</w:t>
      </w:r>
      <w:r w:rsidRPr="00D56CEF">
        <w:tab/>
        <w:t>there exist facts or circumstances that amount to grounds for the cancellation of the approval; and</w:t>
      </w:r>
    </w:p>
    <w:p w14:paraId="10CE5AAC" w14:textId="77777777" w:rsidR="00F967BE" w:rsidRPr="00D56CEF" w:rsidRDefault="00F967BE" w:rsidP="009C1902">
      <w:pPr>
        <w:pStyle w:val="paragraph"/>
      </w:pPr>
      <w:r w:rsidRPr="00D56CEF">
        <w:tab/>
        <w:t>(b)</w:t>
      </w:r>
      <w:r w:rsidRPr="00D56CEF">
        <w:tab/>
        <w:t>CASA has given the holder a show cause notice in relation to the grounds for the proposed cancellation; and</w:t>
      </w:r>
    </w:p>
    <w:p w14:paraId="57793759" w14:textId="77777777" w:rsidR="00F967BE" w:rsidRPr="00D56CEF" w:rsidRDefault="00F967BE" w:rsidP="009C1902">
      <w:pPr>
        <w:pStyle w:val="paragraph"/>
      </w:pPr>
      <w:r w:rsidRPr="00D56CEF">
        <w:tab/>
        <w:t>(c)</w:t>
      </w:r>
      <w:r w:rsidRPr="00D56CEF">
        <w:tab/>
        <w:t>CASA has taken into account any written representations made, within the period stated in the notice, by or on behalf of the holder; and</w:t>
      </w:r>
    </w:p>
    <w:p w14:paraId="604D3A61" w14:textId="77777777" w:rsidR="00F967BE" w:rsidRPr="00D56CEF" w:rsidRDefault="00F967BE" w:rsidP="009C1902">
      <w:pPr>
        <w:pStyle w:val="paragraph"/>
      </w:pPr>
      <w:r w:rsidRPr="00D56CEF">
        <w:tab/>
        <w:t>(d)</w:t>
      </w:r>
      <w:r w:rsidRPr="00D56CEF">
        <w:tab/>
        <w:t>not cancelling the approval would be likely to have an adverse effect on the safety of air navigation.</w:t>
      </w:r>
    </w:p>
    <w:p w14:paraId="0DC58E68" w14:textId="77777777" w:rsidR="00F967BE" w:rsidRPr="00D56CEF" w:rsidRDefault="00F967BE" w:rsidP="009C1902">
      <w:pPr>
        <w:pStyle w:val="subsection"/>
      </w:pPr>
      <w:r w:rsidRPr="00D56CEF">
        <w:tab/>
        <w:t>(2)</w:t>
      </w:r>
      <w:r w:rsidRPr="00D56CEF">
        <w:tab/>
        <w:t>Subregulation</w:t>
      </w:r>
      <w:r w:rsidR="00E56B54" w:rsidRPr="00D56CEF">
        <w:t xml:space="preserve"> </w:t>
      </w:r>
      <w:r w:rsidRPr="00D56CEF">
        <w:t>(1) does not apply in relation to an approval in circumstances in which CASA must cancel the approval.</w:t>
      </w:r>
    </w:p>
    <w:p w14:paraId="6EF4E639" w14:textId="77777777" w:rsidR="00F967BE" w:rsidRPr="00D56CEF" w:rsidRDefault="00F967BE" w:rsidP="009C1902">
      <w:pPr>
        <w:pStyle w:val="subsection"/>
      </w:pPr>
      <w:r w:rsidRPr="00D56CEF">
        <w:tab/>
        <w:t>(3)</w:t>
      </w:r>
      <w:r w:rsidRPr="00D56CEF">
        <w:tab/>
        <w:t>If CASA has given a show cause notice to an approval holder, and it decides not to cancel the approval, it:</w:t>
      </w:r>
    </w:p>
    <w:p w14:paraId="44310C9F" w14:textId="77777777" w:rsidR="00F967BE" w:rsidRPr="00D56CEF" w:rsidRDefault="00F967BE" w:rsidP="009C1902">
      <w:pPr>
        <w:pStyle w:val="paragraph"/>
      </w:pPr>
      <w:r w:rsidRPr="00D56CEF">
        <w:tab/>
        <w:t>(a)</w:t>
      </w:r>
      <w:r w:rsidRPr="00D56CEF">
        <w:tab/>
        <w:t>must tell the holder in writing of the decision; and</w:t>
      </w:r>
    </w:p>
    <w:p w14:paraId="28BE099A" w14:textId="77777777" w:rsidR="00F967BE" w:rsidRPr="00D56CEF" w:rsidRDefault="00F967BE" w:rsidP="009C1902">
      <w:pPr>
        <w:pStyle w:val="paragraph"/>
      </w:pPr>
      <w:r w:rsidRPr="00D56CEF">
        <w:tab/>
        <w:t>(b)</w:t>
      </w:r>
      <w:r w:rsidRPr="00D56CEF">
        <w:tab/>
        <w:t>must, if the approval is suspended, revoke the suspension.</w:t>
      </w:r>
    </w:p>
    <w:p w14:paraId="1D832A9F" w14:textId="77777777" w:rsidR="00F967BE" w:rsidRPr="00D56CEF" w:rsidRDefault="00F967BE" w:rsidP="009C1902">
      <w:pPr>
        <w:pStyle w:val="ActHead5"/>
      </w:pPr>
      <w:bookmarkStart w:id="462" w:name="_Toc81487471"/>
      <w:r w:rsidRPr="00D56CEF">
        <w:rPr>
          <w:rStyle w:val="CharSectno"/>
        </w:rPr>
        <w:t>171.237</w:t>
      </w:r>
      <w:r w:rsidR="00EE64B8" w:rsidRPr="00D56CEF">
        <w:t xml:space="preserve">  </w:t>
      </w:r>
      <w:r w:rsidRPr="00D56CEF">
        <w:t>Cancellation if cooperation or arrangement ceases</w:t>
      </w:r>
      <w:bookmarkEnd w:id="462"/>
    </w:p>
    <w:p w14:paraId="4C06C8CA" w14:textId="7D7A0970" w:rsidR="00F967BE" w:rsidRPr="00D56CEF" w:rsidRDefault="00F967BE" w:rsidP="009C1902">
      <w:pPr>
        <w:pStyle w:val="subsection"/>
      </w:pPr>
      <w:r w:rsidRPr="00D56CEF">
        <w:tab/>
        <w:t>(1)</w:t>
      </w:r>
      <w:r w:rsidRPr="00D56CEF">
        <w:tab/>
        <w:t>CASA must cancel the approval of a person mentioned in subparagraph</w:t>
      </w:r>
      <w:r w:rsidR="00027314" w:rsidRPr="00D56CEF">
        <w:t> </w:t>
      </w:r>
      <w:r w:rsidRPr="00D56CEF">
        <w:t>171.020(1</w:t>
      </w:r>
      <w:r w:rsidR="00EE64B8" w:rsidRPr="00D56CEF">
        <w:t>)(</w:t>
      </w:r>
      <w:r w:rsidRPr="00D56CEF">
        <w:t>c</w:t>
      </w:r>
      <w:r w:rsidR="00EE64B8" w:rsidRPr="00D56CEF">
        <w:t>)(</w:t>
      </w:r>
      <w:r w:rsidRPr="00D56CEF">
        <w:t>i) if the cooperation mentioned in that subparagraph ceases.</w:t>
      </w:r>
    </w:p>
    <w:p w14:paraId="3B51BB9C" w14:textId="354EF3C4" w:rsidR="00F967BE" w:rsidRPr="00D56CEF" w:rsidRDefault="00F967BE" w:rsidP="009C1902">
      <w:pPr>
        <w:pStyle w:val="subsection"/>
      </w:pPr>
      <w:r w:rsidRPr="00D56CEF">
        <w:tab/>
        <w:t>(2)</w:t>
      </w:r>
      <w:r w:rsidRPr="00D56CEF">
        <w:tab/>
        <w:t>CASA must cancel the approval of a person mentioned in subparagraph</w:t>
      </w:r>
      <w:r w:rsidR="00027314" w:rsidRPr="00D56CEF">
        <w:t> </w:t>
      </w:r>
      <w:r w:rsidRPr="00D56CEF">
        <w:t>171.020(1</w:t>
      </w:r>
      <w:r w:rsidR="00EE64B8" w:rsidRPr="00D56CEF">
        <w:t>)(</w:t>
      </w:r>
      <w:r w:rsidRPr="00D56CEF">
        <w:t>c</w:t>
      </w:r>
      <w:r w:rsidR="00EE64B8" w:rsidRPr="00D56CEF">
        <w:t>)(</w:t>
      </w:r>
      <w:r w:rsidRPr="00D56CEF">
        <w:t>ii) if the arrangement mentioned in that subparagraph ceases.</w:t>
      </w:r>
    </w:p>
    <w:p w14:paraId="49971B6D" w14:textId="77777777" w:rsidR="00F967BE" w:rsidRPr="00D56CEF" w:rsidRDefault="00F967BE" w:rsidP="009C1902">
      <w:pPr>
        <w:pStyle w:val="ActHead5"/>
      </w:pPr>
      <w:bookmarkStart w:id="463" w:name="_Toc81487472"/>
      <w:r w:rsidRPr="00D56CEF">
        <w:rPr>
          <w:rStyle w:val="CharSectno"/>
        </w:rPr>
        <w:t>171.245</w:t>
      </w:r>
      <w:r w:rsidR="00EE64B8" w:rsidRPr="00D56CEF">
        <w:t xml:space="preserve">  </w:t>
      </w:r>
      <w:r w:rsidRPr="00D56CEF">
        <w:t>CASA’s power to direct variation of manual</w:t>
      </w:r>
      <w:bookmarkEnd w:id="463"/>
    </w:p>
    <w:p w14:paraId="4503F093" w14:textId="77777777" w:rsidR="00F967BE" w:rsidRPr="00D56CEF" w:rsidRDefault="00F967BE" w:rsidP="009C1902">
      <w:pPr>
        <w:pStyle w:val="subsection"/>
      </w:pPr>
      <w:r w:rsidRPr="00D56CEF">
        <w:tab/>
        <w:t>(1)</w:t>
      </w:r>
      <w:r w:rsidRPr="00D56CEF">
        <w:tab/>
        <w:t>If necessary in the interests of the safety of air navigation, CASA may direct a service provider in writing to vary its operations manual, within a reasonable period specified in the direction, in a way specified in the direction.</w:t>
      </w:r>
    </w:p>
    <w:p w14:paraId="43311849" w14:textId="0A0563BC" w:rsidR="00F967BE" w:rsidRPr="00D56CEF" w:rsidRDefault="00F967BE" w:rsidP="009C1902">
      <w:pPr>
        <w:pStyle w:val="subsection"/>
      </w:pPr>
      <w:r w:rsidRPr="00D56CEF">
        <w:tab/>
        <w:t>(2)</w:t>
      </w:r>
      <w:r w:rsidRPr="00D56CEF">
        <w:tab/>
        <w:t>CASA may extend the period by written notice, before or after the end of the period mentioned in subregulation</w:t>
      </w:r>
      <w:r w:rsidR="00AA7B91" w:rsidRPr="00D56CEF">
        <w:t> </w:t>
      </w:r>
      <w:r w:rsidRPr="00D56CEF">
        <w:t>(1).</w:t>
      </w:r>
    </w:p>
    <w:p w14:paraId="4D7D7D0A" w14:textId="77777777" w:rsidR="00F967BE" w:rsidRPr="00D56CEF" w:rsidRDefault="00F967BE" w:rsidP="009C1902">
      <w:pPr>
        <w:pStyle w:val="subsection"/>
      </w:pPr>
      <w:r w:rsidRPr="00D56CEF">
        <w:tab/>
        <w:t>(3)</w:t>
      </w:r>
      <w:r w:rsidRPr="00D56CEF">
        <w:tab/>
        <w:t>If the service provider does not comply with the direction within the period (including any extension of it), the manual is taken to cease to be approved at the end of the period.</w:t>
      </w:r>
    </w:p>
    <w:p w14:paraId="6232BE46" w14:textId="77777777" w:rsidR="00F967BE" w:rsidRPr="00D56CEF" w:rsidRDefault="00F967BE" w:rsidP="009C1902">
      <w:pPr>
        <w:pStyle w:val="subsection"/>
      </w:pPr>
      <w:r w:rsidRPr="00D56CEF">
        <w:tab/>
        <w:t>(4)</w:t>
      </w:r>
      <w:r w:rsidRPr="00D56CEF">
        <w:tab/>
        <w:t>After complying with the direction, the holder must give CASA a copy of the manual as so varied.</w:t>
      </w:r>
    </w:p>
    <w:p w14:paraId="4FBA74DF" w14:textId="77777777" w:rsidR="008B69FD" w:rsidRPr="00D56CEF" w:rsidRDefault="008B69FD" w:rsidP="009C1902">
      <w:pPr>
        <w:sectPr w:rsidR="008B69FD" w:rsidRPr="00D56CEF" w:rsidSect="00F20DA5">
          <w:headerReference w:type="even" r:id="rId138"/>
          <w:headerReference w:type="default" r:id="rId139"/>
          <w:footerReference w:type="even" r:id="rId140"/>
          <w:footerReference w:type="default" r:id="rId141"/>
          <w:headerReference w:type="first" r:id="rId142"/>
          <w:footerReference w:type="first" r:id="rId143"/>
          <w:pgSz w:w="11907" w:h="16839"/>
          <w:pgMar w:top="2325" w:right="1797" w:bottom="1440" w:left="1797" w:header="720" w:footer="709" w:gutter="0"/>
          <w:cols w:space="708"/>
          <w:docGrid w:linePitch="360"/>
        </w:sectPr>
      </w:pPr>
    </w:p>
    <w:p w14:paraId="3F226900" w14:textId="2D536DC9" w:rsidR="00F967BE" w:rsidRPr="00D56CEF" w:rsidRDefault="00EE64B8" w:rsidP="009C1902">
      <w:pPr>
        <w:pStyle w:val="ActHead2"/>
      </w:pPr>
      <w:bookmarkStart w:id="464" w:name="_Toc81487473"/>
      <w:r w:rsidRPr="00D56CEF">
        <w:rPr>
          <w:rStyle w:val="CharPartNo"/>
        </w:rPr>
        <w:t>Part</w:t>
      </w:r>
      <w:r w:rsidR="00027314" w:rsidRPr="00D56CEF">
        <w:rPr>
          <w:rStyle w:val="CharPartNo"/>
        </w:rPr>
        <w:t> </w:t>
      </w:r>
      <w:r w:rsidR="00F967BE" w:rsidRPr="00D56CEF">
        <w:rPr>
          <w:rStyle w:val="CharPartNo"/>
        </w:rPr>
        <w:t>172</w:t>
      </w:r>
      <w:r w:rsidRPr="00D56CEF">
        <w:t>—</w:t>
      </w:r>
      <w:r w:rsidR="00F967BE" w:rsidRPr="00D56CEF">
        <w:rPr>
          <w:rStyle w:val="CharPartText"/>
        </w:rPr>
        <w:t>Air Traffic Service Providers</w:t>
      </w:r>
      <w:bookmarkEnd w:id="464"/>
    </w:p>
    <w:p w14:paraId="2623049C" w14:textId="77777777" w:rsidR="00F967BE" w:rsidRPr="00D56CEF" w:rsidRDefault="00EE64B8" w:rsidP="009C1902">
      <w:pPr>
        <w:pStyle w:val="Header"/>
      </w:pPr>
      <w:r w:rsidRPr="00D56CEF">
        <w:rPr>
          <w:rStyle w:val="CharDivNo"/>
        </w:rPr>
        <w:t xml:space="preserve"> </w:t>
      </w:r>
      <w:r w:rsidRPr="00D56CEF">
        <w:rPr>
          <w:rStyle w:val="CharDivText"/>
        </w:rPr>
        <w:t xml:space="preserve"> </w:t>
      </w:r>
    </w:p>
    <w:p w14:paraId="2874A5D2" w14:textId="646851F1" w:rsidR="00386EA9" w:rsidRPr="00D56CEF" w:rsidRDefault="00F50686" w:rsidP="009C1902">
      <w:pPr>
        <w:pStyle w:val="TofSectsHeading"/>
      </w:pPr>
      <w:r w:rsidRPr="00D56CEF">
        <w:rPr>
          <w:szCs w:val="24"/>
        </w:rPr>
        <w:t xml:space="preserve">Table of </w:t>
      </w:r>
      <w:r w:rsidR="0045002C" w:rsidRPr="00D56CEF">
        <w:rPr>
          <w:szCs w:val="24"/>
        </w:rPr>
        <w:t>c</w:t>
      </w:r>
      <w:r w:rsidRPr="00D56CEF">
        <w:rPr>
          <w:szCs w:val="24"/>
        </w:rPr>
        <w:t>ontents</w:t>
      </w:r>
    </w:p>
    <w:p w14:paraId="1E0A3844" w14:textId="07F32970" w:rsidR="00F967BE" w:rsidRPr="00D56CEF" w:rsidRDefault="00613760" w:rsidP="009C1902">
      <w:pPr>
        <w:pStyle w:val="TofSectsGroupHeading"/>
        <w:rPr>
          <w:noProof/>
        </w:rPr>
      </w:pPr>
      <w:r w:rsidRPr="00D56CEF">
        <w:rPr>
          <w:noProof/>
        </w:rPr>
        <w:t>Subpart 1</w:t>
      </w:r>
      <w:r w:rsidR="00F967BE" w:rsidRPr="00D56CEF">
        <w:rPr>
          <w:noProof/>
        </w:rPr>
        <w:t>72.A</w:t>
      </w:r>
      <w:r w:rsidR="00470A53" w:rsidRPr="00D56CEF">
        <w:rPr>
          <w:bCs/>
          <w:noProof/>
        </w:rPr>
        <w:t>—</w:t>
      </w:r>
      <w:r w:rsidR="00F967BE" w:rsidRPr="00D56CEF">
        <w:rPr>
          <w:noProof/>
        </w:rPr>
        <w:t>General</w:t>
      </w:r>
    </w:p>
    <w:p w14:paraId="091D4D6B" w14:textId="77777777" w:rsidR="00F967BE" w:rsidRPr="00D56CEF" w:rsidRDefault="00F967BE" w:rsidP="009C1902">
      <w:pPr>
        <w:pStyle w:val="TofSectsSection"/>
      </w:pPr>
      <w:r w:rsidRPr="00D56CEF">
        <w:t>172.005</w:t>
      </w:r>
      <w:r w:rsidRPr="00D56CEF">
        <w:tab/>
        <w:t>Applicability of this Part</w:t>
      </w:r>
    </w:p>
    <w:p w14:paraId="442FA4A3" w14:textId="77777777" w:rsidR="00F967BE" w:rsidRPr="00D56CEF" w:rsidRDefault="00F967BE" w:rsidP="009C1902">
      <w:pPr>
        <w:pStyle w:val="TofSectsSection"/>
      </w:pPr>
      <w:r w:rsidRPr="00D56CEF">
        <w:t>172.010</w:t>
      </w:r>
      <w:r w:rsidRPr="00D56CEF">
        <w:tab/>
        <w:t>Definitions for this Part</w:t>
      </w:r>
    </w:p>
    <w:p w14:paraId="72CBE5D7" w14:textId="77777777" w:rsidR="00F967BE" w:rsidRPr="00D56CEF" w:rsidRDefault="00F967BE" w:rsidP="009C1902">
      <w:pPr>
        <w:pStyle w:val="TofSectsSection"/>
      </w:pPr>
      <w:r w:rsidRPr="00D56CEF">
        <w:t>172.015</w:t>
      </w:r>
      <w:r w:rsidRPr="00D56CEF">
        <w:tab/>
        <w:t>What is an ATS provider</w:t>
      </w:r>
    </w:p>
    <w:p w14:paraId="133D6723" w14:textId="77777777" w:rsidR="00F967BE" w:rsidRPr="00D56CEF" w:rsidRDefault="00F967BE" w:rsidP="009C1902">
      <w:pPr>
        <w:pStyle w:val="TofSectsSection"/>
      </w:pPr>
      <w:r w:rsidRPr="00D56CEF">
        <w:t>172.020</w:t>
      </w:r>
      <w:r w:rsidRPr="00D56CEF">
        <w:tab/>
        <w:t>Providing air traffic service without approval</w:t>
      </w:r>
    </w:p>
    <w:p w14:paraId="35AA711F" w14:textId="77777777" w:rsidR="00F967BE" w:rsidRPr="00D56CEF" w:rsidRDefault="00F967BE" w:rsidP="009C1902">
      <w:pPr>
        <w:pStyle w:val="TofSectsSection"/>
      </w:pPr>
      <w:r w:rsidRPr="00D56CEF">
        <w:t>172.022</w:t>
      </w:r>
      <w:r w:rsidRPr="00D56CEF">
        <w:tab/>
        <w:t>Issue of Manual of Standards</w:t>
      </w:r>
    </w:p>
    <w:p w14:paraId="66C29012" w14:textId="2D28338A" w:rsidR="00F967BE" w:rsidRPr="00D56CEF" w:rsidRDefault="00613760" w:rsidP="009C1902">
      <w:pPr>
        <w:pStyle w:val="TofSectsGroupHeading"/>
        <w:rPr>
          <w:noProof/>
        </w:rPr>
      </w:pPr>
      <w:r w:rsidRPr="00D56CEF">
        <w:rPr>
          <w:noProof/>
        </w:rPr>
        <w:t>Subpart 1</w:t>
      </w:r>
      <w:r w:rsidR="00F967BE" w:rsidRPr="00D56CEF">
        <w:rPr>
          <w:noProof/>
        </w:rPr>
        <w:t>72.B</w:t>
      </w:r>
      <w:r w:rsidR="00470A53" w:rsidRPr="00D56CEF">
        <w:rPr>
          <w:bCs/>
          <w:noProof/>
        </w:rPr>
        <w:t>—</w:t>
      </w:r>
      <w:r w:rsidR="00F967BE" w:rsidRPr="00D56CEF">
        <w:rPr>
          <w:noProof/>
        </w:rPr>
        <w:t>Approval as an ATS provider</w:t>
      </w:r>
    </w:p>
    <w:p w14:paraId="511DEC43" w14:textId="77777777" w:rsidR="00F967BE" w:rsidRPr="00D56CEF" w:rsidRDefault="00F967BE" w:rsidP="009C1902">
      <w:pPr>
        <w:pStyle w:val="TofSectsSection"/>
      </w:pPr>
      <w:r w:rsidRPr="00D56CEF">
        <w:t>172.024</w:t>
      </w:r>
      <w:r w:rsidRPr="00D56CEF">
        <w:tab/>
        <w:t>Applicant for approval as ATS provider</w:t>
      </w:r>
    </w:p>
    <w:p w14:paraId="03FDAB7F" w14:textId="77777777" w:rsidR="00F967BE" w:rsidRPr="00D56CEF" w:rsidRDefault="00F967BE" w:rsidP="009C1902">
      <w:pPr>
        <w:pStyle w:val="TofSectsSection"/>
      </w:pPr>
      <w:r w:rsidRPr="00D56CEF">
        <w:t>172.030</w:t>
      </w:r>
      <w:r w:rsidRPr="00D56CEF">
        <w:tab/>
        <w:t>When applicant is eligible for approval</w:t>
      </w:r>
    </w:p>
    <w:p w14:paraId="35A8E2DB" w14:textId="77777777" w:rsidR="00F967BE" w:rsidRPr="00D56CEF" w:rsidRDefault="00F967BE" w:rsidP="009C1902">
      <w:pPr>
        <w:pStyle w:val="TofSectsSection"/>
      </w:pPr>
      <w:r w:rsidRPr="00D56CEF">
        <w:t>172.055</w:t>
      </w:r>
      <w:r w:rsidRPr="00D56CEF">
        <w:tab/>
        <w:t>Variation of approvals</w:t>
      </w:r>
    </w:p>
    <w:p w14:paraId="2B13BC7C" w14:textId="1B5CE946" w:rsidR="00F967BE" w:rsidRPr="00D56CEF" w:rsidRDefault="00613760" w:rsidP="009C1902">
      <w:pPr>
        <w:pStyle w:val="TofSectsGroupHeading"/>
        <w:rPr>
          <w:noProof/>
        </w:rPr>
      </w:pPr>
      <w:r w:rsidRPr="00D56CEF">
        <w:rPr>
          <w:noProof/>
        </w:rPr>
        <w:t>Subpart 1</w:t>
      </w:r>
      <w:r w:rsidR="00F967BE" w:rsidRPr="00D56CEF">
        <w:rPr>
          <w:noProof/>
        </w:rPr>
        <w:t>72.C</w:t>
      </w:r>
      <w:r w:rsidR="00470A53" w:rsidRPr="00D56CEF">
        <w:rPr>
          <w:bCs/>
          <w:noProof/>
        </w:rPr>
        <w:t>—</w:t>
      </w:r>
      <w:r w:rsidR="00F967BE" w:rsidRPr="00D56CEF">
        <w:rPr>
          <w:noProof/>
        </w:rPr>
        <w:t>Requirements to be complied with by ATS providers</w:t>
      </w:r>
    </w:p>
    <w:p w14:paraId="2F329B1E" w14:textId="57E1C124"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172.C.1</w:t>
      </w:r>
      <w:r w:rsidR="00470A53" w:rsidRPr="00D56CEF">
        <w:rPr>
          <w:bCs/>
          <w:noProof/>
        </w:rPr>
        <w:t>—</w:t>
      </w:r>
      <w:r w:rsidR="00F967BE" w:rsidRPr="00D56CEF">
        <w:rPr>
          <w:noProof/>
        </w:rPr>
        <w:t>Operations manual</w:t>
      </w:r>
    </w:p>
    <w:p w14:paraId="43759EF9" w14:textId="77777777" w:rsidR="00F967BE" w:rsidRPr="00D56CEF" w:rsidRDefault="00F967BE" w:rsidP="009C1902">
      <w:pPr>
        <w:pStyle w:val="TofSectsSection"/>
      </w:pPr>
      <w:r w:rsidRPr="00D56CEF">
        <w:t>172.060</w:t>
      </w:r>
      <w:r w:rsidRPr="00D56CEF">
        <w:tab/>
        <w:t>Operations manual</w:t>
      </w:r>
    </w:p>
    <w:p w14:paraId="12607E77" w14:textId="52AAC20F"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172.C.2</w:t>
      </w:r>
      <w:r w:rsidR="00470A53" w:rsidRPr="00D56CEF">
        <w:rPr>
          <w:bCs/>
          <w:noProof/>
        </w:rPr>
        <w:t>—</w:t>
      </w:r>
      <w:r w:rsidR="00F967BE" w:rsidRPr="00D56CEF">
        <w:rPr>
          <w:noProof/>
        </w:rPr>
        <w:t>Air traffic service</w:t>
      </w:r>
    </w:p>
    <w:p w14:paraId="1AE06410" w14:textId="77777777" w:rsidR="00F967BE" w:rsidRPr="00D56CEF" w:rsidRDefault="00F967BE" w:rsidP="009C1902">
      <w:pPr>
        <w:pStyle w:val="TofSectsSection"/>
      </w:pPr>
      <w:r w:rsidRPr="00D56CEF">
        <w:t>172.065</w:t>
      </w:r>
      <w:r w:rsidRPr="00D56CEF">
        <w:tab/>
        <w:t>Standards for air traffic service</w:t>
      </w:r>
    </w:p>
    <w:p w14:paraId="2D6B8292" w14:textId="77777777" w:rsidR="00F967BE" w:rsidRPr="00D56CEF" w:rsidRDefault="00F967BE" w:rsidP="009C1902">
      <w:pPr>
        <w:pStyle w:val="TofSectsSection"/>
      </w:pPr>
      <w:r w:rsidRPr="00D56CEF">
        <w:t>172.070</w:t>
      </w:r>
      <w:r w:rsidRPr="00D56CEF">
        <w:tab/>
        <w:t>Aeronautical telecommunications procedures</w:t>
      </w:r>
    </w:p>
    <w:p w14:paraId="107CDCD4" w14:textId="77777777" w:rsidR="00F967BE" w:rsidRPr="00D56CEF" w:rsidRDefault="00F967BE" w:rsidP="009C1902">
      <w:pPr>
        <w:pStyle w:val="TofSectsSection"/>
      </w:pPr>
      <w:r w:rsidRPr="00D56CEF">
        <w:t>172.075</w:t>
      </w:r>
      <w:r w:rsidRPr="00D56CEF">
        <w:tab/>
        <w:t>ICAO Doc.</w:t>
      </w:r>
      <w:r w:rsidR="00E56B54" w:rsidRPr="00D56CEF">
        <w:t xml:space="preserve"> </w:t>
      </w:r>
      <w:r w:rsidRPr="00D56CEF">
        <w:t>4444 and ICAO Doc.</w:t>
      </w:r>
      <w:r w:rsidR="00E56B54" w:rsidRPr="00D56CEF">
        <w:t xml:space="preserve"> </w:t>
      </w:r>
      <w:r w:rsidRPr="00D56CEF">
        <w:t>7030</w:t>
      </w:r>
    </w:p>
    <w:p w14:paraId="213076ED" w14:textId="77777777" w:rsidR="00F967BE" w:rsidRPr="00D56CEF" w:rsidRDefault="00F967BE" w:rsidP="009C1902">
      <w:pPr>
        <w:pStyle w:val="TofSectsSection"/>
      </w:pPr>
      <w:r w:rsidRPr="00D56CEF">
        <w:t>172.080</w:t>
      </w:r>
      <w:r w:rsidRPr="00D56CEF">
        <w:tab/>
        <w:t>Compliance with provider’s operations manual</w:t>
      </w:r>
    </w:p>
    <w:p w14:paraId="5B4F27A1" w14:textId="77777777" w:rsidR="00F967BE" w:rsidRPr="00D56CEF" w:rsidRDefault="00F967BE" w:rsidP="009C1902">
      <w:pPr>
        <w:pStyle w:val="TofSectsSection"/>
      </w:pPr>
      <w:r w:rsidRPr="00D56CEF">
        <w:t>172.085</w:t>
      </w:r>
      <w:r w:rsidRPr="00D56CEF">
        <w:tab/>
        <w:t>Priority of standards</w:t>
      </w:r>
    </w:p>
    <w:p w14:paraId="06B03AE9" w14:textId="77777777" w:rsidR="00F967BE" w:rsidRPr="00D56CEF" w:rsidRDefault="00F967BE" w:rsidP="009C1902">
      <w:pPr>
        <w:pStyle w:val="TofSectsSection"/>
      </w:pPr>
      <w:r w:rsidRPr="00D56CEF">
        <w:t>172.090</w:t>
      </w:r>
      <w:r w:rsidRPr="00D56CEF">
        <w:tab/>
        <w:t>Priority of inconsistent procedures</w:t>
      </w:r>
    </w:p>
    <w:p w14:paraId="31D0B3F1" w14:textId="6303E1A9"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172.C.3</w:t>
      </w:r>
      <w:r w:rsidR="00470A53" w:rsidRPr="00D56CEF">
        <w:rPr>
          <w:bCs/>
          <w:noProof/>
        </w:rPr>
        <w:t>—</w:t>
      </w:r>
      <w:r w:rsidR="00F967BE" w:rsidRPr="00D56CEF">
        <w:rPr>
          <w:noProof/>
        </w:rPr>
        <w:t>Standards for facilities and equipment</w:t>
      </w:r>
    </w:p>
    <w:p w14:paraId="2E940057" w14:textId="77777777" w:rsidR="00F967BE" w:rsidRPr="00D56CEF" w:rsidRDefault="00F967BE" w:rsidP="009C1902">
      <w:pPr>
        <w:pStyle w:val="TofSectsSection"/>
      </w:pPr>
      <w:r w:rsidRPr="00D56CEF">
        <w:t>172.095</w:t>
      </w:r>
      <w:r w:rsidRPr="00D56CEF">
        <w:tab/>
        <w:t>Facilities and equipment</w:t>
      </w:r>
    </w:p>
    <w:p w14:paraId="7EDDD0A2" w14:textId="1CF30FA9"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172.C.4</w:t>
      </w:r>
      <w:r w:rsidR="00470A53" w:rsidRPr="00D56CEF">
        <w:rPr>
          <w:bCs/>
          <w:noProof/>
        </w:rPr>
        <w:t>—</w:t>
      </w:r>
      <w:r w:rsidR="00F967BE" w:rsidRPr="00D56CEF">
        <w:rPr>
          <w:noProof/>
        </w:rPr>
        <w:t>Organisation and personnel</w:t>
      </w:r>
    </w:p>
    <w:p w14:paraId="1E99DE8D" w14:textId="77777777" w:rsidR="00F967BE" w:rsidRPr="00D56CEF" w:rsidRDefault="00F967BE" w:rsidP="009C1902">
      <w:pPr>
        <w:pStyle w:val="TofSectsSection"/>
      </w:pPr>
      <w:r w:rsidRPr="00D56CEF">
        <w:t>172.100</w:t>
      </w:r>
      <w:r w:rsidRPr="00D56CEF">
        <w:tab/>
        <w:t>Definition for this Division</w:t>
      </w:r>
    </w:p>
    <w:p w14:paraId="0FFB78E7" w14:textId="77777777" w:rsidR="00F967BE" w:rsidRPr="00D56CEF" w:rsidRDefault="00F967BE" w:rsidP="009C1902">
      <w:pPr>
        <w:pStyle w:val="TofSectsSection"/>
      </w:pPr>
      <w:r w:rsidRPr="00D56CEF">
        <w:t>172.105</w:t>
      </w:r>
      <w:r w:rsidRPr="00D56CEF">
        <w:tab/>
        <w:t>Organisation</w:t>
      </w:r>
    </w:p>
    <w:p w14:paraId="3D59F9CE" w14:textId="77777777" w:rsidR="00F967BE" w:rsidRPr="00D56CEF" w:rsidRDefault="00F967BE" w:rsidP="009C1902">
      <w:pPr>
        <w:pStyle w:val="TofSectsSection"/>
      </w:pPr>
      <w:r w:rsidRPr="00D56CEF">
        <w:t>172.110</w:t>
      </w:r>
      <w:r w:rsidRPr="00D56CEF">
        <w:tab/>
        <w:t>Personnel</w:t>
      </w:r>
    </w:p>
    <w:p w14:paraId="3FD11D0B" w14:textId="77777777" w:rsidR="00F967BE" w:rsidRPr="00D56CEF" w:rsidRDefault="00F967BE" w:rsidP="009C1902">
      <w:pPr>
        <w:pStyle w:val="TofSectsSection"/>
      </w:pPr>
      <w:r w:rsidRPr="00D56CEF">
        <w:t>172.115</w:t>
      </w:r>
      <w:r w:rsidRPr="00D56CEF">
        <w:tab/>
        <w:t>Supervisory personnel</w:t>
      </w:r>
    </w:p>
    <w:p w14:paraId="5453F43B" w14:textId="77777777" w:rsidR="00F967BE" w:rsidRPr="00D56CEF" w:rsidRDefault="00F967BE" w:rsidP="009C1902">
      <w:pPr>
        <w:pStyle w:val="TofSectsSection"/>
      </w:pPr>
      <w:r w:rsidRPr="00D56CEF">
        <w:t>172.120</w:t>
      </w:r>
      <w:r w:rsidRPr="00D56CEF">
        <w:tab/>
        <w:t>Qualifications for certain personnel</w:t>
      </w:r>
    </w:p>
    <w:p w14:paraId="33CD4EFB" w14:textId="7D95119B"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172.C.5</w:t>
      </w:r>
      <w:r w:rsidR="00470A53" w:rsidRPr="00D56CEF">
        <w:rPr>
          <w:bCs/>
          <w:noProof/>
        </w:rPr>
        <w:t>—</w:t>
      </w:r>
      <w:r w:rsidR="00F967BE" w:rsidRPr="00D56CEF">
        <w:rPr>
          <w:noProof/>
        </w:rPr>
        <w:t>Arrangements to maintain service</w:t>
      </w:r>
    </w:p>
    <w:p w14:paraId="665BBAF6" w14:textId="77777777" w:rsidR="00F967BE" w:rsidRPr="00D56CEF" w:rsidRDefault="00F967BE" w:rsidP="009C1902">
      <w:pPr>
        <w:pStyle w:val="TofSectsSection"/>
      </w:pPr>
      <w:r w:rsidRPr="00D56CEF">
        <w:t>172.125</w:t>
      </w:r>
      <w:r w:rsidRPr="00D56CEF">
        <w:tab/>
        <w:t>Agreements with service providers</w:t>
      </w:r>
    </w:p>
    <w:p w14:paraId="68207004" w14:textId="77777777" w:rsidR="00F967BE" w:rsidRPr="00D56CEF" w:rsidRDefault="00F967BE" w:rsidP="009C1902">
      <w:pPr>
        <w:pStyle w:val="TofSectsSection"/>
      </w:pPr>
      <w:r w:rsidRPr="00D56CEF">
        <w:t>172.130</w:t>
      </w:r>
      <w:r w:rsidRPr="00D56CEF">
        <w:tab/>
        <w:t>Agreements with aerodrome operators</w:t>
      </w:r>
    </w:p>
    <w:p w14:paraId="3F7644EF" w14:textId="77777777" w:rsidR="00F967BE" w:rsidRPr="00D56CEF" w:rsidRDefault="00F967BE" w:rsidP="009C1902">
      <w:pPr>
        <w:pStyle w:val="TofSectsSection"/>
      </w:pPr>
      <w:r w:rsidRPr="00D56CEF">
        <w:t>172.135</w:t>
      </w:r>
      <w:r w:rsidRPr="00D56CEF">
        <w:tab/>
        <w:t>Arrangements for transfer of information</w:t>
      </w:r>
    </w:p>
    <w:p w14:paraId="373F6BDA" w14:textId="307C8751"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172.C.6</w:t>
      </w:r>
      <w:r w:rsidR="00470A53" w:rsidRPr="00D56CEF">
        <w:rPr>
          <w:bCs/>
          <w:noProof/>
        </w:rPr>
        <w:t>—</w:t>
      </w:r>
      <w:r w:rsidR="00F967BE" w:rsidRPr="00D56CEF">
        <w:rPr>
          <w:noProof/>
        </w:rPr>
        <w:t>Management</w:t>
      </w:r>
    </w:p>
    <w:p w14:paraId="17195AAC" w14:textId="77777777" w:rsidR="00F967BE" w:rsidRPr="00D56CEF" w:rsidRDefault="00F967BE" w:rsidP="009C1902">
      <w:pPr>
        <w:pStyle w:val="TofSectsSection"/>
      </w:pPr>
      <w:r w:rsidRPr="00D56CEF">
        <w:t>172.140</w:t>
      </w:r>
      <w:r w:rsidRPr="00D56CEF">
        <w:tab/>
        <w:t>Training and checking program</w:t>
      </w:r>
    </w:p>
    <w:p w14:paraId="42B82F1B" w14:textId="77777777" w:rsidR="00F967BE" w:rsidRPr="00D56CEF" w:rsidRDefault="00F967BE" w:rsidP="009C1902">
      <w:pPr>
        <w:pStyle w:val="TofSectsSection"/>
      </w:pPr>
      <w:r w:rsidRPr="00D56CEF">
        <w:t>172.145</w:t>
      </w:r>
      <w:r w:rsidRPr="00D56CEF">
        <w:tab/>
        <w:t>Safety management system</w:t>
      </w:r>
    </w:p>
    <w:p w14:paraId="2EF4089C" w14:textId="77777777" w:rsidR="00F967BE" w:rsidRPr="00D56CEF" w:rsidRDefault="00F967BE" w:rsidP="009C1902">
      <w:pPr>
        <w:pStyle w:val="TofSectsSection"/>
      </w:pPr>
      <w:r w:rsidRPr="00D56CEF">
        <w:t>172.150</w:t>
      </w:r>
      <w:r w:rsidRPr="00D56CEF">
        <w:tab/>
        <w:t>Contingency plan</w:t>
      </w:r>
    </w:p>
    <w:p w14:paraId="62FB0E6E" w14:textId="77777777" w:rsidR="00F967BE" w:rsidRPr="00D56CEF" w:rsidRDefault="00F967BE" w:rsidP="009C1902">
      <w:pPr>
        <w:pStyle w:val="TofSectsSection"/>
      </w:pPr>
      <w:r w:rsidRPr="00D56CEF">
        <w:t>172.155</w:t>
      </w:r>
      <w:r w:rsidRPr="00D56CEF">
        <w:tab/>
        <w:t>Security program</w:t>
      </w:r>
    </w:p>
    <w:p w14:paraId="54656FEC" w14:textId="6371C724"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172.C.7</w:t>
      </w:r>
      <w:r w:rsidR="00470A53" w:rsidRPr="00D56CEF">
        <w:rPr>
          <w:bCs/>
          <w:noProof/>
        </w:rPr>
        <w:t>—</w:t>
      </w:r>
      <w:r w:rsidR="00F967BE" w:rsidRPr="00D56CEF">
        <w:rPr>
          <w:noProof/>
        </w:rPr>
        <w:t>Reference materials, documents, records and log books</w:t>
      </w:r>
    </w:p>
    <w:p w14:paraId="52838208" w14:textId="77777777" w:rsidR="00F967BE" w:rsidRPr="00D56CEF" w:rsidRDefault="00F967BE" w:rsidP="009C1902">
      <w:pPr>
        <w:pStyle w:val="TofSectsSection"/>
      </w:pPr>
      <w:r w:rsidRPr="00D56CEF">
        <w:t>172.160</w:t>
      </w:r>
      <w:r w:rsidRPr="00D56CEF">
        <w:tab/>
        <w:t>Reference materials</w:t>
      </w:r>
    </w:p>
    <w:p w14:paraId="1A2049D2" w14:textId="77777777" w:rsidR="00F967BE" w:rsidRPr="00D56CEF" w:rsidRDefault="00F967BE" w:rsidP="009C1902">
      <w:pPr>
        <w:pStyle w:val="TofSectsSection"/>
      </w:pPr>
      <w:r w:rsidRPr="00D56CEF">
        <w:t>172.165</w:t>
      </w:r>
      <w:r w:rsidRPr="00D56CEF">
        <w:tab/>
        <w:t>Documents and records</w:t>
      </w:r>
    </w:p>
    <w:p w14:paraId="63BCB9C1" w14:textId="77777777" w:rsidR="00F967BE" w:rsidRPr="00D56CEF" w:rsidRDefault="00F967BE" w:rsidP="009C1902">
      <w:pPr>
        <w:pStyle w:val="TofSectsSection"/>
      </w:pPr>
      <w:r w:rsidRPr="00D56CEF">
        <w:t>172.170</w:t>
      </w:r>
      <w:r w:rsidRPr="00D56CEF">
        <w:tab/>
        <w:t>Document and record control system</w:t>
      </w:r>
    </w:p>
    <w:p w14:paraId="5A2F115B" w14:textId="77777777" w:rsidR="00F967BE" w:rsidRPr="00D56CEF" w:rsidRDefault="00F967BE" w:rsidP="009C1902">
      <w:pPr>
        <w:pStyle w:val="TofSectsSection"/>
      </w:pPr>
      <w:r w:rsidRPr="00D56CEF">
        <w:t>172.175</w:t>
      </w:r>
      <w:r w:rsidRPr="00D56CEF">
        <w:tab/>
        <w:t>Logbooks</w:t>
      </w:r>
    </w:p>
    <w:p w14:paraId="5AB9ADA5" w14:textId="35025A00"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172.C.8</w:t>
      </w:r>
      <w:r w:rsidR="00470A53" w:rsidRPr="00D56CEF">
        <w:rPr>
          <w:bCs/>
          <w:noProof/>
        </w:rPr>
        <w:t>—</w:t>
      </w:r>
      <w:r w:rsidR="00F967BE" w:rsidRPr="00D56CEF">
        <w:rPr>
          <w:noProof/>
        </w:rPr>
        <w:t>Notice of air traffic service</w:t>
      </w:r>
    </w:p>
    <w:p w14:paraId="204767C3" w14:textId="77777777" w:rsidR="00F967BE" w:rsidRPr="00D56CEF" w:rsidRDefault="00F967BE" w:rsidP="009C1902">
      <w:pPr>
        <w:pStyle w:val="TofSectsSection"/>
      </w:pPr>
      <w:r w:rsidRPr="00D56CEF">
        <w:t>172.180</w:t>
      </w:r>
      <w:r w:rsidRPr="00D56CEF">
        <w:tab/>
        <w:t>Availability of air traffic service</w:t>
      </w:r>
    </w:p>
    <w:p w14:paraId="6E646EFE" w14:textId="535A0169" w:rsidR="00F967BE" w:rsidRPr="00D56CEF" w:rsidRDefault="00613760" w:rsidP="009C1902">
      <w:pPr>
        <w:pStyle w:val="TofSectsGroupHeading"/>
        <w:rPr>
          <w:noProof/>
        </w:rPr>
      </w:pPr>
      <w:r w:rsidRPr="00D56CEF">
        <w:rPr>
          <w:noProof/>
        </w:rPr>
        <w:t>Subpart 1</w:t>
      </w:r>
      <w:r w:rsidR="00F967BE" w:rsidRPr="00D56CEF">
        <w:rPr>
          <w:noProof/>
        </w:rPr>
        <w:t>72.D</w:t>
      </w:r>
      <w:r w:rsidR="00470A53" w:rsidRPr="00D56CEF">
        <w:rPr>
          <w:bCs/>
          <w:noProof/>
        </w:rPr>
        <w:t>—</w:t>
      </w:r>
      <w:r w:rsidR="00F967BE" w:rsidRPr="00D56CEF">
        <w:rPr>
          <w:noProof/>
        </w:rPr>
        <w:t>Telling CASA about changes</w:t>
      </w:r>
    </w:p>
    <w:p w14:paraId="1E02E73C" w14:textId="77777777" w:rsidR="00F967BE" w:rsidRPr="00D56CEF" w:rsidRDefault="00F967BE" w:rsidP="009C1902">
      <w:pPr>
        <w:pStyle w:val="TofSectsSection"/>
      </w:pPr>
      <w:r w:rsidRPr="00D56CEF">
        <w:t>172.185</w:t>
      </w:r>
      <w:r w:rsidRPr="00D56CEF">
        <w:tab/>
        <w:t>Advice on organisational changes</w:t>
      </w:r>
    </w:p>
    <w:p w14:paraId="706D9DEB" w14:textId="77777777" w:rsidR="00F967BE" w:rsidRPr="00D56CEF" w:rsidRDefault="00F967BE" w:rsidP="009C1902">
      <w:pPr>
        <w:pStyle w:val="TofSectsSection"/>
      </w:pPr>
      <w:r w:rsidRPr="00D56CEF">
        <w:t>172.190</w:t>
      </w:r>
      <w:r w:rsidRPr="00D56CEF">
        <w:tab/>
        <w:t>Discontinuing air traffic service</w:t>
      </w:r>
    </w:p>
    <w:p w14:paraId="38503842" w14:textId="59115D13" w:rsidR="00F967BE" w:rsidRPr="00D56CEF" w:rsidRDefault="00613760" w:rsidP="009C1902">
      <w:pPr>
        <w:pStyle w:val="TofSectsGroupHeading"/>
        <w:rPr>
          <w:noProof/>
        </w:rPr>
      </w:pPr>
      <w:r w:rsidRPr="00D56CEF">
        <w:rPr>
          <w:noProof/>
        </w:rPr>
        <w:t>Subpart 1</w:t>
      </w:r>
      <w:r w:rsidR="00F967BE" w:rsidRPr="00D56CEF">
        <w:rPr>
          <w:noProof/>
        </w:rPr>
        <w:t>72.E</w:t>
      </w:r>
      <w:r w:rsidR="00470A53" w:rsidRPr="00D56CEF">
        <w:rPr>
          <w:bCs/>
          <w:noProof/>
        </w:rPr>
        <w:t>—</w:t>
      </w:r>
      <w:r w:rsidR="00F967BE" w:rsidRPr="00D56CEF">
        <w:rPr>
          <w:noProof/>
        </w:rPr>
        <w:t>Miscellaneous</w:t>
      </w:r>
    </w:p>
    <w:p w14:paraId="788B076D" w14:textId="77777777" w:rsidR="00F967BE" w:rsidRPr="00D56CEF" w:rsidRDefault="00F967BE" w:rsidP="009C1902">
      <w:pPr>
        <w:pStyle w:val="TofSectsSection"/>
      </w:pPr>
      <w:r w:rsidRPr="00D56CEF">
        <w:t>172.195</w:t>
      </w:r>
      <w:r w:rsidRPr="00D56CEF">
        <w:tab/>
        <w:t>ATS provider must not provide unauthorised air traffic service</w:t>
      </w:r>
    </w:p>
    <w:p w14:paraId="08A8DD6F" w14:textId="6B31900D" w:rsidR="00F967BE" w:rsidRPr="00D56CEF" w:rsidRDefault="00613760" w:rsidP="009C1902">
      <w:pPr>
        <w:pStyle w:val="TofSectsGroupHeading"/>
        <w:rPr>
          <w:noProof/>
        </w:rPr>
      </w:pPr>
      <w:r w:rsidRPr="00D56CEF">
        <w:rPr>
          <w:noProof/>
        </w:rPr>
        <w:t>Subpart 1</w:t>
      </w:r>
      <w:r w:rsidR="00F967BE" w:rsidRPr="00D56CEF">
        <w:rPr>
          <w:noProof/>
        </w:rPr>
        <w:t>72.F</w:t>
      </w:r>
      <w:r w:rsidR="00470A53" w:rsidRPr="00D56CEF">
        <w:rPr>
          <w:bCs/>
          <w:noProof/>
        </w:rPr>
        <w:t>—</w:t>
      </w:r>
      <w:r w:rsidR="00F967BE" w:rsidRPr="00D56CEF">
        <w:rPr>
          <w:noProof/>
        </w:rPr>
        <w:t>Administration</w:t>
      </w:r>
    </w:p>
    <w:p w14:paraId="51438FF7" w14:textId="548A149E"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172.F.1</w:t>
      </w:r>
      <w:r w:rsidR="00470A53" w:rsidRPr="00D56CEF">
        <w:rPr>
          <w:bCs/>
          <w:noProof/>
        </w:rPr>
        <w:t>—</w:t>
      </w:r>
      <w:r w:rsidR="00F967BE" w:rsidRPr="00D56CEF">
        <w:rPr>
          <w:noProof/>
        </w:rPr>
        <w:t>Preliminary</w:t>
      </w:r>
    </w:p>
    <w:p w14:paraId="27F6C9C1" w14:textId="77777777" w:rsidR="00F967BE" w:rsidRPr="00D56CEF" w:rsidRDefault="00F967BE" w:rsidP="009C1902">
      <w:pPr>
        <w:pStyle w:val="TofSectsSection"/>
      </w:pPr>
      <w:r w:rsidRPr="00D56CEF">
        <w:t>172.200</w:t>
      </w:r>
      <w:r w:rsidRPr="00D56CEF">
        <w:tab/>
        <w:t>Applicability of this Subpart</w:t>
      </w:r>
    </w:p>
    <w:p w14:paraId="32807575" w14:textId="22E5BA10"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172.F.2</w:t>
      </w:r>
      <w:r w:rsidR="00470A53" w:rsidRPr="00D56CEF">
        <w:rPr>
          <w:bCs/>
          <w:noProof/>
        </w:rPr>
        <w:t>—</w:t>
      </w:r>
      <w:r w:rsidR="00F967BE" w:rsidRPr="00D56CEF">
        <w:rPr>
          <w:noProof/>
        </w:rPr>
        <w:t>Approvals</w:t>
      </w:r>
    </w:p>
    <w:p w14:paraId="33813A7B" w14:textId="77777777" w:rsidR="00B362FC" w:rsidRPr="00D56CEF" w:rsidRDefault="00B362FC" w:rsidP="00B362FC">
      <w:pPr>
        <w:pStyle w:val="TofSectsSection"/>
      </w:pPr>
      <w:r w:rsidRPr="00D56CEF">
        <w:t>172.202</w:t>
      </w:r>
      <w:r w:rsidRPr="00D56CEF">
        <w:tab/>
        <w:t>Applying for approval</w:t>
      </w:r>
    </w:p>
    <w:p w14:paraId="0526DC01" w14:textId="77777777" w:rsidR="00F967BE" w:rsidRPr="00D56CEF" w:rsidRDefault="00F967BE" w:rsidP="009C1902">
      <w:pPr>
        <w:pStyle w:val="TofSectsSection"/>
      </w:pPr>
      <w:r w:rsidRPr="00D56CEF">
        <w:t>172.205</w:t>
      </w:r>
      <w:r w:rsidRPr="00D56CEF">
        <w:tab/>
        <w:t>Joint applications not permitted</w:t>
      </w:r>
    </w:p>
    <w:p w14:paraId="3ED2C551" w14:textId="77777777" w:rsidR="0076344F" w:rsidRPr="00D56CEF" w:rsidRDefault="0076344F" w:rsidP="009C1902">
      <w:pPr>
        <w:pStyle w:val="TofSectsSection"/>
      </w:pPr>
      <w:r w:rsidRPr="00D56CEF">
        <w:t>172.215</w:t>
      </w:r>
      <w:r w:rsidRPr="00D56CEF">
        <w:tab/>
        <w:t>Applications by corporations etc</w:t>
      </w:r>
      <w:r w:rsidR="00EE64B8" w:rsidRPr="00D56CEF">
        <w:t>—</w:t>
      </w:r>
      <w:r w:rsidRPr="00D56CEF">
        <w:t>what must be included</w:t>
      </w:r>
    </w:p>
    <w:p w14:paraId="36E87BAF" w14:textId="77777777" w:rsidR="00F967BE" w:rsidRPr="00D56CEF" w:rsidRDefault="00F967BE" w:rsidP="009C1902">
      <w:pPr>
        <w:pStyle w:val="TofSectsSection"/>
      </w:pPr>
      <w:r w:rsidRPr="00D56CEF">
        <w:t>172.230</w:t>
      </w:r>
      <w:r w:rsidRPr="00D56CEF">
        <w:tab/>
        <w:t>CASA may require demonstrations of procedures or equipment</w:t>
      </w:r>
    </w:p>
    <w:p w14:paraId="0FDDB873" w14:textId="77777777" w:rsidR="00F967BE" w:rsidRPr="00D56CEF" w:rsidRDefault="00F967BE" w:rsidP="009C1902">
      <w:pPr>
        <w:pStyle w:val="TofSectsSection"/>
      </w:pPr>
      <w:r w:rsidRPr="00D56CEF">
        <w:t>172.260</w:t>
      </w:r>
      <w:r w:rsidRPr="00D56CEF">
        <w:tab/>
        <w:t>When CASA must approve an applicant</w:t>
      </w:r>
    </w:p>
    <w:p w14:paraId="47F9DF61" w14:textId="77777777" w:rsidR="00F967BE" w:rsidRPr="00D56CEF" w:rsidRDefault="00F967BE" w:rsidP="009C1902">
      <w:pPr>
        <w:pStyle w:val="TofSectsSection"/>
      </w:pPr>
      <w:r w:rsidRPr="00D56CEF">
        <w:t>172.265</w:t>
      </w:r>
      <w:r w:rsidRPr="00D56CEF">
        <w:tab/>
        <w:t>When decision must be made</w:t>
      </w:r>
    </w:p>
    <w:p w14:paraId="57FB70A4" w14:textId="77777777" w:rsidR="00F967BE" w:rsidRPr="00D56CEF" w:rsidRDefault="00F967BE" w:rsidP="009C1902">
      <w:pPr>
        <w:pStyle w:val="TofSectsSection"/>
      </w:pPr>
      <w:r w:rsidRPr="00D56CEF">
        <w:t>172.270</w:t>
      </w:r>
      <w:r w:rsidRPr="00D56CEF">
        <w:tab/>
      </w:r>
      <w:r w:rsidR="0076344F" w:rsidRPr="00D56CEF">
        <w:t>Conditions</w:t>
      </w:r>
    </w:p>
    <w:p w14:paraId="641D2CB3" w14:textId="784DB5C3"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172.F.4</w:t>
      </w:r>
      <w:r w:rsidR="00470A53" w:rsidRPr="00D56CEF">
        <w:rPr>
          <w:bCs/>
          <w:noProof/>
        </w:rPr>
        <w:t>—</w:t>
      </w:r>
      <w:r w:rsidR="00F967BE" w:rsidRPr="00D56CEF">
        <w:rPr>
          <w:noProof/>
        </w:rPr>
        <w:t>Directions to amend provider’s operations manual</w:t>
      </w:r>
    </w:p>
    <w:p w14:paraId="4E48C929" w14:textId="77777777" w:rsidR="00F967BE" w:rsidRPr="00D56CEF" w:rsidRDefault="00F967BE" w:rsidP="009C1902">
      <w:pPr>
        <w:pStyle w:val="TofSectsSection"/>
      </w:pPr>
      <w:r w:rsidRPr="00D56CEF">
        <w:t>172.300</w:t>
      </w:r>
      <w:r w:rsidRPr="00D56CEF">
        <w:tab/>
        <w:t>CASA may direct amendments to provider’s operations manual</w:t>
      </w:r>
    </w:p>
    <w:p w14:paraId="595A0694" w14:textId="1A60021D" w:rsidR="00F967BE" w:rsidRPr="00D56CEF" w:rsidRDefault="00EE64B8" w:rsidP="009C1902">
      <w:pPr>
        <w:pStyle w:val="TofSectsGroupHeading"/>
        <w:rPr>
          <w:noProof/>
        </w:rPr>
      </w:pPr>
      <w:r w:rsidRPr="00D56CEF">
        <w:rPr>
          <w:noProof/>
        </w:rPr>
        <w:t>Division</w:t>
      </w:r>
      <w:r w:rsidR="00027314" w:rsidRPr="00D56CEF">
        <w:rPr>
          <w:noProof/>
        </w:rPr>
        <w:t> </w:t>
      </w:r>
      <w:r w:rsidR="00F967BE" w:rsidRPr="00D56CEF">
        <w:rPr>
          <w:noProof/>
        </w:rPr>
        <w:t>172.F.5</w:t>
      </w:r>
      <w:r w:rsidR="00470A53" w:rsidRPr="00D56CEF">
        <w:rPr>
          <w:bCs/>
          <w:noProof/>
        </w:rPr>
        <w:t>—</w:t>
      </w:r>
      <w:r w:rsidR="00F967BE" w:rsidRPr="00D56CEF">
        <w:rPr>
          <w:noProof/>
        </w:rPr>
        <w:t>Suspension and cancellation of approvals</w:t>
      </w:r>
    </w:p>
    <w:p w14:paraId="6DBB500D" w14:textId="77777777" w:rsidR="00005229" w:rsidRPr="00D56CEF" w:rsidRDefault="00F967BE" w:rsidP="009C1902">
      <w:pPr>
        <w:pStyle w:val="TofSectsSection"/>
      </w:pPr>
      <w:r w:rsidRPr="00D56CEF">
        <w:t>172.305</w:t>
      </w:r>
      <w:r w:rsidRPr="00D56CEF">
        <w:tab/>
        <w:t>Definition for this Division</w:t>
      </w:r>
    </w:p>
    <w:p w14:paraId="45FAFF54" w14:textId="77777777" w:rsidR="00F967BE" w:rsidRPr="00D56CEF" w:rsidRDefault="00F967BE" w:rsidP="009C1902">
      <w:pPr>
        <w:pStyle w:val="TofSectsSection"/>
      </w:pPr>
      <w:r w:rsidRPr="00D56CEF">
        <w:t>172.310</w:t>
      </w:r>
      <w:r w:rsidRPr="00D56CEF">
        <w:tab/>
        <w:t>Suspension of approval by show cause notice</w:t>
      </w:r>
    </w:p>
    <w:p w14:paraId="4922160D" w14:textId="77777777" w:rsidR="000A57D9" w:rsidRPr="00D56CEF" w:rsidRDefault="00F967BE" w:rsidP="009C1902">
      <w:pPr>
        <w:pStyle w:val="TofSectsSection"/>
      </w:pPr>
      <w:r w:rsidRPr="00D56CEF">
        <w:t>172.315</w:t>
      </w:r>
      <w:r w:rsidRPr="00D56CEF">
        <w:tab/>
        <w:t>Grounds for cancellation of approval</w:t>
      </w:r>
    </w:p>
    <w:p w14:paraId="3BB4D713" w14:textId="77777777" w:rsidR="007D54B3" w:rsidRPr="00D56CEF" w:rsidRDefault="00F967BE" w:rsidP="009C1902">
      <w:pPr>
        <w:pStyle w:val="TofSectsSection"/>
      </w:pPr>
      <w:r w:rsidRPr="00D56CEF">
        <w:t>172.320</w:t>
      </w:r>
      <w:r w:rsidRPr="00D56CEF">
        <w:tab/>
        <w:t>Notice to show cause</w:t>
      </w:r>
    </w:p>
    <w:p w14:paraId="23ABD264" w14:textId="77777777" w:rsidR="00F967BE" w:rsidRPr="00D56CEF" w:rsidRDefault="00F967BE" w:rsidP="009C1902">
      <w:pPr>
        <w:pStyle w:val="TofSectsSection"/>
      </w:pPr>
      <w:r w:rsidRPr="00D56CEF">
        <w:t>172.325</w:t>
      </w:r>
      <w:r w:rsidRPr="00D56CEF">
        <w:tab/>
        <w:t>Cancellation of approval after show cause notice</w:t>
      </w:r>
    </w:p>
    <w:p w14:paraId="11B2FBAE" w14:textId="77777777" w:rsidR="00F967BE" w:rsidRPr="00D56CEF" w:rsidRDefault="00F967BE" w:rsidP="009C1902">
      <w:pPr>
        <w:pStyle w:val="TofSectsSection"/>
      </w:pPr>
      <w:r w:rsidRPr="00D56CEF">
        <w:t>172.327</w:t>
      </w:r>
      <w:r w:rsidRPr="00D56CEF">
        <w:tab/>
        <w:t>Cancellation if cooperation or arrangement ceases</w:t>
      </w:r>
    </w:p>
    <w:p w14:paraId="1A6E0247" w14:textId="77777777" w:rsidR="008B69FD" w:rsidRPr="00D56CEF" w:rsidRDefault="008B69FD" w:rsidP="009C1902">
      <w:pPr>
        <w:sectPr w:rsidR="008B69FD" w:rsidRPr="00D56CEF" w:rsidSect="00F20DA5">
          <w:headerReference w:type="even" r:id="rId144"/>
          <w:headerReference w:type="default" r:id="rId145"/>
          <w:footerReference w:type="even" r:id="rId146"/>
          <w:footerReference w:type="default" r:id="rId147"/>
          <w:headerReference w:type="first" r:id="rId148"/>
          <w:footerReference w:type="first" r:id="rId149"/>
          <w:pgSz w:w="11907" w:h="16839"/>
          <w:pgMar w:top="2325" w:right="1797" w:bottom="1440" w:left="1797" w:header="720" w:footer="709" w:gutter="0"/>
          <w:cols w:space="708"/>
          <w:docGrid w:linePitch="360"/>
        </w:sectPr>
      </w:pPr>
    </w:p>
    <w:p w14:paraId="095A1CE3" w14:textId="554EF7AD" w:rsidR="00F967BE" w:rsidRPr="00D56CEF" w:rsidRDefault="00613760" w:rsidP="009C1902">
      <w:pPr>
        <w:pStyle w:val="SubPartCASA"/>
        <w:outlineLvl w:val="9"/>
      </w:pPr>
      <w:bookmarkStart w:id="465" w:name="_Toc81487474"/>
      <w:r w:rsidRPr="00D56CEF">
        <w:rPr>
          <w:rStyle w:val="CharSubPartNoCASA"/>
        </w:rPr>
        <w:t>Subpart 1</w:t>
      </w:r>
      <w:r w:rsidR="00F967BE" w:rsidRPr="00D56CEF">
        <w:rPr>
          <w:rStyle w:val="CharSubPartNoCASA"/>
        </w:rPr>
        <w:t>72.A</w:t>
      </w:r>
      <w:r w:rsidR="00EE64B8" w:rsidRPr="00D56CEF">
        <w:rPr>
          <w:bCs/>
          <w:noProof/>
          <w:sz w:val="24"/>
        </w:rPr>
        <w:t>—</w:t>
      </w:r>
      <w:r w:rsidR="00F967BE" w:rsidRPr="00D56CEF">
        <w:rPr>
          <w:rStyle w:val="CharSubPartTextCASA"/>
        </w:rPr>
        <w:t>General</w:t>
      </w:r>
      <w:bookmarkEnd w:id="465"/>
    </w:p>
    <w:p w14:paraId="6112E1B1" w14:textId="77777777" w:rsidR="008B69FD" w:rsidRPr="00D56CEF" w:rsidRDefault="008B69FD" w:rsidP="009C1902">
      <w:pPr>
        <w:pStyle w:val="Header"/>
      </w:pPr>
      <w:r w:rsidRPr="00D56CEF">
        <w:t xml:space="preserve">  </w:t>
      </w:r>
    </w:p>
    <w:p w14:paraId="2C692A1B" w14:textId="77777777" w:rsidR="00F967BE" w:rsidRPr="00D56CEF" w:rsidRDefault="00F967BE" w:rsidP="009C1902">
      <w:pPr>
        <w:pStyle w:val="ActHead5"/>
      </w:pPr>
      <w:bookmarkStart w:id="466" w:name="_Toc81487475"/>
      <w:r w:rsidRPr="00D56CEF">
        <w:rPr>
          <w:rStyle w:val="CharSectno"/>
        </w:rPr>
        <w:t>172.005</w:t>
      </w:r>
      <w:r w:rsidR="00EE64B8" w:rsidRPr="00D56CEF">
        <w:t xml:space="preserve">  </w:t>
      </w:r>
      <w:r w:rsidRPr="00D56CEF">
        <w:t>Applicability of this Part</w:t>
      </w:r>
      <w:bookmarkEnd w:id="466"/>
    </w:p>
    <w:p w14:paraId="59810960" w14:textId="77777777" w:rsidR="00F967BE" w:rsidRPr="00D56CEF" w:rsidRDefault="00F967BE" w:rsidP="009C1902">
      <w:pPr>
        <w:pStyle w:val="subsection"/>
      </w:pPr>
      <w:r w:rsidRPr="00D56CEF">
        <w:tab/>
        <w:t>(1)</w:t>
      </w:r>
      <w:r w:rsidRPr="00D56CEF">
        <w:tab/>
        <w:t>This Part:</w:t>
      </w:r>
    </w:p>
    <w:p w14:paraId="46519139" w14:textId="77777777" w:rsidR="00F967BE" w:rsidRPr="00D56CEF" w:rsidRDefault="00F967BE" w:rsidP="009C1902">
      <w:pPr>
        <w:pStyle w:val="paragraph"/>
      </w:pPr>
      <w:r w:rsidRPr="00D56CEF">
        <w:tab/>
        <w:t>(a)</w:t>
      </w:r>
      <w:r w:rsidRPr="00D56CEF">
        <w:tab/>
        <w:t>applies to a person that wants to become, or is, an ATS provider; and</w:t>
      </w:r>
    </w:p>
    <w:p w14:paraId="423D2062" w14:textId="77777777" w:rsidR="00F967BE" w:rsidRPr="00D56CEF" w:rsidRDefault="00F967BE" w:rsidP="009C1902">
      <w:pPr>
        <w:pStyle w:val="paragraph"/>
      </w:pPr>
      <w:r w:rsidRPr="00D56CEF">
        <w:tab/>
        <w:t>(b)</w:t>
      </w:r>
      <w:r w:rsidRPr="00D56CEF">
        <w:tab/>
        <w:t>sets out certain administrative rules applying to CASA in its administration of this Part.</w:t>
      </w:r>
    </w:p>
    <w:p w14:paraId="3E101FED" w14:textId="77777777" w:rsidR="00F967BE" w:rsidRPr="00D56CEF" w:rsidRDefault="00F967BE" w:rsidP="009C1902">
      <w:pPr>
        <w:pStyle w:val="subsection"/>
      </w:pPr>
      <w:r w:rsidRPr="00D56CEF">
        <w:tab/>
        <w:t>(2)</w:t>
      </w:r>
      <w:r w:rsidRPr="00D56CEF">
        <w:tab/>
        <w:t xml:space="preserve">However, this </w:t>
      </w:r>
      <w:r w:rsidR="00EE64B8" w:rsidRPr="00D56CEF">
        <w:t>Part</w:t>
      </w:r>
      <w:r w:rsidR="00E56B54" w:rsidRPr="00D56CEF">
        <w:t xml:space="preserve"> </w:t>
      </w:r>
      <w:r w:rsidRPr="00D56CEF">
        <w:t>does not apply to:</w:t>
      </w:r>
    </w:p>
    <w:p w14:paraId="0BA59627" w14:textId="77777777" w:rsidR="00F967BE" w:rsidRPr="00D56CEF" w:rsidRDefault="00F967BE" w:rsidP="009C1902">
      <w:pPr>
        <w:pStyle w:val="paragraph"/>
      </w:pPr>
      <w:r w:rsidRPr="00D56CEF">
        <w:tab/>
        <w:t>(a)</w:t>
      </w:r>
      <w:r w:rsidRPr="00D56CEF">
        <w:tab/>
        <w:t>a person who is providing an air traffic service in the course of his or her duties for the Defence Force; or</w:t>
      </w:r>
    </w:p>
    <w:p w14:paraId="6A7DFB7B" w14:textId="77777777" w:rsidR="00F967BE" w:rsidRPr="00D56CEF" w:rsidRDefault="00F967BE" w:rsidP="009C1902">
      <w:pPr>
        <w:pStyle w:val="paragraph"/>
      </w:pPr>
      <w:r w:rsidRPr="00D56CEF">
        <w:tab/>
        <w:t>(b)</w:t>
      </w:r>
      <w:r w:rsidRPr="00D56CEF">
        <w:tab/>
        <w:t>any air traffic service provided by the Defence Force.</w:t>
      </w:r>
    </w:p>
    <w:p w14:paraId="7E25890D" w14:textId="77777777" w:rsidR="00F967BE" w:rsidRPr="00D56CEF" w:rsidRDefault="00F967BE" w:rsidP="009C1902">
      <w:pPr>
        <w:pStyle w:val="ActHead5"/>
      </w:pPr>
      <w:bookmarkStart w:id="467" w:name="_Toc81487476"/>
      <w:r w:rsidRPr="00D56CEF">
        <w:rPr>
          <w:rStyle w:val="CharSectno"/>
        </w:rPr>
        <w:t>172.010</w:t>
      </w:r>
      <w:r w:rsidR="00EE64B8" w:rsidRPr="00D56CEF">
        <w:t xml:space="preserve">  </w:t>
      </w:r>
      <w:r w:rsidRPr="00D56CEF">
        <w:t>Definitions for this Part</w:t>
      </w:r>
      <w:bookmarkEnd w:id="467"/>
    </w:p>
    <w:p w14:paraId="0107C318" w14:textId="77777777" w:rsidR="00F967BE" w:rsidRPr="00D56CEF" w:rsidRDefault="00F967BE" w:rsidP="009C1902">
      <w:pPr>
        <w:pStyle w:val="subsection"/>
      </w:pPr>
      <w:r w:rsidRPr="00D56CEF">
        <w:tab/>
      </w:r>
      <w:r w:rsidRPr="00D56CEF">
        <w:tab/>
        <w:t>In this Part:</w:t>
      </w:r>
    </w:p>
    <w:p w14:paraId="21D41D81" w14:textId="77777777" w:rsidR="00F967BE" w:rsidRPr="00D56CEF" w:rsidRDefault="00F967BE" w:rsidP="009C1902">
      <w:pPr>
        <w:pStyle w:val="Definition"/>
      </w:pPr>
      <w:r w:rsidRPr="00D56CEF">
        <w:rPr>
          <w:b/>
          <w:i/>
        </w:rPr>
        <w:t>airspace authority</w:t>
      </w:r>
      <w:r w:rsidRPr="00D56CEF">
        <w:t xml:space="preserve"> means:</w:t>
      </w:r>
    </w:p>
    <w:p w14:paraId="617C90AA" w14:textId="1422411B" w:rsidR="00F967BE" w:rsidRPr="00D56CEF" w:rsidRDefault="00F967BE" w:rsidP="009C1902">
      <w:pPr>
        <w:pStyle w:val="paragraph"/>
      </w:pPr>
      <w:r w:rsidRPr="00D56CEF">
        <w:tab/>
        <w:t>(a)</w:t>
      </w:r>
      <w:r w:rsidRPr="00D56CEF">
        <w:tab/>
        <w:t>the body having the responsibility for making determinations under regulation</w:t>
      </w:r>
      <w:r w:rsidR="00027314" w:rsidRPr="00D56CEF">
        <w:t> </w:t>
      </w:r>
      <w:r w:rsidRPr="00D56CEF">
        <w:t>5, declarations under regulation</w:t>
      </w:r>
      <w:r w:rsidR="00027314" w:rsidRPr="00D56CEF">
        <w:t> </w:t>
      </w:r>
      <w:r w:rsidRPr="00D56CEF">
        <w:t>6 and designations under regulation</w:t>
      </w:r>
      <w:r w:rsidR="00027314" w:rsidRPr="00D56CEF">
        <w:t> </w:t>
      </w:r>
      <w:r w:rsidRPr="00D56CEF">
        <w:t xml:space="preserve">8 of the </w:t>
      </w:r>
      <w:r w:rsidRPr="00D56CEF">
        <w:rPr>
          <w:i/>
        </w:rPr>
        <w:t>Airspace Regulations</w:t>
      </w:r>
      <w:r w:rsidR="00027314" w:rsidRPr="00D56CEF">
        <w:rPr>
          <w:i/>
        </w:rPr>
        <w:t> </w:t>
      </w:r>
      <w:r w:rsidRPr="00D56CEF">
        <w:rPr>
          <w:i/>
        </w:rPr>
        <w:t>2007</w:t>
      </w:r>
      <w:r w:rsidRPr="00D56CEF">
        <w:t>; or</w:t>
      </w:r>
    </w:p>
    <w:p w14:paraId="02C6B4F2" w14:textId="77777777" w:rsidR="00F967BE" w:rsidRPr="00D56CEF" w:rsidRDefault="00F967BE" w:rsidP="009C1902">
      <w:pPr>
        <w:pStyle w:val="paragraph"/>
      </w:pPr>
      <w:r w:rsidRPr="00D56CEF">
        <w:tab/>
        <w:t>(b)</w:t>
      </w:r>
      <w:r w:rsidRPr="00D56CEF">
        <w:tab/>
        <w:t>if another body is given that responsibility under other regulations having the same or similar effect</w:t>
      </w:r>
      <w:r w:rsidR="00EE64B8" w:rsidRPr="00D56CEF">
        <w:t>—</w:t>
      </w:r>
      <w:r w:rsidRPr="00D56CEF">
        <w:t>that body.</w:t>
      </w:r>
    </w:p>
    <w:p w14:paraId="1C18685B" w14:textId="749BCFF9" w:rsidR="00F967BE" w:rsidRPr="00D56CEF" w:rsidRDefault="00F967BE" w:rsidP="009C1902">
      <w:pPr>
        <w:pStyle w:val="Definition"/>
      </w:pPr>
      <w:r w:rsidRPr="00D56CEF">
        <w:rPr>
          <w:b/>
          <w:i/>
        </w:rPr>
        <w:t xml:space="preserve">air traffic service </w:t>
      </w:r>
      <w:r w:rsidRPr="00D56CEF">
        <w:t xml:space="preserve">means an air traffic service of a kind mentioned in </w:t>
      </w:r>
      <w:r w:rsidR="00613760" w:rsidRPr="00D56CEF">
        <w:t>Annex 1</w:t>
      </w:r>
      <w:r w:rsidRPr="00D56CEF">
        <w:t>1, other than a certified air/ground radio service at an aerodrome.</w:t>
      </w:r>
    </w:p>
    <w:p w14:paraId="6F6826A0" w14:textId="194AE20D" w:rsidR="00F967BE" w:rsidRPr="00D56CEF" w:rsidRDefault="00613760" w:rsidP="009C1902">
      <w:pPr>
        <w:pStyle w:val="Definition"/>
      </w:pPr>
      <w:r w:rsidRPr="00D56CEF">
        <w:rPr>
          <w:b/>
          <w:i/>
        </w:rPr>
        <w:t>Annex 1</w:t>
      </w:r>
      <w:r w:rsidR="00F967BE" w:rsidRPr="00D56CEF">
        <w:rPr>
          <w:b/>
          <w:i/>
        </w:rPr>
        <w:t xml:space="preserve">0 </w:t>
      </w:r>
      <w:r w:rsidR="00F967BE" w:rsidRPr="00D56CEF">
        <w:t xml:space="preserve">means </w:t>
      </w:r>
      <w:r w:rsidRPr="00D56CEF">
        <w:t>Annex 1</w:t>
      </w:r>
      <w:r w:rsidR="00F967BE" w:rsidRPr="00D56CEF">
        <w:t>0 to the Chicago Convention.</w:t>
      </w:r>
    </w:p>
    <w:p w14:paraId="099EC87B" w14:textId="32F04BBB" w:rsidR="00F967BE" w:rsidRPr="00D56CEF" w:rsidRDefault="00613760" w:rsidP="009C1902">
      <w:pPr>
        <w:pStyle w:val="Definition"/>
      </w:pPr>
      <w:r w:rsidRPr="00D56CEF">
        <w:rPr>
          <w:b/>
          <w:i/>
        </w:rPr>
        <w:t>Annex 1</w:t>
      </w:r>
      <w:r w:rsidR="00F967BE" w:rsidRPr="00D56CEF">
        <w:rPr>
          <w:b/>
          <w:i/>
        </w:rPr>
        <w:t xml:space="preserve">1 </w:t>
      </w:r>
      <w:r w:rsidR="00F967BE" w:rsidRPr="00D56CEF">
        <w:t xml:space="preserve">means </w:t>
      </w:r>
      <w:r w:rsidRPr="00D56CEF">
        <w:t>Annex 1</w:t>
      </w:r>
      <w:r w:rsidR="00F967BE" w:rsidRPr="00D56CEF">
        <w:t>1 to the Chicago Convention.</w:t>
      </w:r>
    </w:p>
    <w:p w14:paraId="14A18E7B" w14:textId="046D0FE3" w:rsidR="00F967BE" w:rsidRPr="00D56CEF" w:rsidRDefault="00F967BE" w:rsidP="009C1902">
      <w:pPr>
        <w:pStyle w:val="Definition"/>
      </w:pPr>
      <w:r w:rsidRPr="00D56CEF">
        <w:rPr>
          <w:b/>
          <w:i/>
        </w:rPr>
        <w:t xml:space="preserve">ICAO Doc. 4444 </w:t>
      </w:r>
      <w:r w:rsidRPr="00D56CEF">
        <w:t>means Doc.</w:t>
      </w:r>
      <w:r w:rsidR="00E56B54" w:rsidRPr="00D56CEF">
        <w:t xml:space="preserve"> </w:t>
      </w:r>
      <w:r w:rsidRPr="00D56CEF">
        <w:t>4444</w:t>
      </w:r>
      <w:r w:rsidR="00D25966">
        <w:noBreakHyphen/>
      </w:r>
      <w:r w:rsidRPr="00D56CEF">
        <w:t>RAC/501 (Procedures for Air Navigation Services – Rules of the Air and Air Traffic Services) approved and published by decision of the Council of the International Civil Aviation Organisation, as in force from time to time.</w:t>
      </w:r>
    </w:p>
    <w:p w14:paraId="14E3CF8A" w14:textId="77777777" w:rsidR="00F967BE" w:rsidRPr="00D56CEF" w:rsidRDefault="00F967BE" w:rsidP="009C1902">
      <w:pPr>
        <w:pStyle w:val="Definition"/>
      </w:pPr>
      <w:r w:rsidRPr="00D56CEF">
        <w:rPr>
          <w:b/>
          <w:i/>
        </w:rPr>
        <w:t xml:space="preserve">ICAO Doc. 7030 </w:t>
      </w:r>
      <w:r w:rsidRPr="00D56CEF">
        <w:t>means Doc.</w:t>
      </w:r>
      <w:r w:rsidR="00E56B54" w:rsidRPr="00D56CEF">
        <w:t xml:space="preserve"> </w:t>
      </w:r>
      <w:r w:rsidRPr="00D56CEF">
        <w:t>7030 (Regional Supplementary Procedures) approved and published by decision of the Council of the International Civil Aviation Organisation, as in force from time to time.</w:t>
      </w:r>
    </w:p>
    <w:p w14:paraId="029DA639" w14:textId="778B526C" w:rsidR="00F967BE" w:rsidRPr="00D56CEF" w:rsidRDefault="00F967BE" w:rsidP="009C1902">
      <w:pPr>
        <w:pStyle w:val="Definition"/>
      </w:pPr>
      <w:r w:rsidRPr="00D56CEF">
        <w:rPr>
          <w:b/>
          <w:i/>
        </w:rPr>
        <w:t xml:space="preserve">Manual of Standards </w:t>
      </w:r>
      <w:r w:rsidRPr="00D56CEF">
        <w:t>means the document called ‘Manual of Standard</w:t>
      </w:r>
      <w:r w:rsidR="00E56B54" w:rsidRPr="00D56CEF">
        <w:t>s (</w:t>
      </w:r>
      <w:r w:rsidRPr="00D56CEF">
        <w:t>MOS)</w:t>
      </w:r>
      <w:r w:rsidR="00E56B54" w:rsidRPr="00D56CEF">
        <w:t xml:space="preserve"> </w:t>
      </w:r>
      <w:r w:rsidRPr="00D56CEF">
        <w:t>– Part</w:t>
      </w:r>
      <w:r w:rsidR="00027314" w:rsidRPr="00D56CEF">
        <w:t> </w:t>
      </w:r>
      <w:r w:rsidRPr="00D56CEF">
        <w:t>172’ issued by CASA under regulation</w:t>
      </w:r>
      <w:r w:rsidR="00027314" w:rsidRPr="00D56CEF">
        <w:t> </w:t>
      </w:r>
      <w:r w:rsidRPr="00D56CEF">
        <w:t>172.022,</w:t>
      </w:r>
      <w:r w:rsidR="007E64A1" w:rsidRPr="00D56CEF">
        <w:t xml:space="preserve"> as in force from time to time.</w:t>
      </w:r>
    </w:p>
    <w:p w14:paraId="74FE77F3" w14:textId="301C19B3" w:rsidR="00F967BE" w:rsidRPr="00D56CEF" w:rsidRDefault="00F967BE" w:rsidP="009C1902">
      <w:pPr>
        <w:pStyle w:val="Definition"/>
      </w:pPr>
      <w:r w:rsidRPr="00D56CEF">
        <w:rPr>
          <w:b/>
          <w:i/>
        </w:rPr>
        <w:t>provider’s operations manual</w:t>
      </w:r>
      <w:r w:rsidRPr="00D56CEF">
        <w:t>, in relation to an ATS provider, means the manual maintained by the provider under regulation</w:t>
      </w:r>
      <w:r w:rsidR="00027314" w:rsidRPr="00D56CEF">
        <w:t> </w:t>
      </w:r>
      <w:r w:rsidRPr="00D56CEF">
        <w:t>172.060.</w:t>
      </w:r>
    </w:p>
    <w:p w14:paraId="614C9BAA" w14:textId="77777777" w:rsidR="00F967BE" w:rsidRPr="00D56CEF" w:rsidRDefault="00F967BE" w:rsidP="009C1902">
      <w:pPr>
        <w:pStyle w:val="ActHead5"/>
      </w:pPr>
      <w:bookmarkStart w:id="468" w:name="_Toc81487477"/>
      <w:r w:rsidRPr="00D56CEF">
        <w:rPr>
          <w:rStyle w:val="CharSectno"/>
        </w:rPr>
        <w:t>172.015</w:t>
      </w:r>
      <w:r w:rsidR="00EE64B8" w:rsidRPr="00D56CEF">
        <w:t xml:space="preserve">  </w:t>
      </w:r>
      <w:r w:rsidRPr="00D56CEF">
        <w:t>What is an ATS provider</w:t>
      </w:r>
      <w:bookmarkEnd w:id="468"/>
    </w:p>
    <w:p w14:paraId="52FCB939" w14:textId="4B749DAB" w:rsidR="00F967BE" w:rsidRPr="00D56CEF" w:rsidRDefault="00F967BE" w:rsidP="009C1902">
      <w:pPr>
        <w:pStyle w:val="subsection"/>
      </w:pPr>
      <w:r w:rsidRPr="00D56CEF">
        <w:tab/>
      </w:r>
      <w:r w:rsidRPr="00D56CEF">
        <w:tab/>
        <w:t xml:space="preserve">An ATS provider is a person approved, under </w:t>
      </w:r>
      <w:r w:rsidR="00613760" w:rsidRPr="00D56CEF">
        <w:t>Subpart 1</w:t>
      </w:r>
      <w:r w:rsidRPr="00D56CEF">
        <w:t>72.F, to provide the air traffic services that are covered by the approval.</w:t>
      </w:r>
    </w:p>
    <w:p w14:paraId="445AB233" w14:textId="77777777" w:rsidR="00F967BE" w:rsidRPr="00D56CEF" w:rsidRDefault="00F967BE" w:rsidP="009C1902">
      <w:pPr>
        <w:pStyle w:val="ActHead5"/>
      </w:pPr>
      <w:bookmarkStart w:id="469" w:name="_Toc81487478"/>
      <w:r w:rsidRPr="00D56CEF">
        <w:rPr>
          <w:rStyle w:val="CharSectno"/>
        </w:rPr>
        <w:t>172.020</w:t>
      </w:r>
      <w:r w:rsidR="00EE64B8" w:rsidRPr="00D56CEF">
        <w:t xml:space="preserve">  </w:t>
      </w:r>
      <w:r w:rsidRPr="00D56CEF">
        <w:t>Providing air traffic service without approval</w:t>
      </w:r>
      <w:bookmarkEnd w:id="469"/>
    </w:p>
    <w:p w14:paraId="667316FB" w14:textId="77777777" w:rsidR="00F967BE" w:rsidRPr="00D56CEF" w:rsidRDefault="00F967BE" w:rsidP="009C1902">
      <w:pPr>
        <w:pStyle w:val="subsection"/>
      </w:pPr>
      <w:r w:rsidRPr="00D56CEF">
        <w:tab/>
        <w:t>(1)</w:t>
      </w:r>
      <w:r w:rsidRPr="00D56CEF">
        <w:tab/>
        <w:t>A person that is not an ATS provider must not provide an air traffic service.</w:t>
      </w:r>
    </w:p>
    <w:p w14:paraId="68458DD2" w14:textId="77777777" w:rsidR="00F967BE" w:rsidRPr="00D56CEF" w:rsidRDefault="00EE64B8" w:rsidP="009C1902">
      <w:pPr>
        <w:pStyle w:val="Penalty"/>
      </w:pPr>
      <w:r w:rsidRPr="00D56CEF">
        <w:t>Penalty:</w:t>
      </w:r>
      <w:r w:rsidRPr="00D56CEF">
        <w:tab/>
      </w:r>
      <w:r w:rsidR="00F967BE" w:rsidRPr="00D56CEF">
        <w:t>50 penalty units.</w:t>
      </w:r>
    </w:p>
    <w:p w14:paraId="4F5EAE0B" w14:textId="4015F41A" w:rsidR="00F967BE" w:rsidRPr="00D56CEF" w:rsidRDefault="00F967BE" w:rsidP="009C1902">
      <w:pPr>
        <w:pStyle w:val="subsection"/>
      </w:pPr>
      <w:r w:rsidRPr="00D56CEF">
        <w:tab/>
        <w:t>(2)</w:t>
      </w:r>
      <w:r w:rsidRPr="00D56CEF">
        <w:tab/>
        <w:t>An offence against subregulation</w:t>
      </w:r>
      <w:r w:rsidR="00AA7B91" w:rsidRPr="00D56CEF">
        <w:t> </w:t>
      </w:r>
      <w:r w:rsidRPr="00D56CEF">
        <w:t>(1) is an offence of strict liability.</w:t>
      </w:r>
    </w:p>
    <w:p w14:paraId="7E47C664" w14:textId="032F06AB" w:rsidR="00F967BE" w:rsidRPr="00D56CEF" w:rsidRDefault="00EE64B8" w:rsidP="009C1902">
      <w:pPr>
        <w:pStyle w:val="notetext"/>
      </w:pPr>
      <w:r w:rsidRPr="00D56CEF">
        <w:t>Note:</w:t>
      </w:r>
      <w:r w:rsidRPr="00D56CEF">
        <w:tab/>
      </w:r>
      <w:r w:rsidR="00F967BE" w:rsidRPr="00D56CEF">
        <w:t xml:space="preserve">For </w:t>
      </w:r>
      <w:r w:rsidR="00F967BE" w:rsidRPr="00D56CEF">
        <w:rPr>
          <w:b/>
          <w:i/>
        </w:rPr>
        <w:t>strict liability</w:t>
      </w:r>
      <w:r w:rsidR="00F967BE" w:rsidRPr="00D56CEF">
        <w:t>, see section</w:t>
      </w:r>
      <w:r w:rsidR="00027314" w:rsidRPr="00D56CEF">
        <w:t> </w:t>
      </w:r>
      <w:r w:rsidR="00F967BE" w:rsidRPr="00D56CEF">
        <w:t xml:space="preserve">6.1 of the </w:t>
      </w:r>
      <w:r w:rsidR="00F967BE" w:rsidRPr="00D56CEF">
        <w:rPr>
          <w:i/>
        </w:rPr>
        <w:t>Criminal Code</w:t>
      </w:r>
      <w:r w:rsidR="00F967BE" w:rsidRPr="00D56CEF">
        <w:t>.</w:t>
      </w:r>
    </w:p>
    <w:p w14:paraId="2292E7D6" w14:textId="77777777" w:rsidR="00F967BE" w:rsidRPr="00D56CEF" w:rsidRDefault="00F967BE" w:rsidP="009C1902">
      <w:pPr>
        <w:pStyle w:val="ActHead5"/>
      </w:pPr>
      <w:bookmarkStart w:id="470" w:name="_Toc81487479"/>
      <w:r w:rsidRPr="00D56CEF">
        <w:rPr>
          <w:rStyle w:val="CharSectno"/>
        </w:rPr>
        <w:t>172.022</w:t>
      </w:r>
      <w:r w:rsidR="00EE64B8" w:rsidRPr="00D56CEF">
        <w:t xml:space="preserve">  </w:t>
      </w:r>
      <w:r w:rsidRPr="00D56CEF">
        <w:t>Issue of Manual of Standards</w:t>
      </w:r>
      <w:bookmarkEnd w:id="470"/>
    </w:p>
    <w:p w14:paraId="78D4B9CE" w14:textId="77777777" w:rsidR="00F967BE" w:rsidRPr="00D56CEF" w:rsidRDefault="00F967BE" w:rsidP="009C1902">
      <w:pPr>
        <w:pStyle w:val="subsection"/>
      </w:pPr>
      <w:r w:rsidRPr="00D56CEF">
        <w:tab/>
        <w:t>(1)</w:t>
      </w:r>
      <w:r w:rsidRPr="00D56CEF">
        <w:tab/>
        <w:t xml:space="preserve">CASA may issue a Manual of Standards for this </w:t>
      </w:r>
      <w:r w:rsidR="00EE64B8" w:rsidRPr="00D56CEF">
        <w:t>Part</w:t>
      </w:r>
      <w:r w:rsidR="00E56B54" w:rsidRPr="00D56CEF">
        <w:t xml:space="preserve"> </w:t>
      </w:r>
      <w:r w:rsidRPr="00D56CEF">
        <w:t>that provides for the following matters:</w:t>
      </w:r>
    </w:p>
    <w:p w14:paraId="13E91577" w14:textId="77777777" w:rsidR="00F967BE" w:rsidRPr="00D56CEF" w:rsidRDefault="00F967BE" w:rsidP="009C1902">
      <w:pPr>
        <w:pStyle w:val="paragraph"/>
      </w:pPr>
      <w:r w:rsidRPr="00D56CEF">
        <w:tab/>
        <w:t>(a)</w:t>
      </w:r>
      <w:r w:rsidRPr="00D56CEF">
        <w:tab/>
        <w:t>standards, including procedures, systems and documents used to provide an air traffic service;</w:t>
      </w:r>
    </w:p>
    <w:p w14:paraId="6FE932D8" w14:textId="77777777" w:rsidR="00F967BE" w:rsidRPr="00D56CEF" w:rsidRDefault="00F967BE" w:rsidP="009C1902">
      <w:pPr>
        <w:pStyle w:val="paragraph"/>
      </w:pPr>
      <w:r w:rsidRPr="00D56CEF">
        <w:tab/>
        <w:t>(b)</w:t>
      </w:r>
      <w:r w:rsidRPr="00D56CEF">
        <w:tab/>
        <w:t>standards for facilities and equipment used to provide an air traffic service;</w:t>
      </w:r>
    </w:p>
    <w:p w14:paraId="605086A5" w14:textId="77777777" w:rsidR="00F967BE" w:rsidRPr="00D56CEF" w:rsidRDefault="00F967BE" w:rsidP="009C1902">
      <w:pPr>
        <w:pStyle w:val="paragraph"/>
      </w:pPr>
      <w:r w:rsidRPr="00D56CEF">
        <w:tab/>
        <w:t>(c)</w:t>
      </w:r>
      <w:r w:rsidRPr="00D56CEF">
        <w:tab/>
        <w:t>standards for the training and checking of an ATS provider’s personnel;</w:t>
      </w:r>
    </w:p>
    <w:p w14:paraId="0C4A63A7" w14:textId="77777777" w:rsidR="00F967BE" w:rsidRPr="00D56CEF" w:rsidRDefault="00F967BE" w:rsidP="009C1902">
      <w:pPr>
        <w:pStyle w:val="paragraph"/>
      </w:pPr>
      <w:r w:rsidRPr="00D56CEF">
        <w:tab/>
        <w:t>(d)</w:t>
      </w:r>
      <w:r w:rsidRPr="00D56CEF">
        <w:tab/>
        <w:t xml:space="preserve">any matter required or permitted by </w:t>
      </w:r>
      <w:r w:rsidR="00C721C8" w:rsidRPr="00D56CEF">
        <w:t>these Regulations</w:t>
      </w:r>
      <w:r w:rsidRPr="00D56CEF">
        <w:t xml:space="preserve"> to be provided for by the Manual of Standards;</w:t>
      </w:r>
    </w:p>
    <w:p w14:paraId="1CDDACE0" w14:textId="77777777" w:rsidR="00F967BE" w:rsidRPr="00D56CEF" w:rsidRDefault="00F967BE" w:rsidP="009C1902">
      <w:pPr>
        <w:pStyle w:val="paragraph"/>
      </w:pPr>
      <w:r w:rsidRPr="00D56CEF">
        <w:tab/>
        <w:t>(e)</w:t>
      </w:r>
      <w:r w:rsidRPr="00D56CEF">
        <w:tab/>
        <w:t>any matter necessary or convenient to be provided for the effective operation of this Part.</w:t>
      </w:r>
    </w:p>
    <w:p w14:paraId="781C7FA7" w14:textId="57A21470" w:rsidR="00435CDC" w:rsidRPr="00D56CEF" w:rsidRDefault="00435CDC" w:rsidP="00435CDC">
      <w:pPr>
        <w:pStyle w:val="notetext"/>
      </w:pPr>
      <w:r w:rsidRPr="00D56CEF">
        <w:t>Note:</w:t>
      </w:r>
      <w:r w:rsidRPr="00D56CEF">
        <w:tab/>
        <w:t>A Manual of Standards is a legislative instrument—see subsections</w:t>
      </w:r>
      <w:r w:rsidR="00027314" w:rsidRPr="00D56CEF">
        <w:t> </w:t>
      </w:r>
      <w:r w:rsidRPr="00D56CEF">
        <w:t xml:space="preserve">98(5A) and (5B) of the Act. It must be registered in accordance with the </w:t>
      </w:r>
      <w:r w:rsidRPr="00D56CEF">
        <w:rPr>
          <w:i/>
        </w:rPr>
        <w:t xml:space="preserve">Legislation Act 2003 </w:t>
      </w:r>
      <w:r w:rsidRPr="00D56CEF">
        <w:t>and must be tabled in both Houses of the Parliament within 6 sitting days after its making.</w:t>
      </w:r>
    </w:p>
    <w:p w14:paraId="019A6029" w14:textId="04829A66" w:rsidR="00F967BE" w:rsidRPr="00D56CEF" w:rsidRDefault="00F967BE" w:rsidP="009C1902">
      <w:pPr>
        <w:pStyle w:val="subsection"/>
      </w:pPr>
      <w:r w:rsidRPr="00D56CEF">
        <w:tab/>
        <w:t>(2)</w:t>
      </w:r>
      <w:r w:rsidRPr="00D56CEF">
        <w:tab/>
        <w:t xml:space="preserve">CASA must give a copy of a notice about a Manual of Standards for this </w:t>
      </w:r>
      <w:r w:rsidR="00EE64B8" w:rsidRPr="00D56CEF">
        <w:t>Part</w:t>
      </w:r>
      <w:r w:rsidR="00E56B54" w:rsidRPr="00D56CEF">
        <w:t xml:space="preserve"> </w:t>
      </w:r>
      <w:r w:rsidRPr="00D56CEF">
        <w:t>(being a notice referred to in subregulation</w:t>
      </w:r>
      <w:r w:rsidR="00027314" w:rsidRPr="00D56CEF">
        <w:t> </w:t>
      </w:r>
      <w:r w:rsidRPr="00D56CEF">
        <w:t>11.</w:t>
      </w:r>
      <w:r w:rsidRPr="00D56CEF">
        <w:rPr>
          <w:noProof/>
        </w:rPr>
        <w:t>275</w:t>
      </w:r>
      <w:r w:rsidRPr="00D56CEF">
        <w:t>(3) or regulation</w:t>
      </w:r>
      <w:r w:rsidR="00027314" w:rsidRPr="00D56CEF">
        <w:t> </w:t>
      </w:r>
      <w:r w:rsidRPr="00D56CEF">
        <w:t>11.</w:t>
      </w:r>
      <w:r w:rsidRPr="00D56CEF">
        <w:rPr>
          <w:noProof/>
        </w:rPr>
        <w:t>280</w:t>
      </w:r>
      <w:r w:rsidRPr="00D56CEF">
        <w:t>) to each ATS provider.</w:t>
      </w:r>
    </w:p>
    <w:p w14:paraId="1A67BDC5" w14:textId="271E4E9A" w:rsidR="00F967BE" w:rsidRPr="00D56CEF" w:rsidRDefault="00EE64B8" w:rsidP="009C1902">
      <w:pPr>
        <w:pStyle w:val="notetext"/>
      </w:pPr>
      <w:r w:rsidRPr="00D56CEF">
        <w:t>Note:</w:t>
      </w:r>
      <w:r w:rsidRPr="00D56CEF">
        <w:tab/>
      </w:r>
      <w:r w:rsidR="00613760" w:rsidRPr="00D56CEF">
        <w:t>Subpart 1</w:t>
      </w:r>
      <w:r w:rsidR="00F967BE" w:rsidRPr="00D56CEF">
        <w:t>1.J (including regulations</w:t>
      </w:r>
      <w:r w:rsidR="00027314" w:rsidRPr="00D56CEF">
        <w:t> </w:t>
      </w:r>
      <w:r w:rsidR="00F967BE" w:rsidRPr="00D56CEF">
        <w:t>11.</w:t>
      </w:r>
      <w:r w:rsidR="00F967BE" w:rsidRPr="00D56CEF">
        <w:rPr>
          <w:noProof/>
        </w:rPr>
        <w:t>275</w:t>
      </w:r>
      <w:r w:rsidR="00F967BE" w:rsidRPr="00D56CEF">
        <w:t xml:space="preserve"> and 11.</w:t>
      </w:r>
      <w:r w:rsidR="00F967BE" w:rsidRPr="00D56CEF">
        <w:rPr>
          <w:noProof/>
        </w:rPr>
        <w:t>280</w:t>
      </w:r>
      <w:r w:rsidR="00F967BE" w:rsidRPr="00D56CEF">
        <w:t>) sets out procedures for the issue, amendment and revocation of a MOS.</w:t>
      </w:r>
    </w:p>
    <w:p w14:paraId="18E7DCE0" w14:textId="128581B0" w:rsidR="00F967BE" w:rsidRPr="00D56CEF" w:rsidRDefault="00613760" w:rsidP="009C1902">
      <w:pPr>
        <w:pStyle w:val="SubPartCASA"/>
        <w:pageBreakBefore/>
        <w:outlineLvl w:val="9"/>
      </w:pPr>
      <w:bookmarkStart w:id="471" w:name="_Toc81487480"/>
      <w:r w:rsidRPr="00D56CEF">
        <w:rPr>
          <w:rStyle w:val="CharSubPartNoCASA"/>
        </w:rPr>
        <w:t>Subpart 1</w:t>
      </w:r>
      <w:r w:rsidR="00F967BE" w:rsidRPr="00D56CEF">
        <w:rPr>
          <w:rStyle w:val="CharSubPartNoCASA"/>
        </w:rPr>
        <w:t>72.B</w:t>
      </w:r>
      <w:r w:rsidR="00EE64B8" w:rsidRPr="00D56CEF">
        <w:rPr>
          <w:bCs/>
          <w:noProof/>
          <w:sz w:val="24"/>
        </w:rPr>
        <w:t>—</w:t>
      </w:r>
      <w:r w:rsidR="00F967BE" w:rsidRPr="00D56CEF">
        <w:rPr>
          <w:rStyle w:val="CharSubPartTextCASA"/>
        </w:rPr>
        <w:t>Approval as an ATS provider</w:t>
      </w:r>
      <w:bookmarkEnd w:id="471"/>
    </w:p>
    <w:p w14:paraId="12114619" w14:textId="77777777" w:rsidR="008B69FD" w:rsidRPr="00D56CEF" w:rsidRDefault="008B69FD" w:rsidP="009C1902">
      <w:pPr>
        <w:pStyle w:val="Header"/>
      </w:pPr>
      <w:r w:rsidRPr="00D56CEF">
        <w:t xml:space="preserve">  </w:t>
      </w:r>
    </w:p>
    <w:p w14:paraId="3BBAD834" w14:textId="77777777" w:rsidR="00F967BE" w:rsidRPr="00D56CEF" w:rsidRDefault="00F967BE" w:rsidP="009C1902">
      <w:pPr>
        <w:pStyle w:val="ActHead5"/>
      </w:pPr>
      <w:bookmarkStart w:id="472" w:name="_Toc81487481"/>
      <w:r w:rsidRPr="00D56CEF">
        <w:rPr>
          <w:rStyle w:val="CharSectno"/>
        </w:rPr>
        <w:t>172.024</w:t>
      </w:r>
      <w:r w:rsidR="00EE64B8" w:rsidRPr="00D56CEF">
        <w:t xml:space="preserve">  </w:t>
      </w:r>
      <w:r w:rsidRPr="00D56CEF">
        <w:t>Applicant for approval as ATS provider</w:t>
      </w:r>
      <w:bookmarkEnd w:id="472"/>
    </w:p>
    <w:p w14:paraId="0A051E0B" w14:textId="77777777" w:rsidR="00F967BE" w:rsidRPr="00D56CEF" w:rsidRDefault="00F967BE" w:rsidP="009C1902">
      <w:pPr>
        <w:pStyle w:val="subsection"/>
      </w:pPr>
      <w:r w:rsidRPr="00D56CEF">
        <w:tab/>
      </w:r>
      <w:r w:rsidRPr="00D56CEF">
        <w:tab/>
        <w:t>A person is eligible to apply for approval as an ATS provider if the person is any of the following:</w:t>
      </w:r>
    </w:p>
    <w:p w14:paraId="015E5162" w14:textId="77777777" w:rsidR="00F967BE" w:rsidRPr="00D56CEF" w:rsidRDefault="00F967BE" w:rsidP="009C1902">
      <w:pPr>
        <w:pStyle w:val="paragraph"/>
      </w:pPr>
      <w:r w:rsidRPr="00D56CEF">
        <w:tab/>
        <w:t>(a)</w:t>
      </w:r>
      <w:r w:rsidRPr="00D56CEF">
        <w:tab/>
        <w:t>the Commonwealth;</w:t>
      </w:r>
    </w:p>
    <w:p w14:paraId="1A64D7B9" w14:textId="77777777" w:rsidR="00F967BE" w:rsidRPr="00D56CEF" w:rsidRDefault="00F967BE" w:rsidP="009C1902">
      <w:pPr>
        <w:pStyle w:val="paragraph"/>
      </w:pPr>
      <w:r w:rsidRPr="00D56CEF">
        <w:tab/>
        <w:t>(b)</w:t>
      </w:r>
      <w:r w:rsidRPr="00D56CEF">
        <w:tab/>
        <w:t>AA;</w:t>
      </w:r>
    </w:p>
    <w:p w14:paraId="29B493C0" w14:textId="77777777" w:rsidR="00F967BE" w:rsidRPr="00D56CEF" w:rsidRDefault="00F967BE" w:rsidP="009C1902">
      <w:pPr>
        <w:pStyle w:val="paragraph"/>
      </w:pPr>
      <w:r w:rsidRPr="00D56CEF">
        <w:tab/>
        <w:t>(c)</w:t>
      </w:r>
      <w:r w:rsidRPr="00D56CEF">
        <w:tab/>
        <w:t>a person who is to provide an air traffic service:</w:t>
      </w:r>
    </w:p>
    <w:p w14:paraId="0F94ECEE" w14:textId="600476F2" w:rsidR="00F967BE" w:rsidRPr="00D56CEF" w:rsidRDefault="00F967BE" w:rsidP="009C1902">
      <w:pPr>
        <w:pStyle w:val="paragraphsub"/>
      </w:pPr>
      <w:r w:rsidRPr="00D56CEF">
        <w:tab/>
        <w:t>(i)</w:t>
      </w:r>
      <w:r w:rsidRPr="00D56CEF">
        <w:tab/>
        <w:t>in cooperation with AA, in accordance with paragraph</w:t>
      </w:r>
      <w:r w:rsidR="00027314" w:rsidRPr="00D56CEF">
        <w:t> </w:t>
      </w:r>
      <w:r w:rsidRPr="00D56CEF">
        <w:t>11(3</w:t>
      </w:r>
      <w:r w:rsidR="00EE64B8" w:rsidRPr="00D56CEF">
        <w:t>)(</w:t>
      </w:r>
      <w:r w:rsidRPr="00D56CEF">
        <w:t xml:space="preserve">b) of the </w:t>
      </w:r>
      <w:r w:rsidRPr="00D56CEF">
        <w:rPr>
          <w:i/>
        </w:rPr>
        <w:t>Air Services Act 1995</w:t>
      </w:r>
      <w:r w:rsidRPr="00D56CEF">
        <w:t>; or</w:t>
      </w:r>
    </w:p>
    <w:p w14:paraId="5F521CD2" w14:textId="03F5B2DA" w:rsidR="00F967BE" w:rsidRPr="00D56CEF" w:rsidRDefault="00F967BE" w:rsidP="009C1902">
      <w:pPr>
        <w:pStyle w:val="paragraphsub"/>
      </w:pPr>
      <w:r w:rsidRPr="00D56CEF">
        <w:tab/>
        <w:t>(ii)</w:t>
      </w:r>
      <w:r w:rsidRPr="00D56CEF">
        <w:tab/>
        <w:t>by arrangement with AA, in accordance with paragraph</w:t>
      </w:r>
      <w:r w:rsidR="00027314" w:rsidRPr="00D56CEF">
        <w:t> </w:t>
      </w:r>
      <w:r w:rsidRPr="00D56CEF">
        <w:t>11(3</w:t>
      </w:r>
      <w:r w:rsidR="00EE64B8" w:rsidRPr="00D56CEF">
        <w:t>)(</w:t>
      </w:r>
      <w:r w:rsidRPr="00D56CEF">
        <w:t xml:space="preserve">c) of the </w:t>
      </w:r>
      <w:r w:rsidRPr="00D56CEF">
        <w:rPr>
          <w:i/>
        </w:rPr>
        <w:t>Air Services Act 1995</w:t>
      </w:r>
      <w:r w:rsidRPr="00D56CEF">
        <w:t>.</w:t>
      </w:r>
    </w:p>
    <w:p w14:paraId="6C2888E1" w14:textId="77777777" w:rsidR="00F967BE" w:rsidRPr="00D56CEF" w:rsidRDefault="00F967BE" w:rsidP="009C1902">
      <w:pPr>
        <w:pStyle w:val="ActHead5"/>
      </w:pPr>
      <w:bookmarkStart w:id="473" w:name="_Toc81487482"/>
      <w:r w:rsidRPr="00D56CEF">
        <w:rPr>
          <w:rStyle w:val="CharSectno"/>
        </w:rPr>
        <w:t>172.030</w:t>
      </w:r>
      <w:r w:rsidR="00EE64B8" w:rsidRPr="00D56CEF">
        <w:t xml:space="preserve">  </w:t>
      </w:r>
      <w:r w:rsidRPr="00D56CEF">
        <w:t>When applicant is eligible for approval</w:t>
      </w:r>
      <w:bookmarkEnd w:id="473"/>
    </w:p>
    <w:p w14:paraId="6A180723" w14:textId="3401B633" w:rsidR="00F967BE" w:rsidRPr="00D56CEF" w:rsidRDefault="00F967BE" w:rsidP="009C1902">
      <w:pPr>
        <w:pStyle w:val="subsection"/>
      </w:pPr>
      <w:r w:rsidRPr="00D56CEF">
        <w:tab/>
      </w:r>
      <w:r w:rsidRPr="00D56CEF">
        <w:tab/>
        <w:t xml:space="preserve">For </w:t>
      </w:r>
      <w:r w:rsidR="00613760" w:rsidRPr="00D56CEF">
        <w:t>Subpart 1</w:t>
      </w:r>
      <w:r w:rsidRPr="00D56CEF">
        <w:t xml:space="preserve">72.F, an applicant is eligible to become an ATS provider if the applicant is able to comply with the requirements of </w:t>
      </w:r>
      <w:r w:rsidR="00613760" w:rsidRPr="00D56CEF">
        <w:t>Subparts 1</w:t>
      </w:r>
      <w:r w:rsidRPr="00D56CEF">
        <w:t>72.C and 172.D or will be able to do so if the applicant is approved.</w:t>
      </w:r>
    </w:p>
    <w:p w14:paraId="36D6BD08" w14:textId="77777777" w:rsidR="00F967BE" w:rsidRPr="00D56CEF" w:rsidRDefault="00F967BE" w:rsidP="009C1902">
      <w:pPr>
        <w:pStyle w:val="ActHead5"/>
      </w:pPr>
      <w:bookmarkStart w:id="474" w:name="_Toc81487483"/>
      <w:r w:rsidRPr="00D56CEF">
        <w:rPr>
          <w:rStyle w:val="CharSectno"/>
        </w:rPr>
        <w:t>172.055</w:t>
      </w:r>
      <w:r w:rsidR="00EE64B8" w:rsidRPr="00D56CEF">
        <w:t xml:space="preserve">  </w:t>
      </w:r>
      <w:r w:rsidRPr="00D56CEF">
        <w:t>Variation of approvals</w:t>
      </w:r>
      <w:bookmarkEnd w:id="474"/>
    </w:p>
    <w:p w14:paraId="671EA449" w14:textId="26E7C9E5" w:rsidR="00F967BE" w:rsidRPr="00D56CEF" w:rsidRDefault="00F967BE" w:rsidP="009C1902">
      <w:pPr>
        <w:pStyle w:val="subsection"/>
      </w:pPr>
      <w:r w:rsidRPr="00D56CEF">
        <w:tab/>
        <w:t>(1)</w:t>
      </w:r>
      <w:r w:rsidRPr="00D56CEF">
        <w:tab/>
        <w:t xml:space="preserve">If an ATS provider wants to vary its approval, it must apply to CASA, under </w:t>
      </w:r>
      <w:r w:rsidR="00613760" w:rsidRPr="00D56CEF">
        <w:t>Subpart 1</w:t>
      </w:r>
      <w:r w:rsidRPr="00D56CEF">
        <w:t>72.F, for that purpose.</w:t>
      </w:r>
    </w:p>
    <w:p w14:paraId="1D917032" w14:textId="45E05913" w:rsidR="00F967BE" w:rsidRPr="00D56CEF" w:rsidRDefault="00F967BE" w:rsidP="009C1902">
      <w:pPr>
        <w:pStyle w:val="subsection"/>
      </w:pPr>
      <w:r w:rsidRPr="00D56CEF">
        <w:tab/>
        <w:t>(2)</w:t>
      </w:r>
      <w:r w:rsidRPr="00D56CEF">
        <w:tab/>
        <w:t>The application must contain, or have with it, a copy of the</w:t>
      </w:r>
      <w:r w:rsidR="007E64A1" w:rsidRPr="00D56CEF">
        <w:t xml:space="preserve"> proposed variation.</w:t>
      </w:r>
    </w:p>
    <w:p w14:paraId="6F89E250" w14:textId="1A56DE39" w:rsidR="00F967BE" w:rsidRPr="00D56CEF" w:rsidRDefault="00613760" w:rsidP="009C1902">
      <w:pPr>
        <w:pStyle w:val="SubPartCASA"/>
        <w:pageBreakBefore/>
        <w:ind w:left="1134" w:hanging="1134"/>
        <w:outlineLvl w:val="9"/>
      </w:pPr>
      <w:bookmarkStart w:id="475" w:name="_Toc81487484"/>
      <w:r w:rsidRPr="00D56CEF">
        <w:rPr>
          <w:rStyle w:val="CharSubPartNoCASA"/>
        </w:rPr>
        <w:t>Subpart 1</w:t>
      </w:r>
      <w:r w:rsidR="00F967BE" w:rsidRPr="00D56CEF">
        <w:rPr>
          <w:rStyle w:val="CharSubPartNoCASA"/>
        </w:rPr>
        <w:t>72.C</w:t>
      </w:r>
      <w:r w:rsidR="00EE64B8" w:rsidRPr="00D56CEF">
        <w:rPr>
          <w:bCs/>
          <w:noProof/>
          <w:sz w:val="24"/>
        </w:rPr>
        <w:t>—</w:t>
      </w:r>
      <w:r w:rsidR="00F967BE" w:rsidRPr="00D56CEF">
        <w:rPr>
          <w:rStyle w:val="CharSubPartTextCASA"/>
        </w:rPr>
        <w:t>Requirements to be complied with by ATS providers</w:t>
      </w:r>
      <w:bookmarkEnd w:id="475"/>
    </w:p>
    <w:p w14:paraId="17BC0117" w14:textId="041F4937" w:rsidR="00F967BE" w:rsidRPr="00D56CEF" w:rsidRDefault="00EE64B8" w:rsidP="009C1902">
      <w:pPr>
        <w:pStyle w:val="ActHead3"/>
      </w:pPr>
      <w:bookmarkStart w:id="476" w:name="_Toc81487485"/>
      <w:r w:rsidRPr="00D56CEF">
        <w:rPr>
          <w:rStyle w:val="CharDivNo"/>
        </w:rPr>
        <w:t>Division</w:t>
      </w:r>
      <w:r w:rsidR="00027314" w:rsidRPr="00D56CEF">
        <w:rPr>
          <w:rStyle w:val="CharDivNo"/>
        </w:rPr>
        <w:t> </w:t>
      </w:r>
      <w:r w:rsidR="00F967BE" w:rsidRPr="00D56CEF">
        <w:rPr>
          <w:rStyle w:val="CharDivNo"/>
        </w:rPr>
        <w:t>172.C.1</w:t>
      </w:r>
      <w:r w:rsidRPr="00D56CEF">
        <w:rPr>
          <w:bCs/>
          <w:noProof/>
        </w:rPr>
        <w:t>—</w:t>
      </w:r>
      <w:r w:rsidR="00F967BE" w:rsidRPr="00D56CEF">
        <w:rPr>
          <w:rStyle w:val="CharDivText"/>
        </w:rPr>
        <w:t>Operations manual</w:t>
      </w:r>
      <w:bookmarkEnd w:id="476"/>
    </w:p>
    <w:p w14:paraId="228283BC" w14:textId="77777777" w:rsidR="00F967BE" w:rsidRPr="00D56CEF" w:rsidRDefault="00F967BE" w:rsidP="009C1902">
      <w:pPr>
        <w:pStyle w:val="ActHead5"/>
      </w:pPr>
      <w:bookmarkStart w:id="477" w:name="_Toc81487486"/>
      <w:r w:rsidRPr="00D56CEF">
        <w:rPr>
          <w:rStyle w:val="CharSectno"/>
        </w:rPr>
        <w:t>172.060</w:t>
      </w:r>
      <w:r w:rsidR="00EE64B8" w:rsidRPr="00D56CEF">
        <w:t xml:space="preserve">  </w:t>
      </w:r>
      <w:r w:rsidRPr="00D56CEF">
        <w:t>Operations manual</w:t>
      </w:r>
      <w:bookmarkEnd w:id="477"/>
    </w:p>
    <w:p w14:paraId="04047581" w14:textId="77777777" w:rsidR="00F967BE" w:rsidRPr="00D56CEF" w:rsidRDefault="00F967BE" w:rsidP="009C1902">
      <w:pPr>
        <w:pStyle w:val="subsection"/>
      </w:pPr>
      <w:r w:rsidRPr="00D56CEF">
        <w:tab/>
        <w:t>(1)</w:t>
      </w:r>
      <w:r w:rsidRPr="00D56CEF">
        <w:tab/>
        <w:t>An ATS provider must, at all times, maintain an operations manual that complies with the standards set out in the Manual of Standards.</w:t>
      </w:r>
    </w:p>
    <w:p w14:paraId="3A1C7DCD" w14:textId="77777777" w:rsidR="00F967BE" w:rsidRPr="00D56CEF" w:rsidRDefault="00F967BE" w:rsidP="009C1902">
      <w:pPr>
        <w:pStyle w:val="subsection"/>
      </w:pPr>
      <w:r w:rsidRPr="00D56CEF">
        <w:t>.</w:t>
      </w:r>
      <w:r w:rsidRPr="00D56CEF">
        <w:tab/>
        <w:t>(2)</w:t>
      </w:r>
      <w:r w:rsidRPr="00D56CEF">
        <w:tab/>
        <w:t>The provider:</w:t>
      </w:r>
    </w:p>
    <w:p w14:paraId="7212F431" w14:textId="2C73FB0E" w:rsidR="00F967BE" w:rsidRPr="00D56CEF" w:rsidRDefault="00F967BE" w:rsidP="009C1902">
      <w:pPr>
        <w:pStyle w:val="paragraph"/>
      </w:pPr>
      <w:r w:rsidRPr="00D56CEF">
        <w:tab/>
        <w:t>(a)</w:t>
      </w:r>
      <w:r w:rsidRPr="00D56CEF">
        <w:tab/>
        <w:t>must keep the manual in</w:t>
      </w:r>
      <w:r w:rsidR="007E64A1" w:rsidRPr="00D56CEF">
        <w:t xml:space="preserve"> a readily accessible form; and</w:t>
      </w:r>
    </w:p>
    <w:p w14:paraId="5C2EEA05" w14:textId="77777777" w:rsidR="00F967BE" w:rsidRPr="00D56CEF" w:rsidRDefault="00F967BE" w:rsidP="009C1902">
      <w:pPr>
        <w:pStyle w:val="paragraph"/>
      </w:pPr>
      <w:r w:rsidRPr="00D56CEF">
        <w:tab/>
        <w:t>(b)</w:t>
      </w:r>
      <w:r w:rsidRPr="00D56CEF">
        <w:tab/>
        <w:t>must ensure that each member of its personnel who performs functions in connection with any air traffic service that it provides has ready access to the manual.</w:t>
      </w:r>
    </w:p>
    <w:p w14:paraId="0ED4A327" w14:textId="77777777" w:rsidR="00F967BE" w:rsidRPr="00D56CEF" w:rsidRDefault="00F967BE" w:rsidP="009C1902">
      <w:pPr>
        <w:pStyle w:val="subsection"/>
      </w:pPr>
      <w:r w:rsidRPr="00D56CEF">
        <w:tab/>
        <w:t>(3)</w:t>
      </w:r>
      <w:r w:rsidRPr="00D56CEF">
        <w:tab/>
        <w:t>The provider must amend the manual whenever it is necessary to do so to keep it in an up to date form.</w:t>
      </w:r>
    </w:p>
    <w:p w14:paraId="0E83C0C6" w14:textId="5720D8C4" w:rsidR="00F967BE" w:rsidRPr="00D56CEF" w:rsidRDefault="00F967BE" w:rsidP="009C1902">
      <w:pPr>
        <w:pStyle w:val="subsection"/>
      </w:pPr>
      <w:r w:rsidRPr="00D56CEF">
        <w:tab/>
        <w:t>(4)</w:t>
      </w:r>
      <w:r w:rsidRPr="00D56CEF">
        <w:tab/>
        <w:t>If the provider is given a direction, under regulation</w:t>
      </w:r>
      <w:r w:rsidR="00027314" w:rsidRPr="00D56CEF">
        <w:t> </w:t>
      </w:r>
      <w:r w:rsidRPr="00D56CEF">
        <w:t>172.300, to amend the manual, the provider must comply with the direction.</w:t>
      </w:r>
    </w:p>
    <w:p w14:paraId="6F8728D8" w14:textId="77777777" w:rsidR="00F967BE" w:rsidRPr="00D56CEF" w:rsidRDefault="00F967BE" w:rsidP="009C1902">
      <w:pPr>
        <w:pStyle w:val="subsection"/>
      </w:pPr>
      <w:r w:rsidRPr="00D56CEF">
        <w:tab/>
        <w:t>(5)</w:t>
      </w:r>
      <w:r w:rsidRPr="00D56CEF">
        <w:tab/>
        <w:t>The provider must ensure:</w:t>
      </w:r>
    </w:p>
    <w:p w14:paraId="2F36DA29" w14:textId="731A5C14" w:rsidR="00F967BE" w:rsidRPr="00D56CEF" w:rsidRDefault="00F967BE" w:rsidP="009C1902">
      <w:pPr>
        <w:pStyle w:val="paragraph"/>
      </w:pPr>
      <w:r w:rsidRPr="00D56CEF">
        <w:tab/>
        <w:t>(a)</w:t>
      </w:r>
      <w:r w:rsidRPr="00D56CEF">
        <w:tab/>
        <w:t>that all the amendments are incorporated in all copies of the m</w:t>
      </w:r>
      <w:r w:rsidR="007E64A1" w:rsidRPr="00D56CEF">
        <w:t>anual kept by the operator; and</w:t>
      </w:r>
    </w:p>
    <w:p w14:paraId="665C1BC0" w14:textId="77777777" w:rsidR="00F967BE" w:rsidRPr="00D56CEF" w:rsidRDefault="00F967BE" w:rsidP="009C1902">
      <w:pPr>
        <w:pStyle w:val="paragraph"/>
      </w:pPr>
      <w:r w:rsidRPr="00D56CEF">
        <w:tab/>
        <w:t>(b)</w:t>
      </w:r>
      <w:r w:rsidRPr="00D56CEF">
        <w:tab/>
        <w:t>that copies of the amendments are given to CASA.</w:t>
      </w:r>
    </w:p>
    <w:p w14:paraId="76A1922D" w14:textId="0E7300CB" w:rsidR="00F967BE" w:rsidRPr="00D56CEF" w:rsidRDefault="00EE64B8" w:rsidP="009C1902">
      <w:pPr>
        <w:pStyle w:val="ActHead3"/>
        <w:pageBreakBefore/>
      </w:pPr>
      <w:bookmarkStart w:id="478" w:name="_Toc81487487"/>
      <w:r w:rsidRPr="00D56CEF">
        <w:rPr>
          <w:rStyle w:val="CharDivNo"/>
        </w:rPr>
        <w:t>Division</w:t>
      </w:r>
      <w:r w:rsidR="00027314" w:rsidRPr="00D56CEF">
        <w:rPr>
          <w:rStyle w:val="CharDivNo"/>
        </w:rPr>
        <w:t> </w:t>
      </w:r>
      <w:r w:rsidR="00F967BE" w:rsidRPr="00D56CEF">
        <w:rPr>
          <w:rStyle w:val="CharDivNo"/>
        </w:rPr>
        <w:t>172.C.2</w:t>
      </w:r>
      <w:r w:rsidRPr="00D56CEF">
        <w:rPr>
          <w:bCs/>
          <w:noProof/>
        </w:rPr>
        <w:t>—</w:t>
      </w:r>
      <w:r w:rsidR="00F967BE" w:rsidRPr="00D56CEF">
        <w:rPr>
          <w:rStyle w:val="CharDivText"/>
        </w:rPr>
        <w:t>Air traffic service</w:t>
      </w:r>
      <w:bookmarkEnd w:id="478"/>
    </w:p>
    <w:p w14:paraId="2F71CB19" w14:textId="77777777" w:rsidR="00F967BE" w:rsidRPr="00D56CEF" w:rsidRDefault="00F967BE" w:rsidP="009C1902">
      <w:pPr>
        <w:pStyle w:val="ActHead5"/>
      </w:pPr>
      <w:bookmarkStart w:id="479" w:name="_Toc81487488"/>
      <w:r w:rsidRPr="00D56CEF">
        <w:rPr>
          <w:rStyle w:val="CharSectno"/>
        </w:rPr>
        <w:t>172.065</w:t>
      </w:r>
      <w:r w:rsidR="00EE64B8" w:rsidRPr="00D56CEF">
        <w:t xml:space="preserve">  </w:t>
      </w:r>
      <w:r w:rsidRPr="00D56CEF">
        <w:t>Standards for air traffic service</w:t>
      </w:r>
      <w:bookmarkEnd w:id="479"/>
    </w:p>
    <w:p w14:paraId="3B895693" w14:textId="77777777" w:rsidR="00F967BE" w:rsidRPr="00D56CEF" w:rsidRDefault="00F967BE" w:rsidP="009C1902">
      <w:pPr>
        <w:pStyle w:val="subsection"/>
      </w:pPr>
      <w:r w:rsidRPr="00D56CEF">
        <w:tab/>
        <w:t>(1)</w:t>
      </w:r>
      <w:r w:rsidRPr="00D56CEF">
        <w:tab/>
        <w:t>An ATS provider must ensure that any air traffic service that it provides is provided in accordance with:</w:t>
      </w:r>
    </w:p>
    <w:p w14:paraId="1ECB0CBD" w14:textId="77777777" w:rsidR="00F967BE" w:rsidRPr="00D56CEF" w:rsidRDefault="00F967BE" w:rsidP="009C1902">
      <w:pPr>
        <w:pStyle w:val="paragraph"/>
      </w:pPr>
      <w:r w:rsidRPr="00D56CEF">
        <w:tab/>
        <w:t>(a)</w:t>
      </w:r>
      <w:r w:rsidRPr="00D56CEF">
        <w:tab/>
        <w:t>the standards set out in the Manual of Standards; and</w:t>
      </w:r>
    </w:p>
    <w:p w14:paraId="6EB45F23" w14:textId="64ABC929" w:rsidR="00F967BE" w:rsidRPr="00D56CEF" w:rsidRDefault="00F967BE" w:rsidP="009C1902">
      <w:pPr>
        <w:pStyle w:val="paragraph"/>
      </w:pPr>
      <w:r w:rsidRPr="00D56CEF">
        <w:tab/>
        <w:t>(b)</w:t>
      </w:r>
      <w:r w:rsidRPr="00D56CEF">
        <w:tab/>
        <w:t xml:space="preserve">the standards set out or referred to in </w:t>
      </w:r>
      <w:r w:rsidR="00613760" w:rsidRPr="00D56CEF">
        <w:t>Annex 1</w:t>
      </w:r>
      <w:r w:rsidRPr="00D56CEF">
        <w:t>1, as varied by Gen</w:t>
      </w:r>
      <w:r w:rsidR="00E56B54" w:rsidRPr="00D56CEF">
        <w:t xml:space="preserve"> </w:t>
      </w:r>
      <w:r w:rsidRPr="00D56CEF">
        <w:t xml:space="preserve">1.7 of </w:t>
      </w:r>
      <w:r w:rsidR="00EE64B8" w:rsidRPr="00D56CEF">
        <w:t>Part</w:t>
      </w:r>
      <w:r w:rsidR="00027314" w:rsidRPr="00D56CEF">
        <w:t> </w:t>
      </w:r>
      <w:r w:rsidRPr="00D56CEF">
        <w:t>1 of the AIP.</w:t>
      </w:r>
    </w:p>
    <w:p w14:paraId="18B2AF90" w14:textId="77777777" w:rsidR="00F967BE" w:rsidRPr="00D56CEF" w:rsidRDefault="00F967BE" w:rsidP="009C1902">
      <w:pPr>
        <w:pStyle w:val="subsection"/>
      </w:pPr>
      <w:r w:rsidRPr="00D56CEF">
        <w:tab/>
        <w:t>(2)</w:t>
      </w:r>
      <w:r w:rsidRPr="00D56CEF">
        <w:tab/>
        <w:t>However, the provider may deviate from the standards if an emergency, or other circumstance, arises that makes the deviation necessary in the interests of aviation safety.</w:t>
      </w:r>
    </w:p>
    <w:p w14:paraId="1A05E5BB" w14:textId="47CE7EB4" w:rsidR="00F967BE" w:rsidRPr="00D56CEF" w:rsidRDefault="00F967BE" w:rsidP="009C1902">
      <w:pPr>
        <w:pStyle w:val="subsection"/>
      </w:pPr>
      <w:r w:rsidRPr="00D56CEF">
        <w:tab/>
        <w:t>(3)</w:t>
      </w:r>
      <w:r w:rsidRPr="00D56CEF">
        <w:tab/>
        <w:t>As soon as practicable, the provider must tell CASA of the deviation and</w:t>
      </w:r>
      <w:r w:rsidR="007E64A1" w:rsidRPr="00D56CEF">
        <w:t xml:space="preserve"> how long it is likely to last.</w:t>
      </w:r>
    </w:p>
    <w:p w14:paraId="6F4AF62C" w14:textId="77777777" w:rsidR="00F967BE" w:rsidRPr="00D56CEF" w:rsidRDefault="00F967BE" w:rsidP="009C1902">
      <w:pPr>
        <w:pStyle w:val="ActHead5"/>
      </w:pPr>
      <w:bookmarkStart w:id="480" w:name="_Toc81487489"/>
      <w:r w:rsidRPr="00D56CEF">
        <w:rPr>
          <w:rStyle w:val="CharSectno"/>
        </w:rPr>
        <w:t>172.070</w:t>
      </w:r>
      <w:r w:rsidR="00EE64B8" w:rsidRPr="00D56CEF">
        <w:t xml:space="preserve">  </w:t>
      </w:r>
      <w:r w:rsidRPr="00D56CEF">
        <w:t>Aeronautical telecommunications procedures</w:t>
      </w:r>
      <w:bookmarkEnd w:id="480"/>
    </w:p>
    <w:p w14:paraId="29D2DB84" w14:textId="77777777" w:rsidR="00F967BE" w:rsidRPr="00D56CEF" w:rsidRDefault="00F967BE" w:rsidP="009C1902">
      <w:pPr>
        <w:pStyle w:val="subsection"/>
      </w:pPr>
      <w:r w:rsidRPr="00D56CEF">
        <w:tab/>
      </w:r>
      <w:r w:rsidRPr="00D56CEF">
        <w:tab/>
        <w:t>An ATS provider must ensure that any air traffic service that it provides is provided in accordance with:</w:t>
      </w:r>
    </w:p>
    <w:p w14:paraId="193C0F3A" w14:textId="7B81C761" w:rsidR="00F967BE" w:rsidRPr="00D56CEF" w:rsidRDefault="00F967BE" w:rsidP="009C1902">
      <w:pPr>
        <w:pStyle w:val="paragraph"/>
      </w:pPr>
      <w:r w:rsidRPr="00D56CEF">
        <w:tab/>
        <w:t>(a)</w:t>
      </w:r>
      <w:r w:rsidRPr="00D56CEF">
        <w:tab/>
        <w:t>the radiotelephony procedures set out in Parts</w:t>
      </w:r>
      <w:r w:rsidR="00027314" w:rsidRPr="00D56CEF">
        <w:t> </w:t>
      </w:r>
      <w:r w:rsidRPr="00D56CEF">
        <w:t>1 and 2 of the AIP; and</w:t>
      </w:r>
    </w:p>
    <w:p w14:paraId="3020E75B" w14:textId="1B870CC0" w:rsidR="00F967BE" w:rsidRPr="00D56CEF" w:rsidRDefault="00F967BE" w:rsidP="009C1902">
      <w:pPr>
        <w:pStyle w:val="paragraph"/>
      </w:pPr>
      <w:r w:rsidRPr="00D56CEF">
        <w:tab/>
        <w:t>(b)</w:t>
      </w:r>
      <w:r w:rsidRPr="00D56CEF">
        <w:tab/>
        <w:t xml:space="preserve">the procedures for aeronautical telecommunications set out in Volume II of </w:t>
      </w:r>
      <w:r w:rsidR="00613760" w:rsidRPr="00D56CEF">
        <w:t>Annex 1</w:t>
      </w:r>
      <w:r w:rsidRPr="00D56CEF">
        <w:t>0, as varied by Gen</w:t>
      </w:r>
      <w:r w:rsidR="00E56B54" w:rsidRPr="00D56CEF">
        <w:t xml:space="preserve"> </w:t>
      </w:r>
      <w:r w:rsidRPr="00D56CEF">
        <w:t xml:space="preserve">1.7 of </w:t>
      </w:r>
      <w:r w:rsidR="00EE64B8" w:rsidRPr="00D56CEF">
        <w:t>Part</w:t>
      </w:r>
      <w:r w:rsidR="00027314" w:rsidRPr="00D56CEF">
        <w:t> </w:t>
      </w:r>
      <w:r w:rsidRPr="00D56CEF">
        <w:t>1 of the AIP.</w:t>
      </w:r>
    </w:p>
    <w:p w14:paraId="79586C3E" w14:textId="77777777" w:rsidR="00F967BE" w:rsidRPr="00D56CEF" w:rsidRDefault="00F967BE" w:rsidP="009C1902">
      <w:pPr>
        <w:pStyle w:val="ActHead5"/>
      </w:pPr>
      <w:bookmarkStart w:id="481" w:name="_Toc81487490"/>
      <w:r w:rsidRPr="00D56CEF">
        <w:rPr>
          <w:rStyle w:val="CharSectno"/>
        </w:rPr>
        <w:t>172.075</w:t>
      </w:r>
      <w:r w:rsidR="00EE64B8" w:rsidRPr="00D56CEF">
        <w:t xml:space="preserve">  </w:t>
      </w:r>
      <w:r w:rsidRPr="00D56CEF">
        <w:t>ICAO Doc.</w:t>
      </w:r>
      <w:r w:rsidR="00E56B54" w:rsidRPr="00D56CEF">
        <w:t xml:space="preserve"> </w:t>
      </w:r>
      <w:r w:rsidRPr="00D56CEF">
        <w:t>4444 and ICAO Doc.</w:t>
      </w:r>
      <w:r w:rsidR="00E56B54" w:rsidRPr="00D56CEF">
        <w:t xml:space="preserve"> </w:t>
      </w:r>
      <w:r w:rsidRPr="00D56CEF">
        <w:t>7030</w:t>
      </w:r>
      <w:bookmarkEnd w:id="481"/>
    </w:p>
    <w:p w14:paraId="503D6CBA" w14:textId="7DDCAF32" w:rsidR="00F967BE" w:rsidRPr="00D56CEF" w:rsidRDefault="00F967BE" w:rsidP="009C1902">
      <w:pPr>
        <w:pStyle w:val="subsection"/>
      </w:pPr>
      <w:r w:rsidRPr="00D56CEF">
        <w:tab/>
        <w:t>(1)</w:t>
      </w:r>
      <w:r w:rsidRPr="00D56CEF">
        <w:tab/>
        <w:t>An ATS provider must ensure that any air traffic service that it provides is provided in accordance with the procedures and rules set out in ICAO Doc.</w:t>
      </w:r>
      <w:r w:rsidR="00E56B54" w:rsidRPr="00D56CEF">
        <w:t xml:space="preserve"> </w:t>
      </w:r>
      <w:r w:rsidRPr="00D56CEF">
        <w:t>4444, as varied by Gen</w:t>
      </w:r>
      <w:r w:rsidR="00E56B54" w:rsidRPr="00D56CEF">
        <w:t xml:space="preserve"> </w:t>
      </w:r>
      <w:r w:rsidRPr="00D56CEF">
        <w:t xml:space="preserve">1.7 of </w:t>
      </w:r>
      <w:r w:rsidR="00EE64B8" w:rsidRPr="00D56CEF">
        <w:t>Part</w:t>
      </w:r>
      <w:r w:rsidR="00027314" w:rsidRPr="00D56CEF">
        <w:t> </w:t>
      </w:r>
      <w:r w:rsidRPr="00D56CEF">
        <w:t>1 of the AIP.</w:t>
      </w:r>
    </w:p>
    <w:p w14:paraId="5F80EC1E" w14:textId="77777777" w:rsidR="00F967BE" w:rsidRPr="00D56CEF" w:rsidRDefault="00F967BE" w:rsidP="009C1902">
      <w:pPr>
        <w:pStyle w:val="subsection"/>
      </w:pPr>
      <w:r w:rsidRPr="00D56CEF">
        <w:tab/>
        <w:t>(2)</w:t>
      </w:r>
      <w:r w:rsidRPr="00D56CEF">
        <w:tab/>
        <w:t>If a regional supplementary procedure set out in ICAO Doc.</w:t>
      </w:r>
      <w:r w:rsidR="00E56B54" w:rsidRPr="00D56CEF">
        <w:t xml:space="preserve"> </w:t>
      </w:r>
      <w:r w:rsidRPr="00D56CEF">
        <w:t>7030 relates to an air traffic service that the provider provides, the provider must also ensure that the service is provided in accordance with that procedure.</w:t>
      </w:r>
    </w:p>
    <w:p w14:paraId="6FEF1EDA" w14:textId="163E5AF6" w:rsidR="00F967BE" w:rsidRPr="00D56CEF" w:rsidRDefault="00F967BE" w:rsidP="009C1902">
      <w:pPr>
        <w:pStyle w:val="subsection"/>
      </w:pPr>
      <w:r w:rsidRPr="00D56CEF">
        <w:tab/>
        <w:t>(3)</w:t>
      </w:r>
      <w:r w:rsidRPr="00D56CEF">
        <w:tab/>
        <w:t>However, the provider may deviate from a procedure or rule mentioned subregulation</w:t>
      </w:r>
      <w:r w:rsidR="00AA7B91" w:rsidRPr="00D56CEF">
        <w:t> </w:t>
      </w:r>
      <w:r w:rsidRPr="00D56CEF">
        <w:t>(1), or a regional supplementary procedure mentioned in subregulation</w:t>
      </w:r>
      <w:r w:rsidR="00AA7B91" w:rsidRPr="00D56CEF">
        <w:t> </w:t>
      </w:r>
      <w:r w:rsidRPr="00D56CEF">
        <w:t>(2), if an emergency, or other circumstance, arises that makes the deviation necessary in the interests of aviation safety.</w:t>
      </w:r>
    </w:p>
    <w:p w14:paraId="437F76E0" w14:textId="3A76020B" w:rsidR="00F967BE" w:rsidRPr="00D56CEF" w:rsidRDefault="00F967BE" w:rsidP="009C1902">
      <w:pPr>
        <w:pStyle w:val="subsection"/>
      </w:pPr>
      <w:r w:rsidRPr="00D56CEF">
        <w:tab/>
        <w:t>(4)</w:t>
      </w:r>
      <w:r w:rsidRPr="00D56CEF">
        <w:tab/>
        <w:t xml:space="preserve">As soon as practicable, the provider must tell CASA of the deviation and how long it is </w:t>
      </w:r>
      <w:r w:rsidR="007E64A1" w:rsidRPr="00D56CEF">
        <w:t>likely to last.</w:t>
      </w:r>
    </w:p>
    <w:p w14:paraId="0C003596" w14:textId="77777777" w:rsidR="00F967BE" w:rsidRPr="00D56CEF" w:rsidRDefault="00F967BE" w:rsidP="009C1902">
      <w:pPr>
        <w:pStyle w:val="ActHead5"/>
      </w:pPr>
      <w:bookmarkStart w:id="482" w:name="_Toc81487491"/>
      <w:r w:rsidRPr="00D56CEF">
        <w:rPr>
          <w:rStyle w:val="CharSectno"/>
        </w:rPr>
        <w:t>172.080</w:t>
      </w:r>
      <w:r w:rsidR="00EE64B8" w:rsidRPr="00D56CEF">
        <w:t xml:space="preserve">  </w:t>
      </w:r>
      <w:r w:rsidRPr="00D56CEF">
        <w:t>Compliance with provider’s operations manual</w:t>
      </w:r>
      <w:bookmarkEnd w:id="482"/>
    </w:p>
    <w:p w14:paraId="7F147688" w14:textId="77777777" w:rsidR="00F967BE" w:rsidRPr="00D56CEF" w:rsidRDefault="00F967BE" w:rsidP="009C1902">
      <w:pPr>
        <w:pStyle w:val="subsection"/>
      </w:pPr>
      <w:r w:rsidRPr="00D56CEF">
        <w:tab/>
      </w:r>
      <w:r w:rsidRPr="00D56CEF">
        <w:tab/>
        <w:t>An ATS provider must ensure that any air traffic service that it provides is provided in accordance with its provider’s operations manual.</w:t>
      </w:r>
    </w:p>
    <w:p w14:paraId="4F1444B4" w14:textId="5C392D78" w:rsidR="00F967BE" w:rsidRPr="00D56CEF" w:rsidRDefault="00F967BE" w:rsidP="009C1902">
      <w:pPr>
        <w:pStyle w:val="ActHead5"/>
      </w:pPr>
      <w:bookmarkStart w:id="483" w:name="_Toc81487492"/>
      <w:r w:rsidRPr="00D56CEF">
        <w:rPr>
          <w:rStyle w:val="CharSectno"/>
        </w:rPr>
        <w:t>172.085</w:t>
      </w:r>
      <w:r w:rsidR="00EE64B8" w:rsidRPr="00D56CEF">
        <w:t xml:space="preserve">  </w:t>
      </w:r>
      <w:r w:rsidRPr="00D56CEF">
        <w:t>Priority of standards</w:t>
      </w:r>
      <w:bookmarkEnd w:id="483"/>
    </w:p>
    <w:p w14:paraId="579C8CA0" w14:textId="69569D55" w:rsidR="00F967BE" w:rsidRPr="00D56CEF" w:rsidRDefault="00F967BE" w:rsidP="009C1902">
      <w:pPr>
        <w:pStyle w:val="subsection"/>
      </w:pPr>
      <w:r w:rsidRPr="00D56CEF">
        <w:tab/>
      </w:r>
      <w:r w:rsidRPr="00D56CEF">
        <w:tab/>
        <w:t xml:space="preserve">If, apart from this regulation, an ATS provider would be required by this </w:t>
      </w:r>
      <w:r w:rsidR="00EE64B8" w:rsidRPr="00D56CEF">
        <w:t>Division</w:t>
      </w:r>
      <w:r w:rsidR="00E56B54" w:rsidRPr="00D56CEF">
        <w:t xml:space="preserve"> </w:t>
      </w:r>
      <w:r w:rsidRPr="00D56CEF">
        <w:t xml:space="preserve">to ensure that any air traffic service that it provides is provided in accordance with a standard in the Manual of Standards and a standard in </w:t>
      </w:r>
      <w:r w:rsidR="00613760" w:rsidRPr="00D56CEF">
        <w:t>Annex 1</w:t>
      </w:r>
      <w:r w:rsidRPr="00D56CEF">
        <w:t>1, as varied by Gen</w:t>
      </w:r>
      <w:r w:rsidR="00E56B54" w:rsidRPr="00D56CEF">
        <w:t xml:space="preserve"> </w:t>
      </w:r>
      <w:r w:rsidRPr="00D56CEF">
        <w:t xml:space="preserve">1.7 of </w:t>
      </w:r>
      <w:r w:rsidR="00EE64B8" w:rsidRPr="00D56CEF">
        <w:t>Part</w:t>
      </w:r>
      <w:r w:rsidR="00027314" w:rsidRPr="00D56CEF">
        <w:t> </w:t>
      </w:r>
      <w:r w:rsidRPr="00D56CEF">
        <w:t>1 of the AIP, and it is not possible to comply with both standards, the provider is only required to ensure that the service is provided in accordance with the standard in the Manual.</w:t>
      </w:r>
    </w:p>
    <w:p w14:paraId="2BCBAACC" w14:textId="77777777" w:rsidR="00F967BE" w:rsidRPr="00D56CEF" w:rsidRDefault="00F967BE" w:rsidP="009C1902">
      <w:pPr>
        <w:pStyle w:val="ActHead5"/>
      </w:pPr>
      <w:bookmarkStart w:id="484" w:name="_Toc81487493"/>
      <w:r w:rsidRPr="00D56CEF">
        <w:rPr>
          <w:rStyle w:val="CharSectno"/>
        </w:rPr>
        <w:t>172.090</w:t>
      </w:r>
      <w:r w:rsidR="00EE64B8" w:rsidRPr="00D56CEF">
        <w:t xml:space="preserve">  </w:t>
      </w:r>
      <w:r w:rsidRPr="00D56CEF">
        <w:t>Priority of inconsistent procedures</w:t>
      </w:r>
      <w:bookmarkEnd w:id="484"/>
    </w:p>
    <w:p w14:paraId="3F641153" w14:textId="77777777" w:rsidR="00F967BE" w:rsidRPr="00D56CEF" w:rsidRDefault="00F967BE" w:rsidP="009C1902">
      <w:pPr>
        <w:pStyle w:val="subsection"/>
      </w:pPr>
      <w:r w:rsidRPr="00D56CEF">
        <w:tab/>
        <w:t>(1)</w:t>
      </w:r>
      <w:r w:rsidRPr="00D56CEF">
        <w:tab/>
        <w:t>In this regulation:</w:t>
      </w:r>
    </w:p>
    <w:p w14:paraId="7CF98659" w14:textId="77777777" w:rsidR="00F967BE" w:rsidRPr="00D56CEF" w:rsidRDefault="00F967BE" w:rsidP="009C1902">
      <w:pPr>
        <w:pStyle w:val="Definition"/>
      </w:pPr>
      <w:r w:rsidRPr="00D56CEF">
        <w:rPr>
          <w:b/>
          <w:i/>
        </w:rPr>
        <w:t xml:space="preserve">procedure </w:t>
      </w:r>
      <w:r w:rsidRPr="00D56CEF">
        <w:t>includes rules.</w:t>
      </w:r>
    </w:p>
    <w:p w14:paraId="0BA40570" w14:textId="77777777" w:rsidR="00F967BE" w:rsidRPr="00D56CEF" w:rsidRDefault="00F967BE" w:rsidP="009C1902">
      <w:pPr>
        <w:pStyle w:val="subsection"/>
      </w:pPr>
      <w:r w:rsidRPr="00D56CEF">
        <w:tab/>
        <w:t>(2)</w:t>
      </w:r>
      <w:r w:rsidRPr="00D56CEF">
        <w:tab/>
        <w:t xml:space="preserve">If, apart from this regulation, an ATS provider would be required by this </w:t>
      </w:r>
      <w:r w:rsidR="00EE64B8" w:rsidRPr="00D56CEF">
        <w:t>Division</w:t>
      </w:r>
      <w:r w:rsidR="00E56B54" w:rsidRPr="00D56CEF">
        <w:t xml:space="preserve"> </w:t>
      </w:r>
      <w:r w:rsidRPr="00D56CEF">
        <w:t>to ensure that any air traffic service that it provides is provided in accordance with 2 or more procedures that are inconsistent, the provider is only required to ensure that the service is provided in accordance with whichever of the procedures has the highest priority.</w:t>
      </w:r>
    </w:p>
    <w:p w14:paraId="2E714BF7" w14:textId="77777777" w:rsidR="00F967BE" w:rsidRPr="00D56CEF" w:rsidRDefault="00F967BE" w:rsidP="009C1902">
      <w:pPr>
        <w:pStyle w:val="subsection"/>
      </w:pPr>
      <w:r w:rsidRPr="00D56CEF">
        <w:tab/>
        <w:t>(3)</w:t>
      </w:r>
      <w:r w:rsidRPr="00D56CEF">
        <w:tab/>
        <w:t>For this regulation, 2 or more procedures are inconsistent if:</w:t>
      </w:r>
    </w:p>
    <w:p w14:paraId="4B7C1800" w14:textId="77777777" w:rsidR="00F967BE" w:rsidRPr="00D56CEF" w:rsidRDefault="00F967BE" w:rsidP="009C1902">
      <w:pPr>
        <w:pStyle w:val="paragraph"/>
      </w:pPr>
      <w:r w:rsidRPr="00D56CEF">
        <w:tab/>
        <w:t>(a)</w:t>
      </w:r>
      <w:r w:rsidRPr="00D56CEF">
        <w:tab/>
        <w:t>it is not possible to comply with both or all of the procedures; or</w:t>
      </w:r>
    </w:p>
    <w:p w14:paraId="72B18699" w14:textId="77777777" w:rsidR="00F967BE" w:rsidRPr="00D56CEF" w:rsidRDefault="00F967BE" w:rsidP="009C1902">
      <w:pPr>
        <w:pStyle w:val="paragraph"/>
      </w:pPr>
      <w:r w:rsidRPr="00D56CEF">
        <w:tab/>
        <w:t>(b)</w:t>
      </w:r>
      <w:r w:rsidRPr="00D56CEF">
        <w:tab/>
        <w:t>they require the same, or substantially similar, action to be taken at different times or in a different way.</w:t>
      </w:r>
    </w:p>
    <w:p w14:paraId="1F858A2E" w14:textId="77777777" w:rsidR="00F967BE" w:rsidRPr="00D56CEF" w:rsidRDefault="00F967BE" w:rsidP="009C1902">
      <w:pPr>
        <w:pStyle w:val="subsection"/>
      </w:pPr>
      <w:r w:rsidRPr="00D56CEF">
        <w:tab/>
        <w:t>(4)</w:t>
      </w:r>
      <w:r w:rsidRPr="00D56CEF">
        <w:tab/>
        <w:t>The order of priority of a procedure is as follows (starting with those of highest priority):</w:t>
      </w:r>
    </w:p>
    <w:p w14:paraId="6112BE15" w14:textId="65445DC3" w:rsidR="00F967BE" w:rsidRPr="00D56CEF" w:rsidRDefault="00F967BE" w:rsidP="009C1902">
      <w:pPr>
        <w:pStyle w:val="paragraph"/>
      </w:pPr>
      <w:r w:rsidRPr="00D56CEF">
        <w:tab/>
        <w:t>(a)</w:t>
      </w:r>
      <w:r w:rsidRPr="00D56CEF">
        <w:tab/>
        <w:t>procedures in Parts</w:t>
      </w:r>
      <w:r w:rsidR="00027314" w:rsidRPr="00D56CEF">
        <w:t> </w:t>
      </w:r>
      <w:r w:rsidRPr="00D56CEF">
        <w:t>1 and 2 of the AIP;</w:t>
      </w:r>
    </w:p>
    <w:p w14:paraId="27130E63" w14:textId="0A1DC1F5" w:rsidR="00F967BE" w:rsidRPr="00D56CEF" w:rsidRDefault="00F967BE" w:rsidP="009C1902">
      <w:pPr>
        <w:pStyle w:val="paragraph"/>
      </w:pPr>
      <w:r w:rsidRPr="00D56CEF">
        <w:tab/>
        <w:t>(b)</w:t>
      </w:r>
      <w:r w:rsidRPr="00D56CEF">
        <w:tab/>
        <w:t xml:space="preserve">procedures for aeronautical telecommunications in Volume II of </w:t>
      </w:r>
      <w:r w:rsidR="00613760" w:rsidRPr="00D56CEF">
        <w:t>Annex 1</w:t>
      </w:r>
      <w:r w:rsidRPr="00D56CEF">
        <w:t>0, as varied by Gen</w:t>
      </w:r>
      <w:r w:rsidR="00E56B54" w:rsidRPr="00D56CEF">
        <w:t xml:space="preserve"> </w:t>
      </w:r>
      <w:r w:rsidRPr="00D56CEF">
        <w:t xml:space="preserve">1.7 of </w:t>
      </w:r>
      <w:r w:rsidR="00EE64B8" w:rsidRPr="00D56CEF">
        <w:t>Part</w:t>
      </w:r>
      <w:r w:rsidR="00027314" w:rsidRPr="00D56CEF">
        <w:t> </w:t>
      </w:r>
      <w:r w:rsidR="007E64A1" w:rsidRPr="00D56CEF">
        <w:t>1 of the AIP;</w:t>
      </w:r>
    </w:p>
    <w:p w14:paraId="211BAEE1" w14:textId="77777777" w:rsidR="00F967BE" w:rsidRPr="00D56CEF" w:rsidRDefault="00F967BE" w:rsidP="009C1902">
      <w:pPr>
        <w:pStyle w:val="paragraph"/>
      </w:pPr>
      <w:r w:rsidRPr="00D56CEF">
        <w:tab/>
        <w:t>(c)</w:t>
      </w:r>
      <w:r w:rsidRPr="00D56CEF">
        <w:tab/>
        <w:t>procedures in ICAO Doc.</w:t>
      </w:r>
      <w:r w:rsidR="00E56B54" w:rsidRPr="00D56CEF">
        <w:t xml:space="preserve"> </w:t>
      </w:r>
      <w:r w:rsidRPr="00D56CEF">
        <w:t>7030;</w:t>
      </w:r>
    </w:p>
    <w:p w14:paraId="3E10A915" w14:textId="0AB4C3DD" w:rsidR="00F967BE" w:rsidRPr="00D56CEF" w:rsidRDefault="00F967BE" w:rsidP="009C1902">
      <w:pPr>
        <w:pStyle w:val="paragraph"/>
      </w:pPr>
      <w:r w:rsidRPr="00D56CEF">
        <w:tab/>
        <w:t>(d)</w:t>
      </w:r>
      <w:r w:rsidRPr="00D56CEF">
        <w:tab/>
        <w:t>procedures in ICAO Doc.</w:t>
      </w:r>
      <w:r w:rsidR="00E56B54" w:rsidRPr="00D56CEF">
        <w:t xml:space="preserve"> </w:t>
      </w:r>
      <w:r w:rsidRPr="00D56CEF">
        <w:t>4444, as varied by Gen</w:t>
      </w:r>
      <w:r w:rsidR="00E56B54" w:rsidRPr="00D56CEF">
        <w:t xml:space="preserve"> </w:t>
      </w:r>
      <w:r w:rsidRPr="00D56CEF">
        <w:t xml:space="preserve">1.7 of </w:t>
      </w:r>
      <w:r w:rsidR="00EE64B8" w:rsidRPr="00D56CEF">
        <w:t>Part</w:t>
      </w:r>
      <w:r w:rsidR="00027314" w:rsidRPr="00D56CEF">
        <w:t> </w:t>
      </w:r>
      <w:r w:rsidRPr="00D56CEF">
        <w:t>1 of the AIP;</w:t>
      </w:r>
    </w:p>
    <w:p w14:paraId="20335F13" w14:textId="77777777" w:rsidR="00F967BE" w:rsidRPr="00D56CEF" w:rsidRDefault="00F967BE" w:rsidP="009C1902">
      <w:pPr>
        <w:pStyle w:val="paragraph"/>
      </w:pPr>
      <w:r w:rsidRPr="00D56CEF">
        <w:tab/>
        <w:t>(e)</w:t>
      </w:r>
      <w:r w:rsidRPr="00D56CEF">
        <w:tab/>
        <w:t>any procedures in the provider’s operations manual.</w:t>
      </w:r>
    </w:p>
    <w:p w14:paraId="6DD32A93" w14:textId="22EC9029" w:rsidR="00F967BE" w:rsidRPr="00D56CEF" w:rsidRDefault="00EE64B8" w:rsidP="009C1902">
      <w:pPr>
        <w:pStyle w:val="ActHead3"/>
        <w:pageBreakBefore/>
      </w:pPr>
      <w:bookmarkStart w:id="485" w:name="_Toc81487494"/>
      <w:r w:rsidRPr="00D56CEF">
        <w:rPr>
          <w:rStyle w:val="CharDivNo"/>
        </w:rPr>
        <w:t>Division</w:t>
      </w:r>
      <w:r w:rsidR="00027314" w:rsidRPr="00D56CEF">
        <w:rPr>
          <w:rStyle w:val="CharDivNo"/>
        </w:rPr>
        <w:t> </w:t>
      </w:r>
      <w:r w:rsidR="00F967BE" w:rsidRPr="00D56CEF">
        <w:rPr>
          <w:rStyle w:val="CharDivNo"/>
        </w:rPr>
        <w:t>172.C.3</w:t>
      </w:r>
      <w:r w:rsidRPr="00D56CEF">
        <w:rPr>
          <w:bCs/>
          <w:noProof/>
        </w:rPr>
        <w:t>—</w:t>
      </w:r>
      <w:r w:rsidR="00F967BE" w:rsidRPr="00D56CEF">
        <w:rPr>
          <w:rStyle w:val="CharDivText"/>
        </w:rPr>
        <w:t>Standards for facilities and equipment</w:t>
      </w:r>
      <w:bookmarkEnd w:id="485"/>
    </w:p>
    <w:p w14:paraId="59153EF7" w14:textId="77777777" w:rsidR="00F967BE" w:rsidRPr="00D56CEF" w:rsidRDefault="00F967BE" w:rsidP="009C1902">
      <w:pPr>
        <w:pStyle w:val="ActHead5"/>
      </w:pPr>
      <w:bookmarkStart w:id="486" w:name="_Toc81487495"/>
      <w:r w:rsidRPr="00D56CEF">
        <w:rPr>
          <w:rStyle w:val="CharSectno"/>
        </w:rPr>
        <w:t>172.095</w:t>
      </w:r>
      <w:r w:rsidR="00EE64B8" w:rsidRPr="00D56CEF">
        <w:t xml:space="preserve">  </w:t>
      </w:r>
      <w:r w:rsidRPr="00D56CEF">
        <w:t>Facilities and equipment</w:t>
      </w:r>
      <w:bookmarkEnd w:id="486"/>
    </w:p>
    <w:p w14:paraId="1F1D636C" w14:textId="6166D086" w:rsidR="00F967BE" w:rsidRPr="00D56CEF" w:rsidRDefault="00F967BE" w:rsidP="009C1902">
      <w:pPr>
        <w:pStyle w:val="subsection"/>
      </w:pPr>
      <w:r w:rsidRPr="00D56CEF">
        <w:tab/>
        <w:t>(1)</w:t>
      </w:r>
      <w:r w:rsidRPr="00D56CEF">
        <w:tab/>
        <w:t>An ATS provider must, at all times, make available for use by its personnel the equipment and facilities necessary for providing, in accordance with the standards set out in the Manual of Standards, the air traffic se</w:t>
      </w:r>
      <w:r w:rsidR="007E64A1" w:rsidRPr="00D56CEF">
        <w:t>rvices covered by its approval.</w:t>
      </w:r>
    </w:p>
    <w:p w14:paraId="457BE9F8" w14:textId="77777777" w:rsidR="00F967BE" w:rsidRPr="00D56CEF" w:rsidRDefault="00F967BE" w:rsidP="009C1902">
      <w:pPr>
        <w:pStyle w:val="subsection"/>
      </w:pPr>
      <w:r w:rsidRPr="00D56CEF">
        <w:tab/>
        <w:t>(2)</w:t>
      </w:r>
      <w:r w:rsidRPr="00D56CEF">
        <w:tab/>
        <w:t>The equipment must include equipment of the kinds specified in the Manual of Standards.</w:t>
      </w:r>
    </w:p>
    <w:p w14:paraId="3DCBB0BA" w14:textId="5CC04D4C" w:rsidR="00F967BE" w:rsidRPr="00D56CEF" w:rsidRDefault="00F967BE" w:rsidP="009C1902">
      <w:pPr>
        <w:pStyle w:val="subsection"/>
      </w:pPr>
      <w:r w:rsidRPr="00D56CEF">
        <w:tab/>
        <w:t>(3)</w:t>
      </w:r>
      <w:r w:rsidRPr="00D56CEF">
        <w:tab/>
        <w:t xml:space="preserve">Any equipment and facilities mentioned in </w:t>
      </w:r>
      <w:r w:rsidR="00613760" w:rsidRPr="00D56CEF">
        <w:t>chapter 6</w:t>
      </w:r>
      <w:r w:rsidRPr="00D56CEF">
        <w:t xml:space="preserve"> of </w:t>
      </w:r>
      <w:r w:rsidR="00613760" w:rsidRPr="00D56CEF">
        <w:t>Annex 1</w:t>
      </w:r>
      <w:r w:rsidRPr="00D56CEF">
        <w:t>1 that the provider uses in providing an air traffic service must comply with the standards of that ch</w:t>
      </w:r>
      <w:r w:rsidR="00CE08A1" w:rsidRPr="00D56CEF">
        <w:t>apter.</w:t>
      </w:r>
    </w:p>
    <w:p w14:paraId="4A479D0C" w14:textId="77777777" w:rsidR="00F967BE" w:rsidRPr="00D56CEF" w:rsidRDefault="00F967BE" w:rsidP="009C1902">
      <w:pPr>
        <w:pStyle w:val="subsection"/>
      </w:pPr>
      <w:r w:rsidRPr="00D56CEF">
        <w:tab/>
        <w:t>(4)</w:t>
      </w:r>
      <w:r w:rsidRPr="00D56CEF">
        <w:tab/>
        <w:t>If the provider uses a control tower in providing an air traffic service, the provider must ensure the control tower is designed, sited, constructed, equipped and maintained in accordance with the standards set out in the Manual of Standards.</w:t>
      </w:r>
    </w:p>
    <w:p w14:paraId="3860A828" w14:textId="40C86266" w:rsidR="00F967BE" w:rsidRPr="00D56CEF" w:rsidRDefault="00EE64B8" w:rsidP="009C1902">
      <w:pPr>
        <w:pStyle w:val="ActHead3"/>
        <w:pageBreakBefore/>
      </w:pPr>
      <w:bookmarkStart w:id="487" w:name="_Toc81487496"/>
      <w:r w:rsidRPr="00D56CEF">
        <w:rPr>
          <w:rStyle w:val="CharDivNo"/>
        </w:rPr>
        <w:t>Division</w:t>
      </w:r>
      <w:r w:rsidR="00027314" w:rsidRPr="00D56CEF">
        <w:rPr>
          <w:rStyle w:val="CharDivNo"/>
        </w:rPr>
        <w:t> </w:t>
      </w:r>
      <w:r w:rsidR="00F967BE" w:rsidRPr="00D56CEF">
        <w:rPr>
          <w:rStyle w:val="CharDivNo"/>
        </w:rPr>
        <w:t>172.C.4</w:t>
      </w:r>
      <w:r w:rsidRPr="00D56CEF">
        <w:rPr>
          <w:bCs/>
          <w:noProof/>
        </w:rPr>
        <w:t>—</w:t>
      </w:r>
      <w:r w:rsidR="00F967BE" w:rsidRPr="00D56CEF">
        <w:rPr>
          <w:rStyle w:val="CharDivText"/>
        </w:rPr>
        <w:t>Organisation and personnel</w:t>
      </w:r>
      <w:bookmarkEnd w:id="487"/>
    </w:p>
    <w:p w14:paraId="6F1FD55A" w14:textId="77777777" w:rsidR="00F967BE" w:rsidRPr="00D56CEF" w:rsidRDefault="00F967BE" w:rsidP="009C1902">
      <w:pPr>
        <w:pStyle w:val="ActHead5"/>
      </w:pPr>
      <w:bookmarkStart w:id="488" w:name="_Toc81487497"/>
      <w:r w:rsidRPr="00D56CEF">
        <w:rPr>
          <w:rStyle w:val="CharSectno"/>
        </w:rPr>
        <w:t>172.100</w:t>
      </w:r>
      <w:r w:rsidR="00EE64B8" w:rsidRPr="00D56CEF">
        <w:t xml:space="preserve">  </w:t>
      </w:r>
      <w:r w:rsidRPr="00D56CEF">
        <w:t>Definition for this Division</w:t>
      </w:r>
      <w:bookmarkEnd w:id="488"/>
    </w:p>
    <w:p w14:paraId="3348E132" w14:textId="77777777" w:rsidR="00F967BE" w:rsidRPr="00D56CEF" w:rsidRDefault="00F967BE" w:rsidP="009C1902">
      <w:pPr>
        <w:pStyle w:val="subsection"/>
      </w:pPr>
      <w:r w:rsidRPr="00D56CEF">
        <w:tab/>
      </w:r>
      <w:r w:rsidRPr="00D56CEF">
        <w:tab/>
        <w:t>In this Division:</w:t>
      </w:r>
    </w:p>
    <w:p w14:paraId="0DF40C9D" w14:textId="0A902C7C" w:rsidR="00F967BE" w:rsidRPr="00D56CEF" w:rsidRDefault="00F967BE" w:rsidP="009C1902">
      <w:pPr>
        <w:pStyle w:val="Definition"/>
      </w:pPr>
      <w:r w:rsidRPr="00D56CEF">
        <w:rPr>
          <w:b/>
          <w:i/>
        </w:rPr>
        <w:t>trained</w:t>
      </w:r>
      <w:r w:rsidRPr="00D56CEF">
        <w:t>, in relation to a member of an ATS provider’s personnel, means trained in accordance with any relevant requirements set out in the provider’s training and checking program mentioned in regulation</w:t>
      </w:r>
      <w:r w:rsidR="00027314" w:rsidRPr="00D56CEF">
        <w:t> </w:t>
      </w:r>
      <w:r w:rsidRPr="00D56CEF">
        <w:t>172.140.</w:t>
      </w:r>
    </w:p>
    <w:p w14:paraId="6694A785" w14:textId="77777777" w:rsidR="00F967BE" w:rsidRPr="00D56CEF" w:rsidRDefault="00F967BE" w:rsidP="009C1902">
      <w:pPr>
        <w:pStyle w:val="ActHead5"/>
      </w:pPr>
      <w:bookmarkStart w:id="489" w:name="_Toc81487498"/>
      <w:r w:rsidRPr="00D56CEF">
        <w:rPr>
          <w:rStyle w:val="CharSectno"/>
        </w:rPr>
        <w:t>172.105</w:t>
      </w:r>
      <w:r w:rsidR="00EE64B8" w:rsidRPr="00D56CEF">
        <w:t xml:space="preserve">  </w:t>
      </w:r>
      <w:r w:rsidRPr="00D56CEF">
        <w:t>Organisation</w:t>
      </w:r>
      <w:bookmarkEnd w:id="489"/>
    </w:p>
    <w:p w14:paraId="6FEB73E7" w14:textId="4AFE2F53" w:rsidR="00F967BE" w:rsidRPr="00D56CEF" w:rsidRDefault="00F967BE" w:rsidP="009C1902">
      <w:pPr>
        <w:pStyle w:val="subsection"/>
      </w:pPr>
      <w:r w:rsidRPr="00D56CEF">
        <w:tab/>
      </w:r>
      <w:r w:rsidRPr="00D56CEF">
        <w:tab/>
        <w:t xml:space="preserve">An ATS provider must, at all times, maintain an appropriate organisation with a sound and effective management structure to enable it to provide, in accordance with the standards set out in the Manual of Standards and the standards set out or referred to in </w:t>
      </w:r>
      <w:r w:rsidR="00613760" w:rsidRPr="00D56CEF">
        <w:t>Annex 1</w:t>
      </w:r>
      <w:r w:rsidRPr="00D56CEF">
        <w:t>1, the air traffic ser</w:t>
      </w:r>
      <w:r w:rsidR="00CE08A1" w:rsidRPr="00D56CEF">
        <w:t>vices covered by its approval.</w:t>
      </w:r>
    </w:p>
    <w:p w14:paraId="36CA55E9" w14:textId="77777777" w:rsidR="00F967BE" w:rsidRPr="00D56CEF" w:rsidRDefault="00F967BE" w:rsidP="009C1902">
      <w:pPr>
        <w:pStyle w:val="ActHead5"/>
      </w:pPr>
      <w:bookmarkStart w:id="490" w:name="_Toc81487499"/>
      <w:r w:rsidRPr="00D56CEF">
        <w:rPr>
          <w:rStyle w:val="CharSectno"/>
        </w:rPr>
        <w:t>172.110</w:t>
      </w:r>
      <w:r w:rsidR="00EE64B8" w:rsidRPr="00D56CEF">
        <w:t xml:space="preserve">  </w:t>
      </w:r>
      <w:r w:rsidRPr="00D56CEF">
        <w:t>Personnel</w:t>
      </w:r>
      <w:bookmarkEnd w:id="490"/>
    </w:p>
    <w:p w14:paraId="0B4EA231" w14:textId="5121FB10" w:rsidR="00F967BE" w:rsidRPr="00D56CEF" w:rsidRDefault="00F967BE" w:rsidP="009C1902">
      <w:pPr>
        <w:pStyle w:val="subsection"/>
      </w:pPr>
      <w:r w:rsidRPr="00D56CEF">
        <w:tab/>
      </w:r>
      <w:r w:rsidRPr="00D56CEF">
        <w:tab/>
        <w:t xml:space="preserve">An ATS provider must have, at all times, enough suitably qualified and trained personnel to enable it to provide, in accordance with the standards set out in the Manual of Standards and the standards set out or referred to in </w:t>
      </w:r>
      <w:r w:rsidR="00613760" w:rsidRPr="00D56CEF">
        <w:t>Annex 1</w:t>
      </w:r>
      <w:r w:rsidRPr="00D56CEF">
        <w:t>1, the air traffic se</w:t>
      </w:r>
      <w:r w:rsidR="007E64A1" w:rsidRPr="00D56CEF">
        <w:t>rvices covered by its approval.</w:t>
      </w:r>
    </w:p>
    <w:p w14:paraId="62B0DD68" w14:textId="77777777" w:rsidR="00F967BE" w:rsidRPr="00D56CEF" w:rsidRDefault="00F967BE" w:rsidP="009C1902">
      <w:pPr>
        <w:pStyle w:val="ActHead5"/>
      </w:pPr>
      <w:bookmarkStart w:id="491" w:name="_Toc81487500"/>
      <w:r w:rsidRPr="00D56CEF">
        <w:rPr>
          <w:rStyle w:val="CharSectno"/>
        </w:rPr>
        <w:t>172.115</w:t>
      </w:r>
      <w:r w:rsidR="00EE64B8" w:rsidRPr="00D56CEF">
        <w:t xml:space="preserve">  </w:t>
      </w:r>
      <w:r w:rsidRPr="00D56CEF">
        <w:t>Supervisory personnel</w:t>
      </w:r>
      <w:bookmarkEnd w:id="491"/>
    </w:p>
    <w:p w14:paraId="362AD40C" w14:textId="085A9772" w:rsidR="00F967BE" w:rsidRPr="00D56CEF" w:rsidRDefault="00F967BE" w:rsidP="009C1902">
      <w:pPr>
        <w:pStyle w:val="subsection"/>
      </w:pPr>
      <w:r w:rsidRPr="00D56CEF">
        <w:tab/>
      </w:r>
      <w:r w:rsidRPr="00D56CEF">
        <w:tab/>
        <w:t>An ATS provider must have, at all times, enough suitably qualified and trained personnel who are able to supervise the provision of any air tr</w:t>
      </w:r>
      <w:r w:rsidR="007E64A1" w:rsidRPr="00D56CEF">
        <w:t>affic service that it provides.</w:t>
      </w:r>
    </w:p>
    <w:p w14:paraId="24158E1A" w14:textId="77777777" w:rsidR="00F967BE" w:rsidRPr="00D56CEF" w:rsidRDefault="00F967BE" w:rsidP="009C1902">
      <w:pPr>
        <w:pStyle w:val="ActHead5"/>
      </w:pPr>
      <w:bookmarkStart w:id="492" w:name="_Toc81487501"/>
      <w:r w:rsidRPr="00D56CEF">
        <w:rPr>
          <w:rStyle w:val="CharSectno"/>
        </w:rPr>
        <w:t>172.120</w:t>
      </w:r>
      <w:r w:rsidR="00EE64B8" w:rsidRPr="00D56CEF">
        <w:t xml:space="preserve">  </w:t>
      </w:r>
      <w:r w:rsidRPr="00D56CEF">
        <w:t>Qualifications for certain personnel</w:t>
      </w:r>
      <w:bookmarkEnd w:id="492"/>
    </w:p>
    <w:p w14:paraId="69F948B2" w14:textId="77777777" w:rsidR="00F967BE" w:rsidRPr="00D56CEF" w:rsidRDefault="00F967BE" w:rsidP="009C1902">
      <w:pPr>
        <w:pStyle w:val="subsection"/>
      </w:pPr>
      <w:r w:rsidRPr="00D56CEF">
        <w:tab/>
        <w:t>(1)</w:t>
      </w:r>
      <w:r w:rsidRPr="00D56CEF">
        <w:tab/>
        <w:t>An ATS provider must not give to a person responsibility for an air traffic control function to be performed in connection with any air traffic service that it provides unless:</w:t>
      </w:r>
    </w:p>
    <w:p w14:paraId="1B66B8EC" w14:textId="277E15A4" w:rsidR="00F967BE" w:rsidRPr="00D56CEF" w:rsidRDefault="00F967BE" w:rsidP="009C1902">
      <w:pPr>
        <w:pStyle w:val="paragraph"/>
      </w:pPr>
      <w:r w:rsidRPr="00D56CEF">
        <w:tab/>
        <w:t>(a)</w:t>
      </w:r>
      <w:r w:rsidRPr="00D56CEF">
        <w:tab/>
        <w:t>CASA has authorised the person to perform the function under regulation</w:t>
      </w:r>
      <w:r w:rsidR="00027314" w:rsidRPr="00D56CEF">
        <w:t> </w:t>
      </w:r>
      <w:r w:rsidRPr="00D56CEF">
        <w:t>65.035; or</w:t>
      </w:r>
    </w:p>
    <w:p w14:paraId="4ED0EA8F" w14:textId="77777777" w:rsidR="00F967BE" w:rsidRPr="00D56CEF" w:rsidRDefault="00F967BE" w:rsidP="009C1902">
      <w:pPr>
        <w:pStyle w:val="paragraph"/>
      </w:pPr>
      <w:r w:rsidRPr="00D56CEF">
        <w:tab/>
        <w:t>(b)</w:t>
      </w:r>
      <w:r w:rsidRPr="00D56CEF">
        <w:tab/>
        <w:t>the person holds an ATC licence with a rating for the function and an endorsement for the controlled aerodrome for which, or the airspace in relation to which, the person performs the function; or</w:t>
      </w:r>
    </w:p>
    <w:p w14:paraId="3FC34BF6" w14:textId="77777777" w:rsidR="00F967BE" w:rsidRPr="00D56CEF" w:rsidRDefault="00F967BE" w:rsidP="009C1902">
      <w:pPr>
        <w:pStyle w:val="paragraph"/>
      </w:pPr>
      <w:r w:rsidRPr="00D56CEF">
        <w:tab/>
        <w:t>(c)</w:t>
      </w:r>
      <w:r w:rsidRPr="00D56CEF">
        <w:tab/>
        <w:t>the person performs the function under the supervision of another person who holds an ATC licence with a rating for the function and an endorsement for the controlled aerodrome for which, or the airspace in relation to which, the person performs the function.</w:t>
      </w:r>
    </w:p>
    <w:p w14:paraId="4245F84E" w14:textId="77777777" w:rsidR="00F967BE" w:rsidRPr="00D56CEF" w:rsidRDefault="00F967BE" w:rsidP="009C1902">
      <w:pPr>
        <w:pStyle w:val="subsection"/>
      </w:pPr>
      <w:r w:rsidRPr="00D56CEF">
        <w:tab/>
        <w:t>(2)</w:t>
      </w:r>
      <w:r w:rsidRPr="00D56CEF">
        <w:tab/>
        <w:t>The provider must not give to a person responsibility for a flight service function to be performed in connection with any air traffic service that it provides unless:</w:t>
      </w:r>
    </w:p>
    <w:p w14:paraId="11539D4F" w14:textId="4666276F" w:rsidR="00F967BE" w:rsidRPr="00D56CEF" w:rsidRDefault="00F967BE" w:rsidP="009C1902">
      <w:pPr>
        <w:pStyle w:val="paragraph"/>
      </w:pPr>
      <w:r w:rsidRPr="00D56CEF">
        <w:tab/>
        <w:t>(a)</w:t>
      </w:r>
      <w:r w:rsidRPr="00D56CEF">
        <w:tab/>
        <w:t>CASA has authorised the person to perform the function under regulation</w:t>
      </w:r>
      <w:r w:rsidR="00027314" w:rsidRPr="00D56CEF">
        <w:t> </w:t>
      </w:r>
      <w:r w:rsidRPr="00D56CEF">
        <w:t>65.050; or</w:t>
      </w:r>
    </w:p>
    <w:p w14:paraId="4FC6926D" w14:textId="77777777" w:rsidR="00F967BE" w:rsidRPr="00D56CEF" w:rsidRDefault="00F967BE" w:rsidP="009C1902">
      <w:pPr>
        <w:pStyle w:val="paragraph"/>
      </w:pPr>
      <w:r w:rsidRPr="00D56CEF">
        <w:tab/>
        <w:t>(b)</w:t>
      </w:r>
      <w:r w:rsidRPr="00D56CEF">
        <w:tab/>
        <w:t>the person holds a flight service licence with a rating for the function and an endorsement for the aerodrome for which, or the airspace in relation to which, the person performs the function; or</w:t>
      </w:r>
    </w:p>
    <w:p w14:paraId="0FEC3851" w14:textId="77777777" w:rsidR="00F967BE" w:rsidRPr="00D56CEF" w:rsidRDefault="00F967BE" w:rsidP="009C1902">
      <w:pPr>
        <w:pStyle w:val="paragraph"/>
      </w:pPr>
      <w:r w:rsidRPr="00D56CEF">
        <w:tab/>
        <w:t>(c)</w:t>
      </w:r>
      <w:r w:rsidRPr="00D56CEF">
        <w:tab/>
        <w:t>the person performs the function under the supervision of another person who holds a flight service licence with a rating for the function and an endorsement for the aerodrome for which, or the airspace in relation to which, the person performs the function.</w:t>
      </w:r>
    </w:p>
    <w:p w14:paraId="7439314C" w14:textId="1F33A7CD" w:rsidR="00F967BE" w:rsidRPr="00D56CEF" w:rsidRDefault="00F967BE" w:rsidP="009C1902">
      <w:pPr>
        <w:pStyle w:val="subsection"/>
      </w:pPr>
      <w:r w:rsidRPr="00D56CEF">
        <w:tab/>
        <w:t>(3)</w:t>
      </w:r>
      <w:r w:rsidRPr="00D56CEF">
        <w:tab/>
        <w:t>The provider must not give to a person responsibility for an air traffic control function to be performed in connection with any air traffic service that it provides if the person is subject to a direction under regulation</w:t>
      </w:r>
      <w:r w:rsidR="00027314" w:rsidRPr="00D56CEF">
        <w:t> </w:t>
      </w:r>
      <w:r w:rsidRPr="00D56CEF">
        <w:t>65.255.</w:t>
      </w:r>
    </w:p>
    <w:p w14:paraId="51252173" w14:textId="2BC29FA0" w:rsidR="00F967BE" w:rsidRPr="00D56CEF" w:rsidRDefault="00F967BE" w:rsidP="009C1902">
      <w:pPr>
        <w:pStyle w:val="subsection"/>
      </w:pPr>
      <w:r w:rsidRPr="00D56CEF">
        <w:tab/>
        <w:t>(4)</w:t>
      </w:r>
      <w:r w:rsidRPr="00D56CEF">
        <w:tab/>
        <w:t>The provider must not give to a person responsibility for a flight service function to be performed in connection with any air traffic service that it provides if the person is subject to a direction under regulation</w:t>
      </w:r>
      <w:r w:rsidR="00027314" w:rsidRPr="00D56CEF">
        <w:t> </w:t>
      </w:r>
      <w:r w:rsidRPr="00D56CEF">
        <w:t>65.255.</w:t>
      </w:r>
    </w:p>
    <w:p w14:paraId="188127C0" w14:textId="1872D1CC" w:rsidR="00F967BE" w:rsidRPr="00D56CEF" w:rsidRDefault="00EE64B8" w:rsidP="009C1902">
      <w:pPr>
        <w:pStyle w:val="ActHead3"/>
        <w:pageBreakBefore/>
      </w:pPr>
      <w:bookmarkStart w:id="493" w:name="_Toc81487502"/>
      <w:r w:rsidRPr="00D56CEF">
        <w:rPr>
          <w:rStyle w:val="CharDivNo"/>
        </w:rPr>
        <w:t>Division</w:t>
      </w:r>
      <w:r w:rsidR="00027314" w:rsidRPr="00D56CEF">
        <w:rPr>
          <w:rStyle w:val="CharDivNo"/>
        </w:rPr>
        <w:t> </w:t>
      </w:r>
      <w:r w:rsidR="00F967BE" w:rsidRPr="00D56CEF">
        <w:rPr>
          <w:rStyle w:val="CharDivNo"/>
        </w:rPr>
        <w:t>172.C.5</w:t>
      </w:r>
      <w:r w:rsidRPr="00D56CEF">
        <w:rPr>
          <w:bCs/>
          <w:noProof/>
        </w:rPr>
        <w:t>—</w:t>
      </w:r>
      <w:r w:rsidR="00F967BE" w:rsidRPr="00D56CEF">
        <w:rPr>
          <w:rStyle w:val="CharDivText"/>
        </w:rPr>
        <w:t>Arrangements to maintain service</w:t>
      </w:r>
      <w:bookmarkEnd w:id="493"/>
    </w:p>
    <w:p w14:paraId="2DDEA49A" w14:textId="77777777" w:rsidR="00F967BE" w:rsidRPr="00D56CEF" w:rsidRDefault="00F967BE" w:rsidP="009C1902">
      <w:pPr>
        <w:pStyle w:val="ActHead5"/>
      </w:pPr>
      <w:bookmarkStart w:id="494" w:name="_Toc81487503"/>
      <w:r w:rsidRPr="00D56CEF">
        <w:rPr>
          <w:rStyle w:val="CharSectno"/>
        </w:rPr>
        <w:t>172.125</w:t>
      </w:r>
      <w:r w:rsidR="00EE64B8" w:rsidRPr="00D56CEF">
        <w:t xml:space="preserve">  </w:t>
      </w:r>
      <w:r w:rsidRPr="00D56CEF">
        <w:t>Agreements with service providers</w:t>
      </w:r>
      <w:bookmarkEnd w:id="494"/>
    </w:p>
    <w:p w14:paraId="515D7618" w14:textId="77777777" w:rsidR="00F967BE" w:rsidRPr="00D56CEF" w:rsidRDefault="00F967BE" w:rsidP="009C1902">
      <w:pPr>
        <w:pStyle w:val="subsection"/>
      </w:pPr>
      <w:r w:rsidRPr="00D56CEF">
        <w:tab/>
        <w:t>(1)</w:t>
      </w:r>
      <w:r w:rsidRPr="00D56CEF">
        <w:tab/>
        <w:t>In this regulation:</w:t>
      </w:r>
    </w:p>
    <w:p w14:paraId="098861DF" w14:textId="77777777" w:rsidR="00F967BE" w:rsidRPr="00D56CEF" w:rsidRDefault="00F967BE" w:rsidP="009C1902">
      <w:pPr>
        <w:pStyle w:val="Definition"/>
      </w:pPr>
      <w:r w:rsidRPr="00D56CEF">
        <w:rPr>
          <w:b/>
          <w:i/>
        </w:rPr>
        <w:t xml:space="preserve">service provider </w:t>
      </w:r>
      <w:r w:rsidRPr="00D56CEF">
        <w:t>means a person:</w:t>
      </w:r>
    </w:p>
    <w:p w14:paraId="501F51BF" w14:textId="4CE286C6" w:rsidR="00F967BE" w:rsidRPr="00D56CEF" w:rsidRDefault="00F967BE" w:rsidP="009C1902">
      <w:pPr>
        <w:pStyle w:val="paragraph"/>
      </w:pPr>
      <w:r w:rsidRPr="00D56CEF">
        <w:tab/>
        <w:t>(a)</w:t>
      </w:r>
      <w:r w:rsidRPr="00D56CEF">
        <w:tab/>
        <w:t xml:space="preserve">that is approved, under </w:t>
      </w:r>
      <w:r w:rsidR="00EE64B8" w:rsidRPr="00D56CEF">
        <w:t>Part</w:t>
      </w:r>
      <w:r w:rsidR="00027314" w:rsidRPr="00D56CEF">
        <w:t> </w:t>
      </w:r>
      <w:r w:rsidRPr="00D56CEF">
        <w:t>171, to provide a telecommunication service, radion</w:t>
      </w:r>
      <w:r w:rsidR="007E64A1" w:rsidRPr="00D56CEF">
        <w:t>avigation service, or both; and</w:t>
      </w:r>
    </w:p>
    <w:p w14:paraId="5C8FECE5" w14:textId="77777777" w:rsidR="00F967BE" w:rsidRPr="00D56CEF" w:rsidRDefault="00F967BE" w:rsidP="009C1902">
      <w:pPr>
        <w:pStyle w:val="paragraph"/>
      </w:pPr>
      <w:r w:rsidRPr="00D56CEF">
        <w:tab/>
        <w:t>(b)</w:t>
      </w:r>
      <w:r w:rsidRPr="00D56CEF">
        <w:tab/>
        <w:t>whose approval is in force.</w:t>
      </w:r>
    </w:p>
    <w:p w14:paraId="187FE53C" w14:textId="77777777" w:rsidR="00F967BE" w:rsidRPr="00D56CEF" w:rsidRDefault="00F967BE" w:rsidP="009C1902">
      <w:pPr>
        <w:pStyle w:val="subsection"/>
      </w:pPr>
      <w:r w:rsidRPr="00D56CEF">
        <w:tab/>
        <w:t>(2)</w:t>
      </w:r>
      <w:r w:rsidRPr="00D56CEF">
        <w:tab/>
        <w:t>An ATS provider (other than an ATS provider that is also a service provider) must have an agreement with a service provider for any telecommunication service or radionavigation service that the service provider provides to the ATS provider.</w:t>
      </w:r>
    </w:p>
    <w:p w14:paraId="7D89F2AE" w14:textId="7E177D13" w:rsidR="00F967BE" w:rsidRPr="00D56CEF" w:rsidRDefault="00F967BE" w:rsidP="009C1902">
      <w:pPr>
        <w:pStyle w:val="subsection"/>
      </w:pPr>
      <w:r w:rsidRPr="00D56CEF">
        <w:tab/>
        <w:t>(3)</w:t>
      </w:r>
      <w:r w:rsidRPr="00D56CEF">
        <w:tab/>
        <w:t>An agreement, under subregulation</w:t>
      </w:r>
      <w:r w:rsidR="00AA7B91" w:rsidRPr="00D56CEF">
        <w:t> </w:t>
      </w:r>
      <w:r w:rsidRPr="00D56CEF">
        <w:t>(2), must be in accordance with the standards set out in the Manual of Standards.</w:t>
      </w:r>
    </w:p>
    <w:p w14:paraId="302FECC8" w14:textId="77777777" w:rsidR="00F967BE" w:rsidRPr="00D56CEF" w:rsidRDefault="00F967BE" w:rsidP="009C1902">
      <w:pPr>
        <w:pStyle w:val="ActHead5"/>
      </w:pPr>
      <w:bookmarkStart w:id="495" w:name="_Toc81487504"/>
      <w:r w:rsidRPr="00D56CEF">
        <w:rPr>
          <w:rStyle w:val="CharSectno"/>
        </w:rPr>
        <w:t>172.130</w:t>
      </w:r>
      <w:r w:rsidR="00EE64B8" w:rsidRPr="00D56CEF">
        <w:t xml:space="preserve">  </w:t>
      </w:r>
      <w:r w:rsidRPr="00D56CEF">
        <w:t>Agreements with aerodrome operators</w:t>
      </w:r>
      <w:bookmarkEnd w:id="495"/>
    </w:p>
    <w:p w14:paraId="399B79F7" w14:textId="77777777" w:rsidR="00F967BE" w:rsidRPr="00D56CEF" w:rsidRDefault="00F967BE" w:rsidP="009C1902">
      <w:pPr>
        <w:pStyle w:val="subsection"/>
      </w:pPr>
      <w:r w:rsidRPr="00D56CEF">
        <w:tab/>
        <w:t>(1)</w:t>
      </w:r>
      <w:r w:rsidRPr="00D56CEF">
        <w:tab/>
        <w:t>In this regulation:</w:t>
      </w:r>
    </w:p>
    <w:p w14:paraId="1CA2D33F" w14:textId="77777777" w:rsidR="00F967BE" w:rsidRPr="00D56CEF" w:rsidRDefault="00F967BE" w:rsidP="009C1902">
      <w:pPr>
        <w:pStyle w:val="Definition"/>
      </w:pPr>
      <w:r w:rsidRPr="00D56CEF">
        <w:rPr>
          <w:b/>
          <w:i/>
        </w:rPr>
        <w:t xml:space="preserve">vehicle </w:t>
      </w:r>
      <w:r w:rsidRPr="00D56CEF">
        <w:t>includes boat.</w:t>
      </w:r>
    </w:p>
    <w:p w14:paraId="2D8EDB8C" w14:textId="77777777" w:rsidR="00F967BE" w:rsidRPr="00D56CEF" w:rsidRDefault="00F967BE" w:rsidP="009C1902">
      <w:pPr>
        <w:pStyle w:val="subsection"/>
      </w:pPr>
      <w:r w:rsidRPr="00D56CEF">
        <w:tab/>
        <w:t>(2)</w:t>
      </w:r>
      <w:r w:rsidRPr="00D56CEF">
        <w:tab/>
        <w:t>If an ATS provider (other than an ATS provider that is also an aerodrome operator) provides an air traffic service for a controlled aerodrome, the provider must have an agreement with the aerodrome operator covering the arrangements for controlling aircraft, vehicles and people on the manoeuvring area of the aerodrome.</w:t>
      </w:r>
    </w:p>
    <w:p w14:paraId="5C896485" w14:textId="6591CE3E" w:rsidR="00F967BE" w:rsidRPr="00D56CEF" w:rsidRDefault="00F967BE" w:rsidP="009C1902">
      <w:pPr>
        <w:pStyle w:val="subsection"/>
      </w:pPr>
      <w:r w:rsidRPr="00D56CEF">
        <w:tab/>
        <w:t>(3)</w:t>
      </w:r>
      <w:r w:rsidRPr="00D56CEF">
        <w:tab/>
        <w:t>An agreement, under subregulation</w:t>
      </w:r>
      <w:r w:rsidR="00AA7B91" w:rsidRPr="00D56CEF">
        <w:t> </w:t>
      </w:r>
      <w:r w:rsidRPr="00D56CEF">
        <w:t>(2), must be in accordance with the standards set out in the Manual of Standards.</w:t>
      </w:r>
    </w:p>
    <w:p w14:paraId="1DE23A47" w14:textId="22B75823" w:rsidR="00F967BE" w:rsidRPr="00D56CEF" w:rsidRDefault="00F967BE" w:rsidP="009C1902">
      <w:pPr>
        <w:pStyle w:val="ActHead5"/>
      </w:pPr>
      <w:bookmarkStart w:id="496" w:name="_Toc81487505"/>
      <w:r w:rsidRPr="00D56CEF">
        <w:rPr>
          <w:rStyle w:val="CharSectno"/>
        </w:rPr>
        <w:t>172.135</w:t>
      </w:r>
      <w:r w:rsidR="00EE64B8" w:rsidRPr="00D56CEF">
        <w:t xml:space="preserve">  </w:t>
      </w:r>
      <w:r w:rsidRPr="00D56CEF">
        <w:t>Arrangements for transfer of information</w:t>
      </w:r>
      <w:bookmarkEnd w:id="496"/>
    </w:p>
    <w:p w14:paraId="0AE28838" w14:textId="77777777" w:rsidR="00F967BE" w:rsidRPr="00D56CEF" w:rsidRDefault="00F967BE" w:rsidP="009C1902">
      <w:pPr>
        <w:pStyle w:val="subsection"/>
      </w:pPr>
      <w:r w:rsidRPr="00D56CEF">
        <w:tab/>
        <w:t>(1)</w:t>
      </w:r>
      <w:r w:rsidRPr="00D56CEF">
        <w:tab/>
        <w:t>An ATS provider must have, at all times, adequate arrangements to ensure that it gets, and will continue to get, the services and information necessary to provide the air traffic services covered by its approval.</w:t>
      </w:r>
    </w:p>
    <w:p w14:paraId="2F907854" w14:textId="61F819E2" w:rsidR="00F967BE" w:rsidRPr="00D56CEF" w:rsidRDefault="00F967BE" w:rsidP="009C1902">
      <w:pPr>
        <w:pStyle w:val="subsection"/>
      </w:pPr>
      <w:r w:rsidRPr="00D56CEF">
        <w:tab/>
        <w:t>(2)</w:t>
      </w:r>
      <w:r w:rsidRPr="00D56CEF">
        <w:tab/>
        <w:t>The provider must have, at all times, adequate arrangements to ensure that it is able, and will continue to be able, to provide information in connection with any of those air traffic services to another person whose duties or functions reaso</w:t>
      </w:r>
      <w:r w:rsidR="007E64A1" w:rsidRPr="00D56CEF">
        <w:t>nably require that information.</w:t>
      </w:r>
    </w:p>
    <w:p w14:paraId="5464F9E4" w14:textId="5F51B0A8" w:rsidR="00F967BE" w:rsidRPr="00D56CEF" w:rsidRDefault="00EE64B8" w:rsidP="009C1902">
      <w:pPr>
        <w:pStyle w:val="ActHead3"/>
        <w:pageBreakBefore/>
      </w:pPr>
      <w:bookmarkStart w:id="497" w:name="_Toc81487506"/>
      <w:r w:rsidRPr="00D56CEF">
        <w:rPr>
          <w:rStyle w:val="CharDivNo"/>
        </w:rPr>
        <w:t>Division</w:t>
      </w:r>
      <w:r w:rsidR="00027314" w:rsidRPr="00D56CEF">
        <w:rPr>
          <w:rStyle w:val="CharDivNo"/>
        </w:rPr>
        <w:t> </w:t>
      </w:r>
      <w:r w:rsidR="00F967BE" w:rsidRPr="00D56CEF">
        <w:rPr>
          <w:rStyle w:val="CharDivNo"/>
        </w:rPr>
        <w:t>172.C.6</w:t>
      </w:r>
      <w:r w:rsidRPr="00D56CEF">
        <w:rPr>
          <w:bCs/>
          <w:noProof/>
        </w:rPr>
        <w:t>—</w:t>
      </w:r>
      <w:r w:rsidR="00F967BE" w:rsidRPr="00D56CEF">
        <w:rPr>
          <w:rStyle w:val="CharDivText"/>
        </w:rPr>
        <w:t>Management</w:t>
      </w:r>
      <w:bookmarkEnd w:id="497"/>
    </w:p>
    <w:p w14:paraId="40D395B1" w14:textId="77777777" w:rsidR="00F967BE" w:rsidRPr="00D56CEF" w:rsidRDefault="00F967BE" w:rsidP="009C1902">
      <w:pPr>
        <w:pStyle w:val="ActHead5"/>
      </w:pPr>
      <w:bookmarkStart w:id="498" w:name="_Toc81487507"/>
      <w:r w:rsidRPr="00D56CEF">
        <w:rPr>
          <w:rStyle w:val="CharSectno"/>
        </w:rPr>
        <w:t>172.140</w:t>
      </w:r>
      <w:r w:rsidR="00EE64B8" w:rsidRPr="00D56CEF">
        <w:t xml:space="preserve">  </w:t>
      </w:r>
      <w:r w:rsidRPr="00D56CEF">
        <w:t>Training and checking program</w:t>
      </w:r>
      <w:bookmarkEnd w:id="498"/>
    </w:p>
    <w:p w14:paraId="1022766E" w14:textId="753CA1F3" w:rsidR="00F967BE" w:rsidRPr="00D56CEF" w:rsidRDefault="00F967BE" w:rsidP="009C1902">
      <w:pPr>
        <w:pStyle w:val="subsection"/>
      </w:pPr>
      <w:r w:rsidRPr="00D56CEF">
        <w:tab/>
      </w:r>
      <w:r w:rsidRPr="00D56CEF">
        <w:tab/>
        <w:t>An ATS provider must, at all times, provide a training and checking program, in accordance with the Manual of Standards, to ensure that each member of its personnel who performs functions in connection with any air traffic service that it provides is compete</w:t>
      </w:r>
      <w:r w:rsidR="00CE08A1" w:rsidRPr="00D56CEF">
        <w:t>nt to perform those functions.</w:t>
      </w:r>
    </w:p>
    <w:p w14:paraId="1526063F" w14:textId="77777777" w:rsidR="00F967BE" w:rsidRPr="00D56CEF" w:rsidRDefault="00F967BE" w:rsidP="009C1902">
      <w:pPr>
        <w:pStyle w:val="ActHead5"/>
      </w:pPr>
      <w:bookmarkStart w:id="499" w:name="_Toc81487508"/>
      <w:r w:rsidRPr="00D56CEF">
        <w:rPr>
          <w:rStyle w:val="CharSectno"/>
        </w:rPr>
        <w:t>172.145</w:t>
      </w:r>
      <w:r w:rsidR="00EE64B8" w:rsidRPr="00D56CEF">
        <w:t xml:space="preserve">  </w:t>
      </w:r>
      <w:r w:rsidRPr="00D56CEF">
        <w:t>Safety management system</w:t>
      </w:r>
      <w:bookmarkEnd w:id="499"/>
    </w:p>
    <w:p w14:paraId="6ECA5FC6" w14:textId="29C1B223" w:rsidR="00F967BE" w:rsidRPr="00D56CEF" w:rsidRDefault="00F967BE" w:rsidP="009C1902">
      <w:pPr>
        <w:pStyle w:val="subsection"/>
      </w:pPr>
      <w:r w:rsidRPr="00D56CEF">
        <w:tab/>
        <w:t>(1)</w:t>
      </w:r>
      <w:r w:rsidRPr="00D56CEF">
        <w:tab/>
        <w:t xml:space="preserve">An ATS provider must have, and put into effect, a safety management system that includes the policies, procedures, and practices necessary to provide the air traffic services </w:t>
      </w:r>
      <w:r w:rsidR="007E64A1" w:rsidRPr="00D56CEF">
        <w:t>covered by its approval safely.</w:t>
      </w:r>
    </w:p>
    <w:p w14:paraId="64C9144E" w14:textId="77777777" w:rsidR="00F967BE" w:rsidRPr="00D56CEF" w:rsidRDefault="00F967BE" w:rsidP="009C1902">
      <w:pPr>
        <w:pStyle w:val="subsection"/>
      </w:pPr>
      <w:r w:rsidRPr="00D56CEF">
        <w:tab/>
        <w:t>(2)</w:t>
      </w:r>
      <w:r w:rsidRPr="00D56CEF">
        <w:tab/>
        <w:t>The safety management system must be in accordance with the standards set out in the Manual of Standards.</w:t>
      </w:r>
    </w:p>
    <w:p w14:paraId="111CEB66" w14:textId="77777777" w:rsidR="00F967BE" w:rsidRPr="00D56CEF" w:rsidRDefault="00F967BE" w:rsidP="009C1902">
      <w:pPr>
        <w:pStyle w:val="subsection"/>
      </w:pPr>
      <w:r w:rsidRPr="00D56CEF">
        <w:tab/>
        <w:t>(3)</w:t>
      </w:r>
      <w:r w:rsidRPr="00D56CEF">
        <w:tab/>
        <w:t>The provider must keep under review its safety management system and take such corrective action as is necessary to ensure that it operates properly.</w:t>
      </w:r>
    </w:p>
    <w:p w14:paraId="1D7F7396" w14:textId="77777777" w:rsidR="00F967BE" w:rsidRPr="00D56CEF" w:rsidRDefault="00F967BE" w:rsidP="009C1902">
      <w:pPr>
        <w:pStyle w:val="ActHead5"/>
      </w:pPr>
      <w:bookmarkStart w:id="500" w:name="_Toc81487509"/>
      <w:r w:rsidRPr="00D56CEF">
        <w:rPr>
          <w:rStyle w:val="CharSectno"/>
        </w:rPr>
        <w:t>172.150</w:t>
      </w:r>
      <w:r w:rsidR="00EE64B8" w:rsidRPr="00D56CEF">
        <w:t xml:space="preserve">  </w:t>
      </w:r>
      <w:r w:rsidRPr="00D56CEF">
        <w:t>Contingency plan</w:t>
      </w:r>
      <w:bookmarkEnd w:id="500"/>
    </w:p>
    <w:p w14:paraId="3D81F891" w14:textId="77777777" w:rsidR="00F967BE" w:rsidRPr="00D56CEF" w:rsidRDefault="00F967BE" w:rsidP="009C1902">
      <w:pPr>
        <w:pStyle w:val="subsection"/>
      </w:pPr>
      <w:r w:rsidRPr="00D56CEF">
        <w:tab/>
        <w:t>(1)</w:t>
      </w:r>
      <w:r w:rsidRPr="00D56CEF">
        <w:tab/>
        <w:t>An ATS provider must have a contingency plan, in accordance with the standards set out in the Manual of Standards, of the procedures to be followed if, for any reason, an air traffic service being provided by it is interrupted.</w:t>
      </w:r>
    </w:p>
    <w:p w14:paraId="3E29998F" w14:textId="77777777" w:rsidR="00F967BE" w:rsidRPr="00D56CEF" w:rsidRDefault="00F967BE" w:rsidP="009C1902">
      <w:pPr>
        <w:pStyle w:val="subsection"/>
      </w:pPr>
      <w:r w:rsidRPr="00D56CEF">
        <w:tab/>
        <w:t>(2)</w:t>
      </w:r>
      <w:r w:rsidRPr="00D56CEF">
        <w:tab/>
        <w:t>The plan must include:</w:t>
      </w:r>
    </w:p>
    <w:p w14:paraId="5CF4D658" w14:textId="77777777" w:rsidR="00F967BE" w:rsidRPr="00D56CEF" w:rsidRDefault="00F967BE" w:rsidP="009C1902">
      <w:pPr>
        <w:pStyle w:val="paragraph"/>
      </w:pPr>
      <w:r w:rsidRPr="00D56CEF">
        <w:tab/>
        <w:t>(a)</w:t>
      </w:r>
      <w:r w:rsidRPr="00D56CEF">
        <w:tab/>
        <w:t>the actions to be taken by the members of the provider’s personnel responsible for providing the service; and</w:t>
      </w:r>
    </w:p>
    <w:p w14:paraId="37CFCE2D" w14:textId="77777777" w:rsidR="00F967BE" w:rsidRPr="00D56CEF" w:rsidRDefault="00F967BE" w:rsidP="009C1902">
      <w:pPr>
        <w:pStyle w:val="paragraph"/>
      </w:pPr>
      <w:r w:rsidRPr="00D56CEF">
        <w:tab/>
        <w:t>(b)</w:t>
      </w:r>
      <w:r w:rsidRPr="00D56CEF">
        <w:tab/>
        <w:t>possible alternative arrangements for providing the service; and</w:t>
      </w:r>
    </w:p>
    <w:p w14:paraId="3A2576E1" w14:textId="77777777" w:rsidR="00F967BE" w:rsidRPr="00D56CEF" w:rsidRDefault="00F967BE" w:rsidP="009C1902">
      <w:pPr>
        <w:pStyle w:val="paragraph"/>
      </w:pPr>
      <w:r w:rsidRPr="00D56CEF">
        <w:tab/>
        <w:t>(c)</w:t>
      </w:r>
      <w:r w:rsidRPr="00D56CEF">
        <w:tab/>
        <w:t>the arrangements for resuming normal operations for the service.</w:t>
      </w:r>
    </w:p>
    <w:p w14:paraId="4A4E6A1B" w14:textId="77777777" w:rsidR="00F967BE" w:rsidRPr="00D56CEF" w:rsidRDefault="00F967BE" w:rsidP="009C1902">
      <w:pPr>
        <w:pStyle w:val="ActHead5"/>
      </w:pPr>
      <w:bookmarkStart w:id="501" w:name="_Toc81487510"/>
      <w:r w:rsidRPr="00D56CEF">
        <w:rPr>
          <w:rStyle w:val="CharSectno"/>
        </w:rPr>
        <w:t>172.155</w:t>
      </w:r>
      <w:r w:rsidR="00EE64B8" w:rsidRPr="00D56CEF">
        <w:t xml:space="preserve">  </w:t>
      </w:r>
      <w:r w:rsidRPr="00D56CEF">
        <w:t>Security program</w:t>
      </w:r>
      <w:bookmarkEnd w:id="501"/>
    </w:p>
    <w:p w14:paraId="3D497BE1" w14:textId="32DE4BA5" w:rsidR="00F967BE" w:rsidRPr="00D56CEF" w:rsidRDefault="00F967BE" w:rsidP="009C1902">
      <w:pPr>
        <w:pStyle w:val="subsection"/>
      </w:pPr>
      <w:r w:rsidRPr="00D56CEF">
        <w:tab/>
        <w:t>(1)</w:t>
      </w:r>
      <w:r w:rsidRPr="00D56CEF">
        <w:tab/>
        <w:t>An ATS provider must have, and put into effect, a security program that sets out the procedures designed to protect its personnel, and any facility and equipment that it uses, in providing a</w:t>
      </w:r>
      <w:r w:rsidR="007E64A1" w:rsidRPr="00D56CEF">
        <w:t>ny of its air traffic services.</w:t>
      </w:r>
    </w:p>
    <w:p w14:paraId="47223A0F" w14:textId="77777777" w:rsidR="00F967BE" w:rsidRPr="00D56CEF" w:rsidRDefault="00F967BE" w:rsidP="009C1902">
      <w:pPr>
        <w:pStyle w:val="subsection"/>
      </w:pPr>
      <w:r w:rsidRPr="00D56CEF">
        <w:tab/>
        <w:t>(2)</w:t>
      </w:r>
      <w:r w:rsidRPr="00D56CEF">
        <w:tab/>
        <w:t>The security program must be in accordance with the standards set out in the Manual of Standards.</w:t>
      </w:r>
    </w:p>
    <w:p w14:paraId="071A2AB1" w14:textId="17090BBE" w:rsidR="00F967BE" w:rsidRPr="00D56CEF" w:rsidRDefault="00EE64B8" w:rsidP="009C1902">
      <w:pPr>
        <w:pStyle w:val="ActHead3"/>
        <w:pageBreakBefore/>
      </w:pPr>
      <w:bookmarkStart w:id="502" w:name="_Toc81487511"/>
      <w:r w:rsidRPr="00D56CEF">
        <w:rPr>
          <w:rStyle w:val="CharDivNo"/>
        </w:rPr>
        <w:t>Division</w:t>
      </w:r>
      <w:r w:rsidR="00027314" w:rsidRPr="00D56CEF">
        <w:rPr>
          <w:rStyle w:val="CharDivNo"/>
        </w:rPr>
        <w:t> </w:t>
      </w:r>
      <w:r w:rsidR="00F967BE" w:rsidRPr="00D56CEF">
        <w:rPr>
          <w:rStyle w:val="CharDivNo"/>
        </w:rPr>
        <w:t>172.C.7</w:t>
      </w:r>
      <w:r w:rsidRPr="00D56CEF">
        <w:rPr>
          <w:bCs/>
          <w:noProof/>
        </w:rPr>
        <w:t>—</w:t>
      </w:r>
      <w:r w:rsidR="00F967BE" w:rsidRPr="00D56CEF">
        <w:rPr>
          <w:rStyle w:val="CharDivText"/>
        </w:rPr>
        <w:t>Reference materials, documents, records and log books</w:t>
      </w:r>
      <w:bookmarkEnd w:id="502"/>
    </w:p>
    <w:p w14:paraId="11E48898" w14:textId="77777777" w:rsidR="00F967BE" w:rsidRPr="00D56CEF" w:rsidRDefault="00F967BE" w:rsidP="009C1902">
      <w:pPr>
        <w:pStyle w:val="ActHead5"/>
      </w:pPr>
      <w:bookmarkStart w:id="503" w:name="_Toc81487512"/>
      <w:r w:rsidRPr="00D56CEF">
        <w:rPr>
          <w:rStyle w:val="CharSectno"/>
        </w:rPr>
        <w:t>172.160</w:t>
      </w:r>
      <w:r w:rsidR="00EE64B8" w:rsidRPr="00D56CEF">
        <w:t xml:space="preserve">  </w:t>
      </w:r>
      <w:r w:rsidRPr="00D56CEF">
        <w:t>Reference materials</w:t>
      </w:r>
      <w:bookmarkEnd w:id="503"/>
    </w:p>
    <w:p w14:paraId="0758DCDB" w14:textId="77777777" w:rsidR="00F967BE" w:rsidRPr="00D56CEF" w:rsidRDefault="00F967BE" w:rsidP="009C1902">
      <w:pPr>
        <w:pStyle w:val="subsection"/>
      </w:pPr>
      <w:r w:rsidRPr="00D56CEF">
        <w:tab/>
        <w:t>(1)</w:t>
      </w:r>
      <w:r w:rsidRPr="00D56CEF">
        <w:tab/>
        <w:t>An ATS provider must maintain the following reference materials:</w:t>
      </w:r>
    </w:p>
    <w:p w14:paraId="771D626C" w14:textId="77777777" w:rsidR="00F967BE" w:rsidRPr="00D56CEF" w:rsidRDefault="00F967BE" w:rsidP="009C1902">
      <w:pPr>
        <w:pStyle w:val="paragraph"/>
      </w:pPr>
      <w:r w:rsidRPr="00D56CEF">
        <w:tab/>
        <w:t>(a)</w:t>
      </w:r>
      <w:r w:rsidRPr="00D56CEF">
        <w:tab/>
        <w:t>copies of the Act and these Regulations;</w:t>
      </w:r>
    </w:p>
    <w:p w14:paraId="3D55B129" w14:textId="5D14BC7E" w:rsidR="00F967BE" w:rsidRPr="00D56CEF" w:rsidRDefault="00F967BE" w:rsidP="009C1902">
      <w:pPr>
        <w:pStyle w:val="paragraph"/>
      </w:pPr>
      <w:r w:rsidRPr="00D56CEF">
        <w:tab/>
        <w:t>(b)</w:t>
      </w:r>
      <w:r w:rsidRPr="00D56CEF">
        <w:tab/>
        <w:t xml:space="preserve">copies of </w:t>
      </w:r>
      <w:r w:rsidR="00613760" w:rsidRPr="00D56CEF">
        <w:t>Annex 1</w:t>
      </w:r>
      <w:r w:rsidRPr="00D56CEF">
        <w:t xml:space="preserve">1 and Volume II of </w:t>
      </w:r>
      <w:r w:rsidR="00613760" w:rsidRPr="00D56CEF">
        <w:t>Annex 1</w:t>
      </w:r>
      <w:r w:rsidRPr="00D56CEF">
        <w:t>0;</w:t>
      </w:r>
    </w:p>
    <w:p w14:paraId="1B7A4957" w14:textId="0D885FF9" w:rsidR="00F967BE" w:rsidRPr="00D56CEF" w:rsidRDefault="00F967BE" w:rsidP="009C1902">
      <w:pPr>
        <w:pStyle w:val="paragraph"/>
      </w:pPr>
      <w:r w:rsidRPr="00D56CEF">
        <w:tab/>
        <w:t>(c)</w:t>
      </w:r>
      <w:r w:rsidRPr="00D56CEF">
        <w:tab/>
        <w:t>a copy of ICAO Doc.</w:t>
      </w:r>
      <w:r w:rsidR="00E56B54" w:rsidRPr="00D56CEF">
        <w:t xml:space="preserve"> </w:t>
      </w:r>
      <w:r w:rsidR="007E64A1" w:rsidRPr="00D56CEF">
        <w:t>4444;</w:t>
      </w:r>
    </w:p>
    <w:p w14:paraId="3D5C411C" w14:textId="77777777" w:rsidR="00F967BE" w:rsidRPr="00D56CEF" w:rsidRDefault="00F967BE" w:rsidP="009C1902">
      <w:pPr>
        <w:pStyle w:val="paragraph"/>
      </w:pPr>
      <w:r w:rsidRPr="00D56CEF">
        <w:tab/>
        <w:t>(d)</w:t>
      </w:r>
      <w:r w:rsidRPr="00D56CEF">
        <w:tab/>
        <w:t>if a regional supplementary procedure set out in ICAO Doc.</w:t>
      </w:r>
      <w:r w:rsidR="00E56B54" w:rsidRPr="00D56CEF">
        <w:t xml:space="preserve"> </w:t>
      </w:r>
      <w:r w:rsidRPr="00D56CEF">
        <w:t>7030 relates to an air traffic service that the provider provides</w:t>
      </w:r>
      <w:r w:rsidR="00EE64B8" w:rsidRPr="00D56CEF">
        <w:t>—</w:t>
      </w:r>
      <w:r w:rsidRPr="00D56CEF">
        <w:t>a copy of ICAO Doc.</w:t>
      </w:r>
      <w:r w:rsidR="00E56B54" w:rsidRPr="00D56CEF">
        <w:t xml:space="preserve"> </w:t>
      </w:r>
      <w:r w:rsidRPr="00D56CEF">
        <w:t>7030;</w:t>
      </w:r>
    </w:p>
    <w:p w14:paraId="173A92FC" w14:textId="77777777" w:rsidR="00F967BE" w:rsidRPr="00D56CEF" w:rsidRDefault="00F967BE" w:rsidP="009C1902">
      <w:pPr>
        <w:pStyle w:val="paragraph"/>
      </w:pPr>
      <w:r w:rsidRPr="00D56CEF">
        <w:tab/>
        <w:t>(e)</w:t>
      </w:r>
      <w:r w:rsidRPr="00D56CEF">
        <w:tab/>
        <w:t>a copy of the parts of the AIP that are relevant to any air traffic services that it provides;</w:t>
      </w:r>
    </w:p>
    <w:p w14:paraId="3D258FC9" w14:textId="77777777" w:rsidR="00F967BE" w:rsidRPr="00D56CEF" w:rsidRDefault="00F967BE" w:rsidP="009C1902">
      <w:pPr>
        <w:pStyle w:val="paragraph"/>
      </w:pPr>
      <w:r w:rsidRPr="00D56CEF">
        <w:tab/>
        <w:t>(f)</w:t>
      </w:r>
      <w:r w:rsidRPr="00D56CEF">
        <w:tab/>
        <w:t>the Manual of Standards;</w:t>
      </w:r>
    </w:p>
    <w:p w14:paraId="6509DB5F" w14:textId="77777777" w:rsidR="00F967BE" w:rsidRPr="00D56CEF" w:rsidRDefault="00F967BE" w:rsidP="009C1902">
      <w:pPr>
        <w:pStyle w:val="paragraph"/>
      </w:pPr>
      <w:r w:rsidRPr="00D56CEF">
        <w:tab/>
        <w:t>(g)</w:t>
      </w:r>
      <w:r w:rsidRPr="00D56CEF">
        <w:tab/>
        <w:t>all manuals and documents specified in the Manual of Standards;</w:t>
      </w:r>
    </w:p>
    <w:p w14:paraId="4631C50C" w14:textId="77777777" w:rsidR="00F967BE" w:rsidRPr="00D56CEF" w:rsidRDefault="00F967BE" w:rsidP="009C1902">
      <w:pPr>
        <w:pStyle w:val="paragraph"/>
      </w:pPr>
      <w:r w:rsidRPr="00D56CEF">
        <w:tab/>
        <w:t>(h)</w:t>
      </w:r>
      <w:r w:rsidRPr="00D56CEF">
        <w:tab/>
        <w:t>a copy of any instruction issued by it to its personnel in relation to the provision of its air traffic services.</w:t>
      </w:r>
    </w:p>
    <w:p w14:paraId="7E6128A9" w14:textId="16096743" w:rsidR="00F967BE" w:rsidRPr="00D56CEF" w:rsidRDefault="00F967BE" w:rsidP="009C1902">
      <w:pPr>
        <w:pStyle w:val="subsection"/>
      </w:pPr>
      <w:r w:rsidRPr="00D56CEF">
        <w:tab/>
        <w:t>(2)</w:t>
      </w:r>
      <w:r w:rsidRPr="00D56CEF">
        <w:tab/>
        <w:t>The provider must keep the reference materials up to date an</w:t>
      </w:r>
      <w:r w:rsidR="007E64A1" w:rsidRPr="00D56CEF">
        <w:t>d in a readily accessible form.</w:t>
      </w:r>
    </w:p>
    <w:p w14:paraId="7061CA49" w14:textId="694E7294" w:rsidR="00F967BE" w:rsidRPr="00D56CEF" w:rsidRDefault="00F967BE" w:rsidP="009C1902">
      <w:pPr>
        <w:pStyle w:val="subsection"/>
      </w:pPr>
      <w:r w:rsidRPr="00D56CEF">
        <w:tab/>
        <w:t>(3)</w:t>
      </w:r>
      <w:r w:rsidRPr="00D56CEF">
        <w:tab/>
        <w:t>The provider’s personnel who perform functions in connection with any air traffic service that the provider provides must have ready acc</w:t>
      </w:r>
      <w:r w:rsidR="007E64A1" w:rsidRPr="00D56CEF">
        <w:t>ess to the reference materials.</w:t>
      </w:r>
    </w:p>
    <w:p w14:paraId="729A4C20" w14:textId="77777777" w:rsidR="00F967BE" w:rsidRPr="00D56CEF" w:rsidRDefault="00F967BE" w:rsidP="009C1902">
      <w:pPr>
        <w:pStyle w:val="ActHead5"/>
      </w:pPr>
      <w:bookmarkStart w:id="504" w:name="_Toc81487513"/>
      <w:r w:rsidRPr="00D56CEF">
        <w:rPr>
          <w:rStyle w:val="CharSectno"/>
        </w:rPr>
        <w:t>172.165</w:t>
      </w:r>
      <w:r w:rsidR="00EE64B8" w:rsidRPr="00D56CEF">
        <w:t xml:space="preserve">  </w:t>
      </w:r>
      <w:r w:rsidRPr="00D56CEF">
        <w:t>Documents and records</w:t>
      </w:r>
      <w:bookmarkEnd w:id="504"/>
    </w:p>
    <w:p w14:paraId="24676056" w14:textId="77777777" w:rsidR="00F967BE" w:rsidRPr="00D56CEF" w:rsidRDefault="00F967BE" w:rsidP="009C1902">
      <w:pPr>
        <w:pStyle w:val="subsection"/>
      </w:pPr>
      <w:r w:rsidRPr="00D56CEF">
        <w:tab/>
        <w:t>(1)</w:t>
      </w:r>
      <w:r w:rsidRPr="00D56CEF">
        <w:tab/>
        <w:t>An ATS provider must keep documents and records of the kinds specified in the Manual of Standards.</w:t>
      </w:r>
    </w:p>
    <w:p w14:paraId="2CE78EB2" w14:textId="77777777" w:rsidR="00F967BE" w:rsidRPr="00D56CEF" w:rsidRDefault="00F967BE" w:rsidP="009C1902">
      <w:pPr>
        <w:pStyle w:val="subsection"/>
      </w:pPr>
      <w:r w:rsidRPr="00D56CEF">
        <w:tab/>
        <w:t>(2)</w:t>
      </w:r>
      <w:r w:rsidRPr="00D56CEF">
        <w:tab/>
        <w:t>A document or record must be retained for as long as the Manual specifies for the particular kind of document or record.</w:t>
      </w:r>
    </w:p>
    <w:p w14:paraId="4A5A1922" w14:textId="77777777" w:rsidR="00F967BE" w:rsidRPr="00D56CEF" w:rsidRDefault="00F967BE" w:rsidP="009C1902">
      <w:pPr>
        <w:pStyle w:val="subsection"/>
      </w:pPr>
      <w:r w:rsidRPr="00D56CEF">
        <w:tab/>
        <w:t>(3)</w:t>
      </w:r>
      <w:r w:rsidRPr="00D56CEF">
        <w:tab/>
        <w:t>The provider must, at CASA’s request, make the documents and records, or copies of them or extracts from them, available for inspection by CASA.</w:t>
      </w:r>
    </w:p>
    <w:p w14:paraId="7D82F85A" w14:textId="77777777" w:rsidR="00F967BE" w:rsidRPr="00D56CEF" w:rsidRDefault="00F967BE" w:rsidP="009C1902">
      <w:pPr>
        <w:pStyle w:val="ActHead5"/>
      </w:pPr>
      <w:bookmarkStart w:id="505" w:name="_Toc81487514"/>
      <w:r w:rsidRPr="00D56CEF">
        <w:rPr>
          <w:rStyle w:val="CharSectno"/>
        </w:rPr>
        <w:t>172.170</w:t>
      </w:r>
      <w:r w:rsidR="00EE64B8" w:rsidRPr="00D56CEF">
        <w:t xml:space="preserve">  </w:t>
      </w:r>
      <w:r w:rsidRPr="00D56CEF">
        <w:t>Document and record control system</w:t>
      </w:r>
      <w:bookmarkEnd w:id="505"/>
    </w:p>
    <w:p w14:paraId="247E8E15" w14:textId="77777777" w:rsidR="00F967BE" w:rsidRPr="00D56CEF" w:rsidRDefault="00F967BE" w:rsidP="009C1902">
      <w:pPr>
        <w:pStyle w:val="subsection"/>
      </w:pPr>
      <w:r w:rsidRPr="00D56CEF">
        <w:tab/>
        <w:t>(1)</w:t>
      </w:r>
      <w:r w:rsidRPr="00D56CEF">
        <w:tab/>
        <w:t>An ATS provider must establish, and put into effect, a system for controlling documents and records relating to the air traffic services that it provides, including the policies and procedures for making, amending, preserving and disposing those documents and records.</w:t>
      </w:r>
    </w:p>
    <w:p w14:paraId="261D78FF" w14:textId="77777777" w:rsidR="00F967BE" w:rsidRPr="00D56CEF" w:rsidRDefault="00F967BE" w:rsidP="009C1902">
      <w:pPr>
        <w:pStyle w:val="subsection"/>
      </w:pPr>
      <w:r w:rsidRPr="00D56CEF">
        <w:tab/>
        <w:t>(2)</w:t>
      </w:r>
      <w:r w:rsidRPr="00D56CEF">
        <w:tab/>
        <w:t>The system must be in accordance with the standards set out in the Manual of Standards.</w:t>
      </w:r>
    </w:p>
    <w:p w14:paraId="53B79F69" w14:textId="0DCCFF90" w:rsidR="00F967BE" w:rsidRPr="00D56CEF" w:rsidRDefault="00F967BE" w:rsidP="009C1902">
      <w:pPr>
        <w:pStyle w:val="subsection"/>
      </w:pPr>
      <w:r w:rsidRPr="00D56CEF">
        <w:tab/>
        <w:t>(3)</w:t>
      </w:r>
      <w:r w:rsidRPr="00D56CEF">
        <w:tab/>
        <w:t>The documents and records must include the documents and records required to be kept under regulation</w:t>
      </w:r>
      <w:r w:rsidR="00027314" w:rsidRPr="00D56CEF">
        <w:t> </w:t>
      </w:r>
      <w:r w:rsidRPr="00D56CEF">
        <w:t>172.165.</w:t>
      </w:r>
    </w:p>
    <w:p w14:paraId="466B51A4" w14:textId="77777777" w:rsidR="00F967BE" w:rsidRPr="00D56CEF" w:rsidRDefault="00F967BE" w:rsidP="009C1902">
      <w:pPr>
        <w:pStyle w:val="ActHead5"/>
      </w:pPr>
      <w:bookmarkStart w:id="506" w:name="_Toc81487515"/>
      <w:r w:rsidRPr="00D56CEF">
        <w:rPr>
          <w:rStyle w:val="CharSectno"/>
        </w:rPr>
        <w:t>172.175</w:t>
      </w:r>
      <w:r w:rsidR="00EE64B8" w:rsidRPr="00D56CEF">
        <w:t xml:space="preserve">  </w:t>
      </w:r>
      <w:r w:rsidRPr="00D56CEF">
        <w:t>Logbooks</w:t>
      </w:r>
      <w:bookmarkEnd w:id="506"/>
    </w:p>
    <w:p w14:paraId="1E27D9E5" w14:textId="55327BBC" w:rsidR="00F967BE" w:rsidRPr="00D56CEF" w:rsidRDefault="00F967BE" w:rsidP="009C1902">
      <w:pPr>
        <w:pStyle w:val="subsection"/>
      </w:pPr>
      <w:r w:rsidRPr="00D56CEF">
        <w:tab/>
        <w:t>(1)</w:t>
      </w:r>
      <w:r w:rsidRPr="00D56CEF">
        <w:tab/>
        <w:t xml:space="preserve">An ATS provider must keep, for each air traffic service that it provides from a particular location, a logbook in accordance with the standards set </w:t>
      </w:r>
      <w:r w:rsidR="007E64A1" w:rsidRPr="00D56CEF">
        <w:t>out in the Manual of Standards.</w:t>
      </w:r>
    </w:p>
    <w:p w14:paraId="79DEED72" w14:textId="77777777" w:rsidR="00F967BE" w:rsidRPr="00D56CEF" w:rsidRDefault="00F967BE" w:rsidP="009C1902">
      <w:pPr>
        <w:pStyle w:val="subsection"/>
      </w:pPr>
      <w:r w:rsidRPr="00D56CEF">
        <w:tab/>
        <w:t>(2)</w:t>
      </w:r>
      <w:r w:rsidRPr="00D56CEF">
        <w:tab/>
        <w:t>The provider must ensure that information of the kinds mentioned in the Manual is recorded in each logbook.</w:t>
      </w:r>
    </w:p>
    <w:p w14:paraId="784824A6" w14:textId="77777777" w:rsidR="00F967BE" w:rsidRPr="00D56CEF" w:rsidRDefault="00F967BE" w:rsidP="009C1902">
      <w:pPr>
        <w:pStyle w:val="subsection"/>
      </w:pPr>
      <w:r w:rsidRPr="00D56CEF">
        <w:tab/>
        <w:t>(3)</w:t>
      </w:r>
      <w:r w:rsidRPr="00D56CEF">
        <w:tab/>
        <w:t>The provider must, at CASA’s request, make each logbook, or a copy of it or an extract from it, available for inspection by CASA.</w:t>
      </w:r>
    </w:p>
    <w:p w14:paraId="02B2E646" w14:textId="7E29247D" w:rsidR="00F967BE" w:rsidRPr="00D56CEF" w:rsidRDefault="00EE64B8" w:rsidP="009C1902">
      <w:pPr>
        <w:pStyle w:val="ActHead3"/>
        <w:pageBreakBefore/>
      </w:pPr>
      <w:bookmarkStart w:id="507" w:name="_Toc81487516"/>
      <w:r w:rsidRPr="00D56CEF">
        <w:rPr>
          <w:rStyle w:val="CharDivNo"/>
        </w:rPr>
        <w:t>Division</w:t>
      </w:r>
      <w:r w:rsidR="00027314" w:rsidRPr="00D56CEF">
        <w:rPr>
          <w:rStyle w:val="CharDivNo"/>
        </w:rPr>
        <w:t> </w:t>
      </w:r>
      <w:r w:rsidR="00F967BE" w:rsidRPr="00D56CEF">
        <w:rPr>
          <w:rStyle w:val="CharDivNo"/>
        </w:rPr>
        <w:t>172.C.8</w:t>
      </w:r>
      <w:r w:rsidRPr="00D56CEF">
        <w:rPr>
          <w:bCs/>
          <w:noProof/>
        </w:rPr>
        <w:t>—</w:t>
      </w:r>
      <w:r w:rsidR="00F967BE" w:rsidRPr="00D56CEF">
        <w:rPr>
          <w:rStyle w:val="CharDivText"/>
        </w:rPr>
        <w:t>Notice of air traffic service</w:t>
      </w:r>
      <w:bookmarkEnd w:id="507"/>
    </w:p>
    <w:p w14:paraId="2438C98C" w14:textId="77777777" w:rsidR="00F967BE" w:rsidRPr="00D56CEF" w:rsidRDefault="00F967BE" w:rsidP="009C1902">
      <w:pPr>
        <w:pStyle w:val="ActHead5"/>
      </w:pPr>
      <w:bookmarkStart w:id="508" w:name="_Toc81487517"/>
      <w:r w:rsidRPr="00D56CEF">
        <w:rPr>
          <w:rStyle w:val="CharSectno"/>
        </w:rPr>
        <w:t>172.180</w:t>
      </w:r>
      <w:r w:rsidR="00EE64B8" w:rsidRPr="00D56CEF">
        <w:t xml:space="preserve">  </w:t>
      </w:r>
      <w:r w:rsidRPr="00D56CEF">
        <w:t>Availability of air traffic service</w:t>
      </w:r>
      <w:bookmarkEnd w:id="508"/>
    </w:p>
    <w:p w14:paraId="3198C998" w14:textId="77777777" w:rsidR="00F967BE" w:rsidRPr="00D56CEF" w:rsidRDefault="00F967BE" w:rsidP="009C1902">
      <w:pPr>
        <w:pStyle w:val="subsection"/>
      </w:pPr>
      <w:r w:rsidRPr="00D56CEF">
        <w:tab/>
        <w:t>(1)</w:t>
      </w:r>
      <w:r w:rsidRPr="00D56CEF">
        <w:tab/>
        <w:t xml:space="preserve">An ATS provider must give to the </w:t>
      </w:r>
      <w:r w:rsidR="00293F93" w:rsidRPr="00D56CEF">
        <w:t>AIS</w:t>
      </w:r>
      <w:r w:rsidRPr="00D56CEF">
        <w:t xml:space="preserve"> details of each air traffic service that it provides in particular airspace, or for a particular aerodrome, including the hours during which the service is available.</w:t>
      </w:r>
    </w:p>
    <w:p w14:paraId="4D7A8C82" w14:textId="77777777" w:rsidR="00F967BE" w:rsidRPr="00D56CEF" w:rsidRDefault="00F967BE" w:rsidP="009C1902">
      <w:pPr>
        <w:pStyle w:val="subsection"/>
      </w:pPr>
      <w:r w:rsidRPr="00D56CEF">
        <w:tab/>
        <w:t>(2)</w:t>
      </w:r>
      <w:r w:rsidRPr="00D56CEF">
        <w:tab/>
        <w:t xml:space="preserve">An ATS provider must tell the </w:t>
      </w:r>
      <w:r w:rsidR="00293F93" w:rsidRPr="00D56CEF">
        <w:t>AIS</w:t>
      </w:r>
      <w:r w:rsidRPr="00D56CEF">
        <w:t xml:space="preserve"> about changes, interruptions or the unavailability of any of its air traffic services, if it is practicable to do so.</w:t>
      </w:r>
    </w:p>
    <w:p w14:paraId="716D2B38" w14:textId="0E6C8A78" w:rsidR="00F967BE" w:rsidRPr="00D56CEF" w:rsidRDefault="00613760" w:rsidP="009C1902">
      <w:pPr>
        <w:pStyle w:val="SubPartCASA"/>
        <w:pageBreakBefore/>
        <w:outlineLvl w:val="9"/>
      </w:pPr>
      <w:bookmarkStart w:id="509" w:name="_Toc81487518"/>
      <w:r w:rsidRPr="00D56CEF">
        <w:rPr>
          <w:rStyle w:val="CharSubPartNoCASA"/>
        </w:rPr>
        <w:t>Subpart 1</w:t>
      </w:r>
      <w:r w:rsidR="00F967BE" w:rsidRPr="00D56CEF">
        <w:rPr>
          <w:rStyle w:val="CharSubPartNoCASA"/>
        </w:rPr>
        <w:t>72.D</w:t>
      </w:r>
      <w:r w:rsidR="00EE64B8" w:rsidRPr="00D56CEF">
        <w:rPr>
          <w:bCs/>
          <w:noProof/>
          <w:sz w:val="24"/>
        </w:rPr>
        <w:t>—</w:t>
      </w:r>
      <w:r w:rsidR="00F967BE" w:rsidRPr="00D56CEF">
        <w:rPr>
          <w:rStyle w:val="CharSubPartTextCASA"/>
        </w:rPr>
        <w:t>Telling CASA about changes</w:t>
      </w:r>
      <w:bookmarkEnd w:id="509"/>
    </w:p>
    <w:p w14:paraId="50BCB864" w14:textId="77777777" w:rsidR="00754051" w:rsidRPr="00D56CEF" w:rsidRDefault="00754051" w:rsidP="00754051">
      <w:pPr>
        <w:pStyle w:val="Header"/>
        <w:tabs>
          <w:tab w:val="clear" w:pos="4150"/>
          <w:tab w:val="clear" w:pos="8307"/>
        </w:tabs>
      </w:pPr>
      <w:r w:rsidRPr="00D56CEF">
        <w:rPr>
          <w:rStyle w:val="CharDivNo"/>
        </w:rPr>
        <w:t xml:space="preserve"> </w:t>
      </w:r>
      <w:r w:rsidRPr="00D56CEF">
        <w:rPr>
          <w:rStyle w:val="CharDivText"/>
        </w:rPr>
        <w:t xml:space="preserve"> </w:t>
      </w:r>
    </w:p>
    <w:p w14:paraId="59045CC0" w14:textId="77777777" w:rsidR="00F967BE" w:rsidRPr="00D56CEF" w:rsidRDefault="00F967BE" w:rsidP="009C1902">
      <w:pPr>
        <w:pStyle w:val="ActHead5"/>
      </w:pPr>
      <w:bookmarkStart w:id="510" w:name="_Toc81487519"/>
      <w:r w:rsidRPr="00D56CEF">
        <w:rPr>
          <w:rStyle w:val="CharSectno"/>
        </w:rPr>
        <w:t>172.185</w:t>
      </w:r>
      <w:r w:rsidR="00EE64B8" w:rsidRPr="00D56CEF">
        <w:t xml:space="preserve">  </w:t>
      </w:r>
      <w:r w:rsidRPr="00D56CEF">
        <w:t>Advice on organisational changes</w:t>
      </w:r>
      <w:bookmarkEnd w:id="510"/>
    </w:p>
    <w:p w14:paraId="1767091F" w14:textId="77777777" w:rsidR="00F967BE" w:rsidRPr="00D56CEF" w:rsidRDefault="00F967BE" w:rsidP="009C1902">
      <w:pPr>
        <w:pStyle w:val="subsection"/>
      </w:pPr>
      <w:r w:rsidRPr="00D56CEF">
        <w:tab/>
      </w:r>
      <w:r w:rsidRPr="00D56CEF">
        <w:tab/>
        <w:t>An ATS provider must tell CASA, in writing, of a change of circumstances that materially affects its capacity to provide any of its air traffic services within 7 days after the change occurs.</w:t>
      </w:r>
    </w:p>
    <w:p w14:paraId="66D595CB" w14:textId="0CC1C2B4" w:rsidR="00F967BE" w:rsidRPr="00D56CEF" w:rsidRDefault="00F967BE" w:rsidP="009C1902">
      <w:pPr>
        <w:pStyle w:val="ActHead5"/>
      </w:pPr>
      <w:bookmarkStart w:id="511" w:name="_Toc81487520"/>
      <w:r w:rsidRPr="00D56CEF">
        <w:rPr>
          <w:rStyle w:val="CharSectno"/>
        </w:rPr>
        <w:t>172.190</w:t>
      </w:r>
      <w:r w:rsidR="00EE64B8" w:rsidRPr="00D56CEF">
        <w:t xml:space="preserve">  </w:t>
      </w:r>
      <w:r w:rsidRPr="00D56CEF">
        <w:t>Discontinuing air traffic service</w:t>
      </w:r>
      <w:bookmarkEnd w:id="511"/>
    </w:p>
    <w:p w14:paraId="2AE07B0B" w14:textId="77777777" w:rsidR="00F967BE" w:rsidRPr="00D56CEF" w:rsidRDefault="00F967BE" w:rsidP="009C1902">
      <w:pPr>
        <w:pStyle w:val="subsection"/>
      </w:pPr>
      <w:r w:rsidRPr="00D56CEF">
        <w:tab/>
        <w:t>(1)</w:t>
      </w:r>
      <w:r w:rsidRPr="00D56CEF">
        <w:tab/>
        <w:t>An ATS provider must not discontinue an air traffic service that it provides, unless it has given CASA at least 7 days written notice that the service is to be discontinued.</w:t>
      </w:r>
    </w:p>
    <w:p w14:paraId="00DD16DD" w14:textId="77777777" w:rsidR="00F967BE" w:rsidRPr="00D56CEF" w:rsidRDefault="00F967BE" w:rsidP="009C1902">
      <w:pPr>
        <w:pStyle w:val="subsection"/>
      </w:pPr>
      <w:r w:rsidRPr="00D56CEF">
        <w:tab/>
        <w:t>(2)</w:t>
      </w:r>
      <w:r w:rsidRPr="00D56CEF">
        <w:tab/>
        <w:t>Subregulation (1) does not apply if, having regard to the provider’s circumstances:</w:t>
      </w:r>
    </w:p>
    <w:p w14:paraId="3CC2C2CC" w14:textId="77777777" w:rsidR="00F967BE" w:rsidRPr="00D56CEF" w:rsidRDefault="00F967BE" w:rsidP="009C1902">
      <w:pPr>
        <w:pStyle w:val="paragraph"/>
      </w:pPr>
      <w:r w:rsidRPr="00D56CEF">
        <w:tab/>
        <w:t>(a)</w:t>
      </w:r>
      <w:r w:rsidRPr="00D56CEF">
        <w:tab/>
        <w:t>it was not reasonably practicable for the provider to give to CASA at least 7 days notice; and</w:t>
      </w:r>
    </w:p>
    <w:p w14:paraId="16B7F3E4" w14:textId="2A4446C7" w:rsidR="00F967BE" w:rsidRPr="00D56CEF" w:rsidRDefault="00F967BE" w:rsidP="009C1902">
      <w:pPr>
        <w:pStyle w:val="paragraph"/>
      </w:pPr>
      <w:r w:rsidRPr="00D56CEF">
        <w:tab/>
        <w:t>(b)</w:t>
      </w:r>
      <w:r w:rsidRPr="00D56CEF">
        <w:tab/>
        <w:t>the provider gives the notice as soon as reasonably practicable before, on or after the day wh</w:t>
      </w:r>
      <w:r w:rsidR="007E64A1" w:rsidRPr="00D56CEF">
        <w:t>en the service is discontinued.</w:t>
      </w:r>
    </w:p>
    <w:p w14:paraId="2A14205C" w14:textId="6F632489" w:rsidR="00F967BE" w:rsidRPr="00D56CEF" w:rsidRDefault="00613760" w:rsidP="009C1902">
      <w:pPr>
        <w:pStyle w:val="SubPartCASA"/>
        <w:pageBreakBefore/>
        <w:outlineLvl w:val="9"/>
      </w:pPr>
      <w:bookmarkStart w:id="512" w:name="_Toc81487521"/>
      <w:r w:rsidRPr="00D56CEF">
        <w:rPr>
          <w:rStyle w:val="CharSubPartNoCASA"/>
        </w:rPr>
        <w:t>Subpart 1</w:t>
      </w:r>
      <w:r w:rsidR="00F967BE" w:rsidRPr="00D56CEF">
        <w:rPr>
          <w:rStyle w:val="CharSubPartNoCASA"/>
        </w:rPr>
        <w:t>72.E</w:t>
      </w:r>
      <w:r w:rsidR="00EE64B8" w:rsidRPr="00D56CEF">
        <w:rPr>
          <w:bCs/>
          <w:noProof/>
          <w:sz w:val="24"/>
        </w:rPr>
        <w:t>—</w:t>
      </w:r>
      <w:r w:rsidR="00F967BE" w:rsidRPr="00D56CEF">
        <w:rPr>
          <w:rStyle w:val="CharSubPartTextCASA"/>
        </w:rPr>
        <w:t>Miscellaneous</w:t>
      </w:r>
      <w:bookmarkEnd w:id="512"/>
    </w:p>
    <w:p w14:paraId="612A3B8B" w14:textId="77777777" w:rsidR="00FE2066" w:rsidRPr="00D56CEF" w:rsidRDefault="00FE2066" w:rsidP="009C1902">
      <w:pPr>
        <w:pStyle w:val="Header"/>
      </w:pPr>
      <w:r w:rsidRPr="00D56CEF">
        <w:t xml:space="preserve">  </w:t>
      </w:r>
    </w:p>
    <w:p w14:paraId="2C3B2055" w14:textId="77777777" w:rsidR="00F967BE" w:rsidRPr="00D56CEF" w:rsidRDefault="00F967BE" w:rsidP="009C1902">
      <w:pPr>
        <w:pStyle w:val="ActHead5"/>
      </w:pPr>
      <w:bookmarkStart w:id="513" w:name="_Toc81487522"/>
      <w:r w:rsidRPr="00D56CEF">
        <w:rPr>
          <w:rStyle w:val="CharSectno"/>
        </w:rPr>
        <w:t>172.195</w:t>
      </w:r>
      <w:r w:rsidR="00EE64B8" w:rsidRPr="00D56CEF">
        <w:t xml:space="preserve">  </w:t>
      </w:r>
      <w:r w:rsidRPr="00D56CEF">
        <w:t>ATS provider must not provide unauthorised air traffic service</w:t>
      </w:r>
      <w:bookmarkEnd w:id="513"/>
    </w:p>
    <w:p w14:paraId="735438BD" w14:textId="77777777" w:rsidR="00F967BE" w:rsidRPr="00D56CEF" w:rsidRDefault="00F967BE" w:rsidP="009C1902">
      <w:pPr>
        <w:pStyle w:val="subsection"/>
      </w:pPr>
      <w:r w:rsidRPr="00D56CEF">
        <w:tab/>
      </w:r>
      <w:r w:rsidRPr="00D56CEF">
        <w:tab/>
        <w:t>An ATS provider must not provide an air traffic service unless its approval:</w:t>
      </w:r>
    </w:p>
    <w:p w14:paraId="01119F07" w14:textId="208E8879" w:rsidR="00F967BE" w:rsidRPr="00D56CEF" w:rsidRDefault="007E64A1" w:rsidP="009C1902">
      <w:pPr>
        <w:pStyle w:val="paragraph"/>
      </w:pPr>
      <w:r w:rsidRPr="00D56CEF">
        <w:tab/>
        <w:t>(a)</w:t>
      </w:r>
      <w:r w:rsidRPr="00D56CEF">
        <w:tab/>
        <w:t>is in force; and</w:t>
      </w:r>
    </w:p>
    <w:p w14:paraId="1C0E8678" w14:textId="77777777" w:rsidR="00F967BE" w:rsidRPr="00D56CEF" w:rsidRDefault="00F967BE" w:rsidP="009C1902">
      <w:pPr>
        <w:pStyle w:val="paragraph"/>
      </w:pPr>
      <w:r w:rsidRPr="00D56CEF">
        <w:tab/>
        <w:t>(b)</w:t>
      </w:r>
      <w:r w:rsidRPr="00D56CEF">
        <w:tab/>
        <w:t>covers that service.</w:t>
      </w:r>
    </w:p>
    <w:p w14:paraId="7449628A" w14:textId="6FBC14E5" w:rsidR="00F41CF7" w:rsidRPr="00D56CEF" w:rsidRDefault="00613760" w:rsidP="009C1902">
      <w:pPr>
        <w:pStyle w:val="SubPartCASA"/>
        <w:pageBreakBefore/>
        <w:outlineLvl w:val="9"/>
      </w:pPr>
      <w:bookmarkStart w:id="514" w:name="_Toc81487523"/>
      <w:r w:rsidRPr="00D56CEF">
        <w:rPr>
          <w:rStyle w:val="CharSubPartNoCASA"/>
        </w:rPr>
        <w:t>Subpart 1</w:t>
      </w:r>
      <w:r w:rsidR="00F41CF7" w:rsidRPr="00D56CEF">
        <w:rPr>
          <w:rStyle w:val="CharSubPartNoCASA"/>
        </w:rPr>
        <w:t>72.F</w:t>
      </w:r>
      <w:r w:rsidR="00EE64B8" w:rsidRPr="00D56CEF">
        <w:t>—</w:t>
      </w:r>
      <w:r w:rsidR="00F41CF7" w:rsidRPr="00D56CEF">
        <w:rPr>
          <w:rStyle w:val="CharSubPartTextCASA"/>
        </w:rPr>
        <w:t>Administration</w:t>
      </w:r>
      <w:bookmarkEnd w:id="514"/>
    </w:p>
    <w:p w14:paraId="3E562F46" w14:textId="74C771C8" w:rsidR="00F41CF7" w:rsidRPr="00D56CEF" w:rsidRDefault="00EE64B8" w:rsidP="009C1902">
      <w:pPr>
        <w:pStyle w:val="notetext"/>
      </w:pPr>
      <w:r w:rsidRPr="00D56CEF">
        <w:t>Note:</w:t>
      </w:r>
      <w:r w:rsidRPr="00D56CEF">
        <w:tab/>
      </w:r>
      <w:r w:rsidR="00F41CF7" w:rsidRPr="00D56CEF">
        <w:t xml:space="preserve">In addition to the provisions of this Subpart, </w:t>
      </w:r>
      <w:r w:rsidRPr="00D56CEF">
        <w:t>Part</w:t>
      </w:r>
      <w:r w:rsidR="00027314" w:rsidRPr="00D56CEF">
        <w:t> </w:t>
      </w:r>
      <w:r w:rsidR="00F41CF7" w:rsidRPr="00D56CEF">
        <w:t>11 contains provisions relating to an application for approval as an ATS provider.</w:t>
      </w:r>
    </w:p>
    <w:p w14:paraId="0B605824" w14:textId="18D53824" w:rsidR="00F967BE" w:rsidRPr="00D56CEF" w:rsidRDefault="00EE64B8" w:rsidP="009C1902">
      <w:pPr>
        <w:pStyle w:val="ActHead3"/>
      </w:pPr>
      <w:bookmarkStart w:id="515" w:name="_Toc81487524"/>
      <w:r w:rsidRPr="00D56CEF">
        <w:rPr>
          <w:rStyle w:val="CharDivNo"/>
        </w:rPr>
        <w:t>Division</w:t>
      </w:r>
      <w:r w:rsidR="00027314" w:rsidRPr="00D56CEF">
        <w:rPr>
          <w:rStyle w:val="CharDivNo"/>
        </w:rPr>
        <w:t> </w:t>
      </w:r>
      <w:r w:rsidR="00F967BE" w:rsidRPr="00D56CEF">
        <w:rPr>
          <w:rStyle w:val="CharDivNo"/>
        </w:rPr>
        <w:t>172.F.1</w:t>
      </w:r>
      <w:r w:rsidRPr="00D56CEF">
        <w:rPr>
          <w:bCs/>
          <w:noProof/>
        </w:rPr>
        <w:t>—</w:t>
      </w:r>
      <w:r w:rsidR="00F967BE" w:rsidRPr="00D56CEF">
        <w:rPr>
          <w:rStyle w:val="CharDivText"/>
        </w:rPr>
        <w:t>Preliminary</w:t>
      </w:r>
      <w:bookmarkEnd w:id="515"/>
    </w:p>
    <w:p w14:paraId="0A220A0A" w14:textId="77777777" w:rsidR="00F967BE" w:rsidRPr="00D56CEF" w:rsidRDefault="00F967BE" w:rsidP="009C1902">
      <w:pPr>
        <w:pStyle w:val="ActHead5"/>
      </w:pPr>
      <w:bookmarkStart w:id="516" w:name="_Toc81487525"/>
      <w:r w:rsidRPr="00D56CEF">
        <w:rPr>
          <w:rStyle w:val="CharSectno"/>
        </w:rPr>
        <w:t>172.200</w:t>
      </w:r>
      <w:r w:rsidR="00EE64B8" w:rsidRPr="00D56CEF">
        <w:t xml:space="preserve">  </w:t>
      </w:r>
      <w:r w:rsidRPr="00D56CEF">
        <w:t>Applicability of this Subpart</w:t>
      </w:r>
      <w:bookmarkEnd w:id="516"/>
    </w:p>
    <w:p w14:paraId="56E7D482" w14:textId="77777777" w:rsidR="00F967BE" w:rsidRPr="00D56CEF" w:rsidRDefault="00F967BE" w:rsidP="009C1902">
      <w:pPr>
        <w:pStyle w:val="subsection"/>
      </w:pPr>
      <w:r w:rsidRPr="00D56CEF">
        <w:tab/>
      </w:r>
      <w:r w:rsidRPr="00D56CEF">
        <w:tab/>
        <w:t>This Subpart:</w:t>
      </w:r>
    </w:p>
    <w:p w14:paraId="16D065E2" w14:textId="77777777" w:rsidR="00F967BE" w:rsidRPr="00D56CEF" w:rsidRDefault="00F967BE" w:rsidP="009C1902">
      <w:pPr>
        <w:pStyle w:val="paragraph"/>
      </w:pPr>
      <w:r w:rsidRPr="00D56CEF">
        <w:tab/>
        <w:t>(a)</w:t>
      </w:r>
      <w:r w:rsidRPr="00D56CEF">
        <w:tab/>
        <w:t>sets out certain administrative rules applying to CASA in its administration of this Part; and</w:t>
      </w:r>
    </w:p>
    <w:p w14:paraId="53E13CBB" w14:textId="77777777" w:rsidR="00F967BE" w:rsidRPr="00D56CEF" w:rsidRDefault="00F967BE" w:rsidP="009C1902">
      <w:pPr>
        <w:pStyle w:val="paragraph"/>
      </w:pPr>
      <w:r w:rsidRPr="00D56CEF">
        <w:tab/>
        <w:t>(b)</w:t>
      </w:r>
      <w:r w:rsidRPr="00D56CEF">
        <w:tab/>
        <w:t>includes certain generic provisions applying to anyone who wants to become, or is, an ATS provider.</w:t>
      </w:r>
    </w:p>
    <w:p w14:paraId="02E3C387" w14:textId="51B82CC0" w:rsidR="00F967BE" w:rsidRPr="00D56CEF" w:rsidRDefault="00EE64B8" w:rsidP="009C1902">
      <w:pPr>
        <w:pStyle w:val="ActHead3"/>
        <w:pageBreakBefore/>
      </w:pPr>
      <w:bookmarkStart w:id="517" w:name="_Toc81487526"/>
      <w:r w:rsidRPr="00D56CEF">
        <w:rPr>
          <w:rStyle w:val="CharDivNo"/>
        </w:rPr>
        <w:t>Division</w:t>
      </w:r>
      <w:r w:rsidR="00027314" w:rsidRPr="00D56CEF">
        <w:rPr>
          <w:rStyle w:val="CharDivNo"/>
        </w:rPr>
        <w:t> </w:t>
      </w:r>
      <w:r w:rsidR="00F967BE" w:rsidRPr="00D56CEF">
        <w:rPr>
          <w:rStyle w:val="CharDivNo"/>
        </w:rPr>
        <w:t>172.F.2</w:t>
      </w:r>
      <w:r w:rsidRPr="00D56CEF">
        <w:rPr>
          <w:bCs/>
          <w:noProof/>
        </w:rPr>
        <w:t>—</w:t>
      </w:r>
      <w:r w:rsidR="00F967BE" w:rsidRPr="00D56CEF">
        <w:rPr>
          <w:rStyle w:val="CharDivText"/>
        </w:rPr>
        <w:t>Approvals</w:t>
      </w:r>
      <w:bookmarkEnd w:id="517"/>
    </w:p>
    <w:p w14:paraId="76D0D39A" w14:textId="77777777" w:rsidR="00F41CF7" w:rsidRPr="00D56CEF" w:rsidRDefault="00F41CF7" w:rsidP="009C1902">
      <w:pPr>
        <w:pStyle w:val="ActHead5"/>
      </w:pPr>
      <w:bookmarkStart w:id="518" w:name="_Toc81487527"/>
      <w:r w:rsidRPr="00D56CEF">
        <w:rPr>
          <w:rStyle w:val="CharSectno"/>
        </w:rPr>
        <w:t>172.202</w:t>
      </w:r>
      <w:r w:rsidR="00EE64B8" w:rsidRPr="00D56CEF">
        <w:t xml:space="preserve">  </w:t>
      </w:r>
      <w:r w:rsidRPr="00D56CEF">
        <w:t>Applying for approval</w:t>
      </w:r>
      <w:bookmarkEnd w:id="518"/>
    </w:p>
    <w:p w14:paraId="4452B8AD" w14:textId="1C4EE8E7" w:rsidR="00F41CF7" w:rsidRPr="00D56CEF" w:rsidRDefault="00F41CF7" w:rsidP="009C1902">
      <w:pPr>
        <w:pStyle w:val="subsection"/>
      </w:pPr>
      <w:r w:rsidRPr="00D56CEF">
        <w:tab/>
      </w:r>
      <w:r w:rsidRPr="00D56CEF">
        <w:tab/>
        <w:t>Subject to regulation</w:t>
      </w:r>
      <w:r w:rsidR="00027314" w:rsidRPr="00D56CEF">
        <w:t> </w:t>
      </w:r>
      <w:r w:rsidRPr="00D56CEF">
        <w:t>172.205, a person may apply to CASA, in writing, for approval as an ATS provider.</w:t>
      </w:r>
    </w:p>
    <w:p w14:paraId="3483ADAC" w14:textId="153261FF" w:rsidR="00F41CF7" w:rsidRPr="00D56CEF" w:rsidRDefault="00EE64B8" w:rsidP="009C1902">
      <w:pPr>
        <w:pStyle w:val="notetext"/>
      </w:pPr>
      <w:r w:rsidRPr="00D56CEF">
        <w:t>Note:</w:t>
      </w:r>
      <w:r w:rsidRPr="00D56CEF">
        <w:tab/>
      </w:r>
      <w:r w:rsidR="00F41CF7" w:rsidRPr="00D56CEF">
        <w:t>An application must be in the approved form, include all the information required by these Regulations and be accompanied by every document required by these Regulations</w:t>
      </w:r>
      <w:r w:rsidRPr="00D56CEF">
        <w:t>—</w:t>
      </w:r>
      <w:r w:rsidR="00F41CF7" w:rsidRPr="00D56CEF">
        <w:t>see regulation</w:t>
      </w:r>
      <w:r w:rsidR="00027314" w:rsidRPr="00D56CEF">
        <w:t> </w:t>
      </w:r>
      <w:r w:rsidR="00F41CF7" w:rsidRPr="00D56CEF">
        <w:t>11.030.</w:t>
      </w:r>
    </w:p>
    <w:p w14:paraId="3AAA7DBF" w14:textId="77777777" w:rsidR="00F967BE" w:rsidRPr="00D56CEF" w:rsidRDefault="00F967BE" w:rsidP="009C1902">
      <w:pPr>
        <w:pStyle w:val="ActHead5"/>
      </w:pPr>
      <w:bookmarkStart w:id="519" w:name="_Toc81487528"/>
      <w:r w:rsidRPr="00D56CEF">
        <w:rPr>
          <w:rStyle w:val="CharSectno"/>
        </w:rPr>
        <w:t>172.205</w:t>
      </w:r>
      <w:r w:rsidR="00EE64B8" w:rsidRPr="00D56CEF">
        <w:t xml:space="preserve">  </w:t>
      </w:r>
      <w:r w:rsidRPr="00D56CEF">
        <w:t>Joint applications not permitted</w:t>
      </w:r>
      <w:bookmarkEnd w:id="519"/>
    </w:p>
    <w:p w14:paraId="39A6CF32" w14:textId="77777777" w:rsidR="00F967BE" w:rsidRPr="00D56CEF" w:rsidRDefault="00F967BE" w:rsidP="009C1902">
      <w:pPr>
        <w:pStyle w:val="subsection"/>
      </w:pPr>
      <w:r w:rsidRPr="00D56CEF">
        <w:tab/>
        <w:t>(1)</w:t>
      </w:r>
      <w:r w:rsidRPr="00D56CEF">
        <w:tab/>
        <w:t>An application purportedly made by 2 or more persons jointly is not a valid application for any purpose.</w:t>
      </w:r>
    </w:p>
    <w:p w14:paraId="4F677D97" w14:textId="77777777" w:rsidR="00F967BE" w:rsidRPr="00D56CEF" w:rsidRDefault="00F967BE" w:rsidP="009C1902">
      <w:pPr>
        <w:pStyle w:val="subsection"/>
      </w:pPr>
      <w:r w:rsidRPr="00D56CEF">
        <w:tab/>
        <w:t>(2)</w:t>
      </w:r>
      <w:r w:rsidRPr="00D56CEF">
        <w:tab/>
        <w:t>An application purportedly made by a partnership is not a valid application for any purpose.</w:t>
      </w:r>
    </w:p>
    <w:p w14:paraId="5049EE2F" w14:textId="77777777" w:rsidR="00F41CF7" w:rsidRPr="00D56CEF" w:rsidRDefault="00F41CF7" w:rsidP="009C1902">
      <w:pPr>
        <w:pStyle w:val="ActHead5"/>
      </w:pPr>
      <w:bookmarkStart w:id="520" w:name="_Toc81487529"/>
      <w:r w:rsidRPr="00D56CEF">
        <w:rPr>
          <w:rStyle w:val="CharSectno"/>
        </w:rPr>
        <w:t>172.215</w:t>
      </w:r>
      <w:r w:rsidR="00EE64B8" w:rsidRPr="00D56CEF">
        <w:t xml:space="preserve">  </w:t>
      </w:r>
      <w:r w:rsidRPr="00D56CEF">
        <w:t>Applications by corporations etc</w:t>
      </w:r>
      <w:r w:rsidR="00EE64B8" w:rsidRPr="00D56CEF">
        <w:t>—</w:t>
      </w:r>
      <w:r w:rsidRPr="00D56CEF">
        <w:t>what must be included</w:t>
      </w:r>
      <w:bookmarkEnd w:id="520"/>
    </w:p>
    <w:p w14:paraId="3F43633B" w14:textId="77777777" w:rsidR="00F41CF7" w:rsidRPr="00D56CEF" w:rsidRDefault="00F41CF7" w:rsidP="009C1902">
      <w:pPr>
        <w:pStyle w:val="subsection"/>
      </w:pPr>
      <w:r w:rsidRPr="00D56CEF">
        <w:tab/>
        <w:t>(1)</w:t>
      </w:r>
      <w:r w:rsidRPr="00D56CEF">
        <w:tab/>
        <w:t>An application from a person other than an individual must set out:</w:t>
      </w:r>
    </w:p>
    <w:p w14:paraId="1742A654" w14:textId="77777777" w:rsidR="00F41CF7" w:rsidRPr="00D56CEF" w:rsidRDefault="00F41CF7" w:rsidP="009C1902">
      <w:pPr>
        <w:pStyle w:val="paragraph"/>
      </w:pPr>
      <w:r w:rsidRPr="00D56CEF">
        <w:tab/>
        <w:t>(a)</w:t>
      </w:r>
      <w:r w:rsidRPr="00D56CEF">
        <w:tab/>
        <w:t>the applicant’s registered address and ACN; and</w:t>
      </w:r>
    </w:p>
    <w:p w14:paraId="72F39A76" w14:textId="77777777" w:rsidR="00F41CF7" w:rsidRPr="00D56CEF" w:rsidRDefault="00F41CF7" w:rsidP="009C1902">
      <w:pPr>
        <w:pStyle w:val="paragraph"/>
      </w:pPr>
      <w:r w:rsidRPr="00D56CEF">
        <w:tab/>
        <w:t>(b)</w:t>
      </w:r>
      <w:r w:rsidRPr="00D56CEF">
        <w:tab/>
        <w:t>the names and addresses of its officers.</w:t>
      </w:r>
    </w:p>
    <w:p w14:paraId="067998AE" w14:textId="5D8E8AC8" w:rsidR="00F41CF7" w:rsidRPr="00D56CEF" w:rsidRDefault="00F41CF7" w:rsidP="009C1902">
      <w:pPr>
        <w:pStyle w:val="subsection"/>
      </w:pPr>
      <w:r w:rsidRPr="00D56CEF">
        <w:tab/>
        <w:t>(2)</w:t>
      </w:r>
      <w:r w:rsidRPr="00D56CEF">
        <w:tab/>
        <w:t xml:space="preserve">In </w:t>
      </w:r>
      <w:r w:rsidR="00027314" w:rsidRPr="00D56CEF">
        <w:t>paragraph (</w:t>
      </w:r>
      <w:r w:rsidRPr="00D56CEF">
        <w:t>1</w:t>
      </w:r>
      <w:r w:rsidR="00EE64B8" w:rsidRPr="00D56CEF">
        <w:t>)(</w:t>
      </w:r>
      <w:r w:rsidRPr="00D56CEF">
        <w:t>b):</w:t>
      </w:r>
    </w:p>
    <w:p w14:paraId="01E30FC6" w14:textId="3FB0FE21" w:rsidR="00F41CF7" w:rsidRPr="00D56CEF" w:rsidRDefault="00F41CF7" w:rsidP="009C1902">
      <w:pPr>
        <w:pStyle w:val="Definition"/>
      </w:pPr>
      <w:r w:rsidRPr="00D56CEF">
        <w:rPr>
          <w:b/>
          <w:i/>
        </w:rPr>
        <w:t>officer</w:t>
      </w:r>
      <w:r w:rsidRPr="00D56CEF">
        <w:t xml:space="preserve"> has the meaning given by section</w:t>
      </w:r>
      <w:r w:rsidR="00027314" w:rsidRPr="00D56CEF">
        <w:t> </w:t>
      </w:r>
      <w:r w:rsidRPr="00D56CEF">
        <w:t xml:space="preserve">9 of the </w:t>
      </w:r>
      <w:r w:rsidRPr="00D56CEF">
        <w:rPr>
          <w:i/>
        </w:rPr>
        <w:t>Corporations Act 2001</w:t>
      </w:r>
      <w:r w:rsidRPr="00D56CEF">
        <w:t>.</w:t>
      </w:r>
    </w:p>
    <w:p w14:paraId="7EE0DA1F" w14:textId="77777777" w:rsidR="00F41CF7" w:rsidRPr="00D56CEF" w:rsidRDefault="00F41CF7" w:rsidP="009C1902">
      <w:pPr>
        <w:pStyle w:val="ActHead5"/>
      </w:pPr>
      <w:bookmarkStart w:id="521" w:name="_Toc81487530"/>
      <w:r w:rsidRPr="00D56CEF">
        <w:rPr>
          <w:rStyle w:val="CharSectno"/>
        </w:rPr>
        <w:t>172.230</w:t>
      </w:r>
      <w:r w:rsidR="00EE64B8" w:rsidRPr="00D56CEF">
        <w:t xml:space="preserve">  </w:t>
      </w:r>
      <w:r w:rsidRPr="00D56CEF">
        <w:t>CASA may require demonstrations of procedures or equipment</w:t>
      </w:r>
      <w:bookmarkEnd w:id="521"/>
    </w:p>
    <w:p w14:paraId="131CC423" w14:textId="4690092D" w:rsidR="00F41CF7" w:rsidRPr="00D56CEF" w:rsidRDefault="00F41CF7" w:rsidP="009C1902">
      <w:pPr>
        <w:pStyle w:val="subsection"/>
      </w:pPr>
      <w:r w:rsidRPr="00D56CEF">
        <w:tab/>
      </w:r>
      <w:r w:rsidRPr="00D56CEF">
        <w:tab/>
        <w:t>Regulation</w:t>
      </w:r>
      <w:r w:rsidR="00027314" w:rsidRPr="00D56CEF">
        <w:t> </w:t>
      </w:r>
      <w:r w:rsidRPr="00D56CEF">
        <w:t>11.045 applies in relation to an approval as an ATS provider.</w:t>
      </w:r>
    </w:p>
    <w:p w14:paraId="519D3A45" w14:textId="77777777" w:rsidR="00F41CF7" w:rsidRPr="00D56CEF" w:rsidRDefault="00F41CF7" w:rsidP="009C1902">
      <w:pPr>
        <w:pStyle w:val="ActHead5"/>
      </w:pPr>
      <w:bookmarkStart w:id="522" w:name="_Toc81487531"/>
      <w:r w:rsidRPr="00D56CEF">
        <w:rPr>
          <w:rStyle w:val="CharSectno"/>
        </w:rPr>
        <w:t>172.260</w:t>
      </w:r>
      <w:r w:rsidR="00EE64B8" w:rsidRPr="00D56CEF">
        <w:t xml:space="preserve">  </w:t>
      </w:r>
      <w:r w:rsidRPr="00D56CEF">
        <w:t>When CASA must approve an applicant</w:t>
      </w:r>
      <w:bookmarkEnd w:id="522"/>
    </w:p>
    <w:p w14:paraId="17D154D1" w14:textId="4E4D6E4F" w:rsidR="00F41CF7" w:rsidRPr="00D56CEF" w:rsidRDefault="00F41CF7" w:rsidP="009C1902">
      <w:pPr>
        <w:pStyle w:val="subsection"/>
      </w:pPr>
      <w:r w:rsidRPr="00D56CEF">
        <w:tab/>
        <w:t>(1)</w:t>
      </w:r>
      <w:r w:rsidRPr="00D56CEF">
        <w:tab/>
        <w:t>Subject to regulation</w:t>
      </w:r>
      <w:r w:rsidR="00027314" w:rsidRPr="00D56CEF">
        <w:t> </w:t>
      </w:r>
      <w:r w:rsidRPr="00D56CEF">
        <w:t>11.055 and subregulation</w:t>
      </w:r>
      <w:r w:rsidR="00AA7B91" w:rsidRPr="00D56CEF">
        <w:t> </w:t>
      </w:r>
      <w:r w:rsidRPr="00D56CEF">
        <w:t>(2), if an applicant has applied for approval as an ATS provider under this Part, CASA must grant the approval.</w:t>
      </w:r>
    </w:p>
    <w:p w14:paraId="54AF910B" w14:textId="77777777" w:rsidR="00F41CF7" w:rsidRPr="00D56CEF" w:rsidRDefault="00F41CF7" w:rsidP="009C1902">
      <w:pPr>
        <w:pStyle w:val="subsection"/>
      </w:pPr>
      <w:r w:rsidRPr="00D56CEF">
        <w:tab/>
        <w:t>(2)</w:t>
      </w:r>
      <w:r w:rsidRPr="00D56CEF">
        <w:tab/>
        <w:t>CASA must refuse an application for an approval for an air traffic service to be provided in particular airspace, or for a particular aerodrome, if anyone else who is an ATS provider already provides that service in that airspace or for that aerodrome.</w:t>
      </w:r>
    </w:p>
    <w:p w14:paraId="6E5C38E5" w14:textId="5329BA17" w:rsidR="00F41CF7" w:rsidRPr="00D56CEF" w:rsidRDefault="00EE64B8" w:rsidP="009C1902">
      <w:pPr>
        <w:pStyle w:val="notetext"/>
      </w:pPr>
      <w:r w:rsidRPr="00D56CEF">
        <w:t>Note:</w:t>
      </w:r>
      <w:r w:rsidRPr="00D56CEF">
        <w:tab/>
      </w:r>
      <w:r w:rsidR="00F41CF7" w:rsidRPr="00D56CEF">
        <w:t>Under regulation</w:t>
      </w:r>
      <w:r w:rsidR="00027314" w:rsidRPr="00D56CEF">
        <w:t> </w:t>
      </w:r>
      <w:r w:rsidR="00F41CF7" w:rsidRPr="00D56CEF">
        <w:t>201.004, an application may be made to the Administrative Appeals Tribunal for review of:</w:t>
      </w:r>
    </w:p>
    <w:p w14:paraId="62FFAA97" w14:textId="77777777" w:rsidR="00F41CF7" w:rsidRPr="00D56CEF" w:rsidRDefault="00F41CF7" w:rsidP="009C1902">
      <w:pPr>
        <w:pStyle w:val="notepara"/>
      </w:pPr>
      <w:r w:rsidRPr="00D56CEF">
        <w:t>(a)</w:t>
      </w:r>
      <w:r w:rsidRPr="00D56CEF">
        <w:tab/>
        <w:t>a decision refusing to issue, or cancelling, suspending or varying, an approval; or</w:t>
      </w:r>
    </w:p>
    <w:p w14:paraId="0540575F" w14:textId="77777777" w:rsidR="00F41CF7" w:rsidRPr="00D56CEF" w:rsidRDefault="00F41CF7" w:rsidP="009C1902">
      <w:pPr>
        <w:pStyle w:val="notepara"/>
      </w:pPr>
      <w:r w:rsidRPr="00D56CEF">
        <w:t>(b)</w:t>
      </w:r>
      <w:r w:rsidRPr="00D56CEF">
        <w:tab/>
        <w:t>a decision imposing a condition on an approval.</w:t>
      </w:r>
    </w:p>
    <w:p w14:paraId="10649C4D" w14:textId="77777777" w:rsidR="00F967BE" w:rsidRPr="00D56CEF" w:rsidRDefault="00F967BE" w:rsidP="009C1902">
      <w:pPr>
        <w:pStyle w:val="ActHead5"/>
      </w:pPr>
      <w:bookmarkStart w:id="523" w:name="_Toc81487532"/>
      <w:r w:rsidRPr="00D56CEF">
        <w:rPr>
          <w:rStyle w:val="CharSectno"/>
        </w:rPr>
        <w:t>172.265</w:t>
      </w:r>
      <w:r w:rsidR="00EE64B8" w:rsidRPr="00D56CEF">
        <w:t xml:space="preserve">  </w:t>
      </w:r>
      <w:r w:rsidRPr="00D56CEF">
        <w:t>When decision must be made</w:t>
      </w:r>
      <w:bookmarkEnd w:id="523"/>
    </w:p>
    <w:p w14:paraId="7ECCDFB4" w14:textId="3410A4A2" w:rsidR="00F967BE" w:rsidRPr="00D56CEF" w:rsidRDefault="00F967BE" w:rsidP="009C1902">
      <w:pPr>
        <w:pStyle w:val="subsection"/>
      </w:pPr>
      <w:r w:rsidRPr="00D56CEF">
        <w:tab/>
        <w:t>(1)</w:t>
      </w:r>
      <w:r w:rsidRPr="00D56CEF">
        <w:tab/>
        <w:t>If CASA does not make a decision about an application within the period mentioned in subregulation</w:t>
      </w:r>
      <w:r w:rsidR="00AA7B91" w:rsidRPr="00D56CEF">
        <w:t> </w:t>
      </w:r>
      <w:r w:rsidRPr="00D56CEF">
        <w:t>(2) after receiving it, CASA is taken to have refused the application.</w:t>
      </w:r>
    </w:p>
    <w:p w14:paraId="14AF0344" w14:textId="77777777" w:rsidR="00F967BE" w:rsidRPr="00D56CEF" w:rsidRDefault="00F967BE" w:rsidP="009C1902">
      <w:pPr>
        <w:pStyle w:val="subsection"/>
      </w:pPr>
      <w:r w:rsidRPr="00D56CEF">
        <w:tab/>
        <w:t>(2)</w:t>
      </w:r>
      <w:r w:rsidRPr="00D56CEF">
        <w:tab/>
        <w:t>The period is 6 months.</w:t>
      </w:r>
    </w:p>
    <w:p w14:paraId="191CF962" w14:textId="3C798908" w:rsidR="00F967BE" w:rsidRPr="00D56CEF" w:rsidRDefault="00F967BE" w:rsidP="009C1902">
      <w:pPr>
        <w:pStyle w:val="subsection"/>
      </w:pPr>
      <w:r w:rsidRPr="00D56CEF">
        <w:tab/>
        <w:t>(3)</w:t>
      </w:r>
      <w:r w:rsidRPr="00D56CEF">
        <w:tab/>
        <w:t xml:space="preserve">However, if CASA makes a request under </w:t>
      </w:r>
      <w:r w:rsidR="00F41CF7" w:rsidRPr="00D56CEF">
        <w:t>regulation</w:t>
      </w:r>
      <w:r w:rsidR="00027314" w:rsidRPr="00D56CEF">
        <w:t> </w:t>
      </w:r>
      <w:r w:rsidR="00F41CF7" w:rsidRPr="00D56CEF">
        <w:t xml:space="preserve">11.035, 11.040 or 11.045, </w:t>
      </w:r>
      <w:r w:rsidRPr="00D56CEF">
        <w:t>the time between when CASA makes the request, and when the applicant conducts the demonstration, comes in for interview, or gives CASA the information or copy requested, does not count towards the period.</w:t>
      </w:r>
    </w:p>
    <w:p w14:paraId="0797E87E" w14:textId="45933D8A" w:rsidR="00F967BE" w:rsidRPr="00D56CEF" w:rsidRDefault="00F967BE" w:rsidP="009C1902">
      <w:pPr>
        <w:pStyle w:val="subsection"/>
      </w:pPr>
      <w:r w:rsidRPr="00D56CEF">
        <w:tab/>
        <w:t>(4)</w:t>
      </w:r>
      <w:r w:rsidRPr="00D56CEF">
        <w:tab/>
        <w:t>Also, if CASA asks an applicant to make a statutory declaration under</w:t>
      </w:r>
      <w:r w:rsidR="00F41CF7" w:rsidRPr="00D56CEF">
        <w:t xml:space="preserve"> regulation</w:t>
      </w:r>
      <w:r w:rsidR="00027314" w:rsidRPr="00D56CEF">
        <w:t> </w:t>
      </w:r>
      <w:r w:rsidR="00F41CF7" w:rsidRPr="00D56CEF">
        <w:t>11.047 or subregulation</w:t>
      </w:r>
      <w:r w:rsidR="00027314" w:rsidRPr="00D56CEF">
        <w:t> </w:t>
      </w:r>
      <w:r w:rsidR="00F41CF7" w:rsidRPr="00D56CEF">
        <w:t>11.050(3A),</w:t>
      </w:r>
      <w:r w:rsidRPr="00D56CEF">
        <w:t xml:space="preserve"> the time between when CASA asks the applicant to do so and when the applicant gives CASA the statutory declaration does not count towards the period.</w:t>
      </w:r>
    </w:p>
    <w:p w14:paraId="69BECC9D" w14:textId="49306511" w:rsidR="00F41CF7" w:rsidRPr="00D56CEF" w:rsidRDefault="00F41CF7" w:rsidP="009C1902">
      <w:pPr>
        <w:pStyle w:val="subsection"/>
      </w:pPr>
      <w:r w:rsidRPr="00D56CEF">
        <w:tab/>
        <w:t>(5)</w:t>
      </w:r>
      <w:r w:rsidRPr="00D56CEF">
        <w:tab/>
        <w:t>Also, if CASA invites an applicant to make a written submission under subregulation</w:t>
      </w:r>
      <w:r w:rsidR="00027314" w:rsidRPr="00D56CEF">
        <w:t> </w:t>
      </w:r>
      <w:r w:rsidRPr="00D56CEF">
        <w:t>11.050(2), the time between when CASA gives the invitation and when the applicant makes the written submission does not count towards the period.</w:t>
      </w:r>
    </w:p>
    <w:p w14:paraId="57BC8EA2" w14:textId="77777777" w:rsidR="00F41CF7" w:rsidRPr="00D56CEF" w:rsidRDefault="00F41CF7" w:rsidP="009C1902">
      <w:pPr>
        <w:pStyle w:val="subsection"/>
      </w:pPr>
      <w:r w:rsidRPr="00D56CEF">
        <w:tab/>
        <w:t>(6)</w:t>
      </w:r>
      <w:r w:rsidRPr="00D56CEF">
        <w:tab/>
        <w:t>In this regulation:</w:t>
      </w:r>
    </w:p>
    <w:p w14:paraId="77B8B065" w14:textId="77777777" w:rsidR="00F41CF7" w:rsidRPr="00D56CEF" w:rsidRDefault="00F41CF7" w:rsidP="009C1902">
      <w:pPr>
        <w:pStyle w:val="Definition"/>
      </w:pPr>
      <w:r w:rsidRPr="00D56CEF">
        <w:rPr>
          <w:b/>
          <w:i/>
        </w:rPr>
        <w:t>application</w:t>
      </w:r>
      <w:r w:rsidRPr="00D56CEF">
        <w:t xml:space="preserve"> includes an application to vary an approval under this Division.</w:t>
      </w:r>
    </w:p>
    <w:p w14:paraId="035400D7" w14:textId="77777777" w:rsidR="00F41CF7" w:rsidRPr="00D56CEF" w:rsidRDefault="00F41CF7" w:rsidP="009C1902">
      <w:pPr>
        <w:pStyle w:val="ActHead5"/>
      </w:pPr>
      <w:bookmarkStart w:id="524" w:name="_Toc81487533"/>
      <w:r w:rsidRPr="00D56CEF">
        <w:rPr>
          <w:rStyle w:val="CharSectno"/>
        </w:rPr>
        <w:t>172.270</w:t>
      </w:r>
      <w:r w:rsidR="00EE64B8" w:rsidRPr="00D56CEF">
        <w:t xml:space="preserve">  </w:t>
      </w:r>
      <w:r w:rsidRPr="00D56CEF">
        <w:t>Conditions</w:t>
      </w:r>
      <w:bookmarkEnd w:id="524"/>
    </w:p>
    <w:p w14:paraId="48B0EC08" w14:textId="6DC90D12" w:rsidR="00F41CF7" w:rsidRPr="00D56CEF" w:rsidRDefault="00F41CF7" w:rsidP="009C1902">
      <w:pPr>
        <w:pStyle w:val="subsection"/>
      </w:pPr>
      <w:r w:rsidRPr="00D56CEF">
        <w:tab/>
      </w:r>
      <w:r w:rsidRPr="00D56CEF">
        <w:tab/>
        <w:t>Without limiting regulations</w:t>
      </w:r>
      <w:r w:rsidR="00027314" w:rsidRPr="00D56CEF">
        <w:t> </w:t>
      </w:r>
      <w:r w:rsidRPr="00D56CEF">
        <w:t>11.056 and 11.067, CASA may impose, on an approval, any condition necessary to give effect to an arrangement mentioned in subsection</w:t>
      </w:r>
      <w:r w:rsidR="00027314" w:rsidRPr="00D56CEF">
        <w:t> </w:t>
      </w:r>
      <w:r w:rsidRPr="00D56CEF">
        <w:t xml:space="preserve">11(3) of the </w:t>
      </w:r>
      <w:r w:rsidRPr="00D56CEF">
        <w:rPr>
          <w:i/>
        </w:rPr>
        <w:t>Air Services Act 1995</w:t>
      </w:r>
      <w:r w:rsidRPr="00D56CEF">
        <w:t>.</w:t>
      </w:r>
    </w:p>
    <w:p w14:paraId="465BC407" w14:textId="1966C211" w:rsidR="00F967BE" w:rsidRPr="00D56CEF" w:rsidRDefault="00EE64B8" w:rsidP="009C1902">
      <w:pPr>
        <w:pStyle w:val="ActHead3"/>
        <w:pageBreakBefore/>
      </w:pPr>
      <w:bookmarkStart w:id="525" w:name="_Toc81487534"/>
      <w:r w:rsidRPr="00D56CEF">
        <w:rPr>
          <w:rStyle w:val="CharDivNo"/>
        </w:rPr>
        <w:t>Division</w:t>
      </w:r>
      <w:r w:rsidR="00027314" w:rsidRPr="00D56CEF">
        <w:rPr>
          <w:rStyle w:val="CharDivNo"/>
        </w:rPr>
        <w:t> </w:t>
      </w:r>
      <w:r w:rsidR="00F967BE" w:rsidRPr="00D56CEF">
        <w:rPr>
          <w:rStyle w:val="CharDivNo"/>
        </w:rPr>
        <w:t>172.F.4</w:t>
      </w:r>
      <w:r w:rsidRPr="00D56CEF">
        <w:rPr>
          <w:bCs/>
          <w:noProof/>
        </w:rPr>
        <w:t>—</w:t>
      </w:r>
      <w:r w:rsidR="00F967BE" w:rsidRPr="00D56CEF">
        <w:rPr>
          <w:rStyle w:val="CharDivText"/>
        </w:rPr>
        <w:t>Directions to amend provider’s operations manual</w:t>
      </w:r>
      <w:bookmarkEnd w:id="525"/>
    </w:p>
    <w:p w14:paraId="497C1835" w14:textId="77777777" w:rsidR="00F967BE" w:rsidRPr="00D56CEF" w:rsidRDefault="00F967BE" w:rsidP="009C1902">
      <w:pPr>
        <w:pStyle w:val="ActHead5"/>
      </w:pPr>
      <w:bookmarkStart w:id="526" w:name="_Toc81487535"/>
      <w:r w:rsidRPr="00D56CEF">
        <w:rPr>
          <w:rStyle w:val="CharSectno"/>
        </w:rPr>
        <w:t>172.300</w:t>
      </w:r>
      <w:r w:rsidR="00EE64B8" w:rsidRPr="00D56CEF">
        <w:t xml:space="preserve">  </w:t>
      </w:r>
      <w:r w:rsidRPr="00D56CEF">
        <w:t>CASA may direct amendments to provider’s operations manual</w:t>
      </w:r>
      <w:bookmarkEnd w:id="526"/>
    </w:p>
    <w:p w14:paraId="38B99706" w14:textId="77777777" w:rsidR="00F967BE" w:rsidRPr="00D56CEF" w:rsidRDefault="00F967BE" w:rsidP="009C1902">
      <w:pPr>
        <w:pStyle w:val="subsection"/>
      </w:pPr>
      <w:r w:rsidRPr="00D56CEF">
        <w:tab/>
        <w:t>(1)</w:t>
      </w:r>
      <w:r w:rsidRPr="00D56CEF">
        <w:tab/>
        <w:t>If necessary in the interests of the safety of air navigation, CASA may direct an ATS provider, in writing, within a reasonable period specified in the direction, to amend its provider’s operations manual in a way specified in the direction.</w:t>
      </w:r>
    </w:p>
    <w:p w14:paraId="42E39EFD" w14:textId="0177513E" w:rsidR="00F967BE" w:rsidRPr="00D56CEF" w:rsidRDefault="00F967BE" w:rsidP="009C1902">
      <w:pPr>
        <w:pStyle w:val="subsection"/>
      </w:pPr>
      <w:r w:rsidRPr="00D56CEF">
        <w:tab/>
        <w:t>(2)</w:t>
      </w:r>
      <w:r w:rsidRPr="00D56CEF">
        <w:tab/>
        <w:t>CASA may extend the period by written notice, before or after the end of the period referred to in subregulation</w:t>
      </w:r>
      <w:r w:rsidR="00AA7B91" w:rsidRPr="00D56CEF">
        <w:t> </w:t>
      </w:r>
      <w:r w:rsidRPr="00D56CEF">
        <w:t>(1).</w:t>
      </w:r>
    </w:p>
    <w:p w14:paraId="315739A3" w14:textId="43AF4246" w:rsidR="00F967BE" w:rsidRPr="00D56CEF" w:rsidRDefault="00EE64B8" w:rsidP="009C1902">
      <w:pPr>
        <w:pStyle w:val="ActHead3"/>
        <w:pageBreakBefore/>
      </w:pPr>
      <w:bookmarkStart w:id="527" w:name="_Toc81487536"/>
      <w:r w:rsidRPr="00D56CEF">
        <w:rPr>
          <w:rStyle w:val="CharDivNo"/>
        </w:rPr>
        <w:t>Division</w:t>
      </w:r>
      <w:r w:rsidR="00027314" w:rsidRPr="00D56CEF">
        <w:rPr>
          <w:rStyle w:val="CharDivNo"/>
        </w:rPr>
        <w:t> </w:t>
      </w:r>
      <w:r w:rsidR="00F967BE" w:rsidRPr="00D56CEF">
        <w:rPr>
          <w:rStyle w:val="CharDivNo"/>
        </w:rPr>
        <w:t>172.F.5</w:t>
      </w:r>
      <w:r w:rsidRPr="00D56CEF">
        <w:rPr>
          <w:bCs/>
          <w:noProof/>
        </w:rPr>
        <w:t>—</w:t>
      </w:r>
      <w:r w:rsidR="00F967BE" w:rsidRPr="00D56CEF">
        <w:rPr>
          <w:rStyle w:val="CharDivText"/>
        </w:rPr>
        <w:t>Suspension and cancellation of approvals</w:t>
      </w:r>
      <w:bookmarkEnd w:id="527"/>
    </w:p>
    <w:p w14:paraId="7A4AE100" w14:textId="77777777" w:rsidR="00F967BE" w:rsidRPr="00D56CEF" w:rsidRDefault="00F967BE" w:rsidP="009C1902">
      <w:pPr>
        <w:pStyle w:val="ActHead5"/>
      </w:pPr>
      <w:bookmarkStart w:id="528" w:name="_Toc81487537"/>
      <w:r w:rsidRPr="00D56CEF">
        <w:rPr>
          <w:rStyle w:val="CharSectno"/>
        </w:rPr>
        <w:t>172.305</w:t>
      </w:r>
      <w:r w:rsidR="00EE64B8" w:rsidRPr="00D56CEF">
        <w:t xml:space="preserve">  </w:t>
      </w:r>
      <w:r w:rsidRPr="00D56CEF">
        <w:t>Definition for this Division</w:t>
      </w:r>
      <w:bookmarkEnd w:id="528"/>
    </w:p>
    <w:p w14:paraId="25A6C572" w14:textId="77777777" w:rsidR="00F967BE" w:rsidRPr="00D56CEF" w:rsidRDefault="00F967BE" w:rsidP="009C1902">
      <w:pPr>
        <w:pStyle w:val="subsection"/>
      </w:pPr>
      <w:r w:rsidRPr="00D56CEF">
        <w:tab/>
      </w:r>
      <w:r w:rsidRPr="00D56CEF">
        <w:tab/>
        <w:t>In this Division:</w:t>
      </w:r>
    </w:p>
    <w:p w14:paraId="09F1776A" w14:textId="310FA762" w:rsidR="00F967BE" w:rsidRPr="00D56CEF" w:rsidRDefault="00F967BE" w:rsidP="009C1902">
      <w:pPr>
        <w:pStyle w:val="Definition"/>
      </w:pPr>
      <w:r w:rsidRPr="00D56CEF">
        <w:rPr>
          <w:b/>
          <w:i/>
        </w:rPr>
        <w:t>show cause notice</w:t>
      </w:r>
      <w:r w:rsidRPr="00D56CEF">
        <w:t xml:space="preserve"> means a notice under regulation</w:t>
      </w:r>
      <w:r w:rsidR="00027314" w:rsidRPr="00D56CEF">
        <w:t> </w:t>
      </w:r>
      <w:r w:rsidRPr="00D56CEF">
        <w:t>172.320.</w:t>
      </w:r>
    </w:p>
    <w:p w14:paraId="0F7EDE8D" w14:textId="77777777" w:rsidR="00F967BE" w:rsidRPr="00D56CEF" w:rsidRDefault="00F967BE" w:rsidP="009C1902">
      <w:pPr>
        <w:pStyle w:val="ActHead5"/>
      </w:pPr>
      <w:bookmarkStart w:id="529" w:name="_Toc81487538"/>
      <w:r w:rsidRPr="00D56CEF">
        <w:rPr>
          <w:rStyle w:val="CharSectno"/>
        </w:rPr>
        <w:t>172.310</w:t>
      </w:r>
      <w:r w:rsidR="00EE64B8" w:rsidRPr="00D56CEF">
        <w:t xml:space="preserve">  </w:t>
      </w:r>
      <w:r w:rsidRPr="00D56CEF">
        <w:t>Suspension of approval by show cause notice</w:t>
      </w:r>
      <w:bookmarkEnd w:id="529"/>
    </w:p>
    <w:p w14:paraId="112C6DD0" w14:textId="77777777" w:rsidR="00F967BE" w:rsidRPr="00D56CEF" w:rsidRDefault="00F967BE" w:rsidP="009C1902">
      <w:pPr>
        <w:pStyle w:val="subsection"/>
      </w:pPr>
      <w:r w:rsidRPr="00D56CEF">
        <w:tab/>
        <w:t>(1)</w:t>
      </w:r>
      <w:r w:rsidRPr="00D56CEF">
        <w:tab/>
        <w:t>CASA may state, in a show cause notice, that an ATS provider’s approval is suspended if CASA reasonably considers that not suspending the approval would be likely to have an adverse effect on the safety of air navigation.</w:t>
      </w:r>
    </w:p>
    <w:p w14:paraId="707D8CF1" w14:textId="37688075" w:rsidR="00F967BE" w:rsidRPr="00D56CEF" w:rsidRDefault="00EE64B8" w:rsidP="009C1902">
      <w:pPr>
        <w:pStyle w:val="notetext"/>
      </w:pPr>
      <w:r w:rsidRPr="00D56CEF">
        <w:t>Note:</w:t>
      </w:r>
      <w:r w:rsidRPr="00D56CEF">
        <w:tab/>
      </w:r>
      <w:r w:rsidR="00F967BE" w:rsidRPr="00D56CEF">
        <w:t>Regulation</w:t>
      </w:r>
      <w:r w:rsidR="00027314" w:rsidRPr="00D56CEF">
        <w:t> </w:t>
      </w:r>
      <w:r w:rsidR="00F967BE" w:rsidRPr="00D56CEF">
        <w:t>201.004 provides for review of certain decisions by the Administrative Appeals Tribunal.</w:t>
      </w:r>
    </w:p>
    <w:p w14:paraId="1B94E53A" w14:textId="77777777" w:rsidR="00F967BE" w:rsidRPr="00D56CEF" w:rsidRDefault="00F967BE" w:rsidP="009C1902">
      <w:pPr>
        <w:pStyle w:val="subsection"/>
      </w:pPr>
      <w:r w:rsidRPr="00D56CEF">
        <w:tab/>
        <w:t>(2)</w:t>
      </w:r>
      <w:r w:rsidRPr="00D56CEF">
        <w:tab/>
        <w:t>If a show cause notice states that the approval is suspended, the approval is suspended from when the notice is given to the provider.</w:t>
      </w:r>
    </w:p>
    <w:p w14:paraId="3A2A964C" w14:textId="77777777" w:rsidR="00F967BE" w:rsidRPr="00D56CEF" w:rsidRDefault="00F967BE" w:rsidP="009C1902">
      <w:pPr>
        <w:pStyle w:val="subsection"/>
      </w:pPr>
      <w:r w:rsidRPr="00D56CEF">
        <w:tab/>
        <w:t>(3)</w:t>
      </w:r>
      <w:r w:rsidRPr="00D56CEF">
        <w:tab/>
        <w:t>CASA may revoke the suspension at any time.</w:t>
      </w:r>
    </w:p>
    <w:p w14:paraId="0ED4AC3E" w14:textId="1C08E080" w:rsidR="00F967BE" w:rsidRPr="00D56CEF" w:rsidRDefault="00F967BE" w:rsidP="009C1902">
      <w:pPr>
        <w:pStyle w:val="subsection"/>
      </w:pPr>
      <w:r w:rsidRPr="00D56CEF">
        <w:tab/>
        <w:t>(4)</w:t>
      </w:r>
      <w:r w:rsidRPr="00D56CEF">
        <w:tab/>
        <w:t>If CASA has not cancelled the approval under regulation</w:t>
      </w:r>
      <w:r w:rsidR="00027314" w:rsidRPr="00D56CEF">
        <w:t> </w:t>
      </w:r>
      <w:r w:rsidRPr="00D56CEF">
        <w:t>172.325, within 90 days after the day the show cause notice is given to the provider, the suspension lapses at the end of that period.</w:t>
      </w:r>
    </w:p>
    <w:p w14:paraId="0FE076B5" w14:textId="77777777" w:rsidR="00F967BE" w:rsidRPr="00D56CEF" w:rsidRDefault="00F967BE" w:rsidP="009C1902">
      <w:pPr>
        <w:pStyle w:val="ActHead5"/>
      </w:pPr>
      <w:bookmarkStart w:id="530" w:name="_Toc81487539"/>
      <w:r w:rsidRPr="00D56CEF">
        <w:rPr>
          <w:rStyle w:val="CharSectno"/>
        </w:rPr>
        <w:t>172.315</w:t>
      </w:r>
      <w:r w:rsidR="00EE64B8" w:rsidRPr="00D56CEF">
        <w:t xml:space="preserve">  </w:t>
      </w:r>
      <w:r w:rsidRPr="00D56CEF">
        <w:t>Grounds for cancellation of approval</w:t>
      </w:r>
      <w:bookmarkEnd w:id="530"/>
    </w:p>
    <w:p w14:paraId="3136A95D" w14:textId="77777777" w:rsidR="00F967BE" w:rsidRPr="00D56CEF" w:rsidRDefault="00F967BE" w:rsidP="009C1902">
      <w:pPr>
        <w:pStyle w:val="subsection"/>
      </w:pPr>
      <w:r w:rsidRPr="00D56CEF">
        <w:tab/>
      </w:r>
      <w:r w:rsidRPr="00D56CEF">
        <w:tab/>
        <w:t>It is grounds for the cancellation of an ATS provider’s approval if the provider:</w:t>
      </w:r>
    </w:p>
    <w:p w14:paraId="190C23B0" w14:textId="77777777" w:rsidR="00F967BE" w:rsidRPr="00D56CEF" w:rsidRDefault="00F967BE" w:rsidP="009C1902">
      <w:pPr>
        <w:pStyle w:val="paragraph"/>
      </w:pPr>
      <w:r w:rsidRPr="00D56CEF">
        <w:tab/>
        <w:t>(a)</w:t>
      </w:r>
      <w:r w:rsidRPr="00D56CEF">
        <w:tab/>
        <w:t>has breached a condition of the approval; or</w:t>
      </w:r>
    </w:p>
    <w:p w14:paraId="01C1D4AF" w14:textId="77777777" w:rsidR="00F967BE" w:rsidRPr="00D56CEF" w:rsidRDefault="00F967BE" w:rsidP="009C1902">
      <w:pPr>
        <w:pStyle w:val="paragraph"/>
      </w:pPr>
      <w:r w:rsidRPr="00D56CEF">
        <w:tab/>
        <w:t>(b)</w:t>
      </w:r>
      <w:r w:rsidRPr="00D56CEF">
        <w:tab/>
        <w:t>has contravened the Act or these Regulations; or</w:t>
      </w:r>
    </w:p>
    <w:p w14:paraId="0408E477" w14:textId="77777777" w:rsidR="00F967BE" w:rsidRPr="00D56CEF" w:rsidRDefault="00F967BE" w:rsidP="009C1902">
      <w:pPr>
        <w:pStyle w:val="paragraph"/>
      </w:pPr>
      <w:r w:rsidRPr="00D56CEF">
        <w:tab/>
        <w:t>(c)</w:t>
      </w:r>
      <w:r w:rsidRPr="00D56CEF">
        <w:tab/>
        <w:t xml:space="preserve">does not meet, or continue to meet, a requirement of this </w:t>
      </w:r>
      <w:r w:rsidR="00EE64B8" w:rsidRPr="00D56CEF">
        <w:t>Part</w:t>
      </w:r>
      <w:r w:rsidR="00E56B54" w:rsidRPr="00D56CEF">
        <w:t xml:space="preserve"> </w:t>
      </w:r>
      <w:r w:rsidRPr="00D56CEF">
        <w:t>for getting the approval; or</w:t>
      </w:r>
    </w:p>
    <w:p w14:paraId="6431671F" w14:textId="77777777" w:rsidR="00F967BE" w:rsidRPr="00D56CEF" w:rsidRDefault="00F967BE" w:rsidP="009C1902">
      <w:pPr>
        <w:pStyle w:val="paragraph"/>
      </w:pPr>
      <w:r w:rsidRPr="00D56CEF">
        <w:tab/>
        <w:t>(d)</w:t>
      </w:r>
      <w:r w:rsidRPr="00D56CEF">
        <w:tab/>
        <w:t>has otherwise been guilty of conduct that renders the provider’s continued holding of the approval likely to have an adverse effect on the safety of air navigation.</w:t>
      </w:r>
    </w:p>
    <w:p w14:paraId="564E0272" w14:textId="64FD1D87" w:rsidR="00F967BE" w:rsidRPr="00D56CEF" w:rsidRDefault="00EE64B8" w:rsidP="009C1902">
      <w:pPr>
        <w:pStyle w:val="notetext"/>
      </w:pPr>
      <w:r w:rsidRPr="00D56CEF">
        <w:t>Note:</w:t>
      </w:r>
      <w:r w:rsidRPr="00D56CEF">
        <w:tab/>
      </w:r>
      <w:r w:rsidR="00F967BE" w:rsidRPr="00D56CEF">
        <w:t>Regulation</w:t>
      </w:r>
      <w:r w:rsidR="00027314" w:rsidRPr="00D56CEF">
        <w:t> </w:t>
      </w:r>
      <w:r w:rsidR="00F967BE" w:rsidRPr="00D56CEF">
        <w:t>201.004 provides for review of certain decisions by the Administrative Appeals Tribunal.</w:t>
      </w:r>
    </w:p>
    <w:p w14:paraId="09C0C115" w14:textId="77777777" w:rsidR="00F967BE" w:rsidRPr="00D56CEF" w:rsidRDefault="00F967BE" w:rsidP="009C1902">
      <w:pPr>
        <w:pStyle w:val="ActHead5"/>
      </w:pPr>
      <w:bookmarkStart w:id="531" w:name="_Toc81487540"/>
      <w:r w:rsidRPr="00D56CEF">
        <w:rPr>
          <w:rStyle w:val="CharSectno"/>
        </w:rPr>
        <w:t>172.320</w:t>
      </w:r>
      <w:r w:rsidR="00EE64B8" w:rsidRPr="00D56CEF">
        <w:t xml:space="preserve">  </w:t>
      </w:r>
      <w:r w:rsidRPr="00D56CEF">
        <w:t>Notice to show cause</w:t>
      </w:r>
      <w:bookmarkEnd w:id="531"/>
    </w:p>
    <w:p w14:paraId="42BC0B29" w14:textId="77777777" w:rsidR="00F967BE" w:rsidRPr="00D56CEF" w:rsidRDefault="00F967BE" w:rsidP="009C1902">
      <w:pPr>
        <w:pStyle w:val="subsection"/>
      </w:pPr>
      <w:r w:rsidRPr="00D56CEF">
        <w:tab/>
        <w:t>(1)</w:t>
      </w:r>
      <w:r w:rsidRPr="00D56CEF">
        <w:tab/>
        <w:t>CASA may give an ATS provider a show cause notice if there are reasonable grounds for believing that there are facts or circumstances that amount to grounds for the cancellation of the provider’s approval.</w:t>
      </w:r>
    </w:p>
    <w:p w14:paraId="4304F724" w14:textId="77777777" w:rsidR="00F967BE" w:rsidRPr="00D56CEF" w:rsidRDefault="00F967BE" w:rsidP="009C1902">
      <w:pPr>
        <w:pStyle w:val="subsection"/>
      </w:pPr>
      <w:r w:rsidRPr="00D56CEF">
        <w:tab/>
        <w:t>(2)</w:t>
      </w:r>
      <w:r w:rsidRPr="00D56CEF">
        <w:tab/>
        <w:t>A show cause notice must:</w:t>
      </w:r>
    </w:p>
    <w:p w14:paraId="3089F25A" w14:textId="77777777" w:rsidR="00F967BE" w:rsidRPr="00D56CEF" w:rsidRDefault="00F967BE" w:rsidP="009C1902">
      <w:pPr>
        <w:pStyle w:val="paragraph"/>
      </w:pPr>
      <w:r w:rsidRPr="00D56CEF">
        <w:tab/>
        <w:t>(a)</w:t>
      </w:r>
      <w:r w:rsidRPr="00D56CEF">
        <w:tab/>
        <w:t>tell the provider of the facts and circumstances that justify the cancellation of the approval; and</w:t>
      </w:r>
    </w:p>
    <w:p w14:paraId="37232B1B" w14:textId="77777777" w:rsidR="00F967BE" w:rsidRPr="00D56CEF" w:rsidRDefault="00F967BE" w:rsidP="009C1902">
      <w:pPr>
        <w:pStyle w:val="paragraph"/>
      </w:pPr>
      <w:r w:rsidRPr="00D56CEF">
        <w:tab/>
        <w:t>(b)</w:t>
      </w:r>
      <w:r w:rsidRPr="00D56CEF">
        <w:tab/>
        <w:t>invite the provider to show in writing, within a reasonable period stated in the notice, why the approval should not be cancelled.</w:t>
      </w:r>
    </w:p>
    <w:p w14:paraId="5B397E6D" w14:textId="7FAB8F82" w:rsidR="00F967BE" w:rsidRPr="00D56CEF" w:rsidRDefault="00F967BE" w:rsidP="009C1902">
      <w:pPr>
        <w:pStyle w:val="subsection"/>
      </w:pPr>
      <w:r w:rsidRPr="00D56CEF">
        <w:tab/>
        <w:t>(3)</w:t>
      </w:r>
      <w:r w:rsidRPr="00D56CEF">
        <w:tab/>
        <w:t xml:space="preserve">For </w:t>
      </w:r>
      <w:r w:rsidR="00027314" w:rsidRPr="00D56CEF">
        <w:t>paragraph (</w:t>
      </w:r>
      <w:r w:rsidRPr="00D56CEF">
        <w:t>2</w:t>
      </w:r>
      <w:r w:rsidR="00EE64B8" w:rsidRPr="00D56CEF">
        <w:t>)(</w:t>
      </w:r>
      <w:r w:rsidRPr="00D56CEF">
        <w:t>b), the period must not be less than 7 days.</w:t>
      </w:r>
    </w:p>
    <w:p w14:paraId="47B410B6" w14:textId="77777777" w:rsidR="00F967BE" w:rsidRPr="00D56CEF" w:rsidRDefault="00F967BE" w:rsidP="009C1902">
      <w:pPr>
        <w:pStyle w:val="ActHead5"/>
      </w:pPr>
      <w:bookmarkStart w:id="532" w:name="_Toc81487541"/>
      <w:r w:rsidRPr="00D56CEF">
        <w:rPr>
          <w:rStyle w:val="CharSectno"/>
        </w:rPr>
        <w:t>172.325</w:t>
      </w:r>
      <w:r w:rsidR="00EE64B8" w:rsidRPr="00D56CEF">
        <w:t xml:space="preserve">  </w:t>
      </w:r>
      <w:r w:rsidRPr="00D56CEF">
        <w:t>Cancellation of approval after show cause notice</w:t>
      </w:r>
      <w:bookmarkEnd w:id="532"/>
    </w:p>
    <w:p w14:paraId="61F1EC48" w14:textId="77777777" w:rsidR="00F967BE" w:rsidRPr="00D56CEF" w:rsidRDefault="00F967BE" w:rsidP="009C1902">
      <w:pPr>
        <w:pStyle w:val="subsection"/>
      </w:pPr>
      <w:r w:rsidRPr="00D56CEF">
        <w:tab/>
        <w:t>(1)</w:t>
      </w:r>
      <w:r w:rsidRPr="00D56CEF">
        <w:tab/>
        <w:t>CASA may cancel an ATS provider’s approval only if:</w:t>
      </w:r>
    </w:p>
    <w:p w14:paraId="19028204" w14:textId="77777777" w:rsidR="00F967BE" w:rsidRPr="00D56CEF" w:rsidRDefault="00F967BE" w:rsidP="009C1902">
      <w:pPr>
        <w:pStyle w:val="paragraph"/>
      </w:pPr>
      <w:r w:rsidRPr="00D56CEF">
        <w:tab/>
        <w:t>(a)</w:t>
      </w:r>
      <w:r w:rsidRPr="00D56CEF">
        <w:tab/>
        <w:t>there exist facts or circumstances that amount to grounds for the cancellation of the approval; and</w:t>
      </w:r>
    </w:p>
    <w:p w14:paraId="10429099" w14:textId="77777777" w:rsidR="00F967BE" w:rsidRPr="00D56CEF" w:rsidRDefault="00F967BE" w:rsidP="009C1902">
      <w:pPr>
        <w:pStyle w:val="paragraph"/>
      </w:pPr>
      <w:r w:rsidRPr="00D56CEF">
        <w:tab/>
        <w:t>(b)</w:t>
      </w:r>
      <w:r w:rsidRPr="00D56CEF">
        <w:tab/>
        <w:t>CASA has given the provider a show cause notice in relation to the grounds for the proposed cancellation; and</w:t>
      </w:r>
    </w:p>
    <w:p w14:paraId="64B1F973" w14:textId="77777777" w:rsidR="00F967BE" w:rsidRPr="00D56CEF" w:rsidRDefault="00F967BE" w:rsidP="009C1902">
      <w:pPr>
        <w:pStyle w:val="paragraph"/>
      </w:pPr>
      <w:r w:rsidRPr="00D56CEF">
        <w:tab/>
        <w:t>(c)</w:t>
      </w:r>
      <w:r w:rsidRPr="00D56CEF">
        <w:tab/>
        <w:t>CASA has taken into account any written representations made, within the period stated in the notice, by or on behalf of the provider; and</w:t>
      </w:r>
    </w:p>
    <w:p w14:paraId="1ABB8FA4" w14:textId="77777777" w:rsidR="00F967BE" w:rsidRPr="00D56CEF" w:rsidRDefault="00F967BE" w:rsidP="009C1902">
      <w:pPr>
        <w:pStyle w:val="paragraph"/>
      </w:pPr>
      <w:r w:rsidRPr="00D56CEF">
        <w:tab/>
        <w:t>(d)</w:t>
      </w:r>
      <w:r w:rsidRPr="00D56CEF">
        <w:tab/>
        <w:t>not cancelling the approval would be likely to have an adverse effect on the safety of air navigation.</w:t>
      </w:r>
    </w:p>
    <w:p w14:paraId="28823868" w14:textId="77777777" w:rsidR="00F967BE" w:rsidRPr="00D56CEF" w:rsidRDefault="00F967BE" w:rsidP="009C1902">
      <w:pPr>
        <w:pStyle w:val="subsection"/>
      </w:pPr>
      <w:r w:rsidRPr="00D56CEF">
        <w:tab/>
        <w:t>(2)</w:t>
      </w:r>
      <w:r w:rsidRPr="00D56CEF">
        <w:tab/>
        <w:t>If CASA has given a show cause notice to an ATS provider, and it decides not to cancel the provider’s approval, it:</w:t>
      </w:r>
    </w:p>
    <w:p w14:paraId="26BABF9B" w14:textId="77777777" w:rsidR="00F967BE" w:rsidRPr="00D56CEF" w:rsidRDefault="00F967BE" w:rsidP="009C1902">
      <w:pPr>
        <w:pStyle w:val="paragraph"/>
      </w:pPr>
      <w:r w:rsidRPr="00D56CEF">
        <w:tab/>
        <w:t>(a)</w:t>
      </w:r>
      <w:r w:rsidRPr="00D56CEF">
        <w:tab/>
        <w:t>must tell the provider, in writing, of the decision; and</w:t>
      </w:r>
    </w:p>
    <w:p w14:paraId="65555E45" w14:textId="77777777" w:rsidR="00F967BE" w:rsidRPr="00D56CEF" w:rsidRDefault="00F967BE" w:rsidP="009C1902">
      <w:pPr>
        <w:pStyle w:val="paragraph"/>
      </w:pPr>
      <w:r w:rsidRPr="00D56CEF">
        <w:tab/>
        <w:t>(b)</w:t>
      </w:r>
      <w:r w:rsidRPr="00D56CEF">
        <w:tab/>
        <w:t>must, if the approval is suspended, revoke the suspension.</w:t>
      </w:r>
    </w:p>
    <w:p w14:paraId="170E696A" w14:textId="77777777" w:rsidR="00F967BE" w:rsidRPr="00D56CEF" w:rsidRDefault="00F967BE" w:rsidP="009C1902">
      <w:pPr>
        <w:pStyle w:val="ActHead5"/>
      </w:pPr>
      <w:bookmarkStart w:id="533" w:name="_Toc81487542"/>
      <w:r w:rsidRPr="00D56CEF">
        <w:rPr>
          <w:rStyle w:val="CharSectno"/>
        </w:rPr>
        <w:t>172.327</w:t>
      </w:r>
      <w:r w:rsidR="00EE64B8" w:rsidRPr="00D56CEF">
        <w:t xml:space="preserve">  </w:t>
      </w:r>
      <w:r w:rsidRPr="00D56CEF">
        <w:t>Cancellation if cooperation or arrangement ceases</w:t>
      </w:r>
      <w:bookmarkEnd w:id="533"/>
    </w:p>
    <w:p w14:paraId="1EEED403" w14:textId="2FE1A424" w:rsidR="00F967BE" w:rsidRPr="00D56CEF" w:rsidRDefault="00F967BE" w:rsidP="009C1902">
      <w:pPr>
        <w:pStyle w:val="subsection"/>
      </w:pPr>
      <w:r w:rsidRPr="00D56CEF">
        <w:tab/>
        <w:t>(1)</w:t>
      </w:r>
      <w:r w:rsidRPr="00D56CEF">
        <w:tab/>
        <w:t>CASA must cancel the approval of a person mentioned in subparagraph</w:t>
      </w:r>
      <w:r w:rsidR="00027314" w:rsidRPr="00D56CEF">
        <w:t> </w:t>
      </w:r>
      <w:r w:rsidRPr="00D56CEF">
        <w:t>172.024(c</w:t>
      </w:r>
      <w:r w:rsidR="00EE64B8" w:rsidRPr="00D56CEF">
        <w:t>)(</w:t>
      </w:r>
      <w:r w:rsidRPr="00D56CEF">
        <w:t>i) if the cooperation mention</w:t>
      </w:r>
      <w:r w:rsidR="007E64A1" w:rsidRPr="00D56CEF">
        <w:t>ed in that subparagraph ceases.</w:t>
      </w:r>
    </w:p>
    <w:p w14:paraId="4B483C06" w14:textId="2C0C638B" w:rsidR="00F967BE" w:rsidRPr="00D56CEF" w:rsidRDefault="00F967BE" w:rsidP="009C1902">
      <w:pPr>
        <w:pStyle w:val="subsection"/>
      </w:pPr>
      <w:r w:rsidRPr="00D56CEF">
        <w:tab/>
        <w:t>(2)</w:t>
      </w:r>
      <w:r w:rsidRPr="00D56CEF">
        <w:tab/>
        <w:t>CASA must cancel the approval of a person mentioned in subparagraph</w:t>
      </w:r>
      <w:r w:rsidR="00027314" w:rsidRPr="00D56CEF">
        <w:t> </w:t>
      </w:r>
      <w:r w:rsidRPr="00D56CEF">
        <w:t>172.024(c</w:t>
      </w:r>
      <w:r w:rsidR="00EE64B8" w:rsidRPr="00D56CEF">
        <w:t>)(</w:t>
      </w:r>
      <w:r w:rsidRPr="00D56CEF">
        <w:t>ii) if the arrangement mentioned in that subparagraph ceases.</w:t>
      </w:r>
    </w:p>
    <w:p w14:paraId="2E30663F" w14:textId="77777777" w:rsidR="008B69FD" w:rsidRPr="00D56CEF" w:rsidRDefault="008B69FD" w:rsidP="009C1902">
      <w:pPr>
        <w:sectPr w:rsidR="008B69FD" w:rsidRPr="00D56CEF" w:rsidSect="00F20DA5">
          <w:headerReference w:type="even" r:id="rId150"/>
          <w:headerReference w:type="default" r:id="rId151"/>
          <w:footerReference w:type="even" r:id="rId152"/>
          <w:footerReference w:type="default" r:id="rId153"/>
          <w:headerReference w:type="first" r:id="rId154"/>
          <w:footerReference w:type="first" r:id="rId155"/>
          <w:pgSz w:w="11907" w:h="16839"/>
          <w:pgMar w:top="2325" w:right="1797" w:bottom="1440" w:left="1797" w:header="720" w:footer="709" w:gutter="0"/>
          <w:cols w:space="708"/>
          <w:docGrid w:linePitch="360"/>
        </w:sectPr>
      </w:pPr>
    </w:p>
    <w:p w14:paraId="11CF57AE" w14:textId="09CD5607" w:rsidR="00F967BE" w:rsidRPr="00D56CEF" w:rsidRDefault="00EE64B8" w:rsidP="009C1902">
      <w:pPr>
        <w:pStyle w:val="ActHead2"/>
      </w:pPr>
      <w:bookmarkStart w:id="534" w:name="_Toc81487543"/>
      <w:r w:rsidRPr="00D56CEF">
        <w:rPr>
          <w:rStyle w:val="CharPartNo"/>
        </w:rPr>
        <w:t>Part</w:t>
      </w:r>
      <w:r w:rsidR="00027314" w:rsidRPr="00D56CEF">
        <w:rPr>
          <w:rStyle w:val="CharPartNo"/>
        </w:rPr>
        <w:t> </w:t>
      </w:r>
      <w:r w:rsidR="00F967BE" w:rsidRPr="00D56CEF">
        <w:rPr>
          <w:rStyle w:val="CharPartNo"/>
        </w:rPr>
        <w:t>173</w:t>
      </w:r>
      <w:r w:rsidRPr="00D56CEF">
        <w:t>—</w:t>
      </w:r>
      <w:r w:rsidR="00F967BE" w:rsidRPr="00D56CEF">
        <w:rPr>
          <w:rStyle w:val="CharPartText"/>
        </w:rPr>
        <w:t>Instrument flight procedure design</w:t>
      </w:r>
      <w:bookmarkEnd w:id="534"/>
    </w:p>
    <w:p w14:paraId="5A636B0D" w14:textId="77777777" w:rsidR="00F967BE" w:rsidRPr="00D56CEF" w:rsidRDefault="00EE64B8" w:rsidP="009C1902">
      <w:pPr>
        <w:pStyle w:val="Header"/>
      </w:pPr>
      <w:r w:rsidRPr="00D56CEF">
        <w:rPr>
          <w:rStyle w:val="CharDivNo"/>
        </w:rPr>
        <w:t xml:space="preserve"> </w:t>
      </w:r>
      <w:r w:rsidRPr="00D56CEF">
        <w:rPr>
          <w:rStyle w:val="CharDivText"/>
        </w:rPr>
        <w:t xml:space="preserve"> </w:t>
      </w:r>
    </w:p>
    <w:p w14:paraId="330EBE72" w14:textId="111C70AE" w:rsidR="00CA3D6C" w:rsidRPr="00D56CEF" w:rsidRDefault="00F50686" w:rsidP="009C1902">
      <w:pPr>
        <w:pStyle w:val="TofSectsHeading"/>
      </w:pPr>
      <w:r w:rsidRPr="00D56CEF">
        <w:rPr>
          <w:szCs w:val="24"/>
        </w:rPr>
        <w:t xml:space="preserve">Table of </w:t>
      </w:r>
      <w:r w:rsidR="0045002C" w:rsidRPr="00D56CEF">
        <w:rPr>
          <w:szCs w:val="24"/>
        </w:rPr>
        <w:t>c</w:t>
      </w:r>
      <w:r w:rsidRPr="00D56CEF">
        <w:rPr>
          <w:szCs w:val="24"/>
        </w:rPr>
        <w:t>ontents</w:t>
      </w:r>
    </w:p>
    <w:p w14:paraId="57ACE465" w14:textId="01B6C165" w:rsidR="00F967BE" w:rsidRPr="00D56CEF" w:rsidRDefault="00613760" w:rsidP="009C1902">
      <w:pPr>
        <w:pStyle w:val="TofSectsGroupHeading"/>
        <w:rPr>
          <w:noProof/>
        </w:rPr>
      </w:pPr>
      <w:r w:rsidRPr="00D56CEF">
        <w:rPr>
          <w:noProof/>
        </w:rPr>
        <w:t>Subpart 1</w:t>
      </w:r>
      <w:r w:rsidR="00F967BE" w:rsidRPr="00D56CEF">
        <w:rPr>
          <w:noProof/>
        </w:rPr>
        <w:t>73.A</w:t>
      </w:r>
      <w:r w:rsidR="00470A53" w:rsidRPr="00D56CEF">
        <w:rPr>
          <w:bCs/>
          <w:noProof/>
        </w:rPr>
        <w:t>—</w:t>
      </w:r>
      <w:r w:rsidR="00F967BE" w:rsidRPr="00D56CEF">
        <w:rPr>
          <w:noProof/>
        </w:rPr>
        <w:t>General</w:t>
      </w:r>
    </w:p>
    <w:p w14:paraId="1EC2CD63" w14:textId="77777777" w:rsidR="00F967BE" w:rsidRPr="00D56CEF" w:rsidRDefault="00F967BE" w:rsidP="009C1902">
      <w:pPr>
        <w:pStyle w:val="TofSectsSection"/>
      </w:pPr>
      <w:r w:rsidRPr="00D56CEF">
        <w:t>173.005</w:t>
      </w:r>
      <w:r w:rsidRPr="00D56CEF">
        <w:tab/>
        <w:t>Applicability</w:t>
      </w:r>
    </w:p>
    <w:p w14:paraId="324E0883" w14:textId="77777777" w:rsidR="00F967BE" w:rsidRPr="00D56CEF" w:rsidRDefault="00F967BE" w:rsidP="009C1902">
      <w:pPr>
        <w:pStyle w:val="TofSectsSection"/>
      </w:pPr>
      <w:r w:rsidRPr="00D56CEF">
        <w:t>173.010</w:t>
      </w:r>
      <w:r w:rsidRPr="00D56CEF">
        <w:tab/>
        <w:t>Definitions for this Part</w:t>
      </w:r>
    </w:p>
    <w:p w14:paraId="76A9503F" w14:textId="77777777" w:rsidR="00F967BE" w:rsidRPr="00D56CEF" w:rsidRDefault="00F967BE" w:rsidP="009C1902">
      <w:pPr>
        <w:pStyle w:val="TofSectsSection"/>
      </w:pPr>
      <w:r w:rsidRPr="00D56CEF">
        <w:t>173.015</w:t>
      </w:r>
      <w:r w:rsidRPr="00D56CEF">
        <w:tab/>
        <w:t xml:space="preserve">What is a </w:t>
      </w:r>
      <w:r w:rsidRPr="00D56CEF">
        <w:rPr>
          <w:i/>
        </w:rPr>
        <w:t>certified designer</w:t>
      </w:r>
    </w:p>
    <w:p w14:paraId="587865BD" w14:textId="77777777" w:rsidR="00F967BE" w:rsidRPr="00D56CEF" w:rsidRDefault="00F967BE" w:rsidP="009C1902">
      <w:pPr>
        <w:pStyle w:val="TofSectsSection"/>
      </w:pPr>
      <w:r w:rsidRPr="00D56CEF">
        <w:t>173.020</w:t>
      </w:r>
      <w:r w:rsidRPr="00D56CEF">
        <w:tab/>
        <w:t xml:space="preserve">What is a </w:t>
      </w:r>
      <w:r w:rsidRPr="00D56CEF">
        <w:rPr>
          <w:i/>
        </w:rPr>
        <w:t>procedure design certificate</w:t>
      </w:r>
    </w:p>
    <w:p w14:paraId="1DE3F03C" w14:textId="77777777" w:rsidR="00F967BE" w:rsidRPr="00D56CEF" w:rsidRDefault="00F967BE" w:rsidP="009C1902">
      <w:pPr>
        <w:pStyle w:val="TofSectsSection"/>
      </w:pPr>
      <w:r w:rsidRPr="00D56CEF">
        <w:t>173.025</w:t>
      </w:r>
      <w:r w:rsidRPr="00D56CEF">
        <w:tab/>
        <w:t xml:space="preserve">What is an </w:t>
      </w:r>
      <w:r w:rsidRPr="00D56CEF">
        <w:rPr>
          <w:i/>
        </w:rPr>
        <w:t>authorised designer</w:t>
      </w:r>
    </w:p>
    <w:p w14:paraId="4C83E8D7" w14:textId="77777777" w:rsidR="00F967BE" w:rsidRPr="00D56CEF" w:rsidRDefault="00F967BE" w:rsidP="009C1902">
      <w:pPr>
        <w:pStyle w:val="TofSectsSection"/>
      </w:pPr>
      <w:r w:rsidRPr="00D56CEF">
        <w:t>173.030</w:t>
      </w:r>
      <w:r w:rsidRPr="00D56CEF">
        <w:tab/>
        <w:t xml:space="preserve">What is a </w:t>
      </w:r>
      <w:r w:rsidRPr="00D56CEF">
        <w:rPr>
          <w:i/>
        </w:rPr>
        <w:t>procedure design authorisation</w:t>
      </w:r>
    </w:p>
    <w:p w14:paraId="7B885F09" w14:textId="77777777" w:rsidR="006E5C65" w:rsidRPr="00D56CEF" w:rsidRDefault="006E5C65" w:rsidP="009C1902">
      <w:pPr>
        <w:pStyle w:val="TofSectsSection"/>
      </w:pPr>
      <w:r w:rsidRPr="00D56CEF">
        <w:t>173.035</w:t>
      </w:r>
      <w:r w:rsidRPr="00D56CEF">
        <w:tab/>
        <w:t>Design, review or amendment of terminal instrument flight procedures</w:t>
      </w:r>
      <w:r w:rsidR="00EE64B8" w:rsidRPr="00D56CEF">
        <w:t>—</w:t>
      </w:r>
      <w:r w:rsidRPr="00D56CEF">
        <w:t>requirement for procedure design certificate etc</w:t>
      </w:r>
    </w:p>
    <w:p w14:paraId="39B2E1CB" w14:textId="77777777" w:rsidR="00F967BE" w:rsidRPr="00D56CEF" w:rsidRDefault="00F967BE" w:rsidP="009C1902">
      <w:pPr>
        <w:pStyle w:val="TofSectsSection"/>
      </w:pPr>
      <w:r w:rsidRPr="00D56CEF">
        <w:t>173.040</w:t>
      </w:r>
      <w:r w:rsidRPr="00D56CEF">
        <w:tab/>
        <w:t>Designing instrument flight procedures other than terminal instrument flight procedures</w:t>
      </w:r>
    </w:p>
    <w:p w14:paraId="1E8CF673" w14:textId="59CEEBB7" w:rsidR="00F967BE" w:rsidRPr="00D56CEF" w:rsidRDefault="00613760" w:rsidP="009C1902">
      <w:pPr>
        <w:pStyle w:val="TofSectsGroupHeading"/>
        <w:rPr>
          <w:noProof/>
        </w:rPr>
      </w:pPr>
      <w:r w:rsidRPr="00D56CEF">
        <w:rPr>
          <w:noProof/>
        </w:rPr>
        <w:t>Subpart 1</w:t>
      </w:r>
      <w:r w:rsidR="00F967BE" w:rsidRPr="00D56CEF">
        <w:rPr>
          <w:noProof/>
        </w:rPr>
        <w:t>73.B</w:t>
      </w:r>
      <w:r w:rsidR="00470A53" w:rsidRPr="00D56CEF">
        <w:rPr>
          <w:bCs/>
          <w:noProof/>
        </w:rPr>
        <w:t>—</w:t>
      </w:r>
      <w:r w:rsidR="00F967BE" w:rsidRPr="00D56CEF">
        <w:rPr>
          <w:noProof/>
        </w:rPr>
        <w:t>Certified designers</w:t>
      </w:r>
    </w:p>
    <w:p w14:paraId="20D75B1E" w14:textId="6DF81AD9" w:rsidR="00F967BE" w:rsidRPr="00D56CEF" w:rsidRDefault="00EE64B8" w:rsidP="009C1902">
      <w:pPr>
        <w:pStyle w:val="TofSectsGroupHeading"/>
      </w:pPr>
      <w:r w:rsidRPr="00D56CEF">
        <w:t>Division</w:t>
      </w:r>
      <w:r w:rsidR="00027314" w:rsidRPr="00D56CEF">
        <w:t> </w:t>
      </w:r>
      <w:r w:rsidR="00F967BE" w:rsidRPr="00D56CEF">
        <w:t>173.B.1</w:t>
      </w:r>
      <w:r w:rsidR="00470A53" w:rsidRPr="00D56CEF">
        <w:rPr>
          <w:bCs/>
          <w:noProof/>
        </w:rPr>
        <w:t>—</w:t>
      </w:r>
      <w:r w:rsidR="00F967BE" w:rsidRPr="00D56CEF">
        <w:t>Certification as certified designer</w:t>
      </w:r>
    </w:p>
    <w:p w14:paraId="00CF505D" w14:textId="77777777" w:rsidR="00F967BE" w:rsidRPr="00D56CEF" w:rsidRDefault="00F967BE" w:rsidP="009C1902">
      <w:pPr>
        <w:pStyle w:val="TofSectsSection"/>
      </w:pPr>
      <w:r w:rsidRPr="00D56CEF">
        <w:t>173.045</w:t>
      </w:r>
      <w:r w:rsidRPr="00D56CEF">
        <w:tab/>
        <w:t>Applications for procedure design certificates</w:t>
      </w:r>
    </w:p>
    <w:p w14:paraId="2C4AB7AF" w14:textId="77777777" w:rsidR="00F967BE" w:rsidRPr="00D56CEF" w:rsidRDefault="00F967BE" w:rsidP="009C1902">
      <w:pPr>
        <w:pStyle w:val="TofSectsSection"/>
      </w:pPr>
      <w:r w:rsidRPr="00D56CEF">
        <w:t>173.050</w:t>
      </w:r>
      <w:r w:rsidRPr="00D56CEF">
        <w:tab/>
        <w:t>Criteria for grant of procedure design certificates</w:t>
      </w:r>
    </w:p>
    <w:p w14:paraId="49757B62" w14:textId="77777777" w:rsidR="00F967BE" w:rsidRPr="00D56CEF" w:rsidRDefault="00F967BE" w:rsidP="009C1902">
      <w:pPr>
        <w:pStyle w:val="TofSectsSection"/>
      </w:pPr>
      <w:r w:rsidRPr="00D56CEF">
        <w:t>173.055</w:t>
      </w:r>
      <w:r w:rsidRPr="00D56CEF">
        <w:tab/>
        <w:t>Procedure design certificate</w:t>
      </w:r>
    </w:p>
    <w:p w14:paraId="3837CC0F" w14:textId="77777777" w:rsidR="0005012C" w:rsidRPr="00D56CEF" w:rsidRDefault="0005012C" w:rsidP="009C1902">
      <w:pPr>
        <w:pStyle w:val="TofSectsSection"/>
      </w:pPr>
      <w:r w:rsidRPr="00D56CEF">
        <w:t>173.065</w:t>
      </w:r>
      <w:r w:rsidRPr="00D56CEF">
        <w:tab/>
        <w:t>How long procedure design certificates remain in force</w:t>
      </w:r>
    </w:p>
    <w:p w14:paraId="4F9C2E52" w14:textId="675D303C" w:rsidR="00F967BE" w:rsidRPr="00D56CEF" w:rsidRDefault="00F967BE" w:rsidP="009C1902">
      <w:pPr>
        <w:pStyle w:val="TofSectsSection"/>
      </w:pPr>
      <w:r w:rsidRPr="00D56CEF">
        <w:t>173.070</w:t>
      </w:r>
      <w:r w:rsidRPr="00D56CEF">
        <w:tab/>
      </w:r>
      <w:r w:rsidR="00B74F80" w:rsidRPr="00D56CEF">
        <w:t>Applications to vary procedure design certificates</w:t>
      </w:r>
    </w:p>
    <w:p w14:paraId="35A9D595" w14:textId="2411F481" w:rsidR="00F967BE" w:rsidRPr="00D56CEF" w:rsidRDefault="00EE64B8" w:rsidP="009C1902">
      <w:pPr>
        <w:pStyle w:val="TofSectsGroupHeading"/>
      </w:pPr>
      <w:r w:rsidRPr="00D56CEF">
        <w:t>Division</w:t>
      </w:r>
      <w:r w:rsidR="00027314" w:rsidRPr="00D56CEF">
        <w:t> </w:t>
      </w:r>
      <w:r w:rsidR="00F967BE" w:rsidRPr="00D56CEF">
        <w:t>173.B.2</w:t>
      </w:r>
      <w:r w:rsidR="00470A53" w:rsidRPr="00D56CEF">
        <w:rPr>
          <w:bCs/>
          <w:noProof/>
        </w:rPr>
        <w:t>—</w:t>
      </w:r>
      <w:r w:rsidR="00F967BE" w:rsidRPr="00D56CEF">
        <w:t>Requirements to be complied with by certified designers</w:t>
      </w:r>
    </w:p>
    <w:p w14:paraId="4F738E25" w14:textId="77777777" w:rsidR="00F967BE" w:rsidRPr="00D56CEF" w:rsidRDefault="00F967BE" w:rsidP="009C1902">
      <w:pPr>
        <w:pStyle w:val="TofSectsSection"/>
      </w:pPr>
      <w:r w:rsidRPr="00D56CEF">
        <w:t>173.075</w:t>
      </w:r>
      <w:r w:rsidRPr="00D56CEF">
        <w:tab/>
        <w:t>Certified designer to maintain operations manual</w:t>
      </w:r>
    </w:p>
    <w:p w14:paraId="1F20F331" w14:textId="77777777" w:rsidR="00F967BE" w:rsidRPr="00D56CEF" w:rsidRDefault="00F967BE" w:rsidP="009C1902">
      <w:pPr>
        <w:pStyle w:val="TofSectsSection"/>
      </w:pPr>
      <w:r w:rsidRPr="00D56CEF">
        <w:t>173.080</w:t>
      </w:r>
      <w:r w:rsidRPr="00D56CEF">
        <w:tab/>
        <w:t>Compliance with operations manual</w:t>
      </w:r>
    </w:p>
    <w:p w14:paraId="4E1E58CB" w14:textId="77777777" w:rsidR="00F967BE" w:rsidRPr="00D56CEF" w:rsidRDefault="00F967BE" w:rsidP="009C1902">
      <w:pPr>
        <w:pStyle w:val="TofSectsSection"/>
      </w:pPr>
      <w:r w:rsidRPr="00D56CEF">
        <w:t>173.085</w:t>
      </w:r>
      <w:r w:rsidRPr="00D56CEF">
        <w:tab/>
        <w:t>Standards for design of terminal instrument flight procedures etc</w:t>
      </w:r>
    </w:p>
    <w:p w14:paraId="7D415436" w14:textId="77777777" w:rsidR="00F967BE" w:rsidRPr="00D56CEF" w:rsidRDefault="00F967BE" w:rsidP="009C1902">
      <w:pPr>
        <w:pStyle w:val="TofSectsSection"/>
      </w:pPr>
      <w:r w:rsidRPr="00D56CEF">
        <w:t>173.090</w:t>
      </w:r>
      <w:r w:rsidRPr="00D56CEF">
        <w:tab/>
        <w:t>Verification of terminal instrument flight procedures</w:t>
      </w:r>
    </w:p>
    <w:p w14:paraId="4E488E1B" w14:textId="77777777" w:rsidR="00F967BE" w:rsidRPr="00D56CEF" w:rsidRDefault="00F967BE" w:rsidP="009C1902">
      <w:pPr>
        <w:pStyle w:val="TofSectsSection"/>
      </w:pPr>
      <w:r w:rsidRPr="00D56CEF">
        <w:t>173.095</w:t>
      </w:r>
      <w:r w:rsidRPr="00D56CEF">
        <w:tab/>
        <w:t>Validation of terminal instrument flight procedures</w:t>
      </w:r>
    </w:p>
    <w:p w14:paraId="508090A0" w14:textId="77777777" w:rsidR="00F967BE" w:rsidRPr="00D56CEF" w:rsidRDefault="00F967BE" w:rsidP="009C1902">
      <w:pPr>
        <w:pStyle w:val="TofSectsSection"/>
      </w:pPr>
      <w:r w:rsidRPr="00D56CEF">
        <w:t>173.100</w:t>
      </w:r>
      <w:r w:rsidRPr="00D56CEF">
        <w:tab/>
        <w:t>Publication of terminal instrument flight procedures</w:t>
      </w:r>
    </w:p>
    <w:p w14:paraId="6F393CC3" w14:textId="77777777" w:rsidR="00F967BE" w:rsidRPr="00D56CEF" w:rsidRDefault="00F967BE" w:rsidP="009C1902">
      <w:pPr>
        <w:pStyle w:val="TofSectsSection"/>
      </w:pPr>
      <w:r w:rsidRPr="00D56CEF">
        <w:t>173.105</w:t>
      </w:r>
      <w:r w:rsidRPr="00D56CEF">
        <w:tab/>
        <w:t>Radio navigation aids</w:t>
      </w:r>
    </w:p>
    <w:p w14:paraId="01DD0199" w14:textId="77777777" w:rsidR="00F967BE" w:rsidRPr="00D56CEF" w:rsidRDefault="00F967BE" w:rsidP="009C1902">
      <w:pPr>
        <w:pStyle w:val="TofSectsSection"/>
      </w:pPr>
      <w:r w:rsidRPr="00D56CEF">
        <w:t>173.110</w:t>
      </w:r>
      <w:r w:rsidRPr="00D56CEF">
        <w:tab/>
        <w:t>Maintenance of terminal instrument flight procedures</w:t>
      </w:r>
    </w:p>
    <w:p w14:paraId="16930EB2" w14:textId="77777777" w:rsidR="00F967BE" w:rsidRPr="00D56CEF" w:rsidRDefault="00F967BE" w:rsidP="009C1902">
      <w:pPr>
        <w:pStyle w:val="TofSectsSection"/>
      </w:pPr>
      <w:r w:rsidRPr="00D56CEF">
        <w:t>173.115</w:t>
      </w:r>
      <w:r w:rsidRPr="00D56CEF">
        <w:tab/>
        <w:t>Certified designer to provide facilities etc</w:t>
      </w:r>
    </w:p>
    <w:p w14:paraId="22A77A6A" w14:textId="77777777" w:rsidR="00F967BE" w:rsidRPr="00D56CEF" w:rsidRDefault="00F967BE" w:rsidP="009C1902">
      <w:pPr>
        <w:pStyle w:val="TofSectsSection"/>
      </w:pPr>
      <w:r w:rsidRPr="00D56CEF">
        <w:t>173.120</w:t>
      </w:r>
      <w:r w:rsidRPr="00D56CEF">
        <w:tab/>
        <w:t>Certified designer to have appropriate organisation</w:t>
      </w:r>
    </w:p>
    <w:p w14:paraId="0E100462" w14:textId="77777777" w:rsidR="00F967BE" w:rsidRPr="00D56CEF" w:rsidRDefault="00F967BE" w:rsidP="009C1902">
      <w:pPr>
        <w:pStyle w:val="TofSectsSection"/>
      </w:pPr>
      <w:r w:rsidRPr="00D56CEF">
        <w:t>173.125</w:t>
      </w:r>
      <w:r w:rsidRPr="00D56CEF">
        <w:tab/>
        <w:t>Certified designer to have sufficient personnel</w:t>
      </w:r>
    </w:p>
    <w:p w14:paraId="1784EF35" w14:textId="77777777" w:rsidR="00F967BE" w:rsidRPr="00D56CEF" w:rsidRDefault="00F967BE" w:rsidP="009C1902">
      <w:pPr>
        <w:pStyle w:val="TofSectsSection"/>
      </w:pPr>
      <w:r w:rsidRPr="00D56CEF">
        <w:t>173.130</w:t>
      </w:r>
      <w:r w:rsidRPr="00D56CEF">
        <w:tab/>
        <w:t>Supervisory personnel</w:t>
      </w:r>
    </w:p>
    <w:p w14:paraId="61D9824B" w14:textId="77777777" w:rsidR="00F967BE" w:rsidRPr="00D56CEF" w:rsidRDefault="00F967BE" w:rsidP="009C1902">
      <w:pPr>
        <w:pStyle w:val="TofSectsSection"/>
      </w:pPr>
      <w:r w:rsidRPr="00D56CEF">
        <w:t>173.135</w:t>
      </w:r>
      <w:r w:rsidRPr="00D56CEF">
        <w:tab/>
        <w:t>Certified designer to appoint chief designer</w:t>
      </w:r>
    </w:p>
    <w:p w14:paraId="7068605E" w14:textId="77777777" w:rsidR="00F967BE" w:rsidRPr="00D56CEF" w:rsidRDefault="00F967BE" w:rsidP="009C1902">
      <w:pPr>
        <w:pStyle w:val="TofSectsSection"/>
      </w:pPr>
      <w:r w:rsidRPr="00D56CEF">
        <w:t>173.140</w:t>
      </w:r>
      <w:r w:rsidRPr="00D56CEF">
        <w:tab/>
        <w:t>Certified designer to provide training and checking program</w:t>
      </w:r>
    </w:p>
    <w:p w14:paraId="6F45F047" w14:textId="77777777" w:rsidR="00F967BE" w:rsidRPr="00D56CEF" w:rsidRDefault="00F967BE" w:rsidP="009C1902">
      <w:pPr>
        <w:pStyle w:val="TofSectsSection"/>
      </w:pPr>
      <w:r w:rsidRPr="00D56CEF">
        <w:t>173.145</w:t>
      </w:r>
      <w:r w:rsidRPr="00D56CEF">
        <w:tab/>
        <w:t>Certified designer to have safety management system</w:t>
      </w:r>
    </w:p>
    <w:p w14:paraId="691FD6D7" w14:textId="77777777" w:rsidR="00F967BE" w:rsidRPr="00D56CEF" w:rsidRDefault="00F967BE" w:rsidP="009C1902">
      <w:pPr>
        <w:pStyle w:val="TofSectsSection"/>
      </w:pPr>
      <w:r w:rsidRPr="00D56CEF">
        <w:t>173.150</w:t>
      </w:r>
      <w:r w:rsidRPr="00D56CEF">
        <w:tab/>
        <w:t>Certified designer to maintain reference materials</w:t>
      </w:r>
    </w:p>
    <w:p w14:paraId="0581EA79" w14:textId="77777777" w:rsidR="00F967BE" w:rsidRPr="00D56CEF" w:rsidRDefault="00F967BE" w:rsidP="009C1902">
      <w:pPr>
        <w:pStyle w:val="TofSectsSection"/>
      </w:pPr>
      <w:r w:rsidRPr="00D56CEF">
        <w:t>173.155</w:t>
      </w:r>
      <w:r w:rsidRPr="00D56CEF">
        <w:tab/>
        <w:t>Certified designer to keep documents and records</w:t>
      </w:r>
    </w:p>
    <w:p w14:paraId="640CDACD" w14:textId="77777777" w:rsidR="00F967BE" w:rsidRPr="00D56CEF" w:rsidRDefault="00F967BE" w:rsidP="009C1902">
      <w:pPr>
        <w:pStyle w:val="TofSectsSection"/>
      </w:pPr>
      <w:r w:rsidRPr="00D56CEF">
        <w:t>173.160</w:t>
      </w:r>
      <w:r w:rsidRPr="00D56CEF">
        <w:tab/>
        <w:t>Certified designer to have document and record control system</w:t>
      </w:r>
    </w:p>
    <w:p w14:paraId="5C32E92D" w14:textId="575169F5" w:rsidR="00F967BE" w:rsidRPr="00D56CEF" w:rsidRDefault="00EE64B8" w:rsidP="009C1902">
      <w:pPr>
        <w:pStyle w:val="TofSectsGroupHeading"/>
      </w:pPr>
      <w:r w:rsidRPr="00D56CEF">
        <w:t>Division</w:t>
      </w:r>
      <w:r w:rsidR="00027314" w:rsidRPr="00D56CEF">
        <w:t> </w:t>
      </w:r>
      <w:r w:rsidR="00F967BE" w:rsidRPr="00D56CEF">
        <w:t>173.B.3</w:t>
      </w:r>
      <w:r w:rsidR="00470A53" w:rsidRPr="00D56CEF">
        <w:rPr>
          <w:bCs/>
          <w:noProof/>
        </w:rPr>
        <w:t>—</w:t>
      </w:r>
      <w:r w:rsidR="00F967BE" w:rsidRPr="00D56CEF">
        <w:t>Chief designer</w:t>
      </w:r>
    </w:p>
    <w:p w14:paraId="2828431C" w14:textId="77777777" w:rsidR="00F967BE" w:rsidRPr="00D56CEF" w:rsidRDefault="00F967BE" w:rsidP="009C1902">
      <w:pPr>
        <w:pStyle w:val="TofSectsSection"/>
      </w:pPr>
      <w:r w:rsidRPr="00D56CEF">
        <w:t>173.165</w:t>
      </w:r>
      <w:r w:rsidRPr="00D56CEF">
        <w:tab/>
        <w:t>Approval for appointment of chief designer</w:t>
      </w:r>
    </w:p>
    <w:p w14:paraId="2BA341E5" w14:textId="77777777" w:rsidR="00F967BE" w:rsidRPr="00D56CEF" w:rsidRDefault="00F967BE" w:rsidP="009C1902">
      <w:pPr>
        <w:pStyle w:val="TofSectsSection"/>
      </w:pPr>
      <w:r w:rsidRPr="00D56CEF">
        <w:t>173.170</w:t>
      </w:r>
      <w:r w:rsidRPr="00D56CEF">
        <w:tab/>
        <w:t>Approval for appointment to act as chief designer</w:t>
      </w:r>
    </w:p>
    <w:p w14:paraId="3123B4ED" w14:textId="77777777" w:rsidR="00F967BE" w:rsidRPr="00D56CEF" w:rsidRDefault="00F967BE" w:rsidP="009C1902">
      <w:pPr>
        <w:pStyle w:val="TofSectsSection"/>
      </w:pPr>
      <w:r w:rsidRPr="00D56CEF">
        <w:t>173.175</w:t>
      </w:r>
      <w:r w:rsidRPr="00D56CEF">
        <w:tab/>
        <w:t>Appointment likely to have adverse effect on air safety</w:t>
      </w:r>
    </w:p>
    <w:p w14:paraId="41E0AD8E" w14:textId="77777777" w:rsidR="00F967BE" w:rsidRPr="00D56CEF" w:rsidRDefault="00F967BE" w:rsidP="009C1902">
      <w:pPr>
        <w:pStyle w:val="TofSectsSection"/>
      </w:pPr>
      <w:r w:rsidRPr="00D56CEF">
        <w:t>173.180</w:t>
      </w:r>
      <w:r w:rsidRPr="00D56CEF">
        <w:tab/>
        <w:t>Chief designer’s functions and duties</w:t>
      </w:r>
    </w:p>
    <w:p w14:paraId="636F0909" w14:textId="77777777" w:rsidR="00F967BE" w:rsidRPr="00D56CEF" w:rsidRDefault="00F967BE" w:rsidP="009C1902">
      <w:pPr>
        <w:pStyle w:val="TofSectsSection"/>
      </w:pPr>
      <w:r w:rsidRPr="00D56CEF">
        <w:t>173.185</w:t>
      </w:r>
      <w:r w:rsidRPr="00D56CEF">
        <w:tab/>
        <w:t>Duration of approval</w:t>
      </w:r>
    </w:p>
    <w:p w14:paraId="35BA800D" w14:textId="77777777" w:rsidR="00F967BE" w:rsidRPr="00D56CEF" w:rsidRDefault="00F967BE" w:rsidP="009C1902">
      <w:pPr>
        <w:pStyle w:val="TofSectsSection"/>
      </w:pPr>
      <w:r w:rsidRPr="00D56CEF">
        <w:t>173.190</w:t>
      </w:r>
      <w:r w:rsidRPr="00D56CEF">
        <w:tab/>
        <w:t>Withdrawal or suspension of approval of appointment</w:t>
      </w:r>
    </w:p>
    <w:p w14:paraId="4ECF4E22" w14:textId="578ED62F" w:rsidR="00F967BE" w:rsidRPr="00D56CEF" w:rsidRDefault="00EE64B8" w:rsidP="009C1902">
      <w:pPr>
        <w:pStyle w:val="TofSectsGroupHeading"/>
      </w:pPr>
      <w:r w:rsidRPr="00D56CEF">
        <w:t>Division</w:t>
      </w:r>
      <w:r w:rsidR="00027314" w:rsidRPr="00D56CEF">
        <w:t> </w:t>
      </w:r>
      <w:r w:rsidR="00F967BE" w:rsidRPr="00D56CEF">
        <w:t>173.B.4</w:t>
      </w:r>
      <w:r w:rsidR="00470A53" w:rsidRPr="00D56CEF">
        <w:rPr>
          <w:bCs/>
          <w:noProof/>
        </w:rPr>
        <w:t>—</w:t>
      </w:r>
      <w:r w:rsidR="00F967BE" w:rsidRPr="00D56CEF">
        <w:t>Miscellaneous</w:t>
      </w:r>
    </w:p>
    <w:p w14:paraId="01F55F46" w14:textId="77777777" w:rsidR="00F967BE" w:rsidRPr="00D56CEF" w:rsidRDefault="00F967BE" w:rsidP="009C1902">
      <w:pPr>
        <w:pStyle w:val="TofSectsSection"/>
      </w:pPr>
      <w:r w:rsidRPr="00D56CEF">
        <w:t>173.195</w:t>
      </w:r>
      <w:r w:rsidRPr="00D56CEF">
        <w:tab/>
        <w:t>Advice on organisational changes</w:t>
      </w:r>
    </w:p>
    <w:p w14:paraId="3D54A9A4" w14:textId="77777777" w:rsidR="00F967BE" w:rsidRPr="00D56CEF" w:rsidRDefault="00F967BE" w:rsidP="009C1902">
      <w:pPr>
        <w:pStyle w:val="TofSectsSection"/>
      </w:pPr>
      <w:r w:rsidRPr="00D56CEF">
        <w:t>173.200</w:t>
      </w:r>
      <w:r w:rsidRPr="00D56CEF">
        <w:tab/>
        <w:t>Discontinuing design work on terminal instrument flight procedures of a particular type</w:t>
      </w:r>
    </w:p>
    <w:p w14:paraId="73FCCEAC" w14:textId="77777777" w:rsidR="00F967BE" w:rsidRPr="00D56CEF" w:rsidRDefault="00F967BE" w:rsidP="009C1902">
      <w:pPr>
        <w:pStyle w:val="TofSectsSection"/>
      </w:pPr>
      <w:r w:rsidRPr="00D56CEF">
        <w:t>173.205</w:t>
      </w:r>
      <w:r w:rsidRPr="00D56CEF">
        <w:tab/>
        <w:t>Notifying the AIS of a variation to a procedure design certificate</w:t>
      </w:r>
    </w:p>
    <w:p w14:paraId="44918203" w14:textId="77777777" w:rsidR="00F967BE" w:rsidRPr="00D56CEF" w:rsidRDefault="00F967BE" w:rsidP="009C1902">
      <w:pPr>
        <w:pStyle w:val="TofSectsSection"/>
      </w:pPr>
      <w:r w:rsidRPr="00D56CEF">
        <w:t>173.210</w:t>
      </w:r>
      <w:r w:rsidRPr="00D56CEF">
        <w:tab/>
        <w:t>Discontinuing maintenance of particular terminal instrument flight procedures</w:t>
      </w:r>
    </w:p>
    <w:p w14:paraId="1D358BBA" w14:textId="77777777" w:rsidR="00F967BE" w:rsidRPr="00D56CEF" w:rsidRDefault="00F967BE" w:rsidP="009C1902">
      <w:pPr>
        <w:pStyle w:val="TofSectsSection"/>
      </w:pPr>
      <w:r w:rsidRPr="00D56CEF">
        <w:t>173.215</w:t>
      </w:r>
      <w:r w:rsidRPr="00D56CEF">
        <w:tab/>
        <w:t>Transfer of maintenance responsibility</w:t>
      </w:r>
    </w:p>
    <w:p w14:paraId="2A3E21DC" w14:textId="13809982" w:rsidR="00F967BE" w:rsidRPr="00D56CEF" w:rsidRDefault="00613760" w:rsidP="009C1902">
      <w:pPr>
        <w:pStyle w:val="TofSectsGroupHeading"/>
        <w:rPr>
          <w:noProof/>
        </w:rPr>
      </w:pPr>
      <w:r w:rsidRPr="00D56CEF">
        <w:rPr>
          <w:noProof/>
        </w:rPr>
        <w:t>Subpart 1</w:t>
      </w:r>
      <w:r w:rsidR="00F967BE" w:rsidRPr="00D56CEF">
        <w:rPr>
          <w:noProof/>
        </w:rPr>
        <w:t>73.C</w:t>
      </w:r>
      <w:r w:rsidR="00470A53" w:rsidRPr="00D56CEF">
        <w:rPr>
          <w:bCs/>
          <w:noProof/>
        </w:rPr>
        <w:t>—</w:t>
      </w:r>
      <w:r w:rsidR="00F967BE" w:rsidRPr="00D56CEF">
        <w:rPr>
          <w:noProof/>
        </w:rPr>
        <w:t>Authorised designers</w:t>
      </w:r>
    </w:p>
    <w:p w14:paraId="2CA5ACBF" w14:textId="436B50E9" w:rsidR="00F967BE" w:rsidRPr="00D56CEF" w:rsidRDefault="00EE64B8" w:rsidP="009C1902">
      <w:pPr>
        <w:pStyle w:val="TofSectsGroupHeading"/>
      </w:pPr>
      <w:r w:rsidRPr="00D56CEF">
        <w:t>Division</w:t>
      </w:r>
      <w:r w:rsidR="00027314" w:rsidRPr="00D56CEF">
        <w:t> </w:t>
      </w:r>
      <w:r w:rsidR="00F967BE" w:rsidRPr="00D56CEF">
        <w:t>173.C.1</w:t>
      </w:r>
      <w:r w:rsidR="00470A53" w:rsidRPr="00D56CEF">
        <w:rPr>
          <w:bCs/>
          <w:noProof/>
        </w:rPr>
        <w:t>—</w:t>
      </w:r>
      <w:r w:rsidR="00F967BE" w:rsidRPr="00D56CEF">
        <w:t>Authorisation as authorised designer</w:t>
      </w:r>
    </w:p>
    <w:p w14:paraId="6AE0DB39" w14:textId="77777777" w:rsidR="00F967BE" w:rsidRPr="00D56CEF" w:rsidRDefault="00F967BE" w:rsidP="009C1902">
      <w:pPr>
        <w:pStyle w:val="TofSectsSection"/>
      </w:pPr>
      <w:r w:rsidRPr="00D56CEF">
        <w:t>173.220</w:t>
      </w:r>
      <w:r w:rsidRPr="00D56CEF">
        <w:tab/>
        <w:t>Applications for procedure design authorisations</w:t>
      </w:r>
    </w:p>
    <w:p w14:paraId="4F47109E" w14:textId="77777777" w:rsidR="00F967BE" w:rsidRPr="00D56CEF" w:rsidRDefault="00F967BE" w:rsidP="009C1902">
      <w:pPr>
        <w:pStyle w:val="TofSectsSection"/>
      </w:pPr>
      <w:r w:rsidRPr="00D56CEF">
        <w:t>173.225</w:t>
      </w:r>
      <w:r w:rsidRPr="00D56CEF">
        <w:tab/>
        <w:t>Criteria for grant of procedure design authorisations</w:t>
      </w:r>
    </w:p>
    <w:p w14:paraId="7455616D" w14:textId="70F9B72F" w:rsidR="0005012C" w:rsidRPr="00D56CEF" w:rsidRDefault="00D26D7A" w:rsidP="009C1902">
      <w:pPr>
        <w:pStyle w:val="TofSectsSection"/>
      </w:pPr>
      <w:r w:rsidRPr="00D56CEF">
        <w:t>1</w:t>
      </w:r>
      <w:r w:rsidR="0005012C" w:rsidRPr="00D56CEF">
        <w:t>73.240</w:t>
      </w:r>
      <w:r w:rsidR="0005012C" w:rsidRPr="00D56CEF">
        <w:tab/>
        <w:t>How long procedure design authorisations remain in force</w:t>
      </w:r>
    </w:p>
    <w:p w14:paraId="0A877F3F" w14:textId="77777777" w:rsidR="0005012C" w:rsidRPr="00D56CEF" w:rsidRDefault="0005012C" w:rsidP="009C1902">
      <w:pPr>
        <w:pStyle w:val="TofSectsSection"/>
      </w:pPr>
      <w:r w:rsidRPr="00D56CEF">
        <w:t>173.245</w:t>
      </w:r>
      <w:r w:rsidRPr="00D56CEF">
        <w:tab/>
        <w:t>Applications to vary procedure design authorisations</w:t>
      </w:r>
    </w:p>
    <w:p w14:paraId="0B2955E7" w14:textId="6D1CBC9F" w:rsidR="00F967BE" w:rsidRPr="00D56CEF" w:rsidRDefault="00EE64B8" w:rsidP="009C1902">
      <w:pPr>
        <w:pStyle w:val="TofSectsGroupHeading"/>
      </w:pPr>
      <w:r w:rsidRPr="00D56CEF">
        <w:t>Division</w:t>
      </w:r>
      <w:r w:rsidR="00027314" w:rsidRPr="00D56CEF">
        <w:t> </w:t>
      </w:r>
      <w:r w:rsidR="00F967BE" w:rsidRPr="00D56CEF">
        <w:t>173.C.2</w:t>
      </w:r>
      <w:r w:rsidR="00470A53" w:rsidRPr="00D56CEF">
        <w:rPr>
          <w:bCs/>
          <w:noProof/>
        </w:rPr>
        <w:t>—</w:t>
      </w:r>
      <w:r w:rsidR="00F967BE" w:rsidRPr="00D56CEF">
        <w:t>Requirements to be complied with by authorised designers</w:t>
      </w:r>
    </w:p>
    <w:p w14:paraId="4BD1335E" w14:textId="77777777" w:rsidR="00F967BE" w:rsidRPr="00D56CEF" w:rsidRDefault="00F967BE" w:rsidP="009C1902">
      <w:pPr>
        <w:pStyle w:val="TofSectsSection"/>
      </w:pPr>
      <w:r w:rsidRPr="00D56CEF">
        <w:t>173.250</w:t>
      </w:r>
      <w:r w:rsidRPr="00D56CEF">
        <w:tab/>
        <w:t>Operations manual</w:t>
      </w:r>
    </w:p>
    <w:p w14:paraId="33AC7CAF" w14:textId="77777777" w:rsidR="00F967BE" w:rsidRPr="00D56CEF" w:rsidRDefault="00F967BE" w:rsidP="009C1902">
      <w:pPr>
        <w:pStyle w:val="TofSectsSection"/>
      </w:pPr>
      <w:r w:rsidRPr="00D56CEF">
        <w:t>173.255</w:t>
      </w:r>
      <w:r w:rsidRPr="00D56CEF">
        <w:tab/>
        <w:t>Compliance with operations manual</w:t>
      </w:r>
    </w:p>
    <w:p w14:paraId="7B380FC0" w14:textId="77777777" w:rsidR="00F967BE" w:rsidRPr="00D56CEF" w:rsidRDefault="00F967BE" w:rsidP="009C1902">
      <w:pPr>
        <w:pStyle w:val="TofSectsSection"/>
      </w:pPr>
      <w:r w:rsidRPr="00D56CEF">
        <w:t>173.260</w:t>
      </w:r>
      <w:r w:rsidRPr="00D56CEF">
        <w:tab/>
        <w:t>Standards for design of terminal instrument flight procedures etc</w:t>
      </w:r>
    </w:p>
    <w:p w14:paraId="30C13236" w14:textId="177D62F1" w:rsidR="00F967BE" w:rsidRPr="00D56CEF" w:rsidRDefault="00F967BE" w:rsidP="009C1902">
      <w:pPr>
        <w:pStyle w:val="TofSectsSection"/>
      </w:pPr>
      <w:r w:rsidRPr="00D56CEF">
        <w:t>173.265</w:t>
      </w:r>
      <w:r w:rsidRPr="00D56CEF">
        <w:tab/>
        <w:t>Off</w:t>
      </w:r>
      <w:r w:rsidR="00D25966">
        <w:noBreakHyphen/>
      </w:r>
      <w:r w:rsidRPr="00D56CEF">
        <w:t>shore installations</w:t>
      </w:r>
    </w:p>
    <w:p w14:paraId="7EB00606" w14:textId="77777777" w:rsidR="00F967BE" w:rsidRPr="00D56CEF" w:rsidRDefault="00F967BE" w:rsidP="009C1902">
      <w:pPr>
        <w:pStyle w:val="TofSectsSection"/>
      </w:pPr>
      <w:r w:rsidRPr="00D56CEF">
        <w:t>173.270</w:t>
      </w:r>
      <w:r w:rsidRPr="00D56CEF">
        <w:tab/>
        <w:t>Maintenance of terminal instrument flight procedures</w:t>
      </w:r>
    </w:p>
    <w:p w14:paraId="41E40E2A" w14:textId="77777777" w:rsidR="00F967BE" w:rsidRPr="00D56CEF" w:rsidRDefault="00F967BE" w:rsidP="009C1902">
      <w:pPr>
        <w:pStyle w:val="TofSectsSection"/>
      </w:pPr>
      <w:r w:rsidRPr="00D56CEF">
        <w:t>173.275</w:t>
      </w:r>
      <w:r w:rsidRPr="00D56CEF">
        <w:tab/>
        <w:t>Authorised designer to have sufficient personnel</w:t>
      </w:r>
    </w:p>
    <w:p w14:paraId="65003001" w14:textId="77777777" w:rsidR="00F967BE" w:rsidRPr="00D56CEF" w:rsidRDefault="00F967BE" w:rsidP="009C1902">
      <w:pPr>
        <w:pStyle w:val="TofSectsSection"/>
      </w:pPr>
      <w:r w:rsidRPr="00D56CEF">
        <w:t>173.280</w:t>
      </w:r>
      <w:r w:rsidRPr="00D56CEF">
        <w:tab/>
        <w:t>Authorised designer to maintain reference materials</w:t>
      </w:r>
    </w:p>
    <w:p w14:paraId="533E92E5" w14:textId="77777777" w:rsidR="00F967BE" w:rsidRPr="00D56CEF" w:rsidRDefault="00F967BE" w:rsidP="009C1902">
      <w:pPr>
        <w:pStyle w:val="TofSectsSection"/>
      </w:pPr>
      <w:r w:rsidRPr="00D56CEF">
        <w:t>173.285</w:t>
      </w:r>
      <w:r w:rsidRPr="00D56CEF">
        <w:tab/>
        <w:t>Authorised designer to keep documents and records</w:t>
      </w:r>
    </w:p>
    <w:p w14:paraId="229630B0" w14:textId="77777777" w:rsidR="00F967BE" w:rsidRPr="00D56CEF" w:rsidRDefault="00F967BE" w:rsidP="009C1902">
      <w:pPr>
        <w:pStyle w:val="TofSectsSection"/>
      </w:pPr>
      <w:r w:rsidRPr="00D56CEF">
        <w:t>173.290</w:t>
      </w:r>
      <w:r w:rsidRPr="00D56CEF">
        <w:tab/>
        <w:t>Authorised designer to have document and record control system</w:t>
      </w:r>
    </w:p>
    <w:p w14:paraId="76D68D13" w14:textId="111B6820" w:rsidR="00F967BE" w:rsidRPr="00D56CEF" w:rsidRDefault="00EE64B8" w:rsidP="009C1902">
      <w:pPr>
        <w:pStyle w:val="TofSectsGroupHeading"/>
      </w:pPr>
      <w:r w:rsidRPr="00D56CEF">
        <w:t>Division</w:t>
      </w:r>
      <w:r w:rsidR="00027314" w:rsidRPr="00D56CEF">
        <w:t> </w:t>
      </w:r>
      <w:r w:rsidR="00F967BE" w:rsidRPr="00D56CEF">
        <w:t>173.C.3</w:t>
      </w:r>
      <w:r w:rsidR="00470A53" w:rsidRPr="00D56CEF">
        <w:rPr>
          <w:bCs/>
          <w:noProof/>
        </w:rPr>
        <w:t>—</w:t>
      </w:r>
      <w:r w:rsidR="00F967BE" w:rsidRPr="00D56CEF">
        <w:t>Miscellaneous</w:t>
      </w:r>
    </w:p>
    <w:p w14:paraId="1FEF1A80" w14:textId="77777777" w:rsidR="00F967BE" w:rsidRPr="00D56CEF" w:rsidRDefault="00F967BE" w:rsidP="009C1902">
      <w:pPr>
        <w:pStyle w:val="TofSectsSection"/>
      </w:pPr>
      <w:r w:rsidRPr="00D56CEF">
        <w:t>173.295</w:t>
      </w:r>
      <w:r w:rsidRPr="00D56CEF">
        <w:tab/>
        <w:t>Discontinuing design work on terminal instrument flight of a particular type</w:t>
      </w:r>
    </w:p>
    <w:p w14:paraId="32D85912" w14:textId="77777777" w:rsidR="00F967BE" w:rsidRPr="00D56CEF" w:rsidRDefault="00F967BE" w:rsidP="009C1902">
      <w:pPr>
        <w:pStyle w:val="TofSectsSection"/>
      </w:pPr>
      <w:r w:rsidRPr="00D56CEF">
        <w:t>173.300</w:t>
      </w:r>
      <w:r w:rsidRPr="00D56CEF">
        <w:tab/>
        <w:t>Discontinuing maintenance of terminal instrument flight procedures</w:t>
      </w:r>
    </w:p>
    <w:p w14:paraId="30DDE6B3" w14:textId="77777777" w:rsidR="00F967BE" w:rsidRPr="00D56CEF" w:rsidRDefault="00F967BE" w:rsidP="009C1902">
      <w:pPr>
        <w:pStyle w:val="TofSectsSection"/>
      </w:pPr>
      <w:r w:rsidRPr="00D56CEF">
        <w:t>173.305</w:t>
      </w:r>
      <w:r w:rsidRPr="00D56CEF">
        <w:tab/>
        <w:t>Transfer of maintenance responsibility</w:t>
      </w:r>
    </w:p>
    <w:p w14:paraId="4BE82EBA" w14:textId="286AF618" w:rsidR="00F967BE" w:rsidRPr="00D56CEF" w:rsidRDefault="00613760" w:rsidP="009C1902">
      <w:pPr>
        <w:pStyle w:val="TofSectsGroupHeading"/>
        <w:rPr>
          <w:noProof/>
        </w:rPr>
      </w:pPr>
      <w:r w:rsidRPr="00D56CEF">
        <w:rPr>
          <w:noProof/>
        </w:rPr>
        <w:t>Subpart 1</w:t>
      </w:r>
      <w:r w:rsidR="00F967BE" w:rsidRPr="00D56CEF">
        <w:rPr>
          <w:noProof/>
        </w:rPr>
        <w:t>73.D</w:t>
      </w:r>
      <w:r w:rsidR="00470A53" w:rsidRPr="00D56CEF">
        <w:rPr>
          <w:bCs/>
          <w:noProof/>
        </w:rPr>
        <w:t>—</w:t>
      </w:r>
      <w:r w:rsidR="00F967BE" w:rsidRPr="00D56CEF">
        <w:rPr>
          <w:noProof/>
        </w:rPr>
        <w:t>Performance of design work</w:t>
      </w:r>
    </w:p>
    <w:p w14:paraId="25557D46" w14:textId="77777777" w:rsidR="00F967BE" w:rsidRPr="00D56CEF" w:rsidRDefault="00F967BE" w:rsidP="009C1902">
      <w:pPr>
        <w:pStyle w:val="TofSectsSection"/>
      </w:pPr>
      <w:r w:rsidRPr="00D56CEF">
        <w:t>173.310</w:t>
      </w:r>
      <w:r w:rsidRPr="00D56CEF">
        <w:tab/>
        <w:t>Certified designer not to exceed the limitations of the designer’s procedure design certificate</w:t>
      </w:r>
    </w:p>
    <w:p w14:paraId="5BB3A8E4" w14:textId="77777777" w:rsidR="00F967BE" w:rsidRPr="00D56CEF" w:rsidRDefault="00F967BE" w:rsidP="009C1902">
      <w:pPr>
        <w:pStyle w:val="TofSectsSection"/>
      </w:pPr>
      <w:r w:rsidRPr="00D56CEF">
        <w:t>173.315</w:t>
      </w:r>
      <w:r w:rsidRPr="00D56CEF">
        <w:tab/>
        <w:t>Authorised designer not to exceed the limitations of authorisation</w:t>
      </w:r>
    </w:p>
    <w:p w14:paraId="16631117" w14:textId="1B8D330F" w:rsidR="00F967BE" w:rsidRPr="00D56CEF" w:rsidRDefault="00613760" w:rsidP="009C1902">
      <w:pPr>
        <w:pStyle w:val="TofSectsGroupHeading"/>
        <w:rPr>
          <w:noProof/>
        </w:rPr>
      </w:pPr>
      <w:r w:rsidRPr="00D56CEF">
        <w:rPr>
          <w:noProof/>
        </w:rPr>
        <w:t>Subpart 1</w:t>
      </w:r>
      <w:r w:rsidR="00F967BE" w:rsidRPr="00D56CEF">
        <w:rPr>
          <w:noProof/>
        </w:rPr>
        <w:t>73.E</w:t>
      </w:r>
      <w:r w:rsidR="00470A53" w:rsidRPr="00D56CEF">
        <w:rPr>
          <w:bCs/>
          <w:noProof/>
        </w:rPr>
        <w:t>—</w:t>
      </w:r>
      <w:r w:rsidR="00F967BE" w:rsidRPr="00D56CEF">
        <w:rPr>
          <w:noProof/>
        </w:rPr>
        <w:t>Administration</w:t>
      </w:r>
    </w:p>
    <w:p w14:paraId="71936629" w14:textId="4F2D4F9B" w:rsidR="00F967BE" w:rsidRPr="00D56CEF" w:rsidRDefault="00EE64B8" w:rsidP="009C1902">
      <w:pPr>
        <w:pStyle w:val="TofSectsGroupHeading"/>
      </w:pPr>
      <w:r w:rsidRPr="00D56CEF">
        <w:t>Division</w:t>
      </w:r>
      <w:r w:rsidR="00027314" w:rsidRPr="00D56CEF">
        <w:t> </w:t>
      </w:r>
      <w:r w:rsidR="00F967BE" w:rsidRPr="00D56CEF">
        <w:t>173.E.1</w:t>
      </w:r>
      <w:r w:rsidR="00470A53" w:rsidRPr="00D56CEF">
        <w:rPr>
          <w:bCs/>
          <w:noProof/>
        </w:rPr>
        <w:t>—</w:t>
      </w:r>
      <w:r w:rsidR="0005012C" w:rsidRPr="00D56CEF">
        <w:rPr>
          <w:noProof/>
        </w:rPr>
        <w:t>Grant of procedure design certificates and procedure design authorisations</w:t>
      </w:r>
    </w:p>
    <w:p w14:paraId="3B3C1613" w14:textId="77777777" w:rsidR="00F967BE" w:rsidRPr="00D56CEF" w:rsidRDefault="00F967BE" w:rsidP="009C1902">
      <w:pPr>
        <w:pStyle w:val="TofSectsSection"/>
      </w:pPr>
      <w:r w:rsidRPr="00D56CEF">
        <w:t>173.330</w:t>
      </w:r>
      <w:r w:rsidRPr="00D56CEF">
        <w:tab/>
        <w:t>CASA may require demonstrations of equipment etc</w:t>
      </w:r>
    </w:p>
    <w:p w14:paraId="0B27AECC" w14:textId="77777777" w:rsidR="00F967BE" w:rsidRPr="00D56CEF" w:rsidRDefault="00F967BE" w:rsidP="009C1902">
      <w:pPr>
        <w:pStyle w:val="TofSectsSection"/>
      </w:pPr>
      <w:r w:rsidRPr="00D56CEF">
        <w:t>173.335</w:t>
      </w:r>
      <w:r w:rsidRPr="00D56CEF">
        <w:tab/>
        <w:t>Grant of procedure design certificate or procedure design authorisation</w:t>
      </w:r>
    </w:p>
    <w:p w14:paraId="0C697E10" w14:textId="77777777" w:rsidR="00F967BE" w:rsidRPr="00D56CEF" w:rsidRDefault="00F967BE" w:rsidP="009C1902">
      <w:pPr>
        <w:pStyle w:val="TofSectsSection"/>
      </w:pPr>
      <w:r w:rsidRPr="00D56CEF">
        <w:t>173.345</w:t>
      </w:r>
      <w:r w:rsidRPr="00D56CEF">
        <w:tab/>
        <w:t>CASA may grant certificate or authorisation subject to conditions</w:t>
      </w:r>
    </w:p>
    <w:p w14:paraId="4615D6E5" w14:textId="77777777" w:rsidR="00F967BE" w:rsidRPr="00D56CEF" w:rsidRDefault="00F967BE" w:rsidP="009C1902">
      <w:pPr>
        <w:pStyle w:val="TofSectsSection"/>
      </w:pPr>
      <w:r w:rsidRPr="00D56CEF">
        <w:t>173.350</w:t>
      </w:r>
      <w:r w:rsidRPr="00D56CEF">
        <w:tab/>
        <w:t>When decision must be made</w:t>
      </w:r>
    </w:p>
    <w:p w14:paraId="4EE1FA0A" w14:textId="62987CA1" w:rsidR="00F967BE" w:rsidRPr="00D56CEF" w:rsidRDefault="00EE64B8" w:rsidP="009C1902">
      <w:pPr>
        <w:pStyle w:val="TofSectsGroupHeading"/>
      </w:pPr>
      <w:r w:rsidRPr="00D56CEF">
        <w:t>Division</w:t>
      </w:r>
      <w:r w:rsidR="00027314" w:rsidRPr="00D56CEF">
        <w:t> </w:t>
      </w:r>
      <w:r w:rsidR="00F967BE" w:rsidRPr="00D56CEF">
        <w:t>173.E.3</w:t>
      </w:r>
      <w:r w:rsidR="00470A53" w:rsidRPr="00D56CEF">
        <w:rPr>
          <w:bCs/>
          <w:noProof/>
        </w:rPr>
        <w:t>—</w:t>
      </w:r>
      <w:r w:rsidR="00F967BE" w:rsidRPr="00D56CEF">
        <w:t>Directions to amend certified designer’s or authorised designer’s operations manual</w:t>
      </w:r>
    </w:p>
    <w:p w14:paraId="4E422C38" w14:textId="77777777" w:rsidR="00775944" w:rsidRPr="00D56CEF" w:rsidRDefault="00F967BE" w:rsidP="009C1902">
      <w:pPr>
        <w:pStyle w:val="TofSectsSection"/>
      </w:pPr>
      <w:r w:rsidRPr="00D56CEF">
        <w:t>173.375</w:t>
      </w:r>
      <w:r w:rsidRPr="00D56CEF">
        <w:tab/>
        <w:t>CASA may direct amendments to designer’s operations manual</w:t>
      </w:r>
    </w:p>
    <w:p w14:paraId="5BA75156" w14:textId="76DB0B52" w:rsidR="00F967BE" w:rsidRPr="00D56CEF" w:rsidRDefault="00EE64B8" w:rsidP="009C1902">
      <w:pPr>
        <w:pStyle w:val="TofSectsGroupHeading"/>
      </w:pPr>
      <w:r w:rsidRPr="00D56CEF">
        <w:t>Division</w:t>
      </w:r>
      <w:r w:rsidR="00027314" w:rsidRPr="00D56CEF">
        <w:t> </w:t>
      </w:r>
      <w:r w:rsidR="00F967BE" w:rsidRPr="00D56CEF">
        <w:t>173.E.4</w:t>
      </w:r>
      <w:r w:rsidR="00470A53" w:rsidRPr="00D56CEF">
        <w:rPr>
          <w:bCs/>
          <w:noProof/>
        </w:rPr>
        <w:t>—</w:t>
      </w:r>
      <w:r w:rsidR="00F967BE" w:rsidRPr="00D56CEF">
        <w:t>Suspension and cancellation of procedure design certificates and procedure design authorisations</w:t>
      </w:r>
    </w:p>
    <w:p w14:paraId="3CE826C9" w14:textId="77777777" w:rsidR="00F967BE" w:rsidRPr="00D56CEF" w:rsidRDefault="00F967BE" w:rsidP="009C1902">
      <w:pPr>
        <w:pStyle w:val="TofSectsSection"/>
      </w:pPr>
      <w:r w:rsidRPr="00D56CEF">
        <w:t>173.380</w:t>
      </w:r>
      <w:r w:rsidRPr="00D56CEF">
        <w:tab/>
        <w:t>Suspension or cancellation of procedure design certificate or procedure design authorisation by CASA</w:t>
      </w:r>
    </w:p>
    <w:p w14:paraId="3124BEFE" w14:textId="721F4C58" w:rsidR="00F967BE" w:rsidRPr="00D56CEF" w:rsidRDefault="00EE64B8" w:rsidP="009C1902">
      <w:pPr>
        <w:pStyle w:val="TofSectsGroupHeading"/>
      </w:pPr>
      <w:r w:rsidRPr="00D56CEF">
        <w:t>Division</w:t>
      </w:r>
      <w:r w:rsidR="00027314" w:rsidRPr="00D56CEF">
        <w:t> </w:t>
      </w:r>
      <w:r w:rsidR="00F967BE" w:rsidRPr="00D56CEF">
        <w:t>173.E.5</w:t>
      </w:r>
      <w:r w:rsidR="00470A53" w:rsidRPr="00D56CEF">
        <w:rPr>
          <w:bCs/>
          <w:noProof/>
        </w:rPr>
        <w:t>—</w:t>
      </w:r>
      <w:r w:rsidR="00F967BE" w:rsidRPr="00D56CEF">
        <w:t>Authorised inspectors</w:t>
      </w:r>
    </w:p>
    <w:p w14:paraId="69BFE52C" w14:textId="77777777" w:rsidR="00F967BE" w:rsidRPr="00D56CEF" w:rsidRDefault="00F967BE" w:rsidP="009C1902">
      <w:pPr>
        <w:pStyle w:val="TofSectsSection"/>
      </w:pPr>
      <w:r w:rsidRPr="00D56CEF">
        <w:t>173.390</w:t>
      </w:r>
      <w:r w:rsidRPr="00D56CEF">
        <w:tab/>
        <w:t>CASA may appoint authorised inspectors</w:t>
      </w:r>
    </w:p>
    <w:p w14:paraId="01C7AD18" w14:textId="77777777" w:rsidR="00F967BE" w:rsidRPr="00D56CEF" w:rsidRDefault="00F967BE" w:rsidP="009C1902">
      <w:pPr>
        <w:pStyle w:val="TofSectsSection"/>
      </w:pPr>
      <w:r w:rsidRPr="00D56CEF">
        <w:t>173.395</w:t>
      </w:r>
      <w:r w:rsidRPr="00D56CEF">
        <w:tab/>
        <w:t>Identity card</w:t>
      </w:r>
    </w:p>
    <w:p w14:paraId="6448189B" w14:textId="77777777" w:rsidR="00F967BE" w:rsidRPr="00D56CEF" w:rsidRDefault="00F967BE" w:rsidP="009C1902">
      <w:pPr>
        <w:pStyle w:val="TofSectsSection"/>
      </w:pPr>
      <w:r w:rsidRPr="00D56CEF">
        <w:t>173.400</w:t>
      </w:r>
      <w:r w:rsidRPr="00D56CEF">
        <w:tab/>
        <w:t>Powers of authorised inspector</w:t>
      </w:r>
    </w:p>
    <w:p w14:paraId="3CE4D691" w14:textId="77777777" w:rsidR="008B69FD" w:rsidRPr="00D56CEF" w:rsidRDefault="008B69FD" w:rsidP="009C1902">
      <w:pPr>
        <w:sectPr w:rsidR="008B69FD" w:rsidRPr="00D56CEF" w:rsidSect="00F20DA5">
          <w:headerReference w:type="even" r:id="rId156"/>
          <w:headerReference w:type="default" r:id="rId157"/>
          <w:footerReference w:type="even" r:id="rId158"/>
          <w:footerReference w:type="default" r:id="rId159"/>
          <w:headerReference w:type="first" r:id="rId160"/>
          <w:footerReference w:type="first" r:id="rId161"/>
          <w:pgSz w:w="11907" w:h="16839"/>
          <w:pgMar w:top="2325" w:right="1797" w:bottom="1440" w:left="1797" w:header="720" w:footer="709" w:gutter="0"/>
          <w:cols w:space="708"/>
          <w:docGrid w:linePitch="360"/>
        </w:sectPr>
      </w:pPr>
    </w:p>
    <w:p w14:paraId="32084481" w14:textId="177B2ED7" w:rsidR="00F967BE" w:rsidRPr="00D56CEF" w:rsidRDefault="00613760" w:rsidP="009C1902">
      <w:pPr>
        <w:pStyle w:val="SubPartCASA"/>
        <w:outlineLvl w:val="9"/>
      </w:pPr>
      <w:bookmarkStart w:id="535" w:name="_Toc81487544"/>
      <w:r w:rsidRPr="00D56CEF">
        <w:rPr>
          <w:rStyle w:val="CharSubPartNoCASA"/>
        </w:rPr>
        <w:t>Subpart 1</w:t>
      </w:r>
      <w:r w:rsidR="00F967BE" w:rsidRPr="00D56CEF">
        <w:rPr>
          <w:rStyle w:val="CharSubPartNoCASA"/>
        </w:rPr>
        <w:t>73.A</w:t>
      </w:r>
      <w:r w:rsidR="00EE64B8" w:rsidRPr="00D56CEF">
        <w:t>—</w:t>
      </w:r>
      <w:r w:rsidR="00F967BE" w:rsidRPr="00D56CEF">
        <w:rPr>
          <w:rStyle w:val="CharSubPartTextCASA"/>
        </w:rPr>
        <w:t>General</w:t>
      </w:r>
      <w:bookmarkEnd w:id="535"/>
    </w:p>
    <w:p w14:paraId="0238DBD0" w14:textId="77777777" w:rsidR="008B69FD" w:rsidRPr="00D56CEF" w:rsidRDefault="008B69FD" w:rsidP="009C1902">
      <w:pPr>
        <w:pStyle w:val="Header"/>
      </w:pPr>
      <w:r w:rsidRPr="00D56CEF">
        <w:t xml:space="preserve">  </w:t>
      </w:r>
    </w:p>
    <w:p w14:paraId="5A5570F6" w14:textId="77777777" w:rsidR="00F967BE" w:rsidRPr="00D56CEF" w:rsidRDefault="00F967BE" w:rsidP="009C1902">
      <w:pPr>
        <w:pStyle w:val="ActHead5"/>
      </w:pPr>
      <w:bookmarkStart w:id="536" w:name="_Toc81487545"/>
      <w:r w:rsidRPr="00D56CEF">
        <w:rPr>
          <w:rStyle w:val="CharSectno"/>
        </w:rPr>
        <w:t>173.005</w:t>
      </w:r>
      <w:r w:rsidR="00EE64B8" w:rsidRPr="00D56CEF">
        <w:t xml:space="preserve">  </w:t>
      </w:r>
      <w:r w:rsidRPr="00D56CEF">
        <w:t>Applicability</w:t>
      </w:r>
      <w:bookmarkEnd w:id="536"/>
    </w:p>
    <w:p w14:paraId="1ADB6244" w14:textId="298C90ED" w:rsidR="00F967BE" w:rsidRPr="00D56CEF" w:rsidRDefault="007E64A1" w:rsidP="009C1902">
      <w:pPr>
        <w:pStyle w:val="subsection"/>
      </w:pPr>
      <w:r w:rsidRPr="00D56CEF">
        <w:tab/>
        <w:t>(1)</w:t>
      </w:r>
      <w:r w:rsidRPr="00D56CEF">
        <w:tab/>
        <w:t>This Part:</w:t>
      </w:r>
    </w:p>
    <w:p w14:paraId="6D558D76" w14:textId="77777777" w:rsidR="00F967BE" w:rsidRPr="00D56CEF" w:rsidRDefault="00F967BE" w:rsidP="009C1902">
      <w:pPr>
        <w:pStyle w:val="paragraph"/>
      </w:pPr>
      <w:r w:rsidRPr="00D56CEF">
        <w:tab/>
        <w:t>(a)</w:t>
      </w:r>
      <w:r w:rsidRPr="00D56CEF">
        <w:tab/>
        <w:t>provides for the standards that apply to the design of instrument flight procedures; and</w:t>
      </w:r>
    </w:p>
    <w:p w14:paraId="0620E201" w14:textId="77777777" w:rsidR="00F967BE" w:rsidRPr="00D56CEF" w:rsidRDefault="00F967BE" w:rsidP="009C1902">
      <w:pPr>
        <w:pStyle w:val="paragraph"/>
      </w:pPr>
      <w:r w:rsidRPr="00D56CEF">
        <w:tab/>
        <w:t>(b)</w:t>
      </w:r>
      <w:r w:rsidRPr="00D56CEF">
        <w:tab/>
        <w:t>applies to the following persons:</w:t>
      </w:r>
    </w:p>
    <w:p w14:paraId="368AF6B0" w14:textId="77777777" w:rsidR="00F967BE" w:rsidRPr="00D56CEF" w:rsidRDefault="00F967BE" w:rsidP="009C1902">
      <w:pPr>
        <w:pStyle w:val="paragraphsub"/>
      </w:pPr>
      <w:r w:rsidRPr="00D56CEF">
        <w:tab/>
        <w:t>(i)</w:t>
      </w:r>
      <w:r w:rsidRPr="00D56CEF">
        <w:tab/>
        <w:t>persons who want to become, or are, certified designers or authorised designers of terminal instrument flight procedures and certain employees of those persons;</w:t>
      </w:r>
    </w:p>
    <w:p w14:paraId="0C268BDE" w14:textId="77777777" w:rsidR="00F967BE" w:rsidRPr="00D56CEF" w:rsidRDefault="00F967BE" w:rsidP="009C1902">
      <w:pPr>
        <w:pStyle w:val="paragraphsub"/>
      </w:pPr>
      <w:r w:rsidRPr="00D56CEF">
        <w:tab/>
        <w:t>(ii)</w:t>
      </w:r>
      <w:r w:rsidRPr="00D56CEF">
        <w:tab/>
        <w:t>persons who design instrument flight procedures other than terminal instrument flight procedures.</w:t>
      </w:r>
    </w:p>
    <w:p w14:paraId="3DD07387" w14:textId="77777777" w:rsidR="00F967BE" w:rsidRPr="00D56CEF" w:rsidRDefault="00F967BE" w:rsidP="009C1902">
      <w:pPr>
        <w:pStyle w:val="subsection"/>
      </w:pPr>
      <w:r w:rsidRPr="00D56CEF">
        <w:tab/>
        <w:t>(2)</w:t>
      </w:r>
      <w:r w:rsidRPr="00D56CEF">
        <w:tab/>
        <w:t xml:space="preserve">This </w:t>
      </w:r>
      <w:r w:rsidR="00EE64B8" w:rsidRPr="00D56CEF">
        <w:t>Part</w:t>
      </w:r>
      <w:r w:rsidR="00E56B54" w:rsidRPr="00D56CEF">
        <w:t xml:space="preserve"> </w:t>
      </w:r>
      <w:r w:rsidRPr="00D56CEF">
        <w:t>also sets out certain rules that apply to CASA in administering procedure design certificates and procedure design authorisations.</w:t>
      </w:r>
    </w:p>
    <w:p w14:paraId="00ECDE82" w14:textId="77777777" w:rsidR="00F967BE" w:rsidRPr="00D56CEF" w:rsidRDefault="00F967BE" w:rsidP="009C1902">
      <w:pPr>
        <w:pStyle w:val="subsection"/>
      </w:pPr>
      <w:r w:rsidRPr="00D56CEF">
        <w:tab/>
        <w:t>(3)</w:t>
      </w:r>
      <w:r w:rsidRPr="00D56CEF">
        <w:tab/>
        <w:t xml:space="preserve">Nothing in this </w:t>
      </w:r>
      <w:r w:rsidR="00EE64B8" w:rsidRPr="00D56CEF">
        <w:t>Part</w:t>
      </w:r>
      <w:r w:rsidR="00E56B54" w:rsidRPr="00D56CEF">
        <w:t xml:space="preserve"> </w:t>
      </w:r>
      <w:r w:rsidRPr="00D56CEF">
        <w:t>applies:</w:t>
      </w:r>
    </w:p>
    <w:p w14:paraId="1A20DA40" w14:textId="77777777" w:rsidR="00F967BE" w:rsidRPr="00D56CEF" w:rsidRDefault="00F967BE" w:rsidP="009C1902">
      <w:pPr>
        <w:pStyle w:val="paragraph"/>
      </w:pPr>
      <w:r w:rsidRPr="00D56CEF">
        <w:tab/>
        <w:t>(a)</w:t>
      </w:r>
      <w:r w:rsidRPr="00D56CEF">
        <w:tab/>
        <w:t>in relation to the design of terminal instrument flight procedures for use by an aircraft in circumstances where one or more engines of the aircraft become inoperative while it is on an IFR flight; or</w:t>
      </w:r>
    </w:p>
    <w:p w14:paraId="7961857E" w14:textId="77777777" w:rsidR="00F967BE" w:rsidRPr="00D56CEF" w:rsidRDefault="00F967BE" w:rsidP="009C1902">
      <w:pPr>
        <w:pStyle w:val="paragraph"/>
      </w:pPr>
      <w:r w:rsidRPr="00D56CEF">
        <w:tab/>
        <w:t>(b)</w:t>
      </w:r>
      <w:r w:rsidRPr="00D56CEF">
        <w:tab/>
        <w:t>to a person who carries on design work on such procedures.</w:t>
      </w:r>
    </w:p>
    <w:p w14:paraId="2D4B199D" w14:textId="77777777" w:rsidR="00F967BE" w:rsidRPr="00D56CEF" w:rsidRDefault="00F967BE" w:rsidP="009C1902">
      <w:pPr>
        <w:pStyle w:val="ActHead5"/>
      </w:pPr>
      <w:bookmarkStart w:id="537" w:name="_Toc81487546"/>
      <w:r w:rsidRPr="00D56CEF">
        <w:rPr>
          <w:rStyle w:val="CharSectno"/>
        </w:rPr>
        <w:t>173.010</w:t>
      </w:r>
      <w:r w:rsidR="00EE64B8" w:rsidRPr="00D56CEF">
        <w:t xml:space="preserve">  </w:t>
      </w:r>
      <w:r w:rsidRPr="00D56CEF">
        <w:t>Definitions for this Part</w:t>
      </w:r>
      <w:bookmarkEnd w:id="537"/>
    </w:p>
    <w:p w14:paraId="35226E3C" w14:textId="77777777" w:rsidR="00F967BE" w:rsidRPr="00D56CEF" w:rsidRDefault="00F967BE" w:rsidP="009C1902">
      <w:pPr>
        <w:pStyle w:val="subsection"/>
      </w:pPr>
      <w:r w:rsidRPr="00D56CEF">
        <w:tab/>
      </w:r>
      <w:r w:rsidRPr="00D56CEF">
        <w:tab/>
        <w:t>In this Part, unless the contrary intention appears:</w:t>
      </w:r>
    </w:p>
    <w:p w14:paraId="04EBB13E" w14:textId="40FDDECD" w:rsidR="00F967BE" w:rsidRPr="00D56CEF" w:rsidRDefault="00F967BE" w:rsidP="009C1902">
      <w:pPr>
        <w:pStyle w:val="Definition"/>
      </w:pPr>
      <w:r w:rsidRPr="00D56CEF">
        <w:rPr>
          <w:b/>
          <w:i/>
        </w:rPr>
        <w:t xml:space="preserve">authorised designer </w:t>
      </w:r>
      <w:r w:rsidRPr="00D56CEF">
        <w:t>has the meaning given by regulation</w:t>
      </w:r>
      <w:r w:rsidR="00027314" w:rsidRPr="00D56CEF">
        <w:t> </w:t>
      </w:r>
      <w:r w:rsidRPr="00D56CEF">
        <w:t>173.025.</w:t>
      </w:r>
    </w:p>
    <w:p w14:paraId="60FB48E6" w14:textId="09843336" w:rsidR="00F967BE" w:rsidRPr="00D56CEF" w:rsidRDefault="00F967BE" w:rsidP="009C1902">
      <w:pPr>
        <w:pStyle w:val="Definition"/>
      </w:pPr>
      <w:r w:rsidRPr="00D56CEF">
        <w:rPr>
          <w:b/>
          <w:i/>
        </w:rPr>
        <w:t>certified designer</w:t>
      </w:r>
      <w:r w:rsidRPr="00D56CEF">
        <w:t xml:space="preserve"> has the meaning given by regulation</w:t>
      </w:r>
      <w:r w:rsidR="00027314" w:rsidRPr="00D56CEF">
        <w:t> </w:t>
      </w:r>
      <w:r w:rsidRPr="00D56CEF">
        <w:t>173.015.</w:t>
      </w:r>
    </w:p>
    <w:p w14:paraId="2328944C" w14:textId="25DD23C8" w:rsidR="00F967BE" w:rsidRPr="00D56CEF" w:rsidRDefault="00F967BE" w:rsidP="009C1902">
      <w:pPr>
        <w:pStyle w:val="Definition"/>
      </w:pPr>
      <w:r w:rsidRPr="00D56CEF">
        <w:rPr>
          <w:b/>
          <w:i/>
        </w:rPr>
        <w:t>chief designer</w:t>
      </w:r>
      <w:r w:rsidRPr="00D56CEF">
        <w:t xml:space="preserve">, for a certified designer, means a person appointed as chief designer for the certified designer under </w:t>
      </w:r>
      <w:r w:rsidR="00EE64B8" w:rsidRPr="00D56CEF">
        <w:t>Division</w:t>
      </w:r>
      <w:r w:rsidR="00027314" w:rsidRPr="00D56CEF">
        <w:t> </w:t>
      </w:r>
      <w:r w:rsidRPr="00D56CEF">
        <w:t>173.B.3.</w:t>
      </w:r>
    </w:p>
    <w:p w14:paraId="66CDDAEF" w14:textId="77777777" w:rsidR="00F967BE" w:rsidRPr="00D56CEF" w:rsidRDefault="00F967BE" w:rsidP="009C1902">
      <w:pPr>
        <w:pStyle w:val="Definition"/>
      </w:pPr>
      <w:r w:rsidRPr="00D56CEF">
        <w:rPr>
          <w:b/>
          <w:i/>
        </w:rPr>
        <w:t>continental shelf</w:t>
      </w:r>
      <w:r w:rsidRPr="00D56CEF">
        <w:t xml:space="preserve"> means the continental shelf of Australia, within the meaning of the Seas and Submerged Lands Act 1973.</w:t>
      </w:r>
    </w:p>
    <w:p w14:paraId="0254ECED" w14:textId="77777777" w:rsidR="00F967BE" w:rsidRPr="00D56CEF" w:rsidRDefault="00F967BE" w:rsidP="009C1902">
      <w:pPr>
        <w:pStyle w:val="Definition"/>
      </w:pPr>
      <w:r w:rsidRPr="00D56CEF">
        <w:rPr>
          <w:b/>
          <w:i/>
        </w:rPr>
        <w:t>design work</w:t>
      </w:r>
      <w:r w:rsidRPr="00D56CEF">
        <w:t>, in relation to a terminal instrument flight procedure, means any of the following work:</w:t>
      </w:r>
    </w:p>
    <w:p w14:paraId="0F11FB5F" w14:textId="77777777" w:rsidR="00F967BE" w:rsidRPr="00D56CEF" w:rsidRDefault="00F967BE" w:rsidP="009C1902">
      <w:pPr>
        <w:pStyle w:val="paragraph"/>
      </w:pPr>
      <w:r w:rsidRPr="00D56CEF">
        <w:tab/>
        <w:t>(a)</w:t>
      </w:r>
      <w:r w:rsidRPr="00D56CEF">
        <w:tab/>
        <w:t>designing the procedure or a part of the procedure;</w:t>
      </w:r>
    </w:p>
    <w:p w14:paraId="3FE512A1" w14:textId="77777777" w:rsidR="00F967BE" w:rsidRPr="00D56CEF" w:rsidRDefault="00F967BE" w:rsidP="009C1902">
      <w:pPr>
        <w:pStyle w:val="paragraph"/>
      </w:pPr>
      <w:r w:rsidRPr="00D56CEF">
        <w:tab/>
        <w:t>(b)</w:t>
      </w:r>
      <w:r w:rsidRPr="00D56CEF">
        <w:tab/>
        <w:t>verifying, maintaining, reviewing or amending the procedure;</w:t>
      </w:r>
    </w:p>
    <w:p w14:paraId="52086DEC" w14:textId="5CC062BF" w:rsidR="00F967BE" w:rsidRPr="00D56CEF" w:rsidRDefault="00F967BE" w:rsidP="009C1902">
      <w:pPr>
        <w:pStyle w:val="paragraph"/>
      </w:pPr>
      <w:r w:rsidRPr="00D56CEF">
        <w:tab/>
        <w:t>(c)</w:t>
      </w:r>
      <w:r w:rsidRPr="00D56CEF">
        <w:tab/>
        <w:t xml:space="preserve">supervising a person carrying on any work mentioned in </w:t>
      </w:r>
      <w:r w:rsidR="00027314" w:rsidRPr="00D56CEF">
        <w:t>paragraph (</w:t>
      </w:r>
      <w:r w:rsidRPr="00D56CEF">
        <w:t>a) or (b).</w:t>
      </w:r>
    </w:p>
    <w:p w14:paraId="286DE2DC" w14:textId="77777777" w:rsidR="00F967BE" w:rsidRPr="00D56CEF" w:rsidRDefault="00F967BE" w:rsidP="009C1902">
      <w:pPr>
        <w:pStyle w:val="Definition"/>
      </w:pPr>
      <w:r w:rsidRPr="00D56CEF">
        <w:rPr>
          <w:b/>
          <w:i/>
        </w:rPr>
        <w:t>employee</w:t>
      </w:r>
      <w:r w:rsidRPr="00D56CEF">
        <w:t>, of a certified designer or an authorised designer, includes a person who carries on design work on a terminal instrument flight procedure for the designer in the course of performing services for the designer.</w:t>
      </w:r>
    </w:p>
    <w:p w14:paraId="1AA4C985" w14:textId="249BE3F0" w:rsidR="00F967BE" w:rsidRPr="00D56CEF" w:rsidRDefault="00F967BE" w:rsidP="009C1902">
      <w:pPr>
        <w:pStyle w:val="Definition"/>
      </w:pPr>
      <w:r w:rsidRPr="00D56CEF">
        <w:rPr>
          <w:b/>
          <w:i/>
        </w:rPr>
        <w:t>ICAO Doc. 8168 (PANS</w:t>
      </w:r>
      <w:r w:rsidR="00D25966">
        <w:rPr>
          <w:b/>
          <w:i/>
        </w:rPr>
        <w:noBreakHyphen/>
      </w:r>
      <w:r w:rsidRPr="00D56CEF">
        <w:rPr>
          <w:b/>
          <w:i/>
        </w:rPr>
        <w:t>OPS)</w:t>
      </w:r>
      <w:r w:rsidRPr="00D56CEF">
        <w:t xml:space="preserve"> means Doc.8168</w:t>
      </w:r>
      <w:r w:rsidR="00D25966">
        <w:noBreakHyphen/>
      </w:r>
      <w:r w:rsidRPr="00D56CEF">
        <w:t>OPS/611 Volume II (Procedures for Air Navigation Services – Construction of Visual and Instrument Flight Procedures) approved and published by decision of the Council of the International Civil Aviation Organisation, as in force from time to time.</w:t>
      </w:r>
    </w:p>
    <w:p w14:paraId="3ED3C49D" w14:textId="6E014DF0" w:rsidR="00F967BE" w:rsidRPr="00D56CEF" w:rsidRDefault="00F967BE" w:rsidP="009C1902">
      <w:pPr>
        <w:pStyle w:val="Definition"/>
      </w:pPr>
      <w:r w:rsidRPr="00D56CEF">
        <w:rPr>
          <w:b/>
          <w:i/>
        </w:rPr>
        <w:t>Manual of Standards</w:t>
      </w:r>
      <w:r w:rsidRPr="00D56CEF">
        <w:t xml:space="preserve"> means the document called ‘</w:t>
      </w:r>
      <w:r w:rsidRPr="00D56CEF">
        <w:rPr>
          <w:i/>
        </w:rPr>
        <w:t>Manual of Standard</w:t>
      </w:r>
      <w:r w:rsidR="00E56B54" w:rsidRPr="00D56CEF">
        <w:rPr>
          <w:i/>
        </w:rPr>
        <w:t>s (</w:t>
      </w:r>
      <w:r w:rsidRPr="00D56CEF">
        <w:rPr>
          <w:i/>
        </w:rPr>
        <w:t xml:space="preserve">MOS) </w:t>
      </w:r>
      <w:r w:rsidR="00EE64B8" w:rsidRPr="00D56CEF">
        <w:rPr>
          <w:i/>
        </w:rPr>
        <w:t>Part</w:t>
      </w:r>
      <w:r w:rsidR="00027314" w:rsidRPr="00D56CEF">
        <w:rPr>
          <w:i/>
        </w:rPr>
        <w:t> </w:t>
      </w:r>
      <w:r w:rsidRPr="00D56CEF">
        <w:rPr>
          <w:i/>
        </w:rPr>
        <w:t>173 – Standards Applicable to the Provision of Instrument Flight Procedure Design</w:t>
      </w:r>
      <w:r w:rsidRPr="00D56CEF">
        <w:t>’, published by CASA, as in force from time to time.</w:t>
      </w:r>
    </w:p>
    <w:p w14:paraId="5D2A97F2" w14:textId="77777777" w:rsidR="00F967BE" w:rsidRPr="00D56CEF" w:rsidRDefault="00EE64B8" w:rsidP="009C1902">
      <w:pPr>
        <w:pStyle w:val="notetext"/>
      </w:pPr>
      <w:r w:rsidRPr="00D56CEF">
        <w:t>Note:</w:t>
      </w:r>
      <w:r w:rsidRPr="00D56CEF">
        <w:tab/>
      </w:r>
      <w:r w:rsidR="00F967BE" w:rsidRPr="00D56CEF">
        <w:t>The Manual of Standards is available from CASA’s website at:</w:t>
      </w:r>
    </w:p>
    <w:p w14:paraId="461401BF" w14:textId="5CEF7D03" w:rsidR="00F967BE" w:rsidRPr="00D56CEF" w:rsidRDefault="00DB477A" w:rsidP="00DB477A">
      <w:pPr>
        <w:pStyle w:val="notetext"/>
      </w:pPr>
      <w:r w:rsidRPr="00D56CEF">
        <w:tab/>
      </w:r>
      <w:r w:rsidR="00A35B07" w:rsidRPr="00D56CEF">
        <w:t>www.casa.gov.au</w:t>
      </w:r>
      <w:r w:rsidR="00F967BE" w:rsidRPr="00D56CEF">
        <w:t>.</w:t>
      </w:r>
    </w:p>
    <w:p w14:paraId="0893C645" w14:textId="77777777" w:rsidR="00F967BE" w:rsidRPr="00D56CEF" w:rsidRDefault="00F967BE" w:rsidP="009C1902">
      <w:pPr>
        <w:pStyle w:val="Definition"/>
      </w:pPr>
      <w:r w:rsidRPr="00D56CEF">
        <w:rPr>
          <w:b/>
          <w:i/>
        </w:rPr>
        <w:t>operations manual</w:t>
      </w:r>
      <w:r w:rsidRPr="00D56CEF">
        <w:t>:</w:t>
      </w:r>
    </w:p>
    <w:p w14:paraId="2829FC4A" w14:textId="05E17B5C" w:rsidR="00F967BE" w:rsidRPr="00D56CEF" w:rsidRDefault="00F967BE" w:rsidP="009C1902">
      <w:pPr>
        <w:pStyle w:val="paragraph"/>
      </w:pPr>
      <w:r w:rsidRPr="00D56CEF">
        <w:tab/>
        <w:t>(a)</w:t>
      </w:r>
      <w:r w:rsidRPr="00D56CEF">
        <w:tab/>
        <w:t>in relation to a certified designer, means the manual maintained by the designer under regulation</w:t>
      </w:r>
      <w:r w:rsidR="00027314" w:rsidRPr="00D56CEF">
        <w:t> </w:t>
      </w:r>
      <w:r w:rsidRPr="00D56CEF">
        <w:t>173.075; and</w:t>
      </w:r>
    </w:p>
    <w:p w14:paraId="6DC077B3" w14:textId="3F33EF87" w:rsidR="00F967BE" w:rsidRPr="00D56CEF" w:rsidRDefault="00F967BE" w:rsidP="009C1902">
      <w:pPr>
        <w:pStyle w:val="paragraph"/>
      </w:pPr>
      <w:r w:rsidRPr="00D56CEF">
        <w:tab/>
        <w:t>(b)</w:t>
      </w:r>
      <w:r w:rsidRPr="00D56CEF">
        <w:tab/>
        <w:t>in relation to an authorised designer, means the manual maintained by the designer under regulation</w:t>
      </w:r>
      <w:r w:rsidR="00027314" w:rsidRPr="00D56CEF">
        <w:t> </w:t>
      </w:r>
      <w:r w:rsidRPr="00D56CEF">
        <w:t>173.250.</w:t>
      </w:r>
    </w:p>
    <w:p w14:paraId="0BBCFF8C" w14:textId="24599DD3" w:rsidR="00F967BE" w:rsidRPr="00D56CEF" w:rsidRDefault="00F967BE" w:rsidP="009C1902">
      <w:pPr>
        <w:pStyle w:val="Definition"/>
      </w:pPr>
      <w:r w:rsidRPr="00D56CEF">
        <w:rPr>
          <w:b/>
          <w:i/>
        </w:rPr>
        <w:t xml:space="preserve">procedure design authorisation </w:t>
      </w:r>
      <w:r w:rsidRPr="00D56CEF">
        <w:t>has the meaning given by regulation</w:t>
      </w:r>
      <w:r w:rsidR="00027314" w:rsidRPr="00D56CEF">
        <w:t> </w:t>
      </w:r>
      <w:r w:rsidRPr="00D56CEF">
        <w:t>173.030.</w:t>
      </w:r>
    </w:p>
    <w:p w14:paraId="6CA45887" w14:textId="652F6C10" w:rsidR="00F967BE" w:rsidRPr="00D56CEF" w:rsidRDefault="00F967BE" w:rsidP="009C1902">
      <w:pPr>
        <w:pStyle w:val="Definition"/>
      </w:pPr>
      <w:r w:rsidRPr="00D56CEF">
        <w:rPr>
          <w:b/>
          <w:i/>
        </w:rPr>
        <w:t xml:space="preserve">procedure design certificate </w:t>
      </w:r>
      <w:r w:rsidRPr="00D56CEF">
        <w:t>has the meaning given by regulation</w:t>
      </w:r>
      <w:r w:rsidR="00027314" w:rsidRPr="00D56CEF">
        <w:t> </w:t>
      </w:r>
      <w:r w:rsidRPr="00D56CEF">
        <w:t>173.020.</w:t>
      </w:r>
    </w:p>
    <w:p w14:paraId="77E5157F" w14:textId="77777777" w:rsidR="00F967BE" w:rsidRPr="00D56CEF" w:rsidRDefault="00F967BE" w:rsidP="009C1902">
      <w:pPr>
        <w:pStyle w:val="Definition"/>
      </w:pPr>
      <w:r w:rsidRPr="00D56CEF">
        <w:rPr>
          <w:b/>
          <w:i/>
        </w:rPr>
        <w:t xml:space="preserve">type of terminal instrument flight procedure </w:t>
      </w:r>
      <w:r w:rsidRPr="00D56CEF">
        <w:t>means a type of terminal instrument flight procedure mentioned in the Manual of Standards.</w:t>
      </w:r>
    </w:p>
    <w:p w14:paraId="2A769CE7" w14:textId="7E0CEF90" w:rsidR="00F967BE" w:rsidRPr="00D56CEF" w:rsidRDefault="00F967BE" w:rsidP="009C1902">
      <w:pPr>
        <w:pStyle w:val="Definition"/>
      </w:pPr>
      <w:r w:rsidRPr="00D56CEF">
        <w:rPr>
          <w:b/>
          <w:i/>
        </w:rPr>
        <w:t>validate</w:t>
      </w:r>
      <w:r w:rsidRPr="00D56CEF">
        <w:t xml:space="preserve"> has the same meaning</w:t>
      </w:r>
      <w:r w:rsidR="007E64A1" w:rsidRPr="00D56CEF">
        <w:t xml:space="preserve"> as in the Manual of Standards.</w:t>
      </w:r>
    </w:p>
    <w:p w14:paraId="236E15D3" w14:textId="3EEFC596" w:rsidR="00F967BE" w:rsidRPr="00D56CEF" w:rsidRDefault="00F967BE" w:rsidP="009C1902">
      <w:pPr>
        <w:pStyle w:val="Definition"/>
      </w:pPr>
      <w:r w:rsidRPr="00D56CEF">
        <w:rPr>
          <w:b/>
          <w:i/>
        </w:rPr>
        <w:t>verify</w:t>
      </w:r>
      <w:r w:rsidRPr="00D56CEF">
        <w:t xml:space="preserve"> has the same meaning as in regulation</w:t>
      </w:r>
      <w:r w:rsidR="00027314" w:rsidRPr="00D56CEF">
        <w:t> </w:t>
      </w:r>
      <w:r w:rsidR="007E64A1" w:rsidRPr="00D56CEF">
        <w:t>173.090.</w:t>
      </w:r>
    </w:p>
    <w:p w14:paraId="5147F334" w14:textId="77777777" w:rsidR="00293F93" w:rsidRPr="00D56CEF" w:rsidRDefault="00EE64B8" w:rsidP="009C1902">
      <w:pPr>
        <w:pStyle w:val="notetext"/>
      </w:pPr>
      <w:r w:rsidRPr="00D56CEF">
        <w:t>Note:</w:t>
      </w:r>
      <w:r w:rsidRPr="00D56CEF">
        <w:tab/>
      </w:r>
      <w:r w:rsidR="00293F93" w:rsidRPr="00D56CEF">
        <w:t>The following terms are defined in the Dictionary:</w:t>
      </w:r>
    </w:p>
    <w:p w14:paraId="5049EA88" w14:textId="77777777" w:rsidR="00293F93" w:rsidRPr="00D56CEF" w:rsidRDefault="00293F93" w:rsidP="009C1902">
      <w:pPr>
        <w:pStyle w:val="notepara"/>
      </w:pPr>
      <w:r w:rsidRPr="00D56CEF">
        <w:sym w:font="Symbol" w:char="F0B7"/>
      </w:r>
      <w:r w:rsidRPr="00D56CEF">
        <w:tab/>
        <w:t>AIS</w:t>
      </w:r>
    </w:p>
    <w:p w14:paraId="3EB738AD" w14:textId="77777777" w:rsidR="00293F93" w:rsidRPr="00D56CEF" w:rsidRDefault="00293F93" w:rsidP="009C1902">
      <w:pPr>
        <w:pStyle w:val="notepara"/>
      </w:pPr>
      <w:r w:rsidRPr="00D56CEF">
        <w:sym w:font="Symbol" w:char="F0B7"/>
      </w:r>
      <w:r w:rsidRPr="00D56CEF">
        <w:tab/>
        <w:t>instrument approach procedure</w:t>
      </w:r>
    </w:p>
    <w:p w14:paraId="16061373" w14:textId="77777777" w:rsidR="00293F93" w:rsidRPr="00D56CEF" w:rsidRDefault="00293F93" w:rsidP="009C1902">
      <w:pPr>
        <w:pStyle w:val="notepara"/>
      </w:pPr>
      <w:r w:rsidRPr="00D56CEF">
        <w:sym w:font="Symbol" w:char="F0B7"/>
      </w:r>
      <w:r w:rsidRPr="00D56CEF">
        <w:tab/>
        <w:t>instrument departure procedure</w:t>
      </w:r>
    </w:p>
    <w:p w14:paraId="0224EB03" w14:textId="77777777" w:rsidR="00293F93" w:rsidRPr="00D56CEF" w:rsidRDefault="00293F93" w:rsidP="009C1902">
      <w:pPr>
        <w:pStyle w:val="notepara"/>
      </w:pPr>
      <w:r w:rsidRPr="00D56CEF">
        <w:sym w:font="Symbol" w:char="F0B7"/>
      </w:r>
      <w:r w:rsidRPr="00D56CEF">
        <w:tab/>
        <w:t>instrument flight procedures</w:t>
      </w:r>
    </w:p>
    <w:p w14:paraId="5D588976" w14:textId="77777777" w:rsidR="00293F93" w:rsidRPr="00D56CEF" w:rsidRDefault="00293F93" w:rsidP="00DB05CB">
      <w:pPr>
        <w:pStyle w:val="notepara"/>
        <w:numPr>
          <w:ilvl w:val="0"/>
          <w:numId w:val="6"/>
        </w:numPr>
      </w:pPr>
      <w:r w:rsidRPr="00D56CEF">
        <w:t>lowest safe altitude</w:t>
      </w:r>
    </w:p>
    <w:p w14:paraId="289E56A0" w14:textId="69E39EB6" w:rsidR="00293F93" w:rsidRPr="00D56CEF" w:rsidRDefault="00293F93" w:rsidP="00DB05CB">
      <w:pPr>
        <w:pStyle w:val="notepara"/>
        <w:numPr>
          <w:ilvl w:val="0"/>
          <w:numId w:val="6"/>
        </w:numPr>
      </w:pPr>
      <w:r w:rsidRPr="00D56CEF">
        <w:t>off</w:t>
      </w:r>
      <w:r w:rsidR="00D25966">
        <w:noBreakHyphen/>
      </w:r>
      <w:r w:rsidRPr="00D56CEF">
        <w:t>shore installation</w:t>
      </w:r>
    </w:p>
    <w:p w14:paraId="5D6E120A" w14:textId="77777777" w:rsidR="00293F93" w:rsidRPr="00D56CEF" w:rsidRDefault="00293F93" w:rsidP="00DB05CB">
      <w:pPr>
        <w:pStyle w:val="notepara"/>
        <w:numPr>
          <w:ilvl w:val="0"/>
          <w:numId w:val="6"/>
        </w:numPr>
      </w:pPr>
      <w:r w:rsidRPr="00D56CEF">
        <w:t>specialised helicopter operation</w:t>
      </w:r>
    </w:p>
    <w:p w14:paraId="62B6E245" w14:textId="77777777" w:rsidR="00293F93" w:rsidRPr="00D56CEF" w:rsidRDefault="00293F93" w:rsidP="00DB05CB">
      <w:pPr>
        <w:pStyle w:val="notepara"/>
        <w:numPr>
          <w:ilvl w:val="0"/>
          <w:numId w:val="6"/>
        </w:numPr>
      </w:pPr>
      <w:r w:rsidRPr="00D56CEF">
        <w:t>terminal instrument flight procedure.</w:t>
      </w:r>
    </w:p>
    <w:p w14:paraId="1D136CB3" w14:textId="77777777" w:rsidR="00F967BE" w:rsidRPr="00D56CEF" w:rsidRDefault="00F967BE" w:rsidP="009C1902">
      <w:pPr>
        <w:pStyle w:val="ActHead5"/>
      </w:pPr>
      <w:bookmarkStart w:id="538" w:name="_Toc81487547"/>
      <w:r w:rsidRPr="00D56CEF">
        <w:rPr>
          <w:rStyle w:val="CharSectno"/>
        </w:rPr>
        <w:t>173.015</w:t>
      </w:r>
      <w:r w:rsidR="00EE64B8" w:rsidRPr="00D56CEF">
        <w:t xml:space="preserve">  </w:t>
      </w:r>
      <w:r w:rsidRPr="00D56CEF">
        <w:t xml:space="preserve">What is a </w:t>
      </w:r>
      <w:r w:rsidRPr="00D56CEF">
        <w:rPr>
          <w:i/>
        </w:rPr>
        <w:t>certified designer</w:t>
      </w:r>
      <w:bookmarkEnd w:id="538"/>
    </w:p>
    <w:p w14:paraId="0D3DDDA1" w14:textId="77777777" w:rsidR="00F967BE" w:rsidRPr="00D56CEF" w:rsidRDefault="00F967BE" w:rsidP="009C1902">
      <w:pPr>
        <w:pStyle w:val="subsection"/>
      </w:pPr>
      <w:r w:rsidRPr="00D56CEF">
        <w:tab/>
      </w:r>
      <w:r w:rsidRPr="00D56CEF">
        <w:tab/>
        <w:t xml:space="preserve">A </w:t>
      </w:r>
      <w:r w:rsidRPr="00D56CEF">
        <w:rPr>
          <w:b/>
          <w:i/>
        </w:rPr>
        <w:t>certified designer</w:t>
      </w:r>
      <w:r w:rsidRPr="00D56CEF">
        <w:t xml:space="preserve"> is a person who is the holder of a procedure design certificate that is in force.</w:t>
      </w:r>
    </w:p>
    <w:p w14:paraId="196C31B9" w14:textId="77777777" w:rsidR="00F967BE" w:rsidRPr="00D56CEF" w:rsidRDefault="00F967BE" w:rsidP="009C1902">
      <w:pPr>
        <w:pStyle w:val="ActHead5"/>
      </w:pPr>
      <w:bookmarkStart w:id="539" w:name="_Toc81487548"/>
      <w:r w:rsidRPr="00D56CEF">
        <w:rPr>
          <w:rStyle w:val="CharSectno"/>
        </w:rPr>
        <w:t>173.020</w:t>
      </w:r>
      <w:r w:rsidR="00EE64B8" w:rsidRPr="00D56CEF">
        <w:t xml:space="preserve">  </w:t>
      </w:r>
      <w:r w:rsidRPr="00D56CEF">
        <w:t xml:space="preserve">What is a </w:t>
      </w:r>
      <w:r w:rsidRPr="00D56CEF">
        <w:rPr>
          <w:i/>
        </w:rPr>
        <w:t>procedure design certificate</w:t>
      </w:r>
      <w:bookmarkEnd w:id="539"/>
    </w:p>
    <w:p w14:paraId="66BC3D94" w14:textId="77777777" w:rsidR="00F967BE" w:rsidRPr="00D56CEF" w:rsidRDefault="00F967BE" w:rsidP="009C1902">
      <w:pPr>
        <w:pStyle w:val="subsection"/>
      </w:pPr>
      <w:r w:rsidRPr="00D56CEF">
        <w:tab/>
      </w:r>
      <w:r w:rsidRPr="00D56CEF">
        <w:tab/>
        <w:t xml:space="preserve">A </w:t>
      </w:r>
      <w:r w:rsidRPr="00D56CEF">
        <w:rPr>
          <w:b/>
          <w:i/>
        </w:rPr>
        <w:t>procedure design certificate</w:t>
      </w:r>
      <w:r w:rsidRPr="00D56CEF">
        <w:t xml:space="preserve"> is a certificate that:</w:t>
      </w:r>
    </w:p>
    <w:p w14:paraId="5E933985" w14:textId="5EE7F200" w:rsidR="00F967BE" w:rsidRPr="00D56CEF" w:rsidRDefault="00F967BE" w:rsidP="009C1902">
      <w:pPr>
        <w:pStyle w:val="paragraph"/>
      </w:pPr>
      <w:r w:rsidRPr="00D56CEF">
        <w:tab/>
        <w:t>(a)</w:t>
      </w:r>
      <w:r w:rsidRPr="00D56CEF">
        <w:tab/>
        <w:t>is granted by CASA t</w:t>
      </w:r>
      <w:r w:rsidR="007E64A1" w:rsidRPr="00D56CEF">
        <w:t>o a person under this Part; and</w:t>
      </w:r>
    </w:p>
    <w:p w14:paraId="51128C97" w14:textId="77777777" w:rsidR="00F967BE" w:rsidRPr="00D56CEF" w:rsidRDefault="00F967BE" w:rsidP="009C1902">
      <w:pPr>
        <w:pStyle w:val="paragraph"/>
      </w:pPr>
      <w:r w:rsidRPr="00D56CEF">
        <w:tab/>
        <w:t>(b)</w:t>
      </w:r>
      <w:r w:rsidRPr="00D56CEF">
        <w:tab/>
        <w:t>certifies that the person is authorised to carry on design work on a terminal instrument flight procedure of a type covered by the certificate subject to any conditions set out in the certificate.</w:t>
      </w:r>
    </w:p>
    <w:p w14:paraId="4FA85E90" w14:textId="77777777" w:rsidR="00F967BE" w:rsidRPr="00D56CEF" w:rsidRDefault="00F967BE" w:rsidP="009C1902">
      <w:pPr>
        <w:pStyle w:val="ActHead5"/>
      </w:pPr>
      <w:bookmarkStart w:id="540" w:name="_Toc81487549"/>
      <w:r w:rsidRPr="00D56CEF">
        <w:rPr>
          <w:rStyle w:val="CharSectno"/>
        </w:rPr>
        <w:t>173.025</w:t>
      </w:r>
      <w:r w:rsidR="00EE64B8" w:rsidRPr="00D56CEF">
        <w:t xml:space="preserve">  </w:t>
      </w:r>
      <w:r w:rsidRPr="00D56CEF">
        <w:t xml:space="preserve">What is an </w:t>
      </w:r>
      <w:r w:rsidRPr="00D56CEF">
        <w:rPr>
          <w:i/>
        </w:rPr>
        <w:t>authorised designer</w:t>
      </w:r>
      <w:bookmarkEnd w:id="540"/>
    </w:p>
    <w:p w14:paraId="09408EC3" w14:textId="77777777" w:rsidR="00F967BE" w:rsidRPr="00D56CEF" w:rsidRDefault="00F967BE" w:rsidP="009C1902">
      <w:pPr>
        <w:pStyle w:val="subsection"/>
      </w:pPr>
      <w:r w:rsidRPr="00D56CEF">
        <w:tab/>
      </w:r>
      <w:r w:rsidRPr="00D56CEF">
        <w:tab/>
        <w:t xml:space="preserve">An </w:t>
      </w:r>
      <w:r w:rsidRPr="00D56CEF">
        <w:rPr>
          <w:b/>
          <w:i/>
        </w:rPr>
        <w:t>authorised designer</w:t>
      </w:r>
      <w:r w:rsidRPr="00D56CEF">
        <w:t xml:space="preserve"> is a person who is the holder of a procedure design authorisation that is in force.</w:t>
      </w:r>
    </w:p>
    <w:p w14:paraId="0CB17728" w14:textId="77777777" w:rsidR="00F967BE" w:rsidRPr="00D56CEF" w:rsidRDefault="00F967BE" w:rsidP="009C1902">
      <w:pPr>
        <w:pStyle w:val="ActHead5"/>
      </w:pPr>
      <w:bookmarkStart w:id="541" w:name="_Toc81487550"/>
      <w:r w:rsidRPr="00D56CEF">
        <w:rPr>
          <w:rStyle w:val="CharSectno"/>
        </w:rPr>
        <w:t>173.030</w:t>
      </w:r>
      <w:r w:rsidR="00EE64B8" w:rsidRPr="00D56CEF">
        <w:t xml:space="preserve">  </w:t>
      </w:r>
      <w:r w:rsidRPr="00D56CEF">
        <w:t xml:space="preserve">What is a </w:t>
      </w:r>
      <w:r w:rsidRPr="00D56CEF">
        <w:rPr>
          <w:i/>
        </w:rPr>
        <w:t>procedure design authorisation</w:t>
      </w:r>
      <w:bookmarkEnd w:id="541"/>
    </w:p>
    <w:p w14:paraId="0F34E25F" w14:textId="77777777" w:rsidR="00F967BE" w:rsidRPr="00D56CEF" w:rsidRDefault="00F967BE" w:rsidP="009C1902">
      <w:pPr>
        <w:pStyle w:val="subsection"/>
      </w:pPr>
      <w:r w:rsidRPr="00D56CEF">
        <w:tab/>
      </w:r>
      <w:r w:rsidRPr="00D56CEF">
        <w:tab/>
        <w:t xml:space="preserve">A </w:t>
      </w:r>
      <w:r w:rsidRPr="00D56CEF">
        <w:rPr>
          <w:b/>
          <w:i/>
        </w:rPr>
        <w:t>procedure design authorisation</w:t>
      </w:r>
      <w:r w:rsidRPr="00D56CEF">
        <w:t xml:space="preserve"> is an authorisation that:</w:t>
      </w:r>
    </w:p>
    <w:p w14:paraId="7ADD09C2" w14:textId="26EEBF9D" w:rsidR="00F967BE" w:rsidRPr="00D56CEF" w:rsidRDefault="00F967BE" w:rsidP="009C1902">
      <w:pPr>
        <w:pStyle w:val="paragraph"/>
      </w:pPr>
      <w:r w:rsidRPr="00D56CEF">
        <w:tab/>
        <w:t>(a)</w:t>
      </w:r>
      <w:r w:rsidRPr="00D56CEF">
        <w:tab/>
        <w:t>is granted by CASA t</w:t>
      </w:r>
      <w:r w:rsidR="007E64A1" w:rsidRPr="00D56CEF">
        <w:t>o a person under this Part; and</w:t>
      </w:r>
    </w:p>
    <w:p w14:paraId="0CCC60F9" w14:textId="77777777" w:rsidR="00F967BE" w:rsidRPr="00D56CEF" w:rsidRDefault="00F967BE" w:rsidP="009C1902">
      <w:pPr>
        <w:pStyle w:val="paragraph"/>
      </w:pPr>
      <w:r w:rsidRPr="00D56CEF">
        <w:tab/>
        <w:t>(b)</w:t>
      </w:r>
      <w:r w:rsidRPr="00D56CEF">
        <w:tab/>
        <w:t xml:space="preserve">authorises the person to carry on either of the following </w:t>
      </w:r>
      <w:r w:rsidR="00926D15" w:rsidRPr="00D56CEF">
        <w:t>activities:</w:t>
      </w:r>
    </w:p>
    <w:p w14:paraId="17B0EFED" w14:textId="333BEFA1" w:rsidR="00F967BE" w:rsidRPr="00D56CEF" w:rsidRDefault="00F967BE" w:rsidP="009C1902">
      <w:pPr>
        <w:pStyle w:val="paragraphsub"/>
      </w:pPr>
      <w:r w:rsidRPr="00D56CEF">
        <w:tab/>
        <w:t>(i)</w:t>
      </w:r>
      <w:r w:rsidRPr="00D56CEF">
        <w:tab/>
        <w:t xml:space="preserve">review or amend a terminal instrument flight procedure that is of a type covered by the authorisation and is for use by Australian aircraft operating under the IFR at, or in the vicinity of, an </w:t>
      </w:r>
      <w:r w:rsidR="007E64A1" w:rsidRPr="00D56CEF">
        <w:t>aerodrome in a foreign country;</w:t>
      </w:r>
    </w:p>
    <w:p w14:paraId="79F104CD" w14:textId="0208F3A8" w:rsidR="00F967BE" w:rsidRPr="00D56CEF" w:rsidRDefault="00F967BE" w:rsidP="009C1902">
      <w:pPr>
        <w:pStyle w:val="paragraphsub"/>
      </w:pPr>
      <w:r w:rsidRPr="00D56CEF">
        <w:tab/>
        <w:t>(ii)</w:t>
      </w:r>
      <w:r w:rsidRPr="00D56CEF">
        <w:tab/>
        <w:t>carry on design work on a terminal instrument flight procedure that is of a type covered by the authorisation and is for use by Australian aircraft operating under the IFR at, or in the vicinity of, an off</w:t>
      </w:r>
      <w:r w:rsidR="00D25966">
        <w:noBreakHyphen/>
      </w:r>
      <w:r w:rsidRPr="00D56CEF">
        <w:t xml:space="preserve">shore installation </w:t>
      </w:r>
      <w:r w:rsidR="003C48FD" w:rsidRPr="00D56CEF">
        <w:t>located no closer than the distance specified in the Manual of Standards</w:t>
      </w:r>
      <w:r w:rsidRPr="00D56CEF">
        <w:t xml:space="preserve"> from the nearest land.</w:t>
      </w:r>
    </w:p>
    <w:p w14:paraId="2E522509" w14:textId="77777777" w:rsidR="00293F93" w:rsidRPr="00D56CEF" w:rsidRDefault="00293F93" w:rsidP="009C1902">
      <w:pPr>
        <w:pStyle w:val="ActHead5"/>
      </w:pPr>
      <w:bookmarkStart w:id="542" w:name="_Toc81487551"/>
      <w:r w:rsidRPr="00D56CEF">
        <w:rPr>
          <w:rStyle w:val="CharSectno"/>
        </w:rPr>
        <w:t>173.035</w:t>
      </w:r>
      <w:r w:rsidR="00EE64B8" w:rsidRPr="00D56CEF">
        <w:t xml:space="preserve">  </w:t>
      </w:r>
      <w:r w:rsidRPr="00D56CEF">
        <w:t>Design, review or amendment of terminal instrument flight procedures</w:t>
      </w:r>
      <w:r w:rsidR="00EE64B8" w:rsidRPr="00D56CEF">
        <w:t>—</w:t>
      </w:r>
      <w:r w:rsidRPr="00D56CEF">
        <w:t>requirement for procedure design certificate etc</w:t>
      </w:r>
      <w:bookmarkEnd w:id="542"/>
    </w:p>
    <w:p w14:paraId="206387CA" w14:textId="77777777" w:rsidR="00293F93" w:rsidRPr="00D56CEF" w:rsidRDefault="00293F93" w:rsidP="009C1902">
      <w:pPr>
        <w:pStyle w:val="subsection"/>
      </w:pPr>
      <w:r w:rsidRPr="00D56CEF">
        <w:tab/>
        <w:t>(1)</w:t>
      </w:r>
      <w:r w:rsidRPr="00D56CEF">
        <w:tab/>
        <w:t>A person commits an offence if:</w:t>
      </w:r>
    </w:p>
    <w:p w14:paraId="255D08BB" w14:textId="62A6EBC2" w:rsidR="00293F93" w:rsidRPr="00D56CEF" w:rsidRDefault="00293F93" w:rsidP="009C1902">
      <w:pPr>
        <w:pStyle w:val="paragraph"/>
      </w:pPr>
      <w:r w:rsidRPr="00D56CEF">
        <w:tab/>
        <w:t>(a)</w:t>
      </w:r>
      <w:r w:rsidRPr="00D56CEF">
        <w:tab/>
        <w:t>the person carries on design work (other than work mentioned in subregulation</w:t>
      </w:r>
      <w:r w:rsidR="00AA7B91" w:rsidRPr="00D56CEF">
        <w:t> </w:t>
      </w:r>
      <w:r w:rsidRPr="00D56CEF">
        <w:t>(2) or (3)) on a terminal instrument flight procedure for use by Australian aircraft operating under the IFR, or by foreign aircraft operating under the IFR in Australian territory; and</w:t>
      </w:r>
    </w:p>
    <w:p w14:paraId="7D24B82F" w14:textId="39170685" w:rsidR="00293F93" w:rsidRPr="00D56CEF" w:rsidRDefault="00293F93" w:rsidP="009C1902">
      <w:pPr>
        <w:pStyle w:val="paragraph"/>
      </w:pPr>
      <w:r w:rsidRPr="00D56CEF">
        <w:tab/>
        <w:t>(b)</w:t>
      </w:r>
      <w:r w:rsidRPr="00D56CEF">
        <w:tab/>
        <w:t>the person is not permitted to do so under subregulation</w:t>
      </w:r>
      <w:r w:rsidR="00AA7B91" w:rsidRPr="00D56CEF">
        <w:t> </w:t>
      </w:r>
      <w:r w:rsidRPr="00D56CEF">
        <w:t>(2).</w:t>
      </w:r>
    </w:p>
    <w:p w14:paraId="04BAE381" w14:textId="77777777" w:rsidR="00293F93" w:rsidRPr="00D56CEF" w:rsidRDefault="00EE64B8" w:rsidP="009C1902">
      <w:pPr>
        <w:pStyle w:val="Penalty"/>
        <w:rPr>
          <w:color w:val="000000"/>
        </w:rPr>
      </w:pPr>
      <w:r w:rsidRPr="00D56CEF">
        <w:t>Penalty:</w:t>
      </w:r>
      <w:r w:rsidRPr="00D56CEF">
        <w:tab/>
      </w:r>
      <w:r w:rsidR="00293F93" w:rsidRPr="00D56CEF">
        <w:t>50</w:t>
      </w:r>
      <w:r w:rsidR="00293F93" w:rsidRPr="00D56CEF">
        <w:rPr>
          <w:color w:val="000000"/>
        </w:rPr>
        <w:t xml:space="preserve"> penalty units.</w:t>
      </w:r>
    </w:p>
    <w:p w14:paraId="10B68C14" w14:textId="1A3E6CD9" w:rsidR="00293F93" w:rsidRPr="00D56CEF" w:rsidRDefault="00293F93" w:rsidP="009C1902">
      <w:pPr>
        <w:pStyle w:val="subsection"/>
      </w:pPr>
      <w:r w:rsidRPr="00D56CEF">
        <w:tab/>
        <w:t>(2)</w:t>
      </w:r>
      <w:r w:rsidRPr="00D56CEF">
        <w:tab/>
        <w:t xml:space="preserve">For </w:t>
      </w:r>
      <w:r w:rsidR="00027314" w:rsidRPr="00D56CEF">
        <w:t>paragraph (</w:t>
      </w:r>
      <w:r w:rsidRPr="00D56CEF">
        <w:t>1</w:t>
      </w:r>
      <w:r w:rsidR="00EE64B8" w:rsidRPr="00D56CEF">
        <w:t>)(</w:t>
      </w:r>
      <w:r w:rsidRPr="00D56CEF">
        <w:t>b), the following persons may carry on the work:</w:t>
      </w:r>
    </w:p>
    <w:p w14:paraId="4628A84B" w14:textId="77777777" w:rsidR="00293F93" w:rsidRPr="00D56CEF" w:rsidRDefault="00293F93" w:rsidP="009C1902">
      <w:pPr>
        <w:pStyle w:val="paragraph"/>
      </w:pPr>
      <w:r w:rsidRPr="00D56CEF">
        <w:tab/>
        <w:t>(a)</w:t>
      </w:r>
      <w:r w:rsidRPr="00D56CEF">
        <w:tab/>
        <w:t>CASA;</w:t>
      </w:r>
    </w:p>
    <w:p w14:paraId="20CD1499" w14:textId="3CAD7DA4" w:rsidR="00293F93" w:rsidRPr="00D56CEF" w:rsidRDefault="00293F93" w:rsidP="009C1902">
      <w:pPr>
        <w:pStyle w:val="paragraph"/>
      </w:pPr>
      <w:r w:rsidRPr="00D56CEF">
        <w:tab/>
        <w:t>(b)</w:t>
      </w:r>
      <w:r w:rsidRPr="00D56CEF">
        <w:tab/>
        <w:t>a certified designer whose procedure design certificate authorises the designer to carry o</w:t>
      </w:r>
      <w:r w:rsidR="007E64A1" w:rsidRPr="00D56CEF">
        <w:t>n design work on the procedure;</w:t>
      </w:r>
    </w:p>
    <w:p w14:paraId="769BF2C4" w14:textId="78D666DD" w:rsidR="00293F93" w:rsidRPr="00D56CEF" w:rsidRDefault="00293F93" w:rsidP="009C1902">
      <w:pPr>
        <w:pStyle w:val="paragraph"/>
      </w:pPr>
      <w:r w:rsidRPr="00D56CEF">
        <w:tab/>
        <w:t>(c)</w:t>
      </w:r>
      <w:r w:rsidRPr="00D56CEF">
        <w:tab/>
        <w:t xml:space="preserve">an employee of a certified designer mentioned in </w:t>
      </w:r>
      <w:r w:rsidR="00027314" w:rsidRPr="00D56CEF">
        <w:t>paragraph (</w:t>
      </w:r>
      <w:r w:rsidRPr="00D56CEF">
        <w:t>b) who carries on the design work in the course of the employee’s duties.</w:t>
      </w:r>
    </w:p>
    <w:p w14:paraId="57BD4A74" w14:textId="77777777" w:rsidR="00293F93" w:rsidRPr="00D56CEF" w:rsidRDefault="00293F93" w:rsidP="009C1902">
      <w:pPr>
        <w:pStyle w:val="subsection"/>
      </w:pPr>
      <w:r w:rsidRPr="00D56CEF">
        <w:tab/>
        <w:t>(3)</w:t>
      </w:r>
      <w:r w:rsidRPr="00D56CEF">
        <w:tab/>
        <w:t>A person commits an offence if:</w:t>
      </w:r>
    </w:p>
    <w:p w14:paraId="13DE2AB8" w14:textId="77777777" w:rsidR="00293F93" w:rsidRPr="00D56CEF" w:rsidRDefault="00293F93" w:rsidP="009C1902">
      <w:pPr>
        <w:pStyle w:val="paragraph"/>
      </w:pPr>
      <w:r w:rsidRPr="00D56CEF">
        <w:tab/>
        <w:t>(a)</w:t>
      </w:r>
      <w:r w:rsidRPr="00D56CEF">
        <w:tab/>
        <w:t>the person reviews or amends a terminal instrument flight procedure for use by Australian aircraft operating under the IFR at, or in the vicinity of, an aerodrome in a foreign country; and</w:t>
      </w:r>
    </w:p>
    <w:p w14:paraId="4D19A1DF" w14:textId="1E80E17A" w:rsidR="00293F93" w:rsidRPr="00D56CEF" w:rsidRDefault="00293F93" w:rsidP="009C1902">
      <w:pPr>
        <w:pStyle w:val="paragraph"/>
      </w:pPr>
      <w:r w:rsidRPr="00D56CEF">
        <w:tab/>
        <w:t>(b)</w:t>
      </w:r>
      <w:r w:rsidRPr="00D56CEF">
        <w:tab/>
        <w:t>the person is not permitted to do so under subregulation</w:t>
      </w:r>
      <w:r w:rsidR="00AA7B91" w:rsidRPr="00D56CEF">
        <w:t> </w:t>
      </w:r>
      <w:r w:rsidRPr="00D56CEF">
        <w:t>(4).</w:t>
      </w:r>
    </w:p>
    <w:p w14:paraId="6B63B75C" w14:textId="77777777" w:rsidR="00293F93" w:rsidRPr="00D56CEF" w:rsidRDefault="00EE64B8" w:rsidP="009C1902">
      <w:pPr>
        <w:pStyle w:val="Penalty"/>
        <w:rPr>
          <w:color w:val="000000"/>
        </w:rPr>
      </w:pPr>
      <w:r w:rsidRPr="00D56CEF">
        <w:t>Penalty:</w:t>
      </w:r>
      <w:r w:rsidRPr="00D56CEF">
        <w:tab/>
      </w:r>
      <w:r w:rsidR="00293F93" w:rsidRPr="00D56CEF">
        <w:t>50</w:t>
      </w:r>
      <w:r w:rsidR="00293F93" w:rsidRPr="00D56CEF">
        <w:rPr>
          <w:color w:val="000000"/>
        </w:rPr>
        <w:t xml:space="preserve"> penalty units.</w:t>
      </w:r>
    </w:p>
    <w:p w14:paraId="6B7E2BF8" w14:textId="16071406" w:rsidR="00293F93" w:rsidRPr="00D56CEF" w:rsidRDefault="00293F93" w:rsidP="009C1902">
      <w:pPr>
        <w:pStyle w:val="subsection"/>
      </w:pPr>
      <w:r w:rsidRPr="00D56CEF">
        <w:tab/>
        <w:t>(4)</w:t>
      </w:r>
      <w:r w:rsidRPr="00D56CEF">
        <w:tab/>
        <w:t xml:space="preserve">For </w:t>
      </w:r>
      <w:r w:rsidR="00027314" w:rsidRPr="00D56CEF">
        <w:t>paragraph (</w:t>
      </w:r>
      <w:r w:rsidRPr="00D56CEF">
        <w:t>3</w:t>
      </w:r>
      <w:r w:rsidR="00EE64B8" w:rsidRPr="00D56CEF">
        <w:t>)(</w:t>
      </w:r>
      <w:r w:rsidRPr="00D56CEF">
        <w:t>b), the following persons may review or amend the procedure:</w:t>
      </w:r>
    </w:p>
    <w:p w14:paraId="6269CA58" w14:textId="77777777" w:rsidR="00293F93" w:rsidRPr="00D56CEF" w:rsidRDefault="00293F93" w:rsidP="009C1902">
      <w:pPr>
        <w:pStyle w:val="paragraph"/>
      </w:pPr>
      <w:r w:rsidRPr="00D56CEF">
        <w:tab/>
        <w:t>(a)</w:t>
      </w:r>
      <w:r w:rsidRPr="00D56CEF">
        <w:tab/>
        <w:t>CASA;</w:t>
      </w:r>
    </w:p>
    <w:p w14:paraId="0F84788D" w14:textId="0035F1A3" w:rsidR="00293F93" w:rsidRPr="00D56CEF" w:rsidRDefault="00293F93" w:rsidP="009C1902">
      <w:pPr>
        <w:pStyle w:val="paragraph"/>
      </w:pPr>
      <w:r w:rsidRPr="00D56CEF">
        <w:tab/>
        <w:t>(b)</w:t>
      </w:r>
      <w:r w:rsidRPr="00D56CEF">
        <w:tab/>
        <w:t>a certified designer whose procedure design certificate authorises the designer to carry o</w:t>
      </w:r>
      <w:r w:rsidR="007E64A1" w:rsidRPr="00D56CEF">
        <w:t>n design work on the procedure;</w:t>
      </w:r>
    </w:p>
    <w:p w14:paraId="68115FE2" w14:textId="663BDAE6" w:rsidR="00293F93" w:rsidRPr="00D56CEF" w:rsidRDefault="00293F93" w:rsidP="009C1902">
      <w:pPr>
        <w:pStyle w:val="paragraph"/>
      </w:pPr>
      <w:r w:rsidRPr="00D56CEF">
        <w:tab/>
        <w:t>(c)</w:t>
      </w:r>
      <w:r w:rsidRPr="00D56CEF">
        <w:tab/>
        <w:t xml:space="preserve">an employee of a certified designer mentioned in </w:t>
      </w:r>
      <w:r w:rsidR="00027314" w:rsidRPr="00D56CEF">
        <w:t>paragraph (</w:t>
      </w:r>
      <w:r w:rsidRPr="00D56CEF">
        <w:t>b) who reviews or amends the procedure in the c</w:t>
      </w:r>
      <w:r w:rsidR="007E64A1" w:rsidRPr="00D56CEF">
        <w:t>ourse of the employee’s duties;</w:t>
      </w:r>
    </w:p>
    <w:p w14:paraId="7D9856CF" w14:textId="7D413D61" w:rsidR="00293F93" w:rsidRPr="00D56CEF" w:rsidRDefault="00293F93" w:rsidP="009C1902">
      <w:pPr>
        <w:pStyle w:val="paragraph"/>
      </w:pPr>
      <w:r w:rsidRPr="00D56CEF">
        <w:tab/>
        <w:t>(d)</w:t>
      </w:r>
      <w:r w:rsidRPr="00D56CEF">
        <w:tab/>
        <w:t>an authorised designer whose procedure design authorisation authorises the designer to</w:t>
      </w:r>
      <w:r w:rsidR="007E64A1" w:rsidRPr="00D56CEF">
        <w:t xml:space="preserve"> review or amend the procedure;</w:t>
      </w:r>
    </w:p>
    <w:p w14:paraId="5847511D" w14:textId="1E4AD3F5" w:rsidR="00293F93" w:rsidRPr="00D56CEF" w:rsidRDefault="00293F93" w:rsidP="009C1902">
      <w:pPr>
        <w:pStyle w:val="paragraph"/>
      </w:pPr>
      <w:r w:rsidRPr="00D56CEF">
        <w:tab/>
        <w:t>(e)</w:t>
      </w:r>
      <w:r w:rsidRPr="00D56CEF">
        <w:tab/>
        <w:t xml:space="preserve">an employee of an authorised designer mentioned in </w:t>
      </w:r>
      <w:r w:rsidR="00027314" w:rsidRPr="00D56CEF">
        <w:t>paragraph (</w:t>
      </w:r>
      <w:r w:rsidRPr="00D56CEF">
        <w:t>d) who reviews or amends the procedure in the c</w:t>
      </w:r>
      <w:r w:rsidR="007E64A1" w:rsidRPr="00D56CEF">
        <w:t>ourse of the employee’s duties.</w:t>
      </w:r>
    </w:p>
    <w:p w14:paraId="42FFA06C" w14:textId="77777777" w:rsidR="00293F93" w:rsidRPr="00D56CEF" w:rsidRDefault="00293F93" w:rsidP="009C1902">
      <w:pPr>
        <w:pStyle w:val="subsection"/>
      </w:pPr>
      <w:r w:rsidRPr="00D56CEF">
        <w:tab/>
        <w:t>(5)</w:t>
      </w:r>
      <w:r w:rsidRPr="00D56CEF">
        <w:tab/>
        <w:t>A person commits an offence if:</w:t>
      </w:r>
    </w:p>
    <w:p w14:paraId="63BA35BC" w14:textId="1AE65D01" w:rsidR="00293F93" w:rsidRPr="00D56CEF" w:rsidRDefault="00293F93" w:rsidP="009C1902">
      <w:pPr>
        <w:pStyle w:val="paragraph"/>
      </w:pPr>
      <w:r w:rsidRPr="00D56CEF">
        <w:tab/>
        <w:t>(a)</w:t>
      </w:r>
      <w:r w:rsidRPr="00D56CEF">
        <w:tab/>
        <w:t>the person carries on design work on a terminal instrument flight procedure for use by Australian aircraft operating under the IFR at, or in the vicinity of, an off</w:t>
      </w:r>
      <w:r w:rsidR="00D25966">
        <w:noBreakHyphen/>
      </w:r>
      <w:r w:rsidRPr="00D56CEF">
        <w:t>shore installation; and</w:t>
      </w:r>
    </w:p>
    <w:p w14:paraId="79AC59B7" w14:textId="06F39C2C" w:rsidR="00293F93" w:rsidRPr="00D56CEF" w:rsidRDefault="00293F93" w:rsidP="009C1902">
      <w:pPr>
        <w:pStyle w:val="paragraph"/>
      </w:pPr>
      <w:r w:rsidRPr="00D56CEF">
        <w:tab/>
        <w:t>(b)</w:t>
      </w:r>
      <w:r w:rsidRPr="00D56CEF">
        <w:tab/>
        <w:t>the person is not permitted to do so under subregulation</w:t>
      </w:r>
      <w:r w:rsidR="00AA7B91" w:rsidRPr="00D56CEF">
        <w:t> </w:t>
      </w:r>
      <w:r w:rsidRPr="00D56CEF">
        <w:t>(6).</w:t>
      </w:r>
    </w:p>
    <w:p w14:paraId="63FABB50" w14:textId="77777777" w:rsidR="00293F93" w:rsidRPr="00D56CEF" w:rsidRDefault="00EE64B8" w:rsidP="009C1902">
      <w:pPr>
        <w:pStyle w:val="Penalty"/>
        <w:rPr>
          <w:color w:val="000000"/>
        </w:rPr>
      </w:pPr>
      <w:r w:rsidRPr="00D56CEF">
        <w:t>Penalty:</w:t>
      </w:r>
      <w:r w:rsidRPr="00D56CEF">
        <w:tab/>
      </w:r>
      <w:r w:rsidR="00293F93" w:rsidRPr="00D56CEF">
        <w:t>50</w:t>
      </w:r>
      <w:r w:rsidR="00293F93" w:rsidRPr="00D56CEF">
        <w:rPr>
          <w:color w:val="000000"/>
        </w:rPr>
        <w:t xml:space="preserve"> penalty units.</w:t>
      </w:r>
    </w:p>
    <w:p w14:paraId="24F0D33E" w14:textId="48776946" w:rsidR="00293F93" w:rsidRPr="00D56CEF" w:rsidRDefault="00293F93" w:rsidP="009C1902">
      <w:pPr>
        <w:pStyle w:val="subsection"/>
      </w:pPr>
      <w:r w:rsidRPr="00D56CEF">
        <w:tab/>
        <w:t>(6)</w:t>
      </w:r>
      <w:r w:rsidRPr="00D56CEF">
        <w:tab/>
        <w:t xml:space="preserve">For </w:t>
      </w:r>
      <w:r w:rsidR="00027314" w:rsidRPr="00D56CEF">
        <w:t>paragraph (</w:t>
      </w:r>
      <w:r w:rsidRPr="00D56CEF">
        <w:t>5</w:t>
      </w:r>
      <w:r w:rsidR="00EE64B8" w:rsidRPr="00D56CEF">
        <w:t>)(</w:t>
      </w:r>
      <w:r w:rsidRPr="00D56CEF">
        <w:t>b), the following persons may carry on the work:</w:t>
      </w:r>
    </w:p>
    <w:p w14:paraId="45E4A992" w14:textId="77777777" w:rsidR="00293F93" w:rsidRPr="00D56CEF" w:rsidRDefault="00293F93" w:rsidP="009C1902">
      <w:pPr>
        <w:pStyle w:val="paragraph"/>
      </w:pPr>
      <w:r w:rsidRPr="00D56CEF">
        <w:tab/>
        <w:t>(a)</w:t>
      </w:r>
      <w:r w:rsidRPr="00D56CEF">
        <w:tab/>
        <w:t>CASA;</w:t>
      </w:r>
    </w:p>
    <w:p w14:paraId="704A1AC8" w14:textId="166C329F" w:rsidR="00293F93" w:rsidRPr="00D56CEF" w:rsidRDefault="00293F93" w:rsidP="009C1902">
      <w:pPr>
        <w:pStyle w:val="paragraph"/>
      </w:pPr>
      <w:r w:rsidRPr="00D56CEF">
        <w:tab/>
        <w:t>(b)</w:t>
      </w:r>
      <w:r w:rsidRPr="00D56CEF">
        <w:tab/>
        <w:t>a certified designer whose procedure design certificate authorises the designer to carry o</w:t>
      </w:r>
      <w:r w:rsidR="007E64A1" w:rsidRPr="00D56CEF">
        <w:t>n design work on the procedure;</w:t>
      </w:r>
    </w:p>
    <w:p w14:paraId="65F25534" w14:textId="4EDC1393" w:rsidR="00293F93" w:rsidRPr="00D56CEF" w:rsidRDefault="00293F93" w:rsidP="009C1902">
      <w:pPr>
        <w:pStyle w:val="paragraph"/>
      </w:pPr>
      <w:r w:rsidRPr="00D56CEF">
        <w:tab/>
        <w:t>(c)</w:t>
      </w:r>
      <w:r w:rsidRPr="00D56CEF">
        <w:tab/>
        <w:t xml:space="preserve">an employee of a certified designer mentioned in </w:t>
      </w:r>
      <w:r w:rsidR="00027314" w:rsidRPr="00D56CEF">
        <w:t>paragraph (</w:t>
      </w:r>
      <w:r w:rsidRPr="00D56CEF">
        <w:t>b) who carries on the design work in the course of the employee’s duties</w:t>
      </w:r>
      <w:r w:rsidR="007E64A1" w:rsidRPr="00D56CEF">
        <w:t>;</w:t>
      </w:r>
    </w:p>
    <w:p w14:paraId="1CBB90F9" w14:textId="77777777" w:rsidR="00293F93" w:rsidRPr="00D56CEF" w:rsidRDefault="00293F93" w:rsidP="009C1902">
      <w:pPr>
        <w:pStyle w:val="paragraph"/>
      </w:pPr>
      <w:r w:rsidRPr="00D56CEF">
        <w:tab/>
        <w:t>(d)</w:t>
      </w:r>
      <w:r w:rsidRPr="00D56CEF">
        <w:tab/>
        <w:t>an authorised designer whose procedure design authorisation authorises the designer to carry on design work on the procedure;</w:t>
      </w:r>
    </w:p>
    <w:p w14:paraId="62B55534" w14:textId="361962C6" w:rsidR="00293F93" w:rsidRPr="00D56CEF" w:rsidRDefault="00293F93" w:rsidP="009C1902">
      <w:pPr>
        <w:pStyle w:val="paragraph"/>
      </w:pPr>
      <w:r w:rsidRPr="00D56CEF">
        <w:tab/>
        <w:t>(e)</w:t>
      </w:r>
      <w:r w:rsidRPr="00D56CEF">
        <w:tab/>
        <w:t xml:space="preserve">an employee of an authorised designer mentioned in </w:t>
      </w:r>
      <w:r w:rsidR="00027314" w:rsidRPr="00D56CEF">
        <w:t>paragraph (</w:t>
      </w:r>
      <w:r w:rsidRPr="00D56CEF">
        <w:t>d) who carries on the design work in the course of the employee’s duties.</w:t>
      </w:r>
    </w:p>
    <w:p w14:paraId="6192A74C" w14:textId="037D46FB" w:rsidR="00293F93" w:rsidRPr="00D56CEF" w:rsidRDefault="00293F93" w:rsidP="009C1902">
      <w:pPr>
        <w:pStyle w:val="subsection"/>
      </w:pPr>
      <w:r w:rsidRPr="00D56CEF">
        <w:tab/>
        <w:t>(7)</w:t>
      </w:r>
      <w:r w:rsidRPr="00D56CEF">
        <w:tab/>
        <w:t>An offence against subregulation</w:t>
      </w:r>
      <w:r w:rsidR="00AA7B91" w:rsidRPr="00D56CEF">
        <w:t> </w:t>
      </w:r>
      <w:r w:rsidRPr="00D56CEF">
        <w:t>(1), (3) or (5) is an offence of strict liability.</w:t>
      </w:r>
    </w:p>
    <w:p w14:paraId="5228EEAB" w14:textId="77777777" w:rsidR="00F967BE" w:rsidRPr="00D56CEF" w:rsidRDefault="00F967BE" w:rsidP="009C1902">
      <w:pPr>
        <w:pStyle w:val="ActHead5"/>
      </w:pPr>
      <w:bookmarkStart w:id="543" w:name="_Toc81487552"/>
      <w:r w:rsidRPr="00D56CEF">
        <w:rPr>
          <w:rStyle w:val="CharSectno"/>
        </w:rPr>
        <w:t>173.040</w:t>
      </w:r>
      <w:r w:rsidR="00EE64B8" w:rsidRPr="00D56CEF">
        <w:t xml:space="preserve">  </w:t>
      </w:r>
      <w:r w:rsidRPr="00D56CEF">
        <w:t>Designing instrument flight procedures other than terminal instrument flight procedures</w:t>
      </w:r>
      <w:bookmarkEnd w:id="543"/>
    </w:p>
    <w:p w14:paraId="0758EAB8" w14:textId="77777777" w:rsidR="00F967BE" w:rsidRPr="00D56CEF" w:rsidRDefault="00F967BE" w:rsidP="009C1902">
      <w:pPr>
        <w:pStyle w:val="subsection"/>
      </w:pPr>
      <w:r w:rsidRPr="00D56CEF">
        <w:tab/>
        <w:t>(1)</w:t>
      </w:r>
      <w:r w:rsidRPr="00D56CEF">
        <w:tab/>
        <w:t>A person who designs an instrument flight procedure that is not a terminal instrument flight procedure must, in designing the procedure, meet any standards for the design of such a procedure set out in the Manual of Standards.</w:t>
      </w:r>
    </w:p>
    <w:p w14:paraId="79314B17" w14:textId="77777777" w:rsidR="00F967BE" w:rsidRPr="00D56CEF" w:rsidRDefault="00EE64B8" w:rsidP="009C1902">
      <w:pPr>
        <w:pStyle w:val="Penalty"/>
        <w:rPr>
          <w:color w:val="000000"/>
        </w:rPr>
      </w:pPr>
      <w:r w:rsidRPr="00D56CEF">
        <w:t>Penalty:</w:t>
      </w:r>
      <w:r w:rsidRPr="00D56CEF">
        <w:tab/>
      </w:r>
      <w:r w:rsidR="00F967BE" w:rsidRPr="00D56CEF">
        <w:t>10</w:t>
      </w:r>
      <w:r w:rsidR="00F967BE" w:rsidRPr="00D56CEF">
        <w:rPr>
          <w:color w:val="000000"/>
        </w:rPr>
        <w:t xml:space="preserve"> penalty units.</w:t>
      </w:r>
    </w:p>
    <w:p w14:paraId="731A9EAC" w14:textId="67D01125" w:rsidR="00F967BE" w:rsidRPr="00D56CEF" w:rsidRDefault="00F967BE" w:rsidP="009C1902">
      <w:pPr>
        <w:pStyle w:val="subsection"/>
      </w:pPr>
      <w:r w:rsidRPr="00D56CEF">
        <w:tab/>
        <w:t>(2)</w:t>
      </w:r>
      <w:r w:rsidRPr="00D56CEF">
        <w:tab/>
        <w:t>An offence against subregulation</w:t>
      </w:r>
      <w:r w:rsidR="00AA7B91" w:rsidRPr="00D56CEF">
        <w:t> </w:t>
      </w:r>
      <w:r w:rsidRPr="00D56CEF">
        <w:t>(1) is an offence of strict liability.</w:t>
      </w:r>
    </w:p>
    <w:p w14:paraId="5F462D49" w14:textId="56C77107" w:rsidR="00F967BE" w:rsidRPr="00D56CEF" w:rsidRDefault="00613760" w:rsidP="009C1902">
      <w:pPr>
        <w:pStyle w:val="SubPartCASA"/>
        <w:pageBreakBefore/>
        <w:outlineLvl w:val="9"/>
      </w:pPr>
      <w:bookmarkStart w:id="544" w:name="_Toc81487553"/>
      <w:r w:rsidRPr="00D56CEF">
        <w:rPr>
          <w:rStyle w:val="CharSubPartNoCASA"/>
        </w:rPr>
        <w:t>Subpart 1</w:t>
      </w:r>
      <w:r w:rsidR="00F967BE" w:rsidRPr="00D56CEF">
        <w:rPr>
          <w:rStyle w:val="CharSubPartNoCASA"/>
        </w:rPr>
        <w:t>73.B</w:t>
      </w:r>
      <w:r w:rsidR="00EE64B8" w:rsidRPr="00D56CEF">
        <w:t>—</w:t>
      </w:r>
      <w:r w:rsidR="00F967BE" w:rsidRPr="00D56CEF">
        <w:rPr>
          <w:rStyle w:val="CharSubPartTextCASA"/>
        </w:rPr>
        <w:t>Certified designers</w:t>
      </w:r>
      <w:bookmarkEnd w:id="544"/>
    </w:p>
    <w:p w14:paraId="22442CA7" w14:textId="1ED1E2C9" w:rsidR="00F41CF7" w:rsidRPr="00D56CEF" w:rsidRDefault="00EE64B8" w:rsidP="009C1902">
      <w:pPr>
        <w:pStyle w:val="ActHead3"/>
      </w:pPr>
      <w:bookmarkStart w:id="545" w:name="_Toc81487554"/>
      <w:r w:rsidRPr="00D56CEF">
        <w:rPr>
          <w:rStyle w:val="CharDivNo"/>
        </w:rPr>
        <w:t>Division</w:t>
      </w:r>
      <w:r w:rsidR="00027314" w:rsidRPr="00D56CEF">
        <w:rPr>
          <w:rStyle w:val="CharDivNo"/>
        </w:rPr>
        <w:t> </w:t>
      </w:r>
      <w:r w:rsidR="00F41CF7" w:rsidRPr="00D56CEF">
        <w:rPr>
          <w:rStyle w:val="CharDivNo"/>
        </w:rPr>
        <w:t>173.B.1</w:t>
      </w:r>
      <w:r w:rsidRPr="00D56CEF">
        <w:t>—</w:t>
      </w:r>
      <w:r w:rsidR="00F41CF7" w:rsidRPr="00D56CEF">
        <w:rPr>
          <w:rStyle w:val="CharDivText"/>
        </w:rPr>
        <w:t>Certification as certified designer</w:t>
      </w:r>
      <w:bookmarkEnd w:id="545"/>
    </w:p>
    <w:p w14:paraId="2C71C20F" w14:textId="1D5E4932" w:rsidR="00F41CF7" w:rsidRPr="00D56CEF" w:rsidRDefault="00EE64B8" w:rsidP="009C1902">
      <w:pPr>
        <w:pStyle w:val="notetext"/>
      </w:pPr>
      <w:r w:rsidRPr="00D56CEF">
        <w:t>Note:</w:t>
      </w:r>
      <w:r w:rsidRPr="00D56CEF">
        <w:tab/>
      </w:r>
      <w:r w:rsidR="00F41CF7" w:rsidRPr="00D56CEF">
        <w:t xml:space="preserve">In addition to the provisions of this Division, </w:t>
      </w:r>
      <w:r w:rsidRPr="00D56CEF">
        <w:t>Part</w:t>
      </w:r>
      <w:r w:rsidR="00027314" w:rsidRPr="00D56CEF">
        <w:t> </w:t>
      </w:r>
      <w:r w:rsidR="00F41CF7" w:rsidRPr="00D56CEF">
        <w:t>11 contains provisions relating to an application for certification as a certified designer.</w:t>
      </w:r>
    </w:p>
    <w:p w14:paraId="232E868D" w14:textId="77777777" w:rsidR="00F967BE" w:rsidRPr="00D56CEF" w:rsidRDefault="00F967BE" w:rsidP="009C1902">
      <w:pPr>
        <w:pStyle w:val="ActHead5"/>
      </w:pPr>
      <w:bookmarkStart w:id="546" w:name="_Toc81487555"/>
      <w:r w:rsidRPr="00D56CEF">
        <w:rPr>
          <w:rStyle w:val="CharSectno"/>
        </w:rPr>
        <w:t>173.045</w:t>
      </w:r>
      <w:r w:rsidR="00EE64B8" w:rsidRPr="00D56CEF">
        <w:t xml:space="preserve">  </w:t>
      </w:r>
      <w:r w:rsidRPr="00D56CEF">
        <w:t>Applications for procedure design certificates</w:t>
      </w:r>
      <w:bookmarkEnd w:id="546"/>
    </w:p>
    <w:p w14:paraId="4AECA58A" w14:textId="77777777" w:rsidR="00F41CF7" w:rsidRPr="00D56CEF" w:rsidRDefault="00F41CF7" w:rsidP="009C1902">
      <w:pPr>
        <w:pStyle w:val="subsection"/>
      </w:pPr>
      <w:r w:rsidRPr="00D56CEF">
        <w:tab/>
        <w:t>(1)</w:t>
      </w:r>
      <w:r w:rsidRPr="00D56CEF">
        <w:tab/>
        <w:t>A person may apply to CASA, in writing, for a procedure design certificate.</w:t>
      </w:r>
    </w:p>
    <w:p w14:paraId="7397828F" w14:textId="124607E9" w:rsidR="00F41CF7" w:rsidRPr="00D56CEF" w:rsidRDefault="00EE64B8" w:rsidP="009C1902">
      <w:pPr>
        <w:pStyle w:val="notetext"/>
      </w:pPr>
      <w:r w:rsidRPr="00D56CEF">
        <w:t>Note:</w:t>
      </w:r>
      <w:r w:rsidRPr="00D56CEF">
        <w:tab/>
      </w:r>
      <w:r w:rsidR="00F41CF7" w:rsidRPr="00D56CEF">
        <w:t>An application must be in the approved form, include all the information required by these Regulations and be accompanied by every document required by these Regulations</w:t>
      </w:r>
      <w:r w:rsidRPr="00D56CEF">
        <w:t>—</w:t>
      </w:r>
      <w:r w:rsidR="00F41CF7" w:rsidRPr="00D56CEF">
        <w:t>see regulation</w:t>
      </w:r>
      <w:r w:rsidR="00027314" w:rsidRPr="00D56CEF">
        <w:t> </w:t>
      </w:r>
      <w:r w:rsidR="00F41CF7" w:rsidRPr="00D56CEF">
        <w:t>11.030.</w:t>
      </w:r>
    </w:p>
    <w:p w14:paraId="1678A994" w14:textId="77777777" w:rsidR="00F967BE" w:rsidRPr="00D56CEF" w:rsidRDefault="00F967BE" w:rsidP="009C1902">
      <w:pPr>
        <w:pStyle w:val="subsection"/>
      </w:pPr>
      <w:r w:rsidRPr="00D56CEF">
        <w:tab/>
        <w:t>(2)</w:t>
      </w:r>
      <w:r w:rsidRPr="00D56CEF">
        <w:tab/>
        <w:t>The application:</w:t>
      </w:r>
    </w:p>
    <w:p w14:paraId="2E0E4F62" w14:textId="77777777" w:rsidR="00F967BE" w:rsidRPr="00D56CEF" w:rsidRDefault="00F967BE" w:rsidP="009C1902">
      <w:pPr>
        <w:pStyle w:val="paragraph"/>
      </w:pPr>
      <w:r w:rsidRPr="00D56CEF">
        <w:tab/>
        <w:t>(b)</w:t>
      </w:r>
      <w:r w:rsidRPr="00D56CEF">
        <w:tab/>
        <w:t>must state:</w:t>
      </w:r>
    </w:p>
    <w:p w14:paraId="76083A6A" w14:textId="77777777" w:rsidR="00F967BE" w:rsidRPr="00D56CEF" w:rsidRDefault="00F967BE" w:rsidP="009C1902">
      <w:pPr>
        <w:pStyle w:val="paragraphsub"/>
      </w:pPr>
      <w:r w:rsidRPr="00D56CEF">
        <w:tab/>
        <w:t>(i)</w:t>
      </w:r>
      <w:r w:rsidRPr="00D56CEF">
        <w:tab/>
        <w:t>the applicant’s name and address; or</w:t>
      </w:r>
    </w:p>
    <w:p w14:paraId="34B5F037" w14:textId="77777777" w:rsidR="00F967BE" w:rsidRPr="00D56CEF" w:rsidRDefault="00F967BE" w:rsidP="009C1902">
      <w:pPr>
        <w:pStyle w:val="paragraphsub"/>
      </w:pPr>
      <w:r w:rsidRPr="00D56CEF">
        <w:tab/>
        <w:t>(ii)</w:t>
      </w:r>
      <w:r w:rsidRPr="00D56CEF">
        <w:tab/>
        <w:t>if the applicant is incorporated by or under a law of the Commonwealth or of a State or Territory, the applicant’s name, registered address and ACN and the names and addresses of the people responsible for its management and control; and</w:t>
      </w:r>
    </w:p>
    <w:p w14:paraId="42CD43A0" w14:textId="77777777" w:rsidR="00F967BE" w:rsidRPr="00D56CEF" w:rsidRDefault="00F967BE" w:rsidP="009C1902">
      <w:pPr>
        <w:pStyle w:val="paragraph"/>
      </w:pPr>
      <w:r w:rsidRPr="00D56CEF">
        <w:tab/>
        <w:t>(c)</w:t>
      </w:r>
      <w:r w:rsidRPr="00D56CEF">
        <w:tab/>
        <w:t>must contain or be accompanied by:</w:t>
      </w:r>
    </w:p>
    <w:p w14:paraId="57A81C34" w14:textId="77777777" w:rsidR="00F967BE" w:rsidRPr="00D56CEF" w:rsidRDefault="00F967BE" w:rsidP="009C1902">
      <w:pPr>
        <w:pStyle w:val="paragraphsub"/>
      </w:pPr>
      <w:r w:rsidRPr="00D56CEF">
        <w:tab/>
        <w:t>(i)</w:t>
      </w:r>
      <w:r w:rsidRPr="00D56CEF">
        <w:tab/>
        <w:t>a written statement specifying the type or each type of terminal instrument flight procedure proposed to be covered by the procedure design certificate; and</w:t>
      </w:r>
    </w:p>
    <w:p w14:paraId="674ED0E1" w14:textId="4C622872" w:rsidR="00F967BE" w:rsidRPr="00D56CEF" w:rsidRDefault="00F967BE" w:rsidP="009C1902">
      <w:pPr>
        <w:pStyle w:val="paragraphsub"/>
      </w:pPr>
      <w:r w:rsidRPr="00D56CEF">
        <w:tab/>
        <w:t>(ii)</w:t>
      </w:r>
      <w:r w:rsidRPr="00D56CEF">
        <w:tab/>
        <w:t>a written statement setting out the name, qualifications and relevant experience of the individual who is proposed to be the chief designer for th</w:t>
      </w:r>
      <w:r w:rsidR="007E64A1" w:rsidRPr="00D56CEF">
        <w:t>e applicant’s organisation; and</w:t>
      </w:r>
    </w:p>
    <w:p w14:paraId="55B02759" w14:textId="77777777" w:rsidR="00F967BE" w:rsidRPr="00D56CEF" w:rsidRDefault="00F967BE" w:rsidP="009C1902">
      <w:pPr>
        <w:pStyle w:val="paragraphsub"/>
      </w:pPr>
      <w:r w:rsidRPr="00D56CEF">
        <w:tab/>
        <w:t>(iii)</w:t>
      </w:r>
      <w:r w:rsidRPr="00D56CEF">
        <w:tab/>
        <w:t>a written statement setting out the qualifications and relevant experience of any other member of the applicant’s personnel whose duties would, if the certificate were granted to the applicant, include carrying on design work under the certificate; and</w:t>
      </w:r>
    </w:p>
    <w:p w14:paraId="61E2527A" w14:textId="77777777" w:rsidR="00F967BE" w:rsidRPr="00D56CEF" w:rsidRDefault="00F967BE" w:rsidP="009C1902">
      <w:pPr>
        <w:pStyle w:val="paragraph"/>
      </w:pPr>
      <w:r w:rsidRPr="00D56CEF">
        <w:tab/>
        <w:t>(d)</w:t>
      </w:r>
      <w:r w:rsidRPr="00D56CEF">
        <w:tab/>
        <w:t>must be accompanied by a copy of the operations manual under which the applicant proposes to design, or engage in design work on, terminal instrument flight procedures of the type or types concerned.</w:t>
      </w:r>
    </w:p>
    <w:p w14:paraId="428307A8" w14:textId="5123A581" w:rsidR="008D7140" w:rsidRPr="00D56CEF" w:rsidRDefault="00EE64B8" w:rsidP="009C1902">
      <w:pPr>
        <w:pStyle w:val="notetext"/>
      </w:pPr>
      <w:r w:rsidRPr="00D56CEF">
        <w:t>Note:</w:t>
      </w:r>
      <w:r w:rsidRPr="00D56CEF">
        <w:tab/>
        <w:t>Part</w:t>
      </w:r>
      <w:r w:rsidR="00027314" w:rsidRPr="00D56CEF">
        <w:t> </w:t>
      </w:r>
      <w:r w:rsidR="008D7140" w:rsidRPr="00D56CEF">
        <w:t>11 also contains provisions relating to an application for a procedure design certificate.</w:t>
      </w:r>
    </w:p>
    <w:p w14:paraId="37C9A31B" w14:textId="77777777" w:rsidR="00F967BE" w:rsidRPr="00D56CEF" w:rsidRDefault="00F967BE" w:rsidP="009C1902">
      <w:pPr>
        <w:pStyle w:val="ActHead5"/>
      </w:pPr>
      <w:bookmarkStart w:id="547" w:name="_Toc81487556"/>
      <w:r w:rsidRPr="00D56CEF">
        <w:rPr>
          <w:rStyle w:val="CharSectno"/>
        </w:rPr>
        <w:t>173.050</w:t>
      </w:r>
      <w:r w:rsidR="00EE64B8" w:rsidRPr="00D56CEF">
        <w:t xml:space="preserve">  </w:t>
      </w:r>
      <w:r w:rsidRPr="00D56CEF">
        <w:t>Criteria for grant of procedure design certificates</w:t>
      </w:r>
      <w:bookmarkEnd w:id="547"/>
    </w:p>
    <w:p w14:paraId="4D830BF0" w14:textId="3C9973A1" w:rsidR="00F967BE" w:rsidRPr="00D56CEF" w:rsidRDefault="00F967BE" w:rsidP="009C1902">
      <w:pPr>
        <w:pStyle w:val="subsection"/>
      </w:pPr>
      <w:r w:rsidRPr="00D56CEF">
        <w:tab/>
      </w:r>
      <w:r w:rsidRPr="00D56CEF">
        <w:tab/>
        <w:t>For regulation</w:t>
      </w:r>
      <w:r w:rsidR="00027314" w:rsidRPr="00D56CEF">
        <w:t> </w:t>
      </w:r>
      <w:r w:rsidRPr="00D56CEF">
        <w:t xml:space="preserve">173.335, a person who has applied for the grant of a procedure design certificate must, if the certificate is granted, be able to comply with the requirements of </w:t>
      </w:r>
      <w:r w:rsidR="00EE64B8" w:rsidRPr="00D56CEF">
        <w:t>Division</w:t>
      </w:r>
      <w:r w:rsidR="00027314" w:rsidRPr="00D56CEF">
        <w:t> </w:t>
      </w:r>
      <w:r w:rsidRPr="00D56CEF">
        <w:t>173.B.2.</w:t>
      </w:r>
    </w:p>
    <w:p w14:paraId="376DDAD1" w14:textId="77777777" w:rsidR="00F967BE" w:rsidRPr="00D56CEF" w:rsidRDefault="00F967BE" w:rsidP="009C1902">
      <w:pPr>
        <w:pStyle w:val="ActHead5"/>
      </w:pPr>
      <w:bookmarkStart w:id="548" w:name="_Toc81487557"/>
      <w:r w:rsidRPr="00D56CEF">
        <w:rPr>
          <w:rStyle w:val="CharSectno"/>
        </w:rPr>
        <w:t>173.055</w:t>
      </w:r>
      <w:r w:rsidR="00EE64B8" w:rsidRPr="00D56CEF">
        <w:t xml:space="preserve">  </w:t>
      </w:r>
      <w:r w:rsidRPr="00D56CEF">
        <w:t>Procedure design certificate</w:t>
      </w:r>
      <w:bookmarkEnd w:id="548"/>
    </w:p>
    <w:p w14:paraId="0C705B98" w14:textId="2E315535" w:rsidR="00F967BE" w:rsidRPr="00D56CEF" w:rsidRDefault="00F967BE" w:rsidP="009C1902">
      <w:pPr>
        <w:pStyle w:val="subsection"/>
      </w:pPr>
      <w:r w:rsidRPr="00D56CEF">
        <w:tab/>
        <w:t>(1)</w:t>
      </w:r>
      <w:r w:rsidRPr="00D56CEF">
        <w:tab/>
        <w:t xml:space="preserve">If CASA grants a procedure design certificate to a person under </w:t>
      </w:r>
      <w:r w:rsidR="00613760" w:rsidRPr="00D56CEF">
        <w:t>Subpart 1</w:t>
      </w:r>
      <w:r w:rsidRPr="00D56CEF">
        <w:t>73.E, CASA must state on the</w:t>
      </w:r>
      <w:r w:rsidR="007E64A1" w:rsidRPr="00D56CEF">
        <w:t xml:space="preserve"> certificate:</w:t>
      </w:r>
    </w:p>
    <w:p w14:paraId="4D769DA0" w14:textId="77777777" w:rsidR="00F967BE" w:rsidRPr="00D56CEF" w:rsidRDefault="00F967BE" w:rsidP="009C1902">
      <w:pPr>
        <w:pStyle w:val="paragraph"/>
      </w:pPr>
      <w:r w:rsidRPr="00D56CEF">
        <w:tab/>
        <w:t>(a)</w:t>
      </w:r>
      <w:r w:rsidRPr="00D56CEF">
        <w:tab/>
        <w:t>the person’s name and principal place of business; and</w:t>
      </w:r>
    </w:p>
    <w:p w14:paraId="5A89E0EF" w14:textId="77777777" w:rsidR="00F967BE" w:rsidRPr="00D56CEF" w:rsidRDefault="00F967BE" w:rsidP="009C1902">
      <w:pPr>
        <w:pStyle w:val="paragraph"/>
      </w:pPr>
      <w:r w:rsidRPr="00D56CEF">
        <w:tab/>
        <w:t>(b)</w:t>
      </w:r>
      <w:r w:rsidRPr="00D56CEF">
        <w:tab/>
        <w:t>the type or each type of terminal instrument flight procedure covered by the certificate; and</w:t>
      </w:r>
    </w:p>
    <w:p w14:paraId="76871A8C" w14:textId="77777777" w:rsidR="00F967BE" w:rsidRPr="00D56CEF" w:rsidRDefault="00F967BE" w:rsidP="009C1902">
      <w:pPr>
        <w:pStyle w:val="paragraph"/>
      </w:pPr>
      <w:r w:rsidRPr="00D56CEF">
        <w:tab/>
        <w:t>(c)</w:t>
      </w:r>
      <w:r w:rsidRPr="00D56CEF">
        <w:tab/>
        <w:t>any conditions applicable to it; and</w:t>
      </w:r>
    </w:p>
    <w:p w14:paraId="38125203" w14:textId="77777777" w:rsidR="00F967BE" w:rsidRPr="00D56CEF" w:rsidRDefault="00F967BE" w:rsidP="009C1902">
      <w:pPr>
        <w:pStyle w:val="paragraph"/>
      </w:pPr>
      <w:r w:rsidRPr="00D56CEF">
        <w:tab/>
        <w:t>(d)</w:t>
      </w:r>
      <w:r w:rsidRPr="00D56CEF">
        <w:tab/>
        <w:t>the date when it comes into force; and</w:t>
      </w:r>
    </w:p>
    <w:p w14:paraId="31E11F2C" w14:textId="77777777" w:rsidR="00F967BE" w:rsidRPr="00D56CEF" w:rsidRDefault="00F967BE" w:rsidP="009C1902">
      <w:pPr>
        <w:pStyle w:val="paragraph"/>
      </w:pPr>
      <w:r w:rsidRPr="00D56CEF">
        <w:tab/>
        <w:t>(e)</w:t>
      </w:r>
      <w:r w:rsidRPr="00D56CEF">
        <w:tab/>
        <w:t>any other information that CASA thinks should be included.</w:t>
      </w:r>
    </w:p>
    <w:p w14:paraId="2475ABE9" w14:textId="77777777" w:rsidR="008D7140" w:rsidRPr="00D56CEF" w:rsidRDefault="008D7140" w:rsidP="009C1902">
      <w:pPr>
        <w:pStyle w:val="ActHead5"/>
      </w:pPr>
      <w:bookmarkStart w:id="549" w:name="_Toc81487558"/>
      <w:r w:rsidRPr="00D56CEF">
        <w:rPr>
          <w:rStyle w:val="CharSectno"/>
        </w:rPr>
        <w:t>173.065</w:t>
      </w:r>
      <w:r w:rsidR="00EE64B8" w:rsidRPr="00D56CEF">
        <w:t xml:space="preserve">  </w:t>
      </w:r>
      <w:r w:rsidRPr="00D56CEF">
        <w:t>How long procedure design certificates remain in force</w:t>
      </w:r>
      <w:bookmarkEnd w:id="549"/>
    </w:p>
    <w:p w14:paraId="5150C3B7" w14:textId="77777777" w:rsidR="008D7140" w:rsidRPr="00D56CEF" w:rsidRDefault="008D7140" w:rsidP="009C1902">
      <w:pPr>
        <w:pStyle w:val="subsection"/>
      </w:pPr>
      <w:r w:rsidRPr="00D56CEF">
        <w:tab/>
      </w:r>
      <w:r w:rsidRPr="00D56CEF">
        <w:tab/>
        <w:t>A procedure design certificate remains in force unless it is cancelled.</w:t>
      </w:r>
    </w:p>
    <w:p w14:paraId="2271148E" w14:textId="77777777" w:rsidR="008D7140" w:rsidRPr="00D56CEF" w:rsidRDefault="008D7140" w:rsidP="009C1902">
      <w:pPr>
        <w:pStyle w:val="ActHead5"/>
      </w:pPr>
      <w:bookmarkStart w:id="550" w:name="_Toc81487559"/>
      <w:r w:rsidRPr="00D56CEF">
        <w:rPr>
          <w:rStyle w:val="CharSectno"/>
        </w:rPr>
        <w:t>173.070</w:t>
      </w:r>
      <w:r w:rsidR="00EE64B8" w:rsidRPr="00D56CEF">
        <w:t xml:space="preserve">  </w:t>
      </w:r>
      <w:r w:rsidRPr="00D56CEF">
        <w:t>Applications to vary procedure design certificates</w:t>
      </w:r>
      <w:bookmarkEnd w:id="550"/>
    </w:p>
    <w:p w14:paraId="672E5397" w14:textId="77777777" w:rsidR="008D7140" w:rsidRPr="00D56CEF" w:rsidRDefault="008D7140" w:rsidP="009C1902">
      <w:pPr>
        <w:pStyle w:val="subsection"/>
      </w:pPr>
      <w:r w:rsidRPr="00D56CEF">
        <w:tab/>
      </w:r>
      <w:r w:rsidRPr="00D56CEF">
        <w:tab/>
        <w:t>An application to vary a procedure design certificate must contain, or have with it, a copy of the proposed variation.</w:t>
      </w:r>
    </w:p>
    <w:p w14:paraId="7749B70C" w14:textId="1D8E21A4" w:rsidR="00F967BE" w:rsidRPr="00D56CEF" w:rsidRDefault="00EE64B8" w:rsidP="009C1902">
      <w:pPr>
        <w:pStyle w:val="ActHead3"/>
        <w:pageBreakBefore/>
      </w:pPr>
      <w:bookmarkStart w:id="551" w:name="_Toc81487560"/>
      <w:r w:rsidRPr="00D56CEF">
        <w:rPr>
          <w:rStyle w:val="CharDivNo"/>
        </w:rPr>
        <w:t>Division</w:t>
      </w:r>
      <w:r w:rsidR="00027314" w:rsidRPr="00D56CEF">
        <w:rPr>
          <w:rStyle w:val="CharDivNo"/>
        </w:rPr>
        <w:t> </w:t>
      </w:r>
      <w:r w:rsidR="00F967BE" w:rsidRPr="00D56CEF">
        <w:rPr>
          <w:rStyle w:val="CharDivNo"/>
        </w:rPr>
        <w:t>173.B.2</w:t>
      </w:r>
      <w:r w:rsidRPr="00D56CEF">
        <w:t>—</w:t>
      </w:r>
      <w:r w:rsidR="00F967BE" w:rsidRPr="00D56CEF">
        <w:rPr>
          <w:rStyle w:val="CharDivText"/>
        </w:rPr>
        <w:t>Requirements to be complied with by certified designers</w:t>
      </w:r>
      <w:bookmarkEnd w:id="551"/>
    </w:p>
    <w:p w14:paraId="6200367A" w14:textId="77777777" w:rsidR="00F967BE" w:rsidRPr="00D56CEF" w:rsidRDefault="00F967BE" w:rsidP="009C1902">
      <w:pPr>
        <w:pStyle w:val="ActHead5"/>
      </w:pPr>
      <w:bookmarkStart w:id="552" w:name="_Toc81487561"/>
      <w:r w:rsidRPr="00D56CEF">
        <w:rPr>
          <w:rStyle w:val="CharSectno"/>
        </w:rPr>
        <w:t>173.075</w:t>
      </w:r>
      <w:r w:rsidR="00EE64B8" w:rsidRPr="00D56CEF">
        <w:t xml:space="preserve">  </w:t>
      </w:r>
      <w:r w:rsidRPr="00D56CEF">
        <w:t>Certified designer to maintain operations manual</w:t>
      </w:r>
      <w:bookmarkEnd w:id="552"/>
    </w:p>
    <w:p w14:paraId="3D36CE8C" w14:textId="77777777" w:rsidR="00F967BE" w:rsidRPr="00D56CEF" w:rsidRDefault="00F967BE" w:rsidP="009C1902">
      <w:pPr>
        <w:pStyle w:val="subsection"/>
      </w:pPr>
      <w:r w:rsidRPr="00D56CEF">
        <w:tab/>
        <w:t>(1)</w:t>
      </w:r>
      <w:r w:rsidRPr="00D56CEF">
        <w:tab/>
        <w:t>A certified designer must, at all times, maintain an operations manual that meets the standards for operations manuals set out in the Manual of Standards.</w:t>
      </w:r>
    </w:p>
    <w:p w14:paraId="7A9E9DBC" w14:textId="77777777" w:rsidR="00F967BE" w:rsidRPr="00D56CEF" w:rsidRDefault="00F967BE" w:rsidP="009C1902">
      <w:pPr>
        <w:pStyle w:val="subsection"/>
      </w:pPr>
      <w:r w:rsidRPr="00D56CEF">
        <w:tab/>
        <w:t>(2)</w:t>
      </w:r>
      <w:r w:rsidRPr="00D56CEF">
        <w:tab/>
        <w:t>A certified designer:</w:t>
      </w:r>
    </w:p>
    <w:p w14:paraId="32161D13" w14:textId="7E9AEAAF" w:rsidR="00F967BE" w:rsidRPr="00D56CEF" w:rsidRDefault="00F967BE" w:rsidP="009C1902">
      <w:pPr>
        <w:pStyle w:val="paragraph"/>
      </w:pPr>
      <w:r w:rsidRPr="00D56CEF">
        <w:tab/>
        <w:t>(a)</w:t>
      </w:r>
      <w:r w:rsidRPr="00D56CEF">
        <w:tab/>
        <w:t>must keep the manual in</w:t>
      </w:r>
      <w:r w:rsidR="007E64A1" w:rsidRPr="00D56CEF">
        <w:t xml:space="preserve"> a readily accessible form; and</w:t>
      </w:r>
    </w:p>
    <w:p w14:paraId="15662B69" w14:textId="77777777" w:rsidR="00F967BE" w:rsidRPr="00D56CEF" w:rsidRDefault="00F967BE" w:rsidP="009C1902">
      <w:pPr>
        <w:pStyle w:val="paragraph"/>
      </w:pPr>
      <w:r w:rsidRPr="00D56CEF">
        <w:tab/>
        <w:t>(b)</w:t>
      </w:r>
      <w:r w:rsidRPr="00D56CEF">
        <w:tab/>
        <w:t>must ensure that each employee of the designer whose duties include carrying on design work under the designer’s procedure design certificate has ready access to the manual; and</w:t>
      </w:r>
    </w:p>
    <w:p w14:paraId="0B9C15E4" w14:textId="69928B4B" w:rsidR="00F967BE" w:rsidRPr="00D56CEF" w:rsidRDefault="00F967BE" w:rsidP="009C1902">
      <w:pPr>
        <w:pStyle w:val="paragraph"/>
      </w:pPr>
      <w:r w:rsidRPr="00D56CEF">
        <w:tab/>
        <w:t>(c)</w:t>
      </w:r>
      <w:r w:rsidRPr="00D56CEF">
        <w:tab/>
        <w:t>must amend the manual whenever it is necessary to do so to keep it in an up</w:t>
      </w:r>
      <w:r w:rsidR="00D25966">
        <w:noBreakHyphen/>
      </w:r>
      <w:r w:rsidRPr="00D56CEF">
        <w:t>to</w:t>
      </w:r>
      <w:r w:rsidR="00D25966">
        <w:noBreakHyphen/>
      </w:r>
      <w:r w:rsidRPr="00D56CEF">
        <w:t>date form.</w:t>
      </w:r>
    </w:p>
    <w:p w14:paraId="7E008EE3" w14:textId="77777777" w:rsidR="00F967BE" w:rsidRPr="00D56CEF" w:rsidRDefault="00F967BE" w:rsidP="009C1902">
      <w:pPr>
        <w:pStyle w:val="subsection"/>
      </w:pPr>
      <w:r w:rsidRPr="00D56CEF">
        <w:tab/>
        <w:t>(3)</w:t>
      </w:r>
      <w:r w:rsidRPr="00D56CEF">
        <w:tab/>
        <w:t>A certified designer must ensure:</w:t>
      </w:r>
    </w:p>
    <w:p w14:paraId="76768A1B" w14:textId="247E12E9" w:rsidR="00F967BE" w:rsidRPr="00D56CEF" w:rsidRDefault="00F967BE" w:rsidP="009C1902">
      <w:pPr>
        <w:pStyle w:val="paragraph"/>
      </w:pPr>
      <w:r w:rsidRPr="00D56CEF">
        <w:tab/>
        <w:t>(a)</w:t>
      </w:r>
      <w:r w:rsidRPr="00D56CEF">
        <w:tab/>
        <w:t>that all amendments of the manual are incorporated in all copies of the manual kept</w:t>
      </w:r>
      <w:r w:rsidR="007E64A1" w:rsidRPr="00D56CEF">
        <w:t xml:space="preserve"> by the certified designer; and</w:t>
      </w:r>
    </w:p>
    <w:p w14:paraId="3C9D2060" w14:textId="77777777" w:rsidR="00F967BE" w:rsidRPr="00D56CEF" w:rsidRDefault="00F967BE" w:rsidP="009C1902">
      <w:pPr>
        <w:pStyle w:val="paragraph"/>
      </w:pPr>
      <w:r w:rsidRPr="00D56CEF">
        <w:tab/>
        <w:t>(b)</w:t>
      </w:r>
      <w:r w:rsidRPr="00D56CEF">
        <w:tab/>
        <w:t>that copies of the amendments are given to CASA.</w:t>
      </w:r>
    </w:p>
    <w:p w14:paraId="72EFD25F" w14:textId="77777777" w:rsidR="00F967BE" w:rsidRPr="00D56CEF" w:rsidRDefault="00F967BE" w:rsidP="009C1902">
      <w:pPr>
        <w:pStyle w:val="ActHead5"/>
      </w:pPr>
      <w:bookmarkStart w:id="553" w:name="_Toc81487562"/>
      <w:r w:rsidRPr="00D56CEF">
        <w:rPr>
          <w:rStyle w:val="CharSectno"/>
        </w:rPr>
        <w:t>173.080</w:t>
      </w:r>
      <w:r w:rsidR="00EE64B8" w:rsidRPr="00D56CEF">
        <w:t xml:space="preserve">  </w:t>
      </w:r>
      <w:r w:rsidRPr="00D56CEF">
        <w:t>Compliance with operations manual</w:t>
      </w:r>
      <w:bookmarkEnd w:id="553"/>
    </w:p>
    <w:p w14:paraId="75667BFF" w14:textId="77777777" w:rsidR="00F967BE" w:rsidRPr="00D56CEF" w:rsidRDefault="00F967BE" w:rsidP="009C1902">
      <w:pPr>
        <w:pStyle w:val="subsection"/>
      </w:pPr>
      <w:r w:rsidRPr="00D56CEF">
        <w:tab/>
      </w:r>
      <w:r w:rsidRPr="00D56CEF">
        <w:tab/>
        <w:t>A certified designer must, in carrying on design work authorised under the designer’s procedure design certificate, comply with the designer’s operations manual.</w:t>
      </w:r>
    </w:p>
    <w:p w14:paraId="77AFDEA5" w14:textId="77777777" w:rsidR="00F967BE" w:rsidRPr="00D56CEF" w:rsidRDefault="00F967BE" w:rsidP="009C1902">
      <w:pPr>
        <w:pStyle w:val="ActHead5"/>
      </w:pPr>
      <w:bookmarkStart w:id="554" w:name="_Toc81487563"/>
      <w:r w:rsidRPr="00D56CEF">
        <w:rPr>
          <w:rStyle w:val="CharSectno"/>
        </w:rPr>
        <w:t>173.085</w:t>
      </w:r>
      <w:r w:rsidR="00EE64B8" w:rsidRPr="00D56CEF">
        <w:t xml:space="preserve">  </w:t>
      </w:r>
      <w:r w:rsidRPr="00D56CEF">
        <w:t>Standards for design of terminal instrument flight procedures etc</w:t>
      </w:r>
      <w:bookmarkEnd w:id="554"/>
    </w:p>
    <w:p w14:paraId="30FD4745" w14:textId="77777777" w:rsidR="00F967BE" w:rsidRPr="00D56CEF" w:rsidRDefault="00F967BE" w:rsidP="009C1902">
      <w:pPr>
        <w:pStyle w:val="subsection"/>
      </w:pPr>
      <w:r w:rsidRPr="00D56CEF">
        <w:tab/>
        <w:t>(1)</w:t>
      </w:r>
      <w:r w:rsidRPr="00D56CEF">
        <w:tab/>
        <w:t>A certified designer designing a terminal instrument flight procedure under the certified designer’s procedure design certificate must ensure that the procedure is designed in accordance with:</w:t>
      </w:r>
    </w:p>
    <w:p w14:paraId="7FA3E81F" w14:textId="52E81922" w:rsidR="00F967BE" w:rsidRPr="00D56CEF" w:rsidRDefault="00F967BE" w:rsidP="009C1902">
      <w:pPr>
        <w:pStyle w:val="paragraph"/>
      </w:pPr>
      <w:r w:rsidRPr="00D56CEF">
        <w:tab/>
        <w:t>(a)</w:t>
      </w:r>
      <w:r w:rsidRPr="00D56CEF">
        <w:tab/>
        <w:t>any applicable standards set out or referred to in ICAO Doc. 8168 (PANS</w:t>
      </w:r>
      <w:r w:rsidR="00D25966">
        <w:noBreakHyphen/>
      </w:r>
      <w:r w:rsidRPr="00D56CEF">
        <w:t>OPS); and</w:t>
      </w:r>
    </w:p>
    <w:p w14:paraId="4E0CE718" w14:textId="77777777" w:rsidR="00F967BE" w:rsidRPr="00D56CEF" w:rsidRDefault="00F967BE" w:rsidP="009C1902">
      <w:pPr>
        <w:pStyle w:val="paragraph"/>
      </w:pPr>
      <w:r w:rsidRPr="00D56CEF">
        <w:tab/>
        <w:t>(b)</w:t>
      </w:r>
      <w:r w:rsidRPr="00D56CEF">
        <w:tab/>
        <w:t>any applicable standards set out in the Manual of Standards.</w:t>
      </w:r>
    </w:p>
    <w:p w14:paraId="600A6AE5" w14:textId="35F9002B" w:rsidR="00F967BE" w:rsidRPr="00D56CEF" w:rsidRDefault="00F967BE" w:rsidP="009C1902">
      <w:pPr>
        <w:pStyle w:val="subsection"/>
      </w:pPr>
      <w:r w:rsidRPr="00D56CEF">
        <w:tab/>
        <w:t>(2)</w:t>
      </w:r>
      <w:r w:rsidRPr="00D56CEF">
        <w:tab/>
        <w:t>If, apart from this subregulation, a certified designer would be required to ensure that a terminal instrument flight procedure is designed in accordance with a standard set out or referred to in the ICAO Doc. 8168 (PANS</w:t>
      </w:r>
      <w:r w:rsidR="00D25966">
        <w:noBreakHyphen/>
      </w:r>
      <w:r w:rsidRPr="00D56CEF">
        <w:t>OPS) and a standard set out in the Manual of Standards, and it is not possible to comply with both standards, the designer is only required to ensure that the procedure is designed in accordance with the Manual of Standards.</w:t>
      </w:r>
    </w:p>
    <w:p w14:paraId="0AB3B19B" w14:textId="77777777" w:rsidR="00F967BE" w:rsidRPr="00D56CEF" w:rsidRDefault="00F967BE" w:rsidP="009C1902">
      <w:pPr>
        <w:pStyle w:val="ActHead5"/>
      </w:pPr>
      <w:bookmarkStart w:id="555" w:name="_Toc81487564"/>
      <w:r w:rsidRPr="00D56CEF">
        <w:rPr>
          <w:rStyle w:val="CharSectno"/>
        </w:rPr>
        <w:t>173.090</w:t>
      </w:r>
      <w:r w:rsidR="00EE64B8" w:rsidRPr="00D56CEF">
        <w:t xml:space="preserve">  </w:t>
      </w:r>
      <w:r w:rsidRPr="00D56CEF">
        <w:t>Verification of terminal instrument flight procedures</w:t>
      </w:r>
      <w:bookmarkEnd w:id="555"/>
    </w:p>
    <w:p w14:paraId="2AB135B1" w14:textId="77777777" w:rsidR="00F967BE" w:rsidRPr="00D56CEF" w:rsidRDefault="00F967BE" w:rsidP="009C1902">
      <w:pPr>
        <w:pStyle w:val="subsection"/>
      </w:pPr>
      <w:r w:rsidRPr="00D56CEF">
        <w:tab/>
        <w:t>(1)</w:t>
      </w:r>
      <w:r w:rsidRPr="00D56CEF">
        <w:tab/>
        <w:t>A certified designer must establish procedures for verifying terminal instrument procedures that it is authorised to design under the designer’s procedure design certificate or on which the designer is authorised to carry on design work.</w:t>
      </w:r>
    </w:p>
    <w:p w14:paraId="6B658B7C" w14:textId="77777777" w:rsidR="00F967BE" w:rsidRPr="00D56CEF" w:rsidRDefault="00F967BE" w:rsidP="009C1902">
      <w:pPr>
        <w:pStyle w:val="subsection"/>
      </w:pPr>
      <w:r w:rsidRPr="00D56CEF">
        <w:tab/>
        <w:t>(2)</w:t>
      </w:r>
      <w:r w:rsidRPr="00D56CEF">
        <w:tab/>
        <w:t>The verification procedures:</w:t>
      </w:r>
    </w:p>
    <w:p w14:paraId="31A4F920" w14:textId="77777777" w:rsidR="00F967BE" w:rsidRPr="00D56CEF" w:rsidRDefault="00F967BE" w:rsidP="009C1902">
      <w:pPr>
        <w:pStyle w:val="paragraph"/>
      </w:pPr>
      <w:r w:rsidRPr="00D56CEF">
        <w:tab/>
        <w:t>(a)</w:t>
      </w:r>
      <w:r w:rsidRPr="00D56CEF">
        <w:tab/>
        <w:t>must provide for 2 qualified designers to check independently the design of each terminal instrument flight procedure designed, or on which design work is carried on, under the certified designer’s procedure design certificate; and</w:t>
      </w:r>
    </w:p>
    <w:p w14:paraId="20F61BD1" w14:textId="77777777" w:rsidR="00F967BE" w:rsidRPr="00D56CEF" w:rsidRDefault="00F967BE" w:rsidP="009C1902">
      <w:pPr>
        <w:pStyle w:val="paragraph"/>
      </w:pPr>
      <w:r w:rsidRPr="00D56CEF">
        <w:tab/>
        <w:t>(b)</w:t>
      </w:r>
      <w:r w:rsidRPr="00D56CEF">
        <w:tab/>
        <w:t>must provide for one of those checks to be made by a qualified designer who did not carry on the design work concerned.</w:t>
      </w:r>
    </w:p>
    <w:p w14:paraId="1C95D694" w14:textId="77777777" w:rsidR="00F967BE" w:rsidRPr="00D56CEF" w:rsidRDefault="00F967BE" w:rsidP="009C1902">
      <w:pPr>
        <w:pStyle w:val="subsection"/>
      </w:pPr>
      <w:r w:rsidRPr="00D56CEF">
        <w:tab/>
        <w:t>(3)</w:t>
      </w:r>
      <w:r w:rsidRPr="00D56CEF">
        <w:tab/>
        <w:t>In this regulation, a reference to verifying a terminal instrument flight procedure is a reference to the process of checking the procedure (including all data, computations and drawings for the procedure) in accordance with any applicable standards set out in the Manual of Standards.</w:t>
      </w:r>
    </w:p>
    <w:p w14:paraId="3B55A157" w14:textId="77777777" w:rsidR="00F967BE" w:rsidRPr="00D56CEF" w:rsidRDefault="00F967BE" w:rsidP="009C1902">
      <w:pPr>
        <w:pStyle w:val="subsection"/>
      </w:pPr>
      <w:r w:rsidRPr="00D56CEF">
        <w:tab/>
        <w:t>(4)</w:t>
      </w:r>
      <w:r w:rsidRPr="00D56CEF">
        <w:tab/>
        <w:t>In this regulation:</w:t>
      </w:r>
    </w:p>
    <w:p w14:paraId="5F1B5B93" w14:textId="77777777" w:rsidR="00F967BE" w:rsidRPr="00D56CEF" w:rsidRDefault="00F967BE" w:rsidP="009C1902">
      <w:pPr>
        <w:pStyle w:val="Definition"/>
      </w:pPr>
      <w:r w:rsidRPr="00D56CEF">
        <w:rPr>
          <w:b/>
          <w:i/>
        </w:rPr>
        <w:t>qualified designer</w:t>
      </w:r>
      <w:r w:rsidRPr="00D56CEF">
        <w:t>, in relation to a terminal instrument flight procedure, means an individual who:</w:t>
      </w:r>
    </w:p>
    <w:p w14:paraId="3794EF7E" w14:textId="77777777" w:rsidR="00F967BE" w:rsidRPr="00D56CEF" w:rsidRDefault="00F967BE" w:rsidP="009C1902">
      <w:pPr>
        <w:pStyle w:val="paragraph"/>
      </w:pPr>
      <w:r w:rsidRPr="00D56CEF">
        <w:tab/>
        <w:t>(a)</w:t>
      </w:r>
      <w:r w:rsidRPr="00D56CEF">
        <w:tab/>
        <w:t>is the holder, or an employee of the holder, of a procedure design certificate that authorises the holder to design terminal instrument flight procedures of the same type as the terminal instrument flight procedure concerned; and</w:t>
      </w:r>
    </w:p>
    <w:p w14:paraId="67B48D7D" w14:textId="77777777" w:rsidR="00F967BE" w:rsidRPr="00D56CEF" w:rsidRDefault="00F967BE" w:rsidP="009C1902">
      <w:pPr>
        <w:pStyle w:val="paragraph"/>
      </w:pPr>
      <w:r w:rsidRPr="00D56CEF">
        <w:tab/>
        <w:t>(b)</w:t>
      </w:r>
      <w:r w:rsidRPr="00D56CEF">
        <w:tab/>
        <w:t>has successfully completed:</w:t>
      </w:r>
    </w:p>
    <w:p w14:paraId="14A4D0A6" w14:textId="0478D765" w:rsidR="00F967BE" w:rsidRPr="00D56CEF" w:rsidRDefault="00F967BE" w:rsidP="009C1902">
      <w:pPr>
        <w:pStyle w:val="paragraphsub"/>
      </w:pPr>
      <w:r w:rsidRPr="00D56CEF">
        <w:tab/>
        <w:t>(i)</w:t>
      </w:r>
      <w:r w:rsidRPr="00D56CEF">
        <w:tab/>
        <w:t>an approved course of training in the methods and practices contained in ICAO Doc. 8168 (PANS</w:t>
      </w:r>
      <w:r w:rsidR="00D25966">
        <w:noBreakHyphen/>
      </w:r>
      <w:r w:rsidR="007E64A1" w:rsidRPr="00D56CEF">
        <w:t>OPS); and</w:t>
      </w:r>
    </w:p>
    <w:p w14:paraId="11E53AC9" w14:textId="77777777" w:rsidR="00F967BE" w:rsidRPr="00D56CEF" w:rsidRDefault="00F967BE" w:rsidP="009C1902">
      <w:pPr>
        <w:pStyle w:val="paragraphsub"/>
      </w:pPr>
      <w:r w:rsidRPr="00D56CEF">
        <w:tab/>
        <w:t>(ii)</w:t>
      </w:r>
      <w:r w:rsidRPr="00D56CEF">
        <w:tab/>
        <w:t>any training for persons carrying on design work on terminal instrument flight procedures that is specified in the operations manual under which the qualified designer performs the designer’s duties; and</w:t>
      </w:r>
    </w:p>
    <w:p w14:paraId="220CF9A1" w14:textId="77777777" w:rsidR="00F967BE" w:rsidRPr="00D56CEF" w:rsidRDefault="00F967BE" w:rsidP="009C1902">
      <w:pPr>
        <w:pStyle w:val="paragraph"/>
      </w:pPr>
      <w:r w:rsidRPr="00D56CEF">
        <w:tab/>
        <w:t>(c)</w:t>
      </w:r>
      <w:r w:rsidRPr="00D56CEF">
        <w:tab/>
        <w:t>meets the experience requirements for performing the functions of a qualified designer set out in the Manual of Standards.</w:t>
      </w:r>
    </w:p>
    <w:p w14:paraId="66D14956" w14:textId="77777777" w:rsidR="00F967BE" w:rsidRPr="00D56CEF" w:rsidRDefault="00F967BE" w:rsidP="009C1902">
      <w:pPr>
        <w:pStyle w:val="ActHead5"/>
      </w:pPr>
      <w:bookmarkStart w:id="556" w:name="_Toc81487565"/>
      <w:r w:rsidRPr="00D56CEF">
        <w:rPr>
          <w:rStyle w:val="CharSectno"/>
        </w:rPr>
        <w:t>173.095</w:t>
      </w:r>
      <w:r w:rsidR="00EE64B8" w:rsidRPr="00D56CEF">
        <w:t xml:space="preserve">  </w:t>
      </w:r>
      <w:r w:rsidRPr="00D56CEF">
        <w:t>Validation of terminal instrument flight procedures</w:t>
      </w:r>
      <w:bookmarkEnd w:id="556"/>
    </w:p>
    <w:p w14:paraId="05F75CC2" w14:textId="77777777" w:rsidR="00F967BE" w:rsidRPr="00D56CEF" w:rsidRDefault="00F967BE" w:rsidP="009C1902">
      <w:pPr>
        <w:pStyle w:val="subsection"/>
      </w:pPr>
      <w:r w:rsidRPr="00D56CEF">
        <w:tab/>
        <w:t>(1)</w:t>
      </w:r>
      <w:r w:rsidRPr="00D56CEF">
        <w:tab/>
        <w:t>A certified designer must ensure that each terminal instrument flight procedure designed under the designer’s procedure design certificate is validated by a CASA pilot in accordance with any applicable standards set out in the Manual of Standards.</w:t>
      </w:r>
    </w:p>
    <w:p w14:paraId="7DAE4342" w14:textId="77777777" w:rsidR="00F967BE" w:rsidRPr="00D56CEF" w:rsidRDefault="00F967BE" w:rsidP="009C1902">
      <w:pPr>
        <w:pStyle w:val="subsection"/>
      </w:pPr>
      <w:r w:rsidRPr="00D56CEF">
        <w:tab/>
        <w:t>(2)</w:t>
      </w:r>
      <w:r w:rsidRPr="00D56CEF">
        <w:tab/>
        <w:t>In this regulation:</w:t>
      </w:r>
    </w:p>
    <w:p w14:paraId="21573171" w14:textId="77777777" w:rsidR="00F967BE" w:rsidRPr="00D56CEF" w:rsidRDefault="00F967BE" w:rsidP="009C1902">
      <w:pPr>
        <w:pStyle w:val="Definition"/>
      </w:pPr>
      <w:r w:rsidRPr="00D56CEF">
        <w:rPr>
          <w:b/>
          <w:i/>
        </w:rPr>
        <w:t>CASA pilot</w:t>
      </w:r>
      <w:r w:rsidRPr="00D56CEF">
        <w:t xml:space="preserve"> means a pilot:</w:t>
      </w:r>
    </w:p>
    <w:p w14:paraId="29107646" w14:textId="0DF2E259" w:rsidR="00F967BE" w:rsidRPr="00D56CEF" w:rsidRDefault="00F967BE" w:rsidP="009C1902">
      <w:pPr>
        <w:pStyle w:val="paragraph"/>
      </w:pPr>
      <w:r w:rsidRPr="00D56CEF">
        <w:tab/>
        <w:t>(a)</w:t>
      </w:r>
      <w:r w:rsidR="007E64A1" w:rsidRPr="00D56CEF">
        <w:tab/>
        <w:t>who is an officer of CASA; and</w:t>
      </w:r>
    </w:p>
    <w:p w14:paraId="77961413" w14:textId="77777777" w:rsidR="00F967BE" w:rsidRPr="00D56CEF" w:rsidRDefault="00F967BE" w:rsidP="009C1902">
      <w:pPr>
        <w:pStyle w:val="paragraph"/>
      </w:pPr>
      <w:r w:rsidRPr="00D56CEF">
        <w:tab/>
        <w:t>(b)</w:t>
      </w:r>
      <w:r w:rsidRPr="00D56CEF">
        <w:tab/>
        <w:t>who meets the standards set out in the Manual of Standards for carrying out a validation flight check of a terminal instrument flight procedure.</w:t>
      </w:r>
    </w:p>
    <w:p w14:paraId="538D0307" w14:textId="77777777" w:rsidR="00F967BE" w:rsidRPr="00D56CEF" w:rsidRDefault="00F967BE" w:rsidP="009C1902">
      <w:pPr>
        <w:pStyle w:val="Definition"/>
      </w:pPr>
      <w:r w:rsidRPr="00D56CEF">
        <w:rPr>
          <w:b/>
          <w:i/>
        </w:rPr>
        <w:t xml:space="preserve">validation flight check </w:t>
      </w:r>
      <w:r w:rsidRPr="00D56CEF">
        <w:t>has the same meaning as in the Manual of Standards.</w:t>
      </w:r>
    </w:p>
    <w:p w14:paraId="63BA138F" w14:textId="77777777" w:rsidR="00F967BE" w:rsidRPr="00D56CEF" w:rsidRDefault="00F967BE" w:rsidP="009C1902">
      <w:pPr>
        <w:pStyle w:val="ActHead5"/>
      </w:pPr>
      <w:bookmarkStart w:id="557" w:name="_Toc81487566"/>
      <w:r w:rsidRPr="00D56CEF">
        <w:rPr>
          <w:rStyle w:val="CharSectno"/>
        </w:rPr>
        <w:t>173.100</w:t>
      </w:r>
      <w:r w:rsidR="00EE64B8" w:rsidRPr="00D56CEF">
        <w:t xml:space="preserve">  </w:t>
      </w:r>
      <w:r w:rsidRPr="00D56CEF">
        <w:t>Publication of terminal instrument flight procedures</w:t>
      </w:r>
      <w:bookmarkEnd w:id="557"/>
    </w:p>
    <w:p w14:paraId="748D43FD" w14:textId="39D4A1AE" w:rsidR="00F967BE" w:rsidRPr="00D56CEF" w:rsidRDefault="00F967BE" w:rsidP="009C1902">
      <w:pPr>
        <w:pStyle w:val="subsection"/>
      </w:pPr>
      <w:r w:rsidRPr="00D56CEF">
        <w:tab/>
        <w:t>(1)</w:t>
      </w:r>
      <w:r w:rsidRPr="00D56CEF">
        <w:tab/>
        <w:t>A certified designer must ensure that each terminal instrument flight procedure designed under the designer’s procedure design certificate is given to the AIS for publication in the AIP together with a certificate by the certified designer’s chief designer to the effect that the procedure is designed and validated in accordance with any applicable standards set out or referred to in ICAO Doc. 8168 (PANS</w:t>
      </w:r>
      <w:r w:rsidR="00D25966">
        <w:noBreakHyphen/>
      </w:r>
      <w:r w:rsidRPr="00D56CEF">
        <w:t>OPS) and the Manual of Standards.</w:t>
      </w:r>
    </w:p>
    <w:p w14:paraId="6A764874" w14:textId="77777777" w:rsidR="00F967BE" w:rsidRPr="00D56CEF" w:rsidRDefault="00F967BE" w:rsidP="009C1902">
      <w:pPr>
        <w:pStyle w:val="subsection"/>
      </w:pPr>
      <w:r w:rsidRPr="00D56CEF">
        <w:tab/>
        <w:t>(2)</w:t>
      </w:r>
      <w:r w:rsidRPr="00D56CEF">
        <w:tab/>
        <w:t>However, the designer need not give a terminal instrument flight procedure to the AIS if the procedure is for use only by an aircraft in a specialised helicopter operation.</w:t>
      </w:r>
    </w:p>
    <w:p w14:paraId="56C67A9B" w14:textId="77777777" w:rsidR="00F967BE" w:rsidRPr="00D56CEF" w:rsidRDefault="00F967BE" w:rsidP="009C1902">
      <w:pPr>
        <w:pStyle w:val="subsection"/>
      </w:pPr>
      <w:r w:rsidRPr="00D56CEF">
        <w:tab/>
        <w:t>(3)</w:t>
      </w:r>
      <w:r w:rsidRPr="00D56CEF">
        <w:tab/>
        <w:t>A certified designer must ensure that all procedures designed under its procedure design certificate that are not given to the AIS for publication in the AIP are given to CASA.</w:t>
      </w:r>
    </w:p>
    <w:p w14:paraId="175A7ECD" w14:textId="77777777" w:rsidR="00F967BE" w:rsidRPr="00D56CEF" w:rsidRDefault="00F967BE" w:rsidP="009C1902">
      <w:pPr>
        <w:pStyle w:val="ActHead5"/>
      </w:pPr>
      <w:bookmarkStart w:id="558" w:name="_Toc81487567"/>
      <w:r w:rsidRPr="00D56CEF">
        <w:rPr>
          <w:rStyle w:val="CharSectno"/>
        </w:rPr>
        <w:t>173.105</w:t>
      </w:r>
      <w:r w:rsidR="00EE64B8" w:rsidRPr="00D56CEF">
        <w:t xml:space="preserve">  </w:t>
      </w:r>
      <w:r w:rsidRPr="00D56CEF">
        <w:t>Radio navigation aids</w:t>
      </w:r>
      <w:bookmarkEnd w:id="558"/>
    </w:p>
    <w:p w14:paraId="05BF46EF" w14:textId="2A43563E" w:rsidR="00F967BE" w:rsidRPr="00D56CEF" w:rsidRDefault="00F967BE" w:rsidP="009C1902">
      <w:pPr>
        <w:pStyle w:val="subsection"/>
      </w:pPr>
      <w:r w:rsidRPr="00D56CEF">
        <w:tab/>
      </w:r>
      <w:r w:rsidRPr="00D56CEF">
        <w:tab/>
        <w:t>A certified designer must ensure that a terminal instrument flight procedure designed under the designer’s procedure design certificate does not require the use of a ground</w:t>
      </w:r>
      <w:r w:rsidR="00D25966">
        <w:noBreakHyphen/>
      </w:r>
      <w:r w:rsidRPr="00D56CEF">
        <w:t>based radio</w:t>
      </w:r>
      <w:r w:rsidR="00D25966">
        <w:noBreakHyphen/>
      </w:r>
      <w:r w:rsidRPr="00D56CEF">
        <w:t xml:space="preserve">navigation aid other than one that is operated and maintained by a person certificated to do so under </w:t>
      </w:r>
      <w:r w:rsidR="00EE64B8" w:rsidRPr="00D56CEF">
        <w:t>Part</w:t>
      </w:r>
      <w:r w:rsidR="00027314" w:rsidRPr="00D56CEF">
        <w:t> </w:t>
      </w:r>
      <w:r w:rsidRPr="00D56CEF">
        <w:t>171.</w:t>
      </w:r>
    </w:p>
    <w:p w14:paraId="1610E4BE" w14:textId="77777777" w:rsidR="00F967BE" w:rsidRPr="00D56CEF" w:rsidRDefault="00F967BE" w:rsidP="009C1902">
      <w:pPr>
        <w:pStyle w:val="ActHead5"/>
      </w:pPr>
      <w:bookmarkStart w:id="559" w:name="_Toc81487568"/>
      <w:r w:rsidRPr="00D56CEF">
        <w:rPr>
          <w:rStyle w:val="CharSectno"/>
        </w:rPr>
        <w:t>173.110</w:t>
      </w:r>
      <w:r w:rsidR="00EE64B8" w:rsidRPr="00D56CEF">
        <w:t xml:space="preserve">  </w:t>
      </w:r>
      <w:r w:rsidRPr="00D56CEF">
        <w:t>Maintenance of terminal instrument flight procedures</w:t>
      </w:r>
      <w:bookmarkEnd w:id="559"/>
    </w:p>
    <w:p w14:paraId="2123FD0E" w14:textId="3F10205B" w:rsidR="00F967BE" w:rsidRPr="00D56CEF" w:rsidRDefault="00F967BE" w:rsidP="009C1902">
      <w:pPr>
        <w:pStyle w:val="subsection"/>
      </w:pPr>
      <w:r w:rsidRPr="00D56CEF">
        <w:tab/>
        <w:t>(1)</w:t>
      </w:r>
      <w:r w:rsidRPr="00D56CEF">
        <w:tab/>
        <w:t>Subject to subregulation</w:t>
      </w:r>
      <w:r w:rsidR="00AA7B91" w:rsidRPr="00D56CEF">
        <w:t> </w:t>
      </w:r>
      <w:r w:rsidRPr="00D56CEF">
        <w:t>(2), a certified designer is responsible for maintaining, in accordance with the standards for the maintenance of terminal instrument flight procedures set out in the Manual of Standards, a terminal instrument flight procedure designed under the designer’s procedure design certificate or for which that responsibility is transferred to the certified designer under regulation</w:t>
      </w:r>
      <w:r w:rsidR="00027314" w:rsidRPr="00D56CEF">
        <w:t> </w:t>
      </w:r>
      <w:r w:rsidR="007E64A1" w:rsidRPr="00D56CEF">
        <w:t>173.215.</w:t>
      </w:r>
    </w:p>
    <w:p w14:paraId="7CAFC61E" w14:textId="77777777" w:rsidR="00F967BE" w:rsidRPr="00D56CEF" w:rsidRDefault="00F967BE" w:rsidP="009C1902">
      <w:pPr>
        <w:pStyle w:val="subsection"/>
      </w:pPr>
      <w:r w:rsidRPr="00D56CEF">
        <w:tab/>
        <w:t>(2)</w:t>
      </w:r>
      <w:r w:rsidRPr="00D56CEF">
        <w:tab/>
        <w:t>The certified designer ceases to be responsible for the maintenance of the procedure:</w:t>
      </w:r>
    </w:p>
    <w:p w14:paraId="7E506A66" w14:textId="2A495A37" w:rsidR="00F967BE" w:rsidRPr="00D56CEF" w:rsidRDefault="00F967BE" w:rsidP="009C1902">
      <w:pPr>
        <w:pStyle w:val="paragraph"/>
      </w:pPr>
      <w:r w:rsidRPr="00D56CEF">
        <w:tab/>
        <w:t>(a)</w:t>
      </w:r>
      <w:r w:rsidRPr="00D56CEF">
        <w:tab/>
        <w:t>if the certified designer has notified CASA and, if the procedure is published in the AIP, the AIS, under regulation</w:t>
      </w:r>
      <w:r w:rsidR="00027314" w:rsidRPr="00D56CEF">
        <w:t> </w:t>
      </w:r>
      <w:r w:rsidRPr="00D56CEF">
        <w:t>173.210, that the designer has ceased to have that responsibility:</w:t>
      </w:r>
    </w:p>
    <w:p w14:paraId="6E0ED4D8" w14:textId="77777777" w:rsidR="00F967BE" w:rsidRPr="00D56CEF" w:rsidRDefault="00F967BE" w:rsidP="009C1902">
      <w:pPr>
        <w:pStyle w:val="paragraphsub"/>
      </w:pPr>
      <w:r w:rsidRPr="00D56CEF">
        <w:tab/>
        <w:t>(i)</w:t>
      </w:r>
      <w:r w:rsidRPr="00D56CEF">
        <w:tab/>
        <w:t>on the day when the notice is given; or</w:t>
      </w:r>
    </w:p>
    <w:p w14:paraId="4A08642B" w14:textId="77777777" w:rsidR="00F967BE" w:rsidRPr="00D56CEF" w:rsidRDefault="00F967BE" w:rsidP="009C1902">
      <w:pPr>
        <w:pStyle w:val="paragraphsub"/>
      </w:pPr>
      <w:r w:rsidRPr="00D56CEF">
        <w:tab/>
        <w:t>(ii)</w:t>
      </w:r>
      <w:r w:rsidRPr="00D56CEF">
        <w:tab/>
        <w:t>if a later day is specified in the notice</w:t>
      </w:r>
      <w:r w:rsidR="00EE64B8" w:rsidRPr="00D56CEF">
        <w:t>—</w:t>
      </w:r>
      <w:r w:rsidRPr="00D56CEF">
        <w:t>on the later day; or</w:t>
      </w:r>
    </w:p>
    <w:p w14:paraId="3EF7AFA5" w14:textId="129FE21B" w:rsidR="00F967BE" w:rsidRPr="00D56CEF" w:rsidRDefault="00F967BE" w:rsidP="009C1902">
      <w:pPr>
        <w:pStyle w:val="paragraph"/>
      </w:pPr>
      <w:r w:rsidRPr="00D56CEF">
        <w:tab/>
        <w:t>(b)</w:t>
      </w:r>
      <w:r w:rsidRPr="00D56CEF">
        <w:tab/>
        <w:t>if the certified designer’s responsibility for the maintenance of the procedure is transferred to another certified designer in accordance with regulation</w:t>
      </w:r>
      <w:r w:rsidR="00027314" w:rsidRPr="00D56CEF">
        <w:t> </w:t>
      </w:r>
      <w:r w:rsidRPr="00D56CEF">
        <w:t>173.215</w:t>
      </w:r>
      <w:r w:rsidR="00EE64B8" w:rsidRPr="00D56CEF">
        <w:t>—</w:t>
      </w:r>
      <w:r w:rsidRPr="00D56CEF">
        <w:t>on the day when the responsibility is transferred; or</w:t>
      </w:r>
    </w:p>
    <w:p w14:paraId="3F1A279B" w14:textId="3342DEB2" w:rsidR="00F967BE" w:rsidRPr="00D56CEF" w:rsidRDefault="00F967BE" w:rsidP="009C1902">
      <w:pPr>
        <w:pStyle w:val="paragraph"/>
      </w:pPr>
      <w:r w:rsidRPr="00D56CEF">
        <w:tab/>
        <w:t>(c)</w:t>
      </w:r>
      <w:r w:rsidRPr="00D56CEF">
        <w:tab/>
        <w:t>if the certified designer has notified CASA and, if the procedure is published in the AIP, the AIS, under regulation</w:t>
      </w:r>
      <w:r w:rsidR="00027314" w:rsidRPr="00D56CEF">
        <w:t> </w:t>
      </w:r>
      <w:r w:rsidRPr="00D56CEF">
        <w:t>173.200, that the designer has ceased to design the type of terminal instrument flight procedure concerned:</w:t>
      </w:r>
    </w:p>
    <w:p w14:paraId="696E36E7" w14:textId="77777777" w:rsidR="00F967BE" w:rsidRPr="00D56CEF" w:rsidRDefault="00F967BE" w:rsidP="009C1902">
      <w:pPr>
        <w:pStyle w:val="paragraphsub"/>
      </w:pPr>
      <w:r w:rsidRPr="00D56CEF">
        <w:tab/>
        <w:t>(i)</w:t>
      </w:r>
      <w:r w:rsidRPr="00D56CEF">
        <w:tab/>
        <w:t>on the day when the notice is given; or</w:t>
      </w:r>
    </w:p>
    <w:p w14:paraId="443D34B4" w14:textId="77777777" w:rsidR="00F967BE" w:rsidRPr="00D56CEF" w:rsidRDefault="00F967BE" w:rsidP="009C1902">
      <w:pPr>
        <w:pStyle w:val="paragraphsub"/>
      </w:pPr>
      <w:r w:rsidRPr="00D56CEF">
        <w:tab/>
        <w:t>(ii)</w:t>
      </w:r>
      <w:r w:rsidRPr="00D56CEF">
        <w:tab/>
        <w:t>if a later day is specified in the notice</w:t>
      </w:r>
      <w:r w:rsidR="00EE64B8" w:rsidRPr="00D56CEF">
        <w:t>—</w:t>
      </w:r>
      <w:r w:rsidRPr="00D56CEF">
        <w:t>on the later day; or</w:t>
      </w:r>
    </w:p>
    <w:p w14:paraId="7B1BAFBC" w14:textId="21B0383D" w:rsidR="00F967BE" w:rsidRPr="00D56CEF" w:rsidRDefault="00F967BE" w:rsidP="009C1902">
      <w:pPr>
        <w:pStyle w:val="paragraph"/>
      </w:pPr>
      <w:r w:rsidRPr="00D56CEF">
        <w:tab/>
        <w:t>(d)</w:t>
      </w:r>
      <w:r w:rsidRPr="00D56CEF">
        <w:tab/>
        <w:t xml:space="preserve">if the certified designer’s procedure design certificate is varied under </w:t>
      </w:r>
      <w:r w:rsidR="00613760" w:rsidRPr="00D56CEF">
        <w:t>Subpart 1</w:t>
      </w:r>
      <w:r w:rsidRPr="00D56CEF">
        <w:t>73.E to exclude that type of procedure</w:t>
      </w:r>
      <w:r w:rsidR="00EE64B8" w:rsidRPr="00D56CEF">
        <w:t>—</w:t>
      </w:r>
      <w:r w:rsidRPr="00D56CEF">
        <w:t>on the day when</w:t>
      </w:r>
      <w:r w:rsidR="007E64A1" w:rsidRPr="00D56CEF">
        <w:t xml:space="preserve"> the variation takes effect; or</w:t>
      </w:r>
    </w:p>
    <w:p w14:paraId="7031B109" w14:textId="77777777" w:rsidR="00F967BE" w:rsidRPr="00D56CEF" w:rsidRDefault="00F967BE" w:rsidP="009C1902">
      <w:pPr>
        <w:pStyle w:val="paragraph"/>
      </w:pPr>
      <w:r w:rsidRPr="00D56CEF">
        <w:tab/>
        <w:t>(e)</w:t>
      </w:r>
      <w:r w:rsidRPr="00D56CEF">
        <w:tab/>
        <w:t>if the certified designer ceases to be a certified designer</w:t>
      </w:r>
      <w:r w:rsidR="00EE64B8" w:rsidRPr="00D56CEF">
        <w:t>—</w:t>
      </w:r>
      <w:r w:rsidRPr="00D56CEF">
        <w:t>on the day when the designer ceases to be a certified designer.</w:t>
      </w:r>
    </w:p>
    <w:p w14:paraId="3D619C22" w14:textId="77777777" w:rsidR="00F967BE" w:rsidRPr="00D56CEF" w:rsidRDefault="00F967BE" w:rsidP="009C1902">
      <w:pPr>
        <w:pStyle w:val="ActHead5"/>
      </w:pPr>
      <w:bookmarkStart w:id="560" w:name="_Toc81487569"/>
      <w:r w:rsidRPr="00D56CEF">
        <w:rPr>
          <w:rStyle w:val="CharSectno"/>
        </w:rPr>
        <w:t>173.115</w:t>
      </w:r>
      <w:r w:rsidR="00EE64B8" w:rsidRPr="00D56CEF">
        <w:t xml:space="preserve">  </w:t>
      </w:r>
      <w:r w:rsidRPr="00D56CEF">
        <w:t>Certified designer to provide facilities etc</w:t>
      </w:r>
      <w:bookmarkEnd w:id="560"/>
    </w:p>
    <w:p w14:paraId="64AF938D" w14:textId="77777777" w:rsidR="00F967BE" w:rsidRPr="00D56CEF" w:rsidRDefault="00F967BE" w:rsidP="009C1902">
      <w:pPr>
        <w:pStyle w:val="subsection"/>
      </w:pPr>
      <w:r w:rsidRPr="00D56CEF">
        <w:tab/>
        <w:t>(1)</w:t>
      </w:r>
      <w:r w:rsidRPr="00D56CEF">
        <w:tab/>
        <w:t>A certified designer must provide and maintain adequate facilities for carrying on design work on terminal instrument flight procedures under the designer’s procedure design certificate, including:</w:t>
      </w:r>
    </w:p>
    <w:p w14:paraId="3EBC61D6" w14:textId="77777777" w:rsidR="00F967BE" w:rsidRPr="00D56CEF" w:rsidRDefault="00F967BE" w:rsidP="009C1902">
      <w:pPr>
        <w:pStyle w:val="paragraph"/>
      </w:pPr>
      <w:r w:rsidRPr="00D56CEF">
        <w:tab/>
        <w:t>(a)</w:t>
      </w:r>
      <w:r w:rsidRPr="00D56CEF">
        <w:tab/>
        <w:t>providing premises and equipment appropriate for the certified designer’s employees to carry on the design work; and</w:t>
      </w:r>
    </w:p>
    <w:p w14:paraId="5C0231DF" w14:textId="77777777" w:rsidR="00F967BE" w:rsidRPr="00D56CEF" w:rsidRDefault="00F967BE" w:rsidP="009C1902">
      <w:pPr>
        <w:pStyle w:val="paragraph"/>
      </w:pPr>
      <w:r w:rsidRPr="00D56CEF">
        <w:tab/>
        <w:t>(b)</w:t>
      </w:r>
      <w:r w:rsidRPr="00D56CEF">
        <w:tab/>
        <w:t>ensuring that those employees have access to all necessary data for designing the procedures including:</w:t>
      </w:r>
    </w:p>
    <w:p w14:paraId="5B401DC3" w14:textId="77777777" w:rsidR="00F967BE" w:rsidRPr="00D56CEF" w:rsidRDefault="00F967BE" w:rsidP="009C1902">
      <w:pPr>
        <w:pStyle w:val="paragraphsub"/>
      </w:pPr>
      <w:r w:rsidRPr="00D56CEF">
        <w:tab/>
        <w:t>(i)</w:t>
      </w:r>
      <w:r w:rsidRPr="00D56CEF">
        <w:tab/>
        <w:t>accurate and current databases or charts detailing terrain and obstacle information; and</w:t>
      </w:r>
    </w:p>
    <w:p w14:paraId="45C2B54E" w14:textId="77777777" w:rsidR="00F967BE" w:rsidRPr="00D56CEF" w:rsidRDefault="00F967BE" w:rsidP="009C1902">
      <w:pPr>
        <w:pStyle w:val="paragraphsub"/>
      </w:pPr>
      <w:r w:rsidRPr="00D56CEF">
        <w:tab/>
        <w:t>(ii)</w:t>
      </w:r>
      <w:r w:rsidRPr="00D56CEF">
        <w:tab/>
        <w:t>accurate and current navigation aid coordinate data; and</w:t>
      </w:r>
    </w:p>
    <w:p w14:paraId="59B247A7" w14:textId="0545D9A8" w:rsidR="00F967BE" w:rsidRPr="00D56CEF" w:rsidRDefault="00F967BE" w:rsidP="009C1902">
      <w:pPr>
        <w:pStyle w:val="paragraphsub"/>
      </w:pPr>
      <w:r w:rsidRPr="00D56CEF">
        <w:tab/>
        <w:t>(iii)</w:t>
      </w:r>
      <w:r w:rsidRPr="00D56CEF">
        <w:tab/>
        <w:t>accurate and current aerodrome reference poi</w:t>
      </w:r>
      <w:r w:rsidR="007E64A1" w:rsidRPr="00D56CEF">
        <w:t>nt and threshold data.</w:t>
      </w:r>
    </w:p>
    <w:p w14:paraId="2773B51A" w14:textId="34F53977" w:rsidR="00F967BE" w:rsidRPr="00D56CEF" w:rsidRDefault="00F967BE" w:rsidP="009C1902">
      <w:pPr>
        <w:pStyle w:val="subsection"/>
      </w:pPr>
      <w:r w:rsidRPr="00D56CEF">
        <w:tab/>
        <w:t>(2)</w:t>
      </w:r>
      <w:r w:rsidRPr="00D56CEF">
        <w:tab/>
        <w:t>A certified designer must, if an aeronautical database and aeronautical data is required for designing a terminal instrument flight procedure under the designer’s procedure design certificate, have, and put into effect, procedures to ensure the integrit</w:t>
      </w:r>
      <w:r w:rsidR="007E64A1" w:rsidRPr="00D56CEF">
        <w:t>y of the database and the data.</w:t>
      </w:r>
    </w:p>
    <w:p w14:paraId="1CF75B59" w14:textId="77777777" w:rsidR="00F967BE" w:rsidRPr="00D56CEF" w:rsidRDefault="00F967BE" w:rsidP="009C1902">
      <w:pPr>
        <w:pStyle w:val="ActHead5"/>
      </w:pPr>
      <w:bookmarkStart w:id="561" w:name="_Toc81487570"/>
      <w:r w:rsidRPr="00D56CEF">
        <w:rPr>
          <w:rStyle w:val="CharSectno"/>
        </w:rPr>
        <w:t>173.120</w:t>
      </w:r>
      <w:r w:rsidR="00EE64B8" w:rsidRPr="00D56CEF">
        <w:t xml:space="preserve">  </w:t>
      </w:r>
      <w:r w:rsidRPr="00D56CEF">
        <w:t>Certified designer to have appropriate organisation</w:t>
      </w:r>
      <w:bookmarkEnd w:id="561"/>
    </w:p>
    <w:p w14:paraId="587821F3" w14:textId="77777777" w:rsidR="00F967BE" w:rsidRPr="00D56CEF" w:rsidRDefault="00F967BE" w:rsidP="009C1902">
      <w:pPr>
        <w:pStyle w:val="subsection"/>
      </w:pPr>
      <w:r w:rsidRPr="00D56CEF">
        <w:tab/>
      </w:r>
      <w:r w:rsidRPr="00D56CEF">
        <w:tab/>
        <w:t>A certified designer must, at all times, maintain an appropriate organisation with a sound and effective management structure to enable the designer to carry on design work on terminal instrument flight procedures under the designer’s procedure design certificate in accordance with these Regulations.</w:t>
      </w:r>
    </w:p>
    <w:p w14:paraId="13BB3F19" w14:textId="77777777" w:rsidR="00F967BE" w:rsidRPr="00D56CEF" w:rsidRDefault="00F967BE" w:rsidP="009C1902">
      <w:pPr>
        <w:pStyle w:val="ActHead5"/>
      </w:pPr>
      <w:bookmarkStart w:id="562" w:name="_Toc81487571"/>
      <w:r w:rsidRPr="00D56CEF">
        <w:rPr>
          <w:rStyle w:val="CharSectno"/>
        </w:rPr>
        <w:t>173.125</w:t>
      </w:r>
      <w:r w:rsidR="00EE64B8" w:rsidRPr="00D56CEF">
        <w:t xml:space="preserve">  </w:t>
      </w:r>
      <w:r w:rsidRPr="00D56CEF">
        <w:t>Certified designer to have sufficient personnel</w:t>
      </w:r>
      <w:bookmarkEnd w:id="562"/>
    </w:p>
    <w:p w14:paraId="11705111" w14:textId="77777777" w:rsidR="00F967BE" w:rsidRPr="00D56CEF" w:rsidRDefault="00F967BE" w:rsidP="009C1902">
      <w:pPr>
        <w:pStyle w:val="subsection"/>
      </w:pPr>
      <w:r w:rsidRPr="00D56CEF">
        <w:tab/>
      </w:r>
      <w:r w:rsidRPr="00D56CEF">
        <w:tab/>
        <w:t>A certified designer:</w:t>
      </w:r>
    </w:p>
    <w:p w14:paraId="1CE2A862" w14:textId="77777777" w:rsidR="00F967BE" w:rsidRPr="00D56CEF" w:rsidRDefault="00F967BE" w:rsidP="009C1902">
      <w:pPr>
        <w:pStyle w:val="paragraph"/>
      </w:pPr>
      <w:r w:rsidRPr="00D56CEF">
        <w:tab/>
        <w:t>(a)</w:t>
      </w:r>
      <w:r w:rsidRPr="00D56CEF">
        <w:tab/>
        <w:t>must employ a sufficient number of personnel to enable the designer to carry on design work on terminal instrument flight procedures under the designer’s procedure design certificate in accordance with these Regulations; and</w:t>
      </w:r>
    </w:p>
    <w:p w14:paraId="3E627BB6" w14:textId="77777777" w:rsidR="00F967BE" w:rsidRPr="00D56CEF" w:rsidRDefault="00F967BE" w:rsidP="009C1902">
      <w:pPr>
        <w:pStyle w:val="paragraph"/>
      </w:pPr>
      <w:r w:rsidRPr="00D56CEF">
        <w:tab/>
        <w:t>(b)</w:t>
      </w:r>
      <w:r w:rsidRPr="00D56CEF">
        <w:tab/>
        <w:t>must ensure that those personnel:</w:t>
      </w:r>
    </w:p>
    <w:p w14:paraId="6330D33A" w14:textId="77777777" w:rsidR="00F967BE" w:rsidRPr="00D56CEF" w:rsidRDefault="00F967BE" w:rsidP="009C1902">
      <w:pPr>
        <w:pStyle w:val="paragraphsub"/>
      </w:pPr>
      <w:r w:rsidRPr="00D56CEF">
        <w:tab/>
        <w:t>(i)</w:t>
      </w:r>
      <w:r w:rsidRPr="00D56CEF">
        <w:tab/>
        <w:t>are suitably qualified and competent to perform their duties; and</w:t>
      </w:r>
    </w:p>
    <w:p w14:paraId="6324374D" w14:textId="77777777" w:rsidR="00F967BE" w:rsidRPr="00D56CEF" w:rsidRDefault="00F967BE" w:rsidP="009C1902">
      <w:pPr>
        <w:pStyle w:val="paragraphsub"/>
      </w:pPr>
      <w:r w:rsidRPr="00D56CEF">
        <w:tab/>
        <w:t>(ii)</w:t>
      </w:r>
      <w:r w:rsidRPr="00D56CEF">
        <w:tab/>
        <w:t>are trained in accordance with the Manual of Standards and the designer’s operations manual.</w:t>
      </w:r>
    </w:p>
    <w:p w14:paraId="7F6A8000" w14:textId="77777777" w:rsidR="00F967BE" w:rsidRPr="00D56CEF" w:rsidRDefault="00F967BE" w:rsidP="009C1902">
      <w:pPr>
        <w:pStyle w:val="ActHead5"/>
      </w:pPr>
      <w:bookmarkStart w:id="563" w:name="_Toc81487572"/>
      <w:r w:rsidRPr="00D56CEF">
        <w:rPr>
          <w:rStyle w:val="CharSectno"/>
        </w:rPr>
        <w:t>173.130</w:t>
      </w:r>
      <w:r w:rsidR="00EE64B8" w:rsidRPr="00D56CEF">
        <w:t xml:space="preserve">  </w:t>
      </w:r>
      <w:r w:rsidRPr="00D56CEF">
        <w:t>Supervisory personnel</w:t>
      </w:r>
      <w:bookmarkEnd w:id="563"/>
    </w:p>
    <w:p w14:paraId="33BD89F2" w14:textId="77777777" w:rsidR="00F967BE" w:rsidRPr="00D56CEF" w:rsidRDefault="00F967BE" w:rsidP="009C1902">
      <w:pPr>
        <w:pStyle w:val="subsection"/>
      </w:pPr>
      <w:r w:rsidRPr="00D56CEF">
        <w:tab/>
      </w:r>
      <w:r w:rsidRPr="00D56CEF">
        <w:tab/>
        <w:t>A certified designer must ensure that each employee who is occupying or acting in a supervisory position in the designer’s organisation in relation to design work on terminal instrument flight procedures carried on under the designer’s procedure design certificate meets the standards for supervisory positions set out in the Manual of Standards.</w:t>
      </w:r>
    </w:p>
    <w:p w14:paraId="0961CBD4" w14:textId="77777777" w:rsidR="00F967BE" w:rsidRPr="00D56CEF" w:rsidRDefault="00F967BE" w:rsidP="009C1902">
      <w:pPr>
        <w:pStyle w:val="ActHead5"/>
      </w:pPr>
      <w:bookmarkStart w:id="564" w:name="_Toc81487573"/>
      <w:r w:rsidRPr="00D56CEF">
        <w:rPr>
          <w:rStyle w:val="CharSectno"/>
        </w:rPr>
        <w:t>173.135</w:t>
      </w:r>
      <w:r w:rsidR="00EE64B8" w:rsidRPr="00D56CEF">
        <w:t xml:space="preserve">  </w:t>
      </w:r>
      <w:r w:rsidRPr="00D56CEF">
        <w:t>Certified designer to appoint chief designer</w:t>
      </w:r>
      <w:bookmarkEnd w:id="564"/>
    </w:p>
    <w:p w14:paraId="07D53F5D" w14:textId="77777777" w:rsidR="00F967BE" w:rsidRPr="00D56CEF" w:rsidRDefault="00F967BE" w:rsidP="009C1902">
      <w:pPr>
        <w:pStyle w:val="subsection"/>
      </w:pPr>
      <w:r w:rsidRPr="00D56CEF">
        <w:tab/>
      </w:r>
      <w:r w:rsidRPr="00D56CEF">
        <w:tab/>
        <w:t>A certified designer must not carry on design work on a terminal instrument flight procedure under the designer’s procedure design certificate unless:</w:t>
      </w:r>
    </w:p>
    <w:p w14:paraId="1AEC80DE" w14:textId="29E4D72E" w:rsidR="00F967BE" w:rsidRPr="00D56CEF" w:rsidRDefault="00F967BE" w:rsidP="009C1902">
      <w:pPr>
        <w:pStyle w:val="paragraph"/>
      </w:pPr>
      <w:r w:rsidRPr="00D56CEF">
        <w:tab/>
        <w:t>(a)</w:t>
      </w:r>
      <w:r w:rsidRPr="00D56CEF">
        <w:tab/>
        <w:t>the certified designer has appointed a person to be the chief designer for t</w:t>
      </w:r>
      <w:r w:rsidR="007E64A1" w:rsidRPr="00D56CEF">
        <w:t>he designer’s organisation; and</w:t>
      </w:r>
    </w:p>
    <w:p w14:paraId="7E189352" w14:textId="77777777" w:rsidR="00F967BE" w:rsidRPr="00D56CEF" w:rsidRDefault="00F967BE" w:rsidP="009C1902">
      <w:pPr>
        <w:pStyle w:val="paragraph"/>
      </w:pPr>
      <w:r w:rsidRPr="00D56CEF">
        <w:tab/>
        <w:t>(b)</w:t>
      </w:r>
      <w:r w:rsidRPr="00D56CEF">
        <w:tab/>
        <w:t>the appointment is approved by CASA and is in force; and</w:t>
      </w:r>
    </w:p>
    <w:p w14:paraId="0FD8A65B" w14:textId="77777777" w:rsidR="00F967BE" w:rsidRPr="00D56CEF" w:rsidRDefault="00F967BE" w:rsidP="009C1902">
      <w:pPr>
        <w:pStyle w:val="paragraph"/>
      </w:pPr>
      <w:r w:rsidRPr="00D56CEF">
        <w:tab/>
        <w:t>(c)</w:t>
      </w:r>
      <w:r w:rsidRPr="00D56CEF">
        <w:tab/>
        <w:t>the functions of the chief designer are being carried out by the person or, if the chief designer is temporarily absent from duty, another person:</w:t>
      </w:r>
    </w:p>
    <w:p w14:paraId="0572A463" w14:textId="1AE7C194" w:rsidR="00F967BE" w:rsidRPr="00D56CEF" w:rsidRDefault="00F967BE" w:rsidP="009C1902">
      <w:pPr>
        <w:pStyle w:val="paragraphsub"/>
      </w:pPr>
      <w:r w:rsidRPr="00D56CEF">
        <w:tab/>
        <w:t>(i)</w:t>
      </w:r>
      <w:r w:rsidRPr="00D56CEF">
        <w:tab/>
        <w:t>who is appointed by the certified designe</w:t>
      </w:r>
      <w:r w:rsidR="007E64A1" w:rsidRPr="00D56CEF">
        <w:t>r to act as chief designer; and</w:t>
      </w:r>
    </w:p>
    <w:p w14:paraId="1A192DB4" w14:textId="77777777" w:rsidR="00F967BE" w:rsidRPr="00D56CEF" w:rsidRDefault="00F967BE" w:rsidP="009C1902">
      <w:pPr>
        <w:pStyle w:val="paragraphsub"/>
      </w:pPr>
      <w:r w:rsidRPr="00D56CEF">
        <w:tab/>
        <w:t>(ii)</w:t>
      </w:r>
      <w:r w:rsidRPr="00D56CEF">
        <w:tab/>
        <w:t>whose appointment is approved by CASA and is in force.</w:t>
      </w:r>
    </w:p>
    <w:p w14:paraId="52FB0DA8" w14:textId="77777777" w:rsidR="00F967BE" w:rsidRPr="00D56CEF" w:rsidRDefault="00F967BE" w:rsidP="009C1902">
      <w:pPr>
        <w:pStyle w:val="ActHead5"/>
      </w:pPr>
      <w:bookmarkStart w:id="565" w:name="_Toc81487574"/>
      <w:r w:rsidRPr="00D56CEF">
        <w:rPr>
          <w:rStyle w:val="CharSectno"/>
        </w:rPr>
        <w:t>173.140</w:t>
      </w:r>
      <w:r w:rsidR="00EE64B8" w:rsidRPr="00D56CEF">
        <w:t xml:space="preserve">  </w:t>
      </w:r>
      <w:r w:rsidRPr="00D56CEF">
        <w:t>Certified designer to provide training and checking program</w:t>
      </w:r>
      <w:bookmarkEnd w:id="565"/>
    </w:p>
    <w:p w14:paraId="0447D9E0" w14:textId="77777777" w:rsidR="00F967BE" w:rsidRPr="00D56CEF" w:rsidRDefault="00F967BE" w:rsidP="009C1902">
      <w:pPr>
        <w:pStyle w:val="subsection"/>
      </w:pPr>
      <w:r w:rsidRPr="00D56CEF">
        <w:tab/>
      </w:r>
      <w:r w:rsidRPr="00D56CEF">
        <w:tab/>
        <w:t>A certified designer must provide a training and checking program that is of an adequate standard to ensure that the employees of the designer maintain their competence and are provided with ongoing training appropriate to their duties.</w:t>
      </w:r>
    </w:p>
    <w:p w14:paraId="537E12CE" w14:textId="77777777" w:rsidR="00F967BE" w:rsidRPr="00D56CEF" w:rsidRDefault="00F967BE" w:rsidP="009C1902">
      <w:pPr>
        <w:pStyle w:val="ActHead5"/>
      </w:pPr>
      <w:bookmarkStart w:id="566" w:name="_Toc81487575"/>
      <w:r w:rsidRPr="00D56CEF">
        <w:rPr>
          <w:rStyle w:val="CharSectno"/>
        </w:rPr>
        <w:t>173.145</w:t>
      </w:r>
      <w:r w:rsidR="00EE64B8" w:rsidRPr="00D56CEF">
        <w:t xml:space="preserve">  </w:t>
      </w:r>
      <w:r w:rsidRPr="00D56CEF">
        <w:t>Certified designer to have safety management system</w:t>
      </w:r>
      <w:bookmarkEnd w:id="566"/>
    </w:p>
    <w:p w14:paraId="26A45E07" w14:textId="5C05E8EB" w:rsidR="00F967BE" w:rsidRPr="00D56CEF" w:rsidRDefault="00F967BE" w:rsidP="009C1902">
      <w:pPr>
        <w:pStyle w:val="subsection"/>
      </w:pPr>
      <w:r w:rsidRPr="00D56CEF">
        <w:tab/>
        <w:t>(1)</w:t>
      </w:r>
      <w:r w:rsidRPr="00D56CEF">
        <w:tab/>
        <w:t>A certified designer must have, and put into effect, a safety management system that includes the policies, procedures, and practices necessary for managing design work on terminal instrument flight procedures carried on under the designer’s procedure desi</w:t>
      </w:r>
      <w:r w:rsidR="007E64A1" w:rsidRPr="00D56CEF">
        <w:t>gn certificate.</w:t>
      </w:r>
    </w:p>
    <w:p w14:paraId="0AB7E952" w14:textId="77777777" w:rsidR="00F967BE" w:rsidRPr="00D56CEF" w:rsidRDefault="00F967BE" w:rsidP="009C1902">
      <w:pPr>
        <w:pStyle w:val="subsection"/>
      </w:pPr>
      <w:r w:rsidRPr="00D56CEF">
        <w:tab/>
        <w:t>(2)</w:t>
      </w:r>
      <w:r w:rsidRPr="00D56CEF">
        <w:tab/>
        <w:t>The safety management system must be in accordance with the standards set out in the Manual of Standards.</w:t>
      </w:r>
    </w:p>
    <w:p w14:paraId="4C7E99CC" w14:textId="77777777" w:rsidR="00F967BE" w:rsidRPr="00D56CEF" w:rsidRDefault="00F967BE" w:rsidP="009C1902">
      <w:pPr>
        <w:pStyle w:val="subsection"/>
      </w:pPr>
      <w:r w:rsidRPr="00D56CEF">
        <w:tab/>
        <w:t>(3)</w:t>
      </w:r>
      <w:r w:rsidRPr="00D56CEF">
        <w:tab/>
        <w:t>The designer must keep its safety management system under review and take any necessary corrective action to ensure that it operates properly.</w:t>
      </w:r>
    </w:p>
    <w:p w14:paraId="2FDF0AFD" w14:textId="77777777" w:rsidR="00F967BE" w:rsidRPr="00D56CEF" w:rsidRDefault="00F967BE" w:rsidP="009C1902">
      <w:pPr>
        <w:pStyle w:val="ActHead5"/>
      </w:pPr>
      <w:bookmarkStart w:id="567" w:name="_Toc81487576"/>
      <w:r w:rsidRPr="00D56CEF">
        <w:rPr>
          <w:rStyle w:val="CharSectno"/>
        </w:rPr>
        <w:t>173.150</w:t>
      </w:r>
      <w:r w:rsidR="00EE64B8" w:rsidRPr="00D56CEF">
        <w:t xml:space="preserve">  </w:t>
      </w:r>
      <w:r w:rsidRPr="00D56CEF">
        <w:t>Certified designer to maintain reference materials</w:t>
      </w:r>
      <w:bookmarkEnd w:id="567"/>
    </w:p>
    <w:p w14:paraId="1AB56A9F" w14:textId="77777777" w:rsidR="00F967BE" w:rsidRPr="00D56CEF" w:rsidRDefault="00F967BE" w:rsidP="009C1902">
      <w:pPr>
        <w:pStyle w:val="subsection"/>
      </w:pPr>
      <w:r w:rsidRPr="00D56CEF">
        <w:tab/>
        <w:t>(1)</w:t>
      </w:r>
      <w:r w:rsidRPr="00D56CEF">
        <w:tab/>
        <w:t>A certified designer must maintain reference materials of the kinds specified in the Manual of Standards.</w:t>
      </w:r>
    </w:p>
    <w:p w14:paraId="3CC82004" w14:textId="5EA5C043" w:rsidR="00F967BE" w:rsidRPr="00D56CEF" w:rsidRDefault="00F967BE" w:rsidP="009C1902">
      <w:pPr>
        <w:pStyle w:val="subsection"/>
      </w:pPr>
      <w:r w:rsidRPr="00D56CEF">
        <w:tab/>
        <w:t>(2)</w:t>
      </w:r>
      <w:r w:rsidRPr="00D56CEF">
        <w:tab/>
        <w:t>A certified designer must keep the reference materials up</w:t>
      </w:r>
      <w:r w:rsidR="00D25966">
        <w:noBreakHyphen/>
      </w:r>
      <w:r w:rsidRPr="00D56CEF">
        <w:t>to</w:t>
      </w:r>
      <w:r w:rsidR="00D25966">
        <w:noBreakHyphen/>
      </w:r>
      <w:r w:rsidRPr="00D56CEF">
        <w:t>date and in a readily accessible form.</w:t>
      </w:r>
    </w:p>
    <w:p w14:paraId="64811384" w14:textId="77777777" w:rsidR="00F967BE" w:rsidRPr="00D56CEF" w:rsidRDefault="00F967BE" w:rsidP="009C1902">
      <w:pPr>
        <w:pStyle w:val="subsection"/>
      </w:pPr>
      <w:r w:rsidRPr="00D56CEF">
        <w:tab/>
        <w:t>(3)</w:t>
      </w:r>
      <w:r w:rsidRPr="00D56CEF">
        <w:tab/>
        <w:t>Each employee of the certified designer who carries on design work on a terminal instrument flight procedure under the certified designer’s procedure design certificate must have ready access to the reference materials.</w:t>
      </w:r>
    </w:p>
    <w:p w14:paraId="46D69588" w14:textId="77777777" w:rsidR="00F967BE" w:rsidRPr="00D56CEF" w:rsidRDefault="00F967BE" w:rsidP="009C1902">
      <w:pPr>
        <w:pStyle w:val="ActHead5"/>
      </w:pPr>
      <w:bookmarkStart w:id="568" w:name="_Toc81487577"/>
      <w:r w:rsidRPr="00D56CEF">
        <w:rPr>
          <w:rStyle w:val="CharSectno"/>
        </w:rPr>
        <w:t>173.155</w:t>
      </w:r>
      <w:r w:rsidR="00EE64B8" w:rsidRPr="00D56CEF">
        <w:t xml:space="preserve">  </w:t>
      </w:r>
      <w:r w:rsidRPr="00D56CEF">
        <w:t>Certified designer to keep documents and records</w:t>
      </w:r>
      <w:bookmarkEnd w:id="568"/>
    </w:p>
    <w:p w14:paraId="31334F6F" w14:textId="77777777" w:rsidR="00F967BE" w:rsidRPr="00D56CEF" w:rsidRDefault="00F967BE" w:rsidP="009C1902">
      <w:pPr>
        <w:pStyle w:val="subsection"/>
      </w:pPr>
      <w:r w:rsidRPr="00D56CEF">
        <w:tab/>
        <w:t>(1)</w:t>
      </w:r>
      <w:r w:rsidRPr="00D56CEF">
        <w:tab/>
        <w:t>A certified designer must keep documents and records of the kinds specified in the Manual of Standards.</w:t>
      </w:r>
    </w:p>
    <w:p w14:paraId="187B24AD" w14:textId="77777777" w:rsidR="00F967BE" w:rsidRPr="00D56CEF" w:rsidRDefault="00F967BE" w:rsidP="009C1902">
      <w:pPr>
        <w:pStyle w:val="subsection"/>
      </w:pPr>
      <w:r w:rsidRPr="00D56CEF">
        <w:tab/>
        <w:t>(2)</w:t>
      </w:r>
      <w:r w:rsidRPr="00D56CEF">
        <w:tab/>
        <w:t>A document or record must be retained for as long as the Manual of Standards specifies for the particular kind of document or record.</w:t>
      </w:r>
    </w:p>
    <w:p w14:paraId="473AC209" w14:textId="77777777" w:rsidR="00F967BE" w:rsidRPr="00D56CEF" w:rsidRDefault="00F967BE" w:rsidP="009C1902">
      <w:pPr>
        <w:pStyle w:val="subsection"/>
      </w:pPr>
      <w:r w:rsidRPr="00D56CEF">
        <w:tab/>
        <w:t>(3)</w:t>
      </w:r>
      <w:r w:rsidRPr="00D56CEF">
        <w:tab/>
        <w:t>The designer must, at CASA’s request, make the documents and records, or copies of them or extracts from them, available for inspection by CASA.</w:t>
      </w:r>
    </w:p>
    <w:p w14:paraId="3432AE29" w14:textId="77777777" w:rsidR="00F967BE" w:rsidRPr="00D56CEF" w:rsidRDefault="00F967BE" w:rsidP="009C1902">
      <w:pPr>
        <w:pStyle w:val="ActHead5"/>
      </w:pPr>
      <w:bookmarkStart w:id="569" w:name="_Toc81487578"/>
      <w:r w:rsidRPr="00D56CEF">
        <w:rPr>
          <w:rStyle w:val="CharSectno"/>
        </w:rPr>
        <w:t>173.160</w:t>
      </w:r>
      <w:r w:rsidR="00EE64B8" w:rsidRPr="00D56CEF">
        <w:t xml:space="preserve">  </w:t>
      </w:r>
      <w:r w:rsidRPr="00D56CEF">
        <w:t>Certified designer to have document and record control system</w:t>
      </w:r>
      <w:bookmarkEnd w:id="569"/>
    </w:p>
    <w:p w14:paraId="17501B09" w14:textId="77777777" w:rsidR="00F967BE" w:rsidRPr="00D56CEF" w:rsidRDefault="00F967BE" w:rsidP="009C1902">
      <w:pPr>
        <w:pStyle w:val="subsection"/>
      </w:pPr>
      <w:r w:rsidRPr="00D56CEF">
        <w:tab/>
        <w:t>(1)</w:t>
      </w:r>
      <w:r w:rsidRPr="00D56CEF">
        <w:tab/>
        <w:t>A certified designer must establish, and put into effect, a system for controlling documents and records relating to the terminal instrument flight procedures on which the designer carries on design work under the certified designer’s procedure design certificate, including the policies and procedures for making, amending, preserving and disposing of those documents and records.</w:t>
      </w:r>
    </w:p>
    <w:p w14:paraId="7729EE53" w14:textId="77777777" w:rsidR="00F967BE" w:rsidRPr="00D56CEF" w:rsidRDefault="00F967BE" w:rsidP="009C1902">
      <w:pPr>
        <w:pStyle w:val="subsection"/>
      </w:pPr>
      <w:r w:rsidRPr="00D56CEF">
        <w:tab/>
        <w:t>(2)</w:t>
      </w:r>
      <w:r w:rsidRPr="00D56CEF">
        <w:tab/>
        <w:t>The system must be in accordance with the standards set out in the Manual of Standards.</w:t>
      </w:r>
    </w:p>
    <w:p w14:paraId="1EA8DFFD" w14:textId="77777777" w:rsidR="00F967BE" w:rsidRPr="00D56CEF" w:rsidRDefault="00F967BE" w:rsidP="009C1902">
      <w:pPr>
        <w:pStyle w:val="subsection"/>
      </w:pPr>
      <w:r w:rsidRPr="00D56CEF">
        <w:tab/>
        <w:t>(3)</w:t>
      </w:r>
      <w:r w:rsidRPr="00D56CEF">
        <w:tab/>
        <w:t>The documents and records must include the documents and records required to be kept under this Division.</w:t>
      </w:r>
    </w:p>
    <w:p w14:paraId="4FA5ADB9" w14:textId="11485645" w:rsidR="00F967BE" w:rsidRPr="00D56CEF" w:rsidRDefault="00EE64B8" w:rsidP="009C1902">
      <w:pPr>
        <w:pStyle w:val="ActHead3"/>
        <w:pageBreakBefore/>
      </w:pPr>
      <w:bookmarkStart w:id="570" w:name="_Toc81487579"/>
      <w:r w:rsidRPr="00D56CEF">
        <w:rPr>
          <w:rStyle w:val="CharDivNo"/>
        </w:rPr>
        <w:t>Division</w:t>
      </w:r>
      <w:r w:rsidR="00027314" w:rsidRPr="00D56CEF">
        <w:rPr>
          <w:rStyle w:val="CharDivNo"/>
        </w:rPr>
        <w:t> </w:t>
      </w:r>
      <w:r w:rsidR="00F967BE" w:rsidRPr="00D56CEF">
        <w:rPr>
          <w:rStyle w:val="CharDivNo"/>
        </w:rPr>
        <w:t>173.B.3</w:t>
      </w:r>
      <w:r w:rsidRPr="00D56CEF">
        <w:t>—</w:t>
      </w:r>
      <w:r w:rsidR="00F967BE" w:rsidRPr="00D56CEF">
        <w:rPr>
          <w:rStyle w:val="CharDivText"/>
        </w:rPr>
        <w:t>Chief designer</w:t>
      </w:r>
      <w:bookmarkEnd w:id="570"/>
    </w:p>
    <w:p w14:paraId="2206709E" w14:textId="77777777" w:rsidR="00F967BE" w:rsidRPr="00D56CEF" w:rsidRDefault="00F967BE" w:rsidP="009C1902">
      <w:pPr>
        <w:pStyle w:val="ActHead5"/>
      </w:pPr>
      <w:bookmarkStart w:id="571" w:name="_Toc81487580"/>
      <w:r w:rsidRPr="00D56CEF">
        <w:rPr>
          <w:rStyle w:val="CharSectno"/>
        </w:rPr>
        <w:t>173.165</w:t>
      </w:r>
      <w:r w:rsidR="00EE64B8" w:rsidRPr="00D56CEF">
        <w:t xml:space="preserve">  </w:t>
      </w:r>
      <w:r w:rsidRPr="00D56CEF">
        <w:t>Approval for appointment of chief designer</w:t>
      </w:r>
      <w:bookmarkEnd w:id="571"/>
    </w:p>
    <w:p w14:paraId="6C1B3224" w14:textId="77777777" w:rsidR="00F967BE" w:rsidRPr="00D56CEF" w:rsidRDefault="00F967BE" w:rsidP="009C1902">
      <w:pPr>
        <w:pStyle w:val="subsection"/>
      </w:pPr>
      <w:r w:rsidRPr="00D56CEF">
        <w:tab/>
        <w:t>(1)</w:t>
      </w:r>
      <w:r w:rsidRPr="00D56CEF">
        <w:tab/>
        <w:t>A certified designer must not appoint a person as chief designer unless the appointment is approved by CASA.</w:t>
      </w:r>
    </w:p>
    <w:p w14:paraId="6A5F79A0" w14:textId="77777777" w:rsidR="00F967BE" w:rsidRPr="00D56CEF" w:rsidRDefault="00F967BE" w:rsidP="009C1902">
      <w:pPr>
        <w:pStyle w:val="subsection"/>
      </w:pPr>
      <w:r w:rsidRPr="00D56CEF">
        <w:tab/>
        <w:t>(2)</w:t>
      </w:r>
      <w:r w:rsidRPr="00D56CEF">
        <w:tab/>
        <w:t>To be appointed as chief designer, a person must, at the time of appointment, meet the standards for the chief designer for a certified designer’s organisation set out in the Manual of Standards.</w:t>
      </w:r>
    </w:p>
    <w:p w14:paraId="6BC9D433" w14:textId="77777777" w:rsidR="00F967BE" w:rsidRPr="00D56CEF" w:rsidRDefault="00F967BE" w:rsidP="009C1902">
      <w:pPr>
        <w:pStyle w:val="ActHead5"/>
      </w:pPr>
      <w:bookmarkStart w:id="572" w:name="_Toc81487581"/>
      <w:r w:rsidRPr="00D56CEF">
        <w:rPr>
          <w:rStyle w:val="CharSectno"/>
        </w:rPr>
        <w:t>173.170</w:t>
      </w:r>
      <w:r w:rsidR="00EE64B8" w:rsidRPr="00D56CEF">
        <w:t xml:space="preserve">  </w:t>
      </w:r>
      <w:r w:rsidRPr="00D56CEF">
        <w:t>Approval for appointment to act as chief designer</w:t>
      </w:r>
      <w:bookmarkEnd w:id="572"/>
    </w:p>
    <w:p w14:paraId="38DEAA01" w14:textId="56495844" w:rsidR="00F967BE" w:rsidRPr="00D56CEF" w:rsidRDefault="00F967BE" w:rsidP="009C1902">
      <w:pPr>
        <w:pStyle w:val="subsection"/>
      </w:pPr>
      <w:r w:rsidRPr="00D56CEF">
        <w:tab/>
        <w:t>(1)</w:t>
      </w:r>
      <w:r w:rsidRPr="00D56CEF">
        <w:tab/>
        <w:t>A certified designer must not appoint a person to act as chief designer for the certified designer unless the a</w:t>
      </w:r>
      <w:r w:rsidR="007E64A1" w:rsidRPr="00D56CEF">
        <w:t>ppointment is approved by CASA.</w:t>
      </w:r>
    </w:p>
    <w:p w14:paraId="512CBD68" w14:textId="77777777" w:rsidR="00F967BE" w:rsidRPr="00D56CEF" w:rsidRDefault="00F967BE" w:rsidP="009C1902">
      <w:pPr>
        <w:pStyle w:val="subsection"/>
      </w:pPr>
      <w:r w:rsidRPr="00D56CEF">
        <w:tab/>
        <w:t>(2)</w:t>
      </w:r>
      <w:r w:rsidRPr="00D56CEF">
        <w:tab/>
        <w:t>To be appointed to act as chief designer, a person must, at the time of appointment, have sufficient qualifications and experience to enable the individual to carry out the functions of the appointment properly, having regard to the nature and scope of the design work carried on by the chief designer.</w:t>
      </w:r>
    </w:p>
    <w:p w14:paraId="3C6B1ED7" w14:textId="77777777" w:rsidR="00F967BE" w:rsidRPr="00D56CEF" w:rsidRDefault="00F967BE" w:rsidP="009C1902">
      <w:pPr>
        <w:pStyle w:val="ActHead5"/>
      </w:pPr>
      <w:bookmarkStart w:id="573" w:name="_Toc81487582"/>
      <w:r w:rsidRPr="00D56CEF">
        <w:rPr>
          <w:rStyle w:val="CharSectno"/>
        </w:rPr>
        <w:t>173.175</w:t>
      </w:r>
      <w:r w:rsidR="00EE64B8" w:rsidRPr="00D56CEF">
        <w:t xml:space="preserve">  </w:t>
      </w:r>
      <w:r w:rsidRPr="00D56CEF">
        <w:t>Appointment likely to have adverse effect on air safety</w:t>
      </w:r>
      <w:bookmarkEnd w:id="573"/>
    </w:p>
    <w:p w14:paraId="748AF2B2" w14:textId="77777777" w:rsidR="00F967BE" w:rsidRPr="00D56CEF" w:rsidRDefault="00F967BE" w:rsidP="009C1902">
      <w:pPr>
        <w:pStyle w:val="subsection"/>
      </w:pPr>
      <w:r w:rsidRPr="00D56CEF">
        <w:tab/>
        <w:t>(1)</w:t>
      </w:r>
      <w:r w:rsidRPr="00D56CEF">
        <w:tab/>
        <w:t>Without limiting the matters that CASA may take into account in deciding whether to approve an appointment of a person as chief designer or an appointment of a person to act as chief designer, CASA is not required to approve the appointment if the approval would be likely to have an adverse effect on the safety of air navigation.</w:t>
      </w:r>
    </w:p>
    <w:p w14:paraId="118D99A4" w14:textId="77777777" w:rsidR="00F967BE" w:rsidRPr="00D56CEF" w:rsidRDefault="00F967BE" w:rsidP="009C1902">
      <w:pPr>
        <w:pStyle w:val="subsection"/>
      </w:pPr>
      <w:r w:rsidRPr="00D56CEF">
        <w:tab/>
        <w:t>(2)</w:t>
      </w:r>
      <w:r w:rsidRPr="00D56CEF">
        <w:tab/>
        <w:t>In deciding whether approval of the appointment of a person would be likely to have an adverse effect on the safety of air navigation, CASA may take into account the following:</w:t>
      </w:r>
    </w:p>
    <w:p w14:paraId="004BEF8A" w14:textId="77777777" w:rsidR="00F967BE" w:rsidRPr="00D56CEF" w:rsidRDefault="00F967BE" w:rsidP="009C1902">
      <w:pPr>
        <w:pStyle w:val="paragraph"/>
      </w:pPr>
      <w:r w:rsidRPr="00D56CEF">
        <w:tab/>
        <w:t>(a)</w:t>
      </w:r>
      <w:r w:rsidRPr="00D56CEF">
        <w:tab/>
        <w:t>the person’s record of compliance with regulatory requirement</w:t>
      </w:r>
      <w:r w:rsidR="00E56B54" w:rsidRPr="00D56CEF">
        <w:t>s (</w:t>
      </w:r>
      <w:r w:rsidRPr="00D56CEF">
        <w:t>in Australia or elsewhere) relating to aviation safety and other transport safety;</w:t>
      </w:r>
    </w:p>
    <w:p w14:paraId="7C313521" w14:textId="77777777" w:rsidR="00F967BE" w:rsidRPr="00D56CEF" w:rsidRDefault="00F967BE" w:rsidP="009C1902">
      <w:pPr>
        <w:pStyle w:val="paragraph"/>
      </w:pPr>
      <w:r w:rsidRPr="00D56CEF">
        <w:tab/>
        <w:t>(b)</w:t>
      </w:r>
      <w:r w:rsidRPr="00D56CEF">
        <w:tab/>
        <w:t>the experience of the person in aviation;</w:t>
      </w:r>
    </w:p>
    <w:p w14:paraId="06D03572" w14:textId="77777777" w:rsidR="00F967BE" w:rsidRPr="00D56CEF" w:rsidRDefault="00F967BE" w:rsidP="009C1902">
      <w:pPr>
        <w:pStyle w:val="paragraph"/>
      </w:pPr>
      <w:r w:rsidRPr="00D56CEF">
        <w:tab/>
        <w:t>(c)</w:t>
      </w:r>
      <w:r w:rsidRPr="00D56CEF">
        <w:tab/>
        <w:t>the person’s knowledge of the regulatory requirements applicable to civil aviation in Australia;</w:t>
      </w:r>
    </w:p>
    <w:p w14:paraId="7C9EFAE7" w14:textId="77777777" w:rsidR="00F967BE" w:rsidRPr="00D56CEF" w:rsidRDefault="00F967BE" w:rsidP="009C1902">
      <w:pPr>
        <w:pStyle w:val="paragraph"/>
      </w:pPr>
      <w:r w:rsidRPr="00D56CEF">
        <w:tab/>
        <w:t>(d)</w:t>
      </w:r>
      <w:r w:rsidRPr="00D56CEF">
        <w:tab/>
        <w:t>any evidence held by CASA that the person has contravened:</w:t>
      </w:r>
    </w:p>
    <w:p w14:paraId="7A0C5B5D" w14:textId="77777777" w:rsidR="00F967BE" w:rsidRPr="00D56CEF" w:rsidRDefault="00F967BE" w:rsidP="009C1902">
      <w:pPr>
        <w:pStyle w:val="paragraphsub"/>
      </w:pPr>
      <w:r w:rsidRPr="00D56CEF">
        <w:tab/>
        <w:t>(i)</w:t>
      </w:r>
      <w:r w:rsidRPr="00D56CEF">
        <w:tab/>
        <w:t>the Act or these Regulations; or</w:t>
      </w:r>
    </w:p>
    <w:p w14:paraId="4719EAC2" w14:textId="77777777" w:rsidR="00F967BE" w:rsidRPr="00D56CEF" w:rsidRDefault="00F967BE" w:rsidP="009C1902">
      <w:pPr>
        <w:pStyle w:val="paragraphsub"/>
      </w:pPr>
      <w:r w:rsidRPr="00D56CEF">
        <w:tab/>
        <w:t>(ii)</w:t>
      </w:r>
      <w:r w:rsidRPr="00D56CEF">
        <w:tab/>
        <w:t>a law of another country relating to aviation safety; or</w:t>
      </w:r>
    </w:p>
    <w:p w14:paraId="484FE493" w14:textId="77777777" w:rsidR="00F967BE" w:rsidRPr="00D56CEF" w:rsidRDefault="00F967BE" w:rsidP="009C1902">
      <w:pPr>
        <w:pStyle w:val="paragraphsub"/>
      </w:pPr>
      <w:r w:rsidRPr="00D56CEF">
        <w:tab/>
        <w:t>(iii)</w:t>
      </w:r>
      <w:r w:rsidRPr="00D56CEF">
        <w:tab/>
        <w:t>another la</w:t>
      </w:r>
      <w:r w:rsidR="00E56B54" w:rsidRPr="00D56CEF">
        <w:t>w (</w:t>
      </w:r>
      <w:r w:rsidRPr="00D56CEF">
        <w:t>of Australia or of another country) relating to transport safety.</w:t>
      </w:r>
    </w:p>
    <w:p w14:paraId="3C00BBE9" w14:textId="01069104" w:rsidR="00F967BE" w:rsidRPr="00D56CEF" w:rsidRDefault="00EE64B8" w:rsidP="009C1902">
      <w:pPr>
        <w:pStyle w:val="notetext"/>
      </w:pPr>
      <w:r w:rsidRPr="00D56CEF">
        <w:t>Note:</w:t>
      </w:r>
      <w:r w:rsidRPr="00D56CEF">
        <w:tab/>
      </w:r>
      <w:r w:rsidR="00F967BE" w:rsidRPr="00D56CEF">
        <w:t>Section</w:t>
      </w:r>
      <w:r w:rsidR="00027314" w:rsidRPr="00D56CEF">
        <w:t> </w:t>
      </w:r>
      <w:r w:rsidR="00F967BE" w:rsidRPr="00D56CEF">
        <w:t>30A of the Act allows the Court to make an order excluding a person from a particular aviation activity. Such an order may have the effect of precluding the approval or acceptance of an appointment while the order is in force.</w:t>
      </w:r>
    </w:p>
    <w:p w14:paraId="0335B1B0" w14:textId="77777777" w:rsidR="00F967BE" w:rsidRPr="00D56CEF" w:rsidRDefault="00F967BE" w:rsidP="009C1902">
      <w:pPr>
        <w:pStyle w:val="ActHead5"/>
      </w:pPr>
      <w:bookmarkStart w:id="574" w:name="_Toc81487583"/>
      <w:r w:rsidRPr="00D56CEF">
        <w:rPr>
          <w:rStyle w:val="CharSectno"/>
        </w:rPr>
        <w:t>173.180</w:t>
      </w:r>
      <w:r w:rsidR="00EE64B8" w:rsidRPr="00D56CEF">
        <w:t xml:space="preserve">  </w:t>
      </w:r>
      <w:r w:rsidRPr="00D56CEF">
        <w:t>Chief designer’s functions and duties</w:t>
      </w:r>
      <w:bookmarkEnd w:id="574"/>
    </w:p>
    <w:p w14:paraId="3DEE70D3" w14:textId="77777777" w:rsidR="00F967BE" w:rsidRPr="00D56CEF" w:rsidRDefault="00F967BE" w:rsidP="009C1902">
      <w:pPr>
        <w:pStyle w:val="subsection"/>
      </w:pPr>
      <w:r w:rsidRPr="00D56CEF">
        <w:tab/>
      </w:r>
      <w:r w:rsidRPr="00D56CEF">
        <w:tab/>
        <w:t>The chief designer for a certified designer’s organisation is responsible to the certified designer for the following:</w:t>
      </w:r>
    </w:p>
    <w:p w14:paraId="7F6B17DB" w14:textId="77777777" w:rsidR="00F967BE" w:rsidRPr="00D56CEF" w:rsidRDefault="00F967BE" w:rsidP="009C1902">
      <w:pPr>
        <w:pStyle w:val="paragraph"/>
      </w:pPr>
      <w:r w:rsidRPr="00D56CEF">
        <w:tab/>
        <w:t>(a)</w:t>
      </w:r>
      <w:r w:rsidRPr="00D56CEF">
        <w:tab/>
        <w:t>ensuring that any design work on the terminal instrument flight procedures that is carried on under the designer’s procedure design certificate is carried on in accordance with these Regulations;</w:t>
      </w:r>
    </w:p>
    <w:p w14:paraId="4A7F2F29" w14:textId="77777777" w:rsidR="00F967BE" w:rsidRPr="00D56CEF" w:rsidRDefault="00F967BE" w:rsidP="009C1902">
      <w:pPr>
        <w:pStyle w:val="paragraph"/>
      </w:pPr>
      <w:r w:rsidRPr="00D56CEF">
        <w:tab/>
        <w:t>(b)</w:t>
      </w:r>
      <w:r w:rsidRPr="00D56CEF">
        <w:tab/>
        <w:t>appointing persons as employees of the certified designer to carry on design work on terminal instrument flight procedures under the designer’s procedure design certificate;</w:t>
      </w:r>
    </w:p>
    <w:p w14:paraId="0C410274" w14:textId="77777777" w:rsidR="00F967BE" w:rsidRPr="00D56CEF" w:rsidRDefault="00F967BE" w:rsidP="009C1902">
      <w:pPr>
        <w:pStyle w:val="paragraph"/>
      </w:pPr>
      <w:r w:rsidRPr="00D56CEF">
        <w:tab/>
        <w:t>(c)</w:t>
      </w:r>
      <w:r w:rsidRPr="00D56CEF">
        <w:tab/>
        <w:t>effectively managing work done in relation to those terminal instrument flight procedures by those persons;</w:t>
      </w:r>
    </w:p>
    <w:p w14:paraId="3507C55A" w14:textId="408759DB" w:rsidR="00F967BE" w:rsidRPr="00D56CEF" w:rsidRDefault="00F967BE" w:rsidP="009C1902">
      <w:pPr>
        <w:pStyle w:val="paragraph"/>
      </w:pPr>
      <w:r w:rsidRPr="00D56CEF">
        <w:tab/>
        <w:t>(d)</w:t>
      </w:r>
      <w:r w:rsidRPr="00D56CEF">
        <w:tab/>
        <w:t>issuing certificates as required by regulation</w:t>
      </w:r>
      <w:r w:rsidR="00027314" w:rsidRPr="00D56CEF">
        <w:t> </w:t>
      </w:r>
      <w:r w:rsidR="007E64A1" w:rsidRPr="00D56CEF">
        <w:t>173.100.</w:t>
      </w:r>
    </w:p>
    <w:p w14:paraId="062AE3CB" w14:textId="77777777" w:rsidR="00F967BE" w:rsidRPr="00D56CEF" w:rsidRDefault="00F967BE" w:rsidP="009C1902">
      <w:pPr>
        <w:pStyle w:val="ActHead5"/>
      </w:pPr>
      <w:bookmarkStart w:id="575" w:name="_Toc81487584"/>
      <w:r w:rsidRPr="00D56CEF">
        <w:rPr>
          <w:rStyle w:val="CharSectno"/>
        </w:rPr>
        <w:t>173.185</w:t>
      </w:r>
      <w:r w:rsidR="00EE64B8" w:rsidRPr="00D56CEF">
        <w:t xml:space="preserve">  </w:t>
      </w:r>
      <w:r w:rsidRPr="00D56CEF">
        <w:t>Duration of approval</w:t>
      </w:r>
      <w:bookmarkEnd w:id="575"/>
    </w:p>
    <w:p w14:paraId="36718AE9" w14:textId="3FCA1DD5" w:rsidR="00F967BE" w:rsidRPr="00D56CEF" w:rsidRDefault="00F967BE" w:rsidP="009C1902">
      <w:pPr>
        <w:pStyle w:val="subsection"/>
      </w:pPr>
      <w:r w:rsidRPr="00D56CEF">
        <w:tab/>
        <w:t>(1)</w:t>
      </w:r>
      <w:r w:rsidRPr="00D56CEF">
        <w:tab/>
        <w:t>An approval under regulation</w:t>
      </w:r>
      <w:r w:rsidR="00027314" w:rsidRPr="00D56CEF">
        <w:t> </w:t>
      </w:r>
      <w:r w:rsidRPr="00D56CEF">
        <w:t>173.165 or 173.170 stops being in force if:</w:t>
      </w:r>
    </w:p>
    <w:p w14:paraId="3CEACDE8" w14:textId="77777777" w:rsidR="00F967BE" w:rsidRPr="00D56CEF" w:rsidRDefault="00F967BE" w:rsidP="009C1902">
      <w:pPr>
        <w:pStyle w:val="paragraph"/>
      </w:pPr>
      <w:r w:rsidRPr="00D56CEF">
        <w:tab/>
        <w:t>(a)</w:t>
      </w:r>
      <w:r w:rsidRPr="00D56CEF">
        <w:tab/>
        <w:t>the appointment to which it relates ends; or</w:t>
      </w:r>
    </w:p>
    <w:p w14:paraId="16EA1F24" w14:textId="77777777" w:rsidR="00F967BE" w:rsidRPr="00D56CEF" w:rsidRDefault="00F967BE" w:rsidP="009C1902">
      <w:pPr>
        <w:pStyle w:val="paragraph"/>
      </w:pPr>
      <w:r w:rsidRPr="00D56CEF">
        <w:tab/>
        <w:t>(b)</w:t>
      </w:r>
      <w:r w:rsidRPr="00D56CEF">
        <w:tab/>
        <w:t>it is withdrawn.</w:t>
      </w:r>
    </w:p>
    <w:p w14:paraId="2EB96419" w14:textId="77777777" w:rsidR="00F967BE" w:rsidRPr="00D56CEF" w:rsidRDefault="00F967BE" w:rsidP="009C1902">
      <w:pPr>
        <w:pStyle w:val="subsection"/>
      </w:pPr>
      <w:r w:rsidRPr="00D56CEF">
        <w:tab/>
        <w:t>(2)</w:t>
      </w:r>
      <w:r w:rsidRPr="00D56CEF">
        <w:tab/>
        <w:t>An approval is not in force during any period in which it is suspended.</w:t>
      </w:r>
    </w:p>
    <w:p w14:paraId="1941D984" w14:textId="77777777" w:rsidR="00F967BE" w:rsidRPr="00D56CEF" w:rsidRDefault="00F967BE" w:rsidP="009C1902">
      <w:pPr>
        <w:pStyle w:val="ActHead5"/>
      </w:pPr>
      <w:bookmarkStart w:id="576" w:name="_Toc81487585"/>
      <w:r w:rsidRPr="00D56CEF">
        <w:rPr>
          <w:rStyle w:val="CharSectno"/>
        </w:rPr>
        <w:t>173.190</w:t>
      </w:r>
      <w:r w:rsidR="00EE64B8" w:rsidRPr="00D56CEF">
        <w:t xml:space="preserve">  </w:t>
      </w:r>
      <w:r w:rsidRPr="00D56CEF">
        <w:t>Withdrawal or suspension of approval of appointment</w:t>
      </w:r>
      <w:bookmarkEnd w:id="576"/>
    </w:p>
    <w:p w14:paraId="0E426CE8" w14:textId="77777777" w:rsidR="00F967BE" w:rsidRPr="00D56CEF" w:rsidRDefault="00F967BE" w:rsidP="009C1902">
      <w:pPr>
        <w:pStyle w:val="subsection"/>
      </w:pPr>
      <w:r w:rsidRPr="00D56CEF">
        <w:tab/>
        <w:t>(1)</w:t>
      </w:r>
      <w:r w:rsidRPr="00D56CEF">
        <w:tab/>
        <w:t>CASA may, by notice in writing to a person appointed as the chief designer, or to act as the chief designer, for a certified designer’s organisation, withdraw or suspend approval of the person’s appointment if continuing approval of the appointment would be likely to have an adverse effect on the safety of air navigation.</w:t>
      </w:r>
    </w:p>
    <w:p w14:paraId="2558AC7E" w14:textId="0D3268BB" w:rsidR="00F967BE" w:rsidRPr="00D56CEF" w:rsidRDefault="00F967BE" w:rsidP="009C1902">
      <w:pPr>
        <w:pStyle w:val="subsection"/>
      </w:pPr>
      <w:r w:rsidRPr="00D56CEF">
        <w:tab/>
        <w:t>(2)</w:t>
      </w:r>
      <w:r w:rsidRPr="00D56CEF">
        <w:tab/>
        <w:t>In deciding whether continuing approval of a person’s appointment would be likely to have an adverse effect on the safety of air navigation, CASA may take into account the matters mentioned in subregulation</w:t>
      </w:r>
      <w:r w:rsidR="00027314" w:rsidRPr="00D56CEF">
        <w:t> </w:t>
      </w:r>
      <w:r w:rsidRPr="00D56CEF">
        <w:t>173.175(2).</w:t>
      </w:r>
    </w:p>
    <w:p w14:paraId="55DE17B1" w14:textId="77777777" w:rsidR="00F967BE" w:rsidRPr="00D56CEF" w:rsidRDefault="00F967BE" w:rsidP="009C1902">
      <w:pPr>
        <w:pStyle w:val="subsection"/>
      </w:pPr>
      <w:r w:rsidRPr="00D56CEF">
        <w:tab/>
        <w:t>(3)</w:t>
      </w:r>
      <w:r w:rsidRPr="00D56CEF">
        <w:tab/>
        <w:t>The notice:</w:t>
      </w:r>
    </w:p>
    <w:p w14:paraId="443FCACD" w14:textId="77777777" w:rsidR="00F967BE" w:rsidRPr="00D56CEF" w:rsidRDefault="00F967BE" w:rsidP="009C1902">
      <w:pPr>
        <w:pStyle w:val="paragraph"/>
      </w:pPr>
      <w:r w:rsidRPr="00D56CEF">
        <w:tab/>
        <w:t>(a)</w:t>
      </w:r>
      <w:r w:rsidRPr="00D56CEF">
        <w:tab/>
        <w:t>must set out the reasons for the withdrawal or suspension; and</w:t>
      </w:r>
    </w:p>
    <w:p w14:paraId="5E53EAB8" w14:textId="77777777" w:rsidR="00F967BE" w:rsidRPr="00D56CEF" w:rsidRDefault="00F967BE" w:rsidP="009C1902">
      <w:pPr>
        <w:pStyle w:val="paragraph"/>
      </w:pPr>
      <w:r w:rsidRPr="00D56CEF">
        <w:tab/>
        <w:t>(b)</w:t>
      </w:r>
      <w:r w:rsidRPr="00D56CEF">
        <w:tab/>
        <w:t>in the case of a suspension, must specify the period of suspension or state when, or in what circumstances, it will end.</w:t>
      </w:r>
    </w:p>
    <w:p w14:paraId="5460834A" w14:textId="77777777" w:rsidR="00F967BE" w:rsidRPr="00D56CEF" w:rsidRDefault="00F967BE" w:rsidP="009C1902">
      <w:pPr>
        <w:pStyle w:val="subsection"/>
      </w:pPr>
      <w:r w:rsidRPr="00D56CEF">
        <w:tab/>
        <w:t>(4)</w:t>
      </w:r>
      <w:r w:rsidRPr="00D56CEF">
        <w:tab/>
        <w:t>CASA must give a copy of the notice to the certified designer.</w:t>
      </w:r>
    </w:p>
    <w:p w14:paraId="15997DAF" w14:textId="77777777" w:rsidR="00F967BE" w:rsidRPr="00D56CEF" w:rsidRDefault="00F967BE" w:rsidP="009C1902">
      <w:pPr>
        <w:pStyle w:val="subsection"/>
      </w:pPr>
      <w:r w:rsidRPr="00D56CEF">
        <w:tab/>
        <w:t>(5)</w:t>
      </w:r>
      <w:r w:rsidRPr="00D56CEF">
        <w:tab/>
        <w:t>If CASA suspends approval of a person’s appointment, the person must not carry out the functions of the appointment during the period of the suspension.</w:t>
      </w:r>
    </w:p>
    <w:p w14:paraId="3C776736" w14:textId="77777777" w:rsidR="00F967BE" w:rsidRPr="00D56CEF" w:rsidRDefault="00F967BE" w:rsidP="009C1902">
      <w:pPr>
        <w:pStyle w:val="subsection"/>
      </w:pPr>
      <w:r w:rsidRPr="00D56CEF">
        <w:tab/>
        <w:t>(6)</w:t>
      </w:r>
      <w:r w:rsidRPr="00D56CEF">
        <w:tab/>
        <w:t>If CASA withdraws approval of a person’s appointment:</w:t>
      </w:r>
    </w:p>
    <w:p w14:paraId="4BBF44C7" w14:textId="77777777" w:rsidR="00F967BE" w:rsidRPr="00D56CEF" w:rsidRDefault="00F967BE" w:rsidP="009C1902">
      <w:pPr>
        <w:pStyle w:val="paragraph"/>
      </w:pPr>
      <w:r w:rsidRPr="00D56CEF">
        <w:tab/>
        <w:t>(a)</w:t>
      </w:r>
      <w:r w:rsidRPr="00D56CEF">
        <w:tab/>
        <w:t>for the purposes of these Regulations, the appointment is taken to end; and</w:t>
      </w:r>
    </w:p>
    <w:p w14:paraId="03BE6F0C" w14:textId="77777777" w:rsidR="00F967BE" w:rsidRPr="00D56CEF" w:rsidRDefault="00F967BE" w:rsidP="009C1902">
      <w:pPr>
        <w:pStyle w:val="paragraph"/>
      </w:pPr>
      <w:r w:rsidRPr="00D56CEF">
        <w:tab/>
        <w:t>(b)</w:t>
      </w:r>
      <w:r w:rsidRPr="00D56CEF">
        <w:tab/>
        <w:t>the person must not continue to carry out the functions of the position to which the appointment relates.</w:t>
      </w:r>
    </w:p>
    <w:p w14:paraId="3BB6D04A" w14:textId="2EC7F5AE" w:rsidR="00F967BE" w:rsidRPr="00D56CEF" w:rsidRDefault="00EE64B8" w:rsidP="009C1902">
      <w:pPr>
        <w:pStyle w:val="ActHead3"/>
        <w:pageBreakBefore/>
      </w:pPr>
      <w:bookmarkStart w:id="577" w:name="_Toc81487586"/>
      <w:r w:rsidRPr="00D56CEF">
        <w:rPr>
          <w:rStyle w:val="CharDivNo"/>
        </w:rPr>
        <w:t>Division</w:t>
      </w:r>
      <w:r w:rsidR="00027314" w:rsidRPr="00D56CEF">
        <w:rPr>
          <w:rStyle w:val="CharDivNo"/>
        </w:rPr>
        <w:t> </w:t>
      </w:r>
      <w:r w:rsidR="00F967BE" w:rsidRPr="00D56CEF">
        <w:rPr>
          <w:rStyle w:val="CharDivNo"/>
        </w:rPr>
        <w:t>173.B.4</w:t>
      </w:r>
      <w:r w:rsidRPr="00D56CEF">
        <w:t>—</w:t>
      </w:r>
      <w:r w:rsidR="00F967BE" w:rsidRPr="00D56CEF">
        <w:rPr>
          <w:rStyle w:val="CharDivText"/>
        </w:rPr>
        <w:t>Miscellaneous</w:t>
      </w:r>
      <w:bookmarkEnd w:id="577"/>
    </w:p>
    <w:p w14:paraId="6F6171CF" w14:textId="77777777" w:rsidR="00F967BE" w:rsidRPr="00D56CEF" w:rsidRDefault="00F967BE" w:rsidP="009C1902">
      <w:pPr>
        <w:pStyle w:val="ActHead5"/>
      </w:pPr>
      <w:bookmarkStart w:id="578" w:name="_Toc81487587"/>
      <w:r w:rsidRPr="00D56CEF">
        <w:rPr>
          <w:rStyle w:val="CharSectno"/>
        </w:rPr>
        <w:t>173.195</w:t>
      </w:r>
      <w:r w:rsidR="00EE64B8" w:rsidRPr="00D56CEF">
        <w:t xml:space="preserve">  </w:t>
      </w:r>
      <w:r w:rsidRPr="00D56CEF">
        <w:t>Advice on organisational changes</w:t>
      </w:r>
      <w:bookmarkEnd w:id="578"/>
    </w:p>
    <w:p w14:paraId="0858049E" w14:textId="77777777" w:rsidR="00F967BE" w:rsidRPr="00D56CEF" w:rsidRDefault="00F967BE" w:rsidP="009C1902">
      <w:pPr>
        <w:pStyle w:val="subsection"/>
      </w:pPr>
      <w:r w:rsidRPr="00D56CEF">
        <w:tab/>
      </w:r>
      <w:r w:rsidRPr="00D56CEF">
        <w:tab/>
        <w:t xml:space="preserve">A certified designer must tell CASA, in writing, of a change of circumstances that materially affects its capacity to design a </w:t>
      </w:r>
      <w:r w:rsidR="00293F93" w:rsidRPr="00D56CEF">
        <w:t xml:space="preserve">terminal instrument flight procedure </w:t>
      </w:r>
      <w:r w:rsidRPr="00D56CEF">
        <w:t>under the designer’s procedure design certificate, or engage in any design work on that procedure, within 7 days after the change occurs.</w:t>
      </w:r>
    </w:p>
    <w:p w14:paraId="33B5E2F6" w14:textId="77777777" w:rsidR="00F967BE" w:rsidRPr="00D56CEF" w:rsidRDefault="00F967BE" w:rsidP="009C1902">
      <w:pPr>
        <w:pStyle w:val="ActHead5"/>
      </w:pPr>
      <w:bookmarkStart w:id="579" w:name="_Toc81487588"/>
      <w:r w:rsidRPr="00D56CEF">
        <w:rPr>
          <w:rStyle w:val="CharSectno"/>
        </w:rPr>
        <w:t>173.200</w:t>
      </w:r>
      <w:r w:rsidR="00EE64B8" w:rsidRPr="00D56CEF">
        <w:t xml:space="preserve">  </w:t>
      </w:r>
      <w:r w:rsidRPr="00D56CEF">
        <w:t>Discontinuing design work on terminal instrument flight procedures of a particular type</w:t>
      </w:r>
      <w:bookmarkEnd w:id="579"/>
    </w:p>
    <w:p w14:paraId="63D0CEBB" w14:textId="77777777" w:rsidR="00F967BE" w:rsidRPr="00D56CEF" w:rsidRDefault="00F967BE" w:rsidP="009C1902">
      <w:pPr>
        <w:pStyle w:val="subsection"/>
      </w:pPr>
      <w:r w:rsidRPr="00D56CEF">
        <w:tab/>
        <w:t>(1)</w:t>
      </w:r>
      <w:r w:rsidRPr="00D56CEF">
        <w:tab/>
        <w:t>If a certified designer ceases to carry on design work on terminal instrument flight procedures of a particular type, the certified designer must give written notice to that effect to CASA, and, if any of the procedures are published in the AIP, the AIS, within 7 days after ceasing to carry on the design work concerned.</w:t>
      </w:r>
    </w:p>
    <w:p w14:paraId="5C97D431" w14:textId="77777777" w:rsidR="00F967BE" w:rsidRPr="00D56CEF" w:rsidRDefault="00F967BE" w:rsidP="009C1902">
      <w:pPr>
        <w:pStyle w:val="subsection"/>
      </w:pPr>
      <w:r w:rsidRPr="00D56CEF">
        <w:tab/>
        <w:t>(2)</w:t>
      </w:r>
      <w:r w:rsidRPr="00D56CEF">
        <w:tab/>
        <w:t>Subregulation (1) does not apply if, having regard to the certified designer’s circumstances, it is not reasonably practicable for the designer to give CASA or, if applicable, the AIS, at least 7 days notice and the notice is given as soon as is reasonably practicable.</w:t>
      </w:r>
    </w:p>
    <w:p w14:paraId="47B44A18" w14:textId="77777777" w:rsidR="00F967BE" w:rsidRPr="00D56CEF" w:rsidRDefault="00F967BE" w:rsidP="009C1902">
      <w:pPr>
        <w:pStyle w:val="ActHead5"/>
      </w:pPr>
      <w:bookmarkStart w:id="580" w:name="_Toc81487589"/>
      <w:r w:rsidRPr="00D56CEF">
        <w:rPr>
          <w:rStyle w:val="CharSectno"/>
        </w:rPr>
        <w:t>173.205</w:t>
      </w:r>
      <w:r w:rsidR="00EE64B8" w:rsidRPr="00D56CEF">
        <w:t xml:space="preserve">  </w:t>
      </w:r>
      <w:r w:rsidRPr="00D56CEF">
        <w:t>Notifying the AIS of a variation to a procedure design certificate</w:t>
      </w:r>
      <w:bookmarkEnd w:id="580"/>
    </w:p>
    <w:p w14:paraId="6A8B62F1" w14:textId="095E1C17" w:rsidR="00F967BE" w:rsidRPr="00D56CEF" w:rsidRDefault="00F967BE" w:rsidP="009C1902">
      <w:pPr>
        <w:pStyle w:val="subsection"/>
      </w:pPr>
      <w:r w:rsidRPr="00D56CEF">
        <w:tab/>
      </w:r>
      <w:r w:rsidRPr="00D56CEF">
        <w:tab/>
        <w:t xml:space="preserve">If a certified designer’s procedure design certificate is varied under </w:t>
      </w:r>
      <w:r w:rsidR="00613760" w:rsidRPr="00D56CEF">
        <w:t>Subpart 1</w:t>
      </w:r>
      <w:r w:rsidRPr="00D56CEF">
        <w:t>73.E to exclude a particular type of terminal instrument flight procedure and the designer has given any procedures of that type to the AIS for publication in the AIP, the designer must give written notice to the AIS of the variation within 7 days after the day when the variation takes effect.</w:t>
      </w:r>
    </w:p>
    <w:p w14:paraId="005FAACB" w14:textId="77777777" w:rsidR="00F967BE" w:rsidRPr="00D56CEF" w:rsidRDefault="00F967BE" w:rsidP="009C1902">
      <w:pPr>
        <w:pStyle w:val="ActHead5"/>
      </w:pPr>
      <w:bookmarkStart w:id="581" w:name="_Toc81487590"/>
      <w:r w:rsidRPr="00D56CEF">
        <w:rPr>
          <w:rStyle w:val="CharSectno"/>
        </w:rPr>
        <w:t>173.210</w:t>
      </w:r>
      <w:r w:rsidR="00EE64B8" w:rsidRPr="00D56CEF">
        <w:t xml:space="preserve">  </w:t>
      </w:r>
      <w:r w:rsidRPr="00D56CEF">
        <w:t>Discontinuing maintenance of particular terminal instrument flight procedures</w:t>
      </w:r>
      <w:bookmarkEnd w:id="581"/>
    </w:p>
    <w:p w14:paraId="7127EF28" w14:textId="77777777" w:rsidR="00F967BE" w:rsidRPr="00D56CEF" w:rsidRDefault="00F967BE" w:rsidP="009C1902">
      <w:pPr>
        <w:pStyle w:val="subsection"/>
      </w:pPr>
      <w:r w:rsidRPr="00D56CEF">
        <w:tab/>
        <w:t>(1)</w:t>
      </w:r>
      <w:r w:rsidRPr="00D56CEF">
        <w:tab/>
        <w:t>If a certified designer ceases to be responsible for the maintenance of a terminal instrument flight procedure, the certified designer must give written notice to that effect to CASA and, if the procedure is published in the AIP, to the AIS, within 7 days after ceasing to have that responsibility.</w:t>
      </w:r>
    </w:p>
    <w:p w14:paraId="240EC154" w14:textId="77777777" w:rsidR="00F967BE" w:rsidRPr="00D56CEF" w:rsidRDefault="00F967BE" w:rsidP="009C1902">
      <w:pPr>
        <w:pStyle w:val="subsection"/>
      </w:pPr>
      <w:r w:rsidRPr="00D56CEF">
        <w:tab/>
        <w:t>(2)</w:t>
      </w:r>
      <w:r w:rsidRPr="00D56CEF">
        <w:tab/>
        <w:t>Subregulation (1) does not apply if, having regard to the certified designer’s circumstances, it is not reasonably practicable for the designer to give CASA at least 7 days notice and the notice is given as soon as is reasonably practicable.</w:t>
      </w:r>
    </w:p>
    <w:p w14:paraId="651B75AD" w14:textId="77777777" w:rsidR="00F967BE" w:rsidRPr="00D56CEF" w:rsidRDefault="00F967BE" w:rsidP="009C1902">
      <w:pPr>
        <w:pStyle w:val="ActHead5"/>
      </w:pPr>
      <w:bookmarkStart w:id="582" w:name="_Toc81487591"/>
      <w:r w:rsidRPr="00D56CEF">
        <w:rPr>
          <w:rStyle w:val="CharSectno"/>
        </w:rPr>
        <w:t>173.215</w:t>
      </w:r>
      <w:r w:rsidR="00EE64B8" w:rsidRPr="00D56CEF">
        <w:t xml:space="preserve">  </w:t>
      </w:r>
      <w:r w:rsidRPr="00D56CEF">
        <w:t>Transfer of maintenance responsibility</w:t>
      </w:r>
      <w:bookmarkEnd w:id="582"/>
    </w:p>
    <w:p w14:paraId="697E5698" w14:textId="6552799E" w:rsidR="00F967BE" w:rsidRPr="00D56CEF" w:rsidRDefault="00F967BE" w:rsidP="009C1902">
      <w:pPr>
        <w:pStyle w:val="subsection"/>
      </w:pPr>
      <w:r w:rsidRPr="00D56CEF">
        <w:tab/>
        <w:t>(1)</w:t>
      </w:r>
      <w:r w:rsidRPr="00D56CEF">
        <w:tab/>
        <w:t>A certified designer may transfer the designer’s responsibility for maintaining a terminal instrument flight procedure under regulation</w:t>
      </w:r>
      <w:r w:rsidR="00027314" w:rsidRPr="00D56CEF">
        <w:t> </w:t>
      </w:r>
      <w:r w:rsidRPr="00D56CEF">
        <w:t>173.110 to another certified designer whose procedure design certificate authorises that designer to design terminal instrument flight procedures of the same type as the procedure concerned.</w:t>
      </w:r>
    </w:p>
    <w:p w14:paraId="2ECD02E0" w14:textId="77777777" w:rsidR="00F967BE" w:rsidRPr="00D56CEF" w:rsidRDefault="00F967BE" w:rsidP="009C1902">
      <w:pPr>
        <w:pStyle w:val="subsection"/>
      </w:pPr>
      <w:r w:rsidRPr="00D56CEF">
        <w:tab/>
        <w:t>(2)</w:t>
      </w:r>
      <w:r w:rsidRPr="00D56CEF">
        <w:tab/>
        <w:t>If a certified designer accepts responsibility for the maintenance of a terminal instrument flight procedure under this regulation, the designer:</w:t>
      </w:r>
    </w:p>
    <w:p w14:paraId="09F4164F" w14:textId="34B80A91" w:rsidR="00F967BE" w:rsidRPr="00D56CEF" w:rsidRDefault="00F967BE" w:rsidP="009C1902">
      <w:pPr>
        <w:pStyle w:val="paragraph"/>
      </w:pPr>
      <w:r w:rsidRPr="00D56CEF">
        <w:tab/>
        <w:t>(a)</w:t>
      </w:r>
      <w:r w:rsidRPr="00D56CEF">
        <w:tab/>
        <w:t>must give written notice to the tran</w:t>
      </w:r>
      <w:r w:rsidR="007E64A1" w:rsidRPr="00D56CEF">
        <w:t>sferor to that effect; and</w:t>
      </w:r>
    </w:p>
    <w:p w14:paraId="74087A63" w14:textId="77777777" w:rsidR="00F967BE" w:rsidRPr="00D56CEF" w:rsidRDefault="00F967BE" w:rsidP="009C1902">
      <w:pPr>
        <w:pStyle w:val="paragraph"/>
      </w:pPr>
      <w:r w:rsidRPr="00D56CEF">
        <w:tab/>
        <w:t>(b)</w:t>
      </w:r>
      <w:r w:rsidRPr="00D56CEF">
        <w:tab/>
        <w:t>must give written notice of the transfer to CASA and, if the procedure is published in the AIP, to the AIS, within 14 days after the transfer.</w:t>
      </w:r>
    </w:p>
    <w:p w14:paraId="044C0FD2" w14:textId="1D88E6EA" w:rsidR="00F967BE" w:rsidRPr="00D56CEF" w:rsidRDefault="00F967BE" w:rsidP="009C1902">
      <w:pPr>
        <w:pStyle w:val="subsection"/>
      </w:pPr>
      <w:r w:rsidRPr="00D56CEF">
        <w:tab/>
        <w:t>(3)</w:t>
      </w:r>
      <w:r w:rsidRPr="00D56CEF">
        <w:tab/>
        <w:t xml:space="preserve">A transfer takes effect on the day when the certified designer accepting responsibility for maintaining the procedure gives notice to the transferor under </w:t>
      </w:r>
      <w:r w:rsidR="00027314" w:rsidRPr="00D56CEF">
        <w:t>paragraph (</w:t>
      </w:r>
      <w:r w:rsidRPr="00D56CEF">
        <w:t>2</w:t>
      </w:r>
      <w:r w:rsidR="00EE64B8" w:rsidRPr="00D56CEF">
        <w:t>)(</w:t>
      </w:r>
      <w:r w:rsidRPr="00D56CEF">
        <w:t>a) or, if a later day is specified in the notice, on the later day.</w:t>
      </w:r>
    </w:p>
    <w:p w14:paraId="75079552" w14:textId="77777777" w:rsidR="00F967BE" w:rsidRPr="00D56CEF" w:rsidRDefault="00F967BE" w:rsidP="009C1902">
      <w:pPr>
        <w:pStyle w:val="subsection"/>
      </w:pPr>
      <w:r w:rsidRPr="00D56CEF">
        <w:tab/>
        <w:t>(4)</w:t>
      </w:r>
      <w:r w:rsidRPr="00D56CEF">
        <w:tab/>
        <w:t>If a certified designer transfers the designer’s responsibility for maintaining a terminal instrument flight procedure, the designer must give written notice of the transfer to CASA and, if the procedure is published in the AIP, to the AIS, within 14</w:t>
      </w:r>
      <w:r w:rsidR="00E56B54" w:rsidRPr="00D56CEF">
        <w:t xml:space="preserve"> </w:t>
      </w:r>
      <w:r w:rsidRPr="00D56CEF">
        <w:t>days after the transfer.</w:t>
      </w:r>
    </w:p>
    <w:p w14:paraId="3EF8672C" w14:textId="10D2E1A4" w:rsidR="00F967BE" w:rsidRPr="00D56CEF" w:rsidRDefault="00613760" w:rsidP="009C1902">
      <w:pPr>
        <w:pStyle w:val="SubPartCASA"/>
        <w:pageBreakBefore/>
        <w:outlineLvl w:val="9"/>
      </w:pPr>
      <w:bookmarkStart w:id="583" w:name="_Toc81487592"/>
      <w:r w:rsidRPr="00D56CEF">
        <w:rPr>
          <w:rStyle w:val="CharSubPartNoCASA"/>
        </w:rPr>
        <w:t>Subpart 1</w:t>
      </w:r>
      <w:r w:rsidR="00F967BE" w:rsidRPr="00D56CEF">
        <w:rPr>
          <w:rStyle w:val="CharSubPartNoCASA"/>
        </w:rPr>
        <w:t>73.C</w:t>
      </w:r>
      <w:r w:rsidR="00EE64B8" w:rsidRPr="00D56CEF">
        <w:t>—</w:t>
      </w:r>
      <w:r w:rsidR="00F967BE" w:rsidRPr="00D56CEF">
        <w:rPr>
          <w:rStyle w:val="CharSubPartTextCASA"/>
        </w:rPr>
        <w:t>Authorised designers</w:t>
      </w:r>
      <w:bookmarkEnd w:id="583"/>
    </w:p>
    <w:p w14:paraId="5A9ACA8A" w14:textId="1D74EB13" w:rsidR="008D7140" w:rsidRPr="00D56CEF" w:rsidRDefault="00EE64B8" w:rsidP="009C1902">
      <w:pPr>
        <w:pStyle w:val="ActHead3"/>
      </w:pPr>
      <w:bookmarkStart w:id="584" w:name="_Toc81487593"/>
      <w:r w:rsidRPr="00D56CEF">
        <w:rPr>
          <w:rStyle w:val="CharDivNo"/>
        </w:rPr>
        <w:t>Division</w:t>
      </w:r>
      <w:r w:rsidR="00027314" w:rsidRPr="00D56CEF">
        <w:rPr>
          <w:rStyle w:val="CharDivNo"/>
        </w:rPr>
        <w:t> </w:t>
      </w:r>
      <w:r w:rsidR="008D7140" w:rsidRPr="00D56CEF">
        <w:rPr>
          <w:rStyle w:val="CharDivNo"/>
        </w:rPr>
        <w:t>173.C.1</w:t>
      </w:r>
      <w:r w:rsidRPr="00D56CEF">
        <w:t>—</w:t>
      </w:r>
      <w:r w:rsidR="008D7140" w:rsidRPr="00D56CEF">
        <w:rPr>
          <w:rStyle w:val="CharDivText"/>
        </w:rPr>
        <w:t>Authorisation as authorised designer</w:t>
      </w:r>
      <w:bookmarkEnd w:id="584"/>
    </w:p>
    <w:p w14:paraId="7F58FBE0" w14:textId="064D747B" w:rsidR="008D7140" w:rsidRPr="00D56CEF" w:rsidRDefault="00EE64B8" w:rsidP="009C1902">
      <w:pPr>
        <w:pStyle w:val="notetext"/>
      </w:pPr>
      <w:r w:rsidRPr="00D56CEF">
        <w:t>Note:</w:t>
      </w:r>
      <w:r w:rsidRPr="00D56CEF">
        <w:tab/>
      </w:r>
      <w:r w:rsidR="008D7140" w:rsidRPr="00D56CEF">
        <w:t xml:space="preserve">In addition to the provisions of this Division, </w:t>
      </w:r>
      <w:r w:rsidRPr="00D56CEF">
        <w:t>Part</w:t>
      </w:r>
      <w:r w:rsidR="00027314" w:rsidRPr="00D56CEF">
        <w:t> </w:t>
      </w:r>
      <w:r w:rsidR="008D7140" w:rsidRPr="00D56CEF">
        <w:t>11 contains provisions relating to an application for the grant of a procedure design authorisation.</w:t>
      </w:r>
    </w:p>
    <w:p w14:paraId="13C3C839" w14:textId="77777777" w:rsidR="00F967BE" w:rsidRPr="00D56CEF" w:rsidRDefault="00F967BE" w:rsidP="009C1902">
      <w:pPr>
        <w:pStyle w:val="ActHead5"/>
      </w:pPr>
      <w:bookmarkStart w:id="585" w:name="_Toc81487594"/>
      <w:r w:rsidRPr="00D56CEF">
        <w:rPr>
          <w:rStyle w:val="CharSectno"/>
        </w:rPr>
        <w:t>173.220</w:t>
      </w:r>
      <w:r w:rsidR="00EE64B8" w:rsidRPr="00D56CEF">
        <w:t xml:space="preserve">  </w:t>
      </w:r>
      <w:r w:rsidRPr="00D56CEF">
        <w:t>Applications for procedure design authorisations</w:t>
      </w:r>
      <w:bookmarkEnd w:id="585"/>
    </w:p>
    <w:p w14:paraId="58E4F252" w14:textId="77777777" w:rsidR="008D7140" w:rsidRPr="00D56CEF" w:rsidRDefault="008D7140" w:rsidP="009C1902">
      <w:pPr>
        <w:pStyle w:val="subsection"/>
      </w:pPr>
      <w:r w:rsidRPr="00D56CEF">
        <w:tab/>
        <w:t>(1)</w:t>
      </w:r>
      <w:r w:rsidRPr="00D56CEF">
        <w:tab/>
        <w:t>A person may apply to CASA, in writing, for a procedure design authorisation.</w:t>
      </w:r>
    </w:p>
    <w:p w14:paraId="623115CB" w14:textId="449FC503" w:rsidR="008D7140" w:rsidRPr="00D56CEF" w:rsidRDefault="00EE64B8" w:rsidP="009C1902">
      <w:pPr>
        <w:pStyle w:val="notetext"/>
      </w:pPr>
      <w:r w:rsidRPr="00D56CEF">
        <w:t>Note:</w:t>
      </w:r>
      <w:r w:rsidRPr="00D56CEF">
        <w:tab/>
      </w:r>
      <w:r w:rsidR="008D7140" w:rsidRPr="00D56CEF">
        <w:t>An application must be in the approved form, include all the information required by these Regulations and be accompanied by every document required by these Regulations</w:t>
      </w:r>
      <w:r w:rsidRPr="00D56CEF">
        <w:t>—</w:t>
      </w:r>
      <w:r w:rsidR="008D7140" w:rsidRPr="00D56CEF">
        <w:t>see regulation</w:t>
      </w:r>
      <w:r w:rsidR="00027314" w:rsidRPr="00D56CEF">
        <w:t> </w:t>
      </w:r>
      <w:r w:rsidR="008D7140" w:rsidRPr="00D56CEF">
        <w:t>11.030.</w:t>
      </w:r>
    </w:p>
    <w:p w14:paraId="101DFD11" w14:textId="77777777" w:rsidR="00F967BE" w:rsidRPr="00D56CEF" w:rsidRDefault="00F967BE" w:rsidP="009C1902">
      <w:pPr>
        <w:pStyle w:val="subsection"/>
      </w:pPr>
      <w:r w:rsidRPr="00D56CEF">
        <w:tab/>
        <w:t>(2)</w:t>
      </w:r>
      <w:r w:rsidRPr="00D56CEF">
        <w:tab/>
        <w:t>The application:</w:t>
      </w:r>
    </w:p>
    <w:p w14:paraId="6982335D" w14:textId="77777777" w:rsidR="00F967BE" w:rsidRPr="00D56CEF" w:rsidRDefault="00F967BE" w:rsidP="009C1902">
      <w:pPr>
        <w:pStyle w:val="paragraph"/>
      </w:pPr>
      <w:r w:rsidRPr="00D56CEF">
        <w:tab/>
        <w:t>(b)</w:t>
      </w:r>
      <w:r w:rsidRPr="00D56CEF">
        <w:tab/>
        <w:t>must state:</w:t>
      </w:r>
    </w:p>
    <w:p w14:paraId="42F96DD9" w14:textId="77777777" w:rsidR="00F967BE" w:rsidRPr="00D56CEF" w:rsidRDefault="00F967BE" w:rsidP="009C1902">
      <w:pPr>
        <w:pStyle w:val="paragraphsub"/>
      </w:pPr>
      <w:r w:rsidRPr="00D56CEF">
        <w:tab/>
        <w:t>(i)</w:t>
      </w:r>
      <w:r w:rsidRPr="00D56CEF">
        <w:tab/>
        <w:t>the applicant’s name and address; or</w:t>
      </w:r>
    </w:p>
    <w:p w14:paraId="75F7E95B" w14:textId="77777777" w:rsidR="00F967BE" w:rsidRPr="00D56CEF" w:rsidRDefault="00F967BE" w:rsidP="009C1902">
      <w:pPr>
        <w:pStyle w:val="paragraphsub"/>
      </w:pPr>
      <w:r w:rsidRPr="00D56CEF">
        <w:tab/>
        <w:t>(ii)</w:t>
      </w:r>
      <w:r w:rsidRPr="00D56CEF">
        <w:tab/>
        <w:t>if the applicant is incorporated by or under a law of the Commonwealth or of a State or Territory, the applicant’s name, registered address and ACN and the names and addresses of the people responsible for its management and control; and</w:t>
      </w:r>
    </w:p>
    <w:p w14:paraId="42C04BDC" w14:textId="77777777" w:rsidR="00F967BE" w:rsidRPr="00D56CEF" w:rsidRDefault="00F967BE" w:rsidP="009C1902">
      <w:pPr>
        <w:pStyle w:val="paragraph"/>
      </w:pPr>
      <w:r w:rsidRPr="00D56CEF">
        <w:tab/>
        <w:t>(c)</w:t>
      </w:r>
      <w:r w:rsidRPr="00D56CEF">
        <w:tab/>
        <w:t>must contain or be accompanied by:</w:t>
      </w:r>
    </w:p>
    <w:p w14:paraId="662AFDE1" w14:textId="37E813E0" w:rsidR="00F967BE" w:rsidRPr="00D56CEF" w:rsidRDefault="00F967BE" w:rsidP="009C1902">
      <w:pPr>
        <w:pStyle w:val="paragraphsub"/>
      </w:pPr>
      <w:r w:rsidRPr="00D56CEF">
        <w:tab/>
        <w:t>(i)</w:t>
      </w:r>
      <w:r w:rsidRPr="00D56CEF">
        <w:tab/>
        <w:t>a written statement specifying the activity mentioned in subparagraph</w:t>
      </w:r>
      <w:r w:rsidR="00027314" w:rsidRPr="00D56CEF">
        <w:t> </w:t>
      </w:r>
      <w:r w:rsidRPr="00D56CEF">
        <w:t>173.030(b</w:t>
      </w:r>
      <w:r w:rsidR="00EE64B8" w:rsidRPr="00D56CEF">
        <w:t>)(</w:t>
      </w:r>
      <w:r w:rsidRPr="00D56CEF">
        <w:t>i) or (ii) that is proposed to be authorised under the authorisation, including specifying the type or each type of terminal instrument flight procedure proposed to be covered by the authorisation; and</w:t>
      </w:r>
    </w:p>
    <w:p w14:paraId="1A5A7B1B" w14:textId="50EF2A1E" w:rsidR="00F967BE" w:rsidRPr="00D56CEF" w:rsidRDefault="00F967BE" w:rsidP="009C1902">
      <w:pPr>
        <w:pStyle w:val="paragraphsub"/>
      </w:pPr>
      <w:r w:rsidRPr="00D56CEF">
        <w:tab/>
        <w:t>(ii)</w:t>
      </w:r>
      <w:r w:rsidRPr="00D56CEF">
        <w:tab/>
        <w:t>a written statement setting out the qualifications and relevant experience of each member of the applicant’s personnel whose duties would, if the authorisation were granted to the applicant, include carrying on</w:t>
      </w:r>
      <w:r w:rsidR="007E64A1" w:rsidRPr="00D56CEF">
        <w:t xml:space="preserve"> the design work concerned; and</w:t>
      </w:r>
    </w:p>
    <w:p w14:paraId="1C317089" w14:textId="77777777" w:rsidR="00F967BE" w:rsidRPr="00D56CEF" w:rsidRDefault="00F967BE" w:rsidP="009C1902">
      <w:pPr>
        <w:pStyle w:val="paragraph"/>
      </w:pPr>
      <w:r w:rsidRPr="00D56CEF">
        <w:tab/>
        <w:t>(d)</w:t>
      </w:r>
      <w:r w:rsidRPr="00D56CEF">
        <w:tab/>
        <w:t>must be accompanied by a copy of the operations manual under which the applicant proposes to carry on that activity.</w:t>
      </w:r>
    </w:p>
    <w:p w14:paraId="2FB6F450" w14:textId="486ACA22" w:rsidR="008D7140" w:rsidRPr="00D56CEF" w:rsidRDefault="00EE64B8" w:rsidP="009C1902">
      <w:pPr>
        <w:pStyle w:val="notetext"/>
      </w:pPr>
      <w:r w:rsidRPr="00D56CEF">
        <w:t>Note:</w:t>
      </w:r>
      <w:r w:rsidRPr="00D56CEF">
        <w:tab/>
        <w:t>Part</w:t>
      </w:r>
      <w:r w:rsidR="00027314" w:rsidRPr="00D56CEF">
        <w:t> </w:t>
      </w:r>
      <w:r w:rsidR="008D7140" w:rsidRPr="00D56CEF">
        <w:t>11 also contains provisions relating to an application for a procedure design authorisation.</w:t>
      </w:r>
    </w:p>
    <w:p w14:paraId="18C771EA" w14:textId="77777777" w:rsidR="00F967BE" w:rsidRPr="00D56CEF" w:rsidRDefault="00F967BE" w:rsidP="009C1902">
      <w:pPr>
        <w:pStyle w:val="ActHead5"/>
      </w:pPr>
      <w:bookmarkStart w:id="586" w:name="_Toc81487595"/>
      <w:r w:rsidRPr="00D56CEF">
        <w:rPr>
          <w:rStyle w:val="CharSectno"/>
        </w:rPr>
        <w:t>173.225</w:t>
      </w:r>
      <w:r w:rsidR="00EE64B8" w:rsidRPr="00D56CEF">
        <w:t xml:space="preserve">  </w:t>
      </w:r>
      <w:r w:rsidRPr="00D56CEF">
        <w:t>Criteria for grant of procedure design authorisations</w:t>
      </w:r>
      <w:bookmarkEnd w:id="586"/>
    </w:p>
    <w:p w14:paraId="3669D11C" w14:textId="487CD2B2" w:rsidR="00F967BE" w:rsidRPr="00D56CEF" w:rsidRDefault="00F967BE" w:rsidP="009C1902">
      <w:pPr>
        <w:pStyle w:val="subsection"/>
      </w:pPr>
      <w:r w:rsidRPr="00D56CEF">
        <w:tab/>
      </w:r>
      <w:r w:rsidRPr="00D56CEF">
        <w:tab/>
        <w:t>For regulation</w:t>
      </w:r>
      <w:r w:rsidR="00027314" w:rsidRPr="00D56CEF">
        <w:t> </w:t>
      </w:r>
      <w:r w:rsidRPr="00D56CEF">
        <w:t xml:space="preserve">173.335, a person who has applied for the grant of a procedure design authorisation must, if the authorisation is granted, be able to comply with the requirements of </w:t>
      </w:r>
      <w:r w:rsidR="00EE64B8" w:rsidRPr="00D56CEF">
        <w:t>Division</w:t>
      </w:r>
      <w:r w:rsidR="00027314" w:rsidRPr="00D56CEF">
        <w:t> </w:t>
      </w:r>
      <w:r w:rsidRPr="00D56CEF">
        <w:t>173.C.2.</w:t>
      </w:r>
    </w:p>
    <w:p w14:paraId="1487F45E" w14:textId="77777777" w:rsidR="008D7140" w:rsidRPr="00D56CEF" w:rsidRDefault="008D7140" w:rsidP="009C1902">
      <w:pPr>
        <w:pStyle w:val="ActHead5"/>
      </w:pPr>
      <w:bookmarkStart w:id="587" w:name="_Toc81487596"/>
      <w:r w:rsidRPr="00D56CEF">
        <w:rPr>
          <w:rStyle w:val="CharSectno"/>
        </w:rPr>
        <w:t>173.240</w:t>
      </w:r>
      <w:r w:rsidR="00EE64B8" w:rsidRPr="00D56CEF">
        <w:t xml:space="preserve">  </w:t>
      </w:r>
      <w:r w:rsidRPr="00D56CEF">
        <w:t>How long procedure design authorisations remain in force</w:t>
      </w:r>
      <w:bookmarkEnd w:id="587"/>
    </w:p>
    <w:p w14:paraId="3EB681C8" w14:textId="77777777" w:rsidR="008D7140" w:rsidRPr="00D56CEF" w:rsidRDefault="008D7140" w:rsidP="009C1902">
      <w:pPr>
        <w:pStyle w:val="subsection"/>
      </w:pPr>
      <w:r w:rsidRPr="00D56CEF">
        <w:tab/>
      </w:r>
      <w:r w:rsidRPr="00D56CEF">
        <w:tab/>
        <w:t>A procedure design authorisation remains in force unless it is cancelled.</w:t>
      </w:r>
    </w:p>
    <w:p w14:paraId="7A9DA201" w14:textId="77777777" w:rsidR="008D7140" w:rsidRPr="00D56CEF" w:rsidRDefault="008D7140" w:rsidP="009C1902">
      <w:pPr>
        <w:pStyle w:val="ActHead5"/>
      </w:pPr>
      <w:bookmarkStart w:id="588" w:name="_Toc81487597"/>
      <w:r w:rsidRPr="00D56CEF">
        <w:rPr>
          <w:rStyle w:val="CharSectno"/>
        </w:rPr>
        <w:t>173.245</w:t>
      </w:r>
      <w:r w:rsidR="00EE64B8" w:rsidRPr="00D56CEF">
        <w:t xml:space="preserve">  </w:t>
      </w:r>
      <w:r w:rsidRPr="00D56CEF">
        <w:t>Applications to vary procedure design authorisations</w:t>
      </w:r>
      <w:bookmarkEnd w:id="588"/>
    </w:p>
    <w:p w14:paraId="0C5D0417" w14:textId="77777777" w:rsidR="008D7140" w:rsidRPr="00D56CEF" w:rsidRDefault="008D7140" w:rsidP="009C1902">
      <w:pPr>
        <w:pStyle w:val="subsection"/>
      </w:pPr>
      <w:r w:rsidRPr="00D56CEF">
        <w:tab/>
      </w:r>
      <w:r w:rsidRPr="00D56CEF">
        <w:tab/>
        <w:t>An application to vary a procedure design authorisation must contain, or have with it, a copy of the proposed variation.</w:t>
      </w:r>
    </w:p>
    <w:p w14:paraId="6772A644" w14:textId="15A9F3B1" w:rsidR="00F967BE" w:rsidRPr="00D56CEF" w:rsidRDefault="00EE64B8" w:rsidP="009C1902">
      <w:pPr>
        <w:pStyle w:val="ActHead3"/>
        <w:pageBreakBefore/>
      </w:pPr>
      <w:bookmarkStart w:id="589" w:name="_Toc81487598"/>
      <w:r w:rsidRPr="00D56CEF">
        <w:rPr>
          <w:rStyle w:val="CharDivNo"/>
        </w:rPr>
        <w:t>Division</w:t>
      </w:r>
      <w:r w:rsidR="00027314" w:rsidRPr="00D56CEF">
        <w:rPr>
          <w:rStyle w:val="CharDivNo"/>
        </w:rPr>
        <w:t> </w:t>
      </w:r>
      <w:r w:rsidR="00F967BE" w:rsidRPr="00D56CEF">
        <w:rPr>
          <w:rStyle w:val="CharDivNo"/>
        </w:rPr>
        <w:t>173.C.2</w:t>
      </w:r>
      <w:r w:rsidRPr="00D56CEF">
        <w:t>—</w:t>
      </w:r>
      <w:r w:rsidR="00F967BE" w:rsidRPr="00D56CEF">
        <w:rPr>
          <w:rStyle w:val="CharDivText"/>
        </w:rPr>
        <w:t>Requirements to be complied with by authorised designers</w:t>
      </w:r>
      <w:bookmarkEnd w:id="589"/>
    </w:p>
    <w:p w14:paraId="34617C95" w14:textId="77777777" w:rsidR="00F967BE" w:rsidRPr="00D56CEF" w:rsidRDefault="00F967BE" w:rsidP="009C1902">
      <w:pPr>
        <w:pStyle w:val="ActHead5"/>
      </w:pPr>
      <w:bookmarkStart w:id="590" w:name="_Toc81487599"/>
      <w:r w:rsidRPr="00D56CEF">
        <w:rPr>
          <w:rStyle w:val="CharSectno"/>
        </w:rPr>
        <w:t>173.250</w:t>
      </w:r>
      <w:r w:rsidR="00EE64B8" w:rsidRPr="00D56CEF">
        <w:t xml:space="preserve">  </w:t>
      </w:r>
      <w:r w:rsidRPr="00D56CEF">
        <w:t>Operations manual</w:t>
      </w:r>
      <w:bookmarkEnd w:id="590"/>
    </w:p>
    <w:p w14:paraId="1AF53FF7" w14:textId="77777777" w:rsidR="00F967BE" w:rsidRPr="00D56CEF" w:rsidRDefault="00F967BE" w:rsidP="009C1902">
      <w:pPr>
        <w:pStyle w:val="subsection"/>
      </w:pPr>
      <w:r w:rsidRPr="00D56CEF">
        <w:tab/>
        <w:t>(1)</w:t>
      </w:r>
      <w:r w:rsidRPr="00D56CEF">
        <w:tab/>
        <w:t>An authorised designer must, at all times, maintain an operations manual that meets the standards set out in the Manual of Standards.</w:t>
      </w:r>
    </w:p>
    <w:p w14:paraId="4DA3A66B" w14:textId="77777777" w:rsidR="00F967BE" w:rsidRPr="00D56CEF" w:rsidRDefault="00F967BE" w:rsidP="009C1902">
      <w:pPr>
        <w:pStyle w:val="subsection"/>
      </w:pPr>
      <w:r w:rsidRPr="00D56CEF">
        <w:tab/>
        <w:t>(2)</w:t>
      </w:r>
      <w:r w:rsidRPr="00D56CEF">
        <w:tab/>
        <w:t>An authorised designer:</w:t>
      </w:r>
    </w:p>
    <w:p w14:paraId="1A343FD9" w14:textId="71B19EB2" w:rsidR="00F967BE" w:rsidRPr="00D56CEF" w:rsidRDefault="00F967BE" w:rsidP="009C1902">
      <w:pPr>
        <w:pStyle w:val="paragraph"/>
      </w:pPr>
      <w:r w:rsidRPr="00D56CEF">
        <w:tab/>
        <w:t>(a)</w:t>
      </w:r>
      <w:r w:rsidRPr="00D56CEF">
        <w:tab/>
        <w:t>must keep the manual in a readily accessible f</w:t>
      </w:r>
      <w:r w:rsidR="007E64A1" w:rsidRPr="00D56CEF">
        <w:t>orm; and</w:t>
      </w:r>
    </w:p>
    <w:p w14:paraId="61822DAA" w14:textId="77777777" w:rsidR="00F967BE" w:rsidRPr="00D56CEF" w:rsidRDefault="00F967BE" w:rsidP="009C1902">
      <w:pPr>
        <w:pStyle w:val="paragraph"/>
      </w:pPr>
      <w:r w:rsidRPr="00D56CEF">
        <w:tab/>
        <w:t>(b)</w:t>
      </w:r>
      <w:r w:rsidRPr="00D56CEF">
        <w:tab/>
        <w:t>must ensure that each employee of the designer whose duties include carrying on design work authorised by the designer’s procedure design authorisation has ready access to the manual; and</w:t>
      </w:r>
    </w:p>
    <w:p w14:paraId="5A1EB7AF" w14:textId="326ADBB5" w:rsidR="00F967BE" w:rsidRPr="00D56CEF" w:rsidRDefault="00F967BE" w:rsidP="009C1902">
      <w:pPr>
        <w:pStyle w:val="paragraph"/>
      </w:pPr>
      <w:r w:rsidRPr="00D56CEF">
        <w:tab/>
        <w:t>(c)</w:t>
      </w:r>
      <w:r w:rsidRPr="00D56CEF">
        <w:tab/>
        <w:t>must amend the manual whenever it is necessary to do so to keep it in an up</w:t>
      </w:r>
      <w:r w:rsidR="00D25966">
        <w:noBreakHyphen/>
      </w:r>
      <w:r w:rsidRPr="00D56CEF">
        <w:t>to</w:t>
      </w:r>
      <w:r w:rsidR="00D25966">
        <w:noBreakHyphen/>
      </w:r>
      <w:r w:rsidRPr="00D56CEF">
        <w:t>date form.</w:t>
      </w:r>
    </w:p>
    <w:p w14:paraId="6779A81D" w14:textId="77777777" w:rsidR="00F967BE" w:rsidRPr="00D56CEF" w:rsidRDefault="00F967BE" w:rsidP="009C1902">
      <w:pPr>
        <w:pStyle w:val="subsection"/>
      </w:pPr>
      <w:r w:rsidRPr="00D56CEF">
        <w:tab/>
        <w:t>(3)</w:t>
      </w:r>
      <w:r w:rsidRPr="00D56CEF">
        <w:tab/>
        <w:t>An authorised designer must ensure:</w:t>
      </w:r>
    </w:p>
    <w:p w14:paraId="41333DD2" w14:textId="2479DD8D" w:rsidR="00F967BE" w:rsidRPr="00D56CEF" w:rsidRDefault="00F967BE" w:rsidP="009C1902">
      <w:pPr>
        <w:pStyle w:val="paragraph"/>
      </w:pPr>
      <w:r w:rsidRPr="00D56CEF">
        <w:tab/>
        <w:t>(a)</w:t>
      </w:r>
      <w:r w:rsidRPr="00D56CEF">
        <w:tab/>
        <w:t>that all amendments of the manual are incorporated in all copies of the m</w:t>
      </w:r>
      <w:r w:rsidR="007E64A1" w:rsidRPr="00D56CEF">
        <w:t>anual kept by the designer; and</w:t>
      </w:r>
    </w:p>
    <w:p w14:paraId="65D78099" w14:textId="77777777" w:rsidR="00F967BE" w:rsidRPr="00D56CEF" w:rsidRDefault="00F967BE" w:rsidP="009C1902">
      <w:pPr>
        <w:pStyle w:val="paragraph"/>
      </w:pPr>
      <w:r w:rsidRPr="00D56CEF">
        <w:tab/>
        <w:t>(b)</w:t>
      </w:r>
      <w:r w:rsidRPr="00D56CEF">
        <w:tab/>
        <w:t>that copies of the amendments are given to CASA.</w:t>
      </w:r>
    </w:p>
    <w:p w14:paraId="176D4939" w14:textId="77777777" w:rsidR="00F967BE" w:rsidRPr="00D56CEF" w:rsidRDefault="00F967BE" w:rsidP="009C1902">
      <w:pPr>
        <w:pStyle w:val="ActHead5"/>
      </w:pPr>
      <w:bookmarkStart w:id="591" w:name="_Toc81487600"/>
      <w:r w:rsidRPr="00D56CEF">
        <w:rPr>
          <w:rStyle w:val="CharSectno"/>
        </w:rPr>
        <w:t>173.255</w:t>
      </w:r>
      <w:r w:rsidR="00EE64B8" w:rsidRPr="00D56CEF">
        <w:t xml:space="preserve">  </w:t>
      </w:r>
      <w:r w:rsidRPr="00D56CEF">
        <w:t>Compliance with operations manual</w:t>
      </w:r>
      <w:bookmarkEnd w:id="591"/>
    </w:p>
    <w:p w14:paraId="569EC8CD" w14:textId="77777777" w:rsidR="00F967BE" w:rsidRPr="00D56CEF" w:rsidRDefault="00F967BE" w:rsidP="009C1902">
      <w:pPr>
        <w:pStyle w:val="subsection"/>
      </w:pPr>
      <w:r w:rsidRPr="00D56CEF">
        <w:tab/>
      </w:r>
      <w:r w:rsidRPr="00D56CEF">
        <w:tab/>
        <w:t>An authorised designer must, in carrying on the activity authorised by the designer’s procedure design authorisation, comply with the designer’s operations manual.</w:t>
      </w:r>
    </w:p>
    <w:p w14:paraId="248A4A0C" w14:textId="77777777" w:rsidR="00F967BE" w:rsidRPr="00D56CEF" w:rsidRDefault="00F967BE" w:rsidP="009C1902">
      <w:pPr>
        <w:pStyle w:val="ActHead5"/>
      </w:pPr>
      <w:bookmarkStart w:id="592" w:name="_Toc81487601"/>
      <w:r w:rsidRPr="00D56CEF">
        <w:rPr>
          <w:rStyle w:val="CharSectno"/>
        </w:rPr>
        <w:t>173.260</w:t>
      </w:r>
      <w:r w:rsidR="00EE64B8" w:rsidRPr="00D56CEF">
        <w:t xml:space="preserve">  </w:t>
      </w:r>
      <w:r w:rsidRPr="00D56CEF">
        <w:t>Standards for design of terminal instrument flight procedures etc</w:t>
      </w:r>
      <w:bookmarkEnd w:id="592"/>
    </w:p>
    <w:p w14:paraId="68478593" w14:textId="77777777" w:rsidR="00F967BE" w:rsidRPr="00D56CEF" w:rsidRDefault="00F967BE" w:rsidP="009C1902">
      <w:pPr>
        <w:pStyle w:val="subsection"/>
      </w:pPr>
      <w:r w:rsidRPr="00D56CEF">
        <w:tab/>
        <w:t>(1)</w:t>
      </w:r>
      <w:r w:rsidRPr="00D56CEF">
        <w:tab/>
        <w:t>An authorised designer designing a terminal instrument flight procedure under the authorised designer’s procedure design authorisation must ensure that the procedure is designed in accordance with:</w:t>
      </w:r>
    </w:p>
    <w:p w14:paraId="1ADC42BA" w14:textId="45370C45" w:rsidR="00F967BE" w:rsidRPr="00D56CEF" w:rsidRDefault="00F967BE" w:rsidP="009C1902">
      <w:pPr>
        <w:pStyle w:val="paragraph"/>
      </w:pPr>
      <w:r w:rsidRPr="00D56CEF">
        <w:tab/>
        <w:t>(a)</w:t>
      </w:r>
      <w:r w:rsidRPr="00D56CEF">
        <w:tab/>
        <w:t>any applicable standards set out or referred to in ICAO Doc. 8168 (PANS</w:t>
      </w:r>
      <w:r w:rsidR="00D25966">
        <w:noBreakHyphen/>
      </w:r>
      <w:r w:rsidRPr="00D56CEF">
        <w:t>OPS); and</w:t>
      </w:r>
    </w:p>
    <w:p w14:paraId="0EF8A9BF" w14:textId="77777777" w:rsidR="00F967BE" w:rsidRPr="00D56CEF" w:rsidRDefault="00F967BE" w:rsidP="009C1902">
      <w:pPr>
        <w:pStyle w:val="paragraph"/>
      </w:pPr>
      <w:r w:rsidRPr="00D56CEF">
        <w:tab/>
        <w:t>(b)</w:t>
      </w:r>
      <w:r w:rsidRPr="00D56CEF">
        <w:tab/>
        <w:t>any applicable standards set out in the Manual of Standards.</w:t>
      </w:r>
    </w:p>
    <w:p w14:paraId="7494C57F" w14:textId="565A14B9" w:rsidR="00F967BE" w:rsidRPr="00D56CEF" w:rsidRDefault="00F967BE" w:rsidP="009C1902">
      <w:pPr>
        <w:pStyle w:val="subsection"/>
      </w:pPr>
      <w:r w:rsidRPr="00D56CEF">
        <w:tab/>
        <w:t>(2)</w:t>
      </w:r>
      <w:r w:rsidRPr="00D56CEF">
        <w:tab/>
        <w:t>If, apart from this subregulation, an authorised designer would be required to ensure that a terminal instrument flight procedure is designed in accordance with a standard set out or referred to in the ICAO Doc. 8168 (PANS</w:t>
      </w:r>
      <w:r w:rsidR="00D25966">
        <w:noBreakHyphen/>
      </w:r>
      <w:r w:rsidRPr="00D56CEF">
        <w:t>OPS) and a standard set out in the Manual of Standards, and it is not possible to comply with both standards, the designer is only required to ensure that the procedure is designed in accordanc</w:t>
      </w:r>
      <w:r w:rsidR="007E64A1" w:rsidRPr="00D56CEF">
        <w:t>e with the Manual of Standards.</w:t>
      </w:r>
    </w:p>
    <w:p w14:paraId="0A69936C" w14:textId="3C3209F5" w:rsidR="00F967BE" w:rsidRPr="00D56CEF" w:rsidRDefault="00F967BE" w:rsidP="009C1902">
      <w:pPr>
        <w:pStyle w:val="ActHead5"/>
      </w:pPr>
      <w:bookmarkStart w:id="593" w:name="_Toc81487602"/>
      <w:r w:rsidRPr="00D56CEF">
        <w:rPr>
          <w:rStyle w:val="CharSectno"/>
        </w:rPr>
        <w:t>173.265</w:t>
      </w:r>
      <w:r w:rsidR="00EE64B8" w:rsidRPr="00D56CEF">
        <w:t xml:space="preserve">  </w:t>
      </w:r>
      <w:r w:rsidRPr="00D56CEF">
        <w:t>Off</w:t>
      </w:r>
      <w:r w:rsidR="00D25966">
        <w:noBreakHyphen/>
      </w:r>
      <w:r w:rsidRPr="00D56CEF">
        <w:t>shore installations</w:t>
      </w:r>
      <w:bookmarkEnd w:id="593"/>
    </w:p>
    <w:p w14:paraId="75B8F0A4" w14:textId="164EFA95" w:rsidR="003C48FD" w:rsidRPr="00D56CEF" w:rsidRDefault="003C48FD" w:rsidP="003C48FD">
      <w:pPr>
        <w:pStyle w:val="subsection"/>
      </w:pPr>
      <w:r w:rsidRPr="00D56CEF">
        <w:tab/>
        <w:t>(1)</w:t>
      </w:r>
      <w:r w:rsidRPr="00D56CEF">
        <w:tab/>
        <w:t>This regulation applies to an authorised designer who is authorised to carry on the activity mentioned in subparagraph</w:t>
      </w:r>
      <w:r w:rsidR="00027314" w:rsidRPr="00D56CEF">
        <w:t> </w:t>
      </w:r>
      <w:r w:rsidRPr="00D56CEF">
        <w:t>173.030(b)(ii).</w:t>
      </w:r>
    </w:p>
    <w:p w14:paraId="0FFA0994" w14:textId="77777777" w:rsidR="00F967BE" w:rsidRPr="00D56CEF" w:rsidRDefault="00F967BE" w:rsidP="009C1902">
      <w:pPr>
        <w:pStyle w:val="subsection"/>
      </w:pPr>
      <w:r w:rsidRPr="00D56CEF">
        <w:tab/>
        <w:t>(2)</w:t>
      </w:r>
      <w:r w:rsidRPr="00D56CEF">
        <w:tab/>
        <w:t>The authorised designer must ensure that a copy of each terminal instrument flight procedure designed under the designer’s procedure design authorisation is given to CASA.</w:t>
      </w:r>
    </w:p>
    <w:p w14:paraId="064E28F1" w14:textId="153F7126" w:rsidR="00F967BE" w:rsidRPr="00D56CEF" w:rsidRDefault="00F967BE" w:rsidP="009C1902">
      <w:pPr>
        <w:pStyle w:val="subsection"/>
      </w:pPr>
      <w:r w:rsidRPr="00D56CEF">
        <w:tab/>
        <w:t>(3)</w:t>
      </w:r>
      <w:r w:rsidRPr="00D56CEF">
        <w:tab/>
        <w:t>The authorised designer must ensure that a terminal instrument flight procedure designed under the designer’s procedure design authorisation does not require the use of a ground</w:t>
      </w:r>
      <w:r w:rsidR="00D25966">
        <w:noBreakHyphen/>
      </w:r>
      <w:r w:rsidRPr="00D56CEF">
        <w:t>based radio</w:t>
      </w:r>
      <w:r w:rsidR="00D25966">
        <w:noBreakHyphen/>
      </w:r>
      <w:r w:rsidRPr="00D56CEF">
        <w:t xml:space="preserve">navigation aid other than one that is operated and maintained by a person certificated to do so under </w:t>
      </w:r>
      <w:r w:rsidR="00EE64B8" w:rsidRPr="00D56CEF">
        <w:t>Part</w:t>
      </w:r>
      <w:r w:rsidR="00027314" w:rsidRPr="00D56CEF">
        <w:t> </w:t>
      </w:r>
      <w:r w:rsidRPr="00D56CEF">
        <w:t>171.</w:t>
      </w:r>
    </w:p>
    <w:p w14:paraId="7F856589" w14:textId="77777777" w:rsidR="00F967BE" w:rsidRPr="00D56CEF" w:rsidRDefault="00F967BE" w:rsidP="009C1902">
      <w:pPr>
        <w:pStyle w:val="ActHead5"/>
      </w:pPr>
      <w:bookmarkStart w:id="594" w:name="_Toc81487603"/>
      <w:r w:rsidRPr="00D56CEF">
        <w:rPr>
          <w:rStyle w:val="CharSectno"/>
        </w:rPr>
        <w:t>173.270</w:t>
      </w:r>
      <w:r w:rsidR="00EE64B8" w:rsidRPr="00D56CEF">
        <w:t xml:space="preserve">  </w:t>
      </w:r>
      <w:r w:rsidRPr="00D56CEF">
        <w:t>Maintenance of terminal instrument flight procedures</w:t>
      </w:r>
      <w:bookmarkEnd w:id="594"/>
    </w:p>
    <w:p w14:paraId="3B953D9E" w14:textId="0D38F34D" w:rsidR="00F967BE" w:rsidRPr="00D56CEF" w:rsidRDefault="00F967BE" w:rsidP="009C1902">
      <w:pPr>
        <w:pStyle w:val="subsection"/>
      </w:pPr>
      <w:r w:rsidRPr="00D56CEF">
        <w:tab/>
        <w:t>(1)</w:t>
      </w:r>
      <w:r w:rsidRPr="00D56CEF">
        <w:tab/>
        <w:t>Subject to subregulation</w:t>
      </w:r>
      <w:r w:rsidR="00AA7B91" w:rsidRPr="00D56CEF">
        <w:t> </w:t>
      </w:r>
      <w:r w:rsidRPr="00D56CEF">
        <w:t>(2), an authorised designer is responsible for maintaining, in accordance with the standards for the maintenance of terminal instrument flight procedures set out in the Manual of Standards, a terminal instrument flight procedure designed under the designer’s procedure design authorisation or a terminal instrument flight procedure for which that responsibility is transferred to the authorised designer under regulation</w:t>
      </w:r>
      <w:r w:rsidR="00027314" w:rsidRPr="00D56CEF">
        <w:t> </w:t>
      </w:r>
      <w:r w:rsidR="007E64A1" w:rsidRPr="00D56CEF">
        <w:t>173.305.</w:t>
      </w:r>
    </w:p>
    <w:p w14:paraId="6769B22F" w14:textId="77777777" w:rsidR="00F967BE" w:rsidRPr="00D56CEF" w:rsidRDefault="00F967BE" w:rsidP="009C1902">
      <w:pPr>
        <w:pStyle w:val="subsection"/>
      </w:pPr>
      <w:r w:rsidRPr="00D56CEF">
        <w:tab/>
        <w:t>(2)</w:t>
      </w:r>
      <w:r w:rsidRPr="00D56CEF">
        <w:tab/>
        <w:t>The authorised designer ceases to be responsible for the maintenance of the procedure:</w:t>
      </w:r>
    </w:p>
    <w:p w14:paraId="5CE5A278" w14:textId="44FE4E20" w:rsidR="00F967BE" w:rsidRPr="00D56CEF" w:rsidRDefault="00F967BE" w:rsidP="009C1902">
      <w:pPr>
        <w:pStyle w:val="paragraph"/>
      </w:pPr>
      <w:r w:rsidRPr="00D56CEF">
        <w:tab/>
        <w:t>(a)</w:t>
      </w:r>
      <w:r w:rsidRPr="00D56CEF">
        <w:tab/>
        <w:t>if the authorised designer has notified CASA, under regulation</w:t>
      </w:r>
      <w:r w:rsidR="00027314" w:rsidRPr="00D56CEF">
        <w:t> </w:t>
      </w:r>
      <w:r w:rsidRPr="00D56CEF">
        <w:t>173.300, that the designer has ceased to have that responsibility:</w:t>
      </w:r>
    </w:p>
    <w:p w14:paraId="7096B6EC" w14:textId="77777777" w:rsidR="00F967BE" w:rsidRPr="00D56CEF" w:rsidRDefault="00F967BE" w:rsidP="009C1902">
      <w:pPr>
        <w:pStyle w:val="paragraphsub"/>
      </w:pPr>
      <w:r w:rsidRPr="00D56CEF">
        <w:tab/>
        <w:t>(i)</w:t>
      </w:r>
      <w:r w:rsidRPr="00D56CEF">
        <w:tab/>
        <w:t>on the day when the notice is given; or</w:t>
      </w:r>
    </w:p>
    <w:p w14:paraId="60F47A10" w14:textId="77777777" w:rsidR="00F967BE" w:rsidRPr="00D56CEF" w:rsidRDefault="00F967BE" w:rsidP="009C1902">
      <w:pPr>
        <w:pStyle w:val="paragraphsub"/>
      </w:pPr>
      <w:r w:rsidRPr="00D56CEF">
        <w:tab/>
        <w:t>(ii)</w:t>
      </w:r>
      <w:r w:rsidRPr="00D56CEF">
        <w:tab/>
        <w:t>if a later day is specified in the notice</w:t>
      </w:r>
      <w:r w:rsidR="00EE64B8" w:rsidRPr="00D56CEF">
        <w:t>—</w:t>
      </w:r>
      <w:r w:rsidRPr="00D56CEF">
        <w:t>on the later day; or</w:t>
      </w:r>
    </w:p>
    <w:p w14:paraId="1DFB9B18" w14:textId="297DF5FA" w:rsidR="00F967BE" w:rsidRPr="00D56CEF" w:rsidRDefault="00F967BE" w:rsidP="009C1902">
      <w:pPr>
        <w:pStyle w:val="paragraph"/>
      </w:pPr>
      <w:r w:rsidRPr="00D56CEF">
        <w:tab/>
        <w:t>(b)</w:t>
      </w:r>
      <w:r w:rsidRPr="00D56CEF">
        <w:tab/>
        <w:t>if the authorised designer’s responsibility for the maintenance of the procedure is transferred to a certified designer or another authorised designer under regulation</w:t>
      </w:r>
      <w:r w:rsidR="00027314" w:rsidRPr="00D56CEF">
        <w:t> </w:t>
      </w:r>
      <w:r w:rsidRPr="00D56CEF">
        <w:t>173.305</w:t>
      </w:r>
      <w:r w:rsidR="00EE64B8" w:rsidRPr="00D56CEF">
        <w:t>—</w:t>
      </w:r>
      <w:r w:rsidRPr="00D56CEF">
        <w:t>on the day when the responsibility is transferred; or</w:t>
      </w:r>
    </w:p>
    <w:p w14:paraId="5879B50B" w14:textId="4EF16AA3" w:rsidR="00F967BE" w:rsidRPr="00D56CEF" w:rsidRDefault="00F967BE" w:rsidP="009C1902">
      <w:pPr>
        <w:pStyle w:val="paragraph"/>
      </w:pPr>
      <w:r w:rsidRPr="00D56CEF">
        <w:tab/>
        <w:t>(c)</w:t>
      </w:r>
      <w:r w:rsidRPr="00D56CEF">
        <w:tab/>
        <w:t>if the authorised designer has notified CASA, under regulation</w:t>
      </w:r>
      <w:r w:rsidR="00027314" w:rsidRPr="00D56CEF">
        <w:t> </w:t>
      </w:r>
      <w:r w:rsidRPr="00D56CEF">
        <w:t>173.295, that the designer has ceased to design the type of terminal instrument flight procedure concerned:</w:t>
      </w:r>
    </w:p>
    <w:p w14:paraId="50235238" w14:textId="77777777" w:rsidR="00F967BE" w:rsidRPr="00D56CEF" w:rsidRDefault="00F967BE" w:rsidP="009C1902">
      <w:pPr>
        <w:pStyle w:val="paragraphsub"/>
      </w:pPr>
      <w:r w:rsidRPr="00D56CEF">
        <w:tab/>
        <w:t>(i)</w:t>
      </w:r>
      <w:r w:rsidRPr="00D56CEF">
        <w:tab/>
        <w:t>on the day when the notice is given; or</w:t>
      </w:r>
    </w:p>
    <w:p w14:paraId="76160568" w14:textId="77777777" w:rsidR="00F967BE" w:rsidRPr="00D56CEF" w:rsidRDefault="00F967BE" w:rsidP="009C1902">
      <w:pPr>
        <w:pStyle w:val="paragraphsub"/>
      </w:pPr>
      <w:r w:rsidRPr="00D56CEF">
        <w:tab/>
        <w:t>(ii)</w:t>
      </w:r>
      <w:r w:rsidRPr="00D56CEF">
        <w:tab/>
        <w:t>if a later day is specified in the notice</w:t>
      </w:r>
      <w:r w:rsidR="00EE64B8" w:rsidRPr="00D56CEF">
        <w:t>—</w:t>
      </w:r>
      <w:r w:rsidRPr="00D56CEF">
        <w:t>on the later day; or</w:t>
      </w:r>
    </w:p>
    <w:p w14:paraId="45DA6988" w14:textId="43D66A23" w:rsidR="00F967BE" w:rsidRPr="00D56CEF" w:rsidRDefault="00F967BE" w:rsidP="009C1902">
      <w:pPr>
        <w:pStyle w:val="paragraph"/>
      </w:pPr>
      <w:r w:rsidRPr="00D56CEF">
        <w:tab/>
        <w:t>(d)</w:t>
      </w:r>
      <w:r w:rsidRPr="00D56CEF">
        <w:tab/>
        <w:t xml:space="preserve">if the authorised designer’s procedure design authorisation is varied under </w:t>
      </w:r>
      <w:r w:rsidR="00613760" w:rsidRPr="00D56CEF">
        <w:t>Subpart 1</w:t>
      </w:r>
      <w:r w:rsidRPr="00D56CEF">
        <w:t>73.E to exclude that type of procedure</w:t>
      </w:r>
      <w:r w:rsidR="00EE64B8" w:rsidRPr="00D56CEF">
        <w:t>—</w:t>
      </w:r>
      <w:r w:rsidRPr="00D56CEF">
        <w:t>on the day when the authorisation is varied; or</w:t>
      </w:r>
    </w:p>
    <w:p w14:paraId="670F5EE5" w14:textId="77777777" w:rsidR="00F967BE" w:rsidRPr="00D56CEF" w:rsidRDefault="00F967BE" w:rsidP="009C1902">
      <w:pPr>
        <w:pStyle w:val="paragraph"/>
      </w:pPr>
      <w:r w:rsidRPr="00D56CEF">
        <w:tab/>
        <w:t>(e)</w:t>
      </w:r>
      <w:r w:rsidRPr="00D56CEF">
        <w:tab/>
        <w:t>if the authorised designer ceases to be an authorised designer</w:t>
      </w:r>
      <w:r w:rsidR="00EE64B8" w:rsidRPr="00D56CEF">
        <w:t>—</w:t>
      </w:r>
      <w:r w:rsidRPr="00D56CEF">
        <w:t>on the day when the designer ceases to be an authorised designer.</w:t>
      </w:r>
    </w:p>
    <w:p w14:paraId="53B864E3" w14:textId="77777777" w:rsidR="00F967BE" w:rsidRPr="00D56CEF" w:rsidRDefault="00F967BE" w:rsidP="009C1902">
      <w:pPr>
        <w:pStyle w:val="ActHead5"/>
      </w:pPr>
      <w:bookmarkStart w:id="595" w:name="_Toc81487604"/>
      <w:r w:rsidRPr="00D56CEF">
        <w:rPr>
          <w:rStyle w:val="CharSectno"/>
        </w:rPr>
        <w:t>173.275</w:t>
      </w:r>
      <w:r w:rsidR="00EE64B8" w:rsidRPr="00D56CEF">
        <w:t xml:space="preserve">  </w:t>
      </w:r>
      <w:r w:rsidRPr="00D56CEF">
        <w:t>Authorised designer to have sufficient personnel</w:t>
      </w:r>
      <w:bookmarkEnd w:id="595"/>
    </w:p>
    <w:p w14:paraId="64032F4E" w14:textId="77777777" w:rsidR="00F967BE" w:rsidRPr="00D56CEF" w:rsidRDefault="00F967BE" w:rsidP="009C1902">
      <w:pPr>
        <w:pStyle w:val="subsection"/>
      </w:pPr>
      <w:r w:rsidRPr="00D56CEF">
        <w:tab/>
      </w:r>
      <w:r w:rsidRPr="00D56CEF">
        <w:tab/>
        <w:t>An authorised designer:</w:t>
      </w:r>
    </w:p>
    <w:p w14:paraId="693AB12E" w14:textId="77777777" w:rsidR="00F967BE" w:rsidRPr="00D56CEF" w:rsidRDefault="00F967BE" w:rsidP="009C1902">
      <w:pPr>
        <w:pStyle w:val="paragraph"/>
      </w:pPr>
      <w:r w:rsidRPr="00D56CEF">
        <w:tab/>
        <w:t>(a)</w:t>
      </w:r>
      <w:r w:rsidRPr="00D56CEF">
        <w:tab/>
        <w:t>must employ a sufficient number of personnel to enable the designer to carry on the activity authorised by the designer’s procedure design authorisation in accordance with these Regulations; and</w:t>
      </w:r>
    </w:p>
    <w:p w14:paraId="0BAC167E" w14:textId="77777777" w:rsidR="00F967BE" w:rsidRPr="00D56CEF" w:rsidRDefault="00F967BE" w:rsidP="009C1902">
      <w:pPr>
        <w:pStyle w:val="paragraph"/>
      </w:pPr>
      <w:r w:rsidRPr="00D56CEF">
        <w:tab/>
        <w:t>(b)</w:t>
      </w:r>
      <w:r w:rsidRPr="00D56CEF">
        <w:tab/>
        <w:t>must ensure that those personnel:</w:t>
      </w:r>
    </w:p>
    <w:p w14:paraId="63E79F03" w14:textId="77777777" w:rsidR="00F967BE" w:rsidRPr="00D56CEF" w:rsidRDefault="00F967BE" w:rsidP="009C1902">
      <w:pPr>
        <w:pStyle w:val="paragraphsub"/>
      </w:pPr>
      <w:r w:rsidRPr="00D56CEF">
        <w:tab/>
        <w:t>(i)</w:t>
      </w:r>
      <w:r w:rsidRPr="00D56CEF">
        <w:tab/>
        <w:t>are suitably qualified and competent to perform their duties; and</w:t>
      </w:r>
    </w:p>
    <w:p w14:paraId="47CC1B9E" w14:textId="77777777" w:rsidR="00F967BE" w:rsidRPr="00D56CEF" w:rsidRDefault="00F967BE" w:rsidP="009C1902">
      <w:pPr>
        <w:pStyle w:val="paragraphsub"/>
      </w:pPr>
      <w:r w:rsidRPr="00D56CEF">
        <w:tab/>
        <w:t>(ii)</w:t>
      </w:r>
      <w:r w:rsidRPr="00D56CEF">
        <w:tab/>
        <w:t>are trained in accordance with the Manual of Standards and the designer’s operations manual.</w:t>
      </w:r>
    </w:p>
    <w:p w14:paraId="7C4C5AF4" w14:textId="77777777" w:rsidR="00F967BE" w:rsidRPr="00D56CEF" w:rsidRDefault="00F967BE" w:rsidP="009C1902">
      <w:pPr>
        <w:pStyle w:val="ActHead5"/>
      </w:pPr>
      <w:bookmarkStart w:id="596" w:name="_Toc81487605"/>
      <w:r w:rsidRPr="00D56CEF">
        <w:rPr>
          <w:rStyle w:val="CharSectno"/>
        </w:rPr>
        <w:t>173.280</w:t>
      </w:r>
      <w:r w:rsidR="00EE64B8" w:rsidRPr="00D56CEF">
        <w:t xml:space="preserve">  </w:t>
      </w:r>
      <w:r w:rsidRPr="00D56CEF">
        <w:t>Authorised designer to maintain reference materials</w:t>
      </w:r>
      <w:bookmarkEnd w:id="596"/>
    </w:p>
    <w:p w14:paraId="184A4BB0" w14:textId="77777777" w:rsidR="00F967BE" w:rsidRPr="00D56CEF" w:rsidRDefault="00F967BE" w:rsidP="009C1902">
      <w:pPr>
        <w:pStyle w:val="subsection"/>
      </w:pPr>
      <w:r w:rsidRPr="00D56CEF">
        <w:tab/>
        <w:t>(1)</w:t>
      </w:r>
      <w:r w:rsidRPr="00D56CEF">
        <w:tab/>
        <w:t>An authorised designer must maintain reference materials of the kinds specified in the Manual of Standards.</w:t>
      </w:r>
    </w:p>
    <w:p w14:paraId="75465AF4" w14:textId="638A9426" w:rsidR="00F967BE" w:rsidRPr="00D56CEF" w:rsidRDefault="00F967BE" w:rsidP="009C1902">
      <w:pPr>
        <w:pStyle w:val="subsection"/>
      </w:pPr>
      <w:r w:rsidRPr="00D56CEF">
        <w:tab/>
        <w:t>(2)</w:t>
      </w:r>
      <w:r w:rsidRPr="00D56CEF">
        <w:tab/>
        <w:t>An authorised designer must keep the reference materials up</w:t>
      </w:r>
      <w:r w:rsidR="00D25966">
        <w:noBreakHyphen/>
      </w:r>
      <w:r w:rsidRPr="00D56CEF">
        <w:t>to</w:t>
      </w:r>
      <w:r w:rsidR="00D25966">
        <w:noBreakHyphen/>
      </w:r>
      <w:r w:rsidRPr="00D56CEF">
        <w:t>date and in a readily accessible form.</w:t>
      </w:r>
    </w:p>
    <w:p w14:paraId="271C2F70" w14:textId="77777777" w:rsidR="00F967BE" w:rsidRPr="00D56CEF" w:rsidRDefault="00F967BE" w:rsidP="009C1902">
      <w:pPr>
        <w:pStyle w:val="subsection"/>
      </w:pPr>
      <w:r w:rsidRPr="00D56CEF">
        <w:tab/>
        <w:t>(3)</w:t>
      </w:r>
      <w:r w:rsidRPr="00D56CEF">
        <w:tab/>
        <w:t>Each employee of the authorised designer whose duties include carrying on design work that is authorised under the designer’s procedure design authorisation must have ready access to the reference materials.</w:t>
      </w:r>
    </w:p>
    <w:p w14:paraId="7F54ABA2" w14:textId="77777777" w:rsidR="00F967BE" w:rsidRPr="00D56CEF" w:rsidRDefault="00F967BE" w:rsidP="009C1902">
      <w:pPr>
        <w:pStyle w:val="ActHead5"/>
      </w:pPr>
      <w:bookmarkStart w:id="597" w:name="_Toc81487606"/>
      <w:r w:rsidRPr="00D56CEF">
        <w:rPr>
          <w:rStyle w:val="CharSectno"/>
        </w:rPr>
        <w:t>173.285</w:t>
      </w:r>
      <w:r w:rsidR="00EE64B8" w:rsidRPr="00D56CEF">
        <w:t xml:space="preserve">  </w:t>
      </w:r>
      <w:r w:rsidRPr="00D56CEF">
        <w:t>Authorised designer to keep documents and records</w:t>
      </w:r>
      <w:bookmarkEnd w:id="597"/>
    </w:p>
    <w:p w14:paraId="6E495EC9" w14:textId="77777777" w:rsidR="00F967BE" w:rsidRPr="00D56CEF" w:rsidRDefault="00F967BE" w:rsidP="009C1902">
      <w:pPr>
        <w:pStyle w:val="subsection"/>
      </w:pPr>
      <w:r w:rsidRPr="00D56CEF">
        <w:tab/>
        <w:t>(1)</w:t>
      </w:r>
      <w:r w:rsidRPr="00D56CEF">
        <w:tab/>
        <w:t>An authorised designer must keep documents and records of the kinds specified in the Manual of Standards.</w:t>
      </w:r>
    </w:p>
    <w:p w14:paraId="0FC6254E" w14:textId="77777777" w:rsidR="00F967BE" w:rsidRPr="00D56CEF" w:rsidRDefault="00F967BE" w:rsidP="009C1902">
      <w:pPr>
        <w:pStyle w:val="subsection"/>
      </w:pPr>
      <w:r w:rsidRPr="00D56CEF">
        <w:tab/>
        <w:t>(2)</w:t>
      </w:r>
      <w:r w:rsidRPr="00D56CEF">
        <w:tab/>
        <w:t>A document or record must be retained for as long as the Manual of Standards specifies for the particular kind of document or record.</w:t>
      </w:r>
    </w:p>
    <w:p w14:paraId="3F91E48C" w14:textId="77777777" w:rsidR="00F967BE" w:rsidRPr="00D56CEF" w:rsidRDefault="00F967BE" w:rsidP="009C1902">
      <w:pPr>
        <w:pStyle w:val="subsection"/>
      </w:pPr>
      <w:r w:rsidRPr="00D56CEF">
        <w:tab/>
        <w:t>(3)</w:t>
      </w:r>
      <w:r w:rsidRPr="00D56CEF">
        <w:tab/>
        <w:t>The designer must, at CASA’s request, make the documents and records, or copies of them or extracts from them, available for inspection by CASA.</w:t>
      </w:r>
    </w:p>
    <w:p w14:paraId="5AF9A613" w14:textId="77777777" w:rsidR="00F967BE" w:rsidRPr="00D56CEF" w:rsidRDefault="00F967BE" w:rsidP="009C1902">
      <w:pPr>
        <w:pStyle w:val="ActHead5"/>
      </w:pPr>
      <w:bookmarkStart w:id="598" w:name="_Toc81487607"/>
      <w:r w:rsidRPr="00D56CEF">
        <w:rPr>
          <w:rStyle w:val="CharSectno"/>
        </w:rPr>
        <w:t>173.290</w:t>
      </w:r>
      <w:r w:rsidR="00EE64B8" w:rsidRPr="00D56CEF">
        <w:t xml:space="preserve">  </w:t>
      </w:r>
      <w:r w:rsidRPr="00D56CEF">
        <w:t>Authorised designer to have document and record control system</w:t>
      </w:r>
      <w:bookmarkEnd w:id="598"/>
    </w:p>
    <w:p w14:paraId="3665113A" w14:textId="77777777" w:rsidR="00F967BE" w:rsidRPr="00D56CEF" w:rsidRDefault="00F967BE" w:rsidP="009C1902">
      <w:pPr>
        <w:pStyle w:val="subsection"/>
      </w:pPr>
      <w:r w:rsidRPr="00D56CEF">
        <w:tab/>
        <w:t>(1)</w:t>
      </w:r>
      <w:r w:rsidRPr="00D56CEF">
        <w:tab/>
        <w:t>An authorised designer must establish, and put into effect, a system for controlling documents and records relating to the activity authorised under the authorised designer’s procedure design authorisation, including the policies and procedures for making, amending, preserving and disposing</w:t>
      </w:r>
      <w:r w:rsidR="00293F93" w:rsidRPr="00D56CEF">
        <w:t xml:space="preserve"> of</w:t>
      </w:r>
      <w:r w:rsidRPr="00D56CEF">
        <w:t xml:space="preserve"> those documents and records.</w:t>
      </w:r>
    </w:p>
    <w:p w14:paraId="5E52AE3E" w14:textId="77777777" w:rsidR="00F967BE" w:rsidRPr="00D56CEF" w:rsidRDefault="00F967BE" w:rsidP="009C1902">
      <w:pPr>
        <w:pStyle w:val="subsection"/>
      </w:pPr>
      <w:r w:rsidRPr="00D56CEF">
        <w:tab/>
        <w:t>(2)</w:t>
      </w:r>
      <w:r w:rsidRPr="00D56CEF">
        <w:tab/>
        <w:t>The system must be in accordance with the standards set out in the Manual of Standards.</w:t>
      </w:r>
    </w:p>
    <w:p w14:paraId="24F36800" w14:textId="77777777" w:rsidR="00F967BE" w:rsidRPr="00D56CEF" w:rsidRDefault="00F967BE" w:rsidP="009C1902">
      <w:pPr>
        <w:pStyle w:val="subsection"/>
      </w:pPr>
      <w:r w:rsidRPr="00D56CEF">
        <w:tab/>
        <w:t>(3)</w:t>
      </w:r>
      <w:r w:rsidRPr="00D56CEF">
        <w:tab/>
        <w:t>The documents and records must include the documents and records required to be kept under this Division.</w:t>
      </w:r>
    </w:p>
    <w:p w14:paraId="28E99BEC" w14:textId="4F3C5560" w:rsidR="00F967BE" w:rsidRPr="00D56CEF" w:rsidRDefault="00EE64B8" w:rsidP="009C1902">
      <w:pPr>
        <w:pStyle w:val="ActHead3"/>
        <w:pageBreakBefore/>
      </w:pPr>
      <w:bookmarkStart w:id="599" w:name="_Toc81487608"/>
      <w:r w:rsidRPr="00D56CEF">
        <w:rPr>
          <w:rStyle w:val="CharDivNo"/>
        </w:rPr>
        <w:t>Division</w:t>
      </w:r>
      <w:r w:rsidR="00027314" w:rsidRPr="00D56CEF">
        <w:rPr>
          <w:rStyle w:val="CharDivNo"/>
        </w:rPr>
        <w:t> </w:t>
      </w:r>
      <w:r w:rsidR="00F967BE" w:rsidRPr="00D56CEF">
        <w:rPr>
          <w:rStyle w:val="CharDivNo"/>
        </w:rPr>
        <w:t>173.C.3</w:t>
      </w:r>
      <w:r w:rsidRPr="00D56CEF">
        <w:t>—</w:t>
      </w:r>
      <w:r w:rsidR="00F967BE" w:rsidRPr="00D56CEF">
        <w:rPr>
          <w:rStyle w:val="CharDivText"/>
        </w:rPr>
        <w:t>Miscellaneous</w:t>
      </w:r>
      <w:bookmarkEnd w:id="599"/>
    </w:p>
    <w:p w14:paraId="250F70FF" w14:textId="77777777" w:rsidR="00F967BE" w:rsidRPr="00D56CEF" w:rsidRDefault="00F967BE" w:rsidP="009C1902">
      <w:pPr>
        <w:pStyle w:val="ActHead5"/>
      </w:pPr>
      <w:bookmarkStart w:id="600" w:name="_Toc81487609"/>
      <w:r w:rsidRPr="00D56CEF">
        <w:rPr>
          <w:rStyle w:val="CharSectno"/>
        </w:rPr>
        <w:t>173.295</w:t>
      </w:r>
      <w:r w:rsidR="00EE64B8" w:rsidRPr="00D56CEF">
        <w:t xml:space="preserve">  </w:t>
      </w:r>
      <w:r w:rsidRPr="00D56CEF">
        <w:t>Discontinuing design work on terminal instrument flight of a particular type</w:t>
      </w:r>
      <w:bookmarkEnd w:id="600"/>
    </w:p>
    <w:p w14:paraId="5C6EAC52" w14:textId="77777777" w:rsidR="00F967BE" w:rsidRPr="00D56CEF" w:rsidRDefault="00F967BE" w:rsidP="009C1902">
      <w:pPr>
        <w:pStyle w:val="subsection"/>
      </w:pPr>
      <w:r w:rsidRPr="00D56CEF">
        <w:tab/>
        <w:t>(1)</w:t>
      </w:r>
      <w:r w:rsidRPr="00D56CEF">
        <w:tab/>
        <w:t>If an authorised designer ceases to carry on design work on terminal instrument flight procedures of a particular type, the authorised designer must give written notice to CASA to that effect within 7 days after ceasing to carry on the design work concerned.</w:t>
      </w:r>
    </w:p>
    <w:p w14:paraId="1CD59CC9" w14:textId="77777777" w:rsidR="00F967BE" w:rsidRPr="00D56CEF" w:rsidRDefault="00F967BE" w:rsidP="009C1902">
      <w:pPr>
        <w:pStyle w:val="subsection"/>
      </w:pPr>
      <w:r w:rsidRPr="00D56CEF">
        <w:tab/>
        <w:t>(2)</w:t>
      </w:r>
      <w:r w:rsidRPr="00D56CEF">
        <w:tab/>
        <w:t>Subregulation (1) does not apply if, having regard to the authorised designer’s circumstances, it is not reasonably practicable for the designer to give CASA at least 7 days notice and the notice is given as soon as is reasonably practicable.</w:t>
      </w:r>
    </w:p>
    <w:p w14:paraId="49EC7A13" w14:textId="77777777" w:rsidR="00F967BE" w:rsidRPr="00D56CEF" w:rsidRDefault="00F967BE" w:rsidP="009C1902">
      <w:pPr>
        <w:pStyle w:val="ActHead5"/>
      </w:pPr>
      <w:bookmarkStart w:id="601" w:name="_Toc81487610"/>
      <w:r w:rsidRPr="00D56CEF">
        <w:rPr>
          <w:rStyle w:val="CharSectno"/>
        </w:rPr>
        <w:t>173.300</w:t>
      </w:r>
      <w:r w:rsidR="00EE64B8" w:rsidRPr="00D56CEF">
        <w:t xml:space="preserve">  </w:t>
      </w:r>
      <w:r w:rsidRPr="00D56CEF">
        <w:t>Discontinuing maintenance of terminal instrument flight procedures</w:t>
      </w:r>
      <w:bookmarkEnd w:id="601"/>
    </w:p>
    <w:p w14:paraId="10140771" w14:textId="77777777" w:rsidR="00F967BE" w:rsidRPr="00D56CEF" w:rsidRDefault="00F967BE" w:rsidP="009C1902">
      <w:pPr>
        <w:pStyle w:val="subsection"/>
      </w:pPr>
      <w:r w:rsidRPr="00D56CEF">
        <w:tab/>
        <w:t>(1)</w:t>
      </w:r>
      <w:r w:rsidRPr="00D56CEF">
        <w:tab/>
        <w:t>If an authorised designer ceases to be responsible for the maintenance of a terminal instrument flight procedure, the authorised designer must give written notice to CASA to that effect within 7 days after ceasing to have that responsibility.</w:t>
      </w:r>
    </w:p>
    <w:p w14:paraId="6B6E3A0A" w14:textId="77777777" w:rsidR="00F967BE" w:rsidRPr="00D56CEF" w:rsidRDefault="00F967BE" w:rsidP="009C1902">
      <w:pPr>
        <w:pStyle w:val="subsection"/>
      </w:pPr>
      <w:r w:rsidRPr="00D56CEF">
        <w:tab/>
        <w:t>(2)</w:t>
      </w:r>
      <w:r w:rsidRPr="00D56CEF">
        <w:tab/>
        <w:t>Subregulation (1) does not apply if, having regard to the authorised designer’s circumstances, it is not reasonably practicable for the designer to give CASA at least 7 days notice and the notice is given as soon as is reasonably practicable.</w:t>
      </w:r>
    </w:p>
    <w:p w14:paraId="7EB5701D" w14:textId="77777777" w:rsidR="00F967BE" w:rsidRPr="00D56CEF" w:rsidRDefault="00F967BE" w:rsidP="009C1902">
      <w:pPr>
        <w:pStyle w:val="ActHead5"/>
      </w:pPr>
      <w:bookmarkStart w:id="602" w:name="_Toc81487611"/>
      <w:r w:rsidRPr="00D56CEF">
        <w:rPr>
          <w:rStyle w:val="CharSectno"/>
        </w:rPr>
        <w:t>173.305</w:t>
      </w:r>
      <w:r w:rsidR="00EE64B8" w:rsidRPr="00D56CEF">
        <w:t xml:space="preserve">  </w:t>
      </w:r>
      <w:r w:rsidRPr="00D56CEF">
        <w:t>Transfer of maintenance responsibility</w:t>
      </w:r>
      <w:bookmarkEnd w:id="602"/>
    </w:p>
    <w:p w14:paraId="119B0AB0" w14:textId="2B82023D" w:rsidR="00F967BE" w:rsidRPr="00D56CEF" w:rsidRDefault="00F967BE" w:rsidP="009C1902">
      <w:pPr>
        <w:pStyle w:val="subsection"/>
      </w:pPr>
      <w:r w:rsidRPr="00D56CEF">
        <w:tab/>
        <w:t>(1)</w:t>
      </w:r>
      <w:r w:rsidRPr="00D56CEF">
        <w:tab/>
        <w:t>An authorised designer may transfer the designer’s responsibility for maintaining a terminal instrument flight procedure under regulation</w:t>
      </w:r>
      <w:r w:rsidR="00027314" w:rsidRPr="00D56CEF">
        <w:t> </w:t>
      </w:r>
      <w:r w:rsidRPr="00D56CEF">
        <w:t>173.270:</w:t>
      </w:r>
    </w:p>
    <w:p w14:paraId="03F5C90C" w14:textId="77777777" w:rsidR="00F967BE" w:rsidRPr="00D56CEF" w:rsidRDefault="00F967BE" w:rsidP="009C1902">
      <w:pPr>
        <w:pStyle w:val="paragraph"/>
      </w:pPr>
      <w:r w:rsidRPr="00D56CEF">
        <w:tab/>
        <w:t>(a)</w:t>
      </w:r>
      <w:r w:rsidRPr="00D56CEF">
        <w:tab/>
        <w:t>to a certified designer whose procedure design certificate authorises that designer to design terminal instrument flight procedures of the same type as the procedure concerned; or</w:t>
      </w:r>
    </w:p>
    <w:p w14:paraId="072E934D" w14:textId="77777777" w:rsidR="00F967BE" w:rsidRPr="00D56CEF" w:rsidRDefault="00F967BE" w:rsidP="009C1902">
      <w:pPr>
        <w:pStyle w:val="paragraph"/>
      </w:pPr>
      <w:r w:rsidRPr="00D56CEF">
        <w:tab/>
        <w:t>(b)</w:t>
      </w:r>
      <w:r w:rsidRPr="00D56CEF">
        <w:tab/>
        <w:t>to another authorised designer whose procedure design authorisation authorises that designer to design such a terminal instrument flight procedure.</w:t>
      </w:r>
    </w:p>
    <w:p w14:paraId="20D59E75" w14:textId="77777777" w:rsidR="00F967BE" w:rsidRPr="00D56CEF" w:rsidRDefault="00F967BE" w:rsidP="009C1902">
      <w:pPr>
        <w:pStyle w:val="subsection"/>
      </w:pPr>
      <w:r w:rsidRPr="00D56CEF">
        <w:tab/>
        <w:t>(2)</w:t>
      </w:r>
      <w:r w:rsidRPr="00D56CEF">
        <w:tab/>
        <w:t>If a certified designer or an authorised designer accepts responsibility for the maintenance of a terminal instrument flight procedure under this regulation, the designer:</w:t>
      </w:r>
    </w:p>
    <w:p w14:paraId="3E2CABCC" w14:textId="7B8E922B" w:rsidR="00F967BE" w:rsidRPr="00D56CEF" w:rsidRDefault="00F967BE" w:rsidP="009C1902">
      <w:pPr>
        <w:pStyle w:val="paragraph"/>
      </w:pPr>
      <w:r w:rsidRPr="00D56CEF">
        <w:tab/>
        <w:t>(a)</w:t>
      </w:r>
      <w:r w:rsidRPr="00D56CEF">
        <w:tab/>
        <w:t>must give written notice to the</w:t>
      </w:r>
      <w:r w:rsidR="007E64A1" w:rsidRPr="00D56CEF">
        <w:t xml:space="preserve"> transferor to that effect; and</w:t>
      </w:r>
    </w:p>
    <w:p w14:paraId="52C77AEA" w14:textId="77777777" w:rsidR="00F967BE" w:rsidRPr="00D56CEF" w:rsidRDefault="00F967BE" w:rsidP="009C1902">
      <w:pPr>
        <w:pStyle w:val="paragraph"/>
      </w:pPr>
      <w:r w:rsidRPr="00D56CEF">
        <w:tab/>
        <w:t>(b)</w:t>
      </w:r>
      <w:r w:rsidRPr="00D56CEF">
        <w:tab/>
        <w:t>must give written notice of the transfer to CASA within 14</w:t>
      </w:r>
      <w:r w:rsidR="00E56B54" w:rsidRPr="00D56CEF">
        <w:t xml:space="preserve"> </w:t>
      </w:r>
      <w:r w:rsidRPr="00D56CEF">
        <w:t>days after the transfer.</w:t>
      </w:r>
    </w:p>
    <w:p w14:paraId="49C339A0" w14:textId="2B19E5AF" w:rsidR="00F967BE" w:rsidRPr="00D56CEF" w:rsidRDefault="00F967BE" w:rsidP="009C1902">
      <w:pPr>
        <w:pStyle w:val="subsection"/>
      </w:pPr>
      <w:r w:rsidRPr="00D56CEF">
        <w:tab/>
        <w:t>(3)</w:t>
      </w:r>
      <w:r w:rsidRPr="00D56CEF">
        <w:tab/>
        <w:t>A transfer takes effect on the day when the certified designer or authorised designer accepting responsibility for maintaining the procedure gives notice to the transferor under subregulation</w:t>
      </w:r>
      <w:r w:rsidR="00AA7B91" w:rsidRPr="00D56CEF">
        <w:t> </w:t>
      </w:r>
      <w:r w:rsidRPr="00D56CEF">
        <w:t>(2) or, if a later day is specified in the notice, on the later day.</w:t>
      </w:r>
    </w:p>
    <w:p w14:paraId="61868810" w14:textId="77777777" w:rsidR="00F967BE" w:rsidRPr="00D56CEF" w:rsidRDefault="00F967BE" w:rsidP="009C1902">
      <w:pPr>
        <w:pStyle w:val="subsection"/>
      </w:pPr>
      <w:r w:rsidRPr="00D56CEF">
        <w:tab/>
        <w:t>(4)</w:t>
      </w:r>
      <w:r w:rsidRPr="00D56CEF">
        <w:tab/>
        <w:t>If an authorised designer transfers the designer’s responsibility for maintaining a terminal instrument flight procedure, the designer must give written notice of the transfer to CASA within 14 days after the transfer.</w:t>
      </w:r>
    </w:p>
    <w:p w14:paraId="011EBEF5" w14:textId="4869AE08" w:rsidR="00F967BE" w:rsidRPr="00D56CEF" w:rsidRDefault="00613760" w:rsidP="009C1902">
      <w:pPr>
        <w:pStyle w:val="SubPartCASA"/>
        <w:pageBreakBefore/>
        <w:outlineLvl w:val="9"/>
      </w:pPr>
      <w:bookmarkStart w:id="603" w:name="_Toc81487612"/>
      <w:r w:rsidRPr="00D56CEF">
        <w:rPr>
          <w:rStyle w:val="CharSubPartNoCASA"/>
        </w:rPr>
        <w:t>Subpart 1</w:t>
      </w:r>
      <w:r w:rsidR="00F967BE" w:rsidRPr="00D56CEF">
        <w:rPr>
          <w:rStyle w:val="CharSubPartNoCASA"/>
        </w:rPr>
        <w:t>73.D</w:t>
      </w:r>
      <w:r w:rsidR="00EE64B8" w:rsidRPr="00D56CEF">
        <w:t>—</w:t>
      </w:r>
      <w:r w:rsidR="00F967BE" w:rsidRPr="00D56CEF">
        <w:rPr>
          <w:rStyle w:val="CharSubPartTextCASA"/>
        </w:rPr>
        <w:t>Performance of design work</w:t>
      </w:r>
      <w:bookmarkEnd w:id="603"/>
    </w:p>
    <w:p w14:paraId="27E14BCE" w14:textId="77777777" w:rsidR="00981B29" w:rsidRPr="00D56CEF" w:rsidRDefault="00981B29" w:rsidP="00981B29">
      <w:pPr>
        <w:pStyle w:val="Header"/>
        <w:tabs>
          <w:tab w:val="clear" w:pos="4150"/>
          <w:tab w:val="clear" w:pos="8307"/>
        </w:tabs>
      </w:pPr>
      <w:r w:rsidRPr="00D56CEF">
        <w:rPr>
          <w:rStyle w:val="CharDivNo"/>
        </w:rPr>
        <w:t xml:space="preserve"> </w:t>
      </w:r>
      <w:r w:rsidRPr="00D56CEF">
        <w:rPr>
          <w:rStyle w:val="CharDivText"/>
        </w:rPr>
        <w:t xml:space="preserve"> </w:t>
      </w:r>
    </w:p>
    <w:p w14:paraId="28D01DFE" w14:textId="77777777" w:rsidR="00F967BE" w:rsidRPr="00D56CEF" w:rsidRDefault="00F967BE" w:rsidP="009C1902">
      <w:pPr>
        <w:pStyle w:val="ActHead5"/>
      </w:pPr>
      <w:bookmarkStart w:id="604" w:name="_Toc81487613"/>
      <w:r w:rsidRPr="00D56CEF">
        <w:rPr>
          <w:rStyle w:val="CharSectno"/>
        </w:rPr>
        <w:t>173.310</w:t>
      </w:r>
      <w:r w:rsidR="00EE64B8" w:rsidRPr="00D56CEF">
        <w:t xml:space="preserve">  </w:t>
      </w:r>
      <w:r w:rsidRPr="00D56CEF">
        <w:t>Certified designer not to exceed the limitations of the designer’s procedure design certificate</w:t>
      </w:r>
      <w:bookmarkEnd w:id="604"/>
    </w:p>
    <w:p w14:paraId="531B746C" w14:textId="77777777" w:rsidR="00F967BE" w:rsidRPr="00D56CEF" w:rsidRDefault="00F967BE" w:rsidP="009C1902">
      <w:pPr>
        <w:pStyle w:val="subsection"/>
      </w:pPr>
      <w:r w:rsidRPr="00D56CEF">
        <w:tab/>
      </w:r>
      <w:r w:rsidRPr="00D56CEF">
        <w:tab/>
        <w:t>A certified designer must not carry on design work on a terminal instrument flight procedure that is not of a type covered by the designer’s procedure design certificate.</w:t>
      </w:r>
    </w:p>
    <w:p w14:paraId="5F4E3EF1" w14:textId="77777777" w:rsidR="00F967BE" w:rsidRPr="00D56CEF" w:rsidRDefault="00F967BE" w:rsidP="009C1902">
      <w:pPr>
        <w:pStyle w:val="ActHead5"/>
      </w:pPr>
      <w:bookmarkStart w:id="605" w:name="_Toc81487614"/>
      <w:r w:rsidRPr="00D56CEF">
        <w:rPr>
          <w:rStyle w:val="CharSectno"/>
        </w:rPr>
        <w:t>173.315</w:t>
      </w:r>
      <w:r w:rsidR="00EE64B8" w:rsidRPr="00D56CEF">
        <w:t xml:space="preserve">  </w:t>
      </w:r>
      <w:r w:rsidRPr="00D56CEF">
        <w:t>Authorised designer not to exceed the limitations of authorisation</w:t>
      </w:r>
      <w:bookmarkEnd w:id="605"/>
    </w:p>
    <w:p w14:paraId="57D194C4" w14:textId="57C1AFE1" w:rsidR="00F967BE" w:rsidRPr="00D56CEF" w:rsidRDefault="00F967BE" w:rsidP="009C1902">
      <w:pPr>
        <w:pStyle w:val="subsection"/>
      </w:pPr>
      <w:r w:rsidRPr="00D56CEF">
        <w:tab/>
      </w:r>
      <w:r w:rsidRPr="00D56CEF">
        <w:tab/>
        <w:t>A authorised designer must not carry on an activity mentioned in paragraph</w:t>
      </w:r>
      <w:r w:rsidR="00027314" w:rsidRPr="00D56CEF">
        <w:t> </w:t>
      </w:r>
      <w:r w:rsidRPr="00D56CEF">
        <w:t>173.030(b</w:t>
      </w:r>
      <w:r w:rsidR="00EE64B8" w:rsidRPr="00D56CEF">
        <w:t>)(</w:t>
      </w:r>
      <w:r w:rsidRPr="00D56CEF">
        <w:t>i) or (ii) unless that activity is authorised by the designer’s procedure design authorisation.</w:t>
      </w:r>
    </w:p>
    <w:p w14:paraId="1E450EA7" w14:textId="35D1FE33" w:rsidR="008D7140" w:rsidRPr="00D56CEF" w:rsidRDefault="00613760" w:rsidP="009C1902">
      <w:pPr>
        <w:pStyle w:val="SubPartCASA"/>
        <w:pageBreakBefore/>
        <w:outlineLvl w:val="9"/>
      </w:pPr>
      <w:bookmarkStart w:id="606" w:name="_Toc81487615"/>
      <w:r w:rsidRPr="00D56CEF">
        <w:rPr>
          <w:rStyle w:val="CharSubPartNoCASA"/>
        </w:rPr>
        <w:t>Subpart 1</w:t>
      </w:r>
      <w:r w:rsidR="008D7140" w:rsidRPr="00D56CEF">
        <w:rPr>
          <w:rStyle w:val="CharSubPartNoCASA"/>
        </w:rPr>
        <w:t>73.E</w:t>
      </w:r>
      <w:r w:rsidR="00EE64B8" w:rsidRPr="00D56CEF">
        <w:t>—</w:t>
      </w:r>
      <w:r w:rsidR="008D7140" w:rsidRPr="00D56CEF">
        <w:rPr>
          <w:rStyle w:val="CharSubPartTextCASA"/>
        </w:rPr>
        <w:t>Administration</w:t>
      </w:r>
      <w:bookmarkEnd w:id="606"/>
    </w:p>
    <w:p w14:paraId="5A4FE246" w14:textId="5BADC9DE" w:rsidR="008D7140" w:rsidRPr="00D56CEF" w:rsidRDefault="00EE64B8" w:rsidP="009C1902">
      <w:pPr>
        <w:pStyle w:val="ActHead3"/>
      </w:pPr>
      <w:bookmarkStart w:id="607" w:name="_Toc81487616"/>
      <w:r w:rsidRPr="00D56CEF">
        <w:rPr>
          <w:rStyle w:val="CharDivNo"/>
        </w:rPr>
        <w:t>Division</w:t>
      </w:r>
      <w:r w:rsidR="00027314" w:rsidRPr="00D56CEF">
        <w:rPr>
          <w:rStyle w:val="CharDivNo"/>
        </w:rPr>
        <w:t> </w:t>
      </w:r>
      <w:r w:rsidR="008D7140" w:rsidRPr="00D56CEF">
        <w:rPr>
          <w:rStyle w:val="CharDivNo"/>
        </w:rPr>
        <w:t>173.E.1</w:t>
      </w:r>
      <w:r w:rsidRPr="00D56CEF">
        <w:t>—</w:t>
      </w:r>
      <w:r w:rsidR="008D7140" w:rsidRPr="00D56CEF">
        <w:rPr>
          <w:rStyle w:val="CharDivText"/>
        </w:rPr>
        <w:t>Grant of procedure design certificates and procedure design authorisations</w:t>
      </w:r>
      <w:bookmarkEnd w:id="607"/>
    </w:p>
    <w:p w14:paraId="45A88DD1" w14:textId="1365C180" w:rsidR="008D7140" w:rsidRPr="00D56CEF" w:rsidRDefault="00EE64B8" w:rsidP="009C1902">
      <w:pPr>
        <w:pStyle w:val="notetext"/>
      </w:pPr>
      <w:r w:rsidRPr="00D56CEF">
        <w:t>Note:</w:t>
      </w:r>
      <w:r w:rsidRPr="00D56CEF">
        <w:tab/>
      </w:r>
      <w:r w:rsidR="008D7140" w:rsidRPr="00D56CEF">
        <w:t xml:space="preserve">In addition to the provisions of this Division, </w:t>
      </w:r>
      <w:r w:rsidRPr="00D56CEF">
        <w:t>Part</w:t>
      </w:r>
      <w:r w:rsidR="00027314" w:rsidRPr="00D56CEF">
        <w:t> </w:t>
      </w:r>
      <w:r w:rsidR="008D7140" w:rsidRPr="00D56CEF">
        <w:t>11 contains provisions relating to the grant of a procedure design certificate or procedure design authorisation.</w:t>
      </w:r>
    </w:p>
    <w:p w14:paraId="6E556476" w14:textId="77777777" w:rsidR="008D7140" w:rsidRPr="00D56CEF" w:rsidRDefault="008D7140" w:rsidP="009C1902">
      <w:pPr>
        <w:pStyle w:val="ActHead5"/>
      </w:pPr>
      <w:bookmarkStart w:id="608" w:name="_Toc81487617"/>
      <w:r w:rsidRPr="00D56CEF">
        <w:rPr>
          <w:rStyle w:val="CharSectno"/>
        </w:rPr>
        <w:t>173.330</w:t>
      </w:r>
      <w:r w:rsidR="00EE64B8" w:rsidRPr="00D56CEF">
        <w:t xml:space="preserve">  </w:t>
      </w:r>
      <w:r w:rsidRPr="00D56CEF">
        <w:t>CASA may require demonstrations of equipment etc</w:t>
      </w:r>
      <w:bookmarkEnd w:id="608"/>
    </w:p>
    <w:p w14:paraId="5CFC0564" w14:textId="09A2D91A" w:rsidR="008D7140" w:rsidRPr="00D56CEF" w:rsidRDefault="008D7140" w:rsidP="009C1902">
      <w:pPr>
        <w:pStyle w:val="subsection"/>
      </w:pPr>
      <w:r w:rsidRPr="00D56CEF">
        <w:tab/>
      </w:r>
      <w:r w:rsidRPr="00D56CEF">
        <w:tab/>
        <w:t>Regulation</w:t>
      </w:r>
      <w:r w:rsidR="00027314" w:rsidRPr="00D56CEF">
        <w:t> </w:t>
      </w:r>
      <w:r w:rsidRPr="00D56CEF">
        <w:t>11.045 applies in relation to a procedure design certificate or procedure design authorisation.</w:t>
      </w:r>
    </w:p>
    <w:p w14:paraId="4B67B734" w14:textId="77777777" w:rsidR="008D7140" w:rsidRPr="00D56CEF" w:rsidRDefault="008D7140" w:rsidP="009C1902">
      <w:pPr>
        <w:pStyle w:val="ActHead5"/>
      </w:pPr>
      <w:bookmarkStart w:id="609" w:name="_Toc81487618"/>
      <w:r w:rsidRPr="00D56CEF">
        <w:rPr>
          <w:rStyle w:val="CharSectno"/>
        </w:rPr>
        <w:t>173.335</w:t>
      </w:r>
      <w:r w:rsidR="00EE64B8" w:rsidRPr="00D56CEF">
        <w:t xml:space="preserve">  </w:t>
      </w:r>
      <w:r w:rsidRPr="00D56CEF">
        <w:t>Grant of procedure design certificate or procedure design authorisation</w:t>
      </w:r>
      <w:bookmarkEnd w:id="609"/>
    </w:p>
    <w:p w14:paraId="64EC129E" w14:textId="17ADD5DC" w:rsidR="008D7140" w:rsidRPr="00D56CEF" w:rsidRDefault="008D7140" w:rsidP="009C1902">
      <w:pPr>
        <w:pStyle w:val="subsection"/>
      </w:pPr>
      <w:r w:rsidRPr="00D56CEF">
        <w:tab/>
      </w:r>
      <w:r w:rsidRPr="00D56CEF">
        <w:tab/>
        <w:t>Subject to regulation</w:t>
      </w:r>
      <w:r w:rsidR="00027314" w:rsidRPr="00D56CEF">
        <w:t> </w:t>
      </w:r>
      <w:r w:rsidRPr="00D56CEF">
        <w:t>11.055, if an applicant has applied for the grant of a procedure design certificate or procedure design authorisation under this Part, CASA must grant the certificate or authorisation.</w:t>
      </w:r>
    </w:p>
    <w:p w14:paraId="4F93113D" w14:textId="1BBE2C20" w:rsidR="008D7140" w:rsidRPr="00D56CEF" w:rsidRDefault="00EE64B8" w:rsidP="009C1902">
      <w:pPr>
        <w:pStyle w:val="notetext"/>
      </w:pPr>
      <w:r w:rsidRPr="00D56CEF">
        <w:t>Note:</w:t>
      </w:r>
      <w:r w:rsidRPr="00D56CEF">
        <w:tab/>
      </w:r>
      <w:r w:rsidR="008D7140" w:rsidRPr="00D56CEF">
        <w:t>Under regulation</w:t>
      </w:r>
      <w:r w:rsidR="00027314" w:rsidRPr="00D56CEF">
        <w:t> </w:t>
      </w:r>
      <w:r w:rsidR="008D7140" w:rsidRPr="00D56CEF">
        <w:t>201.004, an application may be made to the Administrative Appeals Tribunal for review of:</w:t>
      </w:r>
    </w:p>
    <w:p w14:paraId="580922D5" w14:textId="77777777" w:rsidR="008D7140" w:rsidRPr="00D56CEF" w:rsidRDefault="008D7140" w:rsidP="009C1902">
      <w:pPr>
        <w:pStyle w:val="notepara"/>
      </w:pPr>
      <w:r w:rsidRPr="00D56CEF">
        <w:t>(a)</w:t>
      </w:r>
      <w:r w:rsidRPr="00D56CEF">
        <w:tab/>
        <w:t>a decision refusing to issue or grant, or cancelling, suspending or varying, a certificate or authorisation; or</w:t>
      </w:r>
    </w:p>
    <w:p w14:paraId="718A1EC4" w14:textId="77777777" w:rsidR="008D7140" w:rsidRPr="00D56CEF" w:rsidRDefault="008D7140" w:rsidP="009C1902">
      <w:pPr>
        <w:pStyle w:val="notepara"/>
      </w:pPr>
      <w:r w:rsidRPr="00D56CEF">
        <w:t>(b)</w:t>
      </w:r>
      <w:r w:rsidRPr="00D56CEF">
        <w:tab/>
        <w:t>a decision imposing a condition on a certificate or authorisation.</w:t>
      </w:r>
    </w:p>
    <w:p w14:paraId="5ACB39CA" w14:textId="0D1AF13A" w:rsidR="008D7140" w:rsidRPr="00D56CEF" w:rsidRDefault="00F97037" w:rsidP="009C1902">
      <w:pPr>
        <w:pStyle w:val="notetext"/>
      </w:pPr>
      <w:r w:rsidRPr="00D56CEF">
        <w:tab/>
      </w:r>
      <w:r w:rsidR="008D7140" w:rsidRPr="00D56CEF">
        <w:t>See also section</w:t>
      </w:r>
      <w:r w:rsidR="00027314" w:rsidRPr="00D56CEF">
        <w:t> </w:t>
      </w:r>
      <w:r w:rsidR="008D7140" w:rsidRPr="00D56CEF">
        <w:t>31 of the Act.</w:t>
      </w:r>
    </w:p>
    <w:p w14:paraId="4174EC80" w14:textId="77777777" w:rsidR="00F967BE" w:rsidRPr="00D56CEF" w:rsidRDefault="00F967BE" w:rsidP="009C1902">
      <w:pPr>
        <w:pStyle w:val="ActHead5"/>
      </w:pPr>
      <w:bookmarkStart w:id="610" w:name="_Toc81487619"/>
      <w:r w:rsidRPr="00D56CEF">
        <w:rPr>
          <w:rStyle w:val="CharSectno"/>
        </w:rPr>
        <w:t>173.345</w:t>
      </w:r>
      <w:r w:rsidR="00EE64B8" w:rsidRPr="00D56CEF">
        <w:t xml:space="preserve">  </w:t>
      </w:r>
      <w:r w:rsidRPr="00D56CEF">
        <w:t>CASA may grant certificate or authorisation subject to conditions</w:t>
      </w:r>
      <w:bookmarkEnd w:id="610"/>
    </w:p>
    <w:p w14:paraId="3DA1B67A" w14:textId="508655C0" w:rsidR="00F967BE" w:rsidRPr="00D56CEF" w:rsidRDefault="00F967BE" w:rsidP="009C1902">
      <w:pPr>
        <w:pStyle w:val="subsection"/>
      </w:pPr>
      <w:r w:rsidRPr="00D56CEF">
        <w:tab/>
        <w:t>(2)</w:t>
      </w:r>
      <w:r w:rsidRPr="00D56CEF">
        <w:tab/>
      </w:r>
      <w:r w:rsidR="0053564A" w:rsidRPr="00D56CEF">
        <w:t>Without limiting regulation</w:t>
      </w:r>
      <w:r w:rsidR="00027314" w:rsidRPr="00D56CEF">
        <w:t> </w:t>
      </w:r>
      <w:r w:rsidR="0053564A" w:rsidRPr="00D56CEF">
        <w:t xml:space="preserve">11.056, </w:t>
      </w:r>
      <w:r w:rsidRPr="00D56CEF">
        <w:t xml:space="preserve">CASA may grant a procedure design certificate or procedure design authorisation subject to a condition requiring its holder to permit an authorised inspector (within the meaning given by </w:t>
      </w:r>
      <w:r w:rsidR="00EE64B8" w:rsidRPr="00D56CEF">
        <w:t>Division</w:t>
      </w:r>
      <w:r w:rsidR="00027314" w:rsidRPr="00D56CEF">
        <w:t> </w:t>
      </w:r>
      <w:r w:rsidRPr="00D56CEF">
        <w:t xml:space="preserve">173.E.5) to exercise the powers of an authorised inspector under that </w:t>
      </w:r>
      <w:r w:rsidR="00EE64B8" w:rsidRPr="00D56CEF">
        <w:t>Division</w:t>
      </w:r>
      <w:r w:rsidR="00E56B54" w:rsidRPr="00D56CEF">
        <w:t xml:space="preserve"> </w:t>
      </w:r>
      <w:r w:rsidRPr="00D56CEF">
        <w:t>in relation to the certificate or authorisation.</w:t>
      </w:r>
    </w:p>
    <w:p w14:paraId="7FE24733" w14:textId="77777777" w:rsidR="00F967BE" w:rsidRPr="00D56CEF" w:rsidRDefault="00F967BE" w:rsidP="009C1902">
      <w:pPr>
        <w:pStyle w:val="subsection"/>
      </w:pPr>
      <w:r w:rsidRPr="00D56CEF">
        <w:tab/>
        <w:t>(3)</w:t>
      </w:r>
      <w:r w:rsidRPr="00D56CEF">
        <w:tab/>
        <w:t>However, such a condition is not taken to require the holder to permit the exercise of those powers:</w:t>
      </w:r>
    </w:p>
    <w:p w14:paraId="26D26A69" w14:textId="77777777" w:rsidR="00F967BE" w:rsidRPr="00D56CEF" w:rsidRDefault="00F967BE" w:rsidP="009C1902">
      <w:pPr>
        <w:pStyle w:val="paragraph"/>
      </w:pPr>
      <w:r w:rsidRPr="00D56CEF">
        <w:tab/>
        <w:t>(a)</w:t>
      </w:r>
      <w:r w:rsidRPr="00D56CEF">
        <w:tab/>
        <w:t>unless the inspector first shows his or her identity card to the holder, or another person on behalf of the holder, if asked to do so by the holder or other person; or</w:t>
      </w:r>
    </w:p>
    <w:p w14:paraId="714913C9" w14:textId="77777777" w:rsidR="00F967BE" w:rsidRPr="00D56CEF" w:rsidRDefault="00F967BE" w:rsidP="009C1902">
      <w:pPr>
        <w:pStyle w:val="paragraph"/>
      </w:pPr>
      <w:r w:rsidRPr="00D56CEF">
        <w:tab/>
        <w:t>(b)</w:t>
      </w:r>
      <w:r w:rsidRPr="00D56CEF">
        <w:tab/>
        <w:t>at a time other than during normal business hours.</w:t>
      </w:r>
    </w:p>
    <w:p w14:paraId="1B88F777" w14:textId="77777777" w:rsidR="00F967BE" w:rsidRPr="00D56CEF" w:rsidRDefault="00F967BE" w:rsidP="009C1902">
      <w:pPr>
        <w:pStyle w:val="subsection"/>
      </w:pPr>
      <w:r w:rsidRPr="00D56CEF">
        <w:tab/>
        <w:t>(4)</w:t>
      </w:r>
      <w:r w:rsidRPr="00D56CEF">
        <w:tab/>
        <w:t>Such a condition is not taken to authorise the inspector to use force to any extent in exercising those powers.</w:t>
      </w:r>
    </w:p>
    <w:p w14:paraId="708A43DA" w14:textId="77777777" w:rsidR="00F967BE" w:rsidRPr="00D56CEF" w:rsidRDefault="00F967BE" w:rsidP="009C1902">
      <w:pPr>
        <w:pStyle w:val="ActHead5"/>
      </w:pPr>
      <w:bookmarkStart w:id="611" w:name="_Toc81487620"/>
      <w:r w:rsidRPr="00D56CEF">
        <w:rPr>
          <w:rStyle w:val="CharSectno"/>
        </w:rPr>
        <w:t>173.350</w:t>
      </w:r>
      <w:r w:rsidR="00EE64B8" w:rsidRPr="00D56CEF">
        <w:t xml:space="preserve">  </w:t>
      </w:r>
      <w:r w:rsidRPr="00D56CEF">
        <w:t>When decision must be made</w:t>
      </w:r>
      <w:bookmarkEnd w:id="611"/>
    </w:p>
    <w:p w14:paraId="035A082C" w14:textId="77777777" w:rsidR="00F967BE" w:rsidRPr="00D56CEF" w:rsidRDefault="00F967BE" w:rsidP="009C1902">
      <w:pPr>
        <w:pStyle w:val="subsection"/>
      </w:pPr>
      <w:r w:rsidRPr="00D56CEF">
        <w:tab/>
        <w:t>(1)</w:t>
      </w:r>
      <w:r w:rsidRPr="00D56CEF">
        <w:tab/>
        <w:t xml:space="preserve">If CASA does not make a decision about an application under this </w:t>
      </w:r>
      <w:r w:rsidR="00EE64B8" w:rsidRPr="00D56CEF">
        <w:t>Part</w:t>
      </w:r>
      <w:r w:rsidR="00E56B54" w:rsidRPr="00D56CEF">
        <w:t xml:space="preserve"> </w:t>
      </w:r>
      <w:r w:rsidRPr="00D56CEF">
        <w:t>within 6 months after receiving it, CASA is taken to have refused the application.</w:t>
      </w:r>
    </w:p>
    <w:p w14:paraId="2FF82AC5" w14:textId="76D6E0E1" w:rsidR="00F967BE" w:rsidRPr="00D56CEF" w:rsidRDefault="00F967BE" w:rsidP="009C1902">
      <w:pPr>
        <w:pStyle w:val="subsection"/>
      </w:pPr>
      <w:r w:rsidRPr="00D56CEF">
        <w:tab/>
        <w:t>(2)</w:t>
      </w:r>
      <w:r w:rsidRPr="00D56CEF">
        <w:tab/>
        <w:t xml:space="preserve">However, if CASA makes a request under </w:t>
      </w:r>
      <w:r w:rsidR="003951DA" w:rsidRPr="00D56CEF">
        <w:t>regulation</w:t>
      </w:r>
      <w:r w:rsidR="00027314" w:rsidRPr="00D56CEF">
        <w:t> </w:t>
      </w:r>
      <w:r w:rsidR="003951DA" w:rsidRPr="00D56CEF">
        <w:t xml:space="preserve">11.035, 11.040 or 11.045, </w:t>
      </w:r>
      <w:r w:rsidRPr="00D56CEF">
        <w:t>the time between when CASA makes the request, and when the applicant conducts the demonstration, attends the interview, or gives CASA the information or copy requested, does not count towards the period.</w:t>
      </w:r>
    </w:p>
    <w:p w14:paraId="5E8D968A" w14:textId="2A90E22F" w:rsidR="003951DA" w:rsidRPr="00D56CEF" w:rsidRDefault="003951DA" w:rsidP="009C1902">
      <w:pPr>
        <w:pStyle w:val="subsection"/>
      </w:pPr>
      <w:r w:rsidRPr="00D56CEF">
        <w:tab/>
        <w:t>(2A)</w:t>
      </w:r>
      <w:r w:rsidRPr="00D56CEF">
        <w:tab/>
        <w:t>Also, if CASA asks an applicant to make a statutory declaration under regulation</w:t>
      </w:r>
      <w:r w:rsidR="00027314" w:rsidRPr="00D56CEF">
        <w:t> </w:t>
      </w:r>
      <w:r w:rsidRPr="00D56CEF">
        <w:t>11.047 or subregulation</w:t>
      </w:r>
      <w:r w:rsidR="00027314" w:rsidRPr="00D56CEF">
        <w:t> </w:t>
      </w:r>
      <w:r w:rsidRPr="00D56CEF">
        <w:t>11.050(3A), the time between when CASA asks the applicant to do so and when the applicant gives CASA the statutory declaration does not count towards the period.</w:t>
      </w:r>
    </w:p>
    <w:p w14:paraId="78D51734" w14:textId="64815854" w:rsidR="00F967BE" w:rsidRPr="00D56CEF" w:rsidRDefault="00F967BE" w:rsidP="009C1902">
      <w:pPr>
        <w:pStyle w:val="subsection"/>
      </w:pPr>
      <w:r w:rsidRPr="00D56CEF">
        <w:tab/>
        <w:t>(3)</w:t>
      </w:r>
      <w:r w:rsidRPr="00D56CEF">
        <w:tab/>
        <w:t xml:space="preserve">Also, if CASA invites an applicant to make a written submission under </w:t>
      </w:r>
      <w:r w:rsidR="003951DA" w:rsidRPr="00D56CEF">
        <w:t>subregulation</w:t>
      </w:r>
      <w:r w:rsidR="00027314" w:rsidRPr="00D56CEF">
        <w:t> </w:t>
      </w:r>
      <w:r w:rsidR="003951DA" w:rsidRPr="00D56CEF">
        <w:t xml:space="preserve">11.050(2), </w:t>
      </w:r>
      <w:r w:rsidRPr="00D56CEF">
        <w:t>the time between when CASA gives the invitation and when the applicant makes the submission does not count towards the period.</w:t>
      </w:r>
    </w:p>
    <w:p w14:paraId="21E81563" w14:textId="77777777" w:rsidR="003951DA" w:rsidRPr="00D56CEF" w:rsidRDefault="003951DA" w:rsidP="009C1902">
      <w:pPr>
        <w:pStyle w:val="subsection"/>
      </w:pPr>
      <w:r w:rsidRPr="00D56CEF">
        <w:tab/>
        <w:t>(4)</w:t>
      </w:r>
      <w:r w:rsidRPr="00D56CEF">
        <w:tab/>
        <w:t>In this regulation:</w:t>
      </w:r>
    </w:p>
    <w:p w14:paraId="5F89353B" w14:textId="77777777" w:rsidR="003951DA" w:rsidRPr="00D56CEF" w:rsidRDefault="003951DA" w:rsidP="009C1902">
      <w:pPr>
        <w:pStyle w:val="Definition"/>
      </w:pPr>
      <w:r w:rsidRPr="00D56CEF">
        <w:rPr>
          <w:b/>
          <w:i/>
        </w:rPr>
        <w:t>application</w:t>
      </w:r>
      <w:r w:rsidRPr="00D56CEF">
        <w:t xml:space="preserve"> includes an application to vary a procedure design certificate or procedure design authorisation.</w:t>
      </w:r>
    </w:p>
    <w:p w14:paraId="2DCBF01A" w14:textId="496A1DA3" w:rsidR="00F967BE" w:rsidRPr="00D56CEF" w:rsidRDefault="00EE64B8" w:rsidP="009C1902">
      <w:pPr>
        <w:pStyle w:val="ActHead3"/>
        <w:pageBreakBefore/>
      </w:pPr>
      <w:bookmarkStart w:id="612" w:name="_Toc81487621"/>
      <w:r w:rsidRPr="00D56CEF">
        <w:rPr>
          <w:rStyle w:val="CharDivNo"/>
        </w:rPr>
        <w:t>Division</w:t>
      </w:r>
      <w:r w:rsidR="00027314" w:rsidRPr="00D56CEF">
        <w:rPr>
          <w:rStyle w:val="CharDivNo"/>
        </w:rPr>
        <w:t> </w:t>
      </w:r>
      <w:r w:rsidR="00F967BE" w:rsidRPr="00D56CEF">
        <w:rPr>
          <w:rStyle w:val="CharDivNo"/>
        </w:rPr>
        <w:t>173.E.3</w:t>
      </w:r>
      <w:r w:rsidRPr="00D56CEF">
        <w:t>—</w:t>
      </w:r>
      <w:r w:rsidR="00F967BE" w:rsidRPr="00D56CEF">
        <w:rPr>
          <w:rStyle w:val="CharDivText"/>
        </w:rPr>
        <w:t>Directions to amend certified designer’s or authorised designer’s operations manual</w:t>
      </w:r>
      <w:bookmarkEnd w:id="612"/>
    </w:p>
    <w:p w14:paraId="03C6DCDB" w14:textId="77777777" w:rsidR="00F967BE" w:rsidRPr="00D56CEF" w:rsidRDefault="00F967BE" w:rsidP="009C1902">
      <w:pPr>
        <w:pStyle w:val="ActHead5"/>
      </w:pPr>
      <w:bookmarkStart w:id="613" w:name="_Toc81487622"/>
      <w:r w:rsidRPr="00D56CEF">
        <w:rPr>
          <w:rStyle w:val="CharSectno"/>
        </w:rPr>
        <w:t>173.375</w:t>
      </w:r>
      <w:r w:rsidR="00EE64B8" w:rsidRPr="00D56CEF">
        <w:t xml:space="preserve">  </w:t>
      </w:r>
      <w:r w:rsidRPr="00D56CEF">
        <w:t>CASA may direct amendments to designer’s operations manual</w:t>
      </w:r>
      <w:bookmarkEnd w:id="613"/>
    </w:p>
    <w:p w14:paraId="7F137501" w14:textId="77777777" w:rsidR="00F967BE" w:rsidRPr="00D56CEF" w:rsidRDefault="00F967BE" w:rsidP="009C1902">
      <w:pPr>
        <w:pStyle w:val="subsection"/>
      </w:pPr>
      <w:r w:rsidRPr="00D56CEF">
        <w:tab/>
        <w:t>(1)</w:t>
      </w:r>
      <w:r w:rsidRPr="00D56CEF">
        <w:tab/>
        <w:t>If necessary in the interests of the safety of air navigation, CASA may, in writing, direct a certified designer or an authorised designer, within a reasonable period specified in the direction, to amend the designer’s operations manual by:</w:t>
      </w:r>
    </w:p>
    <w:p w14:paraId="287C9117" w14:textId="77777777" w:rsidR="00F967BE" w:rsidRPr="00D56CEF" w:rsidRDefault="00F967BE" w:rsidP="009C1902">
      <w:pPr>
        <w:pStyle w:val="paragraph"/>
      </w:pPr>
      <w:r w:rsidRPr="00D56CEF">
        <w:tab/>
        <w:t>(a)</w:t>
      </w:r>
      <w:r w:rsidRPr="00D56CEF">
        <w:tab/>
        <w:t>including in the manual the information or other things set out or described in the direction; or</w:t>
      </w:r>
    </w:p>
    <w:p w14:paraId="4DD6DE38" w14:textId="77777777" w:rsidR="00F967BE" w:rsidRPr="00D56CEF" w:rsidRDefault="00F967BE" w:rsidP="009C1902">
      <w:pPr>
        <w:pStyle w:val="paragraph"/>
      </w:pPr>
      <w:r w:rsidRPr="00D56CEF">
        <w:tab/>
        <w:t>(b)</w:t>
      </w:r>
      <w:r w:rsidRPr="00D56CEF">
        <w:tab/>
        <w:t>altering the information or other things in the manual in the manner set out in the direction.</w:t>
      </w:r>
    </w:p>
    <w:p w14:paraId="4717F365" w14:textId="10C0BF25" w:rsidR="00F967BE" w:rsidRPr="00D56CEF" w:rsidRDefault="00F967BE" w:rsidP="009C1902">
      <w:pPr>
        <w:pStyle w:val="subsection"/>
      </w:pPr>
      <w:r w:rsidRPr="00D56CEF">
        <w:tab/>
        <w:t>(2)</w:t>
      </w:r>
      <w:r w:rsidRPr="00D56CEF">
        <w:tab/>
        <w:t>CASA may extend the period by written notice, before or after the end of the period referred to in subregulation</w:t>
      </w:r>
      <w:r w:rsidR="00AA7B91" w:rsidRPr="00D56CEF">
        <w:t> </w:t>
      </w:r>
      <w:r w:rsidRPr="00D56CEF">
        <w:t>(1).</w:t>
      </w:r>
    </w:p>
    <w:p w14:paraId="7CE1367D" w14:textId="1D5F2BF6" w:rsidR="00F967BE" w:rsidRPr="00D56CEF" w:rsidRDefault="00EE64B8" w:rsidP="009C1902">
      <w:pPr>
        <w:pStyle w:val="ActHead3"/>
        <w:pageBreakBefore/>
      </w:pPr>
      <w:bookmarkStart w:id="614" w:name="_Toc81487623"/>
      <w:r w:rsidRPr="00D56CEF">
        <w:rPr>
          <w:rStyle w:val="CharDivNo"/>
        </w:rPr>
        <w:t>Division</w:t>
      </w:r>
      <w:r w:rsidR="00027314" w:rsidRPr="00D56CEF">
        <w:rPr>
          <w:rStyle w:val="CharDivNo"/>
        </w:rPr>
        <w:t> </w:t>
      </w:r>
      <w:r w:rsidR="00F967BE" w:rsidRPr="00D56CEF">
        <w:rPr>
          <w:rStyle w:val="CharDivNo"/>
        </w:rPr>
        <w:t>173.E.4</w:t>
      </w:r>
      <w:r w:rsidRPr="00D56CEF">
        <w:t>—</w:t>
      </w:r>
      <w:r w:rsidR="00F967BE" w:rsidRPr="00D56CEF">
        <w:rPr>
          <w:rStyle w:val="CharDivText"/>
        </w:rPr>
        <w:t>Suspension and cancellation of procedure design certificates and procedure design authorisations</w:t>
      </w:r>
      <w:bookmarkEnd w:id="614"/>
    </w:p>
    <w:p w14:paraId="66F46094" w14:textId="77777777" w:rsidR="00F967BE" w:rsidRPr="00D56CEF" w:rsidRDefault="00F967BE" w:rsidP="009C1902">
      <w:pPr>
        <w:pStyle w:val="ActHead5"/>
      </w:pPr>
      <w:bookmarkStart w:id="615" w:name="_Toc81487624"/>
      <w:r w:rsidRPr="00D56CEF">
        <w:rPr>
          <w:rStyle w:val="CharSectno"/>
        </w:rPr>
        <w:t>173.380</w:t>
      </w:r>
      <w:r w:rsidR="00EE64B8" w:rsidRPr="00D56CEF">
        <w:t xml:space="preserve">  </w:t>
      </w:r>
      <w:r w:rsidRPr="00D56CEF">
        <w:t>Suspension or cancellation of procedure design certificate or procedure design authorisation by CASA</w:t>
      </w:r>
      <w:bookmarkEnd w:id="615"/>
    </w:p>
    <w:p w14:paraId="482A01AE" w14:textId="77777777" w:rsidR="00F967BE" w:rsidRPr="00D56CEF" w:rsidRDefault="00F967BE" w:rsidP="009C1902">
      <w:pPr>
        <w:pStyle w:val="subsection"/>
      </w:pPr>
      <w:r w:rsidRPr="00D56CEF">
        <w:tab/>
        <w:t>(1)</w:t>
      </w:r>
      <w:r w:rsidRPr="00D56CEF">
        <w:tab/>
        <w:t>CASA may, by written notice given to a certified designer or authorised designer, suspend or cancel the designer’s procedure design certificate or procedure design authorisation if there are reasonable grounds for believing that the designer:</w:t>
      </w:r>
    </w:p>
    <w:p w14:paraId="0E8F49FA" w14:textId="77777777" w:rsidR="00F967BE" w:rsidRPr="00D56CEF" w:rsidRDefault="00F967BE" w:rsidP="009C1902">
      <w:pPr>
        <w:pStyle w:val="paragraph"/>
      </w:pPr>
      <w:r w:rsidRPr="00D56CEF">
        <w:tab/>
        <w:t>(a)</w:t>
      </w:r>
      <w:r w:rsidRPr="00D56CEF">
        <w:tab/>
        <w:t>has breached a condition of the certificate or authorisation; or</w:t>
      </w:r>
    </w:p>
    <w:p w14:paraId="2A15C687" w14:textId="77777777" w:rsidR="00F967BE" w:rsidRPr="00D56CEF" w:rsidRDefault="00F967BE" w:rsidP="009C1902">
      <w:pPr>
        <w:pStyle w:val="paragraph"/>
      </w:pPr>
      <w:r w:rsidRPr="00D56CEF">
        <w:tab/>
        <w:t>(b)</w:t>
      </w:r>
      <w:r w:rsidRPr="00D56CEF">
        <w:tab/>
        <w:t>has contravened a provision of this Part; or</w:t>
      </w:r>
    </w:p>
    <w:p w14:paraId="206DE031" w14:textId="77777777" w:rsidR="00F967BE" w:rsidRPr="00D56CEF" w:rsidRDefault="00F967BE" w:rsidP="009C1902">
      <w:pPr>
        <w:pStyle w:val="paragraph"/>
      </w:pPr>
      <w:r w:rsidRPr="00D56CEF">
        <w:tab/>
        <w:t>(c)</w:t>
      </w:r>
      <w:r w:rsidRPr="00D56CEF">
        <w:tab/>
        <w:t xml:space="preserve">does not meet, or continue to meet, a requirement of this </w:t>
      </w:r>
      <w:r w:rsidR="00EE64B8" w:rsidRPr="00D56CEF">
        <w:t>Part</w:t>
      </w:r>
      <w:r w:rsidR="00E56B54" w:rsidRPr="00D56CEF">
        <w:t xml:space="preserve"> </w:t>
      </w:r>
      <w:r w:rsidRPr="00D56CEF">
        <w:t>for getting or holding the certificate or authorisation; or</w:t>
      </w:r>
    </w:p>
    <w:p w14:paraId="323E85A7" w14:textId="77777777" w:rsidR="00F967BE" w:rsidRPr="00D56CEF" w:rsidRDefault="00F967BE" w:rsidP="009C1902">
      <w:pPr>
        <w:pStyle w:val="paragraph"/>
      </w:pPr>
      <w:r w:rsidRPr="00D56CEF">
        <w:tab/>
        <w:t>(d)</w:t>
      </w:r>
      <w:r w:rsidRPr="00D56CEF">
        <w:tab/>
        <w:t>has otherwise been guilty of conduct that renders the designer’s continued holding of the certificate or authorisation likely to have an adverse effect on the safety of air navigation.</w:t>
      </w:r>
    </w:p>
    <w:p w14:paraId="239A26F2" w14:textId="77777777" w:rsidR="00F967BE" w:rsidRPr="00D56CEF" w:rsidRDefault="00F967BE" w:rsidP="009C1902">
      <w:pPr>
        <w:pStyle w:val="subsection"/>
      </w:pPr>
      <w:r w:rsidRPr="00D56CEF">
        <w:tab/>
        <w:t>(2)</w:t>
      </w:r>
      <w:r w:rsidRPr="00D56CEF">
        <w:tab/>
        <w:t>Before suspending or cancelling a certified designer’s procedure design certificate or an authorised designer’s procedure design authorisation, CASA:</w:t>
      </w:r>
    </w:p>
    <w:p w14:paraId="6BD4CC22" w14:textId="77777777" w:rsidR="00F967BE" w:rsidRPr="00D56CEF" w:rsidRDefault="00F967BE" w:rsidP="009C1902">
      <w:pPr>
        <w:pStyle w:val="paragraph"/>
      </w:pPr>
      <w:r w:rsidRPr="00D56CEF">
        <w:tab/>
        <w:t>(a)</w:t>
      </w:r>
      <w:r w:rsidRPr="00D56CEF">
        <w:tab/>
        <w:t>must give written notice to the designer of the facts or circumstances that, in the opinion of CASA, amount to grounds for the suspension or cancellation of the certificate; and</w:t>
      </w:r>
    </w:p>
    <w:p w14:paraId="5DA8135C" w14:textId="77777777" w:rsidR="00F967BE" w:rsidRPr="00D56CEF" w:rsidRDefault="00F967BE" w:rsidP="009C1902">
      <w:pPr>
        <w:pStyle w:val="paragraph"/>
      </w:pPr>
      <w:r w:rsidRPr="00D56CEF">
        <w:tab/>
        <w:t>(b)</w:t>
      </w:r>
      <w:r w:rsidRPr="00D56CEF">
        <w:tab/>
        <w:t>must invite the designer to show cause in writing, within 30 days after the date of the notice, why the certificate or authorisation should not be suspended or cancelled; and</w:t>
      </w:r>
    </w:p>
    <w:p w14:paraId="13FB968D" w14:textId="71D30E93" w:rsidR="00F967BE" w:rsidRPr="00D56CEF" w:rsidRDefault="00F967BE" w:rsidP="009C1902">
      <w:pPr>
        <w:pStyle w:val="paragraph"/>
      </w:pPr>
      <w:r w:rsidRPr="00D56CEF">
        <w:tab/>
        <w:t>(c)</w:t>
      </w:r>
      <w:r w:rsidRPr="00D56CEF">
        <w:tab/>
        <w:t xml:space="preserve">must take into account any written representations made, within the time allowed under </w:t>
      </w:r>
      <w:r w:rsidR="00027314" w:rsidRPr="00D56CEF">
        <w:t>paragraph (</w:t>
      </w:r>
      <w:r w:rsidRPr="00D56CEF">
        <w:t>b), by or on behalf of the designer explaining why the certificate should not be cancelled.</w:t>
      </w:r>
    </w:p>
    <w:p w14:paraId="35CB68CE" w14:textId="0F5D176A" w:rsidR="00F967BE" w:rsidRPr="00D56CEF" w:rsidRDefault="00EE64B8" w:rsidP="009C1902">
      <w:pPr>
        <w:pStyle w:val="notetext"/>
      </w:pPr>
      <w:r w:rsidRPr="00D56CEF">
        <w:t>Note:</w:t>
      </w:r>
      <w:r w:rsidRPr="00D56CEF">
        <w:tab/>
      </w:r>
      <w:r w:rsidR="00F967BE" w:rsidRPr="00D56CEF">
        <w:t>Most decisions in relation to certificates and authorisations are reviewable by the Administrative Appeals Tribunal.  See section</w:t>
      </w:r>
      <w:r w:rsidR="00027314" w:rsidRPr="00D56CEF">
        <w:t> </w:t>
      </w:r>
      <w:r w:rsidR="00F967BE" w:rsidRPr="00D56CEF">
        <w:t>31 of the Act and regulation</w:t>
      </w:r>
      <w:r w:rsidR="00027314" w:rsidRPr="00D56CEF">
        <w:t> </w:t>
      </w:r>
      <w:r w:rsidR="00F967BE" w:rsidRPr="00D56CEF">
        <w:t>201.4.</w:t>
      </w:r>
    </w:p>
    <w:p w14:paraId="5780688C" w14:textId="23FBB9C9" w:rsidR="00F967BE" w:rsidRPr="00D56CEF" w:rsidRDefault="00EE64B8" w:rsidP="009C1902">
      <w:pPr>
        <w:pStyle w:val="ActHead3"/>
        <w:pageBreakBefore/>
      </w:pPr>
      <w:bookmarkStart w:id="616" w:name="_Toc81487625"/>
      <w:r w:rsidRPr="00D56CEF">
        <w:rPr>
          <w:rStyle w:val="CharDivNo"/>
        </w:rPr>
        <w:t>Division</w:t>
      </w:r>
      <w:r w:rsidR="00027314" w:rsidRPr="00D56CEF">
        <w:rPr>
          <w:rStyle w:val="CharDivNo"/>
        </w:rPr>
        <w:t> </w:t>
      </w:r>
      <w:r w:rsidR="00F967BE" w:rsidRPr="00D56CEF">
        <w:rPr>
          <w:rStyle w:val="CharDivNo"/>
        </w:rPr>
        <w:t>173.E.5</w:t>
      </w:r>
      <w:r w:rsidRPr="00D56CEF">
        <w:t>—</w:t>
      </w:r>
      <w:r w:rsidR="00F967BE" w:rsidRPr="00D56CEF">
        <w:rPr>
          <w:rStyle w:val="CharDivText"/>
        </w:rPr>
        <w:t>Authorised inspectors</w:t>
      </w:r>
      <w:bookmarkEnd w:id="616"/>
    </w:p>
    <w:p w14:paraId="7437A829" w14:textId="77777777" w:rsidR="00F967BE" w:rsidRPr="00D56CEF" w:rsidRDefault="00F967BE" w:rsidP="009C1902">
      <w:pPr>
        <w:pStyle w:val="ActHead5"/>
      </w:pPr>
      <w:bookmarkStart w:id="617" w:name="_Toc81487626"/>
      <w:r w:rsidRPr="00D56CEF">
        <w:rPr>
          <w:rStyle w:val="CharSectno"/>
        </w:rPr>
        <w:t>173.390</w:t>
      </w:r>
      <w:r w:rsidR="00EE64B8" w:rsidRPr="00D56CEF">
        <w:t xml:space="preserve">  </w:t>
      </w:r>
      <w:r w:rsidRPr="00D56CEF">
        <w:t>CASA may appoint authorised inspectors</w:t>
      </w:r>
      <w:bookmarkEnd w:id="617"/>
    </w:p>
    <w:p w14:paraId="163B1CEA" w14:textId="77777777" w:rsidR="00F967BE" w:rsidRPr="00D56CEF" w:rsidRDefault="00F967BE" w:rsidP="009C1902">
      <w:pPr>
        <w:pStyle w:val="subsection"/>
      </w:pPr>
      <w:r w:rsidRPr="00D56CEF">
        <w:tab/>
        <w:t>(1)</w:t>
      </w:r>
      <w:r w:rsidRPr="00D56CEF">
        <w:tab/>
        <w:t>The Director may, in writing, appoint an officer of CASA as an authorised inspector.</w:t>
      </w:r>
    </w:p>
    <w:p w14:paraId="74D105C3" w14:textId="77777777" w:rsidR="00F967BE" w:rsidRPr="00D56CEF" w:rsidRDefault="00F967BE" w:rsidP="009C1902">
      <w:pPr>
        <w:pStyle w:val="subsection"/>
      </w:pPr>
      <w:r w:rsidRPr="00D56CEF">
        <w:tab/>
        <w:t>(2)</w:t>
      </w:r>
      <w:r w:rsidRPr="00D56CEF">
        <w:tab/>
        <w:t>The instrument of appointment may:</w:t>
      </w:r>
    </w:p>
    <w:p w14:paraId="11D6F1FE" w14:textId="74780BC8" w:rsidR="00F967BE" w:rsidRPr="00D56CEF" w:rsidRDefault="00F967BE" w:rsidP="009C1902">
      <w:pPr>
        <w:pStyle w:val="paragraph"/>
      </w:pPr>
      <w:r w:rsidRPr="00D56CEF">
        <w:tab/>
        <w:t>(a)</w:t>
      </w:r>
      <w:r w:rsidRPr="00D56CEF">
        <w:tab/>
        <w:t>describe the premises and activities in relation to which the inspector may use his or her powers under regulation</w:t>
      </w:r>
      <w:r w:rsidR="00027314" w:rsidRPr="00D56CEF">
        <w:t> </w:t>
      </w:r>
      <w:r w:rsidRPr="00D56CEF">
        <w:t>173.400; and</w:t>
      </w:r>
    </w:p>
    <w:p w14:paraId="7E0E632E" w14:textId="77777777" w:rsidR="00F967BE" w:rsidRPr="00D56CEF" w:rsidRDefault="00F967BE" w:rsidP="009C1902">
      <w:pPr>
        <w:pStyle w:val="paragraph"/>
      </w:pPr>
      <w:r w:rsidRPr="00D56CEF">
        <w:tab/>
        <w:t>(b)</w:t>
      </w:r>
      <w:r w:rsidRPr="00D56CEF">
        <w:tab/>
        <w:t>specify the duration of the appointment; and</w:t>
      </w:r>
    </w:p>
    <w:p w14:paraId="08FFC79D" w14:textId="77777777" w:rsidR="00F967BE" w:rsidRPr="00D56CEF" w:rsidRDefault="00F967BE" w:rsidP="009C1902">
      <w:pPr>
        <w:pStyle w:val="paragraph"/>
      </w:pPr>
      <w:r w:rsidRPr="00D56CEF">
        <w:tab/>
        <w:t>(c)</w:t>
      </w:r>
      <w:r w:rsidRPr="00D56CEF">
        <w:tab/>
        <w:t>specify that the appointment is subject to 1 or more conditions.</w:t>
      </w:r>
    </w:p>
    <w:p w14:paraId="579974BA" w14:textId="77777777" w:rsidR="00F967BE" w:rsidRPr="00D56CEF" w:rsidRDefault="00F967BE" w:rsidP="009C1902">
      <w:pPr>
        <w:pStyle w:val="ActHead5"/>
      </w:pPr>
      <w:bookmarkStart w:id="618" w:name="_Toc81487627"/>
      <w:r w:rsidRPr="00D56CEF">
        <w:rPr>
          <w:rStyle w:val="CharSectno"/>
        </w:rPr>
        <w:t>173.395</w:t>
      </w:r>
      <w:r w:rsidR="00EE64B8" w:rsidRPr="00D56CEF">
        <w:t xml:space="preserve">  </w:t>
      </w:r>
      <w:r w:rsidRPr="00D56CEF">
        <w:t>Identity card</w:t>
      </w:r>
      <w:bookmarkEnd w:id="618"/>
    </w:p>
    <w:p w14:paraId="351FE13B" w14:textId="77777777" w:rsidR="00F967BE" w:rsidRPr="00D56CEF" w:rsidRDefault="00F967BE" w:rsidP="009C1902">
      <w:pPr>
        <w:pStyle w:val="subsection"/>
      </w:pPr>
      <w:r w:rsidRPr="00D56CEF">
        <w:tab/>
        <w:t>(1)</w:t>
      </w:r>
      <w:r w:rsidRPr="00D56CEF">
        <w:tab/>
        <w:t>CASA must issue each authorised inspector with an identity card that includes a recent photograph of the inspector.</w:t>
      </w:r>
    </w:p>
    <w:p w14:paraId="23107039" w14:textId="77777777" w:rsidR="00F967BE" w:rsidRPr="00D56CEF" w:rsidRDefault="00F967BE" w:rsidP="009C1902">
      <w:pPr>
        <w:pStyle w:val="subsection"/>
      </w:pPr>
      <w:r w:rsidRPr="00D56CEF">
        <w:tab/>
        <w:t>(2)</w:t>
      </w:r>
      <w:r w:rsidRPr="00D56CEF">
        <w:tab/>
        <w:t>No more than 7 days after ceasing to be an authorised inspector, a person must return his or her identity card to CASA.</w:t>
      </w:r>
    </w:p>
    <w:p w14:paraId="48AE01BD" w14:textId="77777777" w:rsidR="00F967BE" w:rsidRPr="00D56CEF" w:rsidRDefault="00EE64B8" w:rsidP="009C1902">
      <w:pPr>
        <w:pStyle w:val="Penalty"/>
        <w:rPr>
          <w:color w:val="000000"/>
        </w:rPr>
      </w:pPr>
      <w:r w:rsidRPr="00D56CEF">
        <w:t>Penalty:</w:t>
      </w:r>
      <w:r w:rsidRPr="00D56CEF">
        <w:tab/>
      </w:r>
      <w:r w:rsidR="00F967BE" w:rsidRPr="00D56CEF">
        <w:t>1</w:t>
      </w:r>
      <w:r w:rsidR="00F967BE" w:rsidRPr="00D56CEF">
        <w:rPr>
          <w:color w:val="000000"/>
        </w:rPr>
        <w:t xml:space="preserve"> penalty unit.</w:t>
      </w:r>
    </w:p>
    <w:p w14:paraId="568590FE" w14:textId="1F0F3B7F" w:rsidR="00F967BE" w:rsidRPr="00D56CEF" w:rsidRDefault="00F967BE" w:rsidP="009C1902">
      <w:pPr>
        <w:pStyle w:val="subsection"/>
      </w:pPr>
      <w:r w:rsidRPr="00D56CEF">
        <w:tab/>
        <w:t>(3)</w:t>
      </w:r>
      <w:r w:rsidRPr="00D56CEF">
        <w:tab/>
        <w:t>An offence against subregulation</w:t>
      </w:r>
      <w:r w:rsidR="00AA7B91" w:rsidRPr="00D56CEF">
        <w:t> </w:t>
      </w:r>
      <w:r w:rsidRPr="00D56CEF">
        <w:t>(2) is an offence of strict liability.</w:t>
      </w:r>
    </w:p>
    <w:p w14:paraId="5D18383D" w14:textId="77777777" w:rsidR="00F967BE" w:rsidRPr="00D56CEF" w:rsidRDefault="00F967BE" w:rsidP="009C1902">
      <w:pPr>
        <w:pStyle w:val="ActHead5"/>
      </w:pPr>
      <w:bookmarkStart w:id="619" w:name="_Toc81487628"/>
      <w:r w:rsidRPr="00D56CEF">
        <w:rPr>
          <w:rStyle w:val="CharSectno"/>
        </w:rPr>
        <w:t>173.400</w:t>
      </w:r>
      <w:r w:rsidR="00EE64B8" w:rsidRPr="00D56CEF">
        <w:t xml:space="preserve">  </w:t>
      </w:r>
      <w:r w:rsidRPr="00D56CEF">
        <w:t>Powers of authorised inspector</w:t>
      </w:r>
      <w:bookmarkEnd w:id="619"/>
    </w:p>
    <w:p w14:paraId="05325F72" w14:textId="77777777" w:rsidR="00F967BE" w:rsidRPr="00D56CEF" w:rsidRDefault="00F967BE" w:rsidP="009C1902">
      <w:pPr>
        <w:pStyle w:val="subsection"/>
      </w:pPr>
      <w:r w:rsidRPr="00D56CEF">
        <w:tab/>
        <w:t>(1)</w:t>
      </w:r>
      <w:r w:rsidRPr="00D56CEF">
        <w:tab/>
        <w:t>The powers that an authorised inspector may exercise are the powers to do any or all of the following:</w:t>
      </w:r>
    </w:p>
    <w:p w14:paraId="78843F60" w14:textId="77777777" w:rsidR="00F967BE" w:rsidRPr="00D56CEF" w:rsidRDefault="00F967BE" w:rsidP="009C1902">
      <w:pPr>
        <w:pStyle w:val="paragraph"/>
      </w:pPr>
      <w:r w:rsidRPr="00D56CEF">
        <w:tab/>
        <w:t>(a)</w:t>
      </w:r>
      <w:r w:rsidRPr="00D56CEF">
        <w:tab/>
        <w:t>enter and inspect premises connected with, or used for the purposes of, design work that is carried on by, or for, a certified designer or authorised designer or where any documents or records relating to that work are kept;</w:t>
      </w:r>
    </w:p>
    <w:p w14:paraId="0480311A" w14:textId="24163791" w:rsidR="00F967BE" w:rsidRPr="00D56CEF" w:rsidRDefault="00F967BE" w:rsidP="009C1902">
      <w:pPr>
        <w:pStyle w:val="paragraph"/>
      </w:pPr>
      <w:r w:rsidRPr="00D56CEF">
        <w:tab/>
        <w:t>(b)</w:t>
      </w:r>
      <w:r w:rsidRPr="00D56CEF">
        <w:tab/>
        <w:t xml:space="preserve">observe the practices and procedures of the certified designer or authorised designer (including the designer’s employees) in carrying on design work under </w:t>
      </w:r>
      <w:r w:rsidR="00293F93" w:rsidRPr="00D56CEF">
        <w:t xml:space="preserve">the </w:t>
      </w:r>
      <w:r w:rsidRPr="00D56CEF">
        <w:t xml:space="preserve">designer’s procedure design certificate or </w:t>
      </w:r>
      <w:r w:rsidR="007E64A1" w:rsidRPr="00D56CEF">
        <w:t>procedure design authorisation;</w:t>
      </w:r>
    </w:p>
    <w:p w14:paraId="44E86339" w14:textId="58288C83" w:rsidR="00F967BE" w:rsidRPr="00D56CEF" w:rsidRDefault="00F967BE" w:rsidP="009C1902">
      <w:pPr>
        <w:pStyle w:val="paragraph"/>
      </w:pPr>
      <w:r w:rsidRPr="00D56CEF">
        <w:tab/>
        <w:t>(c)</w:t>
      </w:r>
      <w:r w:rsidRPr="00D56CEF">
        <w:tab/>
        <w:t>inspect the designer’s facilities used for</w:t>
      </w:r>
      <w:r w:rsidR="007E64A1" w:rsidRPr="00D56CEF">
        <w:t>, or in relation to, that work;</w:t>
      </w:r>
    </w:p>
    <w:p w14:paraId="22336510" w14:textId="77777777" w:rsidR="00F967BE" w:rsidRPr="00D56CEF" w:rsidRDefault="00F967BE" w:rsidP="009C1902">
      <w:pPr>
        <w:pStyle w:val="paragraph"/>
      </w:pPr>
      <w:r w:rsidRPr="00D56CEF">
        <w:tab/>
        <w:t>(d)</w:t>
      </w:r>
      <w:r w:rsidRPr="00D56CEF">
        <w:tab/>
        <w:t>inspect and test any systems and equipment used for, or in relation to, that work;</w:t>
      </w:r>
    </w:p>
    <w:p w14:paraId="28B8EB1C" w14:textId="63AE6503" w:rsidR="00F967BE" w:rsidRPr="00D56CEF" w:rsidRDefault="00F967BE" w:rsidP="009C1902">
      <w:pPr>
        <w:pStyle w:val="paragraph"/>
      </w:pPr>
      <w:r w:rsidRPr="00D56CEF">
        <w:tab/>
        <w:t>(e)</w:t>
      </w:r>
      <w:r w:rsidRPr="00D56CEF">
        <w:tab/>
        <w:t>inspect any documents or records maintained, or required to be kept under this Part, by the des</w:t>
      </w:r>
      <w:r w:rsidR="007E64A1" w:rsidRPr="00D56CEF">
        <w:t>igner in relation to that work;</w:t>
      </w:r>
    </w:p>
    <w:p w14:paraId="592051E9" w14:textId="47AEA66D" w:rsidR="00F967BE" w:rsidRPr="00D56CEF" w:rsidRDefault="00F967BE" w:rsidP="009C1902">
      <w:pPr>
        <w:pStyle w:val="paragraph"/>
      </w:pPr>
      <w:r w:rsidRPr="00D56CEF">
        <w:tab/>
        <w:t>(f)</w:t>
      </w:r>
      <w:r w:rsidRPr="00D56CEF">
        <w:tab/>
        <w:t xml:space="preserve">make a copy of any document or record that the </w:t>
      </w:r>
      <w:r w:rsidR="00293F93" w:rsidRPr="00D56CEF">
        <w:t xml:space="preserve">authorised inspector </w:t>
      </w:r>
      <w:r w:rsidR="007E64A1" w:rsidRPr="00D56CEF">
        <w:t>inspects.</w:t>
      </w:r>
    </w:p>
    <w:p w14:paraId="47F32F16" w14:textId="77777777" w:rsidR="00F967BE" w:rsidRPr="00D56CEF" w:rsidRDefault="00F967BE" w:rsidP="009C1902">
      <w:pPr>
        <w:pStyle w:val="subsection"/>
      </w:pPr>
      <w:r w:rsidRPr="00D56CEF">
        <w:tab/>
        <w:t>(2)</w:t>
      </w:r>
      <w:r w:rsidRPr="00D56CEF">
        <w:tab/>
        <w:t>However, an authorised inspector may exercise his or her powers only:</w:t>
      </w:r>
    </w:p>
    <w:p w14:paraId="576237DB" w14:textId="5CBBFF38" w:rsidR="00F967BE" w:rsidRPr="00D56CEF" w:rsidRDefault="00F967BE" w:rsidP="009C1902">
      <w:pPr>
        <w:pStyle w:val="paragraph"/>
      </w:pPr>
      <w:r w:rsidRPr="00D56CEF">
        <w:tab/>
        <w:t>(a)</w:t>
      </w:r>
      <w:r w:rsidRPr="00D56CEF">
        <w:tab/>
        <w:t>at premises connected with, or used for the purposes of, design work that is carried on by, or for, a certified designer or authorised designer or where any documents or records rela</w:t>
      </w:r>
      <w:r w:rsidR="007E64A1" w:rsidRPr="00D56CEF">
        <w:t>ting to that work are kept; and</w:t>
      </w:r>
    </w:p>
    <w:p w14:paraId="6E05B6BB" w14:textId="77777777" w:rsidR="00F967BE" w:rsidRPr="00D56CEF" w:rsidRDefault="00F967BE" w:rsidP="009C1902">
      <w:pPr>
        <w:pStyle w:val="paragraph"/>
      </w:pPr>
      <w:r w:rsidRPr="00D56CEF">
        <w:tab/>
        <w:t>(b)</w:t>
      </w:r>
      <w:r w:rsidRPr="00D56CEF">
        <w:tab/>
        <w:t>with the permission of the certified designer or authorised designer; and</w:t>
      </w:r>
    </w:p>
    <w:p w14:paraId="6C400C88" w14:textId="77777777" w:rsidR="00F967BE" w:rsidRPr="00D56CEF" w:rsidRDefault="00F967BE" w:rsidP="009C1902">
      <w:pPr>
        <w:pStyle w:val="paragraph"/>
      </w:pPr>
      <w:r w:rsidRPr="00D56CEF">
        <w:tab/>
        <w:t>(c)</w:t>
      </w:r>
      <w:r w:rsidRPr="00D56CEF">
        <w:tab/>
        <w:t>if the designer, or a person on behalf of the designer, so requests</w:t>
      </w:r>
      <w:r w:rsidR="00EE64B8" w:rsidRPr="00D56CEF">
        <w:t>—</w:t>
      </w:r>
      <w:r w:rsidRPr="00D56CEF">
        <w:t>after the designer or person has been shown the inspector’s identity card; and</w:t>
      </w:r>
    </w:p>
    <w:p w14:paraId="702DAD1F" w14:textId="77777777" w:rsidR="00F967BE" w:rsidRPr="00D56CEF" w:rsidRDefault="00F967BE" w:rsidP="009C1902">
      <w:pPr>
        <w:pStyle w:val="paragraph"/>
      </w:pPr>
      <w:r w:rsidRPr="00D56CEF">
        <w:tab/>
        <w:t>(d)</w:t>
      </w:r>
      <w:r w:rsidRPr="00D56CEF">
        <w:tab/>
        <w:t>during normal business hours; and</w:t>
      </w:r>
    </w:p>
    <w:p w14:paraId="235777DF" w14:textId="77777777" w:rsidR="00F967BE" w:rsidRPr="00D56CEF" w:rsidRDefault="00F967BE" w:rsidP="009C1902">
      <w:pPr>
        <w:pStyle w:val="paragraph"/>
      </w:pPr>
      <w:r w:rsidRPr="00D56CEF">
        <w:tab/>
        <w:t>(e)</w:t>
      </w:r>
      <w:r w:rsidRPr="00D56CEF">
        <w:tab/>
        <w:t>to ensure that design work is being carried on in accordance with these Regulations.</w:t>
      </w:r>
    </w:p>
    <w:p w14:paraId="6D9E785B" w14:textId="49D16DA1" w:rsidR="00F967BE" w:rsidRPr="00D56CEF" w:rsidRDefault="00F967BE" w:rsidP="009C1902">
      <w:pPr>
        <w:pStyle w:val="subsection"/>
      </w:pPr>
      <w:r w:rsidRPr="00D56CEF">
        <w:tab/>
        <w:t>(3)</w:t>
      </w:r>
      <w:r w:rsidRPr="00D56CEF">
        <w:tab/>
        <w:t xml:space="preserve">The cost of any copying carried out for the purposes of </w:t>
      </w:r>
      <w:r w:rsidR="00027314" w:rsidRPr="00D56CEF">
        <w:t>paragraph (</w:t>
      </w:r>
      <w:r w:rsidRPr="00D56CEF">
        <w:t>1</w:t>
      </w:r>
      <w:r w:rsidR="00EE64B8" w:rsidRPr="00D56CEF">
        <w:t>)(</w:t>
      </w:r>
      <w:r w:rsidRPr="00D56CEF">
        <w:t>f) must be met by CASA.</w:t>
      </w:r>
    </w:p>
    <w:p w14:paraId="7DCF83F8" w14:textId="77777777" w:rsidR="008B69FD" w:rsidRPr="00D56CEF" w:rsidRDefault="008B69FD" w:rsidP="009C1902">
      <w:pPr>
        <w:sectPr w:rsidR="008B69FD" w:rsidRPr="00D56CEF" w:rsidSect="00F20DA5">
          <w:headerReference w:type="even" r:id="rId162"/>
          <w:headerReference w:type="default" r:id="rId163"/>
          <w:footerReference w:type="even" r:id="rId164"/>
          <w:footerReference w:type="default" r:id="rId165"/>
          <w:headerReference w:type="first" r:id="rId166"/>
          <w:footerReference w:type="first" r:id="rId167"/>
          <w:pgSz w:w="11907" w:h="16839"/>
          <w:pgMar w:top="2325" w:right="1797" w:bottom="1440" w:left="1797" w:header="720" w:footer="709" w:gutter="0"/>
          <w:cols w:space="708"/>
          <w:docGrid w:linePitch="360"/>
        </w:sectPr>
      </w:pPr>
    </w:p>
    <w:p w14:paraId="4A14B54B" w14:textId="1FBC0E6F" w:rsidR="00DF0BAE" w:rsidRPr="00D56CEF" w:rsidRDefault="00DF0BAE" w:rsidP="009C1902">
      <w:pPr>
        <w:pStyle w:val="ActHead2"/>
        <w:pageBreakBefore/>
      </w:pPr>
      <w:bookmarkStart w:id="620" w:name="_Toc81487629"/>
      <w:r w:rsidRPr="00D56CEF">
        <w:rPr>
          <w:rStyle w:val="CharPartNo"/>
        </w:rPr>
        <w:t>Part</w:t>
      </w:r>
      <w:r w:rsidR="00027314" w:rsidRPr="00D56CEF">
        <w:rPr>
          <w:rStyle w:val="CharPartNo"/>
        </w:rPr>
        <w:t> </w:t>
      </w:r>
      <w:r w:rsidRPr="00D56CEF">
        <w:rPr>
          <w:rStyle w:val="CharPartNo"/>
        </w:rPr>
        <w:t>175</w:t>
      </w:r>
      <w:r w:rsidRPr="00D56CEF">
        <w:t>—</w:t>
      </w:r>
      <w:r w:rsidRPr="00D56CEF">
        <w:rPr>
          <w:rStyle w:val="CharPartText"/>
        </w:rPr>
        <w:t>Aeronautical information management</w:t>
      </w:r>
      <w:bookmarkEnd w:id="620"/>
    </w:p>
    <w:p w14:paraId="177BDCCF" w14:textId="77777777" w:rsidR="00DF0BAE" w:rsidRPr="00D56CEF" w:rsidRDefault="00DF0BAE" w:rsidP="009C1902">
      <w:pPr>
        <w:pStyle w:val="Header"/>
      </w:pPr>
      <w:r w:rsidRPr="00D56CEF">
        <w:rPr>
          <w:rStyle w:val="CharDivNo"/>
        </w:rPr>
        <w:t xml:space="preserve"> </w:t>
      </w:r>
      <w:r w:rsidRPr="00D56CEF">
        <w:rPr>
          <w:rStyle w:val="CharDivText"/>
        </w:rPr>
        <w:t xml:space="preserve"> </w:t>
      </w:r>
    </w:p>
    <w:p w14:paraId="05D2AD85" w14:textId="77777777" w:rsidR="00DF0BAE" w:rsidRPr="00D56CEF" w:rsidRDefault="00DF0BAE" w:rsidP="009C1902">
      <w:pPr>
        <w:pStyle w:val="Header"/>
        <w:tabs>
          <w:tab w:val="clear" w:pos="4150"/>
          <w:tab w:val="clear" w:pos="8307"/>
        </w:tabs>
      </w:pPr>
      <w:r w:rsidRPr="00D56CEF">
        <w:rPr>
          <w:rStyle w:val="CharSubdNo"/>
        </w:rPr>
        <w:t xml:space="preserve"> </w:t>
      </w:r>
      <w:r w:rsidRPr="00D56CEF">
        <w:rPr>
          <w:rStyle w:val="CharSubdText"/>
        </w:rPr>
        <w:t xml:space="preserve"> </w:t>
      </w:r>
    </w:p>
    <w:p w14:paraId="7E578341" w14:textId="77777777" w:rsidR="00DF0BAE" w:rsidRPr="00D56CEF" w:rsidRDefault="00DF0BAE" w:rsidP="009C1902">
      <w:pPr>
        <w:pStyle w:val="TofSectsHeading"/>
      </w:pPr>
      <w:r w:rsidRPr="00D56CEF">
        <w:t>Table of contents</w:t>
      </w:r>
    </w:p>
    <w:p w14:paraId="7E5360CD" w14:textId="48006352" w:rsidR="00DF0BAE" w:rsidRPr="00D56CEF" w:rsidRDefault="00613760" w:rsidP="009C1902">
      <w:pPr>
        <w:pStyle w:val="TofSectsGroupHeading"/>
      </w:pPr>
      <w:r w:rsidRPr="00D56CEF">
        <w:t>Subpart 1</w:t>
      </w:r>
      <w:r w:rsidR="00DF0BAE" w:rsidRPr="00D56CEF">
        <w:t>75.A—Aeronautical information management—general</w:t>
      </w:r>
    </w:p>
    <w:p w14:paraId="5FB592FB" w14:textId="055CA765" w:rsidR="00DF0BAE" w:rsidRPr="00D56CEF" w:rsidRDefault="00DF0BAE" w:rsidP="009C1902">
      <w:pPr>
        <w:pStyle w:val="TofSectsSection"/>
      </w:pPr>
      <w:r w:rsidRPr="00D56CEF">
        <w:t>175.005</w:t>
      </w:r>
      <w:r w:rsidRPr="00D56CEF">
        <w:tab/>
        <w:t>What Part</w:t>
      </w:r>
      <w:r w:rsidR="00027314" w:rsidRPr="00D56CEF">
        <w:t> </w:t>
      </w:r>
      <w:r w:rsidRPr="00D56CEF">
        <w:t>175 is about</w:t>
      </w:r>
    </w:p>
    <w:p w14:paraId="53D4806C" w14:textId="4BB64387" w:rsidR="00DF0BAE" w:rsidRPr="00D56CEF" w:rsidRDefault="00DF0BAE" w:rsidP="009C1902">
      <w:pPr>
        <w:pStyle w:val="TofSectsSection"/>
      </w:pPr>
      <w:r w:rsidRPr="00D56CEF">
        <w:t>175.010</w:t>
      </w:r>
      <w:r w:rsidRPr="00D56CEF">
        <w:tab/>
        <w:t>Application of Part</w:t>
      </w:r>
      <w:r w:rsidR="00027314" w:rsidRPr="00D56CEF">
        <w:t> </w:t>
      </w:r>
      <w:r w:rsidRPr="00D56CEF">
        <w:t>175</w:t>
      </w:r>
    </w:p>
    <w:p w14:paraId="1A4F95E4" w14:textId="5BDC845F" w:rsidR="00DF0BAE" w:rsidRPr="00D56CEF" w:rsidRDefault="00DF0BAE" w:rsidP="009C1902">
      <w:pPr>
        <w:pStyle w:val="TofSectsSection"/>
      </w:pPr>
      <w:r w:rsidRPr="00D56CEF">
        <w:t>175.015</w:t>
      </w:r>
      <w:r w:rsidRPr="00D56CEF">
        <w:tab/>
        <w:t>Definitions for Part</w:t>
      </w:r>
      <w:r w:rsidR="00027314" w:rsidRPr="00D56CEF">
        <w:t> </w:t>
      </w:r>
      <w:r w:rsidRPr="00D56CEF">
        <w:t>175</w:t>
      </w:r>
    </w:p>
    <w:p w14:paraId="7A35F975" w14:textId="62629527" w:rsidR="00DF0BAE" w:rsidRPr="00D56CEF" w:rsidRDefault="00DF0BAE" w:rsidP="009C1902">
      <w:pPr>
        <w:pStyle w:val="TofSectsSection"/>
      </w:pPr>
      <w:r w:rsidRPr="00D56CEF">
        <w:t>175.020</w:t>
      </w:r>
      <w:r w:rsidRPr="00D56CEF">
        <w:tab/>
        <w:t>References in Part</w:t>
      </w:r>
      <w:r w:rsidR="00027314" w:rsidRPr="00D56CEF">
        <w:t> </w:t>
      </w:r>
      <w:r w:rsidRPr="00D56CEF">
        <w:t>175 to Annexes 3, 4 and 15</w:t>
      </w:r>
    </w:p>
    <w:p w14:paraId="03AFEF19" w14:textId="697527DA" w:rsidR="00DF0BAE" w:rsidRPr="00D56CEF" w:rsidRDefault="00DF0BAE" w:rsidP="009C1902">
      <w:pPr>
        <w:pStyle w:val="TofSectsSection"/>
      </w:pPr>
      <w:r w:rsidRPr="00D56CEF">
        <w:t>175.025</w:t>
      </w:r>
      <w:r w:rsidRPr="00D56CEF">
        <w:tab/>
        <w:t>Issue of Manual of Standards for Part</w:t>
      </w:r>
      <w:r w:rsidR="00027314" w:rsidRPr="00D56CEF">
        <w:t> </w:t>
      </w:r>
      <w:r w:rsidRPr="00D56CEF">
        <w:t>175</w:t>
      </w:r>
    </w:p>
    <w:p w14:paraId="0F7453A6" w14:textId="5E1F55AD" w:rsidR="00DF0BAE" w:rsidRPr="00D56CEF" w:rsidRDefault="00613760" w:rsidP="009C1902">
      <w:pPr>
        <w:pStyle w:val="TofSectsGroupHeading"/>
      </w:pPr>
      <w:r w:rsidRPr="00D56CEF">
        <w:t>Subpart 1</w:t>
      </w:r>
      <w:r w:rsidR="00DF0BAE" w:rsidRPr="00D56CEF">
        <w:t>75.B—Aeronautical information management—AIS providers</w:t>
      </w:r>
    </w:p>
    <w:p w14:paraId="7CB9B84E" w14:textId="2609D6A9" w:rsidR="00DF0BAE" w:rsidRPr="00D56CEF" w:rsidRDefault="00DF0BAE" w:rsidP="009C1902">
      <w:pPr>
        <w:pStyle w:val="TofSectsGroupHeading"/>
      </w:pPr>
      <w:r w:rsidRPr="00D56CEF">
        <w:t>Division</w:t>
      </w:r>
      <w:r w:rsidR="00027314" w:rsidRPr="00D56CEF">
        <w:t> </w:t>
      </w:r>
      <w:r w:rsidRPr="00D56CEF">
        <w:t>175.B.1—AIS providers—general</w:t>
      </w:r>
    </w:p>
    <w:p w14:paraId="7BE08098" w14:textId="2CBC9F75" w:rsidR="00DF0BAE" w:rsidRPr="00D56CEF" w:rsidRDefault="00DF0BAE" w:rsidP="009C1902">
      <w:pPr>
        <w:pStyle w:val="TofSectsSection"/>
      </w:pPr>
      <w:r w:rsidRPr="00D56CEF">
        <w:t>175.030</w:t>
      </w:r>
      <w:r w:rsidRPr="00D56CEF">
        <w:tab/>
        <w:t xml:space="preserve">Definitions for </w:t>
      </w:r>
      <w:r w:rsidR="00613760" w:rsidRPr="00D56CEF">
        <w:t>Subpart 1</w:t>
      </w:r>
      <w:r w:rsidRPr="00D56CEF">
        <w:t>75.B</w:t>
      </w:r>
    </w:p>
    <w:p w14:paraId="6EB23596" w14:textId="77777777" w:rsidR="00DF0BAE" w:rsidRPr="00D56CEF" w:rsidRDefault="00DF0BAE" w:rsidP="009C1902">
      <w:pPr>
        <w:pStyle w:val="TofSectsSection"/>
      </w:pPr>
      <w:r w:rsidRPr="00D56CEF">
        <w:t>175.035</w:t>
      </w:r>
      <w:r w:rsidRPr="00D56CEF">
        <w:tab/>
        <w:t>Provision of AIS—requirement for certificate</w:t>
      </w:r>
    </w:p>
    <w:p w14:paraId="45BEAAC3" w14:textId="69261ED6" w:rsidR="00DF0BAE" w:rsidRPr="00D56CEF" w:rsidRDefault="00DF0BAE" w:rsidP="009C1902">
      <w:pPr>
        <w:pStyle w:val="TofSectsGroupHeading"/>
      </w:pPr>
      <w:r w:rsidRPr="00D56CEF">
        <w:t>Division</w:t>
      </w:r>
      <w:r w:rsidR="00027314" w:rsidRPr="00D56CEF">
        <w:t> </w:t>
      </w:r>
      <w:r w:rsidRPr="00D56CEF">
        <w:t>175.B.2—AIS provider certificates</w:t>
      </w:r>
    </w:p>
    <w:p w14:paraId="3EA9CAA4" w14:textId="77777777" w:rsidR="00DF0BAE" w:rsidRPr="00D56CEF" w:rsidRDefault="00DF0BAE" w:rsidP="009C1902">
      <w:pPr>
        <w:pStyle w:val="TofSectsSection"/>
      </w:pPr>
      <w:r w:rsidRPr="00D56CEF">
        <w:t>175.040</w:t>
      </w:r>
      <w:r w:rsidRPr="00D56CEF">
        <w:tab/>
        <w:t>AIS provider certificates—who may apply</w:t>
      </w:r>
    </w:p>
    <w:p w14:paraId="12CFBA37" w14:textId="77777777" w:rsidR="00DF0BAE" w:rsidRPr="00D56CEF" w:rsidRDefault="00DF0BAE" w:rsidP="009C1902">
      <w:pPr>
        <w:pStyle w:val="TofSectsSection"/>
      </w:pPr>
      <w:r w:rsidRPr="00D56CEF">
        <w:t>175.045</w:t>
      </w:r>
      <w:r w:rsidRPr="00D56CEF">
        <w:tab/>
        <w:t>AIS provider certificates—requirements for application</w:t>
      </w:r>
    </w:p>
    <w:p w14:paraId="46279224" w14:textId="77777777" w:rsidR="00DF0BAE" w:rsidRPr="00D56CEF" w:rsidRDefault="00DF0BAE" w:rsidP="009C1902">
      <w:pPr>
        <w:pStyle w:val="TofSectsSection"/>
      </w:pPr>
      <w:r w:rsidRPr="00D56CEF">
        <w:t>175.050</w:t>
      </w:r>
      <w:r w:rsidRPr="00D56CEF">
        <w:tab/>
        <w:t>AIS provider certificates—CASA may ask for demonstration of service, facility or equipment</w:t>
      </w:r>
    </w:p>
    <w:p w14:paraId="771E57D3" w14:textId="77777777" w:rsidR="00DF0BAE" w:rsidRPr="00D56CEF" w:rsidRDefault="00DF0BAE" w:rsidP="009C1902">
      <w:pPr>
        <w:pStyle w:val="TofSectsSection"/>
      </w:pPr>
      <w:r w:rsidRPr="00D56CEF">
        <w:t>175.055</w:t>
      </w:r>
      <w:r w:rsidRPr="00D56CEF">
        <w:tab/>
        <w:t>AIS provider certificates—issue of certificate</w:t>
      </w:r>
    </w:p>
    <w:p w14:paraId="621C374E" w14:textId="77777777" w:rsidR="00DF0BAE" w:rsidRPr="00D56CEF" w:rsidRDefault="00DF0BAE" w:rsidP="009C1902">
      <w:pPr>
        <w:pStyle w:val="TofSectsSection"/>
      </w:pPr>
      <w:r w:rsidRPr="00D56CEF">
        <w:t>175.060</w:t>
      </w:r>
      <w:r w:rsidRPr="00D56CEF">
        <w:tab/>
        <w:t>AIS provider certificates—approval of exposition</w:t>
      </w:r>
    </w:p>
    <w:p w14:paraId="6F829CB3" w14:textId="77777777" w:rsidR="00DF0BAE" w:rsidRPr="00D56CEF" w:rsidRDefault="00DF0BAE" w:rsidP="009C1902">
      <w:pPr>
        <w:pStyle w:val="TofSectsSection"/>
      </w:pPr>
      <w:r w:rsidRPr="00D56CEF">
        <w:t>175.065</w:t>
      </w:r>
      <w:r w:rsidRPr="00D56CEF">
        <w:tab/>
        <w:t>AIS provider certificates—conditions</w:t>
      </w:r>
    </w:p>
    <w:p w14:paraId="00C2786A" w14:textId="77777777" w:rsidR="00DF0BAE" w:rsidRPr="00D56CEF" w:rsidRDefault="00DF0BAE" w:rsidP="009C1902">
      <w:pPr>
        <w:pStyle w:val="TofSectsSection"/>
      </w:pPr>
      <w:r w:rsidRPr="00D56CEF">
        <w:t>175.067</w:t>
      </w:r>
      <w:r w:rsidRPr="00D56CEF">
        <w:tab/>
        <w:t>AIS provider certificates—cancellation of certificate if cooperation or arrangement ceases</w:t>
      </w:r>
    </w:p>
    <w:p w14:paraId="3F9237E0" w14:textId="3B5B87F0" w:rsidR="00DF0BAE" w:rsidRPr="00D56CEF" w:rsidRDefault="00DF0BAE" w:rsidP="009C1902">
      <w:pPr>
        <w:pStyle w:val="TofSectsGroupHeading"/>
      </w:pPr>
      <w:r w:rsidRPr="00D56CEF">
        <w:t>Division</w:t>
      </w:r>
      <w:r w:rsidR="00027314" w:rsidRPr="00D56CEF">
        <w:t> </w:t>
      </w:r>
      <w:r w:rsidRPr="00D56CEF">
        <w:t>175.B.3—AIS providers—changes</w:t>
      </w:r>
    </w:p>
    <w:p w14:paraId="67765D26" w14:textId="77777777" w:rsidR="00DF0BAE" w:rsidRPr="00D56CEF" w:rsidRDefault="00DF0BAE" w:rsidP="009C1902">
      <w:pPr>
        <w:pStyle w:val="TofSectsSection"/>
      </w:pPr>
      <w:r w:rsidRPr="00D56CEF">
        <w:t>175.070</w:t>
      </w:r>
      <w:r w:rsidRPr="00D56CEF">
        <w:tab/>
        <w:t>AIS providers—changes to services—matters included in certificate</w:t>
      </w:r>
    </w:p>
    <w:p w14:paraId="42E058C4" w14:textId="77777777" w:rsidR="00DF0BAE" w:rsidRPr="00D56CEF" w:rsidRDefault="00DF0BAE" w:rsidP="009C1902">
      <w:pPr>
        <w:pStyle w:val="TofSectsSection"/>
      </w:pPr>
      <w:r w:rsidRPr="00D56CEF">
        <w:t>175.075</w:t>
      </w:r>
      <w:r w:rsidRPr="00D56CEF">
        <w:tab/>
        <w:t>AIS providers—other changes</w:t>
      </w:r>
    </w:p>
    <w:p w14:paraId="33BA2880" w14:textId="77777777" w:rsidR="00DF0BAE" w:rsidRPr="00D56CEF" w:rsidRDefault="00DF0BAE" w:rsidP="009C1902">
      <w:pPr>
        <w:pStyle w:val="TofSectsSection"/>
      </w:pPr>
      <w:r w:rsidRPr="00D56CEF">
        <w:t>175.080</w:t>
      </w:r>
      <w:r w:rsidRPr="00D56CEF">
        <w:tab/>
        <w:t>AIS providers—CASA directions relating to exposition</w:t>
      </w:r>
    </w:p>
    <w:p w14:paraId="07B0936A" w14:textId="77777777" w:rsidR="00DF0BAE" w:rsidRPr="00D56CEF" w:rsidRDefault="00DF0BAE" w:rsidP="009C1902">
      <w:pPr>
        <w:pStyle w:val="TofSectsSection"/>
      </w:pPr>
      <w:r w:rsidRPr="00D56CEF">
        <w:t>175.085</w:t>
      </w:r>
      <w:r w:rsidRPr="00D56CEF">
        <w:tab/>
        <w:t>AIS providers—notifying CASA of changes in circumstances</w:t>
      </w:r>
    </w:p>
    <w:p w14:paraId="1C1405FA" w14:textId="21240C8B" w:rsidR="00DF0BAE" w:rsidRPr="00D56CEF" w:rsidRDefault="00DF0BAE" w:rsidP="009C1902">
      <w:pPr>
        <w:pStyle w:val="TofSectsGroupHeading"/>
      </w:pPr>
      <w:r w:rsidRPr="00D56CEF">
        <w:t>Division</w:t>
      </w:r>
      <w:r w:rsidR="00027314" w:rsidRPr="00D56CEF">
        <w:t> </w:t>
      </w:r>
      <w:r w:rsidRPr="00D56CEF">
        <w:t>175.B.4—AIS providers—requirements for provision of AIS</w:t>
      </w:r>
    </w:p>
    <w:p w14:paraId="473611B3" w14:textId="77777777" w:rsidR="00DF0BAE" w:rsidRPr="00D56CEF" w:rsidRDefault="00DF0BAE" w:rsidP="009C1902">
      <w:pPr>
        <w:pStyle w:val="TofSectsSection"/>
      </w:pPr>
      <w:r w:rsidRPr="00D56CEF">
        <w:t>175.090</w:t>
      </w:r>
      <w:r w:rsidRPr="00D56CEF">
        <w:tab/>
        <w:t>AIS providers—provision of AIS must comply with laws</w:t>
      </w:r>
    </w:p>
    <w:p w14:paraId="0051DD9E" w14:textId="77777777" w:rsidR="00DF0BAE" w:rsidRPr="00D56CEF" w:rsidRDefault="00DF0BAE" w:rsidP="009C1902">
      <w:pPr>
        <w:pStyle w:val="TofSectsSection"/>
      </w:pPr>
      <w:r w:rsidRPr="00D56CEF">
        <w:t>175.095</w:t>
      </w:r>
      <w:r w:rsidRPr="00D56CEF">
        <w:tab/>
        <w:t>AIS providers—compliance with exposition</w:t>
      </w:r>
    </w:p>
    <w:p w14:paraId="5FAFA4DA" w14:textId="77777777" w:rsidR="00DF0BAE" w:rsidRPr="00D56CEF" w:rsidRDefault="00DF0BAE" w:rsidP="009C1902">
      <w:pPr>
        <w:pStyle w:val="TofSectsSection"/>
      </w:pPr>
      <w:r w:rsidRPr="00D56CEF">
        <w:t>175.100</w:t>
      </w:r>
      <w:r w:rsidRPr="00D56CEF">
        <w:tab/>
        <w:t>AIS providers—provision of AIS must comply with standards</w:t>
      </w:r>
    </w:p>
    <w:p w14:paraId="705430B6" w14:textId="77777777" w:rsidR="00DF0BAE" w:rsidRPr="00D56CEF" w:rsidRDefault="00DF0BAE" w:rsidP="009C1902">
      <w:pPr>
        <w:pStyle w:val="TofSectsSection"/>
      </w:pPr>
      <w:r w:rsidRPr="00D56CEF">
        <w:t>175.105</w:t>
      </w:r>
      <w:r w:rsidRPr="00D56CEF">
        <w:tab/>
        <w:t>AIS providers—standards for development and publication of Integrated Aeronautical Information Package and aeronautical charts</w:t>
      </w:r>
    </w:p>
    <w:p w14:paraId="68DDA575" w14:textId="77777777" w:rsidR="00DF0BAE" w:rsidRPr="00D56CEF" w:rsidRDefault="00DF0BAE" w:rsidP="009C1902">
      <w:pPr>
        <w:pStyle w:val="TofSectsSection"/>
      </w:pPr>
      <w:r w:rsidRPr="00D56CEF">
        <w:t>175.110</w:t>
      </w:r>
      <w:r w:rsidRPr="00D56CEF">
        <w:tab/>
        <w:t>AIS providers—standards for aeronautical data processing system</w:t>
      </w:r>
    </w:p>
    <w:p w14:paraId="1A217690" w14:textId="77777777" w:rsidR="00DF0BAE" w:rsidRPr="00D56CEF" w:rsidRDefault="00DF0BAE" w:rsidP="009C1902">
      <w:pPr>
        <w:pStyle w:val="TofSectsSection"/>
      </w:pPr>
      <w:r w:rsidRPr="00D56CEF">
        <w:t>175.115</w:t>
      </w:r>
      <w:r w:rsidRPr="00D56CEF">
        <w:tab/>
        <w:t>AIS providers—contravention of exposition or standards</w:t>
      </w:r>
    </w:p>
    <w:p w14:paraId="10CE2BDC" w14:textId="77777777" w:rsidR="00DF0BAE" w:rsidRPr="00D56CEF" w:rsidRDefault="00DF0BAE" w:rsidP="009C1902">
      <w:pPr>
        <w:pStyle w:val="TofSectsSection"/>
      </w:pPr>
      <w:r w:rsidRPr="00D56CEF">
        <w:t>175.120</w:t>
      </w:r>
      <w:r w:rsidRPr="00D56CEF">
        <w:tab/>
        <w:t>AIS providers—NOTAM service</w:t>
      </w:r>
    </w:p>
    <w:p w14:paraId="50755D94" w14:textId="77777777" w:rsidR="00DF0BAE" w:rsidRPr="00D56CEF" w:rsidRDefault="00DF0BAE" w:rsidP="009C1902">
      <w:pPr>
        <w:pStyle w:val="TofSectsSection"/>
      </w:pPr>
      <w:r w:rsidRPr="00D56CEF">
        <w:t>175.125</w:t>
      </w:r>
      <w:r w:rsidRPr="00D56CEF">
        <w:tab/>
        <w:t>AIS providers—briefing service</w:t>
      </w:r>
    </w:p>
    <w:p w14:paraId="4193DB9F" w14:textId="1590535D" w:rsidR="00DF0BAE" w:rsidRPr="00D56CEF" w:rsidRDefault="00DF0BAE" w:rsidP="009C1902">
      <w:pPr>
        <w:pStyle w:val="TofSectsSection"/>
      </w:pPr>
      <w:r w:rsidRPr="00D56CEF">
        <w:t>175.130</w:t>
      </w:r>
      <w:r w:rsidRPr="00D56CEF">
        <w:tab/>
        <w:t>AIS providers—post</w:t>
      </w:r>
      <w:r w:rsidR="00D25966">
        <w:noBreakHyphen/>
      </w:r>
      <w:r w:rsidRPr="00D56CEF">
        <w:t>flight information service</w:t>
      </w:r>
    </w:p>
    <w:p w14:paraId="605D28F8" w14:textId="77777777" w:rsidR="00DF0BAE" w:rsidRPr="00D56CEF" w:rsidRDefault="00DF0BAE" w:rsidP="009C1902">
      <w:pPr>
        <w:pStyle w:val="TofSectsSection"/>
      </w:pPr>
      <w:r w:rsidRPr="00D56CEF">
        <w:t>175.135</w:t>
      </w:r>
      <w:r w:rsidRPr="00D56CEF">
        <w:tab/>
        <w:t>AIS providers—CASA directions about NOTAMS for a location</w:t>
      </w:r>
    </w:p>
    <w:p w14:paraId="70F9937F" w14:textId="0BE05C17" w:rsidR="00DF0BAE" w:rsidRPr="00D56CEF" w:rsidRDefault="00DF0BAE" w:rsidP="009C1902">
      <w:pPr>
        <w:pStyle w:val="TofSectsSection"/>
      </w:pPr>
      <w:r w:rsidRPr="00D56CEF">
        <w:t>175.140</w:t>
      </w:r>
      <w:r w:rsidRPr="00D56CEF">
        <w:tab/>
        <w:t>AIS providers—aerodromes not covered by Part</w:t>
      </w:r>
      <w:r w:rsidR="00027314" w:rsidRPr="00D56CEF">
        <w:t> </w:t>
      </w:r>
      <w:r w:rsidRPr="00D56CEF">
        <w:t>139—removal of references in AIP</w:t>
      </w:r>
    </w:p>
    <w:p w14:paraId="319C746F" w14:textId="77777777" w:rsidR="00DF0BAE" w:rsidRPr="00D56CEF" w:rsidRDefault="00DF0BAE" w:rsidP="009C1902">
      <w:pPr>
        <w:pStyle w:val="TofSectsSection"/>
      </w:pPr>
      <w:r w:rsidRPr="00D56CEF">
        <w:t>175.145</w:t>
      </w:r>
      <w:r w:rsidRPr="00D56CEF">
        <w:tab/>
        <w:t>AIS providers—publication of aeronautical charts relating to areas etc. outside authority</w:t>
      </w:r>
    </w:p>
    <w:p w14:paraId="5A2BA58F" w14:textId="7240172B" w:rsidR="00DF0BAE" w:rsidRPr="00D56CEF" w:rsidRDefault="00DF0BAE" w:rsidP="009C1902">
      <w:pPr>
        <w:pStyle w:val="TofSectsGroupHeading"/>
      </w:pPr>
      <w:r w:rsidRPr="00D56CEF">
        <w:t>Division</w:t>
      </w:r>
      <w:r w:rsidR="00027314" w:rsidRPr="00D56CEF">
        <w:t> </w:t>
      </w:r>
      <w:r w:rsidRPr="00D56CEF">
        <w:t>175.B.5—AIS providers—requirements about aeronautical data and aeronautical information</w:t>
      </w:r>
    </w:p>
    <w:p w14:paraId="577B339E" w14:textId="77777777" w:rsidR="00DF0BAE" w:rsidRPr="00D56CEF" w:rsidRDefault="00DF0BAE" w:rsidP="009C1902">
      <w:pPr>
        <w:pStyle w:val="TofSectsSection"/>
      </w:pPr>
      <w:r w:rsidRPr="00D56CEF">
        <w:t>175.150</w:t>
      </w:r>
      <w:r w:rsidRPr="00D56CEF">
        <w:tab/>
        <w:t>AIS providers—CASA directions relating to aeronautical data or aeronautical information</w:t>
      </w:r>
    </w:p>
    <w:p w14:paraId="2C7817FB" w14:textId="77777777" w:rsidR="00DF0BAE" w:rsidRPr="00D56CEF" w:rsidRDefault="00DF0BAE" w:rsidP="009C1902">
      <w:pPr>
        <w:pStyle w:val="TofSectsSection"/>
      </w:pPr>
      <w:r w:rsidRPr="00D56CEF">
        <w:t>175.155</w:t>
      </w:r>
      <w:r w:rsidRPr="00D56CEF">
        <w:tab/>
        <w:t>AIS providers—integrity of aeronautical data and aeronautical information</w:t>
      </w:r>
    </w:p>
    <w:p w14:paraId="163CBB06" w14:textId="77777777" w:rsidR="00DF0BAE" w:rsidRPr="00D56CEF" w:rsidRDefault="00DF0BAE" w:rsidP="009C1902">
      <w:pPr>
        <w:pStyle w:val="TofSectsSection"/>
      </w:pPr>
      <w:r w:rsidRPr="00D56CEF">
        <w:t>175.160</w:t>
      </w:r>
      <w:r w:rsidRPr="00D56CEF">
        <w:tab/>
        <w:t>AIS providers—giving data product specifications to aeronautical data originators</w:t>
      </w:r>
    </w:p>
    <w:p w14:paraId="32DF898E" w14:textId="77777777" w:rsidR="00DF0BAE" w:rsidRPr="00D56CEF" w:rsidRDefault="00DF0BAE" w:rsidP="009C1902">
      <w:pPr>
        <w:pStyle w:val="TofSectsSection"/>
      </w:pPr>
      <w:r w:rsidRPr="00D56CEF">
        <w:t>175.165</w:t>
      </w:r>
      <w:r w:rsidRPr="00D56CEF">
        <w:tab/>
        <w:t>AIS providers—revoking data product specifications</w:t>
      </w:r>
    </w:p>
    <w:p w14:paraId="44ACE527" w14:textId="77777777" w:rsidR="00DF0BAE" w:rsidRPr="00D56CEF" w:rsidRDefault="00DF0BAE" w:rsidP="009C1902">
      <w:pPr>
        <w:pStyle w:val="TofSectsSection"/>
      </w:pPr>
      <w:r w:rsidRPr="00D56CEF">
        <w:t>175.170</w:t>
      </w:r>
      <w:r w:rsidRPr="00D56CEF">
        <w:tab/>
        <w:t>AIS providers—compliance with data product specification</w:t>
      </w:r>
    </w:p>
    <w:p w14:paraId="37DFD778" w14:textId="77777777" w:rsidR="00DF0BAE" w:rsidRPr="00D56CEF" w:rsidRDefault="00DF0BAE" w:rsidP="009C1902">
      <w:pPr>
        <w:pStyle w:val="TofSectsSection"/>
      </w:pPr>
      <w:r w:rsidRPr="00D56CEF">
        <w:t>175.175</w:t>
      </w:r>
      <w:r w:rsidRPr="00D56CEF">
        <w:tab/>
        <w:t>AIS providers—correction and notification of errors and omissions in aeronautical data and aeronautical information</w:t>
      </w:r>
    </w:p>
    <w:p w14:paraId="2159E951" w14:textId="77777777" w:rsidR="00DF0BAE" w:rsidRPr="00D56CEF" w:rsidRDefault="00DF0BAE" w:rsidP="009C1902">
      <w:pPr>
        <w:pStyle w:val="TofSectsSection"/>
      </w:pPr>
      <w:r w:rsidRPr="00D56CEF">
        <w:t>175.180</w:t>
      </w:r>
      <w:r w:rsidRPr="00D56CEF">
        <w:tab/>
        <w:t>AIS providers—storage and security of aeronautical data and aeronautical information</w:t>
      </w:r>
    </w:p>
    <w:p w14:paraId="11589049" w14:textId="77777777" w:rsidR="00DF0BAE" w:rsidRPr="00D56CEF" w:rsidRDefault="00DF0BAE" w:rsidP="009C1902">
      <w:pPr>
        <w:pStyle w:val="TofSectsSection"/>
      </w:pPr>
      <w:r w:rsidRPr="00D56CEF">
        <w:t>175.185</w:t>
      </w:r>
      <w:r w:rsidRPr="00D56CEF">
        <w:tab/>
        <w:t>AIS providers—timing of effective dates and distribution of certain documents and information</w:t>
      </w:r>
    </w:p>
    <w:p w14:paraId="0DA3FB6B" w14:textId="77777777" w:rsidR="00DF0BAE" w:rsidRPr="00D56CEF" w:rsidRDefault="00DF0BAE" w:rsidP="009C1902">
      <w:pPr>
        <w:pStyle w:val="TofSectsSection"/>
      </w:pPr>
      <w:r w:rsidRPr="00D56CEF">
        <w:t>175.190</w:t>
      </w:r>
      <w:r w:rsidRPr="00D56CEF">
        <w:tab/>
        <w:t>AIS providers—licence agreements with data service providers for supply of data sets</w:t>
      </w:r>
    </w:p>
    <w:p w14:paraId="66F0E281" w14:textId="77777777" w:rsidR="00DF0BAE" w:rsidRPr="00D56CEF" w:rsidRDefault="00DF0BAE" w:rsidP="009C1902">
      <w:pPr>
        <w:pStyle w:val="TofSectsSection"/>
      </w:pPr>
      <w:r w:rsidRPr="00D56CEF">
        <w:t>175.195</w:t>
      </w:r>
      <w:r w:rsidRPr="00D56CEF">
        <w:tab/>
        <w:t>AIS providers—compliance with licence agreement</w:t>
      </w:r>
    </w:p>
    <w:p w14:paraId="422E5644" w14:textId="7E503A70" w:rsidR="00DF0BAE" w:rsidRPr="00D56CEF" w:rsidRDefault="00DF0BAE" w:rsidP="009C1902">
      <w:pPr>
        <w:pStyle w:val="TofSectsGroupHeading"/>
      </w:pPr>
      <w:r w:rsidRPr="00D56CEF">
        <w:t>Division</w:t>
      </w:r>
      <w:r w:rsidR="00027314" w:rsidRPr="00D56CEF">
        <w:t> </w:t>
      </w:r>
      <w:r w:rsidRPr="00D56CEF">
        <w:t>175.B.6—AIS providers—organisational requirements</w:t>
      </w:r>
    </w:p>
    <w:p w14:paraId="06B03BA9" w14:textId="77777777" w:rsidR="00DF0BAE" w:rsidRPr="00D56CEF" w:rsidRDefault="00DF0BAE" w:rsidP="009C1902">
      <w:pPr>
        <w:pStyle w:val="TofSectsSection"/>
      </w:pPr>
      <w:r w:rsidRPr="00D56CEF">
        <w:t>175.200</w:t>
      </w:r>
      <w:r w:rsidRPr="00D56CEF">
        <w:tab/>
        <w:t>AIS providers—exposition</w:t>
      </w:r>
    </w:p>
    <w:p w14:paraId="31ED646A" w14:textId="77777777" w:rsidR="00DF0BAE" w:rsidRPr="00D56CEF" w:rsidRDefault="00DF0BAE" w:rsidP="009C1902">
      <w:pPr>
        <w:pStyle w:val="TofSectsSection"/>
      </w:pPr>
      <w:r w:rsidRPr="00D56CEF">
        <w:t>175.205</w:t>
      </w:r>
      <w:r w:rsidRPr="00D56CEF">
        <w:tab/>
        <w:t>AIS providers—organisational structure</w:t>
      </w:r>
    </w:p>
    <w:p w14:paraId="7B31FBD0" w14:textId="77777777" w:rsidR="00DF0BAE" w:rsidRPr="00D56CEF" w:rsidRDefault="00DF0BAE" w:rsidP="009C1902">
      <w:pPr>
        <w:pStyle w:val="TofSectsSection"/>
      </w:pPr>
      <w:r w:rsidRPr="00D56CEF">
        <w:t>175.210</w:t>
      </w:r>
      <w:r w:rsidRPr="00D56CEF">
        <w:tab/>
        <w:t>AIS providers—personnel—general</w:t>
      </w:r>
    </w:p>
    <w:p w14:paraId="47965B70" w14:textId="77777777" w:rsidR="00DF0BAE" w:rsidRPr="00D56CEF" w:rsidRDefault="00DF0BAE" w:rsidP="009C1902">
      <w:pPr>
        <w:pStyle w:val="TofSectsSection"/>
      </w:pPr>
      <w:r w:rsidRPr="00D56CEF">
        <w:t>175.215</w:t>
      </w:r>
      <w:r w:rsidRPr="00D56CEF">
        <w:tab/>
        <w:t>AIS providers—personnel—accountable manager</w:t>
      </w:r>
    </w:p>
    <w:p w14:paraId="6E3EC1B5" w14:textId="77777777" w:rsidR="00DF0BAE" w:rsidRPr="00D56CEF" w:rsidRDefault="00DF0BAE" w:rsidP="009C1902">
      <w:pPr>
        <w:pStyle w:val="TofSectsSection"/>
      </w:pPr>
      <w:r w:rsidRPr="00D56CEF">
        <w:t>175.220</w:t>
      </w:r>
      <w:r w:rsidRPr="00D56CEF">
        <w:tab/>
        <w:t>AIS providers—personnel—training and checking system for operational personnel</w:t>
      </w:r>
    </w:p>
    <w:p w14:paraId="789A3DC7" w14:textId="77777777" w:rsidR="00DF0BAE" w:rsidRPr="00D56CEF" w:rsidRDefault="00DF0BAE" w:rsidP="009C1902">
      <w:pPr>
        <w:pStyle w:val="TofSectsSection"/>
      </w:pPr>
      <w:r w:rsidRPr="00D56CEF">
        <w:t>175.225</w:t>
      </w:r>
      <w:r w:rsidRPr="00D56CEF">
        <w:tab/>
        <w:t>AIS providers—safety management system</w:t>
      </w:r>
    </w:p>
    <w:p w14:paraId="5040F341" w14:textId="77777777" w:rsidR="00DF0BAE" w:rsidRPr="00D56CEF" w:rsidRDefault="00DF0BAE" w:rsidP="009C1902">
      <w:pPr>
        <w:pStyle w:val="TofSectsSection"/>
      </w:pPr>
      <w:r w:rsidRPr="00D56CEF">
        <w:t>175.230</w:t>
      </w:r>
      <w:r w:rsidRPr="00D56CEF">
        <w:tab/>
        <w:t>AIS providers—quality management system</w:t>
      </w:r>
    </w:p>
    <w:p w14:paraId="66C0D71B" w14:textId="77777777" w:rsidR="00DF0BAE" w:rsidRPr="00D56CEF" w:rsidRDefault="00DF0BAE" w:rsidP="009C1902">
      <w:pPr>
        <w:pStyle w:val="TofSectsSection"/>
      </w:pPr>
      <w:r w:rsidRPr="00D56CEF">
        <w:t>175.235</w:t>
      </w:r>
      <w:r w:rsidRPr="00D56CEF">
        <w:tab/>
        <w:t>AIS providers—facilities, equipment, data and information</w:t>
      </w:r>
    </w:p>
    <w:p w14:paraId="0F09267D" w14:textId="77777777" w:rsidR="00DF0BAE" w:rsidRPr="00D56CEF" w:rsidRDefault="00DF0BAE" w:rsidP="009C1902">
      <w:pPr>
        <w:pStyle w:val="TofSectsSection"/>
      </w:pPr>
      <w:r w:rsidRPr="00D56CEF">
        <w:t>175.240</w:t>
      </w:r>
      <w:r w:rsidRPr="00D56CEF">
        <w:tab/>
        <w:t>AIS providers—contingency plan</w:t>
      </w:r>
    </w:p>
    <w:p w14:paraId="6D1650AA" w14:textId="77777777" w:rsidR="00DF0BAE" w:rsidRPr="00D56CEF" w:rsidRDefault="00DF0BAE" w:rsidP="009C1902">
      <w:pPr>
        <w:pStyle w:val="TofSectsSection"/>
      </w:pPr>
      <w:r w:rsidRPr="00D56CEF">
        <w:t>175.245</w:t>
      </w:r>
      <w:r w:rsidRPr="00D56CEF">
        <w:tab/>
        <w:t>AIS providers—reference materials</w:t>
      </w:r>
    </w:p>
    <w:p w14:paraId="0C218000" w14:textId="77777777" w:rsidR="00DF0BAE" w:rsidRPr="00D56CEF" w:rsidRDefault="00DF0BAE" w:rsidP="009C1902">
      <w:pPr>
        <w:pStyle w:val="TofSectsSection"/>
      </w:pPr>
      <w:r w:rsidRPr="00D56CEF">
        <w:t>175.250</w:t>
      </w:r>
      <w:r w:rsidRPr="00D56CEF">
        <w:tab/>
        <w:t>AIS providers—annual review by accountable manager</w:t>
      </w:r>
    </w:p>
    <w:p w14:paraId="7C38253C" w14:textId="77777777" w:rsidR="00DF0BAE" w:rsidRPr="00D56CEF" w:rsidRDefault="00DF0BAE" w:rsidP="009C1902">
      <w:pPr>
        <w:pStyle w:val="TofSectsSection"/>
      </w:pPr>
      <w:r w:rsidRPr="00D56CEF">
        <w:t>175.255</w:t>
      </w:r>
      <w:r w:rsidRPr="00D56CEF">
        <w:tab/>
        <w:t>AIS providers—records</w:t>
      </w:r>
    </w:p>
    <w:p w14:paraId="10F97991" w14:textId="77777777" w:rsidR="00DF0BAE" w:rsidRPr="00D56CEF" w:rsidRDefault="00DF0BAE" w:rsidP="009C1902">
      <w:pPr>
        <w:pStyle w:val="TofSectsSection"/>
      </w:pPr>
      <w:r w:rsidRPr="00D56CEF">
        <w:t>175.260</w:t>
      </w:r>
      <w:r w:rsidRPr="00D56CEF">
        <w:tab/>
        <w:t>AIS providers—retention period for aeronautical data, aeronautical information and records</w:t>
      </w:r>
    </w:p>
    <w:p w14:paraId="4DB97270" w14:textId="76711D93" w:rsidR="00DF0BAE" w:rsidRPr="00D56CEF" w:rsidRDefault="00613760" w:rsidP="009C1902">
      <w:pPr>
        <w:pStyle w:val="TofSectsGroupHeading"/>
      </w:pPr>
      <w:r w:rsidRPr="00D56CEF">
        <w:t>Subpart 1</w:t>
      </w:r>
      <w:r w:rsidR="00DF0BAE" w:rsidRPr="00D56CEF">
        <w:t>75.C—Aeronautical information management—data service providers</w:t>
      </w:r>
    </w:p>
    <w:p w14:paraId="5E680675" w14:textId="0B1EF56E" w:rsidR="00DF0BAE" w:rsidRPr="00D56CEF" w:rsidRDefault="00DF0BAE" w:rsidP="009C1902">
      <w:pPr>
        <w:pStyle w:val="TofSectsGroupHeading"/>
      </w:pPr>
      <w:r w:rsidRPr="00D56CEF">
        <w:t>Division</w:t>
      </w:r>
      <w:r w:rsidR="00027314" w:rsidRPr="00D56CEF">
        <w:t> </w:t>
      </w:r>
      <w:r w:rsidRPr="00D56CEF">
        <w:t>175.C.1—Data service providers—general</w:t>
      </w:r>
    </w:p>
    <w:p w14:paraId="57CC9330" w14:textId="4C20B313" w:rsidR="00DF0BAE" w:rsidRPr="00D56CEF" w:rsidRDefault="00DF0BAE" w:rsidP="009C1902">
      <w:pPr>
        <w:pStyle w:val="TofSectsSection"/>
      </w:pPr>
      <w:r w:rsidRPr="00D56CEF">
        <w:t>175.265</w:t>
      </w:r>
      <w:r w:rsidRPr="00D56CEF">
        <w:tab/>
        <w:t xml:space="preserve">Definitions for </w:t>
      </w:r>
      <w:r w:rsidR="00613760" w:rsidRPr="00D56CEF">
        <w:t>Subpart 1</w:t>
      </w:r>
      <w:r w:rsidRPr="00D56CEF">
        <w:t>75.C</w:t>
      </w:r>
    </w:p>
    <w:p w14:paraId="5E378CBA" w14:textId="77777777" w:rsidR="00DF0BAE" w:rsidRPr="00D56CEF" w:rsidRDefault="00DF0BAE" w:rsidP="009C1902">
      <w:pPr>
        <w:pStyle w:val="TofSectsSection"/>
      </w:pPr>
      <w:r w:rsidRPr="00D56CEF">
        <w:t>175.270</w:t>
      </w:r>
      <w:r w:rsidRPr="00D56CEF">
        <w:tab/>
        <w:t>Conduct of data service activity—requirement for certificate</w:t>
      </w:r>
    </w:p>
    <w:p w14:paraId="141E91D1" w14:textId="77777777" w:rsidR="00DF0BAE" w:rsidRPr="00D56CEF" w:rsidRDefault="00DF0BAE" w:rsidP="009C1902">
      <w:pPr>
        <w:pStyle w:val="TofSectsSection"/>
      </w:pPr>
      <w:r w:rsidRPr="00D56CEF">
        <w:t>175.275</w:t>
      </w:r>
      <w:r w:rsidRPr="00D56CEF">
        <w:tab/>
        <w:t>CASA to publish list of data service providers</w:t>
      </w:r>
    </w:p>
    <w:p w14:paraId="73CCB505" w14:textId="2CBB5506" w:rsidR="00DF0BAE" w:rsidRPr="00D56CEF" w:rsidRDefault="00DF0BAE" w:rsidP="009C1902">
      <w:pPr>
        <w:pStyle w:val="TofSectsGroupHeading"/>
      </w:pPr>
      <w:r w:rsidRPr="00D56CEF">
        <w:t>Division</w:t>
      </w:r>
      <w:r w:rsidR="00027314" w:rsidRPr="00D56CEF">
        <w:t> </w:t>
      </w:r>
      <w:r w:rsidRPr="00D56CEF">
        <w:t>175.C.2—Data service provider certificates</w:t>
      </w:r>
    </w:p>
    <w:p w14:paraId="0F498691" w14:textId="77777777" w:rsidR="00DF0BAE" w:rsidRPr="00D56CEF" w:rsidRDefault="00DF0BAE" w:rsidP="009C1902">
      <w:pPr>
        <w:pStyle w:val="TofSectsSection"/>
      </w:pPr>
      <w:r w:rsidRPr="00D56CEF">
        <w:t>175.280</w:t>
      </w:r>
      <w:r w:rsidRPr="00D56CEF">
        <w:tab/>
        <w:t>Data service provider certificates—who may apply</w:t>
      </w:r>
    </w:p>
    <w:p w14:paraId="12BC24FF" w14:textId="77777777" w:rsidR="00DF0BAE" w:rsidRPr="00D56CEF" w:rsidRDefault="00DF0BAE" w:rsidP="009C1902">
      <w:pPr>
        <w:pStyle w:val="TofSectsSection"/>
      </w:pPr>
      <w:r w:rsidRPr="00D56CEF">
        <w:t>175.285</w:t>
      </w:r>
      <w:r w:rsidRPr="00D56CEF">
        <w:tab/>
        <w:t>Data service provider certificates—requirements for application</w:t>
      </w:r>
    </w:p>
    <w:p w14:paraId="56E40694" w14:textId="77777777" w:rsidR="00DF0BAE" w:rsidRPr="00D56CEF" w:rsidRDefault="00DF0BAE" w:rsidP="009C1902">
      <w:pPr>
        <w:pStyle w:val="TofSectsSection"/>
      </w:pPr>
      <w:r w:rsidRPr="00D56CEF">
        <w:t>175.290</w:t>
      </w:r>
      <w:r w:rsidRPr="00D56CEF">
        <w:tab/>
        <w:t>Data service provider certificates—CASA may ask for demonstration of service, facility or equipment</w:t>
      </w:r>
    </w:p>
    <w:p w14:paraId="04DD4199" w14:textId="77777777" w:rsidR="00DF0BAE" w:rsidRPr="00D56CEF" w:rsidRDefault="00DF0BAE" w:rsidP="009C1902">
      <w:pPr>
        <w:pStyle w:val="TofSectsSection"/>
      </w:pPr>
      <w:r w:rsidRPr="00D56CEF">
        <w:t>175.295</w:t>
      </w:r>
      <w:r w:rsidRPr="00D56CEF">
        <w:tab/>
        <w:t>Data service provider certificates—issue of certificate</w:t>
      </w:r>
    </w:p>
    <w:p w14:paraId="372A384A" w14:textId="77777777" w:rsidR="00DF0BAE" w:rsidRPr="00D56CEF" w:rsidRDefault="00DF0BAE" w:rsidP="009C1902">
      <w:pPr>
        <w:pStyle w:val="TofSectsSection"/>
      </w:pPr>
      <w:r w:rsidRPr="00D56CEF">
        <w:t>175.300</w:t>
      </w:r>
      <w:r w:rsidRPr="00D56CEF">
        <w:tab/>
        <w:t>Data service provider certificates—approval of exposition</w:t>
      </w:r>
    </w:p>
    <w:p w14:paraId="69BE4114" w14:textId="77777777" w:rsidR="00DF0BAE" w:rsidRPr="00D56CEF" w:rsidRDefault="00DF0BAE" w:rsidP="009C1902">
      <w:pPr>
        <w:pStyle w:val="TofSectsSection"/>
      </w:pPr>
      <w:r w:rsidRPr="00D56CEF">
        <w:t>175.305</w:t>
      </w:r>
      <w:r w:rsidRPr="00D56CEF">
        <w:tab/>
        <w:t>Data service provider certificates—conditions</w:t>
      </w:r>
    </w:p>
    <w:p w14:paraId="42D38012" w14:textId="4D275F3E" w:rsidR="00DF0BAE" w:rsidRPr="00D56CEF" w:rsidRDefault="00DF0BAE" w:rsidP="001A742C">
      <w:pPr>
        <w:pStyle w:val="TofSectsGroupHeading"/>
        <w:keepNext/>
      </w:pPr>
      <w:r w:rsidRPr="00D56CEF">
        <w:t>Division</w:t>
      </w:r>
      <w:r w:rsidR="00027314" w:rsidRPr="00D56CEF">
        <w:t> </w:t>
      </w:r>
      <w:r w:rsidRPr="00D56CEF">
        <w:t>175.C.3—Data service providers—changes</w:t>
      </w:r>
    </w:p>
    <w:p w14:paraId="46E50A48" w14:textId="77777777" w:rsidR="00DF0BAE" w:rsidRPr="00D56CEF" w:rsidRDefault="00DF0BAE" w:rsidP="009C1902">
      <w:pPr>
        <w:pStyle w:val="TofSectsSection"/>
      </w:pPr>
      <w:r w:rsidRPr="00D56CEF">
        <w:t>175.310</w:t>
      </w:r>
      <w:r w:rsidRPr="00D56CEF">
        <w:tab/>
        <w:t>Data service providers—changes to authorised data service activities—matters included in certificate</w:t>
      </w:r>
    </w:p>
    <w:p w14:paraId="5BC83A88" w14:textId="77777777" w:rsidR="00DF0BAE" w:rsidRPr="00D56CEF" w:rsidRDefault="00DF0BAE" w:rsidP="009C1902">
      <w:pPr>
        <w:pStyle w:val="TofSectsSection"/>
      </w:pPr>
      <w:r w:rsidRPr="00D56CEF">
        <w:t>175.315</w:t>
      </w:r>
      <w:r w:rsidRPr="00D56CEF">
        <w:tab/>
        <w:t>Data service providers—other changes</w:t>
      </w:r>
    </w:p>
    <w:p w14:paraId="2B7A4D19" w14:textId="77777777" w:rsidR="00DF0BAE" w:rsidRPr="00D56CEF" w:rsidRDefault="00DF0BAE" w:rsidP="009C1902">
      <w:pPr>
        <w:pStyle w:val="TofSectsSection"/>
      </w:pPr>
      <w:r w:rsidRPr="00D56CEF">
        <w:t>175.320</w:t>
      </w:r>
      <w:r w:rsidRPr="00D56CEF">
        <w:tab/>
        <w:t>Data service providers—CASA directions relating to exposition</w:t>
      </w:r>
    </w:p>
    <w:p w14:paraId="0DEC7BD2" w14:textId="77777777" w:rsidR="00DF0BAE" w:rsidRPr="00D56CEF" w:rsidRDefault="00DF0BAE" w:rsidP="009C1902">
      <w:pPr>
        <w:pStyle w:val="TofSectsSection"/>
      </w:pPr>
      <w:r w:rsidRPr="00D56CEF">
        <w:t>175.325</w:t>
      </w:r>
      <w:r w:rsidRPr="00D56CEF">
        <w:tab/>
        <w:t>Data service providers—notifying CASA of changes in circumstances</w:t>
      </w:r>
    </w:p>
    <w:p w14:paraId="4456E28F" w14:textId="77777777" w:rsidR="00DF0BAE" w:rsidRPr="00D56CEF" w:rsidRDefault="00DF0BAE" w:rsidP="009C1902">
      <w:pPr>
        <w:pStyle w:val="TofSectsSection"/>
      </w:pPr>
      <w:r w:rsidRPr="00D56CEF">
        <w:t>175.330</w:t>
      </w:r>
      <w:r w:rsidRPr="00D56CEF">
        <w:tab/>
        <w:t>Data service providers—notifying CASA of intention to cease activities</w:t>
      </w:r>
    </w:p>
    <w:p w14:paraId="543E556D" w14:textId="44562C41" w:rsidR="00DF0BAE" w:rsidRPr="00D56CEF" w:rsidRDefault="00DF0BAE" w:rsidP="009C1902">
      <w:pPr>
        <w:pStyle w:val="TofSectsGroupHeading"/>
      </w:pPr>
      <w:r w:rsidRPr="00D56CEF">
        <w:t>Division</w:t>
      </w:r>
      <w:r w:rsidR="00027314" w:rsidRPr="00D56CEF">
        <w:t> </w:t>
      </w:r>
      <w:r w:rsidRPr="00D56CEF">
        <w:t>175.C.4—Data service providers—requirements for provision of data service</w:t>
      </w:r>
    </w:p>
    <w:p w14:paraId="76600964" w14:textId="77777777" w:rsidR="00DF0BAE" w:rsidRPr="00D56CEF" w:rsidRDefault="00DF0BAE" w:rsidP="009C1902">
      <w:pPr>
        <w:pStyle w:val="TofSectsSection"/>
      </w:pPr>
      <w:r w:rsidRPr="00D56CEF">
        <w:t>175.335</w:t>
      </w:r>
      <w:r w:rsidRPr="00D56CEF">
        <w:tab/>
        <w:t>Data service providers—standards for data service provision</w:t>
      </w:r>
    </w:p>
    <w:p w14:paraId="5D553684" w14:textId="77777777" w:rsidR="00DF0BAE" w:rsidRPr="00D56CEF" w:rsidRDefault="00DF0BAE" w:rsidP="009C1902">
      <w:pPr>
        <w:pStyle w:val="TofSectsSection"/>
      </w:pPr>
      <w:r w:rsidRPr="00D56CEF">
        <w:t>175.340</w:t>
      </w:r>
      <w:r w:rsidRPr="00D56CEF">
        <w:tab/>
        <w:t>Data service providers—compliance with exposition</w:t>
      </w:r>
    </w:p>
    <w:p w14:paraId="29194317" w14:textId="77777777" w:rsidR="00DF0BAE" w:rsidRPr="00D56CEF" w:rsidRDefault="00DF0BAE" w:rsidP="009C1902">
      <w:pPr>
        <w:pStyle w:val="TofSectsSection"/>
      </w:pPr>
      <w:r w:rsidRPr="00D56CEF">
        <w:t>175.345</w:t>
      </w:r>
      <w:r w:rsidRPr="00D56CEF">
        <w:tab/>
        <w:t>Data service providers—standards for aeronautical data processing system</w:t>
      </w:r>
    </w:p>
    <w:p w14:paraId="492F9ABA" w14:textId="68460AC6" w:rsidR="00DF0BAE" w:rsidRPr="00D56CEF" w:rsidRDefault="00DF0BAE" w:rsidP="009C1902">
      <w:pPr>
        <w:pStyle w:val="TofSectsGroupHeading"/>
      </w:pPr>
      <w:r w:rsidRPr="00D56CEF">
        <w:t>Division</w:t>
      </w:r>
      <w:r w:rsidR="00027314" w:rsidRPr="00D56CEF">
        <w:t> </w:t>
      </w:r>
      <w:r w:rsidRPr="00D56CEF">
        <w:t>175.C.5—Data service providers—requirements about aeronautical data and aeronautical information</w:t>
      </w:r>
    </w:p>
    <w:p w14:paraId="424FB573" w14:textId="77777777" w:rsidR="00DF0BAE" w:rsidRPr="00D56CEF" w:rsidRDefault="00DF0BAE" w:rsidP="009C1902">
      <w:pPr>
        <w:pStyle w:val="TofSectsSection"/>
      </w:pPr>
      <w:r w:rsidRPr="00D56CEF">
        <w:t>175.350</w:t>
      </w:r>
      <w:r w:rsidRPr="00D56CEF">
        <w:tab/>
        <w:t>Data service providers—CASA directions to amend aeronautical data or aeronautical information</w:t>
      </w:r>
    </w:p>
    <w:p w14:paraId="06F0DB7E" w14:textId="77777777" w:rsidR="00DF0BAE" w:rsidRPr="00D56CEF" w:rsidRDefault="00DF0BAE" w:rsidP="009C1902">
      <w:pPr>
        <w:pStyle w:val="TofSectsSection"/>
      </w:pPr>
      <w:r w:rsidRPr="00D56CEF">
        <w:t>175.355</w:t>
      </w:r>
      <w:r w:rsidRPr="00D56CEF">
        <w:tab/>
        <w:t>Data service providers—integrity of aeronautical data and aeronautical information</w:t>
      </w:r>
    </w:p>
    <w:p w14:paraId="612114AA" w14:textId="77777777" w:rsidR="00DF0BAE" w:rsidRPr="00D56CEF" w:rsidRDefault="00DF0BAE" w:rsidP="009C1902">
      <w:pPr>
        <w:pStyle w:val="TofSectsSection"/>
      </w:pPr>
      <w:r w:rsidRPr="00D56CEF">
        <w:t>175.360</w:t>
      </w:r>
      <w:r w:rsidRPr="00D56CEF">
        <w:tab/>
        <w:t>Data service providers—correction and notification of errors and omissions in aeronautical data and aeronautical information</w:t>
      </w:r>
    </w:p>
    <w:p w14:paraId="4D2297D2" w14:textId="77777777" w:rsidR="00DF0BAE" w:rsidRPr="00D56CEF" w:rsidRDefault="00DF0BAE" w:rsidP="009C1902">
      <w:pPr>
        <w:pStyle w:val="TofSectsSection"/>
      </w:pPr>
      <w:r w:rsidRPr="00D56CEF">
        <w:t>175.365</w:t>
      </w:r>
      <w:r w:rsidRPr="00D56CEF">
        <w:tab/>
        <w:t>Data service providers—storage and security of aeronautical data and aeronautical information</w:t>
      </w:r>
    </w:p>
    <w:p w14:paraId="432739DE" w14:textId="77777777" w:rsidR="00DF0BAE" w:rsidRPr="00D56CEF" w:rsidRDefault="00DF0BAE" w:rsidP="009C1902">
      <w:pPr>
        <w:pStyle w:val="TofSectsSection"/>
      </w:pPr>
      <w:r w:rsidRPr="00D56CEF">
        <w:t>175.370</w:t>
      </w:r>
      <w:r w:rsidRPr="00D56CEF">
        <w:tab/>
        <w:t>Data service providers—effective dates and validity of aeronautical data, information and charts</w:t>
      </w:r>
    </w:p>
    <w:p w14:paraId="52E3C6AD" w14:textId="77777777" w:rsidR="00DF0BAE" w:rsidRPr="00D56CEF" w:rsidRDefault="00DF0BAE" w:rsidP="009C1902">
      <w:pPr>
        <w:pStyle w:val="TofSectsSection"/>
      </w:pPr>
      <w:r w:rsidRPr="00D56CEF">
        <w:t>175.375</w:t>
      </w:r>
      <w:r w:rsidRPr="00D56CEF">
        <w:tab/>
        <w:t>Data service providers—compliance with licence agreement with AIS providers</w:t>
      </w:r>
    </w:p>
    <w:p w14:paraId="0749AA33" w14:textId="57919602" w:rsidR="00DF0BAE" w:rsidRPr="00D56CEF" w:rsidRDefault="00DF0BAE" w:rsidP="009C1902">
      <w:pPr>
        <w:pStyle w:val="TofSectsGroupHeading"/>
      </w:pPr>
      <w:r w:rsidRPr="00D56CEF">
        <w:t>Division</w:t>
      </w:r>
      <w:r w:rsidR="00027314" w:rsidRPr="00D56CEF">
        <w:t> </w:t>
      </w:r>
      <w:r w:rsidRPr="00D56CEF">
        <w:t>175.C.6—Data service providers—organisational requirements</w:t>
      </w:r>
    </w:p>
    <w:p w14:paraId="301327B7" w14:textId="77777777" w:rsidR="00DF0BAE" w:rsidRPr="00D56CEF" w:rsidRDefault="00DF0BAE" w:rsidP="009C1902">
      <w:pPr>
        <w:pStyle w:val="TofSectsSection"/>
      </w:pPr>
      <w:r w:rsidRPr="00D56CEF">
        <w:t>175.380</w:t>
      </w:r>
      <w:r w:rsidRPr="00D56CEF">
        <w:tab/>
        <w:t>Data service providers—exposition</w:t>
      </w:r>
    </w:p>
    <w:p w14:paraId="69E7725E" w14:textId="77777777" w:rsidR="00DF0BAE" w:rsidRPr="00D56CEF" w:rsidRDefault="00DF0BAE" w:rsidP="009C1902">
      <w:pPr>
        <w:pStyle w:val="TofSectsSection"/>
      </w:pPr>
      <w:r w:rsidRPr="00D56CEF">
        <w:t>175.385</w:t>
      </w:r>
      <w:r w:rsidRPr="00D56CEF">
        <w:tab/>
        <w:t>Data service providers—organisational structure</w:t>
      </w:r>
    </w:p>
    <w:p w14:paraId="6F1B66A6" w14:textId="77777777" w:rsidR="00DF0BAE" w:rsidRPr="00D56CEF" w:rsidRDefault="00DF0BAE" w:rsidP="009C1902">
      <w:pPr>
        <w:pStyle w:val="TofSectsSection"/>
      </w:pPr>
      <w:r w:rsidRPr="00D56CEF">
        <w:t>175.390</w:t>
      </w:r>
      <w:r w:rsidRPr="00D56CEF">
        <w:tab/>
        <w:t>Data service providers—personnel—general</w:t>
      </w:r>
    </w:p>
    <w:p w14:paraId="093DDABB" w14:textId="77777777" w:rsidR="00DF0BAE" w:rsidRPr="00D56CEF" w:rsidRDefault="00DF0BAE" w:rsidP="009C1902">
      <w:pPr>
        <w:pStyle w:val="TofSectsSection"/>
      </w:pPr>
      <w:r w:rsidRPr="00D56CEF">
        <w:t>175.395</w:t>
      </w:r>
      <w:r w:rsidRPr="00D56CEF">
        <w:tab/>
        <w:t>Data service providers—personnel—accountable manager</w:t>
      </w:r>
    </w:p>
    <w:p w14:paraId="24FCE51E" w14:textId="77777777" w:rsidR="00DF0BAE" w:rsidRPr="00D56CEF" w:rsidRDefault="00DF0BAE" w:rsidP="009C1902">
      <w:pPr>
        <w:pStyle w:val="TofSectsSection"/>
      </w:pPr>
      <w:r w:rsidRPr="00D56CEF">
        <w:t>175.400</w:t>
      </w:r>
      <w:r w:rsidRPr="00D56CEF">
        <w:tab/>
        <w:t>Data service providers—personnel—training and checking system for operational personnel</w:t>
      </w:r>
    </w:p>
    <w:p w14:paraId="14EE77AF" w14:textId="77777777" w:rsidR="00DF0BAE" w:rsidRPr="00D56CEF" w:rsidRDefault="00DF0BAE" w:rsidP="009C1902">
      <w:pPr>
        <w:pStyle w:val="TofSectsSection"/>
      </w:pPr>
      <w:r w:rsidRPr="00D56CEF">
        <w:t>175.405</w:t>
      </w:r>
      <w:r w:rsidRPr="00D56CEF">
        <w:tab/>
        <w:t>Data service providers—safety management system</w:t>
      </w:r>
    </w:p>
    <w:p w14:paraId="1B722881" w14:textId="77777777" w:rsidR="00DF0BAE" w:rsidRPr="00D56CEF" w:rsidRDefault="00DF0BAE" w:rsidP="009C1902">
      <w:pPr>
        <w:pStyle w:val="TofSectsSection"/>
      </w:pPr>
      <w:r w:rsidRPr="00D56CEF">
        <w:t>175.410</w:t>
      </w:r>
      <w:r w:rsidRPr="00D56CEF">
        <w:tab/>
        <w:t>Data service providers—quality management system</w:t>
      </w:r>
    </w:p>
    <w:p w14:paraId="05888B9F" w14:textId="77777777" w:rsidR="00DF0BAE" w:rsidRPr="00D56CEF" w:rsidRDefault="00DF0BAE" w:rsidP="009C1902">
      <w:pPr>
        <w:pStyle w:val="TofSectsSection"/>
      </w:pPr>
      <w:r w:rsidRPr="00D56CEF">
        <w:t>175.415</w:t>
      </w:r>
      <w:r w:rsidRPr="00D56CEF">
        <w:tab/>
        <w:t>Data service providers—facilities, equipment, data and information</w:t>
      </w:r>
    </w:p>
    <w:p w14:paraId="6261136C" w14:textId="77777777" w:rsidR="00DF0BAE" w:rsidRPr="00D56CEF" w:rsidRDefault="00DF0BAE" w:rsidP="009C1902">
      <w:pPr>
        <w:pStyle w:val="TofSectsSection"/>
      </w:pPr>
      <w:r w:rsidRPr="00D56CEF">
        <w:t>175.420</w:t>
      </w:r>
      <w:r w:rsidRPr="00D56CEF">
        <w:tab/>
        <w:t>Data service providers—contingency plan</w:t>
      </w:r>
    </w:p>
    <w:p w14:paraId="41330D12" w14:textId="77777777" w:rsidR="00DF0BAE" w:rsidRPr="00D56CEF" w:rsidRDefault="00DF0BAE" w:rsidP="009C1902">
      <w:pPr>
        <w:pStyle w:val="TofSectsSection"/>
      </w:pPr>
      <w:r w:rsidRPr="00D56CEF">
        <w:t>175.425</w:t>
      </w:r>
      <w:r w:rsidRPr="00D56CEF">
        <w:tab/>
        <w:t>Data service providers—reference materials</w:t>
      </w:r>
    </w:p>
    <w:p w14:paraId="5E894886" w14:textId="77777777" w:rsidR="00DF0BAE" w:rsidRPr="00D56CEF" w:rsidRDefault="00DF0BAE" w:rsidP="009C1902">
      <w:pPr>
        <w:pStyle w:val="TofSectsSection"/>
      </w:pPr>
      <w:r w:rsidRPr="00D56CEF">
        <w:t>175.430</w:t>
      </w:r>
      <w:r w:rsidRPr="00D56CEF">
        <w:tab/>
        <w:t>Data service providers—annual review by accountable manager</w:t>
      </w:r>
    </w:p>
    <w:p w14:paraId="53B0267A" w14:textId="77777777" w:rsidR="00DF0BAE" w:rsidRPr="00D56CEF" w:rsidRDefault="00DF0BAE" w:rsidP="009C1902">
      <w:pPr>
        <w:pStyle w:val="TofSectsSection"/>
      </w:pPr>
      <w:r w:rsidRPr="00D56CEF">
        <w:t>175.435</w:t>
      </w:r>
      <w:r w:rsidRPr="00D56CEF">
        <w:tab/>
        <w:t>Data service providers—records</w:t>
      </w:r>
    </w:p>
    <w:p w14:paraId="27C10272" w14:textId="77777777" w:rsidR="00DF0BAE" w:rsidRPr="00D56CEF" w:rsidRDefault="00DF0BAE" w:rsidP="009C1902">
      <w:pPr>
        <w:pStyle w:val="TofSectsSection"/>
      </w:pPr>
      <w:r w:rsidRPr="00D56CEF">
        <w:t>175.440</w:t>
      </w:r>
      <w:r w:rsidRPr="00D56CEF">
        <w:tab/>
        <w:t>Data service providers—retention period for aeronautical data, aeronautical information and records</w:t>
      </w:r>
    </w:p>
    <w:p w14:paraId="32878703" w14:textId="3CCBAC4C" w:rsidR="00DF0BAE" w:rsidRPr="00D56CEF" w:rsidRDefault="00613760" w:rsidP="009C1902">
      <w:pPr>
        <w:pStyle w:val="TofSectsGroupHeading"/>
      </w:pPr>
      <w:r w:rsidRPr="00D56CEF">
        <w:t>Subpart 1</w:t>
      </w:r>
      <w:r w:rsidR="00DF0BAE" w:rsidRPr="00D56CEF">
        <w:t>75.D—Aeronautical information management—aeronautical data originators</w:t>
      </w:r>
    </w:p>
    <w:p w14:paraId="14534F64" w14:textId="0B0A0FCC" w:rsidR="00DF0BAE" w:rsidRPr="00D56CEF" w:rsidRDefault="00DF0BAE" w:rsidP="009C1902">
      <w:pPr>
        <w:pStyle w:val="TofSectsGroupHeading"/>
      </w:pPr>
      <w:r w:rsidRPr="00D56CEF">
        <w:t>Division</w:t>
      </w:r>
      <w:r w:rsidR="00027314" w:rsidRPr="00D56CEF">
        <w:t> </w:t>
      </w:r>
      <w:r w:rsidRPr="00D56CEF">
        <w:t>175.D.1—Aeronautical data originators—general</w:t>
      </w:r>
    </w:p>
    <w:p w14:paraId="5B1965E0" w14:textId="77777777" w:rsidR="00DF0BAE" w:rsidRPr="00D56CEF" w:rsidRDefault="00DF0BAE" w:rsidP="009C1902">
      <w:pPr>
        <w:pStyle w:val="TofSectsSection"/>
      </w:pPr>
      <w:r w:rsidRPr="00D56CEF">
        <w:t>175.445</w:t>
      </w:r>
      <w:r w:rsidRPr="00D56CEF">
        <w:tab/>
        <w:t>Aeronautical data originators—AIP responsible person and NOTAM authorised persons</w:t>
      </w:r>
    </w:p>
    <w:p w14:paraId="78662534" w14:textId="77777777" w:rsidR="00DF0BAE" w:rsidRPr="00D56CEF" w:rsidRDefault="00DF0BAE" w:rsidP="009C1902">
      <w:pPr>
        <w:pStyle w:val="TofSectsSection"/>
      </w:pPr>
      <w:r w:rsidRPr="00D56CEF">
        <w:t>175.450</w:t>
      </w:r>
      <w:r w:rsidRPr="00D56CEF">
        <w:tab/>
        <w:t>Aeronautical data originators—telling AIS provider of AIP responsible person and NOTAM authorised persons</w:t>
      </w:r>
    </w:p>
    <w:p w14:paraId="01AE2C23" w14:textId="77777777" w:rsidR="00DF0BAE" w:rsidRPr="00D56CEF" w:rsidRDefault="00DF0BAE" w:rsidP="009C1902">
      <w:pPr>
        <w:pStyle w:val="TofSectsSection"/>
      </w:pPr>
      <w:r w:rsidRPr="00D56CEF">
        <w:t>175.455</w:t>
      </w:r>
      <w:r w:rsidRPr="00D56CEF">
        <w:tab/>
        <w:t>Aeronautical data originators—requirement to provide updated aeronautical data or aeronautical information published other than in NOTAMS</w:t>
      </w:r>
    </w:p>
    <w:p w14:paraId="11DFF1F1" w14:textId="77777777" w:rsidR="00DF0BAE" w:rsidRPr="00D56CEF" w:rsidRDefault="00DF0BAE" w:rsidP="009C1902">
      <w:pPr>
        <w:pStyle w:val="TofSectsSection"/>
      </w:pPr>
      <w:r w:rsidRPr="00D56CEF">
        <w:t>175.460</w:t>
      </w:r>
      <w:r w:rsidRPr="00D56CEF">
        <w:tab/>
        <w:t>Aeronautical data originators—requirements in relation to providing aeronautical data or aeronautical information published other than in NOTAMS</w:t>
      </w:r>
    </w:p>
    <w:p w14:paraId="57515902" w14:textId="77777777" w:rsidR="00DF0BAE" w:rsidRPr="00D56CEF" w:rsidRDefault="00DF0BAE" w:rsidP="009C1902">
      <w:pPr>
        <w:pStyle w:val="TofSectsSection"/>
      </w:pPr>
      <w:r w:rsidRPr="00D56CEF">
        <w:t>175.465</w:t>
      </w:r>
      <w:r w:rsidRPr="00D56CEF">
        <w:tab/>
        <w:t>Aeronautical data originators—annual review of aeronautical data and aeronautical information</w:t>
      </w:r>
    </w:p>
    <w:p w14:paraId="66D083E1" w14:textId="77777777" w:rsidR="00DF0BAE" w:rsidRPr="00D56CEF" w:rsidRDefault="00DF0BAE" w:rsidP="009C1902">
      <w:pPr>
        <w:pStyle w:val="TofSectsSection"/>
      </w:pPr>
      <w:r w:rsidRPr="00D56CEF">
        <w:t>175.470</w:t>
      </w:r>
      <w:r w:rsidRPr="00D56CEF">
        <w:tab/>
        <w:t>Aeronautical data originators—requirements in relation to requests for issue of NOTAMS</w:t>
      </w:r>
    </w:p>
    <w:p w14:paraId="68604CFE" w14:textId="3070D463" w:rsidR="00DF0BAE" w:rsidRPr="00D56CEF" w:rsidRDefault="00DF0BAE" w:rsidP="009C1902">
      <w:pPr>
        <w:pStyle w:val="TofSectsGroupHeading"/>
      </w:pPr>
      <w:r w:rsidRPr="00D56CEF">
        <w:t>Division</w:t>
      </w:r>
      <w:r w:rsidR="00027314" w:rsidRPr="00D56CEF">
        <w:t> </w:t>
      </w:r>
      <w:r w:rsidRPr="00D56CEF">
        <w:t>175.D.2—Aeronautical data originators—Geoscience Australia</w:t>
      </w:r>
    </w:p>
    <w:p w14:paraId="51768896" w14:textId="77777777" w:rsidR="00DF0BAE" w:rsidRPr="00D56CEF" w:rsidRDefault="00DF0BAE" w:rsidP="009C1902">
      <w:pPr>
        <w:pStyle w:val="TofSectsSection"/>
      </w:pPr>
      <w:r w:rsidRPr="00D56CEF">
        <w:t>175.475</w:t>
      </w:r>
      <w:r w:rsidRPr="00D56CEF">
        <w:tab/>
        <w:t>Aeronautical data originators—responsibilities of Geoscience Australia</w:t>
      </w:r>
    </w:p>
    <w:p w14:paraId="4B62B3F0" w14:textId="79284AB9" w:rsidR="00DF0BAE" w:rsidRPr="00D56CEF" w:rsidRDefault="00613760" w:rsidP="009C1902">
      <w:pPr>
        <w:pStyle w:val="TofSectsGroupHeading"/>
      </w:pPr>
      <w:r w:rsidRPr="00D56CEF">
        <w:t>Subpart 1</w:t>
      </w:r>
      <w:r w:rsidR="00DF0BAE" w:rsidRPr="00D56CEF">
        <w:t>75.E—Aeronautical information management—objects and structures that affect aviation safety</w:t>
      </w:r>
    </w:p>
    <w:p w14:paraId="249DE90A" w14:textId="18D8A5F2" w:rsidR="00DF0BAE" w:rsidRPr="00D56CEF" w:rsidRDefault="00DF0BAE" w:rsidP="009C1902">
      <w:pPr>
        <w:pStyle w:val="TofSectsSection"/>
      </w:pPr>
      <w:r w:rsidRPr="00D56CEF">
        <w:t>175.480</w:t>
      </w:r>
      <w:r w:rsidRPr="00D56CEF">
        <w:tab/>
        <w:t xml:space="preserve">Objects and structures that affect aviation safety—application of </w:t>
      </w:r>
      <w:r w:rsidR="00613760" w:rsidRPr="00D56CEF">
        <w:t>Subpart 1</w:t>
      </w:r>
      <w:r w:rsidRPr="00D56CEF">
        <w:t>75.E</w:t>
      </w:r>
    </w:p>
    <w:p w14:paraId="5901D8DB" w14:textId="77777777" w:rsidR="00DF0BAE" w:rsidRPr="00D56CEF" w:rsidRDefault="00DF0BAE" w:rsidP="009C1902">
      <w:pPr>
        <w:pStyle w:val="TofSectsSection"/>
      </w:pPr>
      <w:r w:rsidRPr="00D56CEF">
        <w:t>175.485</w:t>
      </w:r>
      <w:r w:rsidRPr="00D56CEF">
        <w:tab/>
        <w:t>Objects and structures that affect aviation safety—requests for data by AA</w:t>
      </w:r>
    </w:p>
    <w:p w14:paraId="36E93A8D" w14:textId="77777777" w:rsidR="00DF0BAE" w:rsidRPr="00D56CEF" w:rsidRDefault="00DF0BAE" w:rsidP="009C1902">
      <w:pPr>
        <w:pStyle w:val="TofSectsSection"/>
      </w:pPr>
      <w:r w:rsidRPr="00D56CEF">
        <w:t>175.490</w:t>
      </w:r>
      <w:r w:rsidRPr="00D56CEF">
        <w:tab/>
        <w:t>Objects and structures that affect aviation safety—requests for data from owners etc.</w:t>
      </w:r>
    </w:p>
    <w:p w14:paraId="2C7809C4" w14:textId="77777777" w:rsidR="00DF0BAE" w:rsidRPr="00D56CEF" w:rsidRDefault="00DF0BAE" w:rsidP="009C1902">
      <w:pPr>
        <w:pStyle w:val="TofSectsSection"/>
      </w:pPr>
      <w:r w:rsidRPr="00D56CEF">
        <w:t>175.495</w:t>
      </w:r>
      <w:r w:rsidRPr="00D56CEF">
        <w:tab/>
        <w:t>Objects and structures that affect aviation safety—requests for data from aerodrome operators</w:t>
      </w:r>
    </w:p>
    <w:p w14:paraId="141B762D" w14:textId="77777777" w:rsidR="00DF0BAE" w:rsidRPr="00D56CEF" w:rsidRDefault="00DF0BAE" w:rsidP="009C1902">
      <w:pPr>
        <w:pStyle w:val="TofSectsSection"/>
      </w:pPr>
      <w:r w:rsidRPr="00D56CEF">
        <w:t>175.500</w:t>
      </w:r>
      <w:r w:rsidRPr="00D56CEF">
        <w:tab/>
        <w:t>Objects and structures that affect aviation safety—requests for data from government authorities</w:t>
      </w:r>
    </w:p>
    <w:p w14:paraId="2CC54A10" w14:textId="77777777" w:rsidR="00DF0BAE" w:rsidRPr="00D56CEF" w:rsidRDefault="00DF0BAE" w:rsidP="009C1902">
      <w:pPr>
        <w:sectPr w:rsidR="00DF0BAE" w:rsidRPr="00D56CEF" w:rsidSect="00F20DA5">
          <w:headerReference w:type="even" r:id="rId168"/>
          <w:headerReference w:type="default" r:id="rId169"/>
          <w:footerReference w:type="even" r:id="rId170"/>
          <w:footerReference w:type="default" r:id="rId171"/>
          <w:headerReference w:type="first" r:id="rId172"/>
          <w:footerReference w:type="first" r:id="rId173"/>
          <w:pgSz w:w="11907" w:h="16839"/>
          <w:pgMar w:top="2325" w:right="1797" w:bottom="1440" w:left="1797" w:header="720" w:footer="709" w:gutter="0"/>
          <w:cols w:space="708"/>
          <w:docGrid w:linePitch="360"/>
        </w:sectPr>
      </w:pPr>
    </w:p>
    <w:p w14:paraId="7C916B3E" w14:textId="5370C859" w:rsidR="00DF0BAE" w:rsidRPr="00D56CEF" w:rsidRDefault="00613760" w:rsidP="009C1902">
      <w:pPr>
        <w:pStyle w:val="SubPartCASA"/>
        <w:pageBreakBefore/>
        <w:ind w:left="1134" w:hanging="1134"/>
        <w:outlineLvl w:val="9"/>
      </w:pPr>
      <w:bookmarkStart w:id="621" w:name="_Toc81487630"/>
      <w:r w:rsidRPr="00D56CEF">
        <w:rPr>
          <w:rStyle w:val="CharSubPartNoCASA"/>
        </w:rPr>
        <w:t>Subpart 1</w:t>
      </w:r>
      <w:r w:rsidR="00DF0BAE" w:rsidRPr="00D56CEF">
        <w:rPr>
          <w:rStyle w:val="CharSubPartNoCASA"/>
        </w:rPr>
        <w:t>75.A</w:t>
      </w:r>
      <w:r w:rsidR="00DF0BAE" w:rsidRPr="00D56CEF">
        <w:t>—</w:t>
      </w:r>
      <w:r w:rsidR="00DF0BAE" w:rsidRPr="00D56CEF">
        <w:rPr>
          <w:rStyle w:val="CharSubPartTextCASA"/>
        </w:rPr>
        <w:t>Aeronautical information management—general</w:t>
      </w:r>
      <w:bookmarkEnd w:id="621"/>
    </w:p>
    <w:p w14:paraId="71CC33FD" w14:textId="77777777" w:rsidR="00DF0BAE" w:rsidRPr="00D56CEF" w:rsidRDefault="00DF0BAE" w:rsidP="009C1902">
      <w:pPr>
        <w:pStyle w:val="Header"/>
      </w:pPr>
      <w:r w:rsidRPr="00D56CEF">
        <w:t xml:space="preserve">  </w:t>
      </w:r>
    </w:p>
    <w:p w14:paraId="41F36486" w14:textId="10A23F45" w:rsidR="00DF0BAE" w:rsidRPr="00D56CEF" w:rsidRDefault="00DF0BAE" w:rsidP="009C1902">
      <w:pPr>
        <w:pStyle w:val="ActHead5"/>
      </w:pPr>
      <w:bookmarkStart w:id="622" w:name="_Toc81487631"/>
      <w:r w:rsidRPr="00D56CEF">
        <w:rPr>
          <w:rStyle w:val="CharSectno"/>
        </w:rPr>
        <w:t>175.005</w:t>
      </w:r>
      <w:r w:rsidRPr="00D56CEF">
        <w:t xml:space="preserve">  What Part</w:t>
      </w:r>
      <w:r w:rsidR="00027314" w:rsidRPr="00D56CEF">
        <w:t> </w:t>
      </w:r>
      <w:r w:rsidRPr="00D56CEF">
        <w:t>175 is about</w:t>
      </w:r>
      <w:bookmarkEnd w:id="622"/>
    </w:p>
    <w:p w14:paraId="31644D03" w14:textId="77777777" w:rsidR="00DF0BAE" w:rsidRPr="00D56CEF" w:rsidRDefault="00DF0BAE" w:rsidP="009C1902">
      <w:pPr>
        <w:pStyle w:val="subsection"/>
      </w:pPr>
      <w:r w:rsidRPr="00D56CEF">
        <w:tab/>
        <w:t>(1)</w:t>
      </w:r>
      <w:r w:rsidRPr="00D56CEF">
        <w:tab/>
        <w:t>This Part establishes standards and requirements for the quality and integrity of data and information used in air navigation.</w:t>
      </w:r>
    </w:p>
    <w:p w14:paraId="6FEB27E1" w14:textId="56507D21" w:rsidR="00DF0BAE" w:rsidRPr="00D56CEF" w:rsidRDefault="00DF0BAE" w:rsidP="009C1902">
      <w:pPr>
        <w:pStyle w:val="subsection"/>
      </w:pPr>
      <w:r w:rsidRPr="00D56CEF">
        <w:tab/>
        <w:t>(2)</w:t>
      </w:r>
      <w:r w:rsidRPr="00D56CEF">
        <w:tab/>
      </w:r>
      <w:r w:rsidR="00613760" w:rsidRPr="00D56CEF">
        <w:t>Subpart 1</w:t>
      </w:r>
      <w:r w:rsidRPr="00D56CEF">
        <w:t>75.B establishes standards and requirements for AIS providers—persons responsible for the publication of aeronautical data and aeronautical information in the Integrated Aeronautical Information Package and on aeronautical charts.</w:t>
      </w:r>
    </w:p>
    <w:p w14:paraId="2B65E0FE" w14:textId="0A90CB8F" w:rsidR="00DF0BAE" w:rsidRPr="00D56CEF" w:rsidRDefault="00DF0BAE" w:rsidP="009C1902">
      <w:pPr>
        <w:pStyle w:val="subsection"/>
      </w:pPr>
      <w:r w:rsidRPr="00D56CEF">
        <w:tab/>
        <w:t>(3)</w:t>
      </w:r>
      <w:r w:rsidRPr="00D56CEF">
        <w:tab/>
      </w:r>
      <w:r w:rsidR="00613760" w:rsidRPr="00D56CEF">
        <w:t>Subpart 1</w:t>
      </w:r>
      <w:r w:rsidRPr="00D56CEF">
        <w:t>75.C establishes standards and requirements for data service providers—persons authorised to publish aeronautical data, aeronautical information or aeronautical charts, or to supply aeronautical data, that pilots may use as an alternative to the Integrated Aeronautical Information Package and aeronautical charts published by AIS providers.</w:t>
      </w:r>
    </w:p>
    <w:p w14:paraId="7E754CA8" w14:textId="30618B77" w:rsidR="00DF0BAE" w:rsidRPr="00D56CEF" w:rsidRDefault="00DF0BAE" w:rsidP="009C1902">
      <w:pPr>
        <w:pStyle w:val="subsection"/>
      </w:pPr>
      <w:r w:rsidRPr="00D56CEF">
        <w:tab/>
        <w:t>(4)</w:t>
      </w:r>
      <w:r w:rsidRPr="00D56CEF">
        <w:tab/>
      </w:r>
      <w:r w:rsidR="00613760" w:rsidRPr="00D56CEF">
        <w:t>Subpart 1</w:t>
      </w:r>
      <w:r w:rsidRPr="00D56CEF">
        <w:t>75.D sets out requirements for aeronautical data originators—persons responsible for providing aeronautical data and aeronautical information to AIS providers for publication in the Integrated Aeronautical Information Package and on aeronautical charts.</w:t>
      </w:r>
    </w:p>
    <w:p w14:paraId="750AC7CF" w14:textId="37C90132" w:rsidR="00DF0BAE" w:rsidRPr="00D56CEF" w:rsidRDefault="00DF0BAE" w:rsidP="009C1902">
      <w:pPr>
        <w:pStyle w:val="subsection"/>
      </w:pPr>
      <w:r w:rsidRPr="00D56CEF">
        <w:tab/>
        <w:t>(5)</w:t>
      </w:r>
      <w:r w:rsidRPr="00D56CEF">
        <w:tab/>
      </w:r>
      <w:r w:rsidR="00613760" w:rsidRPr="00D56CEF">
        <w:t>Subpart 1</w:t>
      </w:r>
      <w:r w:rsidRPr="00D56CEF">
        <w:t>75.E contains powers that can be used to gather data about objects and structures that affect aviation safety.</w:t>
      </w:r>
    </w:p>
    <w:p w14:paraId="39A036ED" w14:textId="66D94700" w:rsidR="00DF0BAE" w:rsidRPr="00D56CEF" w:rsidRDefault="00DF0BAE" w:rsidP="009C1902">
      <w:pPr>
        <w:pStyle w:val="notetext"/>
      </w:pPr>
      <w:r w:rsidRPr="00D56CEF">
        <w:t>Note:</w:t>
      </w:r>
      <w:r w:rsidRPr="00D56CEF">
        <w:tab/>
        <w:t xml:space="preserve">The data gathered under </w:t>
      </w:r>
      <w:r w:rsidR="00613760" w:rsidRPr="00D56CEF">
        <w:t>Subpart 1</w:t>
      </w:r>
      <w:r w:rsidRPr="00D56CEF">
        <w:t>75.E will be used in air navigation applications, including the following:</w:t>
      </w:r>
    </w:p>
    <w:p w14:paraId="5267FD22" w14:textId="77777777" w:rsidR="00DF0BAE" w:rsidRPr="00D56CEF" w:rsidRDefault="00DF0BAE" w:rsidP="009C1902">
      <w:pPr>
        <w:pStyle w:val="notepara"/>
      </w:pPr>
      <w:r w:rsidRPr="00D56CEF">
        <w:t>(a)</w:t>
      </w:r>
      <w:r w:rsidRPr="00D56CEF">
        <w:tab/>
        <w:t>the design of terminal instrument flight procedures;</w:t>
      </w:r>
    </w:p>
    <w:p w14:paraId="7A66F5C9" w14:textId="77777777" w:rsidR="00DF0BAE" w:rsidRPr="00D56CEF" w:rsidRDefault="00DF0BAE" w:rsidP="009C1902">
      <w:pPr>
        <w:pStyle w:val="notepara"/>
      </w:pPr>
      <w:r w:rsidRPr="00D56CEF">
        <w:t>(b)</w:t>
      </w:r>
      <w:r w:rsidRPr="00D56CEF">
        <w:tab/>
        <w:t>the calculation of lowest safe altitudes;</w:t>
      </w:r>
    </w:p>
    <w:p w14:paraId="5AF02A90" w14:textId="77777777" w:rsidR="00DF0BAE" w:rsidRPr="00D56CEF" w:rsidRDefault="00DF0BAE" w:rsidP="009C1902">
      <w:pPr>
        <w:pStyle w:val="notepara"/>
      </w:pPr>
      <w:r w:rsidRPr="00D56CEF">
        <w:t>(c)</w:t>
      </w:r>
      <w:r w:rsidRPr="00D56CEF">
        <w:tab/>
        <w:t>aircraft operating limitations analysis;</w:t>
      </w:r>
    </w:p>
    <w:p w14:paraId="4A9DAA9B" w14:textId="77777777" w:rsidR="00DF0BAE" w:rsidRPr="00D56CEF" w:rsidRDefault="00DF0BAE" w:rsidP="009C1902">
      <w:pPr>
        <w:pStyle w:val="notepara"/>
      </w:pPr>
      <w:r w:rsidRPr="00D56CEF">
        <w:t>(d)</w:t>
      </w:r>
      <w:r w:rsidRPr="00D56CEF">
        <w:tab/>
        <w:t>minimum safe altitude warning systems;</w:t>
      </w:r>
    </w:p>
    <w:p w14:paraId="1DA6E36A" w14:textId="77777777" w:rsidR="00DF0BAE" w:rsidRPr="00D56CEF" w:rsidRDefault="00DF0BAE" w:rsidP="009C1902">
      <w:pPr>
        <w:pStyle w:val="notepara"/>
      </w:pPr>
      <w:r w:rsidRPr="00D56CEF">
        <w:t>(e)</w:t>
      </w:r>
      <w:r w:rsidRPr="00D56CEF">
        <w:tab/>
        <w:t>the publication of visual navigation charts.</w:t>
      </w:r>
    </w:p>
    <w:p w14:paraId="266F0A96" w14:textId="3960E275" w:rsidR="00DF0BAE" w:rsidRPr="00D56CEF" w:rsidRDefault="00DF0BAE" w:rsidP="009C1902">
      <w:pPr>
        <w:pStyle w:val="ActHead5"/>
      </w:pPr>
      <w:bookmarkStart w:id="623" w:name="_Toc81487632"/>
      <w:r w:rsidRPr="00D56CEF">
        <w:rPr>
          <w:rStyle w:val="CharSectno"/>
        </w:rPr>
        <w:t>175.010</w:t>
      </w:r>
      <w:r w:rsidRPr="00D56CEF">
        <w:t xml:space="preserve">  Application of Part</w:t>
      </w:r>
      <w:r w:rsidR="00027314" w:rsidRPr="00D56CEF">
        <w:t> </w:t>
      </w:r>
      <w:r w:rsidRPr="00D56CEF">
        <w:t>175</w:t>
      </w:r>
      <w:bookmarkEnd w:id="623"/>
    </w:p>
    <w:p w14:paraId="0CF5F55C" w14:textId="77777777" w:rsidR="00DF0BAE" w:rsidRPr="00D56CEF" w:rsidRDefault="00DF0BAE" w:rsidP="009C1902">
      <w:pPr>
        <w:pStyle w:val="subsection"/>
      </w:pPr>
      <w:r w:rsidRPr="00D56CEF">
        <w:tab/>
      </w:r>
      <w:r w:rsidRPr="00D56CEF">
        <w:tab/>
        <w:t>This Part does not apply to the following:</w:t>
      </w:r>
    </w:p>
    <w:p w14:paraId="52D28E3B" w14:textId="77777777" w:rsidR="00DF0BAE" w:rsidRPr="00D56CEF" w:rsidRDefault="00DF0BAE" w:rsidP="009C1902">
      <w:pPr>
        <w:pStyle w:val="paragraph"/>
      </w:pPr>
      <w:r w:rsidRPr="00D56CEF">
        <w:tab/>
        <w:t>(a)</w:t>
      </w:r>
      <w:r w:rsidRPr="00D56CEF">
        <w:tab/>
        <w:t>a person who is providing an AIS in the course of his or her duties for the Defence Force;</w:t>
      </w:r>
    </w:p>
    <w:p w14:paraId="72A75608" w14:textId="77777777" w:rsidR="00DF0BAE" w:rsidRPr="00D56CEF" w:rsidRDefault="00DF0BAE" w:rsidP="009C1902">
      <w:pPr>
        <w:pStyle w:val="paragraph"/>
      </w:pPr>
      <w:r w:rsidRPr="00D56CEF">
        <w:tab/>
        <w:t>(b)</w:t>
      </w:r>
      <w:r w:rsidRPr="00D56CEF">
        <w:tab/>
        <w:t>an AIS provided by the Defence Force.</w:t>
      </w:r>
    </w:p>
    <w:p w14:paraId="189C60A1" w14:textId="2A6A0455" w:rsidR="00DF0BAE" w:rsidRPr="00D56CEF" w:rsidRDefault="00DF0BAE" w:rsidP="009C1902">
      <w:pPr>
        <w:pStyle w:val="ActHead5"/>
      </w:pPr>
      <w:bookmarkStart w:id="624" w:name="_Toc81487633"/>
      <w:r w:rsidRPr="00D56CEF">
        <w:rPr>
          <w:rStyle w:val="CharSectno"/>
        </w:rPr>
        <w:t>175.015</w:t>
      </w:r>
      <w:r w:rsidRPr="00D56CEF">
        <w:t xml:space="preserve">  Definitions for Part</w:t>
      </w:r>
      <w:r w:rsidR="00027314" w:rsidRPr="00D56CEF">
        <w:t> </w:t>
      </w:r>
      <w:r w:rsidRPr="00D56CEF">
        <w:t>175</w:t>
      </w:r>
      <w:bookmarkEnd w:id="624"/>
    </w:p>
    <w:p w14:paraId="4233AD5F" w14:textId="77777777" w:rsidR="00DF0BAE" w:rsidRPr="00D56CEF" w:rsidRDefault="00DF0BAE" w:rsidP="009C1902">
      <w:pPr>
        <w:pStyle w:val="subsection"/>
      </w:pPr>
      <w:r w:rsidRPr="00D56CEF">
        <w:tab/>
      </w:r>
      <w:r w:rsidRPr="00D56CEF">
        <w:tab/>
        <w:t>In this Part:</w:t>
      </w:r>
    </w:p>
    <w:p w14:paraId="538EE7C8" w14:textId="499EF7EB" w:rsidR="00DF0BAE" w:rsidRPr="00D56CEF" w:rsidRDefault="00DF0BAE" w:rsidP="009C1902">
      <w:pPr>
        <w:pStyle w:val="Definition"/>
      </w:pPr>
      <w:r w:rsidRPr="00D56CEF">
        <w:rPr>
          <w:b/>
          <w:i/>
        </w:rPr>
        <w:t>corporation</w:t>
      </w:r>
      <w:r w:rsidRPr="00D56CEF">
        <w:t xml:space="preserve"> has the meaning given by regulation</w:t>
      </w:r>
      <w:r w:rsidR="00027314" w:rsidRPr="00D56CEF">
        <w:t> </w:t>
      </w:r>
      <w:r w:rsidRPr="00D56CEF">
        <w:t>11.015.</w:t>
      </w:r>
    </w:p>
    <w:p w14:paraId="2C5ECE6E" w14:textId="77777777" w:rsidR="00DF0BAE" w:rsidRPr="00D56CEF" w:rsidRDefault="00DF0BAE" w:rsidP="009C1902">
      <w:pPr>
        <w:pStyle w:val="Definition"/>
      </w:pPr>
      <w:r w:rsidRPr="00D56CEF">
        <w:rPr>
          <w:b/>
          <w:i/>
        </w:rPr>
        <w:t>officer</w:t>
      </w:r>
      <w:r w:rsidRPr="00D56CEF">
        <w:t>, of a corporation, means:</w:t>
      </w:r>
    </w:p>
    <w:p w14:paraId="4C222595" w14:textId="77777777" w:rsidR="00DF0BAE" w:rsidRPr="00D56CEF" w:rsidRDefault="00DF0BAE" w:rsidP="009C1902">
      <w:pPr>
        <w:pStyle w:val="paragraph"/>
      </w:pPr>
      <w:r w:rsidRPr="00D56CEF">
        <w:tab/>
        <w:t>(a)</w:t>
      </w:r>
      <w:r w:rsidRPr="00D56CEF">
        <w:tab/>
        <w:t xml:space="preserve">for a corporation that is a company (within the meaning of the </w:t>
      </w:r>
      <w:r w:rsidRPr="00D56CEF">
        <w:rPr>
          <w:i/>
        </w:rPr>
        <w:t>Corporations Act 2001</w:t>
      </w:r>
      <w:r w:rsidRPr="00D56CEF">
        <w:t>)—a director, secretary or executive officer of the corporation; or</w:t>
      </w:r>
    </w:p>
    <w:p w14:paraId="550893E1" w14:textId="77777777" w:rsidR="00DF0BAE" w:rsidRPr="00D56CEF" w:rsidRDefault="00DF0BAE" w:rsidP="009C1902">
      <w:pPr>
        <w:pStyle w:val="paragraph"/>
      </w:pPr>
      <w:r w:rsidRPr="00D56CEF">
        <w:tab/>
        <w:t>(b)</w:t>
      </w:r>
      <w:r w:rsidRPr="00D56CEF">
        <w:tab/>
        <w:t xml:space="preserve">for a corporation of any other kind—a person exercising responsibility, in relation to the corporation, as nearly as possible the same as that of a director, secretary or executive officer of a company (within the meaning of the </w:t>
      </w:r>
      <w:r w:rsidRPr="00D56CEF">
        <w:rPr>
          <w:i/>
        </w:rPr>
        <w:t>Corporations Act 2001</w:t>
      </w:r>
      <w:r w:rsidRPr="00D56CEF">
        <w:t>).</w:t>
      </w:r>
    </w:p>
    <w:p w14:paraId="451DF4E8" w14:textId="115E83BE" w:rsidR="00DF0BAE" w:rsidRPr="00D56CEF" w:rsidRDefault="00DF0BAE" w:rsidP="009C1902">
      <w:pPr>
        <w:pStyle w:val="ActHead5"/>
      </w:pPr>
      <w:bookmarkStart w:id="625" w:name="_Toc81487634"/>
      <w:r w:rsidRPr="00D56CEF">
        <w:rPr>
          <w:rStyle w:val="CharSectno"/>
        </w:rPr>
        <w:t>175.020</w:t>
      </w:r>
      <w:r w:rsidRPr="00D56CEF">
        <w:t xml:space="preserve">  References in Part</w:t>
      </w:r>
      <w:r w:rsidR="00027314" w:rsidRPr="00D56CEF">
        <w:t> </w:t>
      </w:r>
      <w:r w:rsidRPr="00D56CEF">
        <w:t>175 to Annexes 3, 4 and 15</w:t>
      </w:r>
      <w:bookmarkEnd w:id="625"/>
    </w:p>
    <w:p w14:paraId="29493DC7" w14:textId="4BAD017E" w:rsidR="00DF0BAE" w:rsidRPr="00D56CEF" w:rsidRDefault="00DF0BAE" w:rsidP="009C1902">
      <w:pPr>
        <w:pStyle w:val="subsection"/>
      </w:pPr>
      <w:r w:rsidRPr="00D56CEF">
        <w:tab/>
      </w:r>
      <w:r w:rsidRPr="00D56CEF">
        <w:tab/>
        <w:t xml:space="preserve">In this Part, a reference to </w:t>
      </w:r>
      <w:r w:rsidR="00613760" w:rsidRPr="00D56CEF">
        <w:t>Annex 3</w:t>
      </w:r>
      <w:r w:rsidRPr="00D56CEF">
        <w:t>, 4 or 15 to the Chicago Convention is a reference to the Annex subject to the differences mentioned in Gen 1.7 of Part</w:t>
      </w:r>
      <w:r w:rsidR="00027314" w:rsidRPr="00D56CEF">
        <w:t> </w:t>
      </w:r>
      <w:r w:rsidRPr="00D56CEF">
        <w:t>1 of the AIP.</w:t>
      </w:r>
    </w:p>
    <w:p w14:paraId="79D3B86E" w14:textId="4F34CDE0" w:rsidR="00DF0BAE" w:rsidRPr="00D56CEF" w:rsidRDefault="00DF0BAE" w:rsidP="009C1902">
      <w:pPr>
        <w:pStyle w:val="ActHead5"/>
      </w:pPr>
      <w:bookmarkStart w:id="626" w:name="_Toc81487635"/>
      <w:r w:rsidRPr="00D56CEF">
        <w:rPr>
          <w:rStyle w:val="CharSectno"/>
        </w:rPr>
        <w:t>175.025</w:t>
      </w:r>
      <w:r w:rsidRPr="00D56CEF">
        <w:t xml:space="preserve">  Issue of Manual of Standards for Part</w:t>
      </w:r>
      <w:r w:rsidR="00027314" w:rsidRPr="00D56CEF">
        <w:t> </w:t>
      </w:r>
      <w:r w:rsidRPr="00D56CEF">
        <w:t>175</w:t>
      </w:r>
      <w:bookmarkEnd w:id="626"/>
    </w:p>
    <w:p w14:paraId="4A575C8E" w14:textId="7C4EB2E9" w:rsidR="00DF0BAE" w:rsidRPr="00D56CEF" w:rsidRDefault="00DF0BAE" w:rsidP="009C1902">
      <w:pPr>
        <w:pStyle w:val="subsection"/>
      </w:pPr>
      <w:r w:rsidRPr="00D56CEF">
        <w:tab/>
        <w:t>(1)</w:t>
      </w:r>
      <w:r w:rsidRPr="00D56CEF">
        <w:tab/>
        <w:t>For subsection</w:t>
      </w:r>
      <w:r w:rsidR="00027314" w:rsidRPr="00D56CEF">
        <w:t> </w:t>
      </w:r>
      <w:r w:rsidRPr="00D56CEF">
        <w:t>98(5A) of the Act, CASA may issue a Manual of Standards for this Part prescribing matters:</w:t>
      </w:r>
    </w:p>
    <w:p w14:paraId="14869286" w14:textId="77777777" w:rsidR="00DF0BAE" w:rsidRPr="00D56CEF" w:rsidRDefault="00DF0BAE" w:rsidP="009C1902">
      <w:pPr>
        <w:pStyle w:val="paragraph"/>
      </w:pPr>
      <w:r w:rsidRPr="00D56CEF">
        <w:tab/>
        <w:t>(a)</w:t>
      </w:r>
      <w:r w:rsidRPr="00D56CEF">
        <w:tab/>
        <w:t>required or permitted by this Part to be prescribed by the Manual of Standards; or</w:t>
      </w:r>
    </w:p>
    <w:p w14:paraId="09AFD77B" w14:textId="77777777" w:rsidR="00DF0BAE" w:rsidRPr="00D56CEF" w:rsidRDefault="00DF0BAE" w:rsidP="009C1902">
      <w:pPr>
        <w:pStyle w:val="paragraph"/>
      </w:pPr>
      <w:r w:rsidRPr="00D56CEF">
        <w:tab/>
        <w:t>(b)</w:t>
      </w:r>
      <w:r w:rsidRPr="00D56CEF">
        <w:tab/>
        <w:t>necessary or convenient to be prescribed for carrying out or giving effect to this Part.</w:t>
      </w:r>
    </w:p>
    <w:p w14:paraId="39EA3106" w14:textId="275212BA" w:rsidR="00DF0BAE" w:rsidRPr="00D56CEF" w:rsidRDefault="00DF0BAE" w:rsidP="009C1902">
      <w:pPr>
        <w:pStyle w:val="subsection"/>
      </w:pPr>
      <w:r w:rsidRPr="00D56CEF">
        <w:tab/>
        <w:t>(2)</w:t>
      </w:r>
      <w:r w:rsidRPr="00D56CEF">
        <w:tab/>
        <w:t>CASA must give a copy of a notice mentioned in subregulation</w:t>
      </w:r>
      <w:r w:rsidR="00027314" w:rsidRPr="00D56CEF">
        <w:t> </w:t>
      </w:r>
      <w:r w:rsidRPr="00D56CEF">
        <w:t>11.</w:t>
      </w:r>
      <w:r w:rsidRPr="00D56CEF">
        <w:rPr>
          <w:noProof/>
        </w:rPr>
        <w:t>275</w:t>
      </w:r>
      <w:r w:rsidRPr="00D56CEF">
        <w:t>(3) or regulation</w:t>
      </w:r>
      <w:r w:rsidR="00027314" w:rsidRPr="00D56CEF">
        <w:t> </w:t>
      </w:r>
      <w:r w:rsidRPr="00D56CEF">
        <w:t>11.</w:t>
      </w:r>
      <w:r w:rsidRPr="00D56CEF">
        <w:rPr>
          <w:noProof/>
        </w:rPr>
        <w:t>280</w:t>
      </w:r>
      <w:r w:rsidRPr="00D56CEF">
        <w:t>, about a Manual of Standards for this Part, to each AIS provider and data service provider.</w:t>
      </w:r>
    </w:p>
    <w:p w14:paraId="68677484" w14:textId="7D75B6B8" w:rsidR="00DF0BAE" w:rsidRPr="00D56CEF" w:rsidRDefault="00613760" w:rsidP="009C1902">
      <w:pPr>
        <w:pStyle w:val="SubPartCASA"/>
        <w:pageBreakBefore/>
        <w:ind w:left="1134" w:hanging="1134"/>
        <w:outlineLvl w:val="9"/>
      </w:pPr>
      <w:bookmarkStart w:id="627" w:name="_Toc81487636"/>
      <w:r w:rsidRPr="00D56CEF">
        <w:rPr>
          <w:rStyle w:val="CharSubPartNoCASA"/>
        </w:rPr>
        <w:t>Subpart 1</w:t>
      </w:r>
      <w:r w:rsidR="00DF0BAE" w:rsidRPr="00D56CEF">
        <w:rPr>
          <w:rStyle w:val="CharSubPartNoCASA"/>
        </w:rPr>
        <w:t>75.B</w:t>
      </w:r>
      <w:r w:rsidR="00DF0BAE" w:rsidRPr="00D56CEF">
        <w:t>—</w:t>
      </w:r>
      <w:r w:rsidR="00DF0BAE" w:rsidRPr="00D56CEF">
        <w:rPr>
          <w:rStyle w:val="CharSubPartTextCASA"/>
        </w:rPr>
        <w:t>Aeronautical information management—AIS providers</w:t>
      </w:r>
      <w:bookmarkEnd w:id="627"/>
    </w:p>
    <w:p w14:paraId="63EDD4C7" w14:textId="65355190" w:rsidR="00DF0BAE" w:rsidRPr="00D56CEF" w:rsidRDefault="00DF0BAE" w:rsidP="009C1902">
      <w:pPr>
        <w:pStyle w:val="ActHead3"/>
      </w:pPr>
      <w:bookmarkStart w:id="628" w:name="_Toc81487637"/>
      <w:r w:rsidRPr="00D56CEF">
        <w:rPr>
          <w:rStyle w:val="CharDivNo"/>
        </w:rPr>
        <w:t>Division</w:t>
      </w:r>
      <w:r w:rsidR="00027314" w:rsidRPr="00D56CEF">
        <w:rPr>
          <w:rStyle w:val="CharDivNo"/>
        </w:rPr>
        <w:t> </w:t>
      </w:r>
      <w:r w:rsidRPr="00D56CEF">
        <w:rPr>
          <w:rStyle w:val="CharDivNo"/>
        </w:rPr>
        <w:t>175.B.1</w:t>
      </w:r>
      <w:r w:rsidRPr="00D56CEF">
        <w:t>—</w:t>
      </w:r>
      <w:r w:rsidRPr="00D56CEF">
        <w:rPr>
          <w:rStyle w:val="CharDivText"/>
        </w:rPr>
        <w:t>AIS providers—general</w:t>
      </w:r>
      <w:bookmarkEnd w:id="628"/>
    </w:p>
    <w:p w14:paraId="3608B48E" w14:textId="2ECD091C" w:rsidR="00DF0BAE" w:rsidRPr="00D56CEF" w:rsidRDefault="00DF0BAE" w:rsidP="009C1902">
      <w:pPr>
        <w:pStyle w:val="ActHead5"/>
      </w:pPr>
      <w:bookmarkStart w:id="629" w:name="_Toc81487638"/>
      <w:r w:rsidRPr="00D56CEF">
        <w:rPr>
          <w:rStyle w:val="CharSectno"/>
        </w:rPr>
        <w:t>175.030</w:t>
      </w:r>
      <w:r w:rsidRPr="00D56CEF">
        <w:t xml:space="preserve">  Definitions for </w:t>
      </w:r>
      <w:r w:rsidR="00613760" w:rsidRPr="00D56CEF">
        <w:t>Subpart 1</w:t>
      </w:r>
      <w:r w:rsidRPr="00D56CEF">
        <w:t>75.B</w:t>
      </w:r>
      <w:bookmarkEnd w:id="629"/>
    </w:p>
    <w:p w14:paraId="07037266" w14:textId="77777777" w:rsidR="00DF0BAE" w:rsidRPr="00D56CEF" w:rsidRDefault="00DF0BAE" w:rsidP="009C1902">
      <w:pPr>
        <w:pStyle w:val="subsection"/>
      </w:pPr>
      <w:r w:rsidRPr="00D56CEF">
        <w:tab/>
      </w:r>
      <w:r w:rsidRPr="00D56CEF">
        <w:tab/>
        <w:t>In this Subpart:</w:t>
      </w:r>
    </w:p>
    <w:p w14:paraId="2A48591F" w14:textId="77777777" w:rsidR="00DF0BAE" w:rsidRPr="00D56CEF" w:rsidRDefault="00DF0BAE" w:rsidP="009C1902">
      <w:pPr>
        <w:pStyle w:val="Definition"/>
      </w:pPr>
      <w:r w:rsidRPr="00D56CEF">
        <w:rPr>
          <w:b/>
          <w:i/>
        </w:rPr>
        <w:t>accountable manager</w:t>
      </w:r>
      <w:r w:rsidRPr="00D56CEF">
        <w:t>, for an AIS provider, means the individual, appointed by the provider, who has the following responsibilities:</w:t>
      </w:r>
    </w:p>
    <w:p w14:paraId="348FB83A" w14:textId="77777777" w:rsidR="00DF0BAE" w:rsidRPr="00D56CEF" w:rsidRDefault="00DF0BAE" w:rsidP="009C1902">
      <w:pPr>
        <w:pStyle w:val="paragraph"/>
      </w:pPr>
      <w:r w:rsidRPr="00D56CEF">
        <w:tab/>
        <w:t>(a)</w:t>
      </w:r>
      <w:r w:rsidRPr="00D56CEF">
        <w:tab/>
        <w:t>responsibility for ensuring that the provider’s AIS is provided in accordance with the provider’s exposition and this Subpart;</w:t>
      </w:r>
    </w:p>
    <w:p w14:paraId="089B6B3B" w14:textId="77777777" w:rsidR="00DF0BAE" w:rsidRPr="00D56CEF" w:rsidRDefault="00DF0BAE" w:rsidP="009C1902">
      <w:pPr>
        <w:pStyle w:val="paragraph"/>
      </w:pPr>
      <w:r w:rsidRPr="00D56CEF">
        <w:tab/>
        <w:t>(b)</w:t>
      </w:r>
      <w:r w:rsidRPr="00D56CEF">
        <w:tab/>
        <w:t>responsibility for ensuring that the provider is able to finance, and has adequate resources to provide, its AIS in accordance with the provider’s exposition and this Subpart;</w:t>
      </w:r>
    </w:p>
    <w:p w14:paraId="4D6D67F6" w14:textId="56782E7E" w:rsidR="00DF0BAE" w:rsidRPr="00D56CEF" w:rsidRDefault="00DF0BAE" w:rsidP="009C1902">
      <w:pPr>
        <w:pStyle w:val="paragraph"/>
      </w:pPr>
      <w:r w:rsidRPr="00D56CEF">
        <w:tab/>
        <w:t>(c)</w:t>
      </w:r>
      <w:r w:rsidRPr="00D56CEF">
        <w:tab/>
        <w:t>responsibility for the provider’s safety management system required by regulation</w:t>
      </w:r>
      <w:r w:rsidR="00027314" w:rsidRPr="00D56CEF">
        <w:t> </w:t>
      </w:r>
      <w:r w:rsidRPr="00D56CEF">
        <w:t>175.225 and its implementation.</w:t>
      </w:r>
    </w:p>
    <w:p w14:paraId="793A24AD" w14:textId="77777777" w:rsidR="00DF0BAE" w:rsidRPr="00D56CEF" w:rsidRDefault="00DF0BAE" w:rsidP="009C1902">
      <w:pPr>
        <w:pStyle w:val="Definition"/>
      </w:pPr>
      <w:r w:rsidRPr="00D56CEF">
        <w:rPr>
          <w:b/>
          <w:i/>
        </w:rPr>
        <w:t>exposition</w:t>
      </w:r>
      <w:r w:rsidRPr="00D56CEF">
        <w:t>, for an AIS provider, means:</w:t>
      </w:r>
    </w:p>
    <w:p w14:paraId="469DF8A8" w14:textId="1E040B96" w:rsidR="00DF0BAE" w:rsidRPr="00D56CEF" w:rsidRDefault="00DF0BAE" w:rsidP="009C1902">
      <w:pPr>
        <w:pStyle w:val="paragraph"/>
      </w:pPr>
      <w:r w:rsidRPr="00D56CEF">
        <w:tab/>
        <w:t>(a)</w:t>
      </w:r>
      <w:r w:rsidRPr="00D56CEF">
        <w:tab/>
        <w:t>the documents approved by CASA under regulation</w:t>
      </w:r>
      <w:r w:rsidR="00027314" w:rsidRPr="00D56CEF">
        <w:t> </w:t>
      </w:r>
      <w:r w:rsidRPr="00D56CEF">
        <w:t>175.060 in relation to the provider; or</w:t>
      </w:r>
    </w:p>
    <w:p w14:paraId="35592FF4" w14:textId="739C649F" w:rsidR="00DF0BAE" w:rsidRPr="00D56CEF" w:rsidRDefault="00DF0BAE" w:rsidP="009C1902">
      <w:pPr>
        <w:pStyle w:val="paragraph"/>
      </w:pPr>
      <w:r w:rsidRPr="00D56CEF">
        <w:tab/>
        <w:t>(b)</w:t>
      </w:r>
      <w:r w:rsidRPr="00D56CEF">
        <w:tab/>
        <w:t>if the documents are changed under regulation</w:t>
      </w:r>
      <w:r w:rsidR="00027314" w:rsidRPr="00D56CEF">
        <w:t> </w:t>
      </w:r>
      <w:r w:rsidRPr="00D56CEF">
        <w:t>175.070, 175.075 or 175.080—the documents as changed.</w:t>
      </w:r>
    </w:p>
    <w:p w14:paraId="39918533" w14:textId="77777777" w:rsidR="00DF0BAE" w:rsidRPr="00D56CEF" w:rsidRDefault="00DF0BAE" w:rsidP="009C1902">
      <w:pPr>
        <w:pStyle w:val="ActHead5"/>
      </w:pPr>
      <w:bookmarkStart w:id="630" w:name="_Toc81487639"/>
      <w:r w:rsidRPr="00D56CEF">
        <w:rPr>
          <w:rStyle w:val="CharSectno"/>
        </w:rPr>
        <w:t>175.035</w:t>
      </w:r>
      <w:r w:rsidRPr="00D56CEF">
        <w:t xml:space="preserve">  Provision of AIS—requirement for certificate</w:t>
      </w:r>
      <w:bookmarkEnd w:id="630"/>
    </w:p>
    <w:p w14:paraId="1EAFBC0A" w14:textId="77777777" w:rsidR="00DF0BAE" w:rsidRPr="00D56CEF" w:rsidRDefault="00DF0BAE" w:rsidP="009C1902">
      <w:pPr>
        <w:pStyle w:val="subsection"/>
      </w:pPr>
      <w:r w:rsidRPr="00D56CEF">
        <w:tab/>
        <w:t>(1)</w:t>
      </w:r>
      <w:r w:rsidRPr="00D56CEF">
        <w:tab/>
        <w:t>A person commits an offence if:</w:t>
      </w:r>
    </w:p>
    <w:p w14:paraId="56CD7C2F" w14:textId="77777777" w:rsidR="00DF0BAE" w:rsidRPr="00D56CEF" w:rsidRDefault="00DF0BAE" w:rsidP="009C1902">
      <w:pPr>
        <w:pStyle w:val="paragraph"/>
      </w:pPr>
      <w:r w:rsidRPr="00D56CEF">
        <w:tab/>
        <w:t>(a)</w:t>
      </w:r>
      <w:r w:rsidRPr="00D56CEF">
        <w:tab/>
        <w:t>the person provides an AIS; and</w:t>
      </w:r>
    </w:p>
    <w:p w14:paraId="24220BE4" w14:textId="47073A87" w:rsidR="00DF0BAE" w:rsidRPr="00D56CEF" w:rsidRDefault="00DF0BAE" w:rsidP="009C1902">
      <w:pPr>
        <w:pStyle w:val="paragraph"/>
      </w:pPr>
      <w:r w:rsidRPr="00D56CEF">
        <w:tab/>
        <w:t>(b)</w:t>
      </w:r>
      <w:r w:rsidRPr="00D56CEF">
        <w:tab/>
        <w:t>the person does not hold a certificate under regulation</w:t>
      </w:r>
      <w:r w:rsidR="00027314" w:rsidRPr="00D56CEF">
        <w:t> </w:t>
      </w:r>
      <w:r w:rsidRPr="00D56CEF">
        <w:t>175.055 that authorises the person to provide the AIS.</w:t>
      </w:r>
    </w:p>
    <w:p w14:paraId="492EE41F" w14:textId="77777777" w:rsidR="00DF0BAE" w:rsidRPr="00D56CEF" w:rsidRDefault="00DF0BAE" w:rsidP="009C1902">
      <w:pPr>
        <w:pStyle w:val="Penalty"/>
      </w:pPr>
      <w:r w:rsidRPr="00D56CEF">
        <w:t>Penalty:</w:t>
      </w:r>
      <w:r w:rsidRPr="00D56CEF">
        <w:tab/>
        <w:t>50 penalty units.</w:t>
      </w:r>
    </w:p>
    <w:p w14:paraId="26F25F3E" w14:textId="77777777" w:rsidR="00DF0BAE" w:rsidRPr="00D56CEF" w:rsidRDefault="00DF0BAE" w:rsidP="009C1902">
      <w:pPr>
        <w:pStyle w:val="subsection"/>
      </w:pPr>
      <w:r w:rsidRPr="00D56CEF">
        <w:tab/>
        <w:t>(2)</w:t>
      </w:r>
      <w:r w:rsidRPr="00D56CEF">
        <w:tab/>
        <w:t>An offence against this regulation is an offence of strict liability.</w:t>
      </w:r>
    </w:p>
    <w:p w14:paraId="3B3C892B" w14:textId="40F9CEA4" w:rsidR="00DF0BAE" w:rsidRPr="00D56CEF" w:rsidRDefault="00DF0BAE" w:rsidP="009C1902">
      <w:pPr>
        <w:pStyle w:val="ActHead3"/>
        <w:pageBreakBefore/>
      </w:pPr>
      <w:bookmarkStart w:id="631" w:name="_Toc81487640"/>
      <w:r w:rsidRPr="00D56CEF">
        <w:rPr>
          <w:rStyle w:val="CharDivNo"/>
        </w:rPr>
        <w:t>Division</w:t>
      </w:r>
      <w:r w:rsidR="00027314" w:rsidRPr="00D56CEF">
        <w:rPr>
          <w:rStyle w:val="CharDivNo"/>
        </w:rPr>
        <w:t> </w:t>
      </w:r>
      <w:r w:rsidRPr="00D56CEF">
        <w:rPr>
          <w:rStyle w:val="CharDivNo"/>
        </w:rPr>
        <w:t>175.B.2</w:t>
      </w:r>
      <w:r w:rsidRPr="00D56CEF">
        <w:t>—</w:t>
      </w:r>
      <w:r w:rsidRPr="00D56CEF">
        <w:rPr>
          <w:rStyle w:val="CharDivText"/>
        </w:rPr>
        <w:t>AIS provider certificates</w:t>
      </w:r>
      <w:bookmarkEnd w:id="631"/>
    </w:p>
    <w:p w14:paraId="1C670094" w14:textId="77777777" w:rsidR="00DF0BAE" w:rsidRPr="00D56CEF" w:rsidRDefault="00DF0BAE" w:rsidP="009C1902">
      <w:pPr>
        <w:pStyle w:val="ActHead5"/>
      </w:pPr>
      <w:bookmarkStart w:id="632" w:name="_Toc81487641"/>
      <w:r w:rsidRPr="00D56CEF">
        <w:rPr>
          <w:rStyle w:val="CharSectno"/>
        </w:rPr>
        <w:t>175.040</w:t>
      </w:r>
      <w:r w:rsidRPr="00D56CEF">
        <w:t xml:space="preserve">  AIS provider certificates—who may apply</w:t>
      </w:r>
      <w:bookmarkEnd w:id="632"/>
    </w:p>
    <w:p w14:paraId="368DEBF5" w14:textId="77777777" w:rsidR="00DF0BAE" w:rsidRPr="00D56CEF" w:rsidRDefault="00DF0BAE" w:rsidP="009C1902">
      <w:pPr>
        <w:pStyle w:val="subsection"/>
      </w:pPr>
      <w:r w:rsidRPr="00D56CEF">
        <w:tab/>
        <w:t>(1)</w:t>
      </w:r>
      <w:r w:rsidRPr="00D56CEF">
        <w:tab/>
        <w:t>A person mentioned in subregulation (2) may apply to CASA, in writing, for a certificate authorising the person to provide an AIS.</w:t>
      </w:r>
    </w:p>
    <w:p w14:paraId="7DA1E6B3" w14:textId="77777777" w:rsidR="00DF0BAE" w:rsidRPr="00D56CEF" w:rsidRDefault="00DF0BAE" w:rsidP="009C1902">
      <w:pPr>
        <w:pStyle w:val="subsection"/>
      </w:pPr>
      <w:r w:rsidRPr="00D56CEF">
        <w:tab/>
        <w:t>(2)</w:t>
      </w:r>
      <w:r w:rsidRPr="00D56CEF">
        <w:tab/>
        <w:t>For subregulation (1), the persons are the following:</w:t>
      </w:r>
    </w:p>
    <w:p w14:paraId="471C52EB" w14:textId="77777777" w:rsidR="00DF0BAE" w:rsidRPr="00D56CEF" w:rsidRDefault="00DF0BAE" w:rsidP="009C1902">
      <w:pPr>
        <w:pStyle w:val="paragraph"/>
      </w:pPr>
      <w:r w:rsidRPr="00D56CEF">
        <w:tab/>
        <w:t>(a)</w:t>
      </w:r>
      <w:r w:rsidRPr="00D56CEF">
        <w:tab/>
        <w:t>the Commonwealth;</w:t>
      </w:r>
    </w:p>
    <w:p w14:paraId="24A5DECF" w14:textId="77777777" w:rsidR="00DF0BAE" w:rsidRPr="00D56CEF" w:rsidRDefault="00DF0BAE" w:rsidP="009C1902">
      <w:pPr>
        <w:pStyle w:val="paragraph"/>
      </w:pPr>
      <w:r w:rsidRPr="00D56CEF">
        <w:tab/>
        <w:t>(b)</w:t>
      </w:r>
      <w:r w:rsidRPr="00D56CEF">
        <w:tab/>
        <w:t>AA;</w:t>
      </w:r>
    </w:p>
    <w:p w14:paraId="0A617216" w14:textId="77777777" w:rsidR="00DF0BAE" w:rsidRPr="00D56CEF" w:rsidRDefault="00DF0BAE" w:rsidP="009C1902">
      <w:pPr>
        <w:pStyle w:val="paragraph"/>
      </w:pPr>
      <w:r w:rsidRPr="00D56CEF">
        <w:tab/>
        <w:t>(c)</w:t>
      </w:r>
      <w:r w:rsidRPr="00D56CEF">
        <w:tab/>
        <w:t>a person who proposes to provide the AIS:</w:t>
      </w:r>
    </w:p>
    <w:p w14:paraId="57626306" w14:textId="2B89159C" w:rsidR="00DF0BAE" w:rsidRPr="00D56CEF" w:rsidRDefault="00DF0BAE" w:rsidP="009C1902">
      <w:pPr>
        <w:pStyle w:val="paragraphsub"/>
      </w:pPr>
      <w:r w:rsidRPr="00D56CEF">
        <w:tab/>
        <w:t>(i)</w:t>
      </w:r>
      <w:r w:rsidRPr="00D56CEF">
        <w:tab/>
        <w:t>in cooperation with AA, in accordance with paragraph</w:t>
      </w:r>
      <w:r w:rsidR="00027314" w:rsidRPr="00D56CEF">
        <w:t> </w:t>
      </w:r>
      <w:r w:rsidRPr="00D56CEF">
        <w:t xml:space="preserve">11(3)(b) of the </w:t>
      </w:r>
      <w:r w:rsidRPr="00D56CEF">
        <w:rPr>
          <w:i/>
        </w:rPr>
        <w:t>Air Services Act 1995</w:t>
      </w:r>
      <w:r w:rsidRPr="00D56CEF">
        <w:t>;</w:t>
      </w:r>
    </w:p>
    <w:p w14:paraId="747DBD62" w14:textId="64CBD07C" w:rsidR="00DF0BAE" w:rsidRPr="00D56CEF" w:rsidRDefault="00DF0BAE" w:rsidP="009C1902">
      <w:pPr>
        <w:pStyle w:val="paragraphsub"/>
      </w:pPr>
      <w:r w:rsidRPr="00D56CEF">
        <w:tab/>
        <w:t>(ii)</w:t>
      </w:r>
      <w:r w:rsidRPr="00D56CEF">
        <w:tab/>
        <w:t>by arrangement with AA, in accordance with paragraph</w:t>
      </w:r>
      <w:r w:rsidR="00027314" w:rsidRPr="00D56CEF">
        <w:t> </w:t>
      </w:r>
      <w:r w:rsidRPr="00D56CEF">
        <w:t xml:space="preserve">11(3)(c) of the </w:t>
      </w:r>
      <w:r w:rsidRPr="00D56CEF">
        <w:rPr>
          <w:i/>
        </w:rPr>
        <w:t>Air Services Act 1995</w:t>
      </w:r>
      <w:r w:rsidRPr="00D56CEF">
        <w:t>.</w:t>
      </w:r>
    </w:p>
    <w:p w14:paraId="16D76180" w14:textId="77777777" w:rsidR="00DF0BAE" w:rsidRPr="00D56CEF" w:rsidRDefault="00DF0BAE" w:rsidP="009C1902">
      <w:pPr>
        <w:pStyle w:val="subsection"/>
      </w:pPr>
      <w:r w:rsidRPr="00D56CEF">
        <w:tab/>
        <w:t>(3)</w:t>
      </w:r>
      <w:r w:rsidRPr="00D56CEF">
        <w:tab/>
        <w:t>However, an application cannot be made:</w:t>
      </w:r>
    </w:p>
    <w:p w14:paraId="5FC41994" w14:textId="77777777" w:rsidR="00DF0BAE" w:rsidRPr="00D56CEF" w:rsidRDefault="00DF0BAE" w:rsidP="009C1902">
      <w:pPr>
        <w:pStyle w:val="paragraph"/>
      </w:pPr>
      <w:r w:rsidRPr="00D56CEF">
        <w:tab/>
        <w:t>(a)</w:t>
      </w:r>
      <w:r w:rsidRPr="00D56CEF">
        <w:tab/>
        <w:t>by 2 or more persons jointly; or</w:t>
      </w:r>
    </w:p>
    <w:p w14:paraId="011637CF" w14:textId="77777777" w:rsidR="00DF0BAE" w:rsidRPr="00D56CEF" w:rsidRDefault="00DF0BAE" w:rsidP="009C1902">
      <w:pPr>
        <w:pStyle w:val="paragraph"/>
      </w:pPr>
      <w:r w:rsidRPr="00D56CEF">
        <w:tab/>
        <w:t>(b)</w:t>
      </w:r>
      <w:r w:rsidRPr="00D56CEF">
        <w:tab/>
        <w:t>on behalf of a partnership.</w:t>
      </w:r>
    </w:p>
    <w:p w14:paraId="4C67A909" w14:textId="77777777" w:rsidR="00DF0BAE" w:rsidRPr="00D56CEF" w:rsidRDefault="00DF0BAE" w:rsidP="009C1902">
      <w:pPr>
        <w:pStyle w:val="ActHead5"/>
      </w:pPr>
      <w:bookmarkStart w:id="633" w:name="_Toc81487642"/>
      <w:r w:rsidRPr="00D56CEF">
        <w:rPr>
          <w:rStyle w:val="CharSectno"/>
        </w:rPr>
        <w:t>175.045</w:t>
      </w:r>
      <w:r w:rsidRPr="00D56CEF">
        <w:t xml:space="preserve">  AIS provider certificates—requirements for application</w:t>
      </w:r>
      <w:bookmarkEnd w:id="633"/>
    </w:p>
    <w:p w14:paraId="3FCC97E3" w14:textId="712466DA" w:rsidR="00DF0BAE" w:rsidRPr="00D56CEF" w:rsidRDefault="00DF0BAE" w:rsidP="009C1902">
      <w:pPr>
        <w:pStyle w:val="subsection"/>
      </w:pPr>
      <w:r w:rsidRPr="00D56CEF">
        <w:tab/>
        <w:t>(1)</w:t>
      </w:r>
      <w:r w:rsidRPr="00D56CEF">
        <w:tab/>
        <w:t>An application under regulation</w:t>
      </w:r>
      <w:r w:rsidR="00027314" w:rsidRPr="00D56CEF">
        <w:t> </w:t>
      </w:r>
      <w:r w:rsidRPr="00D56CEF">
        <w:t>175.040 must include the following:</w:t>
      </w:r>
    </w:p>
    <w:p w14:paraId="26EBA7B3" w14:textId="77777777" w:rsidR="00DF0BAE" w:rsidRPr="00D56CEF" w:rsidRDefault="00DF0BAE" w:rsidP="009C1902">
      <w:pPr>
        <w:pStyle w:val="paragraph"/>
      </w:pPr>
      <w:r w:rsidRPr="00D56CEF">
        <w:tab/>
        <w:t>(a)</w:t>
      </w:r>
      <w:r w:rsidRPr="00D56CEF">
        <w:tab/>
        <w:t>the applicant’s name (including any operating or trading name), contact details and ABN (if any);</w:t>
      </w:r>
    </w:p>
    <w:p w14:paraId="398D3566" w14:textId="77777777" w:rsidR="00DF0BAE" w:rsidRPr="00D56CEF" w:rsidRDefault="00DF0BAE" w:rsidP="009C1902">
      <w:pPr>
        <w:pStyle w:val="paragraph"/>
      </w:pPr>
      <w:r w:rsidRPr="00D56CEF">
        <w:tab/>
        <w:t>(b)</w:t>
      </w:r>
      <w:r w:rsidRPr="00D56CEF">
        <w:tab/>
        <w:t>if the address of the applicant’s operational headquarters is different from its mailing address—the address of its operational headquarters;</w:t>
      </w:r>
    </w:p>
    <w:p w14:paraId="79466CCF" w14:textId="77777777" w:rsidR="00DF0BAE" w:rsidRPr="00D56CEF" w:rsidRDefault="00DF0BAE" w:rsidP="009C1902">
      <w:pPr>
        <w:pStyle w:val="paragraph"/>
      </w:pPr>
      <w:r w:rsidRPr="00D56CEF">
        <w:tab/>
        <w:t>(c)</w:t>
      </w:r>
      <w:r w:rsidRPr="00D56CEF">
        <w:tab/>
        <w:t>if the applicant is a corporation—the name of each of the officers of the corporation;</w:t>
      </w:r>
    </w:p>
    <w:p w14:paraId="1DC92A7A" w14:textId="77777777" w:rsidR="00DF0BAE" w:rsidRPr="00D56CEF" w:rsidRDefault="00DF0BAE" w:rsidP="009C1902">
      <w:pPr>
        <w:pStyle w:val="paragraph"/>
      </w:pPr>
      <w:r w:rsidRPr="00D56CEF">
        <w:tab/>
        <w:t>(d)</w:t>
      </w:r>
      <w:r w:rsidRPr="00D56CEF">
        <w:tab/>
        <w:t>if the applicant is a corporation registered in Australia that has an ACN—its ACN and the address of its registered office;</w:t>
      </w:r>
    </w:p>
    <w:p w14:paraId="496F45BD" w14:textId="77777777" w:rsidR="00DF0BAE" w:rsidRPr="00D56CEF" w:rsidRDefault="00DF0BAE" w:rsidP="009C1902">
      <w:pPr>
        <w:pStyle w:val="paragraph"/>
      </w:pPr>
      <w:r w:rsidRPr="00D56CEF">
        <w:tab/>
        <w:t>(e)</w:t>
      </w:r>
      <w:r w:rsidRPr="00D56CEF">
        <w:tab/>
        <w:t>if the applicant is a corporation not registered in Australia—the place it was incorporated or formed;</w:t>
      </w:r>
    </w:p>
    <w:p w14:paraId="4CD33F12" w14:textId="77777777" w:rsidR="00DF0BAE" w:rsidRPr="00D56CEF" w:rsidRDefault="00DF0BAE" w:rsidP="009C1902">
      <w:pPr>
        <w:pStyle w:val="paragraph"/>
      </w:pPr>
      <w:r w:rsidRPr="00D56CEF">
        <w:tab/>
        <w:t>(f)</w:t>
      </w:r>
      <w:r w:rsidRPr="00D56CEF">
        <w:tab/>
        <w:t>the services that the applicant proposes to provide as part of the AIS;</w:t>
      </w:r>
    </w:p>
    <w:p w14:paraId="5F278674" w14:textId="77777777" w:rsidR="00DF0BAE" w:rsidRPr="00D56CEF" w:rsidRDefault="00DF0BAE" w:rsidP="009C1902">
      <w:pPr>
        <w:pStyle w:val="paragraph"/>
      </w:pPr>
      <w:r w:rsidRPr="00D56CEF">
        <w:tab/>
        <w:t>(g)</w:t>
      </w:r>
      <w:r w:rsidRPr="00D56CEF">
        <w:tab/>
        <w:t>the following information about each service:</w:t>
      </w:r>
    </w:p>
    <w:p w14:paraId="0A5E0615" w14:textId="77777777" w:rsidR="00DF0BAE" w:rsidRPr="00D56CEF" w:rsidRDefault="00DF0BAE" w:rsidP="009C1902">
      <w:pPr>
        <w:pStyle w:val="paragraphsub"/>
      </w:pPr>
      <w:r w:rsidRPr="00D56CEF">
        <w:tab/>
        <w:t>(i)</w:t>
      </w:r>
      <w:r w:rsidRPr="00D56CEF">
        <w:tab/>
        <w:t>the location from which the service is proposed to be provided;</w:t>
      </w:r>
    </w:p>
    <w:p w14:paraId="541C035B" w14:textId="77777777" w:rsidR="00DF0BAE" w:rsidRPr="00D56CEF" w:rsidRDefault="00DF0BAE" w:rsidP="009C1902">
      <w:pPr>
        <w:pStyle w:val="paragraphsub"/>
      </w:pPr>
      <w:r w:rsidRPr="00D56CEF">
        <w:tab/>
        <w:t>(ii)</w:t>
      </w:r>
      <w:r w:rsidRPr="00D56CEF">
        <w:tab/>
        <w:t>the area of Australian territory, and the aerodromes, airspace and ATS routes, that the service is proposed to cover;</w:t>
      </w:r>
    </w:p>
    <w:p w14:paraId="51B9AEF2" w14:textId="77777777" w:rsidR="00DF0BAE" w:rsidRPr="00D56CEF" w:rsidRDefault="00DF0BAE" w:rsidP="009C1902">
      <w:pPr>
        <w:pStyle w:val="paragraphsub"/>
      </w:pPr>
      <w:r w:rsidRPr="00D56CEF">
        <w:tab/>
        <w:t>(iii)</w:t>
      </w:r>
      <w:r w:rsidRPr="00D56CEF">
        <w:tab/>
        <w:t>the hours during which the service is proposed to be available;</w:t>
      </w:r>
    </w:p>
    <w:p w14:paraId="5B79618A" w14:textId="77777777" w:rsidR="00DF0BAE" w:rsidRPr="00D56CEF" w:rsidRDefault="00DF0BAE" w:rsidP="009C1902">
      <w:pPr>
        <w:pStyle w:val="paragraph"/>
      </w:pPr>
      <w:r w:rsidRPr="00D56CEF">
        <w:tab/>
        <w:t>(h)</w:t>
      </w:r>
      <w:r w:rsidRPr="00D56CEF">
        <w:tab/>
        <w:t>a written undertaking from the person appointed, or proposed to be appointed, as the applicant’s accountable manager that, if CASA issues the certificate, the applicant will:</w:t>
      </w:r>
    </w:p>
    <w:p w14:paraId="5A9FCCFD" w14:textId="77777777" w:rsidR="00DF0BAE" w:rsidRPr="00D56CEF" w:rsidRDefault="00DF0BAE" w:rsidP="009C1902">
      <w:pPr>
        <w:pStyle w:val="paragraphsub"/>
      </w:pPr>
      <w:r w:rsidRPr="00D56CEF">
        <w:tab/>
        <w:t>(i)</w:t>
      </w:r>
      <w:r w:rsidRPr="00D56CEF">
        <w:tab/>
        <w:t>be capable of operating in accordance with its exposition and this Subpart; and</w:t>
      </w:r>
    </w:p>
    <w:p w14:paraId="3F87E84B" w14:textId="77777777" w:rsidR="00DF0BAE" w:rsidRPr="00D56CEF" w:rsidRDefault="00DF0BAE" w:rsidP="009C1902">
      <w:pPr>
        <w:pStyle w:val="paragraphsub"/>
      </w:pPr>
      <w:r w:rsidRPr="00D56CEF">
        <w:tab/>
        <w:t>(ii)</w:t>
      </w:r>
      <w:r w:rsidRPr="00D56CEF">
        <w:tab/>
        <w:t>operate in accordance with its exposition and this Subpart.</w:t>
      </w:r>
    </w:p>
    <w:p w14:paraId="5BE74BAD" w14:textId="77777777" w:rsidR="00DF0BAE" w:rsidRPr="00D56CEF" w:rsidRDefault="00DF0BAE" w:rsidP="009C1902">
      <w:pPr>
        <w:pStyle w:val="subsection"/>
      </w:pPr>
      <w:r w:rsidRPr="00D56CEF">
        <w:tab/>
        <w:t>(2)</w:t>
      </w:r>
      <w:r w:rsidRPr="00D56CEF">
        <w:tab/>
        <w:t>The application must be accompanied by a copy of the applicant’s proposed exposition.</w:t>
      </w:r>
    </w:p>
    <w:p w14:paraId="534F2229" w14:textId="77777777" w:rsidR="00DF0BAE" w:rsidRPr="00D56CEF" w:rsidRDefault="00DF0BAE" w:rsidP="009C1902">
      <w:pPr>
        <w:pStyle w:val="ActHead5"/>
      </w:pPr>
      <w:bookmarkStart w:id="634" w:name="_Toc81487643"/>
      <w:r w:rsidRPr="00D56CEF">
        <w:rPr>
          <w:rStyle w:val="CharSectno"/>
        </w:rPr>
        <w:t>175.050</w:t>
      </w:r>
      <w:r w:rsidRPr="00D56CEF">
        <w:t xml:space="preserve">  AIS provider certificates—CASA may ask for demonstration of service, facility or equipment</w:t>
      </w:r>
      <w:bookmarkEnd w:id="634"/>
    </w:p>
    <w:p w14:paraId="1DDE5178" w14:textId="03EFB881" w:rsidR="00DF0BAE" w:rsidRPr="00D56CEF" w:rsidRDefault="00DF0BAE" w:rsidP="009C1902">
      <w:pPr>
        <w:pStyle w:val="subsection"/>
      </w:pPr>
      <w:r w:rsidRPr="00D56CEF">
        <w:tab/>
      </w:r>
      <w:r w:rsidRPr="00D56CEF">
        <w:tab/>
        <w:t>Regulation</w:t>
      </w:r>
      <w:r w:rsidR="00027314" w:rsidRPr="00D56CEF">
        <w:t> </w:t>
      </w:r>
      <w:r w:rsidRPr="00D56CEF">
        <w:t>11.045 applies in relation to a certificate under regulation</w:t>
      </w:r>
      <w:r w:rsidR="00027314" w:rsidRPr="00D56CEF">
        <w:t> </w:t>
      </w:r>
      <w:r w:rsidRPr="00D56CEF">
        <w:t>175.055.</w:t>
      </w:r>
    </w:p>
    <w:p w14:paraId="74E82283" w14:textId="77777777" w:rsidR="00DF0BAE" w:rsidRPr="00D56CEF" w:rsidRDefault="00DF0BAE" w:rsidP="009C1902">
      <w:pPr>
        <w:pStyle w:val="ActHead5"/>
      </w:pPr>
      <w:bookmarkStart w:id="635" w:name="_Toc81487644"/>
      <w:r w:rsidRPr="00D56CEF">
        <w:rPr>
          <w:rStyle w:val="CharSectno"/>
        </w:rPr>
        <w:t>175.055</w:t>
      </w:r>
      <w:r w:rsidRPr="00D56CEF">
        <w:t xml:space="preserve">  AIS provider certificates—issue of certificate</w:t>
      </w:r>
      <w:bookmarkEnd w:id="635"/>
    </w:p>
    <w:p w14:paraId="0880E518" w14:textId="12C546B8" w:rsidR="00DF0BAE" w:rsidRPr="00D56CEF" w:rsidRDefault="00DF0BAE" w:rsidP="009C1902">
      <w:pPr>
        <w:pStyle w:val="subsection"/>
      </w:pPr>
      <w:r w:rsidRPr="00D56CEF">
        <w:tab/>
        <w:t>(1)</w:t>
      </w:r>
      <w:r w:rsidRPr="00D56CEF">
        <w:tab/>
        <w:t>Subject to regulation</w:t>
      </w:r>
      <w:r w:rsidR="00027314" w:rsidRPr="00D56CEF">
        <w:t> </w:t>
      </w:r>
      <w:r w:rsidRPr="00D56CEF">
        <w:t>11.055, CASA must issue a certificate to an applicant if satisfied that:</w:t>
      </w:r>
    </w:p>
    <w:p w14:paraId="53E1739A" w14:textId="0E29658B" w:rsidR="00DF0BAE" w:rsidRPr="00D56CEF" w:rsidRDefault="00DF0BAE" w:rsidP="009C1902">
      <w:pPr>
        <w:pStyle w:val="paragraph"/>
      </w:pPr>
      <w:r w:rsidRPr="00D56CEF">
        <w:tab/>
        <w:t>(a)</w:t>
      </w:r>
      <w:r w:rsidRPr="00D56CEF">
        <w:tab/>
        <w:t>the applicant’s proposed exposition complies with regulation</w:t>
      </w:r>
      <w:r w:rsidR="00027314" w:rsidRPr="00D56CEF">
        <w:t> </w:t>
      </w:r>
      <w:r w:rsidRPr="00D56CEF">
        <w:t>175.200; and</w:t>
      </w:r>
    </w:p>
    <w:p w14:paraId="0B1CC965" w14:textId="77777777" w:rsidR="00DF0BAE" w:rsidRPr="00D56CEF" w:rsidRDefault="00DF0BAE" w:rsidP="009C1902">
      <w:pPr>
        <w:pStyle w:val="paragraph"/>
      </w:pPr>
      <w:r w:rsidRPr="00D56CEF">
        <w:tab/>
        <w:t>(b)</w:t>
      </w:r>
      <w:r w:rsidRPr="00D56CEF">
        <w:tab/>
        <w:t>the individual named in the applicant’s exposition as the applicant’s accountable manager:</w:t>
      </w:r>
    </w:p>
    <w:p w14:paraId="6A66D120" w14:textId="77777777" w:rsidR="00DF0BAE" w:rsidRPr="00D56CEF" w:rsidRDefault="00DF0BAE" w:rsidP="009C1902">
      <w:pPr>
        <w:pStyle w:val="paragraphsub"/>
      </w:pPr>
      <w:r w:rsidRPr="00D56CEF">
        <w:tab/>
        <w:t>(i)</w:t>
      </w:r>
      <w:r w:rsidRPr="00D56CEF">
        <w:tab/>
        <w:t>has the authority to carry out the responsibilities of the position; and</w:t>
      </w:r>
    </w:p>
    <w:p w14:paraId="0571A3A0" w14:textId="77777777" w:rsidR="00DF0BAE" w:rsidRPr="00D56CEF" w:rsidRDefault="00DF0BAE" w:rsidP="009C1902">
      <w:pPr>
        <w:pStyle w:val="paragraphsub"/>
      </w:pPr>
      <w:r w:rsidRPr="00D56CEF">
        <w:tab/>
        <w:t>(ii)</w:t>
      </w:r>
      <w:r w:rsidRPr="00D56CEF">
        <w:tab/>
        <w:t>has an understanding of this Part and the applicant’s exposition; and</w:t>
      </w:r>
    </w:p>
    <w:p w14:paraId="739EF349" w14:textId="77777777" w:rsidR="00DF0BAE" w:rsidRPr="00D56CEF" w:rsidRDefault="00DF0BAE" w:rsidP="009C1902">
      <w:pPr>
        <w:pStyle w:val="paragraph"/>
      </w:pPr>
      <w:r w:rsidRPr="00D56CEF">
        <w:tab/>
        <w:t>(c)</w:t>
      </w:r>
      <w:r w:rsidRPr="00D56CEF">
        <w:tab/>
        <w:t>the applicant is able and willing to conduct the AIS safely and in accordance with its exposition and this Subpart; and</w:t>
      </w:r>
    </w:p>
    <w:p w14:paraId="33E82045" w14:textId="77777777" w:rsidR="00DF0BAE" w:rsidRPr="00D56CEF" w:rsidRDefault="00DF0BAE" w:rsidP="009C1902">
      <w:pPr>
        <w:pStyle w:val="paragraph"/>
      </w:pPr>
      <w:r w:rsidRPr="00D56CEF">
        <w:tab/>
        <w:t>(d)</w:t>
      </w:r>
      <w:r w:rsidRPr="00D56CEF">
        <w:tab/>
        <w:t>if the applicant proposes to provide the AIS in cooperation or by arrangement with another person—the AIS will be provided in accordance with any agreement relating to the cooperation or arrangement.</w:t>
      </w:r>
    </w:p>
    <w:p w14:paraId="6B2ACE5B" w14:textId="77777777" w:rsidR="00DF0BAE" w:rsidRPr="00D56CEF" w:rsidRDefault="00DF0BAE" w:rsidP="009C1902">
      <w:pPr>
        <w:pStyle w:val="subsection"/>
      </w:pPr>
      <w:r w:rsidRPr="00D56CEF">
        <w:tab/>
        <w:t>(2)</w:t>
      </w:r>
      <w:r w:rsidRPr="00D56CEF">
        <w:tab/>
        <w:t>If CASA decides to issue the certificate, CASA must determine:</w:t>
      </w:r>
    </w:p>
    <w:p w14:paraId="643B6A59" w14:textId="77777777" w:rsidR="00DF0BAE" w:rsidRPr="00D56CEF" w:rsidRDefault="00DF0BAE" w:rsidP="009C1902">
      <w:pPr>
        <w:pStyle w:val="paragraph"/>
      </w:pPr>
      <w:r w:rsidRPr="00D56CEF">
        <w:tab/>
        <w:t>(a)</w:t>
      </w:r>
      <w:r w:rsidRPr="00D56CEF">
        <w:tab/>
        <w:t>the services that the applicant is authorised to provide as part of the AIS; and</w:t>
      </w:r>
    </w:p>
    <w:p w14:paraId="566BCABF" w14:textId="77777777" w:rsidR="00DF0BAE" w:rsidRPr="00D56CEF" w:rsidRDefault="00DF0BAE" w:rsidP="009C1902">
      <w:pPr>
        <w:pStyle w:val="paragraph"/>
      </w:pPr>
      <w:r w:rsidRPr="00D56CEF">
        <w:tab/>
        <w:t>(b)</w:t>
      </w:r>
      <w:r w:rsidRPr="00D56CEF">
        <w:tab/>
        <w:t>the following about each service:</w:t>
      </w:r>
    </w:p>
    <w:p w14:paraId="004DE93E" w14:textId="77777777" w:rsidR="00DF0BAE" w:rsidRPr="00D56CEF" w:rsidRDefault="00DF0BAE" w:rsidP="009C1902">
      <w:pPr>
        <w:pStyle w:val="paragraphsub"/>
      </w:pPr>
      <w:r w:rsidRPr="00D56CEF">
        <w:tab/>
        <w:t>(i)</w:t>
      </w:r>
      <w:r w:rsidRPr="00D56CEF">
        <w:tab/>
        <w:t>the location from which the service is to be provided;</w:t>
      </w:r>
    </w:p>
    <w:p w14:paraId="47F9998F" w14:textId="77777777" w:rsidR="00DF0BAE" w:rsidRPr="00D56CEF" w:rsidRDefault="00DF0BAE" w:rsidP="009C1902">
      <w:pPr>
        <w:pStyle w:val="paragraphsub"/>
      </w:pPr>
      <w:r w:rsidRPr="00D56CEF">
        <w:tab/>
        <w:t>(ii)</w:t>
      </w:r>
      <w:r w:rsidRPr="00D56CEF">
        <w:tab/>
        <w:t>the area of Australian territory, and the aerodromes, airspace and ATS routes, that the service is to cover;</w:t>
      </w:r>
    </w:p>
    <w:p w14:paraId="4D84D8F8" w14:textId="77777777" w:rsidR="00DF0BAE" w:rsidRPr="00D56CEF" w:rsidRDefault="00DF0BAE" w:rsidP="009C1902">
      <w:pPr>
        <w:pStyle w:val="paragraphsub"/>
      </w:pPr>
      <w:r w:rsidRPr="00D56CEF">
        <w:tab/>
        <w:t>(iii)</w:t>
      </w:r>
      <w:r w:rsidRPr="00D56CEF">
        <w:tab/>
        <w:t>the hours during which the service is to be available.</w:t>
      </w:r>
    </w:p>
    <w:p w14:paraId="7C847808" w14:textId="77777777" w:rsidR="00DF0BAE" w:rsidRPr="00D56CEF" w:rsidRDefault="00DF0BAE" w:rsidP="009C1902">
      <w:pPr>
        <w:pStyle w:val="subsection"/>
      </w:pPr>
      <w:r w:rsidRPr="00D56CEF">
        <w:tab/>
        <w:t>(3)</w:t>
      </w:r>
      <w:r w:rsidRPr="00D56CEF">
        <w:tab/>
        <w:t>The certificate must include the following:</w:t>
      </w:r>
    </w:p>
    <w:p w14:paraId="00FDD83A" w14:textId="77777777" w:rsidR="00DF0BAE" w:rsidRPr="00D56CEF" w:rsidRDefault="00DF0BAE" w:rsidP="009C1902">
      <w:pPr>
        <w:pStyle w:val="paragraph"/>
      </w:pPr>
      <w:r w:rsidRPr="00D56CEF">
        <w:tab/>
        <w:t>(a)</w:t>
      </w:r>
      <w:r w:rsidRPr="00D56CEF">
        <w:tab/>
        <w:t>the applicant’s name and operational headquarters;</w:t>
      </w:r>
    </w:p>
    <w:p w14:paraId="255CCC37" w14:textId="77777777" w:rsidR="00DF0BAE" w:rsidRPr="00D56CEF" w:rsidRDefault="00DF0BAE" w:rsidP="009C1902">
      <w:pPr>
        <w:pStyle w:val="paragraph"/>
      </w:pPr>
      <w:r w:rsidRPr="00D56CEF">
        <w:tab/>
        <w:t>(b)</w:t>
      </w:r>
      <w:r w:rsidRPr="00D56CEF">
        <w:tab/>
        <w:t>the matters mentioned in subregulation (2);</w:t>
      </w:r>
    </w:p>
    <w:p w14:paraId="741314B9" w14:textId="77777777" w:rsidR="00DF0BAE" w:rsidRPr="00D56CEF" w:rsidRDefault="00DF0BAE" w:rsidP="009C1902">
      <w:pPr>
        <w:pStyle w:val="paragraph"/>
      </w:pPr>
      <w:r w:rsidRPr="00D56CEF">
        <w:tab/>
        <w:t>(c)</w:t>
      </w:r>
      <w:r w:rsidRPr="00D56CEF">
        <w:tab/>
        <w:t>a certificate reference number determined by CASA.</w:t>
      </w:r>
    </w:p>
    <w:p w14:paraId="1B0EF223" w14:textId="77777777" w:rsidR="00DF0BAE" w:rsidRPr="00D56CEF" w:rsidRDefault="00DF0BAE" w:rsidP="009C1902">
      <w:pPr>
        <w:pStyle w:val="subsection"/>
      </w:pPr>
      <w:r w:rsidRPr="00D56CEF">
        <w:tab/>
        <w:t>(4)</w:t>
      </w:r>
      <w:r w:rsidRPr="00D56CEF">
        <w:tab/>
        <w:t>CASA must issue a new certificate to an AIS provider if CASA:</w:t>
      </w:r>
    </w:p>
    <w:p w14:paraId="276BDA3F" w14:textId="79B217AB" w:rsidR="00DF0BAE" w:rsidRPr="00D56CEF" w:rsidRDefault="00DF0BAE" w:rsidP="009C1902">
      <w:pPr>
        <w:pStyle w:val="paragraph"/>
      </w:pPr>
      <w:r w:rsidRPr="00D56CEF">
        <w:tab/>
        <w:t>(a)</w:t>
      </w:r>
      <w:r w:rsidRPr="00D56CEF">
        <w:tab/>
        <w:t>approves a change under subregulation</w:t>
      </w:r>
      <w:r w:rsidR="00027314" w:rsidRPr="00D56CEF">
        <w:t> </w:t>
      </w:r>
      <w:r w:rsidRPr="00D56CEF">
        <w:t>175.070(4); or</w:t>
      </w:r>
    </w:p>
    <w:p w14:paraId="6FA058D5" w14:textId="6462D450" w:rsidR="00DF0BAE" w:rsidRPr="00D56CEF" w:rsidRDefault="00DF0BAE" w:rsidP="009C1902">
      <w:pPr>
        <w:pStyle w:val="paragraph"/>
      </w:pPr>
      <w:r w:rsidRPr="00D56CEF">
        <w:tab/>
        <w:t>(b)</w:t>
      </w:r>
      <w:r w:rsidRPr="00D56CEF">
        <w:tab/>
        <w:t>directs a change under regulation</w:t>
      </w:r>
      <w:r w:rsidR="00027314" w:rsidRPr="00D56CEF">
        <w:t> </w:t>
      </w:r>
      <w:r w:rsidRPr="00D56CEF">
        <w:t>175.080 that causes the certificate to contain anything that is not, or is no longer, correct.</w:t>
      </w:r>
    </w:p>
    <w:p w14:paraId="757CDB30" w14:textId="77777777" w:rsidR="00DF0BAE" w:rsidRPr="00D56CEF" w:rsidRDefault="00DF0BAE" w:rsidP="009C1902">
      <w:pPr>
        <w:pStyle w:val="ActHead5"/>
      </w:pPr>
      <w:bookmarkStart w:id="636" w:name="_Toc81487645"/>
      <w:r w:rsidRPr="00D56CEF">
        <w:rPr>
          <w:rStyle w:val="CharSectno"/>
        </w:rPr>
        <w:t>175.060</w:t>
      </w:r>
      <w:r w:rsidRPr="00D56CEF">
        <w:t xml:space="preserve">  AIS provider certificates—approval of exposition</w:t>
      </w:r>
      <w:bookmarkEnd w:id="636"/>
    </w:p>
    <w:p w14:paraId="51F1AB5C" w14:textId="77777777" w:rsidR="00DF0BAE" w:rsidRPr="00D56CEF" w:rsidRDefault="00DF0BAE" w:rsidP="009C1902">
      <w:pPr>
        <w:pStyle w:val="subsection"/>
      </w:pPr>
      <w:r w:rsidRPr="00D56CEF">
        <w:tab/>
      </w:r>
      <w:r w:rsidRPr="00D56CEF">
        <w:tab/>
        <w:t>If CASA issues the certificate to the applicant, CASA is taken to have also approved the applicant’s proposed exposition.</w:t>
      </w:r>
    </w:p>
    <w:p w14:paraId="3F47CA0E" w14:textId="77777777" w:rsidR="00DF0BAE" w:rsidRPr="00D56CEF" w:rsidRDefault="00DF0BAE" w:rsidP="009C1902">
      <w:pPr>
        <w:pStyle w:val="ActHead5"/>
      </w:pPr>
      <w:bookmarkStart w:id="637" w:name="_Toc81487646"/>
      <w:r w:rsidRPr="00D56CEF">
        <w:rPr>
          <w:rStyle w:val="CharSectno"/>
        </w:rPr>
        <w:t>175.065</w:t>
      </w:r>
      <w:r w:rsidRPr="00D56CEF">
        <w:t xml:space="preserve">  AIS provider certificates—conditions</w:t>
      </w:r>
      <w:bookmarkEnd w:id="637"/>
    </w:p>
    <w:p w14:paraId="401F4890" w14:textId="77777777" w:rsidR="00DF0BAE" w:rsidRPr="00D56CEF" w:rsidRDefault="00DF0BAE" w:rsidP="009C1902">
      <w:pPr>
        <w:pStyle w:val="subsection"/>
      </w:pPr>
      <w:r w:rsidRPr="00D56CEF">
        <w:tab/>
        <w:t>(1)</w:t>
      </w:r>
      <w:r w:rsidRPr="00D56CEF">
        <w:tab/>
        <w:t>It is a condition of a certificate issued to an AIS provider that the provider must comply with:</w:t>
      </w:r>
    </w:p>
    <w:p w14:paraId="0B2F8F1D" w14:textId="77777777" w:rsidR="00DF0BAE" w:rsidRPr="00D56CEF" w:rsidRDefault="00DF0BAE" w:rsidP="009C1902">
      <w:pPr>
        <w:pStyle w:val="paragraph"/>
        <w:rPr>
          <w:color w:val="000000"/>
          <w:sz w:val="23"/>
          <w:szCs w:val="23"/>
        </w:rPr>
      </w:pPr>
      <w:r w:rsidRPr="00D56CEF">
        <w:tab/>
        <w:t>(a)</w:t>
      </w:r>
      <w:r w:rsidRPr="00D56CEF">
        <w:tab/>
      </w:r>
      <w:r w:rsidRPr="00D56CEF">
        <w:rPr>
          <w:color w:val="000000"/>
          <w:sz w:val="23"/>
          <w:szCs w:val="23"/>
        </w:rPr>
        <w:t>this Subpart; and</w:t>
      </w:r>
    </w:p>
    <w:p w14:paraId="3A91F3FF" w14:textId="77777777" w:rsidR="00DF0BAE" w:rsidRPr="00D56CEF" w:rsidRDefault="00DF0BAE" w:rsidP="009C1902">
      <w:pPr>
        <w:pStyle w:val="paragraph"/>
        <w:rPr>
          <w:color w:val="000000"/>
          <w:sz w:val="23"/>
          <w:szCs w:val="23"/>
        </w:rPr>
      </w:pPr>
      <w:r w:rsidRPr="00D56CEF">
        <w:rPr>
          <w:color w:val="000000"/>
          <w:sz w:val="23"/>
          <w:szCs w:val="23"/>
        </w:rPr>
        <w:tab/>
        <w:t>(b)</w:t>
      </w:r>
      <w:r w:rsidRPr="00D56CEF">
        <w:rPr>
          <w:color w:val="000000"/>
          <w:sz w:val="23"/>
          <w:szCs w:val="23"/>
        </w:rPr>
        <w:tab/>
        <w:t>any direction given to the provider, or obligation imposed on the provider, by CASA under a provision of these Regulations.</w:t>
      </w:r>
    </w:p>
    <w:p w14:paraId="0C4A5AC7" w14:textId="77777777" w:rsidR="00DF0BAE" w:rsidRPr="00D56CEF" w:rsidRDefault="00DF0BAE" w:rsidP="009C1902">
      <w:pPr>
        <w:pStyle w:val="subsection"/>
        <w:rPr>
          <w:color w:val="000000"/>
          <w:sz w:val="23"/>
          <w:szCs w:val="23"/>
        </w:rPr>
      </w:pPr>
      <w:r w:rsidRPr="00D56CEF">
        <w:tab/>
        <w:t>(2)</w:t>
      </w:r>
      <w:r w:rsidRPr="00D56CEF">
        <w:tab/>
        <w:t>An AIS provider commits an offence if the provider contravenes the condition mentioned in subregulation (1).</w:t>
      </w:r>
    </w:p>
    <w:p w14:paraId="1B892F4E" w14:textId="77777777" w:rsidR="00DF0BAE" w:rsidRPr="00D56CEF" w:rsidRDefault="00DF0BAE" w:rsidP="009C1902">
      <w:pPr>
        <w:pStyle w:val="Penalty"/>
      </w:pPr>
      <w:r w:rsidRPr="00D56CEF">
        <w:t>Penalty:</w:t>
      </w:r>
      <w:r w:rsidRPr="00D56CEF">
        <w:tab/>
        <w:t>50 penalty units.</w:t>
      </w:r>
    </w:p>
    <w:p w14:paraId="78E880D9" w14:textId="77777777" w:rsidR="00DF0BAE" w:rsidRPr="00D56CEF" w:rsidRDefault="00DF0BAE" w:rsidP="009C1902">
      <w:pPr>
        <w:pStyle w:val="subsection"/>
      </w:pPr>
      <w:r w:rsidRPr="00D56CEF">
        <w:tab/>
        <w:t>(3)</w:t>
      </w:r>
      <w:r w:rsidRPr="00D56CEF">
        <w:tab/>
        <w:t>An offence against this regulation is an offence of strict liability.</w:t>
      </w:r>
    </w:p>
    <w:p w14:paraId="0AA409E9" w14:textId="77777777" w:rsidR="00DF0BAE" w:rsidRPr="00D56CEF" w:rsidRDefault="00DF0BAE" w:rsidP="009C1902">
      <w:pPr>
        <w:pStyle w:val="ActHead5"/>
      </w:pPr>
      <w:bookmarkStart w:id="638" w:name="_Toc81487647"/>
      <w:r w:rsidRPr="00D56CEF">
        <w:rPr>
          <w:rStyle w:val="CharSectno"/>
        </w:rPr>
        <w:t>175.067</w:t>
      </w:r>
      <w:r w:rsidRPr="00D56CEF">
        <w:t xml:space="preserve">  AIS provider certificates—cancellation of certificate if cooperation or arrangement ceases</w:t>
      </w:r>
      <w:bookmarkEnd w:id="638"/>
    </w:p>
    <w:p w14:paraId="521CD389" w14:textId="4E90865F" w:rsidR="00DF0BAE" w:rsidRPr="00D56CEF" w:rsidRDefault="00DF0BAE" w:rsidP="009C1902">
      <w:pPr>
        <w:pStyle w:val="subsection"/>
      </w:pPr>
      <w:r w:rsidRPr="00D56CEF">
        <w:tab/>
        <w:t>(1)</w:t>
      </w:r>
      <w:r w:rsidRPr="00D56CEF">
        <w:tab/>
        <w:t>CASA must cancel a certificate under regulation</w:t>
      </w:r>
      <w:r w:rsidR="00027314" w:rsidRPr="00D56CEF">
        <w:t> </w:t>
      </w:r>
      <w:r w:rsidRPr="00D56CEF">
        <w:t>175.055 held by a person mentioned in subparagraph</w:t>
      </w:r>
      <w:r w:rsidR="00027314" w:rsidRPr="00D56CEF">
        <w:t> </w:t>
      </w:r>
      <w:r w:rsidRPr="00D56CEF">
        <w:t>175.040(2)(c)(i) if the cooperation mentioned in that subparagraph ceases.</w:t>
      </w:r>
    </w:p>
    <w:p w14:paraId="36EC08D6" w14:textId="51AEC35E" w:rsidR="00DF0BAE" w:rsidRPr="00D56CEF" w:rsidRDefault="00DF0BAE" w:rsidP="009C1902">
      <w:pPr>
        <w:pStyle w:val="subsection"/>
      </w:pPr>
      <w:r w:rsidRPr="00D56CEF">
        <w:tab/>
        <w:t>(2)</w:t>
      </w:r>
      <w:r w:rsidRPr="00D56CEF">
        <w:tab/>
        <w:t>CASA must cancel a certificate under regulation</w:t>
      </w:r>
      <w:r w:rsidR="00027314" w:rsidRPr="00D56CEF">
        <w:t> </w:t>
      </w:r>
      <w:r w:rsidRPr="00D56CEF">
        <w:t>175.055 held by a person mentioned in subparagraph</w:t>
      </w:r>
      <w:r w:rsidR="00027314" w:rsidRPr="00D56CEF">
        <w:t> </w:t>
      </w:r>
      <w:r w:rsidRPr="00D56CEF">
        <w:t>175.040(2)(c)(ii) if the arrangement mentioned in that subparagraph ceases.</w:t>
      </w:r>
    </w:p>
    <w:p w14:paraId="181BB9F5" w14:textId="1872CBC9" w:rsidR="00DF0BAE" w:rsidRPr="00D56CEF" w:rsidRDefault="00DF0BAE" w:rsidP="009C1902">
      <w:pPr>
        <w:pStyle w:val="ActHead3"/>
        <w:pageBreakBefore/>
      </w:pPr>
      <w:bookmarkStart w:id="639" w:name="_Toc81487648"/>
      <w:r w:rsidRPr="00D56CEF">
        <w:rPr>
          <w:rStyle w:val="CharDivNo"/>
        </w:rPr>
        <w:t>Division</w:t>
      </w:r>
      <w:r w:rsidR="00027314" w:rsidRPr="00D56CEF">
        <w:rPr>
          <w:rStyle w:val="CharDivNo"/>
        </w:rPr>
        <w:t> </w:t>
      </w:r>
      <w:r w:rsidRPr="00D56CEF">
        <w:rPr>
          <w:rStyle w:val="CharDivNo"/>
        </w:rPr>
        <w:t>175.B.3</w:t>
      </w:r>
      <w:r w:rsidRPr="00D56CEF">
        <w:t>—</w:t>
      </w:r>
      <w:r w:rsidRPr="00D56CEF">
        <w:rPr>
          <w:rStyle w:val="CharDivText"/>
        </w:rPr>
        <w:t>AIS providers—changes</w:t>
      </w:r>
      <w:bookmarkEnd w:id="639"/>
    </w:p>
    <w:p w14:paraId="7AB9B907" w14:textId="77777777" w:rsidR="00DF0BAE" w:rsidRPr="00D56CEF" w:rsidRDefault="00DF0BAE" w:rsidP="009C1902">
      <w:pPr>
        <w:pStyle w:val="ActHead5"/>
      </w:pPr>
      <w:bookmarkStart w:id="640" w:name="_Toc81487649"/>
      <w:r w:rsidRPr="00D56CEF">
        <w:rPr>
          <w:rStyle w:val="CharSectno"/>
        </w:rPr>
        <w:t>175.070</w:t>
      </w:r>
      <w:r w:rsidRPr="00D56CEF">
        <w:t xml:space="preserve">  AIS providers—changes to services—matters included in certificate</w:t>
      </w:r>
      <w:bookmarkEnd w:id="640"/>
    </w:p>
    <w:p w14:paraId="41FC3741" w14:textId="77777777" w:rsidR="00DF0BAE" w:rsidRPr="00D56CEF" w:rsidRDefault="00DF0BAE" w:rsidP="009C1902">
      <w:pPr>
        <w:pStyle w:val="subsection"/>
      </w:pPr>
      <w:r w:rsidRPr="00D56CEF">
        <w:tab/>
        <w:t>(1)</w:t>
      </w:r>
      <w:r w:rsidRPr="00D56CEF">
        <w:tab/>
        <w:t>An AIS provider must not make a change to the services that it provides as part of its AIS unless the change has been approved by CASA.</w:t>
      </w:r>
    </w:p>
    <w:p w14:paraId="03E0A03E" w14:textId="77777777" w:rsidR="00DF0BAE" w:rsidRPr="00D56CEF" w:rsidRDefault="00DF0BAE" w:rsidP="009C1902">
      <w:pPr>
        <w:pStyle w:val="subsection"/>
      </w:pPr>
      <w:r w:rsidRPr="00D56CEF">
        <w:tab/>
        <w:t>(2)</w:t>
      </w:r>
      <w:r w:rsidRPr="00D56CEF">
        <w:tab/>
        <w:t>An AIS provider must not make a change to any of the following about a service that it provides as part of its AIS unless the change has been approved by CASA:</w:t>
      </w:r>
    </w:p>
    <w:p w14:paraId="5B702604" w14:textId="77777777" w:rsidR="00DF0BAE" w:rsidRPr="00D56CEF" w:rsidRDefault="00DF0BAE" w:rsidP="009C1902">
      <w:pPr>
        <w:pStyle w:val="paragraph"/>
      </w:pPr>
      <w:r w:rsidRPr="00D56CEF">
        <w:tab/>
        <w:t>(a)</w:t>
      </w:r>
      <w:r w:rsidRPr="00D56CEF">
        <w:tab/>
        <w:t>the location from which the service is provided;</w:t>
      </w:r>
    </w:p>
    <w:p w14:paraId="786F49D5" w14:textId="77777777" w:rsidR="00DF0BAE" w:rsidRPr="00D56CEF" w:rsidRDefault="00DF0BAE" w:rsidP="009C1902">
      <w:pPr>
        <w:pStyle w:val="paragraph"/>
      </w:pPr>
      <w:r w:rsidRPr="00D56CEF">
        <w:tab/>
        <w:t>(b)</w:t>
      </w:r>
      <w:r w:rsidRPr="00D56CEF">
        <w:tab/>
        <w:t>the area of Australian territory, and the aerodromes, airspace and ATS routes, that the service covers;</w:t>
      </w:r>
    </w:p>
    <w:p w14:paraId="60705D2C" w14:textId="77777777" w:rsidR="00DF0BAE" w:rsidRPr="00D56CEF" w:rsidRDefault="00DF0BAE" w:rsidP="009C1902">
      <w:pPr>
        <w:pStyle w:val="paragraph"/>
      </w:pPr>
      <w:r w:rsidRPr="00D56CEF">
        <w:tab/>
        <w:t>(c)</w:t>
      </w:r>
      <w:r w:rsidRPr="00D56CEF">
        <w:tab/>
        <w:t>the hours during which the service is available.</w:t>
      </w:r>
    </w:p>
    <w:p w14:paraId="51B3574C" w14:textId="77777777" w:rsidR="00DF0BAE" w:rsidRPr="00D56CEF" w:rsidRDefault="00DF0BAE" w:rsidP="009C1902">
      <w:pPr>
        <w:pStyle w:val="subsection"/>
      </w:pPr>
      <w:r w:rsidRPr="00D56CEF">
        <w:tab/>
        <w:t>(3)</w:t>
      </w:r>
      <w:r w:rsidRPr="00D56CEF">
        <w:tab/>
        <w:t>An application for approval of a change must:</w:t>
      </w:r>
    </w:p>
    <w:p w14:paraId="6828D12E" w14:textId="77777777" w:rsidR="00DF0BAE" w:rsidRPr="00D56CEF" w:rsidRDefault="00DF0BAE" w:rsidP="009C1902">
      <w:pPr>
        <w:pStyle w:val="paragraph"/>
      </w:pPr>
      <w:r w:rsidRPr="00D56CEF">
        <w:tab/>
        <w:t>(a)</w:t>
      </w:r>
      <w:r w:rsidRPr="00D56CEF">
        <w:tab/>
        <w:t>be in writing; and</w:t>
      </w:r>
    </w:p>
    <w:p w14:paraId="00EDB1FF" w14:textId="77777777" w:rsidR="00DF0BAE" w:rsidRPr="00D56CEF" w:rsidRDefault="00DF0BAE" w:rsidP="009C1902">
      <w:pPr>
        <w:pStyle w:val="paragraph"/>
      </w:pPr>
      <w:r w:rsidRPr="00D56CEF">
        <w:tab/>
        <w:t>(b)</w:t>
      </w:r>
      <w:r w:rsidRPr="00D56CEF">
        <w:tab/>
        <w:t>set out the change; and</w:t>
      </w:r>
    </w:p>
    <w:p w14:paraId="39D246C6" w14:textId="77777777" w:rsidR="00DF0BAE" w:rsidRPr="00D56CEF" w:rsidRDefault="00DF0BAE" w:rsidP="009C1902">
      <w:pPr>
        <w:pStyle w:val="paragraph"/>
      </w:pPr>
      <w:r w:rsidRPr="00D56CEF">
        <w:tab/>
        <w:t>(c)</w:t>
      </w:r>
      <w:r w:rsidRPr="00D56CEF">
        <w:tab/>
        <w:t>be accompanied by a copy of the part of the provider’s exposition affected by the change, clearly identifying the change.</w:t>
      </w:r>
    </w:p>
    <w:p w14:paraId="52F1EA2E" w14:textId="113687D2" w:rsidR="00DF0BAE" w:rsidRPr="00D56CEF" w:rsidRDefault="00DF0BAE" w:rsidP="009C1902">
      <w:pPr>
        <w:pStyle w:val="subsection"/>
      </w:pPr>
      <w:r w:rsidRPr="00D56CEF">
        <w:tab/>
        <w:t>(4)</w:t>
      </w:r>
      <w:r w:rsidRPr="00D56CEF">
        <w:tab/>
        <w:t>Subject to regulation</w:t>
      </w:r>
      <w:r w:rsidR="00027314" w:rsidRPr="00D56CEF">
        <w:t> </w:t>
      </w:r>
      <w:r w:rsidRPr="00D56CEF">
        <w:t>11.055, CASA must approve a change for an AIS provider if satisfied that the requirements mentioned in regulation</w:t>
      </w:r>
      <w:r w:rsidR="00027314" w:rsidRPr="00D56CEF">
        <w:t> </w:t>
      </w:r>
      <w:r w:rsidRPr="00D56CEF">
        <w:t>175.055 will continue to be met.</w:t>
      </w:r>
    </w:p>
    <w:p w14:paraId="25B1BA42" w14:textId="77777777" w:rsidR="00DF0BAE" w:rsidRPr="00D56CEF" w:rsidRDefault="00DF0BAE" w:rsidP="009C1902">
      <w:pPr>
        <w:pStyle w:val="subsection"/>
      </w:pPr>
      <w:r w:rsidRPr="00D56CEF">
        <w:tab/>
        <w:t>(5)</w:t>
      </w:r>
      <w:r w:rsidRPr="00D56CEF">
        <w:tab/>
        <w:t>If CASA approves the change, CASA is taken to have also approved the changes to the provider’s exposition covered by the application.</w:t>
      </w:r>
    </w:p>
    <w:p w14:paraId="2E433DC2" w14:textId="77777777" w:rsidR="00DF0BAE" w:rsidRPr="00D56CEF" w:rsidRDefault="00DF0BAE" w:rsidP="009C1902">
      <w:pPr>
        <w:pStyle w:val="ActHead5"/>
      </w:pPr>
      <w:bookmarkStart w:id="641" w:name="_Toc81487650"/>
      <w:r w:rsidRPr="00D56CEF">
        <w:rPr>
          <w:rStyle w:val="CharSectno"/>
        </w:rPr>
        <w:t>175.075</w:t>
      </w:r>
      <w:r w:rsidRPr="00D56CEF">
        <w:t xml:space="preserve">  AIS providers—other changes</w:t>
      </w:r>
      <w:bookmarkEnd w:id="641"/>
    </w:p>
    <w:p w14:paraId="64A515C3" w14:textId="091B1778" w:rsidR="00DF0BAE" w:rsidRPr="00D56CEF" w:rsidRDefault="00DF0BAE" w:rsidP="009C1902">
      <w:pPr>
        <w:pStyle w:val="subsection"/>
      </w:pPr>
      <w:r w:rsidRPr="00D56CEF">
        <w:tab/>
      </w:r>
      <w:r w:rsidRPr="00D56CEF">
        <w:tab/>
        <w:t>An AIS provider must not make a change other than a change mentioned in regulation</w:t>
      </w:r>
      <w:r w:rsidR="00027314" w:rsidRPr="00D56CEF">
        <w:t> </w:t>
      </w:r>
      <w:r w:rsidRPr="00D56CEF">
        <w:t>175.070 unless the AIS provider has:</w:t>
      </w:r>
    </w:p>
    <w:p w14:paraId="2C40D553" w14:textId="77777777" w:rsidR="00DF0BAE" w:rsidRPr="00D56CEF" w:rsidRDefault="00DF0BAE" w:rsidP="009C1902">
      <w:pPr>
        <w:pStyle w:val="paragraph"/>
      </w:pPr>
      <w:r w:rsidRPr="00D56CEF">
        <w:tab/>
        <w:t>(a)</w:t>
      </w:r>
      <w:r w:rsidRPr="00D56CEF">
        <w:tab/>
        <w:t>amended its exposition to reflect the change; and</w:t>
      </w:r>
    </w:p>
    <w:p w14:paraId="4E4491D1" w14:textId="77777777" w:rsidR="00DF0BAE" w:rsidRPr="00D56CEF" w:rsidRDefault="00DF0BAE" w:rsidP="009C1902">
      <w:pPr>
        <w:pStyle w:val="paragraph"/>
      </w:pPr>
      <w:r w:rsidRPr="00D56CEF">
        <w:tab/>
        <w:t>(b)</w:t>
      </w:r>
      <w:r w:rsidRPr="00D56CEF">
        <w:tab/>
        <w:t>given CASA written notice of the change and a copy of the amended part of the exposition clearly identifying the change.</w:t>
      </w:r>
    </w:p>
    <w:p w14:paraId="379ACF66" w14:textId="77777777" w:rsidR="00DF0BAE" w:rsidRPr="00D56CEF" w:rsidRDefault="00DF0BAE" w:rsidP="009C1902">
      <w:pPr>
        <w:pStyle w:val="ActHead5"/>
      </w:pPr>
      <w:bookmarkStart w:id="642" w:name="_Toc81487651"/>
      <w:r w:rsidRPr="00D56CEF">
        <w:rPr>
          <w:rStyle w:val="CharSectno"/>
        </w:rPr>
        <w:t>175.080</w:t>
      </w:r>
      <w:r w:rsidRPr="00D56CEF">
        <w:t xml:space="preserve">  AIS providers—CASA directions relating to exposition</w:t>
      </w:r>
      <w:bookmarkEnd w:id="642"/>
    </w:p>
    <w:p w14:paraId="4913590A" w14:textId="77777777" w:rsidR="00DF0BAE" w:rsidRPr="00D56CEF" w:rsidRDefault="00DF0BAE" w:rsidP="009C1902">
      <w:pPr>
        <w:pStyle w:val="subsection"/>
      </w:pPr>
      <w:r w:rsidRPr="00D56CEF">
        <w:tab/>
        <w:t>(1)</w:t>
      </w:r>
      <w:r w:rsidRPr="00D56CEF">
        <w:tab/>
        <w:t>If satisfied that it is necessary in the interests of aviation safety, CASA may, by written notice given to an AIS provider, direct the provider to change its exposition.</w:t>
      </w:r>
    </w:p>
    <w:p w14:paraId="064BBE6F" w14:textId="77777777" w:rsidR="00DF0BAE" w:rsidRPr="00D56CEF" w:rsidRDefault="00DF0BAE" w:rsidP="009C1902">
      <w:pPr>
        <w:pStyle w:val="subsection"/>
      </w:pPr>
      <w:r w:rsidRPr="00D56CEF">
        <w:tab/>
        <w:t>(2)</w:t>
      </w:r>
      <w:r w:rsidRPr="00D56CEF">
        <w:tab/>
        <w:t>A notice under this regulation must state the time within which the direction must be complied with.</w:t>
      </w:r>
    </w:p>
    <w:p w14:paraId="22D56E16" w14:textId="77777777" w:rsidR="00DF0BAE" w:rsidRPr="00D56CEF" w:rsidRDefault="00DF0BAE" w:rsidP="009C1902">
      <w:pPr>
        <w:pStyle w:val="ActHead5"/>
      </w:pPr>
      <w:bookmarkStart w:id="643" w:name="_Toc81487652"/>
      <w:r w:rsidRPr="00D56CEF">
        <w:rPr>
          <w:rStyle w:val="CharSectno"/>
        </w:rPr>
        <w:t>175.085</w:t>
      </w:r>
      <w:r w:rsidRPr="00D56CEF">
        <w:t xml:space="preserve">  AIS providers—notifying CASA of changes in circumstances</w:t>
      </w:r>
      <w:bookmarkEnd w:id="643"/>
    </w:p>
    <w:p w14:paraId="70ECF996" w14:textId="77777777" w:rsidR="00DF0BAE" w:rsidRPr="00D56CEF" w:rsidRDefault="00DF0BAE" w:rsidP="009C1902">
      <w:pPr>
        <w:pStyle w:val="subsection"/>
      </w:pPr>
      <w:r w:rsidRPr="00D56CEF">
        <w:tab/>
      </w:r>
      <w:r w:rsidRPr="00D56CEF">
        <w:tab/>
        <w:t>An AIS provider must give CASA written notice of any change of circumstance which significantly affects its ability to provide its AIS within 7 days after the change occurs.</w:t>
      </w:r>
    </w:p>
    <w:p w14:paraId="4E2FE727" w14:textId="55940200" w:rsidR="00DF0BAE" w:rsidRPr="00D56CEF" w:rsidRDefault="00DF0BAE" w:rsidP="009C1902">
      <w:pPr>
        <w:pStyle w:val="ActHead3"/>
        <w:pageBreakBefore/>
      </w:pPr>
      <w:bookmarkStart w:id="644" w:name="_Toc81487653"/>
      <w:r w:rsidRPr="00D56CEF">
        <w:rPr>
          <w:rStyle w:val="CharDivNo"/>
        </w:rPr>
        <w:t>Division</w:t>
      </w:r>
      <w:r w:rsidR="00027314" w:rsidRPr="00D56CEF">
        <w:rPr>
          <w:rStyle w:val="CharDivNo"/>
        </w:rPr>
        <w:t> </w:t>
      </w:r>
      <w:r w:rsidRPr="00D56CEF">
        <w:rPr>
          <w:rStyle w:val="CharDivNo"/>
        </w:rPr>
        <w:t>175.B.4</w:t>
      </w:r>
      <w:r w:rsidRPr="00D56CEF">
        <w:t>—</w:t>
      </w:r>
      <w:r w:rsidRPr="00D56CEF">
        <w:rPr>
          <w:rStyle w:val="CharDivText"/>
        </w:rPr>
        <w:t>AIS providers—requirements for provision of AIS</w:t>
      </w:r>
      <w:bookmarkEnd w:id="644"/>
    </w:p>
    <w:p w14:paraId="1EC3A028" w14:textId="77777777" w:rsidR="00DF0BAE" w:rsidRPr="00D56CEF" w:rsidRDefault="00DF0BAE" w:rsidP="009C1902">
      <w:pPr>
        <w:pStyle w:val="ActHead5"/>
      </w:pPr>
      <w:bookmarkStart w:id="645" w:name="_Toc81487654"/>
      <w:r w:rsidRPr="00D56CEF">
        <w:rPr>
          <w:rStyle w:val="CharSectno"/>
        </w:rPr>
        <w:t>175.090</w:t>
      </w:r>
      <w:r w:rsidRPr="00D56CEF">
        <w:t xml:space="preserve">  AIS providers—provision of AIS must comply with laws</w:t>
      </w:r>
      <w:bookmarkEnd w:id="645"/>
    </w:p>
    <w:p w14:paraId="51E3E1F7" w14:textId="77777777" w:rsidR="00DF0BAE" w:rsidRPr="00D56CEF" w:rsidRDefault="00DF0BAE" w:rsidP="009C1902">
      <w:pPr>
        <w:pStyle w:val="subsection"/>
      </w:pPr>
      <w:r w:rsidRPr="00D56CEF">
        <w:tab/>
        <w:t>(1)</w:t>
      </w:r>
      <w:r w:rsidRPr="00D56CEF">
        <w:tab/>
        <w:t>The requirements of this Subpart are in addition to requirements that apply to an AIS provider under the following:</w:t>
      </w:r>
    </w:p>
    <w:p w14:paraId="2E60ACDA" w14:textId="77777777" w:rsidR="00DF0BAE" w:rsidRPr="00D56CEF" w:rsidRDefault="00DF0BAE" w:rsidP="009C1902">
      <w:pPr>
        <w:pStyle w:val="paragraph"/>
      </w:pPr>
      <w:r w:rsidRPr="00D56CEF">
        <w:tab/>
        <w:t>(a)</w:t>
      </w:r>
      <w:r w:rsidRPr="00D56CEF">
        <w:tab/>
        <w:t>the civil aviation legislation, other than this Subpart;</w:t>
      </w:r>
    </w:p>
    <w:p w14:paraId="4DD40528" w14:textId="77777777" w:rsidR="00DF0BAE" w:rsidRPr="00D56CEF" w:rsidRDefault="00DF0BAE" w:rsidP="009C1902">
      <w:pPr>
        <w:pStyle w:val="paragraph"/>
      </w:pPr>
      <w:r w:rsidRPr="00D56CEF">
        <w:tab/>
        <w:t>(b)</w:t>
      </w:r>
      <w:r w:rsidRPr="00D56CEF">
        <w:tab/>
        <w:t xml:space="preserve">the </w:t>
      </w:r>
      <w:r w:rsidRPr="00D56CEF">
        <w:rPr>
          <w:i/>
        </w:rPr>
        <w:t>Airspace Act 2007</w:t>
      </w:r>
      <w:r w:rsidRPr="00D56CEF">
        <w:t>;</w:t>
      </w:r>
    </w:p>
    <w:p w14:paraId="59D6A0D4" w14:textId="4B3936BA" w:rsidR="00DF0BAE" w:rsidRPr="00D56CEF" w:rsidRDefault="00DF0BAE" w:rsidP="009C1902">
      <w:pPr>
        <w:pStyle w:val="paragraph"/>
      </w:pPr>
      <w:r w:rsidRPr="00D56CEF">
        <w:tab/>
        <w:t>(c)</w:t>
      </w:r>
      <w:r w:rsidRPr="00D56CEF">
        <w:tab/>
        <w:t xml:space="preserve">the </w:t>
      </w:r>
      <w:r w:rsidRPr="00D56CEF">
        <w:rPr>
          <w:i/>
        </w:rPr>
        <w:t>Airspace Regulations</w:t>
      </w:r>
      <w:r w:rsidR="00027314" w:rsidRPr="00D56CEF">
        <w:rPr>
          <w:i/>
        </w:rPr>
        <w:t> </w:t>
      </w:r>
      <w:r w:rsidRPr="00D56CEF">
        <w:rPr>
          <w:i/>
        </w:rPr>
        <w:t>2007</w:t>
      </w:r>
      <w:r w:rsidRPr="00D56CEF">
        <w:t>.</w:t>
      </w:r>
    </w:p>
    <w:p w14:paraId="19E4C1EE" w14:textId="5D9920DA" w:rsidR="00DF0BAE" w:rsidRPr="00D56CEF" w:rsidRDefault="00DF0BAE" w:rsidP="009C1902">
      <w:pPr>
        <w:pStyle w:val="subsection"/>
      </w:pPr>
      <w:r w:rsidRPr="00D56CEF">
        <w:tab/>
        <w:t>(2)</w:t>
      </w:r>
      <w:r w:rsidRPr="00D56CEF">
        <w:tab/>
        <w:t>However, if it is not possible for an AIS provider to comply with both a requirement under legislation mentioned in subregulation (1) and a requirement under this Sub</w:t>
      </w:r>
      <w:r w:rsidR="00613760" w:rsidRPr="00D56CEF">
        <w:t>part i</w:t>
      </w:r>
      <w:r w:rsidRPr="00D56CEF">
        <w:t>n relation to a particular matter, the provider is required to comply only with the requirement under the legislation mentioned in subregulation (1) in relation to the matter.</w:t>
      </w:r>
    </w:p>
    <w:p w14:paraId="77F083ED" w14:textId="77777777" w:rsidR="00DF0BAE" w:rsidRPr="00D56CEF" w:rsidRDefault="00DF0BAE" w:rsidP="009C1902">
      <w:pPr>
        <w:pStyle w:val="subsection"/>
      </w:pPr>
      <w:r w:rsidRPr="00D56CEF">
        <w:tab/>
        <w:t>(3)</w:t>
      </w:r>
      <w:r w:rsidRPr="00D56CEF">
        <w:tab/>
        <w:t>If a circumstance mentioned in subregulation (2) arises, the AIS provider must, as soon as practicable after the circumstance arises, give CASA written notice of the circumstance.</w:t>
      </w:r>
    </w:p>
    <w:p w14:paraId="61020B57" w14:textId="77777777" w:rsidR="00DF0BAE" w:rsidRPr="00D56CEF" w:rsidRDefault="00DF0BAE" w:rsidP="009C1902">
      <w:pPr>
        <w:pStyle w:val="ActHead5"/>
      </w:pPr>
      <w:bookmarkStart w:id="646" w:name="_Toc81487655"/>
      <w:r w:rsidRPr="00D56CEF">
        <w:rPr>
          <w:rStyle w:val="CharSectno"/>
        </w:rPr>
        <w:t>175.095</w:t>
      </w:r>
      <w:r w:rsidRPr="00D56CEF">
        <w:t xml:space="preserve">  AIS providers—compliance with exposition</w:t>
      </w:r>
      <w:bookmarkEnd w:id="646"/>
    </w:p>
    <w:p w14:paraId="2679E631" w14:textId="77777777" w:rsidR="00DF0BAE" w:rsidRPr="00D56CEF" w:rsidRDefault="00DF0BAE" w:rsidP="009C1902">
      <w:pPr>
        <w:pStyle w:val="subsection"/>
      </w:pPr>
      <w:r w:rsidRPr="00D56CEF">
        <w:tab/>
      </w:r>
      <w:r w:rsidRPr="00D56CEF">
        <w:tab/>
        <w:t>An AIS provider must comply with its exposition.</w:t>
      </w:r>
    </w:p>
    <w:p w14:paraId="2D80BA9F" w14:textId="77777777" w:rsidR="00DF0BAE" w:rsidRPr="00D56CEF" w:rsidRDefault="00DF0BAE" w:rsidP="009C1902">
      <w:pPr>
        <w:pStyle w:val="ActHead5"/>
      </w:pPr>
      <w:bookmarkStart w:id="647" w:name="_Toc81487656"/>
      <w:r w:rsidRPr="00D56CEF">
        <w:rPr>
          <w:rStyle w:val="CharSectno"/>
        </w:rPr>
        <w:t>175.100</w:t>
      </w:r>
      <w:r w:rsidRPr="00D56CEF">
        <w:t xml:space="preserve">  AIS providers—provision of AIS must comply with standards</w:t>
      </w:r>
      <w:bookmarkEnd w:id="647"/>
    </w:p>
    <w:p w14:paraId="3E8430EA" w14:textId="77777777" w:rsidR="00DF0BAE" w:rsidRPr="00D56CEF" w:rsidRDefault="00DF0BAE" w:rsidP="009C1902">
      <w:pPr>
        <w:pStyle w:val="subsection"/>
      </w:pPr>
      <w:r w:rsidRPr="00D56CEF">
        <w:tab/>
        <w:t>(1)</w:t>
      </w:r>
      <w:r w:rsidRPr="00D56CEF">
        <w:tab/>
        <w:t>An AIS provider must provide a service that it provides as part of its AIS in accordance with the standards mentioned in the following that apply to the service:</w:t>
      </w:r>
    </w:p>
    <w:p w14:paraId="705561F6" w14:textId="1ABFAD7A" w:rsidR="00DF0BAE" w:rsidRPr="00D56CEF" w:rsidRDefault="00DF0BAE" w:rsidP="009C1902">
      <w:pPr>
        <w:pStyle w:val="paragraph"/>
      </w:pPr>
      <w:r w:rsidRPr="00D56CEF">
        <w:tab/>
        <w:t>(a)</w:t>
      </w:r>
      <w:r w:rsidRPr="00D56CEF">
        <w:tab/>
        <w:t>the Part</w:t>
      </w:r>
      <w:r w:rsidR="00027314" w:rsidRPr="00D56CEF">
        <w:t> </w:t>
      </w:r>
      <w:r w:rsidRPr="00D56CEF">
        <w:t>175 Manual of Standards;</w:t>
      </w:r>
    </w:p>
    <w:p w14:paraId="169C1C39" w14:textId="77777777" w:rsidR="00DF0BAE" w:rsidRPr="00D56CEF" w:rsidRDefault="00DF0BAE" w:rsidP="009C1902">
      <w:pPr>
        <w:pStyle w:val="paragraph"/>
      </w:pPr>
      <w:r w:rsidRPr="00D56CEF">
        <w:tab/>
        <w:t>(b)</w:t>
      </w:r>
      <w:r w:rsidRPr="00D56CEF">
        <w:tab/>
        <w:t>Annexes 4 and 15 to the Chicago Convention;</w:t>
      </w:r>
    </w:p>
    <w:p w14:paraId="7DF361F0" w14:textId="543FF376" w:rsidR="00DF0BAE" w:rsidRPr="00D56CEF" w:rsidRDefault="00DF0BAE" w:rsidP="009C1902">
      <w:pPr>
        <w:pStyle w:val="paragraph"/>
      </w:pPr>
      <w:r w:rsidRPr="00D56CEF">
        <w:tab/>
        <w:t>(c)</w:t>
      </w:r>
      <w:r w:rsidRPr="00D56CEF">
        <w:tab/>
        <w:t>if PANS</w:t>
      </w:r>
      <w:r w:rsidR="00D25966">
        <w:noBreakHyphen/>
      </w:r>
      <w:r w:rsidRPr="00D56CEF">
        <w:t>AIM is in force—that document;</w:t>
      </w:r>
    </w:p>
    <w:p w14:paraId="7D012CF8" w14:textId="77777777" w:rsidR="00DF0BAE" w:rsidRPr="00D56CEF" w:rsidRDefault="00DF0BAE" w:rsidP="009C1902">
      <w:pPr>
        <w:pStyle w:val="paragraph"/>
      </w:pPr>
      <w:r w:rsidRPr="00D56CEF">
        <w:tab/>
        <w:t>(d)</w:t>
      </w:r>
      <w:r w:rsidRPr="00D56CEF">
        <w:tab/>
        <w:t>ICAO Documents 8126 and 8697;</w:t>
      </w:r>
    </w:p>
    <w:p w14:paraId="31271ECE" w14:textId="77777777" w:rsidR="00DF0BAE" w:rsidRPr="00D56CEF" w:rsidRDefault="00DF0BAE" w:rsidP="009C1902">
      <w:pPr>
        <w:pStyle w:val="paragraph"/>
      </w:pPr>
      <w:r w:rsidRPr="00D56CEF">
        <w:tab/>
        <w:t>(e)</w:t>
      </w:r>
      <w:r w:rsidRPr="00D56CEF">
        <w:tab/>
        <w:t>the other AIS applicable ICAO documents;</w:t>
      </w:r>
    </w:p>
    <w:p w14:paraId="44D5904A" w14:textId="77777777" w:rsidR="00DF0BAE" w:rsidRPr="00D56CEF" w:rsidRDefault="00DF0BAE" w:rsidP="009C1902">
      <w:pPr>
        <w:pStyle w:val="paragraph"/>
      </w:pPr>
      <w:r w:rsidRPr="00D56CEF">
        <w:tab/>
        <w:t>(f)</w:t>
      </w:r>
      <w:r w:rsidRPr="00D56CEF">
        <w:tab/>
        <w:t>the aeronautical data processing standards.</w:t>
      </w:r>
    </w:p>
    <w:p w14:paraId="500D3D59" w14:textId="77777777" w:rsidR="00DF0BAE" w:rsidRPr="00D56CEF" w:rsidRDefault="00DF0BAE" w:rsidP="009C1902">
      <w:pPr>
        <w:pStyle w:val="subsection"/>
      </w:pPr>
      <w:r w:rsidRPr="00D56CEF">
        <w:tab/>
        <w:t>(2)</w:t>
      </w:r>
      <w:r w:rsidRPr="00D56CEF">
        <w:tab/>
        <w:t>However, if 2 standards mentioned in different documents mentioned in subregulation (1) apply in relation to a particular matter, and it is not possible for the provider to comply with both standards in relation to the matter, then the provider is required to comply only with the standard mentioned in the document that is first mentioned in subregulation (1) in relation to the matter.</w:t>
      </w:r>
    </w:p>
    <w:p w14:paraId="26F770B3" w14:textId="77777777" w:rsidR="00DF0BAE" w:rsidRPr="00D56CEF" w:rsidRDefault="00DF0BAE" w:rsidP="009C1902">
      <w:pPr>
        <w:pStyle w:val="subsection"/>
      </w:pPr>
      <w:r w:rsidRPr="00D56CEF">
        <w:tab/>
        <w:t>(3)</w:t>
      </w:r>
      <w:r w:rsidRPr="00D56CEF">
        <w:tab/>
        <w:t>If a circumstance mentioned in subregulation (2) arises, the provider must, as soon as practicable after the circumstance arises, give CASA written notice of the circumstance.</w:t>
      </w:r>
    </w:p>
    <w:p w14:paraId="7DAB560B" w14:textId="77777777" w:rsidR="00DF0BAE" w:rsidRPr="00D56CEF" w:rsidRDefault="00DF0BAE" w:rsidP="009C1902">
      <w:pPr>
        <w:pStyle w:val="ActHead5"/>
      </w:pPr>
      <w:bookmarkStart w:id="648" w:name="_Toc81487657"/>
      <w:r w:rsidRPr="00D56CEF">
        <w:rPr>
          <w:rStyle w:val="CharSectno"/>
        </w:rPr>
        <w:t>175.105</w:t>
      </w:r>
      <w:r w:rsidRPr="00D56CEF">
        <w:t xml:space="preserve">  AIS providers—standards for development and publication of Integrated Aeronautical Information Package and aeronautical charts</w:t>
      </w:r>
      <w:bookmarkEnd w:id="648"/>
    </w:p>
    <w:p w14:paraId="3110EE17" w14:textId="77777777" w:rsidR="00DF0BAE" w:rsidRPr="00D56CEF" w:rsidRDefault="00DF0BAE" w:rsidP="009C1902">
      <w:pPr>
        <w:pStyle w:val="subsection"/>
      </w:pPr>
      <w:r w:rsidRPr="00D56CEF">
        <w:tab/>
        <w:t>(1)</w:t>
      </w:r>
      <w:r w:rsidRPr="00D56CEF">
        <w:tab/>
        <w:t>An AIS provider must publish aeronautical data and aeronautical information as an Integrated Aeronautical Information Package or on aeronautical charts.</w:t>
      </w:r>
    </w:p>
    <w:p w14:paraId="718AB933" w14:textId="77777777" w:rsidR="00DF0BAE" w:rsidRPr="00D56CEF" w:rsidRDefault="00DF0BAE" w:rsidP="009C1902">
      <w:pPr>
        <w:pStyle w:val="subsection"/>
      </w:pPr>
      <w:r w:rsidRPr="00D56CEF">
        <w:tab/>
        <w:t>(2)</w:t>
      </w:r>
      <w:r w:rsidRPr="00D56CEF">
        <w:tab/>
        <w:t>The data and information must be developed from data that complies with the standards for data accuracy and integrity mentioned in Annexes 11 and 14 to the Chicago Convention.</w:t>
      </w:r>
    </w:p>
    <w:p w14:paraId="71EFD95A" w14:textId="77777777" w:rsidR="00DF0BAE" w:rsidRPr="00D56CEF" w:rsidRDefault="00DF0BAE" w:rsidP="009C1902">
      <w:pPr>
        <w:pStyle w:val="subsection"/>
      </w:pPr>
      <w:r w:rsidRPr="00D56CEF">
        <w:tab/>
        <w:t>(3)</w:t>
      </w:r>
      <w:r w:rsidRPr="00D56CEF">
        <w:tab/>
        <w:t>The format and quality of the data and information must be suitable for the intended end use of the data and information.</w:t>
      </w:r>
    </w:p>
    <w:p w14:paraId="19724D41" w14:textId="77777777" w:rsidR="00DF0BAE" w:rsidRPr="00D56CEF" w:rsidRDefault="00DF0BAE" w:rsidP="009C1902">
      <w:pPr>
        <w:pStyle w:val="subsection"/>
      </w:pPr>
      <w:r w:rsidRPr="00D56CEF">
        <w:tab/>
        <w:t>(4)</w:t>
      </w:r>
      <w:r w:rsidRPr="00D56CEF">
        <w:tab/>
        <w:t>The data and information must be published in accordance with the standards mentioned in the following:</w:t>
      </w:r>
    </w:p>
    <w:p w14:paraId="510A7E52" w14:textId="2411B15A" w:rsidR="00DF0BAE" w:rsidRPr="00D56CEF" w:rsidRDefault="00DF0BAE" w:rsidP="009C1902">
      <w:pPr>
        <w:pStyle w:val="paragraph"/>
      </w:pPr>
      <w:r w:rsidRPr="00D56CEF">
        <w:tab/>
        <w:t>(a)</w:t>
      </w:r>
      <w:r w:rsidRPr="00D56CEF">
        <w:tab/>
        <w:t>the Part</w:t>
      </w:r>
      <w:r w:rsidR="00027314" w:rsidRPr="00D56CEF">
        <w:t> </w:t>
      </w:r>
      <w:r w:rsidRPr="00D56CEF">
        <w:t>175 Manual of Standards;</w:t>
      </w:r>
    </w:p>
    <w:p w14:paraId="1A9CE31D" w14:textId="77777777" w:rsidR="00DF0BAE" w:rsidRPr="00D56CEF" w:rsidRDefault="00DF0BAE" w:rsidP="009C1902">
      <w:pPr>
        <w:pStyle w:val="paragraph"/>
      </w:pPr>
      <w:r w:rsidRPr="00D56CEF">
        <w:tab/>
        <w:t>(b)</w:t>
      </w:r>
      <w:r w:rsidRPr="00D56CEF">
        <w:tab/>
        <w:t>Annexes 4 and 15 to the Chicago Convention;</w:t>
      </w:r>
    </w:p>
    <w:p w14:paraId="0FC1826A" w14:textId="2AC3999F" w:rsidR="00DF0BAE" w:rsidRPr="00D56CEF" w:rsidRDefault="00DF0BAE" w:rsidP="009C1902">
      <w:pPr>
        <w:pStyle w:val="paragraph"/>
      </w:pPr>
      <w:r w:rsidRPr="00D56CEF">
        <w:tab/>
        <w:t>(c)</w:t>
      </w:r>
      <w:r w:rsidRPr="00D56CEF">
        <w:tab/>
        <w:t>if PANS</w:t>
      </w:r>
      <w:r w:rsidR="00D25966">
        <w:noBreakHyphen/>
      </w:r>
      <w:r w:rsidRPr="00D56CEF">
        <w:t>AIM is in force—that document;</w:t>
      </w:r>
    </w:p>
    <w:p w14:paraId="0DB4DCCD" w14:textId="77777777" w:rsidR="00DF0BAE" w:rsidRPr="00D56CEF" w:rsidRDefault="00DF0BAE" w:rsidP="009C1902">
      <w:pPr>
        <w:pStyle w:val="paragraph"/>
      </w:pPr>
      <w:r w:rsidRPr="00D56CEF">
        <w:tab/>
        <w:t>(d)</w:t>
      </w:r>
      <w:r w:rsidRPr="00D56CEF">
        <w:tab/>
        <w:t>ICAO Documents 8126 and 8697;</w:t>
      </w:r>
    </w:p>
    <w:p w14:paraId="6E87521A" w14:textId="77777777" w:rsidR="00DF0BAE" w:rsidRPr="00D56CEF" w:rsidRDefault="00DF0BAE" w:rsidP="009C1902">
      <w:pPr>
        <w:pStyle w:val="paragraph"/>
      </w:pPr>
      <w:r w:rsidRPr="00D56CEF">
        <w:tab/>
        <w:t>(e)</w:t>
      </w:r>
      <w:r w:rsidRPr="00D56CEF">
        <w:tab/>
        <w:t>the other AIS applicable ICAO documents.</w:t>
      </w:r>
    </w:p>
    <w:p w14:paraId="5865A109" w14:textId="77777777" w:rsidR="00DF0BAE" w:rsidRPr="00D56CEF" w:rsidRDefault="00DF0BAE" w:rsidP="009C1902">
      <w:pPr>
        <w:pStyle w:val="subsection"/>
      </w:pPr>
      <w:r w:rsidRPr="00D56CEF">
        <w:tab/>
        <w:t>(5)</w:t>
      </w:r>
      <w:r w:rsidRPr="00D56CEF">
        <w:tab/>
        <w:t>However, if 2 standards mentioned in different documents mentioned in subregulation (4) apply in relation to a particular matter, and it is not possible for the provider to comply with both standards in relation to the matter, then the provider is required to comply only with the standard mentioned in the document that is first mentioned in subregulation (4) in relation to the matter.</w:t>
      </w:r>
    </w:p>
    <w:p w14:paraId="4DDFBE32" w14:textId="77777777" w:rsidR="00DF0BAE" w:rsidRPr="00D56CEF" w:rsidRDefault="00DF0BAE" w:rsidP="009C1902">
      <w:pPr>
        <w:pStyle w:val="subsection"/>
      </w:pPr>
      <w:r w:rsidRPr="00D56CEF">
        <w:tab/>
        <w:t>(6)</w:t>
      </w:r>
      <w:r w:rsidRPr="00D56CEF">
        <w:tab/>
        <w:t>If a circumstance mentioned in subregulation (5) arises, the provider must, as soon as practicable after the circumstance arises, give CASA written notice of the circumstance.</w:t>
      </w:r>
    </w:p>
    <w:p w14:paraId="1B905B88" w14:textId="77777777" w:rsidR="00DF0BAE" w:rsidRPr="00D56CEF" w:rsidRDefault="00DF0BAE" w:rsidP="009C1902">
      <w:pPr>
        <w:pStyle w:val="subsection"/>
      </w:pPr>
      <w:r w:rsidRPr="00D56CEF">
        <w:tab/>
        <w:t>(7)</w:t>
      </w:r>
      <w:r w:rsidRPr="00D56CEF">
        <w:tab/>
        <w:t>An aeronautical chart published by the provider must:</w:t>
      </w:r>
    </w:p>
    <w:p w14:paraId="0C14424E" w14:textId="4C30F144" w:rsidR="00DF0BAE" w:rsidRPr="00D56CEF" w:rsidRDefault="00DF0BAE" w:rsidP="009C1902">
      <w:pPr>
        <w:pStyle w:val="paragraph"/>
      </w:pPr>
      <w:r w:rsidRPr="00D56CEF">
        <w:tab/>
        <w:t>(a)</w:t>
      </w:r>
      <w:r w:rsidRPr="00D56CEF">
        <w:tab/>
        <w:t xml:space="preserve">be a chart of a type mentioned in </w:t>
      </w:r>
      <w:r w:rsidR="00613760" w:rsidRPr="00D56CEF">
        <w:t>Annex 4</w:t>
      </w:r>
      <w:r w:rsidRPr="00D56CEF">
        <w:t xml:space="preserve"> to the Chicago Convention; and</w:t>
      </w:r>
    </w:p>
    <w:p w14:paraId="00407245" w14:textId="210324EC" w:rsidR="00DF0BAE" w:rsidRPr="00D56CEF" w:rsidRDefault="00DF0BAE" w:rsidP="009C1902">
      <w:pPr>
        <w:pStyle w:val="paragraph"/>
      </w:pPr>
      <w:r w:rsidRPr="00D56CEF">
        <w:tab/>
        <w:t>(b)</w:t>
      </w:r>
      <w:r w:rsidRPr="00D56CEF">
        <w:tab/>
        <w:t xml:space="preserve">contain the aeronautical data and aeronautical information required for the function of a chart of that type as mentioned in </w:t>
      </w:r>
      <w:r w:rsidR="00613760" w:rsidRPr="00D56CEF">
        <w:t>Annex 4</w:t>
      </w:r>
      <w:r w:rsidRPr="00D56CEF">
        <w:t xml:space="preserve"> to the Chicago Convention.</w:t>
      </w:r>
    </w:p>
    <w:p w14:paraId="436C82EE" w14:textId="77777777" w:rsidR="00DF0BAE" w:rsidRPr="00D56CEF" w:rsidRDefault="00DF0BAE" w:rsidP="009C1902">
      <w:pPr>
        <w:pStyle w:val="SubsectionHead"/>
      </w:pPr>
      <w:r w:rsidRPr="00D56CEF">
        <w:t>AIS provided in cooperation or arrangement with AA</w:t>
      </w:r>
    </w:p>
    <w:p w14:paraId="34E7B157" w14:textId="77777777" w:rsidR="00DF0BAE" w:rsidRPr="00D56CEF" w:rsidRDefault="00DF0BAE" w:rsidP="009C1902">
      <w:pPr>
        <w:pStyle w:val="subsection"/>
      </w:pPr>
      <w:r w:rsidRPr="00D56CEF">
        <w:tab/>
        <w:t>(8)</w:t>
      </w:r>
      <w:r w:rsidRPr="00D56CEF">
        <w:tab/>
        <w:t>If an AIS provider is providing its AIS in cooperation, or by arrangement, with AA, AA must ensure that subregulation (1) is complied with.</w:t>
      </w:r>
    </w:p>
    <w:p w14:paraId="378B2668" w14:textId="77777777" w:rsidR="00DF0BAE" w:rsidRPr="00D56CEF" w:rsidRDefault="00DF0BAE" w:rsidP="009C1902">
      <w:pPr>
        <w:pStyle w:val="ActHead5"/>
      </w:pPr>
      <w:bookmarkStart w:id="649" w:name="_Toc81487658"/>
      <w:r w:rsidRPr="00D56CEF">
        <w:rPr>
          <w:rStyle w:val="CharSectno"/>
        </w:rPr>
        <w:t>175.110</w:t>
      </w:r>
      <w:r w:rsidRPr="00D56CEF">
        <w:t xml:space="preserve">  AIS providers—standards for aeronautical data processing system</w:t>
      </w:r>
      <w:bookmarkEnd w:id="649"/>
    </w:p>
    <w:p w14:paraId="704D286A" w14:textId="77777777" w:rsidR="00DF0BAE" w:rsidRPr="00D56CEF" w:rsidRDefault="00DF0BAE" w:rsidP="009C1902">
      <w:pPr>
        <w:pStyle w:val="subsection"/>
      </w:pPr>
      <w:r w:rsidRPr="00D56CEF">
        <w:tab/>
        <w:t>(1)</w:t>
      </w:r>
      <w:r w:rsidRPr="00D56CEF">
        <w:tab/>
        <w:t>An AIS provider must:</w:t>
      </w:r>
    </w:p>
    <w:p w14:paraId="5B145308" w14:textId="77777777" w:rsidR="00DF0BAE" w:rsidRPr="00D56CEF" w:rsidRDefault="00DF0BAE" w:rsidP="009C1902">
      <w:pPr>
        <w:pStyle w:val="paragraph"/>
      </w:pPr>
      <w:r w:rsidRPr="00D56CEF">
        <w:tab/>
        <w:t>(a)</w:t>
      </w:r>
      <w:r w:rsidRPr="00D56CEF">
        <w:tab/>
        <w:t>have an automated system for the processing of aeronautical data and aeronautical information as part of providing its AIS; and</w:t>
      </w:r>
    </w:p>
    <w:p w14:paraId="35C242BB" w14:textId="77777777" w:rsidR="00DF0BAE" w:rsidRPr="00D56CEF" w:rsidRDefault="00DF0BAE" w:rsidP="009C1902">
      <w:pPr>
        <w:pStyle w:val="paragraph"/>
      </w:pPr>
      <w:r w:rsidRPr="00D56CEF">
        <w:tab/>
        <w:t>(b)</w:t>
      </w:r>
      <w:r w:rsidRPr="00D56CEF">
        <w:tab/>
        <w:t>update the data in the system as necessary; and</w:t>
      </w:r>
    </w:p>
    <w:p w14:paraId="7886DE31" w14:textId="77777777" w:rsidR="00DF0BAE" w:rsidRPr="00D56CEF" w:rsidRDefault="00DF0BAE" w:rsidP="009C1902">
      <w:pPr>
        <w:pStyle w:val="paragraph"/>
      </w:pPr>
      <w:r w:rsidRPr="00D56CEF">
        <w:tab/>
        <w:t>(c)</w:t>
      </w:r>
      <w:r w:rsidRPr="00D56CEF">
        <w:tab/>
        <w:t>ensure that the system:</w:t>
      </w:r>
    </w:p>
    <w:p w14:paraId="6906EAF8" w14:textId="77777777" w:rsidR="00DF0BAE" w:rsidRPr="00D56CEF" w:rsidRDefault="00DF0BAE" w:rsidP="009C1902">
      <w:pPr>
        <w:pStyle w:val="paragraphsub"/>
      </w:pPr>
      <w:r w:rsidRPr="00D56CEF">
        <w:tab/>
        <w:t>(i)</w:t>
      </w:r>
      <w:r w:rsidRPr="00D56CEF">
        <w:tab/>
        <w:t>allows the digital exchange and supply of aeronautical data and aeronautical information; and</w:t>
      </w:r>
    </w:p>
    <w:p w14:paraId="49711EF5" w14:textId="77777777" w:rsidR="00DF0BAE" w:rsidRPr="00D56CEF" w:rsidRDefault="00DF0BAE" w:rsidP="009C1902">
      <w:pPr>
        <w:pStyle w:val="paragraphsub"/>
      </w:pPr>
      <w:r w:rsidRPr="00D56CEF">
        <w:tab/>
        <w:t>(ii)</w:t>
      </w:r>
      <w:r w:rsidRPr="00D56CEF">
        <w:tab/>
        <w:t>can provide the data and information in a format suitable for its intended use; and</w:t>
      </w:r>
    </w:p>
    <w:p w14:paraId="13BD884E" w14:textId="77777777" w:rsidR="00DF0BAE" w:rsidRPr="00D56CEF" w:rsidRDefault="00DF0BAE" w:rsidP="009C1902">
      <w:pPr>
        <w:pStyle w:val="paragraph"/>
      </w:pPr>
      <w:r w:rsidRPr="00D56CEF">
        <w:tab/>
        <w:t>(d)</w:t>
      </w:r>
      <w:r w:rsidRPr="00D56CEF">
        <w:tab/>
        <w:t>ensure that the format and standards for the exchange and supply of aeronautical data and aeronautical information comply with the following:</w:t>
      </w:r>
    </w:p>
    <w:p w14:paraId="6922D001" w14:textId="77777777" w:rsidR="00DF0BAE" w:rsidRPr="00D56CEF" w:rsidRDefault="00DF0BAE" w:rsidP="009C1902">
      <w:pPr>
        <w:pStyle w:val="paragraphsub"/>
      </w:pPr>
      <w:r w:rsidRPr="00D56CEF">
        <w:tab/>
        <w:t>(i)</w:t>
      </w:r>
      <w:r w:rsidRPr="00D56CEF">
        <w:tab/>
        <w:t>Annexes 4 and 15 to the Chicago Convention;</w:t>
      </w:r>
    </w:p>
    <w:p w14:paraId="7792B4FD" w14:textId="08686541" w:rsidR="00DF0BAE" w:rsidRPr="00D56CEF" w:rsidRDefault="00DF0BAE" w:rsidP="009C1902">
      <w:pPr>
        <w:pStyle w:val="paragraphsub"/>
      </w:pPr>
      <w:r w:rsidRPr="00D56CEF">
        <w:tab/>
        <w:t>(ii)</w:t>
      </w:r>
      <w:r w:rsidRPr="00D56CEF">
        <w:tab/>
        <w:t>if PANS</w:t>
      </w:r>
      <w:r w:rsidR="00D25966">
        <w:noBreakHyphen/>
      </w:r>
      <w:r w:rsidRPr="00D56CEF">
        <w:t>AIM is in force—that document;</w:t>
      </w:r>
    </w:p>
    <w:p w14:paraId="52364D10" w14:textId="77777777" w:rsidR="00DF0BAE" w:rsidRPr="00D56CEF" w:rsidRDefault="00DF0BAE" w:rsidP="009C1902">
      <w:pPr>
        <w:pStyle w:val="paragraphsub"/>
      </w:pPr>
      <w:r w:rsidRPr="00D56CEF">
        <w:tab/>
        <w:t>(iii)</w:t>
      </w:r>
      <w:r w:rsidRPr="00D56CEF">
        <w:tab/>
        <w:t>ICAO Documents 8126 and 8697;</w:t>
      </w:r>
    </w:p>
    <w:p w14:paraId="08374219" w14:textId="77777777" w:rsidR="00DF0BAE" w:rsidRPr="00D56CEF" w:rsidRDefault="00DF0BAE" w:rsidP="009C1902">
      <w:pPr>
        <w:pStyle w:val="paragraphsub"/>
      </w:pPr>
      <w:r w:rsidRPr="00D56CEF">
        <w:tab/>
        <w:t>(iv)</w:t>
      </w:r>
      <w:r w:rsidRPr="00D56CEF">
        <w:tab/>
        <w:t>the other AIS applicable ICAO documents; and</w:t>
      </w:r>
    </w:p>
    <w:p w14:paraId="4AEF600B" w14:textId="77777777" w:rsidR="00DF0BAE" w:rsidRPr="00D56CEF" w:rsidRDefault="00DF0BAE" w:rsidP="009C1902">
      <w:pPr>
        <w:pStyle w:val="paragraph"/>
      </w:pPr>
      <w:r w:rsidRPr="00D56CEF">
        <w:tab/>
        <w:t>(e)</w:t>
      </w:r>
      <w:r w:rsidRPr="00D56CEF">
        <w:tab/>
        <w:t>ensure that aeronautical data and aeronautical information is exchanged and supplied as required by the following:</w:t>
      </w:r>
    </w:p>
    <w:p w14:paraId="5C447138" w14:textId="77777777" w:rsidR="00DF0BAE" w:rsidRPr="00D56CEF" w:rsidRDefault="00DF0BAE" w:rsidP="009C1902">
      <w:pPr>
        <w:pStyle w:val="paragraphsub"/>
      </w:pPr>
      <w:r w:rsidRPr="00D56CEF">
        <w:tab/>
        <w:t>(i)</w:t>
      </w:r>
      <w:r w:rsidRPr="00D56CEF">
        <w:tab/>
        <w:t>Annexes 4 and 15 to the Chicago Convention;</w:t>
      </w:r>
    </w:p>
    <w:p w14:paraId="48B84869" w14:textId="4FF2AD9A" w:rsidR="00DF0BAE" w:rsidRPr="00D56CEF" w:rsidRDefault="00DF0BAE" w:rsidP="009C1902">
      <w:pPr>
        <w:pStyle w:val="paragraphsub"/>
      </w:pPr>
      <w:r w:rsidRPr="00D56CEF">
        <w:tab/>
        <w:t>(ii)</w:t>
      </w:r>
      <w:r w:rsidRPr="00D56CEF">
        <w:tab/>
        <w:t>if PANS</w:t>
      </w:r>
      <w:r w:rsidR="00D25966">
        <w:noBreakHyphen/>
      </w:r>
      <w:r w:rsidRPr="00D56CEF">
        <w:t>AIM is in force—that document;</w:t>
      </w:r>
    </w:p>
    <w:p w14:paraId="60BEC088" w14:textId="77777777" w:rsidR="00DF0BAE" w:rsidRPr="00D56CEF" w:rsidRDefault="00DF0BAE" w:rsidP="009C1902">
      <w:pPr>
        <w:pStyle w:val="paragraphsub"/>
      </w:pPr>
      <w:r w:rsidRPr="00D56CEF">
        <w:tab/>
        <w:t>(iii)</w:t>
      </w:r>
      <w:r w:rsidRPr="00D56CEF">
        <w:tab/>
        <w:t>ICAO Documents 8126 and 8697;</w:t>
      </w:r>
    </w:p>
    <w:p w14:paraId="10ECF9D3" w14:textId="77777777" w:rsidR="00DF0BAE" w:rsidRPr="00D56CEF" w:rsidRDefault="00DF0BAE" w:rsidP="009C1902">
      <w:pPr>
        <w:pStyle w:val="paragraphsub"/>
      </w:pPr>
      <w:r w:rsidRPr="00D56CEF">
        <w:tab/>
        <w:t>(iv)</w:t>
      </w:r>
      <w:r w:rsidRPr="00D56CEF">
        <w:tab/>
        <w:t>the other AIS applicable ICAO documents.</w:t>
      </w:r>
    </w:p>
    <w:p w14:paraId="6E38D403" w14:textId="667177A6" w:rsidR="00DF0BAE" w:rsidRPr="00D56CEF" w:rsidRDefault="00DF0BAE" w:rsidP="009C1902">
      <w:pPr>
        <w:pStyle w:val="subsection"/>
      </w:pPr>
      <w:r w:rsidRPr="00D56CEF">
        <w:tab/>
        <w:t>(2)</w:t>
      </w:r>
      <w:r w:rsidRPr="00D56CEF">
        <w:tab/>
        <w:t xml:space="preserve">However, if 2 documents mentioned in </w:t>
      </w:r>
      <w:r w:rsidR="00027314" w:rsidRPr="00D56CEF">
        <w:t>paragraph (</w:t>
      </w:r>
      <w:r w:rsidRPr="00D56CEF">
        <w:t xml:space="preserve">1)(d) apply in relation to a particular matter, and it is not possible for the provider to comply with both documents in relation to the matter, then the provider is required to comply only with the document that is first mentioned in </w:t>
      </w:r>
      <w:r w:rsidR="00027314" w:rsidRPr="00D56CEF">
        <w:t>paragraph (</w:t>
      </w:r>
      <w:r w:rsidRPr="00D56CEF">
        <w:t>1)(d) in relation to the matter.</w:t>
      </w:r>
    </w:p>
    <w:p w14:paraId="152A786B" w14:textId="099E3B1D" w:rsidR="00DF0BAE" w:rsidRPr="00D56CEF" w:rsidRDefault="00DF0BAE" w:rsidP="009C1902">
      <w:pPr>
        <w:pStyle w:val="subsection"/>
      </w:pPr>
      <w:r w:rsidRPr="00D56CEF">
        <w:tab/>
        <w:t>(3)</w:t>
      </w:r>
      <w:r w:rsidRPr="00D56CEF">
        <w:tab/>
        <w:t xml:space="preserve">Also, if 2 documents mentioned in </w:t>
      </w:r>
      <w:r w:rsidR="00027314" w:rsidRPr="00D56CEF">
        <w:t>paragraph (</w:t>
      </w:r>
      <w:r w:rsidRPr="00D56CEF">
        <w:t xml:space="preserve">1)(e) apply in relation to a particular matter, and it is not possible for the provider to comply with both documents in relation to the matter, then the provider is required to comply only with the document that is first mentioned in </w:t>
      </w:r>
      <w:r w:rsidR="00027314" w:rsidRPr="00D56CEF">
        <w:t>paragraph (</w:t>
      </w:r>
      <w:r w:rsidRPr="00D56CEF">
        <w:t>1)(e) in relation to the matter.</w:t>
      </w:r>
    </w:p>
    <w:p w14:paraId="195A67FB" w14:textId="77777777" w:rsidR="00DF0BAE" w:rsidRPr="00D56CEF" w:rsidRDefault="00DF0BAE" w:rsidP="009C1902">
      <w:pPr>
        <w:pStyle w:val="subsection"/>
      </w:pPr>
      <w:r w:rsidRPr="00D56CEF">
        <w:tab/>
        <w:t>(4)</w:t>
      </w:r>
      <w:r w:rsidRPr="00D56CEF">
        <w:tab/>
        <w:t>If a circumstance mentioned in subregulation (2) or (3) arises, the provider must, as soon as practicable after the circumstance arises, give CASA written notice of the circumstance.</w:t>
      </w:r>
    </w:p>
    <w:p w14:paraId="3C53CA1F" w14:textId="77777777" w:rsidR="00DF0BAE" w:rsidRPr="00D56CEF" w:rsidRDefault="00DF0BAE" w:rsidP="009C1902">
      <w:pPr>
        <w:pStyle w:val="ActHead5"/>
      </w:pPr>
      <w:bookmarkStart w:id="650" w:name="_Toc81487659"/>
      <w:r w:rsidRPr="00D56CEF">
        <w:rPr>
          <w:rStyle w:val="CharSectno"/>
        </w:rPr>
        <w:t>175.115</w:t>
      </w:r>
      <w:r w:rsidRPr="00D56CEF">
        <w:t xml:space="preserve">  AIS providers—contravention of exposition or standards</w:t>
      </w:r>
      <w:bookmarkEnd w:id="650"/>
    </w:p>
    <w:p w14:paraId="757DDB1B" w14:textId="4CAB9494" w:rsidR="00DF0BAE" w:rsidRPr="00D56CEF" w:rsidRDefault="00DF0BAE" w:rsidP="009C1902">
      <w:pPr>
        <w:pStyle w:val="subsection"/>
      </w:pPr>
      <w:r w:rsidRPr="00D56CEF">
        <w:tab/>
        <w:t>(1)</w:t>
      </w:r>
      <w:r w:rsidRPr="00D56CEF">
        <w:tab/>
        <w:t>An AIS provider may contravene regulation</w:t>
      </w:r>
      <w:r w:rsidR="00027314" w:rsidRPr="00D56CEF">
        <w:t> </w:t>
      </w:r>
      <w:r w:rsidRPr="00D56CEF">
        <w:t>175.095, 175.100, 175.105 or 175.110 if the contravention is necessary in the interests of aviation safety.</w:t>
      </w:r>
    </w:p>
    <w:p w14:paraId="784B7E76" w14:textId="77777777" w:rsidR="00DF0BAE" w:rsidRPr="00D56CEF" w:rsidRDefault="00DF0BAE" w:rsidP="009C1902">
      <w:pPr>
        <w:pStyle w:val="subsection"/>
      </w:pPr>
      <w:r w:rsidRPr="00D56CEF">
        <w:tab/>
        <w:t>(2)</w:t>
      </w:r>
      <w:r w:rsidRPr="00D56CEF">
        <w:tab/>
        <w:t>The provider must, as soon as practicable after the contravention occurs, give CASA written notice of the contravention, including an estimate of how long the contravention will last.</w:t>
      </w:r>
    </w:p>
    <w:p w14:paraId="033F650A" w14:textId="77777777" w:rsidR="00DF0BAE" w:rsidRPr="00D56CEF" w:rsidRDefault="00DF0BAE" w:rsidP="009C1902">
      <w:pPr>
        <w:pStyle w:val="ActHead5"/>
      </w:pPr>
      <w:bookmarkStart w:id="651" w:name="_Toc81487660"/>
      <w:r w:rsidRPr="00D56CEF">
        <w:rPr>
          <w:rStyle w:val="CharSectno"/>
        </w:rPr>
        <w:t>175.120</w:t>
      </w:r>
      <w:r w:rsidRPr="00D56CEF">
        <w:t xml:space="preserve">  AIS providers—NOTAM service</w:t>
      </w:r>
      <w:bookmarkEnd w:id="651"/>
    </w:p>
    <w:p w14:paraId="3213E0F6" w14:textId="77777777" w:rsidR="00DF0BAE" w:rsidRPr="00D56CEF" w:rsidRDefault="00DF0BAE" w:rsidP="009C1902">
      <w:pPr>
        <w:pStyle w:val="subsection"/>
      </w:pPr>
      <w:r w:rsidRPr="00D56CEF">
        <w:tab/>
      </w:r>
      <w:r w:rsidRPr="00D56CEF">
        <w:tab/>
        <w:t>If an AIS provider provides a NOTAM service, the provider must ensure that the service:</w:t>
      </w:r>
    </w:p>
    <w:p w14:paraId="3FAA1D47" w14:textId="77777777" w:rsidR="00DF0BAE" w:rsidRPr="00D56CEF" w:rsidRDefault="00DF0BAE" w:rsidP="009C1902">
      <w:pPr>
        <w:pStyle w:val="paragraph"/>
      </w:pPr>
      <w:r w:rsidRPr="00D56CEF">
        <w:tab/>
        <w:t>(a)</w:t>
      </w:r>
      <w:r w:rsidRPr="00D56CEF">
        <w:tab/>
        <w:t>operates 24 hours a day, every day of the year; and</w:t>
      </w:r>
    </w:p>
    <w:p w14:paraId="7C320A73" w14:textId="77777777" w:rsidR="00DF0BAE" w:rsidRPr="00D56CEF" w:rsidRDefault="00DF0BAE" w:rsidP="009C1902">
      <w:pPr>
        <w:pStyle w:val="paragraph"/>
      </w:pPr>
      <w:r w:rsidRPr="00D56CEF">
        <w:tab/>
        <w:t>(b)</w:t>
      </w:r>
      <w:r w:rsidRPr="00D56CEF">
        <w:tab/>
        <w:t>issues a NOTAM in the following circumstances:</w:t>
      </w:r>
    </w:p>
    <w:p w14:paraId="26C7DFEE" w14:textId="554CCF04" w:rsidR="00DF0BAE" w:rsidRPr="00D56CEF" w:rsidRDefault="00DF0BAE" w:rsidP="009C1902">
      <w:pPr>
        <w:pStyle w:val="paragraphsub"/>
      </w:pPr>
      <w:r w:rsidRPr="00D56CEF">
        <w:tab/>
        <w:t>(i)</w:t>
      </w:r>
      <w:r w:rsidRPr="00D56CEF">
        <w:tab/>
        <w:t xml:space="preserve">the circumstances mentioned in </w:t>
      </w:r>
      <w:r w:rsidR="00613760" w:rsidRPr="00D56CEF">
        <w:t>Annex 1</w:t>
      </w:r>
      <w:r w:rsidRPr="00D56CEF">
        <w:t>5 to the Chicago Convention;</w:t>
      </w:r>
    </w:p>
    <w:p w14:paraId="5CE67491" w14:textId="77777777" w:rsidR="00DF0BAE" w:rsidRPr="00D56CEF" w:rsidRDefault="00DF0BAE" w:rsidP="009C1902">
      <w:pPr>
        <w:pStyle w:val="paragraphsub"/>
      </w:pPr>
      <w:r w:rsidRPr="00D56CEF">
        <w:tab/>
        <w:t>(ii)</w:t>
      </w:r>
      <w:r w:rsidRPr="00D56CEF">
        <w:tab/>
        <w:t>when required by Australian law;</w:t>
      </w:r>
    </w:p>
    <w:p w14:paraId="1012C6FB" w14:textId="77777777" w:rsidR="00DF0BAE" w:rsidRPr="00D56CEF" w:rsidRDefault="00DF0BAE" w:rsidP="009C1902">
      <w:pPr>
        <w:pStyle w:val="paragraphsub"/>
      </w:pPr>
      <w:r w:rsidRPr="00D56CEF">
        <w:tab/>
        <w:t>(iii)</w:t>
      </w:r>
      <w:r w:rsidRPr="00D56CEF">
        <w:tab/>
        <w:t>when it is necessary in the interests of aviation safety; and</w:t>
      </w:r>
    </w:p>
    <w:p w14:paraId="3B6838AA" w14:textId="77777777" w:rsidR="00DF0BAE" w:rsidRPr="00D56CEF" w:rsidRDefault="00DF0BAE" w:rsidP="009C1902">
      <w:pPr>
        <w:pStyle w:val="paragraph"/>
      </w:pPr>
      <w:r w:rsidRPr="00D56CEF">
        <w:tab/>
        <w:t>(c)</w:t>
      </w:r>
      <w:r w:rsidRPr="00D56CEF">
        <w:tab/>
        <w:t>has agreements with international NOTAM offices for the exchange of NOTAMS; and</w:t>
      </w:r>
    </w:p>
    <w:p w14:paraId="2852B56A" w14:textId="77777777" w:rsidR="00DF0BAE" w:rsidRPr="00D56CEF" w:rsidRDefault="00DF0BAE" w:rsidP="009C1902">
      <w:pPr>
        <w:pStyle w:val="paragraph"/>
      </w:pPr>
      <w:r w:rsidRPr="00D56CEF">
        <w:tab/>
        <w:t>(d)</w:t>
      </w:r>
      <w:r w:rsidRPr="00D56CEF">
        <w:tab/>
        <w:t>is connected to the aeronautical fixed service.</w:t>
      </w:r>
    </w:p>
    <w:p w14:paraId="08066D51" w14:textId="77777777" w:rsidR="00DF0BAE" w:rsidRPr="00D56CEF" w:rsidRDefault="00DF0BAE" w:rsidP="009C1902">
      <w:pPr>
        <w:pStyle w:val="ActHead5"/>
      </w:pPr>
      <w:bookmarkStart w:id="652" w:name="_Toc81487661"/>
      <w:r w:rsidRPr="00D56CEF">
        <w:rPr>
          <w:rStyle w:val="CharSectno"/>
        </w:rPr>
        <w:t>175.125</w:t>
      </w:r>
      <w:r w:rsidRPr="00D56CEF">
        <w:t xml:space="preserve">  AIS providers—briefing service</w:t>
      </w:r>
      <w:bookmarkEnd w:id="652"/>
    </w:p>
    <w:p w14:paraId="799C6CAD" w14:textId="77777777" w:rsidR="00DF0BAE" w:rsidRPr="00D56CEF" w:rsidRDefault="00DF0BAE" w:rsidP="009C1902">
      <w:pPr>
        <w:pStyle w:val="subsection"/>
      </w:pPr>
      <w:r w:rsidRPr="00D56CEF">
        <w:tab/>
      </w:r>
      <w:r w:rsidRPr="00D56CEF">
        <w:tab/>
        <w:t>If an AIS provider provides a briefing service, the provider must ensure that the service:</w:t>
      </w:r>
    </w:p>
    <w:p w14:paraId="01022828" w14:textId="50A5A7CD" w:rsidR="00DF0BAE" w:rsidRPr="00D56CEF" w:rsidRDefault="00DF0BAE" w:rsidP="009C1902">
      <w:pPr>
        <w:pStyle w:val="paragraph"/>
      </w:pPr>
      <w:r w:rsidRPr="00D56CEF">
        <w:tab/>
        <w:t>(a)</w:t>
      </w:r>
      <w:r w:rsidRPr="00D56CEF">
        <w:tab/>
        <w:t>is an automated pre</w:t>
      </w:r>
      <w:r w:rsidR="00D25966">
        <w:noBreakHyphen/>
      </w:r>
      <w:r w:rsidRPr="00D56CEF">
        <w:t>flight information service; and</w:t>
      </w:r>
    </w:p>
    <w:p w14:paraId="4ACB2B05" w14:textId="77777777" w:rsidR="00DF0BAE" w:rsidRPr="00D56CEF" w:rsidRDefault="00DF0BAE" w:rsidP="009C1902">
      <w:pPr>
        <w:pStyle w:val="paragraph"/>
      </w:pPr>
      <w:r w:rsidRPr="00D56CEF">
        <w:tab/>
        <w:t>(b)</w:t>
      </w:r>
      <w:r w:rsidRPr="00D56CEF">
        <w:tab/>
        <w:t>operates 24 hours a day, every day of the year; and</w:t>
      </w:r>
    </w:p>
    <w:p w14:paraId="6F3E4A43" w14:textId="28CE996B" w:rsidR="00DF0BAE" w:rsidRPr="00D56CEF" w:rsidRDefault="00DF0BAE" w:rsidP="009C1902">
      <w:pPr>
        <w:pStyle w:val="paragraph"/>
      </w:pPr>
      <w:r w:rsidRPr="00D56CEF">
        <w:tab/>
        <w:t>(c)</w:t>
      </w:r>
      <w:r w:rsidRPr="00D56CEF">
        <w:tab/>
        <w:t>allows self</w:t>
      </w:r>
      <w:r w:rsidR="00D25966">
        <w:noBreakHyphen/>
      </w:r>
      <w:r w:rsidRPr="00D56CEF">
        <w:t>briefing by flight crew members and other operational personnel; and</w:t>
      </w:r>
    </w:p>
    <w:p w14:paraId="43B3E3C7" w14:textId="77777777" w:rsidR="00DF0BAE" w:rsidRPr="00D56CEF" w:rsidRDefault="00DF0BAE" w:rsidP="009C1902">
      <w:pPr>
        <w:pStyle w:val="paragraph"/>
      </w:pPr>
      <w:r w:rsidRPr="00D56CEF">
        <w:tab/>
        <w:t>(d)</w:t>
      </w:r>
      <w:r w:rsidRPr="00D56CEF">
        <w:tab/>
        <w:t>is capable of providing flight crew members and other operational personnel with:</w:t>
      </w:r>
    </w:p>
    <w:p w14:paraId="6736114C" w14:textId="72D6BB65" w:rsidR="00DF0BAE" w:rsidRPr="00D56CEF" w:rsidRDefault="00DF0BAE" w:rsidP="009C1902">
      <w:pPr>
        <w:pStyle w:val="paragraphsub"/>
      </w:pPr>
      <w:r w:rsidRPr="00D56CEF">
        <w:tab/>
        <w:t>(i)</w:t>
      </w:r>
      <w:r w:rsidRPr="00D56CEF">
        <w:tab/>
        <w:t>aeronautical data and aeronautical information to enable pre</w:t>
      </w:r>
      <w:r w:rsidR="00D25966">
        <w:noBreakHyphen/>
      </w:r>
      <w:r w:rsidRPr="00D56CEF">
        <w:t>flight planning of flights; and</w:t>
      </w:r>
    </w:p>
    <w:p w14:paraId="20427FCE" w14:textId="577D628F" w:rsidR="00DF0BAE" w:rsidRPr="00D56CEF" w:rsidRDefault="00DF0BAE" w:rsidP="009C1902">
      <w:pPr>
        <w:pStyle w:val="paragraphsub"/>
      </w:pPr>
      <w:r w:rsidRPr="00D56CEF">
        <w:tab/>
        <w:t>(ii)</w:t>
      </w:r>
      <w:r w:rsidRPr="00D56CEF">
        <w:tab/>
        <w:t>pre</w:t>
      </w:r>
      <w:r w:rsidR="00D25966">
        <w:noBreakHyphen/>
      </w:r>
      <w:r w:rsidRPr="00D56CEF">
        <w:t xml:space="preserve">flight information bulletins, within the meaning of </w:t>
      </w:r>
      <w:r w:rsidR="00613760" w:rsidRPr="00D56CEF">
        <w:t>Annex 1</w:t>
      </w:r>
      <w:r w:rsidRPr="00D56CEF">
        <w:t>5 to the Chicago Convention; and</w:t>
      </w:r>
    </w:p>
    <w:p w14:paraId="322DCA98" w14:textId="77777777" w:rsidR="00DF0BAE" w:rsidRPr="00D56CEF" w:rsidRDefault="00DF0BAE" w:rsidP="009C1902">
      <w:pPr>
        <w:pStyle w:val="paragraphsub"/>
      </w:pPr>
      <w:r w:rsidRPr="00D56CEF">
        <w:tab/>
        <w:t>(iii)</w:t>
      </w:r>
      <w:r w:rsidRPr="00D56CEF">
        <w:tab/>
        <w:t>NOTAMS that are relevant to a proposed flight; and</w:t>
      </w:r>
    </w:p>
    <w:p w14:paraId="21C1EB02" w14:textId="77777777" w:rsidR="00DF0BAE" w:rsidRPr="00D56CEF" w:rsidRDefault="00DF0BAE" w:rsidP="009C1902">
      <w:pPr>
        <w:pStyle w:val="paragraphsub"/>
      </w:pPr>
      <w:r w:rsidRPr="00D56CEF">
        <w:tab/>
        <w:t>(iv)</w:t>
      </w:r>
      <w:r w:rsidRPr="00D56CEF">
        <w:tab/>
        <w:t>meteorological information that is relevant to a proposed flight; and</w:t>
      </w:r>
    </w:p>
    <w:p w14:paraId="276171A3" w14:textId="77777777" w:rsidR="00DF0BAE" w:rsidRPr="00D56CEF" w:rsidRDefault="00DF0BAE" w:rsidP="009C1902">
      <w:pPr>
        <w:pStyle w:val="paragraph"/>
      </w:pPr>
      <w:r w:rsidRPr="00D56CEF">
        <w:tab/>
        <w:t>(e)</w:t>
      </w:r>
      <w:r w:rsidRPr="00D56CEF">
        <w:tab/>
        <w:t>allows flight crew members or other operational personnel to enter a flight plan; and</w:t>
      </w:r>
    </w:p>
    <w:p w14:paraId="60513FBF" w14:textId="77777777" w:rsidR="00DF0BAE" w:rsidRPr="00D56CEF" w:rsidRDefault="00DF0BAE" w:rsidP="009C1902">
      <w:pPr>
        <w:pStyle w:val="paragraph"/>
      </w:pPr>
      <w:r w:rsidRPr="00D56CEF">
        <w:tab/>
        <w:t>(f)</w:t>
      </w:r>
      <w:r w:rsidRPr="00D56CEF">
        <w:tab/>
        <w:t>provides information that assists in the provision of a flight information service.</w:t>
      </w:r>
    </w:p>
    <w:p w14:paraId="280771CF" w14:textId="71A0C9C3" w:rsidR="00DF0BAE" w:rsidRPr="00D56CEF" w:rsidRDefault="00DF0BAE" w:rsidP="009C1902">
      <w:pPr>
        <w:pStyle w:val="ActHead5"/>
      </w:pPr>
      <w:bookmarkStart w:id="653" w:name="_Toc81487662"/>
      <w:r w:rsidRPr="00D56CEF">
        <w:rPr>
          <w:rStyle w:val="CharSectno"/>
        </w:rPr>
        <w:t>175.130</w:t>
      </w:r>
      <w:r w:rsidRPr="00D56CEF">
        <w:t xml:space="preserve">  AIS providers—post</w:t>
      </w:r>
      <w:r w:rsidR="00D25966">
        <w:noBreakHyphen/>
      </w:r>
      <w:r w:rsidRPr="00D56CEF">
        <w:t>flight information service</w:t>
      </w:r>
      <w:bookmarkEnd w:id="653"/>
    </w:p>
    <w:p w14:paraId="40A5C97F" w14:textId="222AEA78" w:rsidR="00DF0BAE" w:rsidRPr="00D56CEF" w:rsidRDefault="00DF0BAE" w:rsidP="009C1902">
      <w:pPr>
        <w:pStyle w:val="subsection"/>
      </w:pPr>
      <w:r w:rsidRPr="00D56CEF">
        <w:tab/>
      </w:r>
      <w:r w:rsidRPr="00D56CEF">
        <w:tab/>
        <w:t>If an AIS provider provides a post</w:t>
      </w:r>
      <w:r w:rsidR="00D25966">
        <w:noBreakHyphen/>
      </w:r>
      <w:r w:rsidRPr="00D56CEF">
        <w:t>flight information service, the provider must ensure that the service:</w:t>
      </w:r>
    </w:p>
    <w:p w14:paraId="332FE8ED" w14:textId="77777777" w:rsidR="00DF0BAE" w:rsidRPr="00D56CEF" w:rsidRDefault="00DF0BAE" w:rsidP="009C1902">
      <w:pPr>
        <w:pStyle w:val="paragraph"/>
      </w:pPr>
      <w:r w:rsidRPr="00D56CEF">
        <w:tab/>
        <w:t>(a)</w:t>
      </w:r>
      <w:r w:rsidRPr="00D56CEF">
        <w:tab/>
        <w:t>is capable of receiving reports by flight crew members on:</w:t>
      </w:r>
    </w:p>
    <w:p w14:paraId="50079321" w14:textId="77777777" w:rsidR="00DF0BAE" w:rsidRPr="00D56CEF" w:rsidRDefault="00DF0BAE" w:rsidP="009C1902">
      <w:pPr>
        <w:pStyle w:val="paragraphsub"/>
      </w:pPr>
      <w:r w:rsidRPr="00D56CEF">
        <w:tab/>
        <w:t>(i)</w:t>
      </w:r>
      <w:r w:rsidRPr="00D56CEF">
        <w:tab/>
        <w:t>the state and operation of air navigation facilities and services; and</w:t>
      </w:r>
    </w:p>
    <w:p w14:paraId="4DA43A52" w14:textId="77777777" w:rsidR="00DF0BAE" w:rsidRPr="00D56CEF" w:rsidRDefault="00DF0BAE" w:rsidP="009C1902">
      <w:pPr>
        <w:pStyle w:val="paragraphsub"/>
      </w:pPr>
      <w:r w:rsidRPr="00D56CEF">
        <w:tab/>
        <w:t>(ii)</w:t>
      </w:r>
      <w:r w:rsidRPr="00D56CEF">
        <w:tab/>
        <w:t>the presence of birds and other wildlife that may affect aircraft operations; and</w:t>
      </w:r>
    </w:p>
    <w:p w14:paraId="305E33C2" w14:textId="77777777" w:rsidR="00DF0BAE" w:rsidRPr="00D56CEF" w:rsidRDefault="00DF0BAE" w:rsidP="009C1902">
      <w:pPr>
        <w:pStyle w:val="paragraph"/>
      </w:pPr>
      <w:r w:rsidRPr="00D56CEF">
        <w:tab/>
        <w:t>(b)</w:t>
      </w:r>
      <w:r w:rsidRPr="00D56CEF">
        <w:tab/>
        <w:t>disseminates the information received in a format and timeframe appropriate to the operational significance of the information.</w:t>
      </w:r>
    </w:p>
    <w:p w14:paraId="28F45665" w14:textId="77777777" w:rsidR="00DF0BAE" w:rsidRPr="00D56CEF" w:rsidRDefault="00DF0BAE" w:rsidP="009C1902">
      <w:pPr>
        <w:pStyle w:val="ActHead5"/>
      </w:pPr>
      <w:bookmarkStart w:id="654" w:name="_Toc81487663"/>
      <w:r w:rsidRPr="00D56CEF">
        <w:rPr>
          <w:rStyle w:val="CharSectno"/>
        </w:rPr>
        <w:t>175.135</w:t>
      </w:r>
      <w:r w:rsidRPr="00D56CEF">
        <w:t xml:space="preserve">  AIS providers—CASA directions about NOTAMS for a location</w:t>
      </w:r>
      <w:bookmarkEnd w:id="654"/>
    </w:p>
    <w:p w14:paraId="40A32E05" w14:textId="77777777" w:rsidR="00DF0BAE" w:rsidRPr="00D56CEF" w:rsidRDefault="00DF0BAE" w:rsidP="009C1902">
      <w:pPr>
        <w:pStyle w:val="subsection"/>
      </w:pPr>
      <w:r w:rsidRPr="00D56CEF">
        <w:tab/>
        <w:t>(1)</w:t>
      </w:r>
      <w:r w:rsidRPr="00D56CEF">
        <w:tab/>
        <w:t>CASA may, by written notice given to an AIS provider, direct the provider to do the following:</w:t>
      </w:r>
    </w:p>
    <w:p w14:paraId="4F293AAD" w14:textId="77777777" w:rsidR="00DF0BAE" w:rsidRPr="00D56CEF" w:rsidRDefault="00DF0BAE" w:rsidP="009C1902">
      <w:pPr>
        <w:pStyle w:val="paragraph"/>
      </w:pPr>
      <w:r w:rsidRPr="00D56CEF">
        <w:tab/>
        <w:t>(a)</w:t>
      </w:r>
      <w:r w:rsidRPr="00D56CEF">
        <w:tab/>
        <w:t>allow NOTAMS to be published that relate only to a particular location;</w:t>
      </w:r>
    </w:p>
    <w:p w14:paraId="7BBCD5E9" w14:textId="77777777" w:rsidR="00DF0BAE" w:rsidRPr="00D56CEF" w:rsidRDefault="00DF0BAE" w:rsidP="009C1902">
      <w:pPr>
        <w:pStyle w:val="paragraph"/>
      </w:pPr>
      <w:r w:rsidRPr="00D56CEF">
        <w:tab/>
        <w:t>(b)</w:t>
      </w:r>
      <w:r w:rsidRPr="00D56CEF">
        <w:tab/>
        <w:t>publish NOTAMS:</w:t>
      </w:r>
    </w:p>
    <w:p w14:paraId="16674E66" w14:textId="77777777" w:rsidR="00DF0BAE" w:rsidRPr="00D56CEF" w:rsidRDefault="00DF0BAE" w:rsidP="009C1902">
      <w:pPr>
        <w:pStyle w:val="paragraphsub"/>
      </w:pPr>
      <w:r w:rsidRPr="00D56CEF">
        <w:tab/>
        <w:t>(i)</w:t>
      </w:r>
      <w:r w:rsidRPr="00D56CEF">
        <w:tab/>
        <w:t>that relate only to the location; and</w:t>
      </w:r>
    </w:p>
    <w:p w14:paraId="1437512F" w14:textId="77777777" w:rsidR="00DF0BAE" w:rsidRPr="00D56CEF" w:rsidRDefault="00DF0BAE" w:rsidP="009C1902">
      <w:pPr>
        <w:pStyle w:val="paragraphsub"/>
      </w:pPr>
      <w:r w:rsidRPr="00D56CEF">
        <w:tab/>
        <w:t>(ii)</w:t>
      </w:r>
      <w:r w:rsidRPr="00D56CEF">
        <w:tab/>
        <w:t>that contain details stated in the notice.</w:t>
      </w:r>
    </w:p>
    <w:p w14:paraId="29323F68" w14:textId="77777777" w:rsidR="00DF0BAE" w:rsidRPr="00D56CEF" w:rsidRDefault="00DF0BAE" w:rsidP="009C1902">
      <w:pPr>
        <w:pStyle w:val="subsection"/>
      </w:pPr>
      <w:r w:rsidRPr="00D56CEF">
        <w:tab/>
        <w:t>(2)</w:t>
      </w:r>
      <w:r w:rsidRPr="00D56CEF">
        <w:tab/>
        <w:t>A notice under this regulation must state the time within which the direction must be complied with.</w:t>
      </w:r>
    </w:p>
    <w:p w14:paraId="07B74FA0" w14:textId="77556EC9" w:rsidR="00DF0BAE" w:rsidRPr="00D56CEF" w:rsidRDefault="00DF0BAE" w:rsidP="009C1902">
      <w:pPr>
        <w:pStyle w:val="ActHead5"/>
      </w:pPr>
      <w:bookmarkStart w:id="655" w:name="_Toc81487664"/>
      <w:r w:rsidRPr="00D56CEF">
        <w:rPr>
          <w:rStyle w:val="CharSectno"/>
        </w:rPr>
        <w:t>175.140</w:t>
      </w:r>
      <w:r w:rsidRPr="00D56CEF">
        <w:t xml:space="preserve">  AIS providers—aerodromes not covered by Part</w:t>
      </w:r>
      <w:r w:rsidR="00027314" w:rsidRPr="00D56CEF">
        <w:t> </w:t>
      </w:r>
      <w:r w:rsidRPr="00D56CEF">
        <w:t>139—removal of references in AIP</w:t>
      </w:r>
      <w:bookmarkEnd w:id="655"/>
    </w:p>
    <w:p w14:paraId="1E76749C" w14:textId="77777777" w:rsidR="00DF0BAE" w:rsidRPr="00D56CEF" w:rsidRDefault="00DF0BAE" w:rsidP="009C1902">
      <w:pPr>
        <w:pStyle w:val="subsection"/>
      </w:pPr>
      <w:r w:rsidRPr="00D56CEF">
        <w:tab/>
        <w:t>(1)</w:t>
      </w:r>
      <w:r w:rsidRPr="00D56CEF">
        <w:tab/>
        <w:t>This regulation applies if an AIS provider becomes aware of an aeronautical data originator:</w:t>
      </w:r>
    </w:p>
    <w:p w14:paraId="684A3661" w14:textId="77777777" w:rsidR="00584598" w:rsidRPr="00D56CEF" w:rsidRDefault="00584598" w:rsidP="00584598">
      <w:pPr>
        <w:pStyle w:val="paragraph"/>
      </w:pPr>
      <w:r w:rsidRPr="00D56CEF">
        <w:tab/>
        <w:t>(a)</w:t>
      </w:r>
      <w:r w:rsidRPr="00D56CEF">
        <w:tab/>
        <w:t>who is responsible for aeronautical data or aeronautical information about an aerodrome that is not a certified aerodrome; and</w:t>
      </w:r>
    </w:p>
    <w:p w14:paraId="45384398" w14:textId="4E2ECBAF" w:rsidR="00DF0BAE" w:rsidRPr="00D56CEF" w:rsidRDefault="00DF0BAE" w:rsidP="009C1902">
      <w:pPr>
        <w:pStyle w:val="paragraph"/>
      </w:pPr>
      <w:r w:rsidRPr="00D56CEF">
        <w:tab/>
        <w:t>(b)</w:t>
      </w:r>
      <w:r w:rsidRPr="00D56CEF">
        <w:tab/>
        <w:t xml:space="preserve">who has not complied with </w:t>
      </w:r>
      <w:r w:rsidR="00613760" w:rsidRPr="00D56CEF">
        <w:t>Subpart 1</w:t>
      </w:r>
      <w:r w:rsidRPr="00D56CEF">
        <w:t>75.D in relation to the aerodrome.</w:t>
      </w:r>
    </w:p>
    <w:p w14:paraId="1A860087" w14:textId="77777777" w:rsidR="00DF0BAE" w:rsidRPr="00D56CEF" w:rsidRDefault="00DF0BAE" w:rsidP="009C1902">
      <w:pPr>
        <w:pStyle w:val="subsection"/>
      </w:pPr>
      <w:r w:rsidRPr="00D56CEF">
        <w:tab/>
        <w:t>(2)</w:t>
      </w:r>
      <w:r w:rsidRPr="00D56CEF">
        <w:tab/>
        <w:t>The provider must remove any references to the aerodrome that the provider has published in the AIP from the AIP when the AIP is next amended.</w:t>
      </w:r>
    </w:p>
    <w:p w14:paraId="21CEFA82" w14:textId="342A99E8" w:rsidR="00DF0BAE" w:rsidRPr="00D56CEF" w:rsidRDefault="00DF0BAE" w:rsidP="009C1902">
      <w:pPr>
        <w:pStyle w:val="notetext"/>
      </w:pPr>
      <w:r w:rsidRPr="00D56CEF">
        <w:t>Note:</w:t>
      </w:r>
      <w:r w:rsidRPr="00D56CEF">
        <w:tab/>
        <w:t>The aeronautical data or aeronautical information for which the aeronautical data originator is responsible must be specified in a data product specification: see paragraph</w:t>
      </w:r>
      <w:r w:rsidR="00027314" w:rsidRPr="00D56CEF">
        <w:t> </w:t>
      </w:r>
      <w:r w:rsidRPr="00D56CEF">
        <w:t>175.160(4)(a).</w:t>
      </w:r>
    </w:p>
    <w:p w14:paraId="1C6D214C" w14:textId="77777777" w:rsidR="00DF0BAE" w:rsidRPr="00D56CEF" w:rsidRDefault="00DF0BAE" w:rsidP="009C1902">
      <w:pPr>
        <w:pStyle w:val="ActHead5"/>
      </w:pPr>
      <w:bookmarkStart w:id="656" w:name="_Toc81487665"/>
      <w:r w:rsidRPr="00D56CEF">
        <w:rPr>
          <w:rStyle w:val="CharSectno"/>
        </w:rPr>
        <w:t>175.145</w:t>
      </w:r>
      <w:r w:rsidRPr="00D56CEF">
        <w:t xml:space="preserve">  AIS providers—publication of aeronautical charts relating to areas etc. outside authority</w:t>
      </w:r>
      <w:bookmarkEnd w:id="656"/>
    </w:p>
    <w:p w14:paraId="21A332CF" w14:textId="77777777" w:rsidR="00DF0BAE" w:rsidRPr="00D56CEF" w:rsidRDefault="00DF0BAE" w:rsidP="009C1902">
      <w:pPr>
        <w:pStyle w:val="subsection"/>
      </w:pPr>
      <w:r w:rsidRPr="00D56CEF">
        <w:tab/>
        <w:t>(1)</w:t>
      </w:r>
      <w:r w:rsidRPr="00D56CEF">
        <w:tab/>
        <w:t>This regulation applies if an AIS provider publishes an aeronautical chart that includes aeronautical data or aeronautical information that relates to an area, aerodrome, airspace or ATS route not covered by the provider’s certificate.</w:t>
      </w:r>
    </w:p>
    <w:p w14:paraId="0CE0ECA5" w14:textId="77777777" w:rsidR="00DF0BAE" w:rsidRPr="00D56CEF" w:rsidRDefault="00DF0BAE" w:rsidP="009C1902">
      <w:pPr>
        <w:pStyle w:val="subsection"/>
      </w:pPr>
      <w:r w:rsidRPr="00D56CEF">
        <w:tab/>
        <w:t>(2)</w:t>
      </w:r>
      <w:r w:rsidRPr="00D56CEF">
        <w:tab/>
        <w:t>This Subpart, other than this regulation, does not apply to the publication of the data or information if the data or information accurately reflects data or information that is published:</w:t>
      </w:r>
    </w:p>
    <w:p w14:paraId="2BE32752" w14:textId="77777777" w:rsidR="00DF0BAE" w:rsidRPr="00D56CEF" w:rsidRDefault="00DF0BAE" w:rsidP="009C1902">
      <w:pPr>
        <w:pStyle w:val="paragraph"/>
      </w:pPr>
      <w:r w:rsidRPr="00D56CEF">
        <w:tab/>
        <w:t>(a)</w:t>
      </w:r>
      <w:r w:rsidRPr="00D56CEF">
        <w:tab/>
        <w:t>by another AIS provider under this Subpart; or</w:t>
      </w:r>
    </w:p>
    <w:p w14:paraId="4468432A" w14:textId="77777777" w:rsidR="00DF0BAE" w:rsidRPr="00D56CEF" w:rsidRDefault="00DF0BAE" w:rsidP="009C1902">
      <w:pPr>
        <w:pStyle w:val="paragraph"/>
      </w:pPr>
      <w:r w:rsidRPr="00D56CEF">
        <w:tab/>
        <w:t>(b)</w:t>
      </w:r>
      <w:r w:rsidRPr="00D56CEF">
        <w:tab/>
        <w:t>by an AIS of a foreign country.</w:t>
      </w:r>
    </w:p>
    <w:p w14:paraId="6EE57BF2" w14:textId="1B16AB00" w:rsidR="00DF0BAE" w:rsidRPr="00D56CEF" w:rsidRDefault="00DF0BAE" w:rsidP="009C1902">
      <w:pPr>
        <w:pStyle w:val="ActHead3"/>
        <w:pageBreakBefore/>
      </w:pPr>
      <w:bookmarkStart w:id="657" w:name="_Toc81487666"/>
      <w:r w:rsidRPr="00D56CEF">
        <w:rPr>
          <w:rStyle w:val="CharDivNo"/>
        </w:rPr>
        <w:t>Division</w:t>
      </w:r>
      <w:r w:rsidR="00027314" w:rsidRPr="00D56CEF">
        <w:rPr>
          <w:rStyle w:val="CharDivNo"/>
        </w:rPr>
        <w:t> </w:t>
      </w:r>
      <w:r w:rsidRPr="00D56CEF">
        <w:rPr>
          <w:rStyle w:val="CharDivNo"/>
        </w:rPr>
        <w:t>175.B.5</w:t>
      </w:r>
      <w:r w:rsidRPr="00D56CEF">
        <w:t>—</w:t>
      </w:r>
      <w:r w:rsidRPr="00D56CEF">
        <w:rPr>
          <w:rStyle w:val="CharDivText"/>
        </w:rPr>
        <w:t>AIS providers—requirements about aeronautical data and aeronautical information</w:t>
      </w:r>
      <w:bookmarkEnd w:id="657"/>
    </w:p>
    <w:p w14:paraId="74D0DD02" w14:textId="77777777" w:rsidR="00DF0BAE" w:rsidRPr="00D56CEF" w:rsidRDefault="00DF0BAE" w:rsidP="009C1902">
      <w:pPr>
        <w:pStyle w:val="ActHead5"/>
      </w:pPr>
      <w:bookmarkStart w:id="658" w:name="_Toc81487667"/>
      <w:r w:rsidRPr="00D56CEF">
        <w:rPr>
          <w:rStyle w:val="CharSectno"/>
        </w:rPr>
        <w:t>175.150</w:t>
      </w:r>
      <w:r w:rsidRPr="00D56CEF">
        <w:t xml:space="preserve">  AIS providers—CASA directions relating to aeronautical data or aeronautical information</w:t>
      </w:r>
      <w:bookmarkEnd w:id="658"/>
    </w:p>
    <w:p w14:paraId="0BBB9DBA" w14:textId="77777777" w:rsidR="00DF0BAE" w:rsidRPr="00D56CEF" w:rsidRDefault="00DF0BAE" w:rsidP="009C1902">
      <w:pPr>
        <w:pStyle w:val="subsection"/>
      </w:pPr>
      <w:r w:rsidRPr="00D56CEF">
        <w:tab/>
        <w:t>(1)</w:t>
      </w:r>
      <w:r w:rsidRPr="00D56CEF">
        <w:tab/>
        <w:t>This regulation applies in relation to aeronautical data or aeronautical information that an AIS provider publishes:</w:t>
      </w:r>
    </w:p>
    <w:p w14:paraId="379E8FC2" w14:textId="77777777" w:rsidR="00DF0BAE" w:rsidRPr="00D56CEF" w:rsidRDefault="00DF0BAE" w:rsidP="009C1902">
      <w:pPr>
        <w:pStyle w:val="paragraph"/>
      </w:pPr>
      <w:r w:rsidRPr="00D56CEF">
        <w:tab/>
        <w:t>(a)</w:t>
      </w:r>
      <w:r w:rsidRPr="00D56CEF">
        <w:tab/>
        <w:t>in the Integrated Aeronautical Information Package; or</w:t>
      </w:r>
    </w:p>
    <w:p w14:paraId="58FDDF3D" w14:textId="77777777" w:rsidR="00DF0BAE" w:rsidRPr="00D56CEF" w:rsidRDefault="00DF0BAE" w:rsidP="009C1902">
      <w:pPr>
        <w:pStyle w:val="paragraph"/>
      </w:pPr>
      <w:r w:rsidRPr="00D56CEF">
        <w:tab/>
        <w:t>(b)</w:t>
      </w:r>
      <w:r w:rsidRPr="00D56CEF">
        <w:tab/>
        <w:t>on an aeronautical chart.</w:t>
      </w:r>
    </w:p>
    <w:p w14:paraId="1E6A183B" w14:textId="77777777" w:rsidR="00DF0BAE" w:rsidRPr="00D56CEF" w:rsidRDefault="00DF0BAE" w:rsidP="009C1902">
      <w:pPr>
        <w:pStyle w:val="subsection"/>
      </w:pPr>
      <w:r w:rsidRPr="00D56CEF">
        <w:tab/>
        <w:t>(2)</w:t>
      </w:r>
      <w:r w:rsidRPr="00D56CEF">
        <w:tab/>
        <w:t xml:space="preserve">If satisfied </w:t>
      </w:r>
      <w:r w:rsidRPr="00D56CEF">
        <w:rPr>
          <w:sz w:val="23"/>
          <w:szCs w:val="23"/>
        </w:rPr>
        <w:t>that it is necessary in the interests of aviation safety</w:t>
      </w:r>
      <w:r w:rsidRPr="00D56CEF">
        <w:t>, CASA may, by written notice given to the provider, direct the AIS provider to do the following:</w:t>
      </w:r>
    </w:p>
    <w:p w14:paraId="67304694" w14:textId="77777777" w:rsidR="00DF0BAE" w:rsidRPr="00D56CEF" w:rsidRDefault="00DF0BAE" w:rsidP="009C1902">
      <w:pPr>
        <w:pStyle w:val="paragraph"/>
      </w:pPr>
      <w:r w:rsidRPr="00D56CEF">
        <w:tab/>
        <w:t>(a)</w:t>
      </w:r>
      <w:r w:rsidRPr="00D56CEF">
        <w:tab/>
        <w:t>add to, amend, or remove the data or information;</w:t>
      </w:r>
    </w:p>
    <w:p w14:paraId="42108FFB" w14:textId="77777777" w:rsidR="00DF0BAE" w:rsidRPr="00D56CEF" w:rsidRDefault="00DF0BAE" w:rsidP="009C1902">
      <w:pPr>
        <w:pStyle w:val="paragraph"/>
      </w:pPr>
      <w:r w:rsidRPr="00D56CEF">
        <w:tab/>
        <w:t>(b)</w:t>
      </w:r>
      <w:r w:rsidRPr="00D56CEF">
        <w:tab/>
        <w:t>give CASA stated information or records relating to any change to the data or information.</w:t>
      </w:r>
    </w:p>
    <w:p w14:paraId="10705F76" w14:textId="77777777" w:rsidR="00DF0BAE" w:rsidRPr="00D56CEF" w:rsidRDefault="00DF0BAE" w:rsidP="009C1902">
      <w:pPr>
        <w:pStyle w:val="subsection"/>
      </w:pPr>
      <w:r w:rsidRPr="00D56CEF">
        <w:tab/>
        <w:t>(3)</w:t>
      </w:r>
      <w:r w:rsidRPr="00D56CEF">
        <w:tab/>
        <w:t>A notice under this regulation must state the time within which the direction must be complied with.</w:t>
      </w:r>
    </w:p>
    <w:p w14:paraId="420AEC16" w14:textId="77777777" w:rsidR="00DF0BAE" w:rsidRPr="00D56CEF" w:rsidRDefault="00DF0BAE" w:rsidP="009C1902">
      <w:pPr>
        <w:pStyle w:val="ActHead5"/>
      </w:pPr>
      <w:bookmarkStart w:id="659" w:name="_Toc81487668"/>
      <w:r w:rsidRPr="00D56CEF">
        <w:rPr>
          <w:rStyle w:val="CharSectno"/>
        </w:rPr>
        <w:t>175.155</w:t>
      </w:r>
      <w:r w:rsidRPr="00D56CEF">
        <w:t xml:space="preserve">  AIS providers—integrity of aeronautical data and aeronautical information</w:t>
      </w:r>
      <w:bookmarkEnd w:id="659"/>
    </w:p>
    <w:p w14:paraId="380FE701" w14:textId="77777777" w:rsidR="00DF0BAE" w:rsidRPr="00D56CEF" w:rsidRDefault="00DF0BAE" w:rsidP="009C1902">
      <w:pPr>
        <w:pStyle w:val="subsection"/>
      </w:pPr>
      <w:r w:rsidRPr="00D56CEF">
        <w:tab/>
        <w:t>(1)</w:t>
      </w:r>
      <w:r w:rsidRPr="00D56CEF">
        <w:tab/>
        <w:t>This regulation applies in relation to aeronautical data or aeronautical information that an AIS provider publishes:</w:t>
      </w:r>
    </w:p>
    <w:p w14:paraId="551DD120" w14:textId="77777777" w:rsidR="00DF0BAE" w:rsidRPr="00D56CEF" w:rsidRDefault="00DF0BAE" w:rsidP="009C1902">
      <w:pPr>
        <w:pStyle w:val="paragraph"/>
      </w:pPr>
      <w:r w:rsidRPr="00D56CEF">
        <w:tab/>
        <w:t>(a)</w:t>
      </w:r>
      <w:r w:rsidRPr="00D56CEF">
        <w:tab/>
        <w:t>in the Integrated Aeronautical Information Package; or</w:t>
      </w:r>
    </w:p>
    <w:p w14:paraId="73ECA891" w14:textId="77777777" w:rsidR="00DF0BAE" w:rsidRPr="00D56CEF" w:rsidRDefault="00DF0BAE" w:rsidP="009C1902">
      <w:pPr>
        <w:pStyle w:val="paragraph"/>
      </w:pPr>
      <w:r w:rsidRPr="00D56CEF">
        <w:tab/>
        <w:t>(b)</w:t>
      </w:r>
      <w:r w:rsidRPr="00D56CEF">
        <w:tab/>
        <w:t>on an aeronautical chart.</w:t>
      </w:r>
    </w:p>
    <w:p w14:paraId="590BAAC0" w14:textId="77777777" w:rsidR="00DF0BAE" w:rsidRPr="00D56CEF" w:rsidRDefault="00DF0BAE" w:rsidP="009C1902">
      <w:pPr>
        <w:pStyle w:val="subsection"/>
      </w:pPr>
      <w:r w:rsidRPr="00D56CEF">
        <w:tab/>
        <w:t>(2)</w:t>
      </w:r>
      <w:r w:rsidRPr="00D56CEF">
        <w:tab/>
        <w:t>The provider must ensure that the integrity of the data or information is maintained during the processing of the data and information by the provider.</w:t>
      </w:r>
    </w:p>
    <w:p w14:paraId="2FA26D21" w14:textId="77777777" w:rsidR="00DF0BAE" w:rsidRPr="00D56CEF" w:rsidRDefault="00DF0BAE" w:rsidP="009C1902">
      <w:pPr>
        <w:pStyle w:val="subsection"/>
      </w:pPr>
      <w:r w:rsidRPr="00D56CEF">
        <w:tab/>
        <w:t>(3)</w:t>
      </w:r>
      <w:r w:rsidRPr="00D56CEF">
        <w:tab/>
        <w:t>The provider must ensure that the data or information:</w:t>
      </w:r>
    </w:p>
    <w:p w14:paraId="05415B9D" w14:textId="77777777" w:rsidR="00DF0BAE" w:rsidRPr="00D56CEF" w:rsidRDefault="00DF0BAE" w:rsidP="009C1902">
      <w:pPr>
        <w:pStyle w:val="paragraph"/>
      </w:pPr>
      <w:r w:rsidRPr="00D56CEF">
        <w:tab/>
        <w:t>(a)</w:t>
      </w:r>
      <w:r w:rsidRPr="00D56CEF">
        <w:tab/>
        <w:t>is obtained from entities responsible for the data or information; and</w:t>
      </w:r>
    </w:p>
    <w:p w14:paraId="37645A98" w14:textId="6D76B18F" w:rsidR="00DF0BAE" w:rsidRPr="00D56CEF" w:rsidRDefault="00DF0BAE" w:rsidP="009C1902">
      <w:pPr>
        <w:pStyle w:val="paragraph"/>
      </w:pPr>
      <w:r w:rsidRPr="00D56CEF">
        <w:tab/>
        <w:t>(b)</w:t>
      </w:r>
      <w:r w:rsidRPr="00D56CEF">
        <w:tab/>
        <w:t>is kept up</w:t>
      </w:r>
      <w:r w:rsidR="00D25966">
        <w:noBreakHyphen/>
      </w:r>
      <w:r w:rsidRPr="00D56CEF">
        <w:t>to</w:t>
      </w:r>
      <w:r w:rsidR="00D25966">
        <w:noBreakHyphen/>
      </w:r>
      <w:r w:rsidRPr="00D56CEF">
        <w:t>date; and</w:t>
      </w:r>
    </w:p>
    <w:p w14:paraId="1FF45AC7" w14:textId="77777777" w:rsidR="00DF0BAE" w:rsidRPr="00D56CEF" w:rsidRDefault="00DF0BAE" w:rsidP="009C1902">
      <w:pPr>
        <w:pStyle w:val="paragraph"/>
      </w:pPr>
      <w:r w:rsidRPr="00D56CEF">
        <w:tab/>
        <w:t>(c)</w:t>
      </w:r>
      <w:r w:rsidRPr="00D56CEF">
        <w:tab/>
        <w:t>is traceable to its origin.</w:t>
      </w:r>
    </w:p>
    <w:p w14:paraId="7C4B4ACC" w14:textId="77777777" w:rsidR="00DF0BAE" w:rsidRPr="00D56CEF" w:rsidRDefault="00DF0BAE" w:rsidP="009C1902">
      <w:pPr>
        <w:pStyle w:val="subsection"/>
      </w:pPr>
      <w:r w:rsidRPr="00D56CEF">
        <w:tab/>
        <w:t>(4)</w:t>
      </w:r>
      <w:r w:rsidRPr="00D56CEF">
        <w:tab/>
        <w:t>The provider must verify that the data or information:</w:t>
      </w:r>
    </w:p>
    <w:p w14:paraId="6F817163" w14:textId="77777777" w:rsidR="00DF0BAE" w:rsidRPr="00D56CEF" w:rsidRDefault="00DF0BAE" w:rsidP="009C1902">
      <w:pPr>
        <w:pStyle w:val="paragraph"/>
      </w:pPr>
      <w:r w:rsidRPr="00D56CEF">
        <w:tab/>
        <w:t>(a)</w:t>
      </w:r>
      <w:r w:rsidRPr="00D56CEF">
        <w:tab/>
        <w:t>has not been altered from the source data while it is in storage or transit or while it is being formatted; and</w:t>
      </w:r>
    </w:p>
    <w:p w14:paraId="53E7D7C7" w14:textId="77777777" w:rsidR="00DF0BAE" w:rsidRPr="00D56CEF" w:rsidRDefault="00DF0BAE" w:rsidP="009C1902">
      <w:pPr>
        <w:pStyle w:val="paragraph"/>
      </w:pPr>
      <w:r w:rsidRPr="00D56CEF">
        <w:tab/>
        <w:t>(b)</w:t>
      </w:r>
      <w:r w:rsidRPr="00D56CEF">
        <w:tab/>
        <w:t>has been checked for accuracy against the source data before publication; and</w:t>
      </w:r>
    </w:p>
    <w:p w14:paraId="004DCE08" w14:textId="77777777" w:rsidR="00DF0BAE" w:rsidRPr="00D56CEF" w:rsidRDefault="00DF0BAE" w:rsidP="009C1902">
      <w:pPr>
        <w:pStyle w:val="paragraph"/>
      </w:pPr>
      <w:r w:rsidRPr="00D56CEF">
        <w:tab/>
        <w:t>(c)</w:t>
      </w:r>
      <w:r w:rsidRPr="00D56CEF">
        <w:tab/>
        <w:t>has been published only during the period when the data or information is valid.</w:t>
      </w:r>
    </w:p>
    <w:p w14:paraId="43E5A920" w14:textId="77777777" w:rsidR="00DF0BAE" w:rsidRPr="00D56CEF" w:rsidRDefault="00DF0BAE" w:rsidP="009C1902">
      <w:pPr>
        <w:pStyle w:val="subsection"/>
      </w:pPr>
      <w:r w:rsidRPr="00D56CEF">
        <w:tab/>
        <w:t>(5)</w:t>
      </w:r>
      <w:r w:rsidRPr="00D56CEF">
        <w:tab/>
        <w:t>The provider must verify:</w:t>
      </w:r>
    </w:p>
    <w:p w14:paraId="5C960E83" w14:textId="77777777" w:rsidR="00DF0BAE" w:rsidRPr="00D56CEF" w:rsidRDefault="00DF0BAE" w:rsidP="009C1902">
      <w:pPr>
        <w:pStyle w:val="paragraph"/>
      </w:pPr>
      <w:r w:rsidRPr="00D56CEF">
        <w:tab/>
        <w:t>(a)</w:t>
      </w:r>
      <w:r w:rsidRPr="00D56CEF">
        <w:tab/>
        <w:t>that the data or information is complete; and</w:t>
      </w:r>
    </w:p>
    <w:p w14:paraId="03B7904F" w14:textId="77777777" w:rsidR="00DF0BAE" w:rsidRPr="00D56CEF" w:rsidRDefault="00DF0BAE" w:rsidP="009C1902">
      <w:pPr>
        <w:pStyle w:val="paragraph"/>
      </w:pPr>
      <w:r w:rsidRPr="00D56CEF">
        <w:tab/>
        <w:t>(b)</w:t>
      </w:r>
      <w:r w:rsidRPr="00D56CEF">
        <w:tab/>
        <w:t>that all of the data or information needed to support the intended use of the data or information has been published.</w:t>
      </w:r>
    </w:p>
    <w:p w14:paraId="3427DC93" w14:textId="77777777" w:rsidR="00DF0BAE" w:rsidRPr="00D56CEF" w:rsidRDefault="00DF0BAE" w:rsidP="009C1902">
      <w:pPr>
        <w:pStyle w:val="subsection"/>
      </w:pPr>
      <w:r w:rsidRPr="00D56CEF">
        <w:tab/>
        <w:t>(6)</w:t>
      </w:r>
      <w:r w:rsidRPr="00D56CEF">
        <w:tab/>
        <w:t>If the data or information was provided to the provider, the provider must verify that the data or information was provided in a format that is suitable for use by the provider.</w:t>
      </w:r>
    </w:p>
    <w:p w14:paraId="7845BDE1" w14:textId="77777777" w:rsidR="00DF0BAE" w:rsidRPr="00D56CEF" w:rsidRDefault="00DF0BAE" w:rsidP="009C1902">
      <w:pPr>
        <w:pStyle w:val="subsection"/>
      </w:pPr>
      <w:r w:rsidRPr="00D56CEF">
        <w:tab/>
        <w:t>(7)</w:t>
      </w:r>
      <w:r w:rsidRPr="00D56CEF">
        <w:tab/>
        <w:t>If the data or information is for inclusion in a NOTAM, the provider must verify that the data or information was provided to the provider by a NOTAM authorised person.</w:t>
      </w:r>
    </w:p>
    <w:p w14:paraId="26924FB5" w14:textId="77777777" w:rsidR="00DF0BAE" w:rsidRPr="00D56CEF" w:rsidRDefault="00DF0BAE" w:rsidP="009C1902">
      <w:pPr>
        <w:pStyle w:val="ActHead5"/>
      </w:pPr>
      <w:bookmarkStart w:id="660" w:name="_Toc81487669"/>
      <w:r w:rsidRPr="00D56CEF">
        <w:rPr>
          <w:rStyle w:val="CharSectno"/>
        </w:rPr>
        <w:t>175.160</w:t>
      </w:r>
      <w:r w:rsidRPr="00D56CEF">
        <w:t xml:space="preserve">  AIS providers—giving data product specifications to aeronautical data originators</w:t>
      </w:r>
      <w:bookmarkEnd w:id="660"/>
    </w:p>
    <w:p w14:paraId="5608AD0B" w14:textId="77777777" w:rsidR="00DF0BAE" w:rsidRPr="00D56CEF" w:rsidRDefault="00DF0BAE" w:rsidP="009C1902">
      <w:pPr>
        <w:pStyle w:val="subsection"/>
      </w:pPr>
      <w:r w:rsidRPr="00D56CEF">
        <w:tab/>
        <w:t>(1)</w:t>
      </w:r>
      <w:r w:rsidRPr="00D56CEF">
        <w:tab/>
        <w:t>An AIS provider must give a person a written data product specification that complies with subregulation (4) if the person is responsible for aeronautical data or aeronautical information that the provider has published, or will publish:</w:t>
      </w:r>
    </w:p>
    <w:p w14:paraId="25E3541E" w14:textId="77777777" w:rsidR="00DF0BAE" w:rsidRPr="00D56CEF" w:rsidRDefault="00DF0BAE" w:rsidP="009C1902">
      <w:pPr>
        <w:pStyle w:val="paragraph"/>
      </w:pPr>
      <w:r w:rsidRPr="00D56CEF">
        <w:tab/>
        <w:t>(a)</w:t>
      </w:r>
      <w:r w:rsidRPr="00D56CEF">
        <w:tab/>
        <w:t>in the Integrated Aeronautical Information Package; or</w:t>
      </w:r>
    </w:p>
    <w:p w14:paraId="1D1EC390" w14:textId="77777777" w:rsidR="00DF0BAE" w:rsidRPr="00D56CEF" w:rsidRDefault="00DF0BAE" w:rsidP="009C1902">
      <w:pPr>
        <w:pStyle w:val="paragraph"/>
      </w:pPr>
      <w:r w:rsidRPr="00D56CEF">
        <w:tab/>
        <w:t>(b)</w:t>
      </w:r>
      <w:r w:rsidRPr="00D56CEF">
        <w:tab/>
        <w:t>on an aeronautical chart.</w:t>
      </w:r>
    </w:p>
    <w:p w14:paraId="40413BC9" w14:textId="77777777" w:rsidR="00DF0BAE" w:rsidRPr="00D56CEF" w:rsidRDefault="00DF0BAE" w:rsidP="009C1902">
      <w:pPr>
        <w:pStyle w:val="subsection"/>
      </w:pPr>
      <w:r w:rsidRPr="00D56CEF">
        <w:tab/>
        <w:t>(2)</w:t>
      </w:r>
      <w:r w:rsidRPr="00D56CEF">
        <w:tab/>
        <w:t>Subregulation (3) applies if the provider is also responsible for aeronautical data or aeronautical information that the provider has published, or will publish:</w:t>
      </w:r>
    </w:p>
    <w:p w14:paraId="219F6B02" w14:textId="77777777" w:rsidR="00DF0BAE" w:rsidRPr="00D56CEF" w:rsidRDefault="00DF0BAE" w:rsidP="009C1902">
      <w:pPr>
        <w:pStyle w:val="paragraph"/>
      </w:pPr>
      <w:r w:rsidRPr="00D56CEF">
        <w:tab/>
        <w:t>(a)</w:t>
      </w:r>
      <w:r w:rsidRPr="00D56CEF">
        <w:tab/>
        <w:t>in the Integrated Aeronautical Information Package; or</w:t>
      </w:r>
    </w:p>
    <w:p w14:paraId="7BD8EF29" w14:textId="77777777" w:rsidR="00DF0BAE" w:rsidRPr="00D56CEF" w:rsidRDefault="00DF0BAE" w:rsidP="009C1902">
      <w:pPr>
        <w:pStyle w:val="paragraph"/>
      </w:pPr>
      <w:r w:rsidRPr="00D56CEF">
        <w:tab/>
        <w:t>(b)</w:t>
      </w:r>
      <w:r w:rsidRPr="00D56CEF">
        <w:tab/>
        <w:t>on an aeronautical chart.</w:t>
      </w:r>
    </w:p>
    <w:p w14:paraId="4C5BE404" w14:textId="77777777" w:rsidR="00DF0BAE" w:rsidRPr="00D56CEF" w:rsidRDefault="00DF0BAE" w:rsidP="009C1902">
      <w:pPr>
        <w:pStyle w:val="subsection"/>
      </w:pPr>
      <w:r w:rsidRPr="00D56CEF">
        <w:tab/>
        <w:t>(3)</w:t>
      </w:r>
      <w:r w:rsidRPr="00D56CEF">
        <w:tab/>
        <w:t>The provider must give a written data product specification that complies with subregulation (4) to the area of the provider’s organisation responsible for the data or information.</w:t>
      </w:r>
    </w:p>
    <w:p w14:paraId="7C474B7C" w14:textId="77777777" w:rsidR="00DF0BAE" w:rsidRPr="00D56CEF" w:rsidRDefault="00DF0BAE" w:rsidP="009C1902">
      <w:pPr>
        <w:pStyle w:val="subsection"/>
      </w:pPr>
      <w:r w:rsidRPr="00D56CEF">
        <w:tab/>
        <w:t>(4)</w:t>
      </w:r>
      <w:r w:rsidRPr="00D56CEF">
        <w:tab/>
        <w:t>For subregulations (1) and (3), the data product specification must include the following:</w:t>
      </w:r>
    </w:p>
    <w:p w14:paraId="5627D2AD" w14:textId="77777777" w:rsidR="00DF0BAE" w:rsidRPr="00D56CEF" w:rsidRDefault="00DF0BAE" w:rsidP="009C1902">
      <w:pPr>
        <w:pStyle w:val="paragraph"/>
      </w:pPr>
      <w:r w:rsidRPr="00D56CEF">
        <w:tab/>
        <w:t>(a)</w:t>
      </w:r>
      <w:r w:rsidRPr="00D56CEF">
        <w:tab/>
        <w:t>the aeronautical data or aeronautical information for which the person or area is responsible;</w:t>
      </w:r>
    </w:p>
    <w:p w14:paraId="50CA0FA3" w14:textId="77777777" w:rsidR="00DF0BAE" w:rsidRPr="00D56CEF" w:rsidRDefault="00DF0BAE" w:rsidP="009C1902">
      <w:pPr>
        <w:pStyle w:val="paragraph"/>
      </w:pPr>
      <w:r w:rsidRPr="00D56CEF">
        <w:tab/>
        <w:t>(b)</w:t>
      </w:r>
      <w:r w:rsidRPr="00D56CEF">
        <w:tab/>
        <w:t>the standards for the accuracy and resolution of the data or information that the person or area will provide to the provider;</w:t>
      </w:r>
    </w:p>
    <w:p w14:paraId="72C6C36B" w14:textId="77777777" w:rsidR="00DF0BAE" w:rsidRPr="00D56CEF" w:rsidRDefault="00DF0BAE" w:rsidP="009C1902">
      <w:pPr>
        <w:pStyle w:val="paragraph"/>
      </w:pPr>
      <w:r w:rsidRPr="00D56CEF">
        <w:tab/>
        <w:t>(c)</w:t>
      </w:r>
      <w:r w:rsidRPr="00D56CEF">
        <w:tab/>
        <w:t>the dates by which the data or information must be provided;</w:t>
      </w:r>
    </w:p>
    <w:p w14:paraId="4E43CC97" w14:textId="77777777" w:rsidR="00DF0BAE" w:rsidRPr="00D56CEF" w:rsidRDefault="00DF0BAE" w:rsidP="009C1902">
      <w:pPr>
        <w:pStyle w:val="paragraph"/>
      </w:pPr>
      <w:r w:rsidRPr="00D56CEF">
        <w:tab/>
        <w:t>(d)</w:t>
      </w:r>
      <w:r w:rsidRPr="00D56CEF">
        <w:tab/>
        <w:t>the format for the data or information;</w:t>
      </w:r>
    </w:p>
    <w:p w14:paraId="1A0CAC47" w14:textId="77777777" w:rsidR="00DF0BAE" w:rsidRPr="00D56CEF" w:rsidRDefault="00DF0BAE" w:rsidP="009C1902">
      <w:pPr>
        <w:pStyle w:val="paragraph"/>
      </w:pPr>
      <w:r w:rsidRPr="00D56CEF">
        <w:tab/>
        <w:t>(e)</w:t>
      </w:r>
      <w:r w:rsidRPr="00D56CEF">
        <w:tab/>
        <w:t>the details of the authenticated electronic means for providing the data or information;</w:t>
      </w:r>
    </w:p>
    <w:p w14:paraId="7339D716" w14:textId="77777777" w:rsidR="00DF0BAE" w:rsidRPr="00D56CEF" w:rsidRDefault="00DF0BAE" w:rsidP="009C1902">
      <w:pPr>
        <w:pStyle w:val="paragraph"/>
      </w:pPr>
      <w:r w:rsidRPr="00D56CEF">
        <w:tab/>
        <w:t>(f)</w:t>
      </w:r>
      <w:r w:rsidRPr="00D56CEF">
        <w:tab/>
        <w:t>the procedures for managing requests for alterations to the data or information;</w:t>
      </w:r>
    </w:p>
    <w:p w14:paraId="0CFD6925" w14:textId="77777777" w:rsidR="00DF0BAE" w:rsidRPr="00D56CEF" w:rsidRDefault="00DF0BAE" w:rsidP="009C1902">
      <w:pPr>
        <w:pStyle w:val="paragraph"/>
      </w:pPr>
      <w:r w:rsidRPr="00D56CEF">
        <w:tab/>
        <w:t>(g)</w:t>
      </w:r>
      <w:r w:rsidRPr="00D56CEF">
        <w:tab/>
        <w:t>the procedures for giving notice of, and for rectifying, errors and omissions detected in the data or information;</w:t>
      </w:r>
    </w:p>
    <w:p w14:paraId="70B7778C" w14:textId="77777777" w:rsidR="00DF0BAE" w:rsidRPr="00D56CEF" w:rsidRDefault="00DF0BAE" w:rsidP="009C1902">
      <w:pPr>
        <w:pStyle w:val="paragraph"/>
      </w:pPr>
      <w:r w:rsidRPr="00D56CEF">
        <w:tab/>
        <w:t>(h)</w:t>
      </w:r>
      <w:r w:rsidRPr="00D56CEF">
        <w:tab/>
        <w:t>the procedures the provider will follow to verify that changes to the data or information have been approved by the person or area;</w:t>
      </w:r>
    </w:p>
    <w:p w14:paraId="49721E29" w14:textId="77777777" w:rsidR="00DF0BAE" w:rsidRPr="00D56CEF" w:rsidRDefault="00DF0BAE" w:rsidP="009C1902">
      <w:pPr>
        <w:pStyle w:val="paragraph"/>
      </w:pPr>
      <w:r w:rsidRPr="00D56CEF">
        <w:tab/>
        <w:t>(i)</w:t>
      </w:r>
      <w:r w:rsidRPr="00D56CEF">
        <w:tab/>
        <w:t>the circumstances (if any) in which the person or area must ask the provider to issue a NOTAM.</w:t>
      </w:r>
    </w:p>
    <w:p w14:paraId="39FBDEBD" w14:textId="77777777" w:rsidR="00DF0BAE" w:rsidRPr="00D56CEF" w:rsidRDefault="00DF0BAE" w:rsidP="009C1902">
      <w:pPr>
        <w:pStyle w:val="ActHead5"/>
      </w:pPr>
      <w:bookmarkStart w:id="661" w:name="_Toc81487670"/>
      <w:r w:rsidRPr="00D56CEF">
        <w:rPr>
          <w:rStyle w:val="CharSectno"/>
        </w:rPr>
        <w:t>175.165</w:t>
      </w:r>
      <w:r w:rsidRPr="00D56CEF">
        <w:t xml:space="preserve">  AIS providers—revoking data product specifications</w:t>
      </w:r>
      <w:bookmarkEnd w:id="661"/>
    </w:p>
    <w:p w14:paraId="0E9CDC51" w14:textId="666ACEB9" w:rsidR="00DF0BAE" w:rsidRPr="00D56CEF" w:rsidRDefault="00DF0BAE" w:rsidP="009C1902">
      <w:pPr>
        <w:pStyle w:val="subsection"/>
      </w:pPr>
      <w:r w:rsidRPr="00D56CEF">
        <w:tab/>
      </w:r>
      <w:r w:rsidRPr="00D56CEF">
        <w:tab/>
        <w:t>An AIS provider must, in writing, revoke a data product specification given to a person, or an area of the provider’s organisation, under regulation</w:t>
      </w:r>
      <w:r w:rsidR="00027314" w:rsidRPr="00D56CEF">
        <w:t> </w:t>
      </w:r>
      <w:r w:rsidRPr="00D56CEF">
        <w:t>175.160, if the person or part of the organisation is no longer responsible for the aeronautical data or aeronautical information mentioned in the data product specification.</w:t>
      </w:r>
    </w:p>
    <w:p w14:paraId="32BCD93B" w14:textId="77777777" w:rsidR="00DF0BAE" w:rsidRPr="00D56CEF" w:rsidRDefault="00DF0BAE" w:rsidP="009C1902">
      <w:pPr>
        <w:pStyle w:val="ActHead5"/>
      </w:pPr>
      <w:bookmarkStart w:id="662" w:name="_Toc81487671"/>
      <w:r w:rsidRPr="00D56CEF">
        <w:rPr>
          <w:rStyle w:val="CharSectno"/>
        </w:rPr>
        <w:t>175.170</w:t>
      </w:r>
      <w:r w:rsidRPr="00D56CEF">
        <w:t xml:space="preserve">  AIS providers—compliance with data product specification</w:t>
      </w:r>
      <w:bookmarkEnd w:id="662"/>
    </w:p>
    <w:p w14:paraId="11E6830E" w14:textId="79C2A726" w:rsidR="00DF0BAE" w:rsidRPr="00D56CEF" w:rsidRDefault="00DF0BAE" w:rsidP="009C1902">
      <w:pPr>
        <w:pStyle w:val="subsection"/>
      </w:pPr>
      <w:r w:rsidRPr="00D56CEF">
        <w:tab/>
      </w:r>
      <w:r w:rsidRPr="00D56CEF">
        <w:tab/>
        <w:t>An AIS provider must comply with the procedures mentioned in a data product specification given by the provider under regulation</w:t>
      </w:r>
      <w:r w:rsidR="00027314" w:rsidRPr="00D56CEF">
        <w:t> </w:t>
      </w:r>
      <w:r w:rsidRPr="00D56CEF">
        <w:t>175.160.</w:t>
      </w:r>
    </w:p>
    <w:p w14:paraId="533E62A9" w14:textId="77777777" w:rsidR="00DF0BAE" w:rsidRPr="00D56CEF" w:rsidRDefault="00DF0BAE" w:rsidP="009C1902">
      <w:pPr>
        <w:pStyle w:val="ActHead5"/>
      </w:pPr>
      <w:bookmarkStart w:id="663" w:name="_Toc81487672"/>
      <w:r w:rsidRPr="00D56CEF">
        <w:rPr>
          <w:rStyle w:val="CharSectno"/>
        </w:rPr>
        <w:t>175.175</w:t>
      </w:r>
      <w:r w:rsidRPr="00D56CEF">
        <w:t xml:space="preserve">  AIS providers—correction and notification of errors and omissions in aeronautical data and aeronautical information</w:t>
      </w:r>
      <w:bookmarkEnd w:id="663"/>
    </w:p>
    <w:p w14:paraId="1B5BDE8A" w14:textId="77777777" w:rsidR="00DF0BAE" w:rsidRPr="00D56CEF" w:rsidRDefault="00DF0BAE" w:rsidP="009C1902">
      <w:pPr>
        <w:pStyle w:val="subsection"/>
      </w:pPr>
      <w:r w:rsidRPr="00D56CEF">
        <w:tab/>
        <w:t>(1)</w:t>
      </w:r>
      <w:r w:rsidRPr="00D56CEF">
        <w:tab/>
        <w:t>This regulation applies if an AIS provider becomes aware of an error or omission in</w:t>
      </w:r>
      <w:r w:rsidRPr="00D56CEF">
        <w:rPr>
          <w:bCs/>
        </w:rPr>
        <w:t xml:space="preserve"> aeronautical data or aeronautical information that the provider publishes:</w:t>
      </w:r>
    </w:p>
    <w:p w14:paraId="2E751240" w14:textId="77777777" w:rsidR="00DF0BAE" w:rsidRPr="00D56CEF" w:rsidRDefault="00DF0BAE" w:rsidP="009C1902">
      <w:pPr>
        <w:pStyle w:val="paragraph"/>
      </w:pPr>
      <w:r w:rsidRPr="00D56CEF">
        <w:tab/>
        <w:t>(a)</w:t>
      </w:r>
      <w:r w:rsidRPr="00D56CEF">
        <w:tab/>
        <w:t>in the Integrated Aeronautical Information Package; or</w:t>
      </w:r>
    </w:p>
    <w:p w14:paraId="5C49EAFA" w14:textId="77777777" w:rsidR="00DF0BAE" w:rsidRPr="00D56CEF" w:rsidRDefault="00DF0BAE" w:rsidP="009C1902">
      <w:pPr>
        <w:pStyle w:val="paragraph"/>
      </w:pPr>
      <w:r w:rsidRPr="00D56CEF">
        <w:tab/>
        <w:t>(b)</w:t>
      </w:r>
      <w:r w:rsidRPr="00D56CEF">
        <w:tab/>
        <w:t>on an aeronautical chart.</w:t>
      </w:r>
    </w:p>
    <w:p w14:paraId="1AC86ED6" w14:textId="77777777" w:rsidR="00DF0BAE" w:rsidRPr="00D56CEF" w:rsidRDefault="00DF0BAE" w:rsidP="009C1902">
      <w:pPr>
        <w:pStyle w:val="subsection"/>
      </w:pPr>
      <w:r w:rsidRPr="00D56CEF">
        <w:tab/>
        <w:t>(2)</w:t>
      </w:r>
      <w:r w:rsidRPr="00D56CEF">
        <w:tab/>
        <w:t>The provider must, as soon as practicable after the provider becomes aware of the error or omission:</w:t>
      </w:r>
    </w:p>
    <w:p w14:paraId="1650BE71" w14:textId="77777777" w:rsidR="00DF0BAE" w:rsidRPr="00D56CEF" w:rsidRDefault="00DF0BAE" w:rsidP="009C1902">
      <w:pPr>
        <w:pStyle w:val="paragraph"/>
      </w:pPr>
      <w:r w:rsidRPr="00D56CEF">
        <w:tab/>
        <w:t>(a)</w:t>
      </w:r>
      <w:r w:rsidRPr="00D56CEF">
        <w:tab/>
        <w:t>record and investigate the error or omission; and</w:t>
      </w:r>
    </w:p>
    <w:p w14:paraId="32A6BF75" w14:textId="77777777" w:rsidR="00DF0BAE" w:rsidRPr="00D56CEF" w:rsidRDefault="00DF0BAE" w:rsidP="009C1902">
      <w:pPr>
        <w:pStyle w:val="paragraph"/>
      </w:pPr>
      <w:r w:rsidRPr="00D56CEF">
        <w:tab/>
        <w:t>(b)</w:t>
      </w:r>
      <w:r w:rsidRPr="00D56CEF">
        <w:tab/>
        <w:t>ensure that the error or omission is corrected by the most appropriate means taking into account the operational significance of the error or omission; and</w:t>
      </w:r>
    </w:p>
    <w:p w14:paraId="420BAD24" w14:textId="77777777" w:rsidR="00DF0BAE" w:rsidRPr="00D56CEF" w:rsidRDefault="00DF0BAE" w:rsidP="009C1902">
      <w:pPr>
        <w:pStyle w:val="paragraph"/>
      </w:pPr>
      <w:r w:rsidRPr="00D56CEF">
        <w:tab/>
        <w:t>(c)</w:t>
      </w:r>
      <w:r w:rsidRPr="00D56CEF">
        <w:tab/>
        <w:t xml:space="preserve">ensure that notice of the corrected </w:t>
      </w:r>
      <w:r w:rsidRPr="00D56CEF">
        <w:rPr>
          <w:bCs/>
        </w:rPr>
        <w:t xml:space="preserve">aeronautical </w:t>
      </w:r>
      <w:r w:rsidRPr="00D56CEF">
        <w:t xml:space="preserve">data or </w:t>
      </w:r>
      <w:r w:rsidRPr="00D56CEF">
        <w:rPr>
          <w:bCs/>
        </w:rPr>
        <w:t xml:space="preserve">aeronautical </w:t>
      </w:r>
      <w:r w:rsidRPr="00D56CEF">
        <w:t>information is given to persons who had received the data or information; and</w:t>
      </w:r>
    </w:p>
    <w:p w14:paraId="54FE1C69" w14:textId="77777777" w:rsidR="00DF0BAE" w:rsidRPr="00D56CEF" w:rsidRDefault="00DF0BAE" w:rsidP="009C1902">
      <w:pPr>
        <w:pStyle w:val="paragraph"/>
      </w:pPr>
      <w:r w:rsidRPr="00D56CEF">
        <w:tab/>
        <w:t>(d)</w:t>
      </w:r>
      <w:r w:rsidRPr="00D56CEF">
        <w:tab/>
        <w:t>identify the root cause of the error or omission; and</w:t>
      </w:r>
    </w:p>
    <w:p w14:paraId="3394DC49" w14:textId="77777777" w:rsidR="00DF0BAE" w:rsidRPr="00D56CEF" w:rsidRDefault="00DF0BAE" w:rsidP="009C1902">
      <w:pPr>
        <w:pStyle w:val="paragraph"/>
      </w:pPr>
      <w:r w:rsidRPr="00D56CEF">
        <w:tab/>
        <w:t>(e)</w:t>
      </w:r>
      <w:r w:rsidRPr="00D56CEF">
        <w:tab/>
        <w:t>establish and implement processes to eliminate the root cause of the error or omission.</w:t>
      </w:r>
    </w:p>
    <w:p w14:paraId="70D3A4D3" w14:textId="77777777" w:rsidR="00DF0BAE" w:rsidRPr="00D56CEF" w:rsidRDefault="00DF0BAE" w:rsidP="009C1902">
      <w:pPr>
        <w:pStyle w:val="subsection"/>
      </w:pPr>
      <w:r w:rsidRPr="00D56CEF">
        <w:tab/>
        <w:t>(3)</w:t>
      </w:r>
      <w:r w:rsidRPr="00D56CEF">
        <w:tab/>
        <w:t>The provider must give CASA written notice of any significant error or omission that may affect the safety of air navigation as soon as practicable after the provider becomes aware of the error or omission.</w:t>
      </w:r>
    </w:p>
    <w:p w14:paraId="0267175C" w14:textId="77777777" w:rsidR="00DF0BAE" w:rsidRPr="00D56CEF" w:rsidRDefault="00DF0BAE" w:rsidP="009C1902">
      <w:pPr>
        <w:pStyle w:val="ActHead5"/>
      </w:pPr>
      <w:bookmarkStart w:id="664" w:name="_Toc81487673"/>
      <w:r w:rsidRPr="00D56CEF">
        <w:rPr>
          <w:rStyle w:val="CharSectno"/>
        </w:rPr>
        <w:t>175.180</w:t>
      </w:r>
      <w:r w:rsidRPr="00D56CEF">
        <w:t xml:space="preserve">  AIS providers—storage and security of aeronautical data and aeronautical information</w:t>
      </w:r>
      <w:bookmarkEnd w:id="664"/>
    </w:p>
    <w:p w14:paraId="47F7DCB1" w14:textId="77777777" w:rsidR="00DF0BAE" w:rsidRPr="00D56CEF" w:rsidRDefault="00DF0BAE" w:rsidP="009C1902">
      <w:pPr>
        <w:pStyle w:val="subsection"/>
      </w:pPr>
      <w:r w:rsidRPr="00D56CEF">
        <w:tab/>
      </w:r>
      <w:r w:rsidRPr="00D56CEF">
        <w:tab/>
        <w:t>An AIS provider must ensure that aeronautical data and aeronautical information necessary for the provision of its AIS:</w:t>
      </w:r>
    </w:p>
    <w:p w14:paraId="0ADA5BF5" w14:textId="77777777" w:rsidR="00DF0BAE" w:rsidRPr="00D56CEF" w:rsidRDefault="00DF0BAE" w:rsidP="009C1902">
      <w:pPr>
        <w:pStyle w:val="paragraph"/>
      </w:pPr>
      <w:r w:rsidRPr="00D56CEF">
        <w:tab/>
        <w:t>(a)</w:t>
      </w:r>
      <w:r w:rsidRPr="00D56CEF">
        <w:tab/>
        <w:t>is stored digitally; and</w:t>
      </w:r>
    </w:p>
    <w:p w14:paraId="76066E76" w14:textId="77777777" w:rsidR="00DF0BAE" w:rsidRPr="00D56CEF" w:rsidRDefault="00DF0BAE" w:rsidP="009C1902">
      <w:pPr>
        <w:pStyle w:val="paragraph"/>
      </w:pPr>
      <w:r w:rsidRPr="00D56CEF">
        <w:tab/>
        <w:t>(b)</w:t>
      </w:r>
      <w:r w:rsidRPr="00D56CEF">
        <w:tab/>
        <w:t>is kept secure to prevent unauthorised access or alteration.</w:t>
      </w:r>
    </w:p>
    <w:p w14:paraId="6FC8A85D" w14:textId="77777777" w:rsidR="00DF0BAE" w:rsidRPr="00D56CEF" w:rsidRDefault="00DF0BAE" w:rsidP="009C1902">
      <w:pPr>
        <w:pStyle w:val="ActHead5"/>
      </w:pPr>
      <w:bookmarkStart w:id="665" w:name="_Toc81487674"/>
      <w:r w:rsidRPr="00D56CEF">
        <w:rPr>
          <w:rStyle w:val="CharSectno"/>
        </w:rPr>
        <w:t>175.185</w:t>
      </w:r>
      <w:r w:rsidRPr="00D56CEF">
        <w:t xml:space="preserve">  AIS providers—timing of effective dates and distribution of certain documents and information</w:t>
      </w:r>
      <w:bookmarkEnd w:id="665"/>
    </w:p>
    <w:p w14:paraId="7FEFEF98" w14:textId="77777777" w:rsidR="00DF0BAE" w:rsidRPr="00D56CEF" w:rsidRDefault="00DF0BAE" w:rsidP="009C1902">
      <w:pPr>
        <w:pStyle w:val="subsection"/>
      </w:pPr>
      <w:r w:rsidRPr="00D56CEF">
        <w:tab/>
        <w:t>(1)</w:t>
      </w:r>
      <w:r w:rsidRPr="00D56CEF">
        <w:tab/>
        <w:t>An AIS provider that publishes any of the following documents or information must ensure that the document or information becomes effective only on an AIRAC effective date:</w:t>
      </w:r>
    </w:p>
    <w:p w14:paraId="32C78524" w14:textId="77777777" w:rsidR="00DF0BAE" w:rsidRPr="00D56CEF" w:rsidRDefault="00DF0BAE" w:rsidP="009C1902">
      <w:pPr>
        <w:pStyle w:val="paragraph"/>
      </w:pPr>
      <w:r w:rsidRPr="00D56CEF">
        <w:tab/>
        <w:t>(a)</w:t>
      </w:r>
      <w:r w:rsidRPr="00D56CEF">
        <w:tab/>
        <w:t>an AIP Amendment;</w:t>
      </w:r>
    </w:p>
    <w:p w14:paraId="2B4B97B6" w14:textId="77777777" w:rsidR="00DF0BAE" w:rsidRPr="00D56CEF" w:rsidRDefault="00DF0BAE" w:rsidP="009C1902">
      <w:pPr>
        <w:pStyle w:val="paragraph"/>
      </w:pPr>
      <w:r w:rsidRPr="00D56CEF">
        <w:tab/>
        <w:t>(b)</w:t>
      </w:r>
      <w:r w:rsidRPr="00D56CEF">
        <w:tab/>
        <w:t>an AIP Supplement;</w:t>
      </w:r>
    </w:p>
    <w:p w14:paraId="0E07EE99" w14:textId="77777777" w:rsidR="00DF0BAE" w:rsidRPr="00D56CEF" w:rsidRDefault="00DF0BAE" w:rsidP="009C1902">
      <w:pPr>
        <w:pStyle w:val="paragraph"/>
      </w:pPr>
      <w:r w:rsidRPr="00D56CEF">
        <w:tab/>
        <w:t>(c)</w:t>
      </w:r>
      <w:r w:rsidRPr="00D56CEF">
        <w:tab/>
        <w:t>an aeronautical chart;</w:t>
      </w:r>
    </w:p>
    <w:p w14:paraId="61591003" w14:textId="04EA1E63" w:rsidR="00DF0BAE" w:rsidRPr="00D56CEF" w:rsidRDefault="00DF0BAE" w:rsidP="009C1902">
      <w:pPr>
        <w:pStyle w:val="paragraph"/>
      </w:pPr>
      <w:r w:rsidRPr="00D56CEF">
        <w:tab/>
        <w:t>(d)</w:t>
      </w:r>
      <w:r w:rsidRPr="00D56CEF">
        <w:tab/>
        <w:t xml:space="preserve">information mentioned in Appendix 4 (Information to be notified by AIRAC) of </w:t>
      </w:r>
      <w:r w:rsidR="00613760" w:rsidRPr="00D56CEF">
        <w:t>Annex 1</w:t>
      </w:r>
      <w:r w:rsidRPr="00D56CEF">
        <w:t>5 to the Chicago Convention.</w:t>
      </w:r>
    </w:p>
    <w:p w14:paraId="30C83847" w14:textId="77777777" w:rsidR="00DF0BAE" w:rsidRPr="00D56CEF" w:rsidRDefault="00DF0BAE" w:rsidP="009C1902">
      <w:pPr>
        <w:pStyle w:val="subsection"/>
      </w:pPr>
      <w:r w:rsidRPr="00D56CEF">
        <w:tab/>
        <w:t>(2)</w:t>
      </w:r>
      <w:r w:rsidRPr="00D56CEF">
        <w:tab/>
        <w:t>The provider must distribute the document or information so that a recipient receives the document or information at least 28 days before the document or information becomes effective.</w:t>
      </w:r>
    </w:p>
    <w:p w14:paraId="0C23D8EF" w14:textId="206653FC" w:rsidR="00DF0BAE" w:rsidRPr="00D56CEF" w:rsidRDefault="00DF0BAE" w:rsidP="009C1902">
      <w:pPr>
        <w:pStyle w:val="subsection"/>
      </w:pPr>
      <w:r w:rsidRPr="00D56CEF">
        <w:tab/>
        <w:t>(3)</w:t>
      </w:r>
      <w:r w:rsidRPr="00D56CEF">
        <w:tab/>
        <w:t>However, if the document or information contains, or is, information mentioned in Part</w:t>
      </w:r>
      <w:r w:rsidR="00027314" w:rsidRPr="00D56CEF">
        <w:t> </w:t>
      </w:r>
      <w:r w:rsidRPr="00D56CEF">
        <w:t xml:space="preserve">3 of Appendix 4 (Information to be notified by AIRAC) of </w:t>
      </w:r>
      <w:r w:rsidR="00613760" w:rsidRPr="00D56CEF">
        <w:t>Annex 1</w:t>
      </w:r>
      <w:r w:rsidRPr="00D56CEF">
        <w:t>5 to the Chicago Convention, the provider must distribute the document or information so that a recipient receives the document or information at least 56 days before the document or information becomes effective.</w:t>
      </w:r>
    </w:p>
    <w:p w14:paraId="5645F3D5" w14:textId="77777777" w:rsidR="00DF0BAE" w:rsidRPr="00D56CEF" w:rsidRDefault="00DF0BAE" w:rsidP="009C1902">
      <w:pPr>
        <w:pStyle w:val="subsection"/>
      </w:pPr>
      <w:r w:rsidRPr="00D56CEF">
        <w:tab/>
        <w:t>(4)</w:t>
      </w:r>
      <w:r w:rsidRPr="00D56CEF">
        <w:tab/>
        <w:t>The provider must ensure that a document or information that becomes effective in accordance with subregulation (1) and is distributed in accordance with subregulation (2) or (3) is identified by the acronym “AIRAC”.</w:t>
      </w:r>
    </w:p>
    <w:p w14:paraId="54A81642" w14:textId="77777777" w:rsidR="00DF0BAE" w:rsidRPr="00D56CEF" w:rsidRDefault="00DF0BAE" w:rsidP="009C1902">
      <w:pPr>
        <w:pStyle w:val="subsection"/>
      </w:pPr>
      <w:r w:rsidRPr="00D56CEF">
        <w:tab/>
        <w:t>(5)</w:t>
      </w:r>
      <w:r w:rsidRPr="00D56CEF">
        <w:tab/>
        <w:t>However, the provider may contravene subregulation (1), (2) or (3) if the contravention is necessary in the interests of aviation safety.</w:t>
      </w:r>
    </w:p>
    <w:p w14:paraId="4F6AC0AF" w14:textId="77777777" w:rsidR="00DF0BAE" w:rsidRPr="00D56CEF" w:rsidRDefault="00DF0BAE" w:rsidP="009C1902">
      <w:pPr>
        <w:pStyle w:val="subsection"/>
      </w:pPr>
      <w:r w:rsidRPr="00D56CEF">
        <w:tab/>
        <w:t>(6)</w:t>
      </w:r>
      <w:r w:rsidRPr="00D56CEF">
        <w:tab/>
        <w:t>If the provider contravenes subregulation (1), (2) or (3), the provider must give CASA written notice of the contravention as soon as practicable after the contravention occurs.</w:t>
      </w:r>
    </w:p>
    <w:p w14:paraId="4D6EEA31" w14:textId="77777777" w:rsidR="00DF0BAE" w:rsidRPr="00D56CEF" w:rsidRDefault="00DF0BAE" w:rsidP="009C1902">
      <w:pPr>
        <w:pStyle w:val="ActHead5"/>
      </w:pPr>
      <w:bookmarkStart w:id="666" w:name="_Toc81487675"/>
      <w:r w:rsidRPr="00D56CEF">
        <w:rPr>
          <w:rStyle w:val="CharSectno"/>
        </w:rPr>
        <w:t>175.190</w:t>
      </w:r>
      <w:r w:rsidRPr="00D56CEF">
        <w:t xml:space="preserve">  AIS providers—licence agreements with data service providers for supply of data sets</w:t>
      </w:r>
      <w:bookmarkEnd w:id="666"/>
    </w:p>
    <w:p w14:paraId="331B33DE" w14:textId="77777777" w:rsidR="00DF0BAE" w:rsidRPr="00D56CEF" w:rsidRDefault="00DF0BAE" w:rsidP="009C1902">
      <w:pPr>
        <w:pStyle w:val="subsection"/>
      </w:pPr>
      <w:r w:rsidRPr="00D56CEF">
        <w:tab/>
        <w:t>(1)</w:t>
      </w:r>
      <w:r w:rsidRPr="00D56CEF">
        <w:tab/>
        <w:t>An AIS provider must enter into a licence agreement with each data service provider.</w:t>
      </w:r>
    </w:p>
    <w:p w14:paraId="35A18BDD" w14:textId="77777777" w:rsidR="00DF0BAE" w:rsidRPr="00D56CEF" w:rsidRDefault="00DF0BAE" w:rsidP="009C1902">
      <w:pPr>
        <w:pStyle w:val="subsection"/>
      </w:pPr>
      <w:r w:rsidRPr="00D56CEF">
        <w:tab/>
        <w:t>(2)</w:t>
      </w:r>
      <w:r w:rsidRPr="00D56CEF">
        <w:tab/>
        <w:t>The licence agreement must cover any of the following that the data service provider requires for its authorised data service activities:</w:t>
      </w:r>
    </w:p>
    <w:p w14:paraId="117F6A51" w14:textId="77777777" w:rsidR="00DF0BAE" w:rsidRPr="00D56CEF" w:rsidRDefault="00DF0BAE" w:rsidP="009C1902">
      <w:pPr>
        <w:pStyle w:val="paragraph"/>
      </w:pPr>
      <w:r w:rsidRPr="00D56CEF">
        <w:tab/>
        <w:t>(a)</w:t>
      </w:r>
      <w:r w:rsidRPr="00D56CEF">
        <w:tab/>
        <w:t>aeronautical data and aeronautical information that the AIS provider publishes in the Integrated Aeronautical Information Package;</w:t>
      </w:r>
    </w:p>
    <w:p w14:paraId="601E4E69" w14:textId="77777777" w:rsidR="00DF0BAE" w:rsidRPr="00D56CEF" w:rsidRDefault="00DF0BAE" w:rsidP="009C1902">
      <w:pPr>
        <w:pStyle w:val="paragraph"/>
      </w:pPr>
      <w:r w:rsidRPr="00D56CEF">
        <w:tab/>
        <w:t>(b)</w:t>
      </w:r>
      <w:r w:rsidRPr="00D56CEF">
        <w:tab/>
        <w:t>aeronautical charts that the AIS provider publishes.</w:t>
      </w:r>
    </w:p>
    <w:p w14:paraId="05B2F9B3" w14:textId="77777777" w:rsidR="00DF0BAE" w:rsidRPr="00D56CEF" w:rsidRDefault="00DF0BAE" w:rsidP="009C1902">
      <w:pPr>
        <w:pStyle w:val="subsection"/>
      </w:pPr>
      <w:r w:rsidRPr="00D56CEF">
        <w:tab/>
        <w:t>(3)</w:t>
      </w:r>
      <w:r w:rsidRPr="00D56CEF">
        <w:tab/>
        <w:t>The licence agreement must:</w:t>
      </w:r>
    </w:p>
    <w:p w14:paraId="3E21FC8D" w14:textId="77777777" w:rsidR="00DF0BAE" w:rsidRPr="00D56CEF" w:rsidRDefault="00DF0BAE" w:rsidP="009C1902">
      <w:pPr>
        <w:pStyle w:val="paragraph"/>
      </w:pPr>
      <w:r w:rsidRPr="00D56CEF">
        <w:tab/>
        <w:t>(a)</w:t>
      </w:r>
      <w:r w:rsidRPr="00D56CEF">
        <w:tab/>
        <w:t>require the AIS provider to supply data sets containing the data, information or charts covered by the agreement to the data service provider; and</w:t>
      </w:r>
    </w:p>
    <w:p w14:paraId="38E293BA" w14:textId="77777777" w:rsidR="00DF0BAE" w:rsidRPr="00D56CEF" w:rsidRDefault="00DF0BAE" w:rsidP="009C1902">
      <w:pPr>
        <w:pStyle w:val="paragraph"/>
      </w:pPr>
      <w:r w:rsidRPr="00D56CEF">
        <w:tab/>
        <w:t>(b)</w:t>
      </w:r>
      <w:r w:rsidRPr="00D56CEF">
        <w:tab/>
        <w:t>allow the data service provider to use, format and publish the data, information or charts; and</w:t>
      </w:r>
    </w:p>
    <w:p w14:paraId="674A0CA0" w14:textId="77777777" w:rsidR="00DF0BAE" w:rsidRPr="00D56CEF" w:rsidRDefault="00DF0BAE" w:rsidP="009C1902">
      <w:pPr>
        <w:pStyle w:val="paragraph"/>
      </w:pPr>
      <w:r w:rsidRPr="00D56CEF">
        <w:tab/>
        <w:t>(c)</w:t>
      </w:r>
      <w:r w:rsidRPr="00D56CEF">
        <w:tab/>
        <w:t>include a complete data product specification of the data sets; and</w:t>
      </w:r>
    </w:p>
    <w:p w14:paraId="1ED34FF6" w14:textId="77777777" w:rsidR="00DF0BAE" w:rsidRPr="00D56CEF" w:rsidRDefault="00DF0BAE" w:rsidP="009C1902">
      <w:pPr>
        <w:pStyle w:val="paragraph"/>
      </w:pPr>
      <w:r w:rsidRPr="00D56CEF">
        <w:tab/>
        <w:t>(d)</w:t>
      </w:r>
      <w:r w:rsidRPr="00D56CEF">
        <w:tab/>
        <w:t>detail when the data sets will be supplied to the data service provider; and</w:t>
      </w:r>
    </w:p>
    <w:p w14:paraId="2BAF512F" w14:textId="77777777" w:rsidR="00DF0BAE" w:rsidRPr="00D56CEF" w:rsidRDefault="00DF0BAE" w:rsidP="009C1902">
      <w:pPr>
        <w:pStyle w:val="paragraph"/>
      </w:pPr>
      <w:r w:rsidRPr="00D56CEF">
        <w:tab/>
        <w:t>(e)</w:t>
      </w:r>
      <w:r w:rsidRPr="00D56CEF">
        <w:tab/>
        <w:t>detail the authenticated electronic means by which the data sets will be supplied to the data service provider; and</w:t>
      </w:r>
    </w:p>
    <w:p w14:paraId="7FCA301E" w14:textId="77777777" w:rsidR="00DF0BAE" w:rsidRPr="00D56CEF" w:rsidRDefault="00DF0BAE" w:rsidP="009C1902">
      <w:pPr>
        <w:pStyle w:val="paragraph"/>
      </w:pPr>
      <w:r w:rsidRPr="00D56CEF">
        <w:tab/>
        <w:t>(f)</w:t>
      </w:r>
      <w:r w:rsidRPr="00D56CEF">
        <w:tab/>
        <w:t>describe the method of protection to be applied to the data sets to ensure that data is not corrupted during the transfer; and</w:t>
      </w:r>
    </w:p>
    <w:p w14:paraId="0AA4EA02" w14:textId="77777777" w:rsidR="00DF0BAE" w:rsidRPr="00D56CEF" w:rsidRDefault="00DF0BAE" w:rsidP="009C1902">
      <w:pPr>
        <w:pStyle w:val="paragraph"/>
      </w:pPr>
      <w:r w:rsidRPr="00D56CEF">
        <w:tab/>
        <w:t>(g)</w:t>
      </w:r>
      <w:r w:rsidRPr="00D56CEF">
        <w:tab/>
        <w:t>include the method by which requests, by either party, for alterations to the data, information or charts are to be managed; and</w:t>
      </w:r>
    </w:p>
    <w:p w14:paraId="73B212FC" w14:textId="77777777" w:rsidR="00DF0BAE" w:rsidRPr="00D56CEF" w:rsidRDefault="00DF0BAE" w:rsidP="009C1902">
      <w:pPr>
        <w:pStyle w:val="paragraph"/>
      </w:pPr>
      <w:r w:rsidRPr="00D56CEF">
        <w:tab/>
        <w:t>(h)</w:t>
      </w:r>
      <w:r w:rsidRPr="00D56CEF">
        <w:tab/>
        <w:t>describe how errors and omissions detected in the data, information or charts are to be notified and rectified.</w:t>
      </w:r>
    </w:p>
    <w:p w14:paraId="118F3999" w14:textId="77777777" w:rsidR="00DF0BAE" w:rsidRPr="00D56CEF" w:rsidRDefault="00DF0BAE" w:rsidP="009C1902">
      <w:pPr>
        <w:pStyle w:val="subsection"/>
      </w:pPr>
      <w:r w:rsidRPr="00D56CEF">
        <w:tab/>
        <w:t>(4)</w:t>
      </w:r>
      <w:r w:rsidRPr="00D56CEF">
        <w:tab/>
        <w:t>The licence agreement may include charges for the supply of the data sets to the data service provider.</w:t>
      </w:r>
    </w:p>
    <w:p w14:paraId="3EA15336" w14:textId="77777777" w:rsidR="00DF0BAE" w:rsidRPr="00D56CEF" w:rsidRDefault="00DF0BAE" w:rsidP="009C1902">
      <w:pPr>
        <w:pStyle w:val="ActHead5"/>
      </w:pPr>
      <w:bookmarkStart w:id="667" w:name="_Toc81487676"/>
      <w:r w:rsidRPr="00D56CEF">
        <w:rPr>
          <w:rStyle w:val="CharSectno"/>
        </w:rPr>
        <w:t>175.195</w:t>
      </w:r>
      <w:r w:rsidRPr="00D56CEF">
        <w:t xml:space="preserve">  AIS providers—compliance with licence agreement</w:t>
      </w:r>
      <w:bookmarkEnd w:id="667"/>
    </w:p>
    <w:p w14:paraId="4E021409" w14:textId="0AD206CD" w:rsidR="00DF0BAE" w:rsidRPr="00D56CEF" w:rsidRDefault="00DF0BAE" w:rsidP="009C1902">
      <w:pPr>
        <w:pStyle w:val="subsection"/>
      </w:pPr>
      <w:r w:rsidRPr="00D56CEF">
        <w:tab/>
      </w:r>
      <w:r w:rsidRPr="00D56CEF">
        <w:tab/>
        <w:t>An AIS provider must comply with each licence agreement it has entered into under regulation</w:t>
      </w:r>
      <w:r w:rsidR="00027314" w:rsidRPr="00D56CEF">
        <w:t> </w:t>
      </w:r>
      <w:r w:rsidRPr="00D56CEF">
        <w:t>175.190.</w:t>
      </w:r>
    </w:p>
    <w:p w14:paraId="40C779CE" w14:textId="71FA3EC9" w:rsidR="00DF0BAE" w:rsidRPr="00D56CEF" w:rsidRDefault="00DF0BAE" w:rsidP="009C1902">
      <w:pPr>
        <w:pStyle w:val="ActHead3"/>
        <w:pageBreakBefore/>
      </w:pPr>
      <w:bookmarkStart w:id="668" w:name="_Toc81487677"/>
      <w:r w:rsidRPr="00D56CEF">
        <w:rPr>
          <w:rStyle w:val="CharDivNo"/>
        </w:rPr>
        <w:t>Division</w:t>
      </w:r>
      <w:r w:rsidR="00027314" w:rsidRPr="00D56CEF">
        <w:rPr>
          <w:rStyle w:val="CharDivNo"/>
        </w:rPr>
        <w:t> </w:t>
      </w:r>
      <w:r w:rsidRPr="00D56CEF">
        <w:rPr>
          <w:rStyle w:val="CharDivNo"/>
        </w:rPr>
        <w:t>175.B.6</w:t>
      </w:r>
      <w:r w:rsidRPr="00D56CEF">
        <w:t>—</w:t>
      </w:r>
      <w:r w:rsidRPr="00D56CEF">
        <w:rPr>
          <w:rStyle w:val="CharDivText"/>
        </w:rPr>
        <w:t>AIS providers—organisational requirements</w:t>
      </w:r>
      <w:bookmarkEnd w:id="668"/>
    </w:p>
    <w:p w14:paraId="3F98BA30" w14:textId="77777777" w:rsidR="00DF0BAE" w:rsidRPr="00D56CEF" w:rsidRDefault="00DF0BAE" w:rsidP="009C1902">
      <w:pPr>
        <w:pStyle w:val="ActHead5"/>
      </w:pPr>
      <w:bookmarkStart w:id="669" w:name="_Toc81487678"/>
      <w:r w:rsidRPr="00D56CEF">
        <w:rPr>
          <w:rStyle w:val="CharSectno"/>
        </w:rPr>
        <w:t>175.200</w:t>
      </w:r>
      <w:r w:rsidRPr="00D56CEF">
        <w:t xml:space="preserve">  AIS providers—exposition</w:t>
      </w:r>
      <w:bookmarkEnd w:id="669"/>
    </w:p>
    <w:p w14:paraId="612BA1EC" w14:textId="77777777" w:rsidR="00DF0BAE" w:rsidRPr="00D56CEF" w:rsidRDefault="00DF0BAE" w:rsidP="009C1902">
      <w:pPr>
        <w:pStyle w:val="subsection"/>
      </w:pPr>
      <w:r w:rsidRPr="00D56CEF">
        <w:tab/>
        <w:t>(1)</w:t>
      </w:r>
      <w:r w:rsidRPr="00D56CEF">
        <w:tab/>
        <w:t>The exposition of an AIS provider must contain the following:</w:t>
      </w:r>
    </w:p>
    <w:p w14:paraId="61EFB672" w14:textId="77777777" w:rsidR="00DF0BAE" w:rsidRPr="00D56CEF" w:rsidRDefault="00DF0BAE" w:rsidP="009C1902">
      <w:pPr>
        <w:pStyle w:val="paragraph"/>
      </w:pPr>
      <w:r w:rsidRPr="00D56CEF">
        <w:tab/>
        <w:t>(a)</w:t>
      </w:r>
      <w:r w:rsidRPr="00D56CEF">
        <w:tab/>
        <w:t>the provider’s name (including any operating or trading name), contact details and ABN (if any);</w:t>
      </w:r>
    </w:p>
    <w:p w14:paraId="443719D7" w14:textId="77777777" w:rsidR="00DF0BAE" w:rsidRPr="00D56CEF" w:rsidRDefault="00DF0BAE" w:rsidP="009C1902">
      <w:pPr>
        <w:pStyle w:val="paragraph"/>
      </w:pPr>
      <w:r w:rsidRPr="00D56CEF">
        <w:tab/>
        <w:t>(b)</w:t>
      </w:r>
      <w:r w:rsidRPr="00D56CEF">
        <w:tab/>
        <w:t>the location and address of:</w:t>
      </w:r>
    </w:p>
    <w:p w14:paraId="10E73290" w14:textId="77777777" w:rsidR="00DF0BAE" w:rsidRPr="00D56CEF" w:rsidRDefault="00DF0BAE" w:rsidP="009C1902">
      <w:pPr>
        <w:pStyle w:val="paragraphsub"/>
      </w:pPr>
      <w:r w:rsidRPr="00D56CEF">
        <w:tab/>
        <w:t>(i)</w:t>
      </w:r>
      <w:r w:rsidRPr="00D56CEF">
        <w:tab/>
        <w:t>the provider’s operational headquarters; and</w:t>
      </w:r>
    </w:p>
    <w:p w14:paraId="108B6F8B" w14:textId="77777777" w:rsidR="00DF0BAE" w:rsidRPr="00D56CEF" w:rsidRDefault="00DF0BAE" w:rsidP="009C1902">
      <w:pPr>
        <w:pStyle w:val="paragraphsub"/>
      </w:pPr>
      <w:r w:rsidRPr="00D56CEF">
        <w:tab/>
        <w:t>(ii)</w:t>
      </w:r>
      <w:r w:rsidRPr="00D56CEF">
        <w:tab/>
        <w:t>each of the provider’s operational facilities;</w:t>
      </w:r>
    </w:p>
    <w:p w14:paraId="5042E7EF" w14:textId="77777777" w:rsidR="00DF0BAE" w:rsidRPr="00D56CEF" w:rsidRDefault="00DF0BAE" w:rsidP="009C1902">
      <w:pPr>
        <w:pStyle w:val="paragraph"/>
      </w:pPr>
      <w:r w:rsidRPr="00D56CEF">
        <w:tab/>
        <w:t>(c)</w:t>
      </w:r>
      <w:r w:rsidRPr="00D56CEF">
        <w:tab/>
        <w:t>the name of the provider’s accountable manager;</w:t>
      </w:r>
    </w:p>
    <w:p w14:paraId="31C89DC2" w14:textId="77777777" w:rsidR="00DF0BAE" w:rsidRPr="00D56CEF" w:rsidRDefault="00DF0BAE" w:rsidP="009C1902">
      <w:pPr>
        <w:pStyle w:val="paragraph"/>
      </w:pPr>
      <w:r w:rsidRPr="00D56CEF">
        <w:tab/>
        <w:t>(d)</w:t>
      </w:r>
      <w:r w:rsidRPr="00D56CEF">
        <w:tab/>
        <w:t>a description and diagram of the provider’s organisational structure showing formal reporting lines;</w:t>
      </w:r>
    </w:p>
    <w:p w14:paraId="7858DE76" w14:textId="77777777" w:rsidR="00DF0BAE" w:rsidRPr="00D56CEF" w:rsidRDefault="00DF0BAE" w:rsidP="009C1902">
      <w:pPr>
        <w:pStyle w:val="paragraph"/>
      </w:pPr>
      <w:r w:rsidRPr="00D56CEF">
        <w:tab/>
        <w:t>(e)</w:t>
      </w:r>
      <w:r w:rsidRPr="00D56CEF">
        <w:tab/>
        <w:t>if the provider is a corporation—a description of the provider’s corporate structure;</w:t>
      </w:r>
    </w:p>
    <w:p w14:paraId="045B3D8C" w14:textId="77777777" w:rsidR="00DF0BAE" w:rsidRPr="00D56CEF" w:rsidRDefault="00DF0BAE" w:rsidP="009C1902">
      <w:pPr>
        <w:pStyle w:val="paragraph"/>
      </w:pPr>
      <w:r w:rsidRPr="00D56CEF">
        <w:tab/>
        <w:t>(f)</w:t>
      </w:r>
      <w:r w:rsidRPr="00D56CEF">
        <w:tab/>
        <w:t>for each operational position, including each operational supervisory position, within the organisational structure:</w:t>
      </w:r>
    </w:p>
    <w:p w14:paraId="3B54CDE5" w14:textId="77777777" w:rsidR="00DF0BAE" w:rsidRPr="00D56CEF" w:rsidRDefault="00DF0BAE" w:rsidP="009C1902">
      <w:pPr>
        <w:pStyle w:val="paragraphsub"/>
      </w:pPr>
      <w:r w:rsidRPr="00D56CEF">
        <w:tab/>
        <w:t>(i)</w:t>
      </w:r>
      <w:r w:rsidRPr="00D56CEF">
        <w:tab/>
        <w:t>a statement of the duties and responsibilities of the position; and</w:t>
      </w:r>
    </w:p>
    <w:p w14:paraId="3F6BA036" w14:textId="77777777" w:rsidR="00DF0BAE" w:rsidRPr="00D56CEF" w:rsidRDefault="00DF0BAE" w:rsidP="009C1902">
      <w:pPr>
        <w:pStyle w:val="paragraphsub"/>
      </w:pPr>
      <w:r w:rsidRPr="00D56CEF">
        <w:tab/>
        <w:t>(ii)</w:t>
      </w:r>
      <w:r w:rsidRPr="00D56CEF">
        <w:tab/>
        <w:t>the recent experience requirements for the position (if any); and</w:t>
      </w:r>
    </w:p>
    <w:p w14:paraId="1EEDFF2D" w14:textId="77777777" w:rsidR="00DF0BAE" w:rsidRPr="00D56CEF" w:rsidRDefault="00DF0BAE" w:rsidP="009C1902">
      <w:pPr>
        <w:pStyle w:val="paragraphsub"/>
      </w:pPr>
      <w:r w:rsidRPr="00D56CEF">
        <w:tab/>
        <w:t>(iii)</w:t>
      </w:r>
      <w:r w:rsidRPr="00D56CEF">
        <w:tab/>
        <w:t>the endorsements and qualifications required for the position (if any); and</w:t>
      </w:r>
    </w:p>
    <w:p w14:paraId="2B6326BC" w14:textId="77777777" w:rsidR="00DF0BAE" w:rsidRPr="00D56CEF" w:rsidRDefault="00DF0BAE" w:rsidP="009C1902">
      <w:pPr>
        <w:pStyle w:val="paragraphsub"/>
      </w:pPr>
      <w:r w:rsidRPr="00D56CEF">
        <w:tab/>
        <w:t>(iv)</w:t>
      </w:r>
      <w:r w:rsidRPr="00D56CEF">
        <w:tab/>
        <w:t>the currency requirements (if any) for the endorsements or qualifications;</w:t>
      </w:r>
    </w:p>
    <w:p w14:paraId="15D1B56B" w14:textId="77777777" w:rsidR="00DF0BAE" w:rsidRPr="00D56CEF" w:rsidRDefault="00DF0BAE" w:rsidP="009C1902">
      <w:pPr>
        <w:pStyle w:val="paragraph"/>
      </w:pPr>
      <w:r w:rsidRPr="00D56CEF">
        <w:tab/>
        <w:t>(g)</w:t>
      </w:r>
      <w:r w:rsidRPr="00D56CEF">
        <w:tab/>
        <w:t>a description of how the provider determines the number of operational personnel, including operational supervisory personnel, required to provide its AIS;</w:t>
      </w:r>
    </w:p>
    <w:p w14:paraId="29298969" w14:textId="77777777" w:rsidR="00DF0BAE" w:rsidRPr="00D56CEF" w:rsidRDefault="00DF0BAE" w:rsidP="009C1902">
      <w:pPr>
        <w:pStyle w:val="paragraph"/>
      </w:pPr>
      <w:r w:rsidRPr="00D56CEF">
        <w:tab/>
        <w:t>(h)</w:t>
      </w:r>
      <w:r w:rsidRPr="00D56CEF">
        <w:tab/>
        <w:t>a list of the services that the provider provides as part of its AIS;</w:t>
      </w:r>
    </w:p>
    <w:p w14:paraId="39895C2F" w14:textId="77777777" w:rsidR="00DF0BAE" w:rsidRPr="00D56CEF" w:rsidRDefault="00DF0BAE" w:rsidP="009C1902">
      <w:pPr>
        <w:pStyle w:val="paragraph"/>
      </w:pPr>
      <w:r w:rsidRPr="00D56CEF">
        <w:tab/>
        <w:t>(i)</w:t>
      </w:r>
      <w:r w:rsidRPr="00D56CEF">
        <w:tab/>
        <w:t>the following information about each service:</w:t>
      </w:r>
    </w:p>
    <w:p w14:paraId="65A24526" w14:textId="77777777" w:rsidR="00DF0BAE" w:rsidRPr="00D56CEF" w:rsidRDefault="00DF0BAE" w:rsidP="009C1902">
      <w:pPr>
        <w:pStyle w:val="paragraphsub"/>
      </w:pPr>
      <w:r w:rsidRPr="00D56CEF">
        <w:tab/>
        <w:t>(i)</w:t>
      </w:r>
      <w:r w:rsidRPr="00D56CEF">
        <w:tab/>
        <w:t>the location from which the service is provided;</w:t>
      </w:r>
    </w:p>
    <w:p w14:paraId="1D43A6FC" w14:textId="77777777" w:rsidR="00DF0BAE" w:rsidRPr="00D56CEF" w:rsidRDefault="00DF0BAE" w:rsidP="009C1902">
      <w:pPr>
        <w:pStyle w:val="paragraphsub"/>
      </w:pPr>
      <w:r w:rsidRPr="00D56CEF">
        <w:tab/>
        <w:t>(ii)</w:t>
      </w:r>
      <w:r w:rsidRPr="00D56CEF">
        <w:tab/>
        <w:t>the area of Australian territory, and the aerodromes, airspace and ATS routes, that the service covers;</w:t>
      </w:r>
    </w:p>
    <w:p w14:paraId="4769E5C4" w14:textId="77777777" w:rsidR="00DF0BAE" w:rsidRPr="00D56CEF" w:rsidRDefault="00DF0BAE" w:rsidP="009C1902">
      <w:pPr>
        <w:pStyle w:val="paragraphsub"/>
      </w:pPr>
      <w:r w:rsidRPr="00D56CEF">
        <w:tab/>
        <w:t>(iii)</w:t>
      </w:r>
      <w:r w:rsidRPr="00D56CEF">
        <w:tab/>
        <w:t>the hours during which the service is available;</w:t>
      </w:r>
    </w:p>
    <w:p w14:paraId="44A07056" w14:textId="77777777" w:rsidR="00DF0BAE" w:rsidRPr="00D56CEF" w:rsidRDefault="00DF0BAE" w:rsidP="009C1902">
      <w:pPr>
        <w:pStyle w:val="paragraph"/>
      </w:pPr>
      <w:r w:rsidRPr="00D56CEF">
        <w:tab/>
        <w:t>(j)</w:t>
      </w:r>
      <w:r w:rsidRPr="00D56CEF">
        <w:tab/>
        <w:t>a description of the procedures that ensure that each service is provided in accordance with this Subpart;</w:t>
      </w:r>
    </w:p>
    <w:p w14:paraId="5A026ECE" w14:textId="77777777" w:rsidR="00DF0BAE" w:rsidRPr="00D56CEF" w:rsidRDefault="00DF0BAE" w:rsidP="009C1902">
      <w:pPr>
        <w:pStyle w:val="paragraph"/>
      </w:pPr>
      <w:r w:rsidRPr="00D56CEF">
        <w:tab/>
        <w:t>(k)</w:t>
      </w:r>
      <w:r w:rsidRPr="00D56CEF">
        <w:tab/>
        <w:t>a description and an example of the format used for the publication of the Integrated Aeronautical Information Package and aeronautical charts published by the provider;</w:t>
      </w:r>
    </w:p>
    <w:p w14:paraId="2A61AD54" w14:textId="77777777" w:rsidR="00DF0BAE" w:rsidRPr="00D56CEF" w:rsidRDefault="00DF0BAE" w:rsidP="009C1902">
      <w:pPr>
        <w:pStyle w:val="paragraph"/>
      </w:pPr>
      <w:r w:rsidRPr="00D56CEF">
        <w:tab/>
        <w:t>(l)</w:t>
      </w:r>
      <w:r w:rsidRPr="00D56CEF">
        <w:tab/>
        <w:t>a description of the format for the digital exchange or supply of aeronautical data;</w:t>
      </w:r>
    </w:p>
    <w:p w14:paraId="004336DA" w14:textId="77777777" w:rsidR="00DF0BAE" w:rsidRPr="00D56CEF" w:rsidRDefault="00DF0BAE" w:rsidP="009C1902">
      <w:pPr>
        <w:pStyle w:val="paragraph"/>
      </w:pPr>
      <w:r w:rsidRPr="00D56CEF">
        <w:tab/>
        <w:t>(m)</w:t>
      </w:r>
      <w:r w:rsidRPr="00D56CEF">
        <w:tab/>
        <w:t>a description of the arrangements that ensure that the AIS provider receives, on a daily basis, the aeronautical data and aeronautical information necessary for providing its AIS;</w:t>
      </w:r>
    </w:p>
    <w:p w14:paraId="2D9BF9AD" w14:textId="77777777" w:rsidR="00DF0BAE" w:rsidRPr="00D56CEF" w:rsidRDefault="00DF0BAE" w:rsidP="009C1902">
      <w:pPr>
        <w:pStyle w:val="paragraph"/>
      </w:pPr>
      <w:r w:rsidRPr="00D56CEF">
        <w:tab/>
        <w:t>(n)</w:t>
      </w:r>
      <w:r w:rsidRPr="00D56CEF">
        <w:tab/>
        <w:t>a description of the arrangements that ensure that the provider is able to continue to provide its AIS to persons who reasonably require the service;</w:t>
      </w:r>
    </w:p>
    <w:p w14:paraId="53C62954" w14:textId="77777777" w:rsidR="00DF0BAE" w:rsidRPr="00D56CEF" w:rsidRDefault="00DF0BAE" w:rsidP="009C1902">
      <w:pPr>
        <w:pStyle w:val="paragraph"/>
      </w:pPr>
      <w:r w:rsidRPr="00D56CEF">
        <w:tab/>
        <w:t>(o)</w:t>
      </w:r>
      <w:r w:rsidRPr="00D56CEF">
        <w:tab/>
        <w:t>a copy of each agreement (if any) entered into by the provider to provide its AIS in cooperation or by arrangement with another person;</w:t>
      </w:r>
    </w:p>
    <w:p w14:paraId="742C6EAD" w14:textId="77777777" w:rsidR="00DF0BAE" w:rsidRPr="00D56CEF" w:rsidRDefault="00DF0BAE" w:rsidP="009C1902">
      <w:pPr>
        <w:pStyle w:val="paragraph"/>
      </w:pPr>
      <w:r w:rsidRPr="00D56CEF">
        <w:tab/>
        <w:t>(p)</w:t>
      </w:r>
      <w:r w:rsidRPr="00D56CEF">
        <w:tab/>
        <w:t>a copy of:</w:t>
      </w:r>
    </w:p>
    <w:p w14:paraId="679EEA04" w14:textId="5CA08FA6" w:rsidR="00DF0BAE" w:rsidRPr="00D56CEF" w:rsidRDefault="00DF0BAE" w:rsidP="009C1902">
      <w:pPr>
        <w:pStyle w:val="paragraphsub"/>
      </w:pPr>
      <w:r w:rsidRPr="00D56CEF">
        <w:tab/>
        <w:t>(i)</w:t>
      </w:r>
      <w:r w:rsidRPr="00D56CEF">
        <w:tab/>
        <w:t>each data product specification given by the provider under regulation</w:t>
      </w:r>
      <w:r w:rsidR="00027314" w:rsidRPr="00D56CEF">
        <w:t> </w:t>
      </w:r>
      <w:r w:rsidRPr="00D56CEF">
        <w:t>175.160; and</w:t>
      </w:r>
    </w:p>
    <w:p w14:paraId="56848F5E" w14:textId="08A3F7FC" w:rsidR="00DF0BAE" w:rsidRPr="00D56CEF" w:rsidRDefault="00DF0BAE" w:rsidP="009C1902">
      <w:pPr>
        <w:pStyle w:val="paragraphsub"/>
      </w:pPr>
      <w:r w:rsidRPr="00D56CEF">
        <w:tab/>
        <w:t>(ii)</w:t>
      </w:r>
      <w:r w:rsidRPr="00D56CEF">
        <w:tab/>
        <w:t>each licence agreement entered into by the provider under regulation</w:t>
      </w:r>
      <w:r w:rsidR="00027314" w:rsidRPr="00D56CEF">
        <w:t> </w:t>
      </w:r>
      <w:r w:rsidRPr="00D56CEF">
        <w:t>175.190;</w:t>
      </w:r>
    </w:p>
    <w:p w14:paraId="367CE2EA" w14:textId="77777777" w:rsidR="00DF0BAE" w:rsidRPr="00D56CEF" w:rsidRDefault="00DF0BAE" w:rsidP="009C1902">
      <w:pPr>
        <w:pStyle w:val="paragraph"/>
      </w:pPr>
      <w:r w:rsidRPr="00D56CEF">
        <w:tab/>
        <w:t>(q)</w:t>
      </w:r>
      <w:r w:rsidRPr="00D56CEF">
        <w:tab/>
        <w:t>a copy of any data product specification the provider has in relation to any aeronautical data it supplies or receives as part of its AIS;</w:t>
      </w:r>
    </w:p>
    <w:p w14:paraId="7019F5B5" w14:textId="77777777" w:rsidR="00DF0BAE" w:rsidRPr="00D56CEF" w:rsidRDefault="00DF0BAE" w:rsidP="009C1902">
      <w:pPr>
        <w:pStyle w:val="paragraph"/>
      </w:pPr>
      <w:r w:rsidRPr="00D56CEF">
        <w:tab/>
        <w:t>(r)</w:t>
      </w:r>
      <w:r w:rsidRPr="00D56CEF">
        <w:tab/>
        <w:t>a copy of the provider’s data, personnel and physical security program;</w:t>
      </w:r>
    </w:p>
    <w:p w14:paraId="2EF424A1" w14:textId="77777777" w:rsidR="00DF0BAE" w:rsidRPr="00D56CEF" w:rsidRDefault="00DF0BAE" w:rsidP="009C1902">
      <w:pPr>
        <w:pStyle w:val="paragraph"/>
      </w:pPr>
      <w:r w:rsidRPr="00D56CEF">
        <w:tab/>
        <w:t>(s)</w:t>
      </w:r>
      <w:r w:rsidRPr="00D56CEF">
        <w:tab/>
        <w:t>a description of the processes and documents used to present to personnel the relevant standards, rules and procedures mentioned in the following:</w:t>
      </w:r>
    </w:p>
    <w:p w14:paraId="672E0256" w14:textId="18E88492" w:rsidR="00DF0BAE" w:rsidRPr="00D56CEF" w:rsidRDefault="00DF0BAE" w:rsidP="009C1902">
      <w:pPr>
        <w:pStyle w:val="paragraphsub"/>
      </w:pPr>
      <w:r w:rsidRPr="00D56CEF">
        <w:tab/>
        <w:t>(i)</w:t>
      </w:r>
      <w:r w:rsidRPr="00D56CEF">
        <w:tab/>
        <w:t>the Part</w:t>
      </w:r>
      <w:r w:rsidR="00027314" w:rsidRPr="00D56CEF">
        <w:t> </w:t>
      </w:r>
      <w:r w:rsidRPr="00D56CEF">
        <w:t>175 Manual of Standards;</w:t>
      </w:r>
    </w:p>
    <w:p w14:paraId="6B1C92E1" w14:textId="77777777" w:rsidR="00DF0BAE" w:rsidRPr="00D56CEF" w:rsidRDefault="00DF0BAE" w:rsidP="009C1902">
      <w:pPr>
        <w:pStyle w:val="paragraphsub"/>
      </w:pPr>
      <w:r w:rsidRPr="00D56CEF">
        <w:tab/>
        <w:t>(ii)</w:t>
      </w:r>
      <w:r w:rsidRPr="00D56CEF">
        <w:tab/>
        <w:t>Annexes 4 and 15 to the Chicago Convention;</w:t>
      </w:r>
    </w:p>
    <w:p w14:paraId="423BA252" w14:textId="3114E38A" w:rsidR="00DF0BAE" w:rsidRPr="00D56CEF" w:rsidRDefault="00DF0BAE" w:rsidP="009C1902">
      <w:pPr>
        <w:pStyle w:val="paragraphsub"/>
      </w:pPr>
      <w:r w:rsidRPr="00D56CEF">
        <w:tab/>
        <w:t>(iii)</w:t>
      </w:r>
      <w:r w:rsidRPr="00D56CEF">
        <w:tab/>
        <w:t>if PANS</w:t>
      </w:r>
      <w:r w:rsidR="00D25966">
        <w:noBreakHyphen/>
      </w:r>
      <w:r w:rsidRPr="00D56CEF">
        <w:t>AIM is in force—that document;</w:t>
      </w:r>
    </w:p>
    <w:p w14:paraId="04CF02E1" w14:textId="77777777" w:rsidR="00DF0BAE" w:rsidRPr="00D56CEF" w:rsidRDefault="00DF0BAE" w:rsidP="009C1902">
      <w:pPr>
        <w:pStyle w:val="paragraphsub"/>
      </w:pPr>
      <w:r w:rsidRPr="00D56CEF">
        <w:tab/>
        <w:t>(iv)</w:t>
      </w:r>
      <w:r w:rsidRPr="00D56CEF">
        <w:tab/>
        <w:t>ICAO Documents 8126 and 8697;</w:t>
      </w:r>
    </w:p>
    <w:p w14:paraId="14AE121C" w14:textId="77777777" w:rsidR="00DF0BAE" w:rsidRPr="00D56CEF" w:rsidRDefault="00DF0BAE" w:rsidP="009C1902">
      <w:pPr>
        <w:pStyle w:val="paragraphsub"/>
      </w:pPr>
      <w:r w:rsidRPr="00D56CEF">
        <w:tab/>
        <w:t>(v)</w:t>
      </w:r>
      <w:r w:rsidRPr="00D56CEF">
        <w:tab/>
        <w:t>the other AIS applicable ICAO documents;</w:t>
      </w:r>
    </w:p>
    <w:p w14:paraId="74F981A1" w14:textId="77777777" w:rsidR="00DF0BAE" w:rsidRPr="00D56CEF" w:rsidRDefault="00DF0BAE" w:rsidP="009C1902">
      <w:pPr>
        <w:pStyle w:val="paragraphsub"/>
      </w:pPr>
      <w:r w:rsidRPr="00D56CEF">
        <w:tab/>
        <w:t>(vi)</w:t>
      </w:r>
      <w:r w:rsidRPr="00D56CEF">
        <w:tab/>
        <w:t>the aeronautical data processing standards;</w:t>
      </w:r>
    </w:p>
    <w:p w14:paraId="22EEE5F1" w14:textId="77777777" w:rsidR="00DF0BAE" w:rsidRPr="00D56CEF" w:rsidRDefault="00DF0BAE" w:rsidP="009C1902">
      <w:pPr>
        <w:pStyle w:val="paragraphsub"/>
      </w:pPr>
      <w:r w:rsidRPr="00D56CEF">
        <w:tab/>
        <w:t>(vii)</w:t>
      </w:r>
      <w:r w:rsidRPr="00D56CEF">
        <w:tab/>
        <w:t>the provider’s instructions for the provision of its AIS (if any) that relate to particular operational facilities;</w:t>
      </w:r>
    </w:p>
    <w:p w14:paraId="41F809F8" w14:textId="77777777" w:rsidR="00DF0BAE" w:rsidRPr="00D56CEF" w:rsidRDefault="00DF0BAE" w:rsidP="009C1902">
      <w:pPr>
        <w:pStyle w:val="paragraph"/>
      </w:pPr>
      <w:r w:rsidRPr="00D56CEF">
        <w:tab/>
        <w:t>(t)</w:t>
      </w:r>
      <w:r w:rsidRPr="00D56CEF">
        <w:tab/>
        <w:t>details of any recommended practices mentioned in the following documents that the provider does not follow:</w:t>
      </w:r>
    </w:p>
    <w:p w14:paraId="63A34A81" w14:textId="77777777" w:rsidR="00DF0BAE" w:rsidRPr="00D56CEF" w:rsidRDefault="00DF0BAE" w:rsidP="009C1902">
      <w:pPr>
        <w:pStyle w:val="paragraphsub"/>
      </w:pPr>
      <w:r w:rsidRPr="00D56CEF">
        <w:tab/>
        <w:t>(i)</w:t>
      </w:r>
      <w:r w:rsidRPr="00D56CEF">
        <w:tab/>
        <w:t>Annexes 4 and 15 to the Chicago Convention;</w:t>
      </w:r>
    </w:p>
    <w:p w14:paraId="0A6E27C9" w14:textId="40A6FC4E" w:rsidR="00DF0BAE" w:rsidRPr="00D56CEF" w:rsidRDefault="00DF0BAE" w:rsidP="009C1902">
      <w:pPr>
        <w:pStyle w:val="paragraphsub"/>
      </w:pPr>
      <w:r w:rsidRPr="00D56CEF">
        <w:tab/>
        <w:t>(ii)</w:t>
      </w:r>
      <w:r w:rsidRPr="00D56CEF">
        <w:tab/>
        <w:t>if PANS</w:t>
      </w:r>
      <w:r w:rsidR="00D25966">
        <w:noBreakHyphen/>
      </w:r>
      <w:r w:rsidRPr="00D56CEF">
        <w:t>AIM is in force—that document;</w:t>
      </w:r>
    </w:p>
    <w:p w14:paraId="3EF8F33B" w14:textId="77777777" w:rsidR="00DF0BAE" w:rsidRPr="00D56CEF" w:rsidRDefault="00DF0BAE" w:rsidP="009C1902">
      <w:pPr>
        <w:pStyle w:val="paragraphsub"/>
      </w:pPr>
      <w:r w:rsidRPr="00D56CEF">
        <w:tab/>
        <w:t>(iii)</w:t>
      </w:r>
      <w:r w:rsidRPr="00D56CEF">
        <w:tab/>
        <w:t>ICAO Documents 8126 and 8697;</w:t>
      </w:r>
    </w:p>
    <w:p w14:paraId="6F97F486" w14:textId="77777777" w:rsidR="00DF0BAE" w:rsidRPr="00D56CEF" w:rsidRDefault="00DF0BAE" w:rsidP="009C1902">
      <w:pPr>
        <w:pStyle w:val="paragraphsub"/>
      </w:pPr>
      <w:r w:rsidRPr="00D56CEF">
        <w:tab/>
        <w:t>(iv)</w:t>
      </w:r>
      <w:r w:rsidRPr="00D56CEF">
        <w:tab/>
        <w:t>the other AIS applicable ICAO documents;</w:t>
      </w:r>
    </w:p>
    <w:p w14:paraId="338CAD92" w14:textId="77777777" w:rsidR="00DF0BAE" w:rsidRPr="00D56CEF" w:rsidRDefault="00DF0BAE" w:rsidP="009C1902">
      <w:pPr>
        <w:pStyle w:val="paragraphsub"/>
      </w:pPr>
      <w:r w:rsidRPr="00D56CEF">
        <w:tab/>
        <w:t>(v)</w:t>
      </w:r>
      <w:r w:rsidRPr="00D56CEF">
        <w:tab/>
        <w:t>the aeronautical data processing standards;</w:t>
      </w:r>
    </w:p>
    <w:p w14:paraId="36EB7B4D" w14:textId="77777777" w:rsidR="00DF0BAE" w:rsidRPr="00D56CEF" w:rsidRDefault="00DF0BAE" w:rsidP="009C1902">
      <w:pPr>
        <w:pStyle w:val="paragraph"/>
      </w:pPr>
      <w:r w:rsidRPr="00D56CEF">
        <w:tab/>
        <w:t>(u)</w:t>
      </w:r>
      <w:r w:rsidRPr="00D56CEF">
        <w:tab/>
        <w:t>a copy of each document that contains operational instructions for personnel;</w:t>
      </w:r>
    </w:p>
    <w:p w14:paraId="02E61AD5" w14:textId="77777777" w:rsidR="00DF0BAE" w:rsidRPr="00D56CEF" w:rsidRDefault="00DF0BAE" w:rsidP="009C1902">
      <w:pPr>
        <w:pStyle w:val="paragraph"/>
      </w:pPr>
      <w:r w:rsidRPr="00D56CEF">
        <w:tab/>
        <w:t>(v)</w:t>
      </w:r>
      <w:r w:rsidRPr="00D56CEF">
        <w:tab/>
        <w:t>a description of the procedures that ensure all operational personnel are familiar with any operational changes that have occurred since they last performed operational duties;</w:t>
      </w:r>
    </w:p>
    <w:p w14:paraId="50A01965" w14:textId="4E135175" w:rsidR="00DF0BAE" w:rsidRPr="00D56CEF" w:rsidRDefault="00DF0BAE" w:rsidP="009C1902">
      <w:pPr>
        <w:pStyle w:val="paragraph"/>
      </w:pPr>
      <w:r w:rsidRPr="00D56CEF">
        <w:tab/>
        <w:t>(w)</w:t>
      </w:r>
      <w:r w:rsidRPr="00D56CEF">
        <w:tab/>
        <w:t>a description of the provider’s training and checking system, as required by regulation</w:t>
      </w:r>
      <w:r w:rsidR="00027314" w:rsidRPr="00D56CEF">
        <w:t> </w:t>
      </w:r>
      <w:r w:rsidRPr="00D56CEF">
        <w:t>175.220;</w:t>
      </w:r>
    </w:p>
    <w:p w14:paraId="28FB247E" w14:textId="79E02F85" w:rsidR="00DF0BAE" w:rsidRPr="00D56CEF" w:rsidRDefault="00DF0BAE" w:rsidP="009C1902">
      <w:pPr>
        <w:pStyle w:val="paragraph"/>
      </w:pPr>
      <w:r w:rsidRPr="00D56CEF">
        <w:tab/>
        <w:t>(x)</w:t>
      </w:r>
      <w:r w:rsidRPr="00D56CEF">
        <w:tab/>
        <w:t>a description of the provider’s safety management system, as required by regulation</w:t>
      </w:r>
      <w:r w:rsidR="00027314" w:rsidRPr="00D56CEF">
        <w:t> </w:t>
      </w:r>
      <w:r w:rsidRPr="00D56CEF">
        <w:t>175.225;</w:t>
      </w:r>
    </w:p>
    <w:p w14:paraId="45B3B65D" w14:textId="1F0BF284" w:rsidR="00DF0BAE" w:rsidRPr="00D56CEF" w:rsidRDefault="00DF0BAE" w:rsidP="009C1902">
      <w:pPr>
        <w:pStyle w:val="paragraph"/>
      </w:pPr>
      <w:r w:rsidRPr="00D56CEF">
        <w:tab/>
        <w:t>(y)</w:t>
      </w:r>
      <w:r w:rsidRPr="00D56CEF">
        <w:tab/>
        <w:t>a description of the provider’s quality management system, as required by regulation</w:t>
      </w:r>
      <w:r w:rsidR="00027314" w:rsidRPr="00D56CEF">
        <w:t> </w:t>
      </w:r>
      <w:r w:rsidRPr="00D56CEF">
        <w:t>175.230;</w:t>
      </w:r>
    </w:p>
    <w:p w14:paraId="1A67D74B" w14:textId="09DD8BA0" w:rsidR="00DF0BAE" w:rsidRPr="00D56CEF" w:rsidRDefault="00DF0BAE" w:rsidP="009C1902">
      <w:pPr>
        <w:pStyle w:val="paragraph"/>
      </w:pPr>
      <w:r w:rsidRPr="00D56CEF">
        <w:tab/>
        <w:t>(z)</w:t>
      </w:r>
      <w:r w:rsidRPr="00D56CEF">
        <w:tab/>
        <w:t>a copy of the provider’s contingency plan, as required by regulation</w:t>
      </w:r>
      <w:r w:rsidR="00027314" w:rsidRPr="00D56CEF">
        <w:t> </w:t>
      </w:r>
      <w:r w:rsidRPr="00D56CEF">
        <w:t>175.240;</w:t>
      </w:r>
    </w:p>
    <w:p w14:paraId="1CBB12FE" w14:textId="6DD8348E" w:rsidR="00DF0BAE" w:rsidRPr="00D56CEF" w:rsidRDefault="00DF0BAE" w:rsidP="009C1902">
      <w:pPr>
        <w:pStyle w:val="paragraph"/>
      </w:pPr>
      <w:r w:rsidRPr="00D56CEF">
        <w:tab/>
        <w:t>(za)</w:t>
      </w:r>
      <w:r w:rsidRPr="00D56CEF">
        <w:tab/>
        <w:t>a description of the provider’s record keeping procedures, as required by regulation</w:t>
      </w:r>
      <w:r w:rsidR="00027314" w:rsidRPr="00D56CEF">
        <w:t> </w:t>
      </w:r>
      <w:r w:rsidRPr="00D56CEF">
        <w:t>175.255;</w:t>
      </w:r>
    </w:p>
    <w:p w14:paraId="4FD45D55" w14:textId="77777777" w:rsidR="00DF0BAE" w:rsidRPr="00D56CEF" w:rsidRDefault="00DF0BAE" w:rsidP="009C1902">
      <w:pPr>
        <w:pStyle w:val="paragraph"/>
      </w:pPr>
      <w:r w:rsidRPr="00D56CEF">
        <w:tab/>
        <w:t>(zb)</w:t>
      </w:r>
      <w:r w:rsidRPr="00D56CEF">
        <w:tab/>
        <w:t>a description of the procedures used in commissioning new facilities, equipment and services;</w:t>
      </w:r>
    </w:p>
    <w:p w14:paraId="210D7586" w14:textId="77777777" w:rsidR="00DF0BAE" w:rsidRPr="00D56CEF" w:rsidRDefault="00DF0BAE" w:rsidP="009C1902">
      <w:pPr>
        <w:pStyle w:val="paragraph"/>
      </w:pPr>
      <w:r w:rsidRPr="00D56CEF">
        <w:tab/>
        <w:t>(zc)</w:t>
      </w:r>
      <w:r w:rsidRPr="00D56CEF">
        <w:tab/>
        <w:t>a description of the procedures that ensure that all equipment, including software, is operated in accordance with the manufacturer’s operating instructions and manuals;</w:t>
      </w:r>
    </w:p>
    <w:p w14:paraId="1C6261E2" w14:textId="77777777" w:rsidR="00DF0BAE" w:rsidRPr="00D56CEF" w:rsidRDefault="00DF0BAE" w:rsidP="009C1902">
      <w:pPr>
        <w:pStyle w:val="paragraph"/>
      </w:pPr>
      <w:r w:rsidRPr="00D56CEF">
        <w:tab/>
        <w:t>(zd)</w:t>
      </w:r>
      <w:r w:rsidRPr="00D56CEF">
        <w:tab/>
        <w:t>a description of the procedures for making changes.</w:t>
      </w:r>
    </w:p>
    <w:p w14:paraId="0551EA88" w14:textId="77777777" w:rsidR="00DF0BAE" w:rsidRPr="00D56CEF" w:rsidRDefault="00DF0BAE" w:rsidP="009C1902">
      <w:pPr>
        <w:pStyle w:val="subsection"/>
      </w:pPr>
      <w:r w:rsidRPr="00D56CEF">
        <w:tab/>
        <w:t>(2)</w:t>
      </w:r>
      <w:r w:rsidRPr="00D56CEF">
        <w:tab/>
        <w:t>The provider must:</w:t>
      </w:r>
    </w:p>
    <w:p w14:paraId="329F0533" w14:textId="77777777" w:rsidR="00DF0BAE" w:rsidRPr="00D56CEF" w:rsidRDefault="00DF0BAE" w:rsidP="009C1902">
      <w:pPr>
        <w:pStyle w:val="paragraph"/>
      </w:pPr>
      <w:r w:rsidRPr="00D56CEF">
        <w:tab/>
        <w:t>(a)</w:t>
      </w:r>
      <w:r w:rsidRPr="00D56CEF">
        <w:tab/>
        <w:t>keep the exposition in a readily accessible form; and</w:t>
      </w:r>
    </w:p>
    <w:p w14:paraId="19974C4C" w14:textId="77777777" w:rsidR="00DF0BAE" w:rsidRPr="00D56CEF" w:rsidRDefault="00DF0BAE" w:rsidP="009C1902">
      <w:pPr>
        <w:pStyle w:val="paragraph"/>
      </w:pPr>
      <w:r w:rsidRPr="00D56CEF">
        <w:tab/>
        <w:t>(b)</w:t>
      </w:r>
      <w:r w:rsidRPr="00D56CEF">
        <w:tab/>
        <w:t>ensure that operational personnel and CASA have ready access to the exposition; and</w:t>
      </w:r>
    </w:p>
    <w:p w14:paraId="5C56C01F" w14:textId="53A9181E" w:rsidR="00DF0BAE" w:rsidRPr="00D56CEF" w:rsidRDefault="00DF0BAE" w:rsidP="009C1902">
      <w:pPr>
        <w:pStyle w:val="paragraph"/>
      </w:pPr>
      <w:r w:rsidRPr="00D56CEF">
        <w:tab/>
        <w:t>(c)</w:t>
      </w:r>
      <w:r w:rsidRPr="00D56CEF">
        <w:tab/>
        <w:t>keep the exposition up</w:t>
      </w:r>
      <w:r w:rsidR="00D25966">
        <w:noBreakHyphen/>
      </w:r>
      <w:r w:rsidRPr="00D56CEF">
        <w:t>to</w:t>
      </w:r>
      <w:r w:rsidR="00D25966">
        <w:noBreakHyphen/>
      </w:r>
      <w:r w:rsidRPr="00D56CEF">
        <w:t>date.</w:t>
      </w:r>
    </w:p>
    <w:p w14:paraId="07154E2A" w14:textId="77777777" w:rsidR="00DF0BAE" w:rsidRPr="00D56CEF" w:rsidRDefault="00DF0BAE" w:rsidP="009C1902">
      <w:pPr>
        <w:pStyle w:val="ActHead5"/>
      </w:pPr>
      <w:bookmarkStart w:id="670" w:name="_Toc81487679"/>
      <w:r w:rsidRPr="00D56CEF">
        <w:rPr>
          <w:rStyle w:val="CharSectno"/>
        </w:rPr>
        <w:t>175.205</w:t>
      </w:r>
      <w:r w:rsidRPr="00D56CEF">
        <w:t xml:space="preserve">  AIS providers—organisational structure</w:t>
      </w:r>
      <w:bookmarkEnd w:id="670"/>
    </w:p>
    <w:p w14:paraId="5764601F" w14:textId="77777777" w:rsidR="00DF0BAE" w:rsidRPr="00D56CEF" w:rsidRDefault="00DF0BAE" w:rsidP="009C1902">
      <w:pPr>
        <w:pStyle w:val="subsection"/>
      </w:pPr>
      <w:r w:rsidRPr="00D56CEF">
        <w:tab/>
      </w:r>
      <w:r w:rsidRPr="00D56CEF">
        <w:tab/>
        <w:t>An AIS provider must have an appropriate organisation with a sound and effective management structure that enables the provider to provide its AIS in accordance with its exposition and this Subpart.</w:t>
      </w:r>
    </w:p>
    <w:p w14:paraId="40C86E50" w14:textId="77777777" w:rsidR="00DF0BAE" w:rsidRPr="00D56CEF" w:rsidRDefault="00DF0BAE" w:rsidP="009C1902">
      <w:pPr>
        <w:pStyle w:val="ActHead5"/>
      </w:pPr>
      <w:bookmarkStart w:id="671" w:name="_Toc81487680"/>
      <w:r w:rsidRPr="00D56CEF">
        <w:rPr>
          <w:rStyle w:val="CharSectno"/>
        </w:rPr>
        <w:t>175.210</w:t>
      </w:r>
      <w:r w:rsidRPr="00D56CEF">
        <w:t xml:space="preserve">  AIS providers—personnel—general</w:t>
      </w:r>
      <w:bookmarkEnd w:id="671"/>
    </w:p>
    <w:p w14:paraId="643CBFDD" w14:textId="77777777" w:rsidR="00DF0BAE" w:rsidRPr="00D56CEF" w:rsidRDefault="00DF0BAE" w:rsidP="009C1902">
      <w:pPr>
        <w:pStyle w:val="subsection"/>
      </w:pPr>
      <w:r w:rsidRPr="00D56CEF">
        <w:tab/>
      </w:r>
      <w:r w:rsidRPr="00D56CEF">
        <w:tab/>
        <w:t>An AIS provider must have enough suitably competent, qualified and trained personnel to:</w:t>
      </w:r>
    </w:p>
    <w:p w14:paraId="09996219" w14:textId="77777777" w:rsidR="00DF0BAE" w:rsidRPr="00D56CEF" w:rsidRDefault="00DF0BAE" w:rsidP="009C1902">
      <w:pPr>
        <w:pStyle w:val="paragraph"/>
      </w:pPr>
      <w:r w:rsidRPr="00D56CEF">
        <w:tab/>
        <w:t>(a)</w:t>
      </w:r>
      <w:r w:rsidRPr="00D56CEF">
        <w:tab/>
        <w:t>enable the provider to provide its AIS in accordance with its exposition and this Subpart; and</w:t>
      </w:r>
    </w:p>
    <w:p w14:paraId="5C550045" w14:textId="77777777" w:rsidR="00DF0BAE" w:rsidRPr="00D56CEF" w:rsidRDefault="00DF0BAE" w:rsidP="009C1902">
      <w:pPr>
        <w:pStyle w:val="paragraph"/>
      </w:pPr>
      <w:r w:rsidRPr="00D56CEF">
        <w:tab/>
        <w:t>(b)</w:t>
      </w:r>
      <w:r w:rsidRPr="00D56CEF">
        <w:tab/>
        <w:t>supervise the provision of each service it provides as part of its AIS.</w:t>
      </w:r>
    </w:p>
    <w:p w14:paraId="43F830D5" w14:textId="77777777" w:rsidR="00DF0BAE" w:rsidRPr="00D56CEF" w:rsidRDefault="00DF0BAE" w:rsidP="009C1902">
      <w:pPr>
        <w:pStyle w:val="ActHead5"/>
      </w:pPr>
      <w:bookmarkStart w:id="672" w:name="_Toc81487681"/>
      <w:r w:rsidRPr="00D56CEF">
        <w:rPr>
          <w:rStyle w:val="CharSectno"/>
        </w:rPr>
        <w:t>175.215</w:t>
      </w:r>
      <w:r w:rsidRPr="00D56CEF">
        <w:t xml:space="preserve">  AIS providers—personnel—accountable manager</w:t>
      </w:r>
      <w:bookmarkEnd w:id="672"/>
    </w:p>
    <w:p w14:paraId="23762616" w14:textId="77777777" w:rsidR="00DF0BAE" w:rsidRPr="00D56CEF" w:rsidRDefault="00DF0BAE" w:rsidP="009C1902">
      <w:pPr>
        <w:pStyle w:val="subsection"/>
      </w:pPr>
      <w:r w:rsidRPr="00D56CEF">
        <w:tab/>
      </w:r>
      <w:r w:rsidRPr="00D56CEF">
        <w:tab/>
        <w:t>An AIS provider must have an accountable manager.</w:t>
      </w:r>
    </w:p>
    <w:p w14:paraId="069FD125" w14:textId="77777777" w:rsidR="00DF0BAE" w:rsidRPr="00D56CEF" w:rsidRDefault="00DF0BAE" w:rsidP="009C1902">
      <w:pPr>
        <w:pStyle w:val="ActHead5"/>
      </w:pPr>
      <w:bookmarkStart w:id="673" w:name="_Toc81487682"/>
      <w:r w:rsidRPr="00D56CEF">
        <w:rPr>
          <w:rStyle w:val="CharSectno"/>
        </w:rPr>
        <w:t>175.220</w:t>
      </w:r>
      <w:r w:rsidRPr="00D56CEF">
        <w:t xml:space="preserve">  AIS providers—personnel—training and checking system for operational personnel</w:t>
      </w:r>
      <w:bookmarkEnd w:id="673"/>
    </w:p>
    <w:p w14:paraId="3C271FEE" w14:textId="77777777" w:rsidR="00DF0BAE" w:rsidRPr="00D56CEF" w:rsidRDefault="00DF0BAE" w:rsidP="009C1902">
      <w:pPr>
        <w:pStyle w:val="subsection"/>
      </w:pPr>
      <w:r w:rsidRPr="00D56CEF">
        <w:tab/>
        <w:t>(1)</w:t>
      </w:r>
      <w:r w:rsidRPr="00D56CEF">
        <w:tab/>
        <w:t>An AIS provider must have a training and checking system that ensures that the provider’s operational personnel maintain their competence and are provided with ongoing training appropriate to their duties.</w:t>
      </w:r>
    </w:p>
    <w:p w14:paraId="4400BCBC" w14:textId="77777777" w:rsidR="00DF0BAE" w:rsidRPr="00D56CEF" w:rsidRDefault="00DF0BAE" w:rsidP="009C1902">
      <w:pPr>
        <w:pStyle w:val="subsection"/>
      </w:pPr>
      <w:r w:rsidRPr="00D56CEF">
        <w:tab/>
        <w:t>(2)</w:t>
      </w:r>
      <w:r w:rsidRPr="00D56CEF">
        <w:tab/>
        <w:t>Without limiting subregulation (1), the training and checking system must ensure that each person who is a member of the provider’s operational personnel:</w:t>
      </w:r>
    </w:p>
    <w:p w14:paraId="6B5558E1" w14:textId="77777777" w:rsidR="00DF0BAE" w:rsidRPr="00D56CEF" w:rsidRDefault="00DF0BAE" w:rsidP="009C1902">
      <w:pPr>
        <w:pStyle w:val="paragraph"/>
      </w:pPr>
      <w:r w:rsidRPr="00D56CEF">
        <w:tab/>
        <w:t>(a)</w:t>
      </w:r>
      <w:r w:rsidRPr="00D56CEF">
        <w:tab/>
        <w:t>is trained and proven to be proficient in the performance of the person’s duties; and</w:t>
      </w:r>
    </w:p>
    <w:p w14:paraId="443F8EBF" w14:textId="77777777" w:rsidR="00DF0BAE" w:rsidRPr="00D56CEF" w:rsidRDefault="00DF0BAE" w:rsidP="009C1902">
      <w:pPr>
        <w:pStyle w:val="paragraph"/>
      </w:pPr>
      <w:r w:rsidRPr="00D56CEF">
        <w:tab/>
        <w:t>(b)</w:t>
      </w:r>
      <w:r w:rsidRPr="00D56CEF">
        <w:tab/>
        <w:t>meets the recent experience requirements (if any) under the provider’s exposition for the person’s position; and</w:t>
      </w:r>
    </w:p>
    <w:p w14:paraId="55541B83" w14:textId="77777777" w:rsidR="00DF0BAE" w:rsidRPr="00D56CEF" w:rsidRDefault="00DF0BAE" w:rsidP="009C1902">
      <w:pPr>
        <w:pStyle w:val="paragraph"/>
      </w:pPr>
      <w:r w:rsidRPr="00D56CEF">
        <w:tab/>
        <w:t>(c)</w:t>
      </w:r>
      <w:r w:rsidRPr="00D56CEF">
        <w:tab/>
        <w:t>holds each endorsement or qualification (if any) that is required under the provider’s exposition for the person’s position; and</w:t>
      </w:r>
    </w:p>
    <w:p w14:paraId="16B06089" w14:textId="77777777" w:rsidR="00DF0BAE" w:rsidRPr="00D56CEF" w:rsidRDefault="00DF0BAE" w:rsidP="009C1902">
      <w:pPr>
        <w:pStyle w:val="paragraph"/>
      </w:pPr>
      <w:r w:rsidRPr="00D56CEF">
        <w:tab/>
        <w:t>(d)</w:t>
      </w:r>
      <w:r w:rsidRPr="00D56CEF">
        <w:tab/>
        <w:t>meets the currency requirements (if any) under the provider’s exposition for the endorsements and qualifications.</w:t>
      </w:r>
    </w:p>
    <w:p w14:paraId="0774297C" w14:textId="77777777" w:rsidR="00DF0BAE" w:rsidRPr="00D56CEF" w:rsidRDefault="00DF0BAE" w:rsidP="009C1902">
      <w:pPr>
        <w:pStyle w:val="ActHead5"/>
      </w:pPr>
      <w:bookmarkStart w:id="674" w:name="_Toc81487683"/>
      <w:r w:rsidRPr="00D56CEF">
        <w:rPr>
          <w:rStyle w:val="CharSectno"/>
        </w:rPr>
        <w:t>175.225</w:t>
      </w:r>
      <w:r w:rsidRPr="00D56CEF">
        <w:t xml:space="preserve">  AIS providers—safety management system</w:t>
      </w:r>
      <w:bookmarkEnd w:id="674"/>
    </w:p>
    <w:p w14:paraId="0E6838FD" w14:textId="77777777" w:rsidR="00DF0BAE" w:rsidRPr="00D56CEF" w:rsidRDefault="00DF0BAE" w:rsidP="009C1902">
      <w:pPr>
        <w:pStyle w:val="subsection"/>
      </w:pPr>
      <w:r w:rsidRPr="00D56CEF">
        <w:tab/>
        <w:t>(1)</w:t>
      </w:r>
      <w:r w:rsidRPr="00D56CEF">
        <w:tab/>
        <w:t>An AIS provider must have a safety management system that:</w:t>
      </w:r>
    </w:p>
    <w:p w14:paraId="4F5F0B90" w14:textId="77777777" w:rsidR="00DF0BAE" w:rsidRPr="00D56CEF" w:rsidRDefault="00DF0BAE" w:rsidP="009C1902">
      <w:pPr>
        <w:pStyle w:val="paragraph"/>
      </w:pPr>
      <w:r w:rsidRPr="00D56CEF">
        <w:tab/>
        <w:t>(a)</w:t>
      </w:r>
      <w:r w:rsidRPr="00D56CEF">
        <w:tab/>
        <w:t>is a systemic approach to managing safety; and</w:t>
      </w:r>
    </w:p>
    <w:p w14:paraId="0C4B825C" w14:textId="77777777" w:rsidR="00DF0BAE" w:rsidRPr="00D56CEF" w:rsidRDefault="00DF0BAE" w:rsidP="009C1902">
      <w:pPr>
        <w:pStyle w:val="paragraph"/>
      </w:pPr>
      <w:r w:rsidRPr="00D56CEF">
        <w:tab/>
        <w:t>(b)</w:t>
      </w:r>
      <w:r w:rsidRPr="00D56CEF">
        <w:tab/>
        <w:t>integrates human factors principles; and</w:t>
      </w:r>
    </w:p>
    <w:p w14:paraId="47D4BE3E" w14:textId="77777777" w:rsidR="00DF0BAE" w:rsidRPr="00D56CEF" w:rsidRDefault="00DF0BAE" w:rsidP="009C1902">
      <w:pPr>
        <w:pStyle w:val="paragraph"/>
      </w:pPr>
      <w:r w:rsidRPr="00D56CEF">
        <w:tab/>
        <w:t>(c)</w:t>
      </w:r>
      <w:r w:rsidRPr="00D56CEF">
        <w:tab/>
        <w:t>includes the matters mentioned in subregulation (2).</w:t>
      </w:r>
    </w:p>
    <w:p w14:paraId="47931A8D" w14:textId="5E10D9E5" w:rsidR="00DF0BAE" w:rsidRPr="00D56CEF" w:rsidRDefault="00DF0BAE" w:rsidP="009C1902">
      <w:pPr>
        <w:pStyle w:val="subsection"/>
      </w:pPr>
      <w:r w:rsidRPr="00D56CEF">
        <w:tab/>
        <w:t>(2)</w:t>
      </w:r>
      <w:r w:rsidRPr="00D56CEF">
        <w:tab/>
        <w:t xml:space="preserve">For </w:t>
      </w:r>
      <w:r w:rsidR="00027314" w:rsidRPr="00D56CEF">
        <w:t>paragraph (</w:t>
      </w:r>
      <w:r w:rsidRPr="00D56CEF">
        <w:t>1)(c), the matters are the following:</w:t>
      </w:r>
    </w:p>
    <w:p w14:paraId="716E7EBE" w14:textId="77777777" w:rsidR="00DF0BAE" w:rsidRPr="00D56CEF" w:rsidRDefault="00DF0BAE" w:rsidP="009C1902">
      <w:pPr>
        <w:pStyle w:val="paragraph"/>
      </w:pPr>
      <w:r w:rsidRPr="00D56CEF">
        <w:tab/>
        <w:t>(a)</w:t>
      </w:r>
      <w:r w:rsidRPr="00D56CEF">
        <w:tab/>
        <w:t>organisational structures, accountabilities, policies and procedures necessary to manage safety in a systemic way;</w:t>
      </w:r>
    </w:p>
    <w:p w14:paraId="370131F7" w14:textId="77777777" w:rsidR="00DF0BAE" w:rsidRPr="00D56CEF" w:rsidRDefault="00DF0BAE" w:rsidP="009C1902">
      <w:pPr>
        <w:pStyle w:val="paragraph"/>
      </w:pPr>
      <w:r w:rsidRPr="00D56CEF">
        <w:tab/>
        <w:t>(b)</w:t>
      </w:r>
      <w:r w:rsidRPr="00D56CEF">
        <w:tab/>
        <w:t>a statement of the provider’s safety policy, objectives and planning, including details of the following:</w:t>
      </w:r>
    </w:p>
    <w:p w14:paraId="43E69CA2" w14:textId="77777777" w:rsidR="00DF0BAE" w:rsidRPr="00D56CEF" w:rsidRDefault="00DF0BAE" w:rsidP="009C1902">
      <w:pPr>
        <w:pStyle w:val="paragraphsub"/>
      </w:pPr>
      <w:r w:rsidRPr="00D56CEF">
        <w:tab/>
        <w:t>(i)</w:t>
      </w:r>
      <w:r w:rsidRPr="00D56CEF">
        <w:tab/>
        <w:t>the management commitment to, and responsibility for, safety;</w:t>
      </w:r>
    </w:p>
    <w:p w14:paraId="0113CCC5" w14:textId="77777777" w:rsidR="00DF0BAE" w:rsidRPr="00D56CEF" w:rsidRDefault="00DF0BAE" w:rsidP="009C1902">
      <w:pPr>
        <w:pStyle w:val="paragraphsub"/>
      </w:pPr>
      <w:r w:rsidRPr="00D56CEF">
        <w:tab/>
        <w:t>(ii)</w:t>
      </w:r>
      <w:r w:rsidRPr="00D56CEF">
        <w:tab/>
        <w:t>the safety accountabilities of managers;</w:t>
      </w:r>
    </w:p>
    <w:p w14:paraId="6FA353D7" w14:textId="77777777" w:rsidR="00DF0BAE" w:rsidRPr="00D56CEF" w:rsidRDefault="00DF0BAE" w:rsidP="009C1902">
      <w:pPr>
        <w:pStyle w:val="paragraphsub"/>
      </w:pPr>
      <w:r w:rsidRPr="00D56CEF">
        <w:tab/>
        <w:t>(iii)</w:t>
      </w:r>
      <w:r w:rsidRPr="00D56CEF">
        <w:tab/>
        <w:t>the appointment of safety management personnel;</w:t>
      </w:r>
    </w:p>
    <w:p w14:paraId="67D45ABC" w14:textId="77777777" w:rsidR="00DF0BAE" w:rsidRPr="00D56CEF" w:rsidRDefault="00DF0BAE" w:rsidP="009C1902">
      <w:pPr>
        <w:pStyle w:val="paragraphsub"/>
      </w:pPr>
      <w:r w:rsidRPr="00D56CEF">
        <w:tab/>
        <w:t>(iv)</w:t>
      </w:r>
      <w:r w:rsidRPr="00D56CEF">
        <w:tab/>
        <w:t>how human factors principles are integrated into the safety management system;</w:t>
      </w:r>
    </w:p>
    <w:p w14:paraId="58A9DECC" w14:textId="77777777" w:rsidR="00DF0BAE" w:rsidRPr="00D56CEF" w:rsidRDefault="00DF0BAE" w:rsidP="009C1902">
      <w:pPr>
        <w:pStyle w:val="paragraphsub"/>
      </w:pPr>
      <w:r w:rsidRPr="00D56CEF">
        <w:tab/>
        <w:t>(v)</w:t>
      </w:r>
      <w:r w:rsidRPr="00D56CEF">
        <w:tab/>
        <w:t>a safety management system implementation plan;</w:t>
      </w:r>
    </w:p>
    <w:p w14:paraId="07D525A9" w14:textId="77777777" w:rsidR="00DF0BAE" w:rsidRPr="00D56CEF" w:rsidRDefault="00DF0BAE" w:rsidP="009C1902">
      <w:pPr>
        <w:pStyle w:val="paragraphsub"/>
      </w:pPr>
      <w:r w:rsidRPr="00D56CEF">
        <w:tab/>
        <w:t>(vi)</w:t>
      </w:r>
      <w:r w:rsidRPr="00D56CEF">
        <w:tab/>
        <w:t>relevant third party relationships and interactions;</w:t>
      </w:r>
    </w:p>
    <w:p w14:paraId="171266F0" w14:textId="77777777" w:rsidR="00DF0BAE" w:rsidRPr="00D56CEF" w:rsidRDefault="00DF0BAE" w:rsidP="009C1902">
      <w:pPr>
        <w:pStyle w:val="paragraphsub"/>
      </w:pPr>
      <w:r w:rsidRPr="00D56CEF">
        <w:tab/>
        <w:t>(vii)</w:t>
      </w:r>
      <w:r w:rsidRPr="00D56CEF">
        <w:tab/>
        <w:t>coordination of an emergency response plan;</w:t>
      </w:r>
    </w:p>
    <w:p w14:paraId="3803D4E9" w14:textId="77777777" w:rsidR="00DF0BAE" w:rsidRPr="00D56CEF" w:rsidRDefault="00DF0BAE" w:rsidP="009C1902">
      <w:pPr>
        <w:pStyle w:val="paragraphsub"/>
      </w:pPr>
      <w:r w:rsidRPr="00D56CEF">
        <w:tab/>
        <w:t>(viii)</w:t>
      </w:r>
      <w:r w:rsidRPr="00D56CEF">
        <w:tab/>
        <w:t>safety management system documentation;</w:t>
      </w:r>
    </w:p>
    <w:p w14:paraId="060BD2AD" w14:textId="77777777" w:rsidR="00DF0BAE" w:rsidRPr="00D56CEF" w:rsidRDefault="00DF0BAE" w:rsidP="009C1902">
      <w:pPr>
        <w:pStyle w:val="paragraph"/>
      </w:pPr>
      <w:r w:rsidRPr="00D56CEF">
        <w:tab/>
        <w:t>(c)</w:t>
      </w:r>
      <w:r w:rsidRPr="00D56CEF">
        <w:tab/>
        <w:t>a safety risk management process, including:</w:t>
      </w:r>
    </w:p>
    <w:p w14:paraId="0E9DFD22" w14:textId="77777777" w:rsidR="00DF0BAE" w:rsidRPr="00D56CEF" w:rsidRDefault="00DF0BAE" w:rsidP="009C1902">
      <w:pPr>
        <w:pStyle w:val="paragraphsub"/>
      </w:pPr>
      <w:r w:rsidRPr="00D56CEF">
        <w:tab/>
        <w:t>(i)</w:t>
      </w:r>
      <w:r w:rsidRPr="00D56CEF">
        <w:tab/>
        <w:t>hazard identification processes; and</w:t>
      </w:r>
    </w:p>
    <w:p w14:paraId="5E04C35D" w14:textId="77777777" w:rsidR="00DF0BAE" w:rsidRPr="00D56CEF" w:rsidRDefault="00DF0BAE" w:rsidP="009C1902">
      <w:pPr>
        <w:pStyle w:val="paragraphsub"/>
      </w:pPr>
      <w:r w:rsidRPr="00D56CEF">
        <w:tab/>
        <w:t>(ii)</w:t>
      </w:r>
      <w:r w:rsidRPr="00D56CEF">
        <w:tab/>
        <w:t>risk assessment and mitigation processes;</w:t>
      </w:r>
    </w:p>
    <w:p w14:paraId="77C7A198" w14:textId="77777777" w:rsidR="00DF0BAE" w:rsidRPr="00D56CEF" w:rsidRDefault="00DF0BAE" w:rsidP="009C1902">
      <w:pPr>
        <w:pStyle w:val="paragraph"/>
      </w:pPr>
      <w:r w:rsidRPr="00D56CEF">
        <w:tab/>
        <w:t>(d)</w:t>
      </w:r>
      <w:r w:rsidRPr="00D56CEF">
        <w:tab/>
        <w:t>a safety assurance system, including details of processes for:</w:t>
      </w:r>
    </w:p>
    <w:p w14:paraId="408F4A1E" w14:textId="77777777" w:rsidR="00DF0BAE" w:rsidRPr="00D56CEF" w:rsidRDefault="00DF0BAE" w:rsidP="009C1902">
      <w:pPr>
        <w:pStyle w:val="paragraphsub"/>
      </w:pPr>
      <w:r w:rsidRPr="00D56CEF">
        <w:tab/>
        <w:t>(i)</w:t>
      </w:r>
      <w:r w:rsidRPr="00D56CEF">
        <w:tab/>
        <w:t>safety performance monitoring and measurement; and</w:t>
      </w:r>
    </w:p>
    <w:p w14:paraId="541B2B27" w14:textId="77777777" w:rsidR="00DF0BAE" w:rsidRPr="00D56CEF" w:rsidRDefault="00DF0BAE" w:rsidP="009C1902">
      <w:pPr>
        <w:pStyle w:val="paragraphsub"/>
      </w:pPr>
      <w:r w:rsidRPr="00D56CEF">
        <w:tab/>
        <w:t>(ii)</w:t>
      </w:r>
      <w:r w:rsidRPr="00D56CEF">
        <w:tab/>
        <w:t>internal safety investigation; and</w:t>
      </w:r>
    </w:p>
    <w:p w14:paraId="3153513C" w14:textId="77777777" w:rsidR="00DF0BAE" w:rsidRPr="00D56CEF" w:rsidRDefault="00DF0BAE" w:rsidP="009C1902">
      <w:pPr>
        <w:pStyle w:val="paragraphsub"/>
      </w:pPr>
      <w:r w:rsidRPr="00D56CEF">
        <w:tab/>
        <w:t>(iii)</w:t>
      </w:r>
      <w:r w:rsidRPr="00D56CEF">
        <w:tab/>
        <w:t>management of change; and</w:t>
      </w:r>
    </w:p>
    <w:p w14:paraId="64602B02" w14:textId="77777777" w:rsidR="00DF0BAE" w:rsidRPr="00D56CEF" w:rsidRDefault="00DF0BAE" w:rsidP="009C1902">
      <w:pPr>
        <w:pStyle w:val="paragraphsub"/>
      </w:pPr>
      <w:r w:rsidRPr="00D56CEF">
        <w:tab/>
        <w:t>(iv)</w:t>
      </w:r>
      <w:r w:rsidRPr="00D56CEF">
        <w:tab/>
        <w:t>continuous improvement of the safety management system;</w:t>
      </w:r>
    </w:p>
    <w:p w14:paraId="585EDF1D" w14:textId="77777777" w:rsidR="00DF0BAE" w:rsidRPr="00D56CEF" w:rsidRDefault="00DF0BAE" w:rsidP="009C1902">
      <w:pPr>
        <w:pStyle w:val="paragraph"/>
      </w:pPr>
      <w:r w:rsidRPr="00D56CEF">
        <w:tab/>
        <w:t>(e)</w:t>
      </w:r>
      <w:r w:rsidRPr="00D56CEF">
        <w:tab/>
        <w:t>a safety training and promotion system, including details of the following:</w:t>
      </w:r>
    </w:p>
    <w:p w14:paraId="4AA2513F" w14:textId="77777777" w:rsidR="00DF0BAE" w:rsidRPr="00D56CEF" w:rsidRDefault="00DF0BAE" w:rsidP="009C1902">
      <w:pPr>
        <w:pStyle w:val="paragraphsub"/>
      </w:pPr>
      <w:r w:rsidRPr="00D56CEF">
        <w:tab/>
        <w:t>(i)</w:t>
      </w:r>
      <w:r w:rsidRPr="00D56CEF">
        <w:tab/>
        <w:t>safety management system training and education;</w:t>
      </w:r>
    </w:p>
    <w:p w14:paraId="5013C570" w14:textId="77777777" w:rsidR="00DF0BAE" w:rsidRPr="00D56CEF" w:rsidRDefault="00DF0BAE" w:rsidP="009C1902">
      <w:pPr>
        <w:pStyle w:val="paragraphsub"/>
      </w:pPr>
      <w:r w:rsidRPr="00D56CEF">
        <w:tab/>
        <w:t>(ii)</w:t>
      </w:r>
      <w:r w:rsidRPr="00D56CEF">
        <w:tab/>
        <w:t>safety management system safety communication.</w:t>
      </w:r>
    </w:p>
    <w:p w14:paraId="218A3494" w14:textId="77777777" w:rsidR="00DF0BAE" w:rsidRPr="00D56CEF" w:rsidRDefault="00DF0BAE" w:rsidP="009C1902">
      <w:pPr>
        <w:pStyle w:val="ActHead5"/>
      </w:pPr>
      <w:bookmarkStart w:id="675" w:name="_Toc81487684"/>
      <w:r w:rsidRPr="00D56CEF">
        <w:rPr>
          <w:rStyle w:val="CharSectno"/>
        </w:rPr>
        <w:t>175.230</w:t>
      </w:r>
      <w:r w:rsidRPr="00D56CEF">
        <w:t xml:space="preserve">  AIS providers—quality management system</w:t>
      </w:r>
      <w:bookmarkEnd w:id="675"/>
    </w:p>
    <w:p w14:paraId="4E0FD1E7" w14:textId="77777777" w:rsidR="00DF0BAE" w:rsidRPr="00D56CEF" w:rsidRDefault="00DF0BAE" w:rsidP="009C1902">
      <w:pPr>
        <w:pStyle w:val="subsection"/>
      </w:pPr>
      <w:r w:rsidRPr="00D56CEF">
        <w:tab/>
      </w:r>
      <w:r w:rsidRPr="00D56CEF">
        <w:tab/>
        <w:t>An AIS provider must have a quality management system that:</w:t>
      </w:r>
    </w:p>
    <w:p w14:paraId="4FF47757" w14:textId="77777777" w:rsidR="00DF0BAE" w:rsidRPr="00D56CEF" w:rsidRDefault="00DF0BAE" w:rsidP="009C1902">
      <w:pPr>
        <w:pStyle w:val="paragraph"/>
      </w:pPr>
      <w:r w:rsidRPr="00D56CEF">
        <w:tab/>
        <w:t>(a)</w:t>
      </w:r>
      <w:r w:rsidRPr="00D56CEF">
        <w:tab/>
        <w:t>is based on the elements of the latest edition of the ISO 9001 standard, as in force from time to time, that are relevant to the provision of AIS; and</w:t>
      </w:r>
    </w:p>
    <w:p w14:paraId="70931813" w14:textId="77777777" w:rsidR="00DF0BAE" w:rsidRPr="00D56CEF" w:rsidRDefault="00DF0BAE" w:rsidP="009C1902">
      <w:pPr>
        <w:pStyle w:val="paragraph"/>
      </w:pPr>
      <w:r w:rsidRPr="00D56CEF">
        <w:tab/>
        <w:t>(b)</w:t>
      </w:r>
      <w:r w:rsidRPr="00D56CEF">
        <w:tab/>
        <w:t>includes quality management procedures that address the quality management requirements mentioned in the aeronautical data processing standards.</w:t>
      </w:r>
    </w:p>
    <w:p w14:paraId="560F7814" w14:textId="77777777" w:rsidR="00DF0BAE" w:rsidRPr="00D56CEF" w:rsidRDefault="00DF0BAE" w:rsidP="009C1902">
      <w:pPr>
        <w:pStyle w:val="ActHead5"/>
      </w:pPr>
      <w:bookmarkStart w:id="676" w:name="_Toc81487685"/>
      <w:r w:rsidRPr="00D56CEF">
        <w:rPr>
          <w:rStyle w:val="CharSectno"/>
        </w:rPr>
        <w:t>175.235</w:t>
      </w:r>
      <w:r w:rsidRPr="00D56CEF">
        <w:t xml:space="preserve">  AIS providers—facilities, equipment, data and information</w:t>
      </w:r>
      <w:bookmarkEnd w:id="676"/>
    </w:p>
    <w:p w14:paraId="2A7E75C0" w14:textId="77777777" w:rsidR="00DF0BAE" w:rsidRPr="00D56CEF" w:rsidRDefault="00DF0BAE" w:rsidP="009C1902">
      <w:pPr>
        <w:pStyle w:val="subsection"/>
      </w:pPr>
      <w:r w:rsidRPr="00D56CEF">
        <w:tab/>
        <w:t>(1)</w:t>
      </w:r>
      <w:r w:rsidRPr="00D56CEF">
        <w:tab/>
        <w:t>An AIS provider must have the facilities and equipment that are necessary for providing its AIS, including appropriate premises and equipment to allow operational personnel to perform their duties.</w:t>
      </w:r>
    </w:p>
    <w:p w14:paraId="50782276" w14:textId="77777777" w:rsidR="00DF0BAE" w:rsidRPr="00D56CEF" w:rsidRDefault="00DF0BAE" w:rsidP="009C1902">
      <w:pPr>
        <w:pStyle w:val="subsection"/>
      </w:pPr>
      <w:r w:rsidRPr="00D56CEF">
        <w:tab/>
        <w:t>(2)</w:t>
      </w:r>
      <w:r w:rsidRPr="00D56CEF">
        <w:tab/>
        <w:t>An AIS provider must provide its operational personnel with access to the aeronautical data and aeronautical information required for the publication of the Integrated Aeronautical Information Package, or the aeronautical charts, that the provider publishes.</w:t>
      </w:r>
    </w:p>
    <w:p w14:paraId="2BCEEF4C" w14:textId="77777777" w:rsidR="00DF0BAE" w:rsidRPr="00D56CEF" w:rsidRDefault="00DF0BAE" w:rsidP="009C1902">
      <w:pPr>
        <w:pStyle w:val="ActHead5"/>
      </w:pPr>
      <w:bookmarkStart w:id="677" w:name="_Toc81487686"/>
      <w:r w:rsidRPr="00D56CEF">
        <w:rPr>
          <w:rStyle w:val="CharSectno"/>
        </w:rPr>
        <w:t>175.240</w:t>
      </w:r>
      <w:r w:rsidRPr="00D56CEF">
        <w:t xml:space="preserve">  AIS providers—contingency plan</w:t>
      </w:r>
      <w:bookmarkEnd w:id="677"/>
    </w:p>
    <w:p w14:paraId="3CBEF5B3" w14:textId="77777777" w:rsidR="00DF0BAE" w:rsidRPr="00D56CEF" w:rsidRDefault="00DF0BAE" w:rsidP="009C1902">
      <w:pPr>
        <w:pStyle w:val="subsection"/>
      </w:pPr>
      <w:r w:rsidRPr="00D56CEF">
        <w:tab/>
        <w:t>(1)</w:t>
      </w:r>
      <w:r w:rsidRPr="00D56CEF">
        <w:tab/>
        <w:t>An AIS provider must have a contingency plan that sets out the procedures to be followed if a service provided as part of its AIS is interrupted.</w:t>
      </w:r>
    </w:p>
    <w:p w14:paraId="04E4AB9F" w14:textId="77777777" w:rsidR="00DF0BAE" w:rsidRPr="00D56CEF" w:rsidRDefault="00DF0BAE" w:rsidP="009C1902">
      <w:pPr>
        <w:pStyle w:val="subsection"/>
      </w:pPr>
      <w:r w:rsidRPr="00D56CEF">
        <w:tab/>
        <w:t>(2)</w:t>
      </w:r>
      <w:r w:rsidRPr="00D56CEF">
        <w:tab/>
        <w:t>The contingency plan must include:</w:t>
      </w:r>
    </w:p>
    <w:p w14:paraId="5398B333" w14:textId="77777777" w:rsidR="00DF0BAE" w:rsidRPr="00D56CEF" w:rsidRDefault="00DF0BAE" w:rsidP="009C1902">
      <w:pPr>
        <w:pStyle w:val="paragraph"/>
      </w:pPr>
      <w:r w:rsidRPr="00D56CEF">
        <w:tab/>
        <w:t>(a)</w:t>
      </w:r>
      <w:r w:rsidRPr="00D56CEF">
        <w:tab/>
        <w:t>the actions to be taken by personnel responsible for providing the service; and</w:t>
      </w:r>
    </w:p>
    <w:p w14:paraId="241F8D76" w14:textId="77777777" w:rsidR="00DF0BAE" w:rsidRPr="00D56CEF" w:rsidRDefault="00DF0BAE" w:rsidP="009C1902">
      <w:pPr>
        <w:pStyle w:val="paragraph"/>
      </w:pPr>
      <w:r w:rsidRPr="00D56CEF">
        <w:tab/>
        <w:t>(b)</w:t>
      </w:r>
      <w:r w:rsidRPr="00D56CEF">
        <w:tab/>
        <w:t>possible alternative arrangements for providing the service; and</w:t>
      </w:r>
    </w:p>
    <w:p w14:paraId="6982AADA" w14:textId="77777777" w:rsidR="00DF0BAE" w:rsidRPr="00D56CEF" w:rsidRDefault="00DF0BAE" w:rsidP="009C1902">
      <w:pPr>
        <w:pStyle w:val="paragraph"/>
      </w:pPr>
      <w:r w:rsidRPr="00D56CEF">
        <w:tab/>
        <w:t>(c)</w:t>
      </w:r>
      <w:r w:rsidRPr="00D56CEF">
        <w:tab/>
        <w:t>arrangements for resuming normal provision of the service.</w:t>
      </w:r>
    </w:p>
    <w:p w14:paraId="54E155DF" w14:textId="77777777" w:rsidR="00DF0BAE" w:rsidRPr="00D56CEF" w:rsidRDefault="00DF0BAE" w:rsidP="009C1902">
      <w:pPr>
        <w:pStyle w:val="ActHead5"/>
      </w:pPr>
      <w:bookmarkStart w:id="678" w:name="_Toc81487687"/>
      <w:r w:rsidRPr="00D56CEF">
        <w:rPr>
          <w:rStyle w:val="CharSectno"/>
        </w:rPr>
        <w:t>175.245</w:t>
      </w:r>
      <w:r w:rsidRPr="00D56CEF">
        <w:t xml:space="preserve">  AIS providers—reference materials</w:t>
      </w:r>
      <w:bookmarkEnd w:id="678"/>
    </w:p>
    <w:p w14:paraId="63A81C55" w14:textId="7CC6122A" w:rsidR="00DF0BAE" w:rsidRPr="00D56CEF" w:rsidRDefault="00DF0BAE" w:rsidP="009C1902">
      <w:pPr>
        <w:pStyle w:val="subsection"/>
      </w:pPr>
      <w:r w:rsidRPr="00D56CEF">
        <w:tab/>
        <w:t>(1)</w:t>
      </w:r>
      <w:r w:rsidRPr="00D56CEF">
        <w:tab/>
        <w:t>An AIS provider must have up</w:t>
      </w:r>
      <w:r w:rsidR="00D25966">
        <w:noBreakHyphen/>
      </w:r>
      <w:r w:rsidRPr="00D56CEF">
        <w:t>to</w:t>
      </w:r>
      <w:r w:rsidR="00D25966">
        <w:noBreakHyphen/>
      </w:r>
      <w:r w:rsidRPr="00D56CEF">
        <w:t>date copies of the following reference materials in a readily accessible form:</w:t>
      </w:r>
    </w:p>
    <w:p w14:paraId="4353DE4B" w14:textId="77777777" w:rsidR="00DF0BAE" w:rsidRPr="00D56CEF" w:rsidRDefault="00DF0BAE" w:rsidP="009C1902">
      <w:pPr>
        <w:pStyle w:val="paragraph"/>
      </w:pPr>
      <w:r w:rsidRPr="00D56CEF">
        <w:tab/>
        <w:t>(a)</w:t>
      </w:r>
      <w:r w:rsidRPr="00D56CEF">
        <w:tab/>
        <w:t>the civil aviation legislation relevant to the provision of its AIS;</w:t>
      </w:r>
    </w:p>
    <w:p w14:paraId="0383AEED" w14:textId="77777777" w:rsidR="00DF0BAE" w:rsidRPr="00D56CEF" w:rsidRDefault="00DF0BAE" w:rsidP="009C1902">
      <w:pPr>
        <w:pStyle w:val="paragraph"/>
      </w:pPr>
      <w:r w:rsidRPr="00D56CEF">
        <w:tab/>
        <w:t>(b)</w:t>
      </w:r>
      <w:r w:rsidRPr="00D56CEF">
        <w:tab/>
        <w:t>Annexes 4, 11, 14 and 15 to the Chicago Convention;</w:t>
      </w:r>
    </w:p>
    <w:p w14:paraId="6DDA7F1B" w14:textId="702D74E2" w:rsidR="00DF0BAE" w:rsidRPr="00D56CEF" w:rsidRDefault="00DF0BAE" w:rsidP="009C1902">
      <w:pPr>
        <w:pStyle w:val="paragraph"/>
      </w:pPr>
      <w:r w:rsidRPr="00D56CEF">
        <w:tab/>
        <w:t>(c)</w:t>
      </w:r>
      <w:r w:rsidRPr="00D56CEF">
        <w:tab/>
        <w:t>if PANS</w:t>
      </w:r>
      <w:r w:rsidR="00D25966">
        <w:noBreakHyphen/>
      </w:r>
      <w:r w:rsidRPr="00D56CEF">
        <w:t>AIM is in force—that document;</w:t>
      </w:r>
    </w:p>
    <w:p w14:paraId="724B13CF" w14:textId="77777777" w:rsidR="00DF0BAE" w:rsidRPr="00D56CEF" w:rsidRDefault="00DF0BAE" w:rsidP="009C1902">
      <w:pPr>
        <w:pStyle w:val="paragraph"/>
      </w:pPr>
      <w:r w:rsidRPr="00D56CEF">
        <w:tab/>
        <w:t>(d)</w:t>
      </w:r>
      <w:r w:rsidRPr="00D56CEF">
        <w:tab/>
        <w:t>ICAO Documents 8126 and 8697;</w:t>
      </w:r>
    </w:p>
    <w:p w14:paraId="4543E6B5" w14:textId="77777777" w:rsidR="00DF0BAE" w:rsidRPr="00D56CEF" w:rsidRDefault="00DF0BAE" w:rsidP="009C1902">
      <w:pPr>
        <w:pStyle w:val="paragraph"/>
      </w:pPr>
      <w:r w:rsidRPr="00D56CEF">
        <w:tab/>
        <w:t>(e)</w:t>
      </w:r>
      <w:r w:rsidRPr="00D56CEF">
        <w:tab/>
        <w:t>the other AIS applicable ICAO documents;</w:t>
      </w:r>
    </w:p>
    <w:p w14:paraId="58F686FE" w14:textId="77777777" w:rsidR="00DF0BAE" w:rsidRPr="00D56CEF" w:rsidRDefault="00DF0BAE" w:rsidP="009C1902">
      <w:pPr>
        <w:pStyle w:val="paragraph"/>
      </w:pPr>
      <w:r w:rsidRPr="00D56CEF">
        <w:tab/>
        <w:t>(f)</w:t>
      </w:r>
      <w:r w:rsidRPr="00D56CEF">
        <w:tab/>
        <w:t>the aeronautical data processing standards;</w:t>
      </w:r>
    </w:p>
    <w:p w14:paraId="04A5A4EE" w14:textId="77777777" w:rsidR="00DF0BAE" w:rsidRPr="00D56CEF" w:rsidRDefault="00DF0BAE" w:rsidP="009C1902">
      <w:pPr>
        <w:pStyle w:val="paragraph"/>
      </w:pPr>
      <w:r w:rsidRPr="00D56CEF">
        <w:tab/>
        <w:t>(g)</w:t>
      </w:r>
      <w:r w:rsidRPr="00D56CEF">
        <w:tab/>
        <w:t>any instructions issued by the provider to its personnel in relation to the provision of its AIS;</w:t>
      </w:r>
    </w:p>
    <w:p w14:paraId="61B4EC17" w14:textId="77777777" w:rsidR="00DF0BAE" w:rsidRPr="00D56CEF" w:rsidRDefault="00DF0BAE" w:rsidP="009C1902">
      <w:pPr>
        <w:pStyle w:val="paragraph"/>
      </w:pPr>
      <w:r w:rsidRPr="00D56CEF">
        <w:tab/>
        <w:t>(h)</w:t>
      </w:r>
      <w:r w:rsidRPr="00D56CEF">
        <w:tab/>
        <w:t>manuals for equipment used by personnel in the provision of its AIS.</w:t>
      </w:r>
    </w:p>
    <w:p w14:paraId="74D21FF2" w14:textId="77777777" w:rsidR="00DF0BAE" w:rsidRPr="00D56CEF" w:rsidRDefault="00DF0BAE" w:rsidP="009C1902">
      <w:pPr>
        <w:pStyle w:val="subsection"/>
      </w:pPr>
      <w:r w:rsidRPr="00D56CEF">
        <w:tab/>
        <w:t>(2)</w:t>
      </w:r>
      <w:r w:rsidRPr="00D56CEF">
        <w:tab/>
        <w:t>The provider must ensure that operational personnel have ready access to the reference materials.</w:t>
      </w:r>
    </w:p>
    <w:p w14:paraId="3C206ED7" w14:textId="77777777" w:rsidR="00DF0BAE" w:rsidRPr="00D56CEF" w:rsidRDefault="00DF0BAE" w:rsidP="009C1902">
      <w:pPr>
        <w:pStyle w:val="ActHead5"/>
      </w:pPr>
      <w:bookmarkStart w:id="679" w:name="_Toc81487688"/>
      <w:r w:rsidRPr="00D56CEF">
        <w:rPr>
          <w:rStyle w:val="CharSectno"/>
        </w:rPr>
        <w:t>175.250</w:t>
      </w:r>
      <w:r w:rsidRPr="00D56CEF">
        <w:t xml:space="preserve">  AIS providers—annual review by accountable manager</w:t>
      </w:r>
      <w:bookmarkEnd w:id="679"/>
    </w:p>
    <w:p w14:paraId="4349058C" w14:textId="77777777" w:rsidR="00DF0BAE" w:rsidRPr="00D56CEF" w:rsidRDefault="00DF0BAE" w:rsidP="009C1902">
      <w:pPr>
        <w:pStyle w:val="subsection"/>
      </w:pPr>
      <w:r w:rsidRPr="00D56CEF">
        <w:tab/>
      </w:r>
      <w:r w:rsidRPr="00D56CEF">
        <w:tab/>
        <w:t>An AIS provider must ensure that its accountable manager:</w:t>
      </w:r>
    </w:p>
    <w:p w14:paraId="6366A4B9" w14:textId="77777777" w:rsidR="00DF0BAE" w:rsidRPr="00D56CEF" w:rsidRDefault="00DF0BAE" w:rsidP="009C1902">
      <w:pPr>
        <w:pStyle w:val="paragraph"/>
      </w:pPr>
      <w:r w:rsidRPr="00D56CEF">
        <w:tab/>
        <w:t>(a)</w:t>
      </w:r>
      <w:r w:rsidRPr="00D56CEF">
        <w:tab/>
        <w:t>conducts an annual review of the provider against the requirements of its exposition and this Subpart; and</w:t>
      </w:r>
    </w:p>
    <w:p w14:paraId="73CA3761" w14:textId="77777777" w:rsidR="00DF0BAE" w:rsidRPr="00D56CEF" w:rsidRDefault="00DF0BAE" w:rsidP="009C1902">
      <w:pPr>
        <w:pStyle w:val="paragraph"/>
      </w:pPr>
      <w:r w:rsidRPr="00D56CEF">
        <w:tab/>
        <w:t>(b)</w:t>
      </w:r>
      <w:r w:rsidRPr="00D56CEF">
        <w:tab/>
        <w:t>addresses any deficiencies that are identified during the review; and</w:t>
      </w:r>
    </w:p>
    <w:p w14:paraId="2FBB6CD7" w14:textId="77777777" w:rsidR="00DF0BAE" w:rsidRPr="00D56CEF" w:rsidRDefault="00DF0BAE" w:rsidP="009C1902">
      <w:pPr>
        <w:pStyle w:val="paragraph"/>
        <w:rPr>
          <w:bCs/>
        </w:rPr>
      </w:pPr>
      <w:r w:rsidRPr="00D56CEF">
        <w:tab/>
        <w:t>(c)</w:t>
      </w:r>
      <w:r w:rsidRPr="00D56CEF">
        <w:tab/>
        <w:t>gives</w:t>
      </w:r>
      <w:r w:rsidRPr="00D56CEF">
        <w:rPr>
          <w:bCs/>
        </w:rPr>
        <w:t xml:space="preserve"> CASA a report of the annual review, including:</w:t>
      </w:r>
    </w:p>
    <w:p w14:paraId="444B3D76" w14:textId="77777777" w:rsidR="00DF0BAE" w:rsidRPr="00D56CEF" w:rsidRDefault="00DF0BAE" w:rsidP="009C1902">
      <w:pPr>
        <w:pStyle w:val="paragraphsub"/>
      </w:pPr>
      <w:r w:rsidRPr="00D56CEF">
        <w:tab/>
        <w:t>(i)</w:t>
      </w:r>
      <w:r w:rsidRPr="00D56CEF">
        <w:tab/>
        <w:t>any significant deficiencies identified since any previous annual review; and</w:t>
      </w:r>
    </w:p>
    <w:p w14:paraId="1581AB0A" w14:textId="77777777" w:rsidR="00DF0BAE" w:rsidRPr="00D56CEF" w:rsidRDefault="00DF0BAE" w:rsidP="009C1902">
      <w:pPr>
        <w:pStyle w:val="paragraphsub"/>
      </w:pPr>
      <w:r w:rsidRPr="00D56CEF">
        <w:tab/>
        <w:t>(ii)</w:t>
      </w:r>
      <w:r w:rsidRPr="00D56CEF">
        <w:tab/>
        <w:t>how the deficiencies are to be addressed.</w:t>
      </w:r>
    </w:p>
    <w:p w14:paraId="2A8B69F0" w14:textId="77777777" w:rsidR="00DF0BAE" w:rsidRPr="00D56CEF" w:rsidRDefault="00DF0BAE" w:rsidP="009C1902">
      <w:pPr>
        <w:pStyle w:val="ActHead5"/>
      </w:pPr>
      <w:bookmarkStart w:id="680" w:name="_Toc81487689"/>
      <w:r w:rsidRPr="00D56CEF">
        <w:rPr>
          <w:rStyle w:val="CharSectno"/>
        </w:rPr>
        <w:t>175.255</w:t>
      </w:r>
      <w:r w:rsidRPr="00D56CEF">
        <w:t xml:space="preserve">  AIS providers—records</w:t>
      </w:r>
      <w:bookmarkEnd w:id="680"/>
    </w:p>
    <w:p w14:paraId="416BE4B8" w14:textId="77777777" w:rsidR="00DF0BAE" w:rsidRPr="00D56CEF" w:rsidRDefault="00DF0BAE" w:rsidP="009C1902">
      <w:pPr>
        <w:pStyle w:val="subsection"/>
      </w:pPr>
      <w:r w:rsidRPr="00D56CEF">
        <w:tab/>
        <w:t>(1)</w:t>
      </w:r>
      <w:r w:rsidRPr="00D56CEF">
        <w:tab/>
        <w:t>An AIS provider must have procedures for making, collecting, indexing, storing, securing, maintaining, accessing and disposing of the following:</w:t>
      </w:r>
    </w:p>
    <w:p w14:paraId="63323A16" w14:textId="77777777" w:rsidR="00DF0BAE" w:rsidRPr="00D56CEF" w:rsidRDefault="00DF0BAE" w:rsidP="009C1902">
      <w:pPr>
        <w:pStyle w:val="paragraph"/>
      </w:pPr>
      <w:r w:rsidRPr="00D56CEF">
        <w:tab/>
        <w:t>(a)</w:t>
      </w:r>
      <w:r w:rsidRPr="00D56CEF">
        <w:tab/>
        <w:t>records that identify all incoming and outgoing aeronautical data and aeronautical information;</w:t>
      </w:r>
    </w:p>
    <w:p w14:paraId="18EB56A1" w14:textId="77777777" w:rsidR="00DF0BAE" w:rsidRPr="00D56CEF" w:rsidRDefault="00DF0BAE" w:rsidP="009C1902">
      <w:pPr>
        <w:pStyle w:val="paragraph"/>
      </w:pPr>
      <w:r w:rsidRPr="00D56CEF">
        <w:tab/>
        <w:t>(b)</w:t>
      </w:r>
      <w:r w:rsidRPr="00D56CEF">
        <w:tab/>
        <w:t>records that identify each person who is authorised by the provider to process, check, edit, publish or supply aeronautical data and aeronautical information;</w:t>
      </w:r>
    </w:p>
    <w:p w14:paraId="176722E7" w14:textId="77777777" w:rsidR="00DF0BAE" w:rsidRPr="00D56CEF" w:rsidRDefault="00DF0BAE" w:rsidP="009C1902">
      <w:pPr>
        <w:pStyle w:val="paragraph"/>
      </w:pPr>
      <w:r w:rsidRPr="00D56CEF">
        <w:tab/>
        <w:t>(c)</w:t>
      </w:r>
      <w:r w:rsidRPr="00D56CEF">
        <w:tab/>
        <w:t>records that list the endorsements, qualifications and competencies of personnel who process, check, edit, publish or supply aeronautical data and aeronautical information;</w:t>
      </w:r>
    </w:p>
    <w:p w14:paraId="6AB2A52C" w14:textId="77777777" w:rsidR="00DF0BAE" w:rsidRPr="00D56CEF" w:rsidRDefault="00DF0BAE" w:rsidP="009C1902">
      <w:pPr>
        <w:pStyle w:val="paragraph"/>
      </w:pPr>
      <w:r w:rsidRPr="00D56CEF">
        <w:tab/>
        <w:t>(d)</w:t>
      </w:r>
      <w:r w:rsidRPr="00D56CEF">
        <w:tab/>
        <w:t>records that identify each AIP responsible person for an aeronautical data originator that provides aeronautical data or aeronautical information to the provider;</w:t>
      </w:r>
    </w:p>
    <w:p w14:paraId="62777E18" w14:textId="77777777" w:rsidR="00DF0BAE" w:rsidRPr="00D56CEF" w:rsidRDefault="00DF0BAE" w:rsidP="009C1902">
      <w:pPr>
        <w:pStyle w:val="paragraph"/>
      </w:pPr>
      <w:r w:rsidRPr="00D56CEF">
        <w:tab/>
        <w:t>(e)</w:t>
      </w:r>
      <w:r w:rsidRPr="00D56CEF">
        <w:tab/>
        <w:t>records that identify each NOTAM authorised person for an aeronautical data originator that requests the provider to issue NOTAMS;</w:t>
      </w:r>
    </w:p>
    <w:p w14:paraId="1D2D5B41" w14:textId="77777777" w:rsidR="00DF0BAE" w:rsidRPr="00D56CEF" w:rsidRDefault="00DF0BAE" w:rsidP="009C1902">
      <w:pPr>
        <w:pStyle w:val="paragraph"/>
      </w:pPr>
      <w:r w:rsidRPr="00D56CEF">
        <w:tab/>
        <w:t>(f)</w:t>
      </w:r>
      <w:r w:rsidRPr="00D56CEF">
        <w:tab/>
        <w:t>records that identify each occurrence of an error or omission in aeronautical data or aeronautical information published by the provider in the Integrated Aeronautical Information Package or on an aeronautical chart;</w:t>
      </w:r>
    </w:p>
    <w:p w14:paraId="70127BBE" w14:textId="77777777" w:rsidR="00DF0BAE" w:rsidRPr="00D56CEF" w:rsidRDefault="00DF0BAE" w:rsidP="009C1902">
      <w:pPr>
        <w:pStyle w:val="paragraph"/>
      </w:pPr>
      <w:r w:rsidRPr="00D56CEF">
        <w:tab/>
        <w:t>(g)</w:t>
      </w:r>
      <w:r w:rsidRPr="00D56CEF">
        <w:tab/>
        <w:t>records that contain the results of any audit or review of the provider’s AIS.</w:t>
      </w:r>
    </w:p>
    <w:p w14:paraId="10220B88" w14:textId="77777777" w:rsidR="00DF0BAE" w:rsidRPr="00D56CEF" w:rsidRDefault="00DF0BAE" w:rsidP="009C1902">
      <w:pPr>
        <w:pStyle w:val="subsection"/>
      </w:pPr>
      <w:r w:rsidRPr="00D56CEF">
        <w:tab/>
        <w:t>(2)</w:t>
      </w:r>
      <w:r w:rsidRPr="00D56CEF">
        <w:tab/>
        <w:t>The provider must ensure that a record mentioned in subregulation (1) is legible and permanent.</w:t>
      </w:r>
    </w:p>
    <w:p w14:paraId="05211C47" w14:textId="77777777" w:rsidR="00DF0BAE" w:rsidRPr="00D56CEF" w:rsidRDefault="00DF0BAE" w:rsidP="009C1902">
      <w:pPr>
        <w:pStyle w:val="ActHead5"/>
      </w:pPr>
      <w:bookmarkStart w:id="681" w:name="_Toc81487690"/>
      <w:r w:rsidRPr="00D56CEF">
        <w:rPr>
          <w:rStyle w:val="CharSectno"/>
        </w:rPr>
        <w:t>175.260</w:t>
      </w:r>
      <w:r w:rsidRPr="00D56CEF">
        <w:t xml:space="preserve">  AIS providers—retention period for aeronautical data, aeronautical information and records</w:t>
      </w:r>
      <w:bookmarkEnd w:id="681"/>
    </w:p>
    <w:p w14:paraId="6246884A" w14:textId="77777777" w:rsidR="00DF0BAE" w:rsidRPr="00D56CEF" w:rsidRDefault="00DF0BAE" w:rsidP="009C1902">
      <w:pPr>
        <w:pStyle w:val="SubsectionHead"/>
      </w:pPr>
      <w:r w:rsidRPr="00D56CEF">
        <w:t>Aeronautical data and information</w:t>
      </w:r>
    </w:p>
    <w:p w14:paraId="46E75713" w14:textId="77777777" w:rsidR="00DF0BAE" w:rsidRPr="00D56CEF" w:rsidRDefault="00DF0BAE" w:rsidP="009C1902">
      <w:pPr>
        <w:pStyle w:val="subsection"/>
        <w:rPr>
          <w:bCs/>
        </w:rPr>
      </w:pPr>
      <w:r w:rsidRPr="00D56CEF">
        <w:rPr>
          <w:bCs/>
        </w:rPr>
        <w:tab/>
        <w:t>(1)</w:t>
      </w:r>
      <w:r w:rsidRPr="00D56CEF">
        <w:rPr>
          <w:bCs/>
        </w:rPr>
        <w:tab/>
        <w:t>Subregulation (2) applies if aeronautical data or aeronautical information necessary for the provision of an AIS provider’s AIS:</w:t>
      </w:r>
    </w:p>
    <w:p w14:paraId="340445BA" w14:textId="77777777" w:rsidR="00DF0BAE" w:rsidRPr="00D56CEF" w:rsidRDefault="00DF0BAE" w:rsidP="009C1902">
      <w:pPr>
        <w:pStyle w:val="paragraph"/>
      </w:pPr>
      <w:r w:rsidRPr="00D56CEF">
        <w:tab/>
        <w:t>(a)</w:t>
      </w:r>
      <w:r w:rsidRPr="00D56CEF">
        <w:tab/>
        <w:t>has been published by the provider; and</w:t>
      </w:r>
    </w:p>
    <w:p w14:paraId="22F3B189" w14:textId="77777777" w:rsidR="00DF0BAE" w:rsidRPr="00D56CEF" w:rsidRDefault="00DF0BAE" w:rsidP="009C1902">
      <w:pPr>
        <w:pStyle w:val="paragraph"/>
      </w:pPr>
      <w:r w:rsidRPr="00D56CEF">
        <w:tab/>
        <w:t>(b)</w:t>
      </w:r>
      <w:r w:rsidRPr="00D56CEF">
        <w:tab/>
        <w:t>has become effective; and</w:t>
      </w:r>
    </w:p>
    <w:p w14:paraId="79EE9AC0" w14:textId="77777777" w:rsidR="00DF0BAE" w:rsidRPr="00D56CEF" w:rsidRDefault="00DF0BAE" w:rsidP="009C1902">
      <w:pPr>
        <w:pStyle w:val="paragraph"/>
      </w:pPr>
      <w:r w:rsidRPr="00D56CEF">
        <w:tab/>
        <w:t>(c)</w:t>
      </w:r>
      <w:r w:rsidRPr="00D56CEF">
        <w:tab/>
        <w:t xml:space="preserve">is not a Commonwealth record within the meaning of the </w:t>
      </w:r>
      <w:r w:rsidRPr="00D56CEF">
        <w:rPr>
          <w:i/>
        </w:rPr>
        <w:t>Archives Act 1983</w:t>
      </w:r>
      <w:r w:rsidRPr="00D56CEF">
        <w:t>.</w:t>
      </w:r>
    </w:p>
    <w:p w14:paraId="51B3AA9D" w14:textId="77777777" w:rsidR="00DF0BAE" w:rsidRPr="00D56CEF" w:rsidRDefault="00DF0BAE" w:rsidP="009C1902">
      <w:pPr>
        <w:pStyle w:val="subsection"/>
        <w:rPr>
          <w:bCs/>
        </w:rPr>
      </w:pPr>
      <w:r w:rsidRPr="00D56CEF">
        <w:rPr>
          <w:bCs/>
        </w:rPr>
        <w:tab/>
        <w:t>(2)</w:t>
      </w:r>
      <w:r w:rsidRPr="00D56CEF">
        <w:rPr>
          <w:bCs/>
        </w:rPr>
        <w:tab/>
        <w:t>The provider must keep the data or information for at least 7 years after the data or information ceases to be effective.</w:t>
      </w:r>
    </w:p>
    <w:p w14:paraId="74A53468" w14:textId="77777777" w:rsidR="00DF0BAE" w:rsidRPr="00D56CEF" w:rsidRDefault="00DF0BAE" w:rsidP="009C1902">
      <w:pPr>
        <w:pStyle w:val="SubsectionHead"/>
      </w:pPr>
      <w:r w:rsidRPr="00D56CEF">
        <w:t>Records</w:t>
      </w:r>
    </w:p>
    <w:p w14:paraId="00D85ECA" w14:textId="315A0F17" w:rsidR="00DF0BAE" w:rsidRPr="00D56CEF" w:rsidRDefault="00DF0BAE" w:rsidP="009C1902">
      <w:pPr>
        <w:pStyle w:val="subsection"/>
        <w:rPr>
          <w:bCs/>
        </w:rPr>
      </w:pPr>
      <w:r w:rsidRPr="00D56CEF">
        <w:rPr>
          <w:bCs/>
        </w:rPr>
        <w:tab/>
        <w:t>(3)</w:t>
      </w:r>
      <w:r w:rsidRPr="00D56CEF">
        <w:rPr>
          <w:bCs/>
        </w:rPr>
        <w:tab/>
        <w:t>Subregulation (4) applies if a record mentioned in subregulation</w:t>
      </w:r>
      <w:r w:rsidR="00027314" w:rsidRPr="00D56CEF">
        <w:rPr>
          <w:bCs/>
        </w:rPr>
        <w:t> </w:t>
      </w:r>
      <w:r w:rsidRPr="00D56CEF">
        <w:rPr>
          <w:bCs/>
        </w:rPr>
        <w:t xml:space="preserve">175.255(1) is not a Commonwealth record within the meaning of the </w:t>
      </w:r>
      <w:r w:rsidRPr="00D56CEF">
        <w:rPr>
          <w:bCs/>
          <w:i/>
        </w:rPr>
        <w:t>Archives Act 1983</w:t>
      </w:r>
      <w:r w:rsidRPr="00D56CEF">
        <w:rPr>
          <w:bCs/>
        </w:rPr>
        <w:t>.</w:t>
      </w:r>
    </w:p>
    <w:p w14:paraId="07B9192B" w14:textId="77777777" w:rsidR="00DF0BAE" w:rsidRPr="00D56CEF" w:rsidRDefault="00DF0BAE" w:rsidP="009C1902">
      <w:pPr>
        <w:pStyle w:val="subsection"/>
        <w:rPr>
          <w:bCs/>
        </w:rPr>
      </w:pPr>
      <w:r w:rsidRPr="00D56CEF">
        <w:rPr>
          <w:bCs/>
        </w:rPr>
        <w:tab/>
        <w:t>(4)</w:t>
      </w:r>
      <w:r w:rsidRPr="00D56CEF">
        <w:rPr>
          <w:bCs/>
        </w:rPr>
        <w:tab/>
        <w:t>The provider must keep the record:</w:t>
      </w:r>
    </w:p>
    <w:p w14:paraId="6307396C" w14:textId="77777777" w:rsidR="00DF0BAE" w:rsidRPr="00D56CEF" w:rsidRDefault="00DF0BAE" w:rsidP="009C1902">
      <w:pPr>
        <w:pStyle w:val="paragraph"/>
      </w:pPr>
      <w:r w:rsidRPr="00D56CEF">
        <w:tab/>
        <w:t>(a)</w:t>
      </w:r>
      <w:r w:rsidRPr="00D56CEF">
        <w:tab/>
        <w:t>if the record relates to aeronautical data or aeronautical information mentioned in subregulation (1)—for as long as the data or information is required to be kept; or</w:t>
      </w:r>
    </w:p>
    <w:p w14:paraId="2732CF6C" w14:textId="77777777" w:rsidR="00DF0BAE" w:rsidRPr="00D56CEF" w:rsidRDefault="00DF0BAE" w:rsidP="009C1902">
      <w:pPr>
        <w:pStyle w:val="paragraph"/>
      </w:pPr>
      <w:r w:rsidRPr="00D56CEF">
        <w:tab/>
        <w:t>(b)</w:t>
      </w:r>
      <w:r w:rsidRPr="00D56CEF">
        <w:tab/>
        <w:t>otherwise—for at least 7 years after the record is made.</w:t>
      </w:r>
    </w:p>
    <w:p w14:paraId="634C22AC" w14:textId="2863E231" w:rsidR="00DF0BAE" w:rsidRPr="00D56CEF" w:rsidRDefault="00613760" w:rsidP="009C1902">
      <w:pPr>
        <w:pStyle w:val="SubPartCASA"/>
        <w:pageBreakBefore/>
        <w:ind w:left="1134" w:hanging="1134"/>
        <w:outlineLvl w:val="9"/>
      </w:pPr>
      <w:bookmarkStart w:id="682" w:name="_Toc81487691"/>
      <w:r w:rsidRPr="00D56CEF">
        <w:rPr>
          <w:rStyle w:val="CharSubPartNoCASA"/>
        </w:rPr>
        <w:t>Subpart 1</w:t>
      </w:r>
      <w:r w:rsidR="00DF0BAE" w:rsidRPr="00D56CEF">
        <w:rPr>
          <w:rStyle w:val="CharSubPartNoCASA"/>
        </w:rPr>
        <w:t>75.C</w:t>
      </w:r>
      <w:r w:rsidR="00DF0BAE" w:rsidRPr="00D56CEF">
        <w:t>—</w:t>
      </w:r>
      <w:r w:rsidR="00DF0BAE" w:rsidRPr="00D56CEF">
        <w:rPr>
          <w:rStyle w:val="CharSubPartTextCASA"/>
        </w:rPr>
        <w:t>Aeronautical information management—data service providers</w:t>
      </w:r>
      <w:bookmarkEnd w:id="682"/>
    </w:p>
    <w:p w14:paraId="7ADB026A" w14:textId="4564BD20" w:rsidR="00DF0BAE" w:rsidRPr="00D56CEF" w:rsidRDefault="00DF0BAE" w:rsidP="009C1902">
      <w:pPr>
        <w:pStyle w:val="ActHead3"/>
      </w:pPr>
      <w:bookmarkStart w:id="683" w:name="_Toc81487692"/>
      <w:r w:rsidRPr="00D56CEF">
        <w:rPr>
          <w:rStyle w:val="CharDivNo"/>
        </w:rPr>
        <w:t>Division</w:t>
      </w:r>
      <w:r w:rsidR="00027314" w:rsidRPr="00D56CEF">
        <w:rPr>
          <w:rStyle w:val="CharDivNo"/>
        </w:rPr>
        <w:t> </w:t>
      </w:r>
      <w:r w:rsidRPr="00D56CEF">
        <w:rPr>
          <w:rStyle w:val="CharDivNo"/>
        </w:rPr>
        <w:t>175.C.1</w:t>
      </w:r>
      <w:r w:rsidRPr="00D56CEF">
        <w:t>—</w:t>
      </w:r>
      <w:r w:rsidRPr="00D56CEF">
        <w:rPr>
          <w:rStyle w:val="CharDivText"/>
        </w:rPr>
        <w:t>Data service providers—general</w:t>
      </w:r>
      <w:bookmarkEnd w:id="683"/>
    </w:p>
    <w:p w14:paraId="3EF885DB" w14:textId="7F1F5140" w:rsidR="00DF0BAE" w:rsidRPr="00D56CEF" w:rsidRDefault="00DF0BAE" w:rsidP="009C1902">
      <w:pPr>
        <w:pStyle w:val="ActHead5"/>
      </w:pPr>
      <w:bookmarkStart w:id="684" w:name="_Toc81487693"/>
      <w:r w:rsidRPr="00D56CEF">
        <w:rPr>
          <w:rStyle w:val="CharSectno"/>
        </w:rPr>
        <w:t>175.265</w:t>
      </w:r>
      <w:r w:rsidRPr="00D56CEF">
        <w:t xml:space="preserve">  Definitions for </w:t>
      </w:r>
      <w:r w:rsidR="00613760" w:rsidRPr="00D56CEF">
        <w:t>Subpart 1</w:t>
      </w:r>
      <w:r w:rsidRPr="00D56CEF">
        <w:t>75.C</w:t>
      </w:r>
      <w:bookmarkEnd w:id="684"/>
    </w:p>
    <w:p w14:paraId="5F340B3B" w14:textId="77777777" w:rsidR="00DF0BAE" w:rsidRPr="00D56CEF" w:rsidRDefault="00DF0BAE" w:rsidP="009C1902">
      <w:pPr>
        <w:pStyle w:val="subsection"/>
      </w:pPr>
      <w:r w:rsidRPr="00D56CEF">
        <w:tab/>
      </w:r>
      <w:r w:rsidRPr="00D56CEF">
        <w:tab/>
        <w:t>In this Subpart:</w:t>
      </w:r>
    </w:p>
    <w:p w14:paraId="6A9FCD1E" w14:textId="77777777" w:rsidR="00DF0BAE" w:rsidRPr="00D56CEF" w:rsidRDefault="00DF0BAE" w:rsidP="009C1902">
      <w:pPr>
        <w:pStyle w:val="Definition"/>
      </w:pPr>
      <w:r w:rsidRPr="00D56CEF">
        <w:rPr>
          <w:b/>
          <w:i/>
        </w:rPr>
        <w:t>accountable manager</w:t>
      </w:r>
      <w:r w:rsidRPr="00D56CEF">
        <w:t>, for a data service provider, means the individual, appointed by the provider, who has the following responsibilities:</w:t>
      </w:r>
    </w:p>
    <w:p w14:paraId="0F8CED50" w14:textId="77777777" w:rsidR="00DF0BAE" w:rsidRPr="00D56CEF" w:rsidRDefault="00DF0BAE" w:rsidP="009C1902">
      <w:pPr>
        <w:pStyle w:val="paragraph"/>
      </w:pPr>
      <w:r w:rsidRPr="00D56CEF">
        <w:tab/>
        <w:t>(a)</w:t>
      </w:r>
      <w:r w:rsidRPr="00D56CEF">
        <w:tab/>
        <w:t>responsibility for ensuring that the provider’s authorised data service activities are conducted in accordance with its exposition and this Subpart;</w:t>
      </w:r>
    </w:p>
    <w:p w14:paraId="2C78E1BE" w14:textId="77777777" w:rsidR="00DF0BAE" w:rsidRPr="00D56CEF" w:rsidRDefault="00DF0BAE" w:rsidP="009C1902">
      <w:pPr>
        <w:pStyle w:val="paragraph"/>
      </w:pPr>
      <w:r w:rsidRPr="00D56CEF">
        <w:tab/>
        <w:t>(b)</w:t>
      </w:r>
      <w:r w:rsidRPr="00D56CEF">
        <w:tab/>
        <w:t>responsibility for ensuring that the provider is able to finance, and has adequate resources to conduct, its authorised data service activities in accordance with its exposition and this Subpart;</w:t>
      </w:r>
    </w:p>
    <w:p w14:paraId="3478FB09" w14:textId="6E509545" w:rsidR="00DF0BAE" w:rsidRPr="00D56CEF" w:rsidRDefault="00DF0BAE" w:rsidP="009C1902">
      <w:pPr>
        <w:pStyle w:val="paragraph"/>
      </w:pPr>
      <w:r w:rsidRPr="00D56CEF">
        <w:tab/>
        <w:t>(c)</w:t>
      </w:r>
      <w:r w:rsidRPr="00D56CEF">
        <w:tab/>
        <w:t>responsibility for the provider’s safety management system required by regulation</w:t>
      </w:r>
      <w:r w:rsidR="00027314" w:rsidRPr="00D56CEF">
        <w:t> </w:t>
      </w:r>
      <w:r w:rsidRPr="00D56CEF">
        <w:t>175.405 and its implementation.</w:t>
      </w:r>
    </w:p>
    <w:p w14:paraId="204346E9" w14:textId="77777777" w:rsidR="00DF0BAE" w:rsidRPr="00D56CEF" w:rsidRDefault="00DF0BAE" w:rsidP="009C1902">
      <w:pPr>
        <w:pStyle w:val="Definition"/>
      </w:pPr>
      <w:r w:rsidRPr="00D56CEF">
        <w:rPr>
          <w:b/>
          <w:i/>
        </w:rPr>
        <w:t>exposition</w:t>
      </w:r>
      <w:r w:rsidRPr="00D56CEF">
        <w:t>, for a data service provider, means:</w:t>
      </w:r>
    </w:p>
    <w:p w14:paraId="50042CCA" w14:textId="2DBF37E4" w:rsidR="00DF0BAE" w:rsidRPr="00D56CEF" w:rsidRDefault="00DF0BAE" w:rsidP="009C1902">
      <w:pPr>
        <w:pStyle w:val="paragraph"/>
      </w:pPr>
      <w:r w:rsidRPr="00D56CEF">
        <w:tab/>
        <w:t>(a)</w:t>
      </w:r>
      <w:r w:rsidRPr="00D56CEF">
        <w:tab/>
        <w:t>the documents approved by CASA under regulation</w:t>
      </w:r>
      <w:r w:rsidR="00027314" w:rsidRPr="00D56CEF">
        <w:t> </w:t>
      </w:r>
      <w:r w:rsidRPr="00D56CEF">
        <w:t>175.300 in relation to the provider; or</w:t>
      </w:r>
    </w:p>
    <w:p w14:paraId="4B371A8C" w14:textId="110F68A8" w:rsidR="00DF0BAE" w:rsidRPr="00D56CEF" w:rsidRDefault="00DF0BAE" w:rsidP="009C1902">
      <w:pPr>
        <w:pStyle w:val="paragraph"/>
      </w:pPr>
      <w:r w:rsidRPr="00D56CEF">
        <w:tab/>
        <w:t>(b)</w:t>
      </w:r>
      <w:r w:rsidRPr="00D56CEF">
        <w:tab/>
        <w:t>if the documents are changed under regulation</w:t>
      </w:r>
      <w:r w:rsidR="00027314" w:rsidRPr="00D56CEF">
        <w:t> </w:t>
      </w:r>
      <w:r w:rsidRPr="00D56CEF">
        <w:t>175.310, 175.315 or 175.320—the documents as changed.</w:t>
      </w:r>
    </w:p>
    <w:p w14:paraId="1C024C8C" w14:textId="77777777" w:rsidR="00DF0BAE" w:rsidRPr="00D56CEF" w:rsidRDefault="00DF0BAE" w:rsidP="009C1902">
      <w:pPr>
        <w:pStyle w:val="ActHead5"/>
      </w:pPr>
      <w:bookmarkStart w:id="685" w:name="_Toc81487694"/>
      <w:r w:rsidRPr="00D56CEF">
        <w:rPr>
          <w:rStyle w:val="CharSectno"/>
        </w:rPr>
        <w:t>175.270</w:t>
      </w:r>
      <w:r w:rsidRPr="00D56CEF">
        <w:t xml:space="preserve">  Conduct of data service activity—requirement for certificate</w:t>
      </w:r>
      <w:bookmarkEnd w:id="685"/>
    </w:p>
    <w:p w14:paraId="1F3F489D" w14:textId="77777777" w:rsidR="00DF0BAE" w:rsidRPr="00D56CEF" w:rsidRDefault="00DF0BAE" w:rsidP="009C1902">
      <w:pPr>
        <w:pStyle w:val="subsection"/>
      </w:pPr>
      <w:r w:rsidRPr="00D56CEF">
        <w:tab/>
        <w:t>(1)</w:t>
      </w:r>
      <w:r w:rsidRPr="00D56CEF">
        <w:tab/>
        <w:t>A person commits an offence if:</w:t>
      </w:r>
    </w:p>
    <w:p w14:paraId="59D179E3" w14:textId="77777777" w:rsidR="00DF0BAE" w:rsidRPr="00D56CEF" w:rsidRDefault="00DF0BAE" w:rsidP="009C1902">
      <w:pPr>
        <w:pStyle w:val="paragraph"/>
      </w:pPr>
      <w:r w:rsidRPr="00D56CEF">
        <w:tab/>
        <w:t>(a)</w:t>
      </w:r>
      <w:r w:rsidRPr="00D56CEF">
        <w:tab/>
        <w:t>the person conducts a data service activity; and</w:t>
      </w:r>
    </w:p>
    <w:p w14:paraId="543DE4E9" w14:textId="746230A1" w:rsidR="00DF0BAE" w:rsidRPr="00D56CEF" w:rsidRDefault="00DF0BAE" w:rsidP="009C1902">
      <w:pPr>
        <w:pStyle w:val="paragraph"/>
      </w:pPr>
      <w:r w:rsidRPr="00D56CEF">
        <w:tab/>
        <w:t>(b)</w:t>
      </w:r>
      <w:r w:rsidRPr="00D56CEF">
        <w:tab/>
        <w:t>the person does not hold a certificate under regulation</w:t>
      </w:r>
      <w:r w:rsidR="00027314" w:rsidRPr="00D56CEF">
        <w:t> </w:t>
      </w:r>
      <w:r w:rsidRPr="00D56CEF">
        <w:t>175.295 that authorises the person to conduct the activity.</w:t>
      </w:r>
    </w:p>
    <w:p w14:paraId="6583AA9D" w14:textId="77777777" w:rsidR="00DF0BAE" w:rsidRPr="00D56CEF" w:rsidRDefault="00DF0BAE" w:rsidP="009C1902">
      <w:pPr>
        <w:pStyle w:val="Penalty"/>
      </w:pPr>
      <w:r w:rsidRPr="00D56CEF">
        <w:t>Penalty:</w:t>
      </w:r>
      <w:r w:rsidRPr="00D56CEF">
        <w:tab/>
        <w:t>50 penalty units.</w:t>
      </w:r>
    </w:p>
    <w:p w14:paraId="07353F6D" w14:textId="77777777" w:rsidR="00DF0BAE" w:rsidRPr="00D56CEF" w:rsidRDefault="00DF0BAE" w:rsidP="009C1902">
      <w:pPr>
        <w:pStyle w:val="subsection"/>
      </w:pPr>
      <w:r w:rsidRPr="00D56CEF">
        <w:tab/>
        <w:t>(2)</w:t>
      </w:r>
      <w:r w:rsidRPr="00D56CEF">
        <w:tab/>
        <w:t>Subregulation (1) does not apply to an AIS provider publishing aeronautical data, aeronautical information or an aeronautical chart in the course of providing an AIS.</w:t>
      </w:r>
    </w:p>
    <w:p w14:paraId="20CEEBC7" w14:textId="37B4B370" w:rsidR="00DF0BAE" w:rsidRPr="00D56CEF" w:rsidRDefault="00DF0BAE" w:rsidP="009C1902">
      <w:pPr>
        <w:pStyle w:val="subsection"/>
      </w:pPr>
      <w:r w:rsidRPr="00D56CEF">
        <w:tab/>
        <w:t>(3)</w:t>
      </w:r>
      <w:r w:rsidRPr="00D56CEF">
        <w:tab/>
        <w:t xml:space="preserve">Subregulation (1) does not apply to an aerodrome operator publishing one of the following charts, as mentioned in </w:t>
      </w:r>
      <w:r w:rsidR="00613760" w:rsidRPr="00D56CEF">
        <w:t>Annex 4</w:t>
      </w:r>
      <w:r w:rsidRPr="00D56CEF">
        <w:t xml:space="preserve"> to the Chicago Convention:</w:t>
      </w:r>
    </w:p>
    <w:p w14:paraId="3D37E718" w14:textId="77777777" w:rsidR="00DF0BAE" w:rsidRPr="00D56CEF" w:rsidRDefault="00DF0BAE" w:rsidP="009C1902">
      <w:pPr>
        <w:pStyle w:val="paragraph"/>
      </w:pPr>
      <w:r w:rsidRPr="00D56CEF">
        <w:tab/>
        <w:t>(a)</w:t>
      </w:r>
      <w:r w:rsidRPr="00D56CEF">
        <w:tab/>
        <w:t>an Aerodrome Obstacle Chart—ICAO Type A;</w:t>
      </w:r>
    </w:p>
    <w:p w14:paraId="24A9473B" w14:textId="77777777" w:rsidR="00DF0BAE" w:rsidRPr="00D56CEF" w:rsidRDefault="00DF0BAE" w:rsidP="009C1902">
      <w:pPr>
        <w:pStyle w:val="paragraph"/>
      </w:pPr>
      <w:r w:rsidRPr="00D56CEF">
        <w:tab/>
        <w:t>(b)</w:t>
      </w:r>
      <w:r w:rsidRPr="00D56CEF">
        <w:tab/>
        <w:t>an Aerodrome Obstacle Chart—ICAO Type B;</w:t>
      </w:r>
    </w:p>
    <w:p w14:paraId="0D1E6F2A" w14:textId="77777777" w:rsidR="00DF0BAE" w:rsidRPr="00D56CEF" w:rsidRDefault="00DF0BAE" w:rsidP="009C1902">
      <w:pPr>
        <w:pStyle w:val="paragraph"/>
      </w:pPr>
      <w:r w:rsidRPr="00D56CEF">
        <w:tab/>
        <w:t>(c)</w:t>
      </w:r>
      <w:r w:rsidRPr="00D56CEF">
        <w:tab/>
        <w:t>an Aerodrome Terrain and Obstacle Chart—ICAO (Electronic);</w:t>
      </w:r>
    </w:p>
    <w:p w14:paraId="639B51BB" w14:textId="77777777" w:rsidR="00DF0BAE" w:rsidRPr="00D56CEF" w:rsidRDefault="00DF0BAE" w:rsidP="009C1902">
      <w:pPr>
        <w:pStyle w:val="paragraph"/>
      </w:pPr>
      <w:r w:rsidRPr="00D56CEF">
        <w:tab/>
        <w:t>(d)</w:t>
      </w:r>
      <w:r w:rsidRPr="00D56CEF">
        <w:tab/>
        <w:t>a Precision Approach Terrain Chart—ICAO.</w:t>
      </w:r>
    </w:p>
    <w:p w14:paraId="589B6AF8" w14:textId="77777777" w:rsidR="00DF0BAE" w:rsidRPr="00D56CEF" w:rsidRDefault="00DF0BAE" w:rsidP="009C1902">
      <w:pPr>
        <w:pStyle w:val="subsection"/>
      </w:pPr>
      <w:r w:rsidRPr="00D56CEF">
        <w:tab/>
        <w:t>(4)</w:t>
      </w:r>
      <w:r w:rsidRPr="00D56CEF">
        <w:tab/>
        <w:t>Subregulation (1) does not apply to a person who supplies navigation equipment or a navigation system containing aeronautical data in a database, if the database has been supplied to the person by a third party for use in the equipment or system.</w:t>
      </w:r>
    </w:p>
    <w:p w14:paraId="5D63857B" w14:textId="25B86CD5" w:rsidR="00DF0BAE" w:rsidRPr="00D56CEF" w:rsidRDefault="00DF0BAE" w:rsidP="009C1902">
      <w:pPr>
        <w:pStyle w:val="notetext"/>
      </w:pPr>
      <w:r w:rsidRPr="00D56CEF">
        <w:t>Note:</w:t>
      </w:r>
      <w:r w:rsidRPr="00D56CEF">
        <w:tab/>
        <w:t>A defendant bears an evidential burden in relation to the matters in subregulations (2), (3) and (4): see subsection</w:t>
      </w:r>
      <w:r w:rsidR="00027314" w:rsidRPr="00D56CEF">
        <w:t> </w:t>
      </w:r>
      <w:r w:rsidRPr="00D56CEF">
        <w:t xml:space="preserve">13.3(3) of the </w:t>
      </w:r>
      <w:r w:rsidRPr="00D56CEF">
        <w:rPr>
          <w:i/>
        </w:rPr>
        <w:t>Criminal Code</w:t>
      </w:r>
      <w:r w:rsidRPr="00D56CEF">
        <w:t>.</w:t>
      </w:r>
    </w:p>
    <w:p w14:paraId="4E04B445" w14:textId="77777777" w:rsidR="00DF0BAE" w:rsidRPr="00D56CEF" w:rsidRDefault="00DF0BAE" w:rsidP="009C1902">
      <w:pPr>
        <w:pStyle w:val="subsection"/>
      </w:pPr>
      <w:r w:rsidRPr="00D56CEF">
        <w:tab/>
        <w:t>(5)</w:t>
      </w:r>
      <w:r w:rsidRPr="00D56CEF">
        <w:tab/>
        <w:t>An offence against this regulation is an offence of strict liability.</w:t>
      </w:r>
    </w:p>
    <w:p w14:paraId="2584AD2F" w14:textId="77777777" w:rsidR="00DF0BAE" w:rsidRPr="00D56CEF" w:rsidRDefault="00DF0BAE" w:rsidP="009C1902">
      <w:pPr>
        <w:pStyle w:val="ActHead5"/>
      </w:pPr>
      <w:bookmarkStart w:id="686" w:name="_Toc81487695"/>
      <w:r w:rsidRPr="00D56CEF">
        <w:rPr>
          <w:rStyle w:val="CharSectno"/>
        </w:rPr>
        <w:t>175.275</w:t>
      </w:r>
      <w:r w:rsidRPr="00D56CEF">
        <w:t xml:space="preserve">  CASA to publish list of data service providers</w:t>
      </w:r>
      <w:bookmarkEnd w:id="686"/>
    </w:p>
    <w:p w14:paraId="6DF4B00D" w14:textId="77777777" w:rsidR="00DF0BAE" w:rsidRPr="00D56CEF" w:rsidRDefault="00DF0BAE" w:rsidP="009C1902">
      <w:pPr>
        <w:pStyle w:val="subsection"/>
      </w:pPr>
      <w:r w:rsidRPr="00D56CEF">
        <w:tab/>
        <w:t>(1)</w:t>
      </w:r>
      <w:r w:rsidRPr="00D56CEF">
        <w:tab/>
        <w:t>CASA must publish a list of:</w:t>
      </w:r>
    </w:p>
    <w:p w14:paraId="5F12C39A" w14:textId="77777777" w:rsidR="00DF0BAE" w:rsidRPr="00D56CEF" w:rsidRDefault="00DF0BAE" w:rsidP="009C1902">
      <w:pPr>
        <w:pStyle w:val="paragraph"/>
      </w:pPr>
      <w:r w:rsidRPr="00D56CEF">
        <w:tab/>
        <w:t>(a)</w:t>
      </w:r>
      <w:r w:rsidRPr="00D56CEF">
        <w:tab/>
        <w:t>data service providers; and</w:t>
      </w:r>
    </w:p>
    <w:p w14:paraId="6DE6E5E6" w14:textId="76DAED23" w:rsidR="00DF0BAE" w:rsidRPr="00D56CEF" w:rsidRDefault="00DF0BAE" w:rsidP="009C1902">
      <w:pPr>
        <w:pStyle w:val="paragraph"/>
      </w:pPr>
      <w:r w:rsidRPr="00D56CEF">
        <w:tab/>
        <w:t>(b)</w:t>
      </w:r>
      <w:r w:rsidRPr="00D56CEF">
        <w:tab/>
        <w:t>the matters mentioned in subregulation</w:t>
      </w:r>
      <w:r w:rsidR="00027314" w:rsidRPr="00D56CEF">
        <w:t> </w:t>
      </w:r>
      <w:r w:rsidRPr="00D56CEF">
        <w:t>175.295(2) for each of the data service providers.</w:t>
      </w:r>
    </w:p>
    <w:p w14:paraId="4E0EAB87" w14:textId="3B299D81" w:rsidR="00DF0BAE" w:rsidRPr="00D56CEF" w:rsidRDefault="00DF0BAE" w:rsidP="009C1902">
      <w:pPr>
        <w:pStyle w:val="subsection"/>
      </w:pPr>
      <w:r w:rsidRPr="00D56CEF">
        <w:tab/>
        <w:t>(2)</w:t>
      </w:r>
      <w:r w:rsidRPr="00D56CEF">
        <w:tab/>
        <w:t>CASA must keep the list up</w:t>
      </w:r>
      <w:r w:rsidR="00D25966">
        <w:noBreakHyphen/>
      </w:r>
      <w:r w:rsidRPr="00D56CEF">
        <w:t>to</w:t>
      </w:r>
      <w:r w:rsidR="00D25966">
        <w:noBreakHyphen/>
      </w:r>
      <w:r w:rsidRPr="00D56CEF">
        <w:t>date.</w:t>
      </w:r>
    </w:p>
    <w:p w14:paraId="23D7475E" w14:textId="6A15B8CF" w:rsidR="00DF0BAE" w:rsidRPr="00D56CEF" w:rsidRDefault="00DF0BAE" w:rsidP="009C1902">
      <w:pPr>
        <w:pStyle w:val="ActHead3"/>
        <w:pageBreakBefore/>
      </w:pPr>
      <w:bookmarkStart w:id="687" w:name="_Toc81487696"/>
      <w:r w:rsidRPr="00D56CEF">
        <w:rPr>
          <w:rStyle w:val="CharDivNo"/>
        </w:rPr>
        <w:t>Division</w:t>
      </w:r>
      <w:r w:rsidR="00027314" w:rsidRPr="00D56CEF">
        <w:rPr>
          <w:rStyle w:val="CharDivNo"/>
        </w:rPr>
        <w:t> </w:t>
      </w:r>
      <w:r w:rsidRPr="00D56CEF">
        <w:rPr>
          <w:rStyle w:val="CharDivNo"/>
        </w:rPr>
        <w:t>175.C.2</w:t>
      </w:r>
      <w:r w:rsidRPr="00D56CEF">
        <w:t>—</w:t>
      </w:r>
      <w:r w:rsidRPr="00D56CEF">
        <w:rPr>
          <w:rStyle w:val="CharDivText"/>
        </w:rPr>
        <w:t>Data service provider certificates</w:t>
      </w:r>
      <w:bookmarkEnd w:id="687"/>
    </w:p>
    <w:p w14:paraId="14D99527" w14:textId="77777777" w:rsidR="00DF0BAE" w:rsidRPr="00D56CEF" w:rsidRDefault="00DF0BAE" w:rsidP="009C1902">
      <w:pPr>
        <w:pStyle w:val="ActHead5"/>
      </w:pPr>
      <w:bookmarkStart w:id="688" w:name="_Toc81487697"/>
      <w:r w:rsidRPr="00D56CEF">
        <w:rPr>
          <w:rStyle w:val="CharSectno"/>
        </w:rPr>
        <w:t>175.280</w:t>
      </w:r>
      <w:r w:rsidRPr="00D56CEF">
        <w:t xml:space="preserve">  Data service provider certificates—who may apply</w:t>
      </w:r>
      <w:bookmarkEnd w:id="688"/>
    </w:p>
    <w:p w14:paraId="7A3BAEE3" w14:textId="77777777" w:rsidR="00DF0BAE" w:rsidRPr="00D56CEF" w:rsidRDefault="00DF0BAE" w:rsidP="009C1902">
      <w:pPr>
        <w:pStyle w:val="subsection"/>
      </w:pPr>
      <w:r w:rsidRPr="00D56CEF">
        <w:tab/>
        <w:t>(1)</w:t>
      </w:r>
      <w:r w:rsidRPr="00D56CEF">
        <w:tab/>
        <w:t>A person may apply to CASA, in writing, for a certificate authorising the person to conduct a data service activity.</w:t>
      </w:r>
    </w:p>
    <w:p w14:paraId="5EB143BB" w14:textId="77777777" w:rsidR="00DF0BAE" w:rsidRPr="00D56CEF" w:rsidRDefault="00DF0BAE" w:rsidP="009C1902">
      <w:pPr>
        <w:pStyle w:val="subsection"/>
      </w:pPr>
      <w:r w:rsidRPr="00D56CEF">
        <w:tab/>
        <w:t>(2)</w:t>
      </w:r>
      <w:r w:rsidRPr="00D56CEF">
        <w:tab/>
        <w:t>However, an application cannot be made:</w:t>
      </w:r>
    </w:p>
    <w:p w14:paraId="51805425" w14:textId="77777777" w:rsidR="00DF0BAE" w:rsidRPr="00D56CEF" w:rsidRDefault="00DF0BAE" w:rsidP="009C1902">
      <w:pPr>
        <w:pStyle w:val="paragraph"/>
      </w:pPr>
      <w:r w:rsidRPr="00D56CEF">
        <w:tab/>
        <w:t>(a)</w:t>
      </w:r>
      <w:r w:rsidRPr="00D56CEF">
        <w:tab/>
        <w:t>by 2 or more persons jointly; or</w:t>
      </w:r>
    </w:p>
    <w:p w14:paraId="4328E8E8" w14:textId="77777777" w:rsidR="00DF0BAE" w:rsidRPr="00D56CEF" w:rsidRDefault="00DF0BAE" w:rsidP="009C1902">
      <w:pPr>
        <w:pStyle w:val="paragraph"/>
      </w:pPr>
      <w:r w:rsidRPr="00D56CEF">
        <w:tab/>
        <w:t>(b)</w:t>
      </w:r>
      <w:r w:rsidRPr="00D56CEF">
        <w:tab/>
        <w:t>on behalf of a partnership.</w:t>
      </w:r>
    </w:p>
    <w:p w14:paraId="137BE17A" w14:textId="77777777" w:rsidR="00DF0BAE" w:rsidRPr="00D56CEF" w:rsidRDefault="00DF0BAE" w:rsidP="009C1902">
      <w:pPr>
        <w:pStyle w:val="ActHead5"/>
      </w:pPr>
      <w:bookmarkStart w:id="689" w:name="_Toc81487698"/>
      <w:r w:rsidRPr="00D56CEF">
        <w:rPr>
          <w:rStyle w:val="CharSectno"/>
        </w:rPr>
        <w:t>175.285</w:t>
      </w:r>
      <w:r w:rsidRPr="00D56CEF">
        <w:t xml:space="preserve">  Data service provider certificates—requirements for application</w:t>
      </w:r>
      <w:bookmarkEnd w:id="689"/>
    </w:p>
    <w:p w14:paraId="1285CCF4" w14:textId="1B0BD4A4" w:rsidR="00DF0BAE" w:rsidRPr="00D56CEF" w:rsidRDefault="00DF0BAE" w:rsidP="009C1902">
      <w:pPr>
        <w:pStyle w:val="subsection"/>
      </w:pPr>
      <w:r w:rsidRPr="00D56CEF">
        <w:tab/>
        <w:t>(1)</w:t>
      </w:r>
      <w:r w:rsidRPr="00D56CEF">
        <w:tab/>
        <w:t>An application under regulation</w:t>
      </w:r>
      <w:r w:rsidR="00027314" w:rsidRPr="00D56CEF">
        <w:t> </w:t>
      </w:r>
      <w:r w:rsidRPr="00D56CEF">
        <w:t>175.280 must include the following:</w:t>
      </w:r>
    </w:p>
    <w:p w14:paraId="321478FE" w14:textId="77777777" w:rsidR="00DF0BAE" w:rsidRPr="00D56CEF" w:rsidRDefault="00DF0BAE" w:rsidP="009C1902">
      <w:pPr>
        <w:pStyle w:val="paragraph"/>
      </w:pPr>
      <w:r w:rsidRPr="00D56CEF">
        <w:tab/>
        <w:t>(a)</w:t>
      </w:r>
      <w:r w:rsidRPr="00D56CEF">
        <w:tab/>
        <w:t>the applicant’s name (including any operating or trading name), contact details and ABN (if any);</w:t>
      </w:r>
    </w:p>
    <w:p w14:paraId="567285A2" w14:textId="77777777" w:rsidR="00DF0BAE" w:rsidRPr="00D56CEF" w:rsidRDefault="00DF0BAE" w:rsidP="009C1902">
      <w:pPr>
        <w:pStyle w:val="paragraph"/>
      </w:pPr>
      <w:r w:rsidRPr="00D56CEF">
        <w:tab/>
        <w:t>(b)</w:t>
      </w:r>
      <w:r w:rsidRPr="00D56CEF">
        <w:tab/>
        <w:t>if the address of the applicant’s operational headquarters is different from its mailing address—the address of its operational headquarters;</w:t>
      </w:r>
    </w:p>
    <w:p w14:paraId="027D7E22" w14:textId="77777777" w:rsidR="00DF0BAE" w:rsidRPr="00D56CEF" w:rsidRDefault="00DF0BAE" w:rsidP="009C1902">
      <w:pPr>
        <w:pStyle w:val="paragraph"/>
      </w:pPr>
      <w:r w:rsidRPr="00D56CEF">
        <w:tab/>
        <w:t>(c)</w:t>
      </w:r>
      <w:r w:rsidRPr="00D56CEF">
        <w:tab/>
        <w:t>if the applicant is a corporation—the name of each of the officers of the corporation;</w:t>
      </w:r>
    </w:p>
    <w:p w14:paraId="235C8F82" w14:textId="77777777" w:rsidR="00DF0BAE" w:rsidRPr="00D56CEF" w:rsidRDefault="00DF0BAE" w:rsidP="009C1902">
      <w:pPr>
        <w:pStyle w:val="paragraph"/>
      </w:pPr>
      <w:r w:rsidRPr="00D56CEF">
        <w:tab/>
        <w:t>(d)</w:t>
      </w:r>
      <w:r w:rsidRPr="00D56CEF">
        <w:tab/>
        <w:t>if the applicant is a corporation registered in Australia that has an ACN—its ACN and the address of its registered office;</w:t>
      </w:r>
    </w:p>
    <w:p w14:paraId="30FA27B3" w14:textId="77777777" w:rsidR="00DF0BAE" w:rsidRPr="00D56CEF" w:rsidRDefault="00DF0BAE" w:rsidP="009C1902">
      <w:pPr>
        <w:pStyle w:val="paragraph"/>
      </w:pPr>
      <w:r w:rsidRPr="00D56CEF">
        <w:tab/>
        <w:t>(e)</w:t>
      </w:r>
      <w:r w:rsidRPr="00D56CEF">
        <w:tab/>
        <w:t>if the applicant is a corporation not registered in Australia—the place it was incorporated or formed;</w:t>
      </w:r>
    </w:p>
    <w:p w14:paraId="07D1D4B9" w14:textId="77777777" w:rsidR="00DF0BAE" w:rsidRPr="00D56CEF" w:rsidRDefault="00DF0BAE" w:rsidP="009C1902">
      <w:pPr>
        <w:pStyle w:val="paragraph"/>
      </w:pPr>
      <w:r w:rsidRPr="00D56CEF">
        <w:tab/>
        <w:t>(f)</w:t>
      </w:r>
      <w:r w:rsidRPr="00D56CEF">
        <w:tab/>
        <w:t>a description of the data service activities the applicant proposes to conduct;</w:t>
      </w:r>
    </w:p>
    <w:p w14:paraId="17DA76C1" w14:textId="77777777" w:rsidR="00DF0BAE" w:rsidRPr="00D56CEF" w:rsidRDefault="00DF0BAE" w:rsidP="009C1902">
      <w:pPr>
        <w:pStyle w:val="paragraph"/>
      </w:pPr>
      <w:r w:rsidRPr="00D56CEF">
        <w:tab/>
        <w:t>(g)</w:t>
      </w:r>
      <w:r w:rsidRPr="00D56CEF">
        <w:tab/>
        <w:t>the area of coverage of the aeronautical data, aeronautical information or aeronautical charts covered by the activities;</w:t>
      </w:r>
    </w:p>
    <w:p w14:paraId="330A90C6" w14:textId="77777777" w:rsidR="00DF0BAE" w:rsidRPr="00D56CEF" w:rsidRDefault="00DF0BAE" w:rsidP="009C1902">
      <w:pPr>
        <w:pStyle w:val="paragraph"/>
      </w:pPr>
      <w:r w:rsidRPr="00D56CEF">
        <w:tab/>
        <w:t>(h)</w:t>
      </w:r>
      <w:r w:rsidRPr="00D56CEF">
        <w:tab/>
        <w:t>a written undertaking from the person appointed, or proposed to be appointed, as the applicant’s accountable manager that, if CASA issues the certificate, the applicant will:</w:t>
      </w:r>
    </w:p>
    <w:p w14:paraId="3760BA6C" w14:textId="77777777" w:rsidR="00DF0BAE" w:rsidRPr="00D56CEF" w:rsidRDefault="00DF0BAE" w:rsidP="009C1902">
      <w:pPr>
        <w:pStyle w:val="paragraphsub"/>
      </w:pPr>
      <w:r w:rsidRPr="00D56CEF">
        <w:tab/>
        <w:t>(i)</w:t>
      </w:r>
      <w:r w:rsidRPr="00D56CEF">
        <w:tab/>
        <w:t>be capable of operating in accordance with its exposition and this Subpart; and</w:t>
      </w:r>
    </w:p>
    <w:p w14:paraId="14DC8772" w14:textId="77777777" w:rsidR="00DF0BAE" w:rsidRPr="00D56CEF" w:rsidRDefault="00DF0BAE" w:rsidP="009C1902">
      <w:pPr>
        <w:pStyle w:val="paragraphsub"/>
      </w:pPr>
      <w:r w:rsidRPr="00D56CEF">
        <w:tab/>
        <w:t>(ii)</w:t>
      </w:r>
      <w:r w:rsidRPr="00D56CEF">
        <w:tab/>
        <w:t>operate in accordance with its exposition and this Subpart.</w:t>
      </w:r>
    </w:p>
    <w:p w14:paraId="6B44DB75" w14:textId="77777777" w:rsidR="00DF0BAE" w:rsidRPr="00D56CEF" w:rsidRDefault="00DF0BAE" w:rsidP="009C1902">
      <w:pPr>
        <w:pStyle w:val="subsection"/>
      </w:pPr>
      <w:r w:rsidRPr="00D56CEF">
        <w:tab/>
        <w:t>(2)</w:t>
      </w:r>
      <w:r w:rsidRPr="00D56CEF">
        <w:tab/>
        <w:t>The application must be accompanied by a copy of the applicant’s proposed exposition.</w:t>
      </w:r>
    </w:p>
    <w:p w14:paraId="4BA3F670" w14:textId="77777777" w:rsidR="00DF0BAE" w:rsidRPr="00D56CEF" w:rsidRDefault="00DF0BAE" w:rsidP="009C1902">
      <w:pPr>
        <w:pStyle w:val="ActHead5"/>
      </w:pPr>
      <w:bookmarkStart w:id="690" w:name="_Toc81487699"/>
      <w:r w:rsidRPr="00D56CEF">
        <w:rPr>
          <w:rStyle w:val="CharSectno"/>
        </w:rPr>
        <w:t>175.290</w:t>
      </w:r>
      <w:r w:rsidRPr="00D56CEF">
        <w:t xml:space="preserve">  Data service provider certificates—CASA may ask for demonstration of service, facility or equipment</w:t>
      </w:r>
      <w:bookmarkEnd w:id="690"/>
    </w:p>
    <w:p w14:paraId="6C3205EB" w14:textId="3A499524" w:rsidR="00DF0BAE" w:rsidRPr="00D56CEF" w:rsidRDefault="00DF0BAE" w:rsidP="009C1902">
      <w:pPr>
        <w:pStyle w:val="subsection"/>
      </w:pPr>
      <w:r w:rsidRPr="00D56CEF">
        <w:tab/>
      </w:r>
      <w:r w:rsidRPr="00D56CEF">
        <w:tab/>
        <w:t>Regulation</w:t>
      </w:r>
      <w:r w:rsidR="00027314" w:rsidRPr="00D56CEF">
        <w:t> </w:t>
      </w:r>
      <w:r w:rsidRPr="00D56CEF">
        <w:t>11.045 applies in relation to a certificate under regulation</w:t>
      </w:r>
      <w:r w:rsidR="00027314" w:rsidRPr="00D56CEF">
        <w:t> </w:t>
      </w:r>
      <w:r w:rsidRPr="00D56CEF">
        <w:t>175.295.</w:t>
      </w:r>
    </w:p>
    <w:p w14:paraId="561A0367" w14:textId="77777777" w:rsidR="00DF0BAE" w:rsidRPr="00D56CEF" w:rsidRDefault="00DF0BAE" w:rsidP="009C1902">
      <w:pPr>
        <w:pStyle w:val="ActHead5"/>
      </w:pPr>
      <w:bookmarkStart w:id="691" w:name="_Toc81487700"/>
      <w:r w:rsidRPr="00D56CEF">
        <w:rPr>
          <w:rStyle w:val="CharSectno"/>
        </w:rPr>
        <w:t>175.295</w:t>
      </w:r>
      <w:r w:rsidRPr="00D56CEF">
        <w:t xml:space="preserve">  Data service provider certificates—issue of certificate</w:t>
      </w:r>
      <w:bookmarkEnd w:id="691"/>
    </w:p>
    <w:p w14:paraId="3F016A00" w14:textId="687AE427" w:rsidR="00DF0BAE" w:rsidRPr="00D56CEF" w:rsidRDefault="00DF0BAE" w:rsidP="009C1902">
      <w:pPr>
        <w:pStyle w:val="subsection"/>
      </w:pPr>
      <w:r w:rsidRPr="00D56CEF">
        <w:tab/>
        <w:t>(1)</w:t>
      </w:r>
      <w:r w:rsidRPr="00D56CEF">
        <w:tab/>
        <w:t>Subject to regulation</w:t>
      </w:r>
      <w:r w:rsidR="00027314" w:rsidRPr="00D56CEF">
        <w:t> </w:t>
      </w:r>
      <w:r w:rsidRPr="00D56CEF">
        <w:t>11.055, CASA must issue a certificate to an applicant if satisfied that:</w:t>
      </w:r>
    </w:p>
    <w:p w14:paraId="344C44D6" w14:textId="1895CF90" w:rsidR="00DF0BAE" w:rsidRPr="00D56CEF" w:rsidRDefault="00DF0BAE" w:rsidP="009C1902">
      <w:pPr>
        <w:pStyle w:val="paragraph"/>
      </w:pPr>
      <w:r w:rsidRPr="00D56CEF">
        <w:tab/>
        <w:t>(a)</w:t>
      </w:r>
      <w:r w:rsidRPr="00D56CEF">
        <w:tab/>
        <w:t>the applicant’s proposed exposition complies with regulation</w:t>
      </w:r>
      <w:r w:rsidR="00027314" w:rsidRPr="00D56CEF">
        <w:t> </w:t>
      </w:r>
      <w:r w:rsidRPr="00D56CEF">
        <w:t>175.380; and</w:t>
      </w:r>
    </w:p>
    <w:p w14:paraId="6CF9A07A" w14:textId="77777777" w:rsidR="00DF0BAE" w:rsidRPr="00D56CEF" w:rsidRDefault="00DF0BAE" w:rsidP="009C1902">
      <w:pPr>
        <w:pStyle w:val="paragraph"/>
      </w:pPr>
      <w:r w:rsidRPr="00D56CEF">
        <w:tab/>
        <w:t>(b)</w:t>
      </w:r>
      <w:r w:rsidRPr="00D56CEF">
        <w:tab/>
        <w:t>the individual named in the applicant’s exposition as the applicant’s accountable manager:</w:t>
      </w:r>
    </w:p>
    <w:p w14:paraId="3F8E6740" w14:textId="77777777" w:rsidR="00DF0BAE" w:rsidRPr="00D56CEF" w:rsidRDefault="00DF0BAE" w:rsidP="009C1902">
      <w:pPr>
        <w:pStyle w:val="paragraphsub"/>
      </w:pPr>
      <w:r w:rsidRPr="00D56CEF">
        <w:tab/>
        <w:t>(i)</w:t>
      </w:r>
      <w:r w:rsidRPr="00D56CEF">
        <w:tab/>
        <w:t>has the authority to carry out the responsibilities of the position; and</w:t>
      </w:r>
    </w:p>
    <w:p w14:paraId="551BD08D" w14:textId="77777777" w:rsidR="00DF0BAE" w:rsidRPr="00D56CEF" w:rsidRDefault="00DF0BAE" w:rsidP="009C1902">
      <w:pPr>
        <w:pStyle w:val="paragraphsub"/>
      </w:pPr>
      <w:r w:rsidRPr="00D56CEF">
        <w:tab/>
        <w:t>(ii)</w:t>
      </w:r>
      <w:r w:rsidRPr="00D56CEF">
        <w:tab/>
        <w:t>has an understanding of this Part and the applicant’s exposition; and</w:t>
      </w:r>
    </w:p>
    <w:p w14:paraId="271C83F2" w14:textId="77777777" w:rsidR="00DF0BAE" w:rsidRPr="00D56CEF" w:rsidRDefault="00DF0BAE" w:rsidP="009C1902">
      <w:pPr>
        <w:pStyle w:val="paragraph"/>
      </w:pPr>
      <w:r w:rsidRPr="00D56CEF">
        <w:tab/>
        <w:t>(c)</w:t>
      </w:r>
      <w:r w:rsidRPr="00D56CEF">
        <w:tab/>
        <w:t>the applicant is able and willing to conduct the data service activities mentioned in the application safely and in accordance with its exposition and this Subpart.</w:t>
      </w:r>
    </w:p>
    <w:p w14:paraId="0BFEA2C6" w14:textId="77777777" w:rsidR="00DF0BAE" w:rsidRPr="00D56CEF" w:rsidRDefault="00DF0BAE" w:rsidP="009C1902">
      <w:pPr>
        <w:pStyle w:val="subsection"/>
      </w:pPr>
      <w:r w:rsidRPr="00D56CEF">
        <w:tab/>
        <w:t>(2)</w:t>
      </w:r>
      <w:r w:rsidRPr="00D56CEF">
        <w:tab/>
        <w:t>If CASA decides to issue the certificate, CASA must determine:</w:t>
      </w:r>
    </w:p>
    <w:p w14:paraId="42B740D3" w14:textId="77777777" w:rsidR="00DF0BAE" w:rsidRPr="00D56CEF" w:rsidRDefault="00DF0BAE" w:rsidP="009C1902">
      <w:pPr>
        <w:pStyle w:val="paragraph"/>
      </w:pPr>
      <w:r w:rsidRPr="00D56CEF">
        <w:tab/>
        <w:t>(a)</w:t>
      </w:r>
      <w:r w:rsidRPr="00D56CEF">
        <w:tab/>
        <w:t>the data service activities the applicant is authorised to conduct; and</w:t>
      </w:r>
    </w:p>
    <w:p w14:paraId="0B3EAFA7" w14:textId="77777777" w:rsidR="00DF0BAE" w:rsidRPr="00D56CEF" w:rsidRDefault="00DF0BAE" w:rsidP="009C1902">
      <w:pPr>
        <w:pStyle w:val="paragraph"/>
      </w:pPr>
      <w:r w:rsidRPr="00D56CEF">
        <w:tab/>
        <w:t>(b)</w:t>
      </w:r>
      <w:r w:rsidRPr="00D56CEF">
        <w:tab/>
        <w:t>the area of coverage of the aeronautical data, aeronautical information or aeronautical charts covered by the activities.</w:t>
      </w:r>
    </w:p>
    <w:p w14:paraId="7EE55AB4" w14:textId="77777777" w:rsidR="00DF0BAE" w:rsidRPr="00D56CEF" w:rsidRDefault="00DF0BAE" w:rsidP="009C1902">
      <w:pPr>
        <w:pStyle w:val="subsection"/>
      </w:pPr>
      <w:r w:rsidRPr="00D56CEF">
        <w:tab/>
        <w:t>(3)</w:t>
      </w:r>
      <w:r w:rsidRPr="00D56CEF">
        <w:tab/>
        <w:t>The certificate must include the following:</w:t>
      </w:r>
    </w:p>
    <w:p w14:paraId="3FD59EB5" w14:textId="77777777" w:rsidR="00DF0BAE" w:rsidRPr="00D56CEF" w:rsidRDefault="00DF0BAE" w:rsidP="009C1902">
      <w:pPr>
        <w:pStyle w:val="paragraph"/>
      </w:pPr>
      <w:r w:rsidRPr="00D56CEF">
        <w:tab/>
        <w:t>(a)</w:t>
      </w:r>
      <w:r w:rsidRPr="00D56CEF">
        <w:tab/>
        <w:t>the applicant’s name and operational headquarters;</w:t>
      </w:r>
    </w:p>
    <w:p w14:paraId="01364E37" w14:textId="77777777" w:rsidR="00DF0BAE" w:rsidRPr="00D56CEF" w:rsidRDefault="00DF0BAE" w:rsidP="009C1902">
      <w:pPr>
        <w:pStyle w:val="paragraph"/>
      </w:pPr>
      <w:r w:rsidRPr="00D56CEF">
        <w:tab/>
        <w:t>(b)</w:t>
      </w:r>
      <w:r w:rsidRPr="00D56CEF">
        <w:tab/>
        <w:t>the matters mentioned in subregulation (2);</w:t>
      </w:r>
    </w:p>
    <w:p w14:paraId="1B6339E6" w14:textId="77777777" w:rsidR="00DF0BAE" w:rsidRPr="00D56CEF" w:rsidRDefault="00DF0BAE" w:rsidP="009C1902">
      <w:pPr>
        <w:pStyle w:val="paragraph"/>
      </w:pPr>
      <w:r w:rsidRPr="00D56CEF">
        <w:tab/>
        <w:t>(c)</w:t>
      </w:r>
      <w:r w:rsidRPr="00D56CEF">
        <w:tab/>
        <w:t>a certificate reference number determined by CASA.</w:t>
      </w:r>
    </w:p>
    <w:p w14:paraId="48B0DC96" w14:textId="77777777" w:rsidR="00DF0BAE" w:rsidRPr="00D56CEF" w:rsidRDefault="00DF0BAE" w:rsidP="009C1902">
      <w:pPr>
        <w:pStyle w:val="subsection"/>
      </w:pPr>
      <w:r w:rsidRPr="00D56CEF">
        <w:tab/>
        <w:t>(4)</w:t>
      </w:r>
      <w:r w:rsidRPr="00D56CEF">
        <w:tab/>
        <w:t>CASA must issue a new certificate to a data service provider if CASA:</w:t>
      </w:r>
    </w:p>
    <w:p w14:paraId="440B3607" w14:textId="65CC46DB" w:rsidR="00DF0BAE" w:rsidRPr="00D56CEF" w:rsidRDefault="00DF0BAE" w:rsidP="009C1902">
      <w:pPr>
        <w:pStyle w:val="paragraph"/>
      </w:pPr>
      <w:r w:rsidRPr="00D56CEF">
        <w:tab/>
        <w:t>(a)</w:t>
      </w:r>
      <w:r w:rsidRPr="00D56CEF">
        <w:tab/>
        <w:t>approves a change under subregulation</w:t>
      </w:r>
      <w:r w:rsidR="00027314" w:rsidRPr="00D56CEF">
        <w:t> </w:t>
      </w:r>
      <w:r w:rsidRPr="00D56CEF">
        <w:t>175.310(4); or</w:t>
      </w:r>
    </w:p>
    <w:p w14:paraId="7D24905E" w14:textId="3A14C4FE" w:rsidR="00DF0BAE" w:rsidRPr="00D56CEF" w:rsidRDefault="00DF0BAE" w:rsidP="009C1902">
      <w:pPr>
        <w:pStyle w:val="paragraph"/>
      </w:pPr>
      <w:r w:rsidRPr="00D56CEF">
        <w:tab/>
        <w:t>(b)</w:t>
      </w:r>
      <w:r w:rsidRPr="00D56CEF">
        <w:tab/>
        <w:t>directs a change under regulation</w:t>
      </w:r>
      <w:r w:rsidR="00027314" w:rsidRPr="00D56CEF">
        <w:t> </w:t>
      </w:r>
      <w:r w:rsidRPr="00D56CEF">
        <w:t>175.320 that causes the certificate to contain anything that is not, or is no longer, correct.</w:t>
      </w:r>
    </w:p>
    <w:p w14:paraId="7EC36094" w14:textId="77777777" w:rsidR="00DF0BAE" w:rsidRPr="00D56CEF" w:rsidRDefault="00DF0BAE" w:rsidP="009C1902">
      <w:pPr>
        <w:pStyle w:val="ActHead5"/>
      </w:pPr>
      <w:bookmarkStart w:id="692" w:name="_Toc81487701"/>
      <w:r w:rsidRPr="00D56CEF">
        <w:rPr>
          <w:rStyle w:val="CharSectno"/>
        </w:rPr>
        <w:t>175.300</w:t>
      </w:r>
      <w:r w:rsidRPr="00D56CEF">
        <w:t xml:space="preserve">  Data service provider certificates—approval of exposition</w:t>
      </w:r>
      <w:bookmarkEnd w:id="692"/>
    </w:p>
    <w:p w14:paraId="285D0654" w14:textId="77777777" w:rsidR="00DF0BAE" w:rsidRPr="00D56CEF" w:rsidRDefault="00DF0BAE" w:rsidP="009C1902">
      <w:pPr>
        <w:pStyle w:val="subsection"/>
      </w:pPr>
      <w:r w:rsidRPr="00D56CEF">
        <w:tab/>
      </w:r>
      <w:r w:rsidRPr="00D56CEF">
        <w:tab/>
        <w:t>If CASA issues the certificate to the applicant, CASA is taken to have also approved the applicant’s proposed exposition.</w:t>
      </w:r>
    </w:p>
    <w:p w14:paraId="13C88209" w14:textId="77777777" w:rsidR="00DF0BAE" w:rsidRPr="00D56CEF" w:rsidRDefault="00DF0BAE" w:rsidP="009C1902">
      <w:pPr>
        <w:pStyle w:val="ActHead5"/>
      </w:pPr>
      <w:bookmarkStart w:id="693" w:name="_Toc81487702"/>
      <w:r w:rsidRPr="00D56CEF">
        <w:rPr>
          <w:rStyle w:val="CharSectno"/>
        </w:rPr>
        <w:t>175.305</w:t>
      </w:r>
      <w:r w:rsidRPr="00D56CEF">
        <w:t xml:space="preserve">  Data service provider certificates—conditions</w:t>
      </w:r>
      <w:bookmarkEnd w:id="693"/>
    </w:p>
    <w:p w14:paraId="0E314B9E" w14:textId="77777777" w:rsidR="00DF0BAE" w:rsidRPr="00D56CEF" w:rsidRDefault="00DF0BAE" w:rsidP="009C1902">
      <w:pPr>
        <w:pStyle w:val="subsection"/>
      </w:pPr>
      <w:r w:rsidRPr="00D56CEF">
        <w:tab/>
        <w:t>(1)</w:t>
      </w:r>
      <w:r w:rsidRPr="00D56CEF">
        <w:tab/>
        <w:t>It is a condition of a certificate issued to a data service provider that the provider must comply with:</w:t>
      </w:r>
    </w:p>
    <w:p w14:paraId="142EB6A8" w14:textId="77777777" w:rsidR="00DF0BAE" w:rsidRPr="00D56CEF" w:rsidRDefault="00DF0BAE" w:rsidP="009C1902">
      <w:pPr>
        <w:pStyle w:val="paragraph"/>
      </w:pPr>
      <w:r w:rsidRPr="00D56CEF">
        <w:tab/>
        <w:t>(a)</w:t>
      </w:r>
      <w:r w:rsidRPr="00D56CEF">
        <w:tab/>
        <w:t>this Subpart; and</w:t>
      </w:r>
    </w:p>
    <w:p w14:paraId="5F21FEBB" w14:textId="77777777" w:rsidR="00DF0BAE" w:rsidRPr="00D56CEF" w:rsidRDefault="00DF0BAE" w:rsidP="009C1902">
      <w:pPr>
        <w:pStyle w:val="paragraph"/>
      </w:pPr>
      <w:r w:rsidRPr="00D56CEF">
        <w:tab/>
        <w:t>(b)</w:t>
      </w:r>
      <w:r w:rsidRPr="00D56CEF">
        <w:tab/>
        <w:t>any direction given to the provider, or obligation imposed on the provider, by CASA under a provision of these Regulations.</w:t>
      </w:r>
    </w:p>
    <w:p w14:paraId="36363283" w14:textId="77777777" w:rsidR="00DF0BAE" w:rsidRPr="00D56CEF" w:rsidRDefault="00DF0BAE" w:rsidP="009C1902">
      <w:pPr>
        <w:pStyle w:val="subsection"/>
        <w:rPr>
          <w:color w:val="000000"/>
          <w:sz w:val="23"/>
          <w:szCs w:val="23"/>
        </w:rPr>
      </w:pPr>
      <w:r w:rsidRPr="00D56CEF">
        <w:tab/>
        <w:t>(2)</w:t>
      </w:r>
      <w:r w:rsidRPr="00D56CEF">
        <w:tab/>
        <w:t>A data service provider commits an offence if the provider contravenes the condition mentioned in subregulation (1).</w:t>
      </w:r>
    </w:p>
    <w:p w14:paraId="583C989D" w14:textId="77777777" w:rsidR="00DF0BAE" w:rsidRPr="00D56CEF" w:rsidRDefault="00DF0BAE" w:rsidP="009C1902">
      <w:pPr>
        <w:pStyle w:val="Penalty"/>
      </w:pPr>
      <w:r w:rsidRPr="00D56CEF">
        <w:t>Penalty:</w:t>
      </w:r>
      <w:r w:rsidRPr="00D56CEF">
        <w:tab/>
        <w:t>50 penalty units.</w:t>
      </w:r>
    </w:p>
    <w:p w14:paraId="27B7B4C0" w14:textId="77777777" w:rsidR="00DF0BAE" w:rsidRPr="00D56CEF" w:rsidRDefault="00DF0BAE" w:rsidP="009C1902">
      <w:pPr>
        <w:pStyle w:val="subsection"/>
      </w:pPr>
      <w:r w:rsidRPr="00D56CEF">
        <w:tab/>
        <w:t>(3)</w:t>
      </w:r>
      <w:r w:rsidRPr="00D56CEF">
        <w:tab/>
        <w:t>An offence against this regulation is an offence of strict liability.</w:t>
      </w:r>
    </w:p>
    <w:p w14:paraId="4D9DEAF0" w14:textId="36B86B6C" w:rsidR="00DF0BAE" w:rsidRPr="00D56CEF" w:rsidRDefault="00DF0BAE" w:rsidP="009C1902">
      <w:pPr>
        <w:pStyle w:val="ActHead3"/>
        <w:pageBreakBefore/>
      </w:pPr>
      <w:bookmarkStart w:id="694" w:name="_Toc81487703"/>
      <w:r w:rsidRPr="00D56CEF">
        <w:rPr>
          <w:rStyle w:val="CharDivNo"/>
        </w:rPr>
        <w:t>Division</w:t>
      </w:r>
      <w:r w:rsidR="00027314" w:rsidRPr="00D56CEF">
        <w:rPr>
          <w:rStyle w:val="CharDivNo"/>
        </w:rPr>
        <w:t> </w:t>
      </w:r>
      <w:r w:rsidRPr="00D56CEF">
        <w:rPr>
          <w:rStyle w:val="CharDivNo"/>
        </w:rPr>
        <w:t>175.C.3</w:t>
      </w:r>
      <w:r w:rsidRPr="00D56CEF">
        <w:t>—</w:t>
      </w:r>
      <w:r w:rsidRPr="00D56CEF">
        <w:rPr>
          <w:rStyle w:val="CharDivText"/>
        </w:rPr>
        <w:t>Data service providers—changes</w:t>
      </w:r>
      <w:bookmarkEnd w:id="694"/>
    </w:p>
    <w:p w14:paraId="3E4AD413" w14:textId="77777777" w:rsidR="00DF0BAE" w:rsidRPr="00D56CEF" w:rsidRDefault="00DF0BAE" w:rsidP="009C1902">
      <w:pPr>
        <w:pStyle w:val="ActHead5"/>
      </w:pPr>
      <w:bookmarkStart w:id="695" w:name="_Toc81487704"/>
      <w:r w:rsidRPr="00D56CEF">
        <w:rPr>
          <w:rStyle w:val="CharSectno"/>
        </w:rPr>
        <w:t>175.310</w:t>
      </w:r>
      <w:r w:rsidRPr="00D56CEF">
        <w:t xml:space="preserve">  Data service providers—changes to authorised data service activities—matters included in certificate</w:t>
      </w:r>
      <w:bookmarkEnd w:id="695"/>
    </w:p>
    <w:p w14:paraId="57B6C367" w14:textId="77777777" w:rsidR="00DF0BAE" w:rsidRPr="00D56CEF" w:rsidRDefault="00DF0BAE" w:rsidP="009C1902">
      <w:pPr>
        <w:pStyle w:val="subsection"/>
      </w:pPr>
      <w:r w:rsidRPr="00D56CEF">
        <w:tab/>
        <w:t>(1)</w:t>
      </w:r>
      <w:r w:rsidRPr="00D56CEF">
        <w:tab/>
        <w:t>A data service provider commits an offence if:</w:t>
      </w:r>
    </w:p>
    <w:p w14:paraId="197332D8" w14:textId="77777777" w:rsidR="00DF0BAE" w:rsidRPr="00D56CEF" w:rsidRDefault="00DF0BAE" w:rsidP="009C1902">
      <w:pPr>
        <w:pStyle w:val="paragraph"/>
      </w:pPr>
      <w:r w:rsidRPr="00D56CEF">
        <w:tab/>
        <w:t>(a)</w:t>
      </w:r>
      <w:r w:rsidRPr="00D56CEF">
        <w:tab/>
        <w:t>the provider makes a change to the provider’s authorised data service activities; and</w:t>
      </w:r>
    </w:p>
    <w:p w14:paraId="73723593" w14:textId="77777777" w:rsidR="00DF0BAE" w:rsidRPr="00D56CEF" w:rsidRDefault="00DF0BAE" w:rsidP="009C1902">
      <w:pPr>
        <w:pStyle w:val="paragraph"/>
      </w:pPr>
      <w:r w:rsidRPr="00D56CEF">
        <w:tab/>
        <w:t>(b)</w:t>
      </w:r>
      <w:r w:rsidRPr="00D56CEF">
        <w:tab/>
        <w:t>the change has not been approved by CASA.</w:t>
      </w:r>
    </w:p>
    <w:p w14:paraId="7F7E2F93" w14:textId="77777777" w:rsidR="00DF0BAE" w:rsidRPr="00D56CEF" w:rsidRDefault="00DF0BAE" w:rsidP="009C1902">
      <w:pPr>
        <w:pStyle w:val="Penalty"/>
      </w:pPr>
      <w:r w:rsidRPr="00D56CEF">
        <w:t>Penalty:</w:t>
      </w:r>
      <w:r w:rsidRPr="00D56CEF">
        <w:tab/>
        <w:t>50 penalty units.</w:t>
      </w:r>
    </w:p>
    <w:p w14:paraId="26F41F41" w14:textId="77777777" w:rsidR="00DF0BAE" w:rsidRPr="00D56CEF" w:rsidRDefault="00DF0BAE" w:rsidP="009C1902">
      <w:pPr>
        <w:pStyle w:val="subsection"/>
      </w:pPr>
      <w:r w:rsidRPr="00D56CEF">
        <w:tab/>
        <w:t>(2)</w:t>
      </w:r>
      <w:r w:rsidRPr="00D56CEF">
        <w:tab/>
        <w:t>A data service provider commits an offence if:</w:t>
      </w:r>
    </w:p>
    <w:p w14:paraId="7E5FB609" w14:textId="77777777" w:rsidR="00DF0BAE" w:rsidRPr="00D56CEF" w:rsidRDefault="00DF0BAE" w:rsidP="009C1902">
      <w:pPr>
        <w:pStyle w:val="paragraph"/>
      </w:pPr>
      <w:r w:rsidRPr="00D56CEF">
        <w:tab/>
        <w:t>(a)</w:t>
      </w:r>
      <w:r w:rsidRPr="00D56CEF">
        <w:tab/>
        <w:t>the provider makes a change to the area of coverage for aeronautical data, aeronautical information or an aeronautical chart covered by an authorised data service activity; and</w:t>
      </w:r>
    </w:p>
    <w:p w14:paraId="38D764AA" w14:textId="77777777" w:rsidR="00DF0BAE" w:rsidRPr="00D56CEF" w:rsidRDefault="00DF0BAE" w:rsidP="009C1902">
      <w:pPr>
        <w:pStyle w:val="paragraph"/>
      </w:pPr>
      <w:r w:rsidRPr="00D56CEF">
        <w:tab/>
        <w:t>(b)</w:t>
      </w:r>
      <w:r w:rsidRPr="00D56CEF">
        <w:tab/>
        <w:t>the change has not been approved by CASA.</w:t>
      </w:r>
    </w:p>
    <w:p w14:paraId="3A3DAF17" w14:textId="77777777" w:rsidR="00DF0BAE" w:rsidRPr="00D56CEF" w:rsidRDefault="00DF0BAE" w:rsidP="009C1902">
      <w:pPr>
        <w:pStyle w:val="Penalty"/>
      </w:pPr>
      <w:r w:rsidRPr="00D56CEF">
        <w:t>Penalty:</w:t>
      </w:r>
      <w:r w:rsidRPr="00D56CEF">
        <w:tab/>
        <w:t>50 penalty units.</w:t>
      </w:r>
    </w:p>
    <w:p w14:paraId="6B72DD52" w14:textId="77777777" w:rsidR="00DF0BAE" w:rsidRPr="00D56CEF" w:rsidRDefault="00DF0BAE" w:rsidP="009C1902">
      <w:pPr>
        <w:pStyle w:val="subsection"/>
      </w:pPr>
      <w:r w:rsidRPr="00D56CEF">
        <w:tab/>
        <w:t>(3)</w:t>
      </w:r>
      <w:r w:rsidRPr="00D56CEF">
        <w:tab/>
        <w:t>An application for approval of a change must:</w:t>
      </w:r>
    </w:p>
    <w:p w14:paraId="30A17612" w14:textId="77777777" w:rsidR="00DF0BAE" w:rsidRPr="00D56CEF" w:rsidRDefault="00DF0BAE" w:rsidP="009C1902">
      <w:pPr>
        <w:pStyle w:val="paragraph"/>
      </w:pPr>
      <w:r w:rsidRPr="00D56CEF">
        <w:tab/>
        <w:t>(a)</w:t>
      </w:r>
      <w:r w:rsidRPr="00D56CEF">
        <w:tab/>
        <w:t>be in writing; and</w:t>
      </w:r>
    </w:p>
    <w:p w14:paraId="3D3B5DF1" w14:textId="77777777" w:rsidR="00DF0BAE" w:rsidRPr="00D56CEF" w:rsidRDefault="00DF0BAE" w:rsidP="009C1902">
      <w:pPr>
        <w:pStyle w:val="paragraph"/>
      </w:pPr>
      <w:r w:rsidRPr="00D56CEF">
        <w:tab/>
        <w:t>(b)</w:t>
      </w:r>
      <w:r w:rsidRPr="00D56CEF">
        <w:tab/>
        <w:t>set out the change; and</w:t>
      </w:r>
    </w:p>
    <w:p w14:paraId="298FB261" w14:textId="77777777" w:rsidR="00DF0BAE" w:rsidRPr="00D56CEF" w:rsidRDefault="00DF0BAE" w:rsidP="009C1902">
      <w:pPr>
        <w:pStyle w:val="paragraph"/>
      </w:pPr>
      <w:r w:rsidRPr="00D56CEF">
        <w:tab/>
        <w:t>(c)</w:t>
      </w:r>
      <w:r w:rsidRPr="00D56CEF">
        <w:tab/>
        <w:t>be accompanied by a copy of the part of the provider’s exposition affected by the change, clearly identifying the change.</w:t>
      </w:r>
    </w:p>
    <w:p w14:paraId="08BB0630" w14:textId="4230CD64" w:rsidR="00DF0BAE" w:rsidRPr="00D56CEF" w:rsidRDefault="00DF0BAE" w:rsidP="009C1902">
      <w:pPr>
        <w:pStyle w:val="subsection"/>
      </w:pPr>
      <w:r w:rsidRPr="00D56CEF">
        <w:tab/>
        <w:t>(4)</w:t>
      </w:r>
      <w:r w:rsidRPr="00D56CEF">
        <w:tab/>
        <w:t>Subject to regulation</w:t>
      </w:r>
      <w:r w:rsidR="00027314" w:rsidRPr="00D56CEF">
        <w:t> </w:t>
      </w:r>
      <w:r w:rsidRPr="00D56CEF">
        <w:t>11.055, CASA must approve a change for a data service provider if satisfied that the requirements mentioned in regulation</w:t>
      </w:r>
      <w:r w:rsidR="00027314" w:rsidRPr="00D56CEF">
        <w:t> </w:t>
      </w:r>
      <w:r w:rsidRPr="00D56CEF">
        <w:t>175.295 will continue to be met.</w:t>
      </w:r>
    </w:p>
    <w:p w14:paraId="09E915D7" w14:textId="77777777" w:rsidR="00DF0BAE" w:rsidRPr="00D56CEF" w:rsidRDefault="00DF0BAE" w:rsidP="009C1902">
      <w:pPr>
        <w:pStyle w:val="subsection"/>
      </w:pPr>
      <w:r w:rsidRPr="00D56CEF">
        <w:tab/>
        <w:t>(5)</w:t>
      </w:r>
      <w:r w:rsidRPr="00D56CEF">
        <w:tab/>
        <w:t>If CASA approves the change, CASA is taken to have also approved the changes to the provider’s exposition covered by the application.</w:t>
      </w:r>
    </w:p>
    <w:p w14:paraId="4DF787A3" w14:textId="77777777" w:rsidR="00DF0BAE" w:rsidRPr="00D56CEF" w:rsidRDefault="00DF0BAE" w:rsidP="009C1902">
      <w:pPr>
        <w:pStyle w:val="subsection"/>
      </w:pPr>
      <w:r w:rsidRPr="00D56CEF">
        <w:tab/>
        <w:t>(6)</w:t>
      </w:r>
      <w:r w:rsidRPr="00D56CEF">
        <w:tab/>
        <w:t>An offence against this regulation is an offence of strict liability.</w:t>
      </w:r>
    </w:p>
    <w:p w14:paraId="2C1B4A56" w14:textId="77777777" w:rsidR="00DF0BAE" w:rsidRPr="00D56CEF" w:rsidRDefault="00DF0BAE" w:rsidP="009C1902">
      <w:pPr>
        <w:pStyle w:val="ActHead5"/>
      </w:pPr>
      <w:bookmarkStart w:id="696" w:name="_Toc81487705"/>
      <w:r w:rsidRPr="00D56CEF">
        <w:rPr>
          <w:rStyle w:val="CharSectno"/>
        </w:rPr>
        <w:t>175.315</w:t>
      </w:r>
      <w:r w:rsidRPr="00D56CEF">
        <w:t xml:space="preserve">  Data service providers—other changes</w:t>
      </w:r>
      <w:bookmarkEnd w:id="696"/>
    </w:p>
    <w:p w14:paraId="2DFFA214" w14:textId="77777777" w:rsidR="00DF0BAE" w:rsidRPr="00D56CEF" w:rsidRDefault="00DF0BAE" w:rsidP="009C1902">
      <w:pPr>
        <w:pStyle w:val="subsection"/>
      </w:pPr>
      <w:r w:rsidRPr="00D56CEF">
        <w:tab/>
        <w:t>(1)</w:t>
      </w:r>
      <w:r w:rsidRPr="00D56CEF">
        <w:tab/>
        <w:t>A data service provider commits an offence if:</w:t>
      </w:r>
    </w:p>
    <w:p w14:paraId="42F9B521" w14:textId="088F96F1" w:rsidR="00DF0BAE" w:rsidRPr="00D56CEF" w:rsidRDefault="00DF0BAE" w:rsidP="009C1902">
      <w:pPr>
        <w:pStyle w:val="paragraph"/>
      </w:pPr>
      <w:r w:rsidRPr="00D56CEF">
        <w:tab/>
        <w:t>(a)</w:t>
      </w:r>
      <w:r w:rsidRPr="00D56CEF">
        <w:tab/>
        <w:t>the provider makes a change other than a change mentioned in regulation</w:t>
      </w:r>
      <w:r w:rsidR="00027314" w:rsidRPr="00D56CEF">
        <w:t> </w:t>
      </w:r>
      <w:r w:rsidRPr="00D56CEF">
        <w:t>175.310; and</w:t>
      </w:r>
    </w:p>
    <w:p w14:paraId="00A680FE" w14:textId="77777777" w:rsidR="00DF0BAE" w:rsidRPr="00D56CEF" w:rsidRDefault="00DF0BAE" w:rsidP="009C1902">
      <w:pPr>
        <w:pStyle w:val="paragraph"/>
      </w:pPr>
      <w:r w:rsidRPr="00D56CEF">
        <w:tab/>
        <w:t>(b)</w:t>
      </w:r>
      <w:r w:rsidRPr="00D56CEF">
        <w:tab/>
        <w:t>the provider did not, before making the change, comply with subregulation (2).</w:t>
      </w:r>
    </w:p>
    <w:p w14:paraId="0EAF4720" w14:textId="77777777" w:rsidR="00DF0BAE" w:rsidRPr="00D56CEF" w:rsidRDefault="00DF0BAE" w:rsidP="009C1902">
      <w:pPr>
        <w:pStyle w:val="Penalty"/>
      </w:pPr>
      <w:r w:rsidRPr="00D56CEF">
        <w:t>Penalty:</w:t>
      </w:r>
      <w:r w:rsidRPr="00D56CEF">
        <w:tab/>
        <w:t>50 penalty units.</w:t>
      </w:r>
    </w:p>
    <w:p w14:paraId="7548489A" w14:textId="30E7A337" w:rsidR="00DF0BAE" w:rsidRPr="00D56CEF" w:rsidRDefault="00DF0BAE" w:rsidP="009C1902">
      <w:pPr>
        <w:pStyle w:val="subsection"/>
      </w:pPr>
      <w:r w:rsidRPr="00D56CEF">
        <w:tab/>
        <w:t>(2)</w:t>
      </w:r>
      <w:r w:rsidRPr="00D56CEF">
        <w:tab/>
        <w:t xml:space="preserve">For </w:t>
      </w:r>
      <w:r w:rsidR="00027314" w:rsidRPr="00D56CEF">
        <w:t>paragraph (</w:t>
      </w:r>
      <w:r w:rsidRPr="00D56CEF">
        <w:t>1)(b), the provider must:</w:t>
      </w:r>
    </w:p>
    <w:p w14:paraId="71162734" w14:textId="77777777" w:rsidR="00DF0BAE" w:rsidRPr="00D56CEF" w:rsidRDefault="00DF0BAE" w:rsidP="009C1902">
      <w:pPr>
        <w:pStyle w:val="paragraph"/>
      </w:pPr>
      <w:r w:rsidRPr="00D56CEF">
        <w:tab/>
        <w:t>(a)</w:t>
      </w:r>
      <w:r w:rsidRPr="00D56CEF">
        <w:tab/>
        <w:t>amend its exposition to reflect the change; and</w:t>
      </w:r>
    </w:p>
    <w:p w14:paraId="79EAE3A8" w14:textId="77777777" w:rsidR="00DF0BAE" w:rsidRPr="00D56CEF" w:rsidRDefault="00DF0BAE" w:rsidP="009C1902">
      <w:pPr>
        <w:pStyle w:val="paragraph"/>
      </w:pPr>
      <w:r w:rsidRPr="00D56CEF">
        <w:tab/>
        <w:t>(b)</w:t>
      </w:r>
      <w:r w:rsidRPr="00D56CEF">
        <w:tab/>
        <w:t>give CASA written notice of the change and a copy of the amended part of the exposition clearly identifying the change.</w:t>
      </w:r>
    </w:p>
    <w:p w14:paraId="432CA848" w14:textId="77777777" w:rsidR="00DF0BAE" w:rsidRPr="00D56CEF" w:rsidRDefault="00DF0BAE" w:rsidP="009C1902">
      <w:pPr>
        <w:pStyle w:val="subsection"/>
      </w:pPr>
      <w:r w:rsidRPr="00D56CEF">
        <w:tab/>
        <w:t>(3)</w:t>
      </w:r>
      <w:r w:rsidRPr="00D56CEF">
        <w:tab/>
        <w:t>An offence against this regulation is an offence of strict liability.</w:t>
      </w:r>
    </w:p>
    <w:p w14:paraId="23409C90" w14:textId="77777777" w:rsidR="00DF0BAE" w:rsidRPr="00D56CEF" w:rsidRDefault="00DF0BAE" w:rsidP="009C1902">
      <w:pPr>
        <w:pStyle w:val="ActHead5"/>
      </w:pPr>
      <w:bookmarkStart w:id="697" w:name="_Toc81487706"/>
      <w:r w:rsidRPr="00D56CEF">
        <w:rPr>
          <w:rStyle w:val="CharSectno"/>
        </w:rPr>
        <w:t>175.320</w:t>
      </w:r>
      <w:r w:rsidRPr="00D56CEF">
        <w:t xml:space="preserve">  Data service providers—CASA directions relating to exposition</w:t>
      </w:r>
      <w:bookmarkEnd w:id="697"/>
    </w:p>
    <w:p w14:paraId="00C301F4" w14:textId="77777777" w:rsidR="00DF0BAE" w:rsidRPr="00D56CEF" w:rsidRDefault="00DF0BAE" w:rsidP="009C1902">
      <w:pPr>
        <w:pStyle w:val="subsection"/>
      </w:pPr>
      <w:r w:rsidRPr="00D56CEF">
        <w:tab/>
        <w:t>(1)</w:t>
      </w:r>
      <w:r w:rsidRPr="00D56CEF">
        <w:tab/>
        <w:t>If satisfied that it is necessary in the interests of aviation safety, CASA may, by written notice given to a data service provider, direct the provider to change its exposition.</w:t>
      </w:r>
    </w:p>
    <w:p w14:paraId="542EA59C" w14:textId="77777777" w:rsidR="00DF0BAE" w:rsidRPr="00D56CEF" w:rsidRDefault="00DF0BAE" w:rsidP="009C1902">
      <w:pPr>
        <w:pStyle w:val="subsection"/>
      </w:pPr>
      <w:r w:rsidRPr="00D56CEF">
        <w:tab/>
        <w:t>(2)</w:t>
      </w:r>
      <w:r w:rsidRPr="00D56CEF">
        <w:tab/>
        <w:t>A direction under this regulation must state the time within which the direction must be complied with.</w:t>
      </w:r>
    </w:p>
    <w:p w14:paraId="1C9445D0" w14:textId="77777777" w:rsidR="00DF0BAE" w:rsidRPr="00D56CEF" w:rsidRDefault="00DF0BAE" w:rsidP="009C1902">
      <w:pPr>
        <w:pStyle w:val="subsection"/>
      </w:pPr>
      <w:r w:rsidRPr="00D56CEF">
        <w:tab/>
        <w:t>(3)</w:t>
      </w:r>
      <w:r w:rsidRPr="00D56CEF">
        <w:tab/>
        <w:t>The provider commits an offence if the provider does not comply with the direction within the time stated in the direction.</w:t>
      </w:r>
    </w:p>
    <w:p w14:paraId="7F471054" w14:textId="77777777" w:rsidR="00DF0BAE" w:rsidRPr="00D56CEF" w:rsidRDefault="00DF0BAE" w:rsidP="009C1902">
      <w:pPr>
        <w:pStyle w:val="Penalty"/>
      </w:pPr>
      <w:r w:rsidRPr="00D56CEF">
        <w:t>Penalty:</w:t>
      </w:r>
      <w:r w:rsidRPr="00D56CEF">
        <w:tab/>
        <w:t>50 penalty units.</w:t>
      </w:r>
    </w:p>
    <w:p w14:paraId="644A6990" w14:textId="77777777" w:rsidR="00DF0BAE" w:rsidRPr="00D56CEF" w:rsidRDefault="00DF0BAE" w:rsidP="009C1902">
      <w:pPr>
        <w:pStyle w:val="subsection"/>
      </w:pPr>
      <w:r w:rsidRPr="00D56CEF">
        <w:tab/>
        <w:t>(4)</w:t>
      </w:r>
      <w:r w:rsidRPr="00D56CEF">
        <w:tab/>
        <w:t>An offence against this regulation is an offence of strict liability.</w:t>
      </w:r>
    </w:p>
    <w:p w14:paraId="15C0ADAE" w14:textId="77777777" w:rsidR="00DF0BAE" w:rsidRPr="00D56CEF" w:rsidRDefault="00DF0BAE" w:rsidP="009C1902">
      <w:pPr>
        <w:pStyle w:val="ActHead5"/>
      </w:pPr>
      <w:bookmarkStart w:id="698" w:name="_Toc81487707"/>
      <w:r w:rsidRPr="00D56CEF">
        <w:rPr>
          <w:rStyle w:val="CharSectno"/>
        </w:rPr>
        <w:t>175.325</w:t>
      </w:r>
      <w:r w:rsidRPr="00D56CEF">
        <w:t xml:space="preserve">  Data service providers—notifying CASA of changes in circumstances</w:t>
      </w:r>
      <w:bookmarkEnd w:id="698"/>
    </w:p>
    <w:p w14:paraId="1BD3A310" w14:textId="77777777" w:rsidR="00DF0BAE" w:rsidRPr="00D56CEF" w:rsidRDefault="00DF0BAE" w:rsidP="009C1902">
      <w:pPr>
        <w:pStyle w:val="subsection"/>
      </w:pPr>
      <w:r w:rsidRPr="00D56CEF">
        <w:tab/>
        <w:t>(1)</w:t>
      </w:r>
      <w:r w:rsidRPr="00D56CEF">
        <w:tab/>
        <w:t>A data service provider commits an offence if:</w:t>
      </w:r>
    </w:p>
    <w:p w14:paraId="21234ECB" w14:textId="77777777" w:rsidR="00DF0BAE" w:rsidRPr="00D56CEF" w:rsidRDefault="00DF0BAE" w:rsidP="009C1902">
      <w:pPr>
        <w:pStyle w:val="paragraph"/>
      </w:pPr>
      <w:r w:rsidRPr="00D56CEF">
        <w:tab/>
        <w:t>(a)</w:t>
      </w:r>
      <w:r w:rsidRPr="00D56CEF">
        <w:tab/>
        <w:t>a change of circumstance occurs which significantly affects the provider’s ability to conduct its authorised data service activities; and</w:t>
      </w:r>
    </w:p>
    <w:p w14:paraId="62927B24" w14:textId="77777777" w:rsidR="00DF0BAE" w:rsidRPr="00D56CEF" w:rsidRDefault="00DF0BAE" w:rsidP="009C1902">
      <w:pPr>
        <w:pStyle w:val="paragraph"/>
      </w:pPr>
      <w:r w:rsidRPr="00D56CEF">
        <w:tab/>
        <w:t>(b)</w:t>
      </w:r>
      <w:r w:rsidRPr="00D56CEF">
        <w:tab/>
        <w:t>the provider does not give CASA written notice of the change of circumstance within 7 days after the change occurs.</w:t>
      </w:r>
    </w:p>
    <w:p w14:paraId="288AF32A" w14:textId="77777777" w:rsidR="00DF0BAE" w:rsidRPr="00D56CEF" w:rsidRDefault="00DF0BAE" w:rsidP="009C1902">
      <w:pPr>
        <w:pStyle w:val="Penalty"/>
      </w:pPr>
      <w:r w:rsidRPr="00D56CEF">
        <w:t>Penalty:</w:t>
      </w:r>
      <w:r w:rsidRPr="00D56CEF">
        <w:tab/>
        <w:t>50 penalty units.</w:t>
      </w:r>
    </w:p>
    <w:p w14:paraId="759F58FD" w14:textId="77777777" w:rsidR="00DF0BAE" w:rsidRPr="00D56CEF" w:rsidRDefault="00DF0BAE" w:rsidP="009C1902">
      <w:pPr>
        <w:pStyle w:val="subsection"/>
      </w:pPr>
      <w:r w:rsidRPr="00D56CEF">
        <w:tab/>
        <w:t>(2)</w:t>
      </w:r>
      <w:r w:rsidRPr="00D56CEF">
        <w:tab/>
        <w:t>An offence against this regulation is an offence of strict liability.</w:t>
      </w:r>
    </w:p>
    <w:p w14:paraId="7D25CDBB" w14:textId="77777777" w:rsidR="00DF0BAE" w:rsidRPr="00D56CEF" w:rsidRDefault="00DF0BAE" w:rsidP="009C1902">
      <w:pPr>
        <w:pStyle w:val="ActHead5"/>
      </w:pPr>
      <w:bookmarkStart w:id="699" w:name="_Toc81487708"/>
      <w:r w:rsidRPr="00D56CEF">
        <w:rPr>
          <w:rStyle w:val="CharSectno"/>
        </w:rPr>
        <w:t>175.330</w:t>
      </w:r>
      <w:r w:rsidRPr="00D56CEF">
        <w:t xml:space="preserve">  Data service providers—notifying CASA of intention to cease activities</w:t>
      </w:r>
      <w:bookmarkEnd w:id="699"/>
    </w:p>
    <w:p w14:paraId="2E526776" w14:textId="77777777" w:rsidR="00DF0BAE" w:rsidRPr="00D56CEF" w:rsidRDefault="00DF0BAE" w:rsidP="009C1902">
      <w:pPr>
        <w:pStyle w:val="subsection"/>
      </w:pPr>
      <w:r w:rsidRPr="00D56CEF">
        <w:tab/>
        <w:t>(1)</w:t>
      </w:r>
      <w:r w:rsidRPr="00D56CEF">
        <w:tab/>
        <w:t>A data service provider commits an offence if:</w:t>
      </w:r>
    </w:p>
    <w:p w14:paraId="2A57DC55" w14:textId="77777777" w:rsidR="00DF0BAE" w:rsidRPr="00D56CEF" w:rsidRDefault="00DF0BAE" w:rsidP="009C1902">
      <w:pPr>
        <w:pStyle w:val="paragraph"/>
      </w:pPr>
      <w:r w:rsidRPr="00D56CEF">
        <w:tab/>
        <w:t>(a)</w:t>
      </w:r>
      <w:r w:rsidRPr="00D56CEF">
        <w:tab/>
        <w:t>the provider ceases to conduct an authorised data service activity; and</w:t>
      </w:r>
    </w:p>
    <w:p w14:paraId="07AC60C7" w14:textId="77777777" w:rsidR="00DF0BAE" w:rsidRPr="00D56CEF" w:rsidRDefault="00DF0BAE" w:rsidP="009C1902">
      <w:pPr>
        <w:pStyle w:val="paragraph"/>
      </w:pPr>
      <w:r w:rsidRPr="00D56CEF">
        <w:tab/>
        <w:t>(b)</w:t>
      </w:r>
      <w:r w:rsidRPr="00D56CEF">
        <w:tab/>
        <w:t>the provider did not, at least 2 months before ceasing to conduct the activity, give CASA written notice of the following:</w:t>
      </w:r>
    </w:p>
    <w:p w14:paraId="7B097919" w14:textId="77777777" w:rsidR="00DF0BAE" w:rsidRPr="00D56CEF" w:rsidRDefault="00DF0BAE" w:rsidP="009C1902">
      <w:pPr>
        <w:pStyle w:val="paragraphsub"/>
      </w:pPr>
      <w:r w:rsidRPr="00D56CEF">
        <w:tab/>
        <w:t>(i)</w:t>
      </w:r>
      <w:r w:rsidRPr="00D56CEF">
        <w:tab/>
        <w:t>the provider’s intention to cease conducting the activity;</w:t>
      </w:r>
    </w:p>
    <w:p w14:paraId="3577A6E0" w14:textId="77777777" w:rsidR="00DF0BAE" w:rsidRPr="00D56CEF" w:rsidRDefault="00DF0BAE" w:rsidP="009C1902">
      <w:pPr>
        <w:pStyle w:val="paragraphsub"/>
      </w:pPr>
      <w:r w:rsidRPr="00D56CEF">
        <w:tab/>
        <w:t>(ii)</w:t>
      </w:r>
      <w:r w:rsidRPr="00D56CEF">
        <w:tab/>
        <w:t>the date on which the provider intended to cease conducting the activity.</w:t>
      </w:r>
    </w:p>
    <w:p w14:paraId="4A499D57" w14:textId="77777777" w:rsidR="00DF0BAE" w:rsidRPr="00D56CEF" w:rsidRDefault="00DF0BAE" w:rsidP="009C1902">
      <w:pPr>
        <w:pStyle w:val="Penalty"/>
      </w:pPr>
      <w:r w:rsidRPr="00D56CEF">
        <w:t>Penalty:</w:t>
      </w:r>
      <w:r w:rsidRPr="00D56CEF">
        <w:tab/>
        <w:t>50 penalty units.</w:t>
      </w:r>
    </w:p>
    <w:p w14:paraId="0525F4C4" w14:textId="77777777" w:rsidR="00DF0BAE" w:rsidRPr="00D56CEF" w:rsidRDefault="00DF0BAE" w:rsidP="009C1902">
      <w:pPr>
        <w:pStyle w:val="subsection"/>
      </w:pPr>
      <w:r w:rsidRPr="00D56CEF">
        <w:tab/>
        <w:t>(2)</w:t>
      </w:r>
      <w:r w:rsidRPr="00D56CEF">
        <w:tab/>
        <w:t>An offence against this regulation is an offence of strict liability.</w:t>
      </w:r>
    </w:p>
    <w:p w14:paraId="1C2BB4BC" w14:textId="624FCE6D" w:rsidR="00DF0BAE" w:rsidRPr="00D56CEF" w:rsidRDefault="00DF0BAE" w:rsidP="009C1902">
      <w:pPr>
        <w:pStyle w:val="ActHead3"/>
        <w:pageBreakBefore/>
      </w:pPr>
      <w:bookmarkStart w:id="700" w:name="_Toc81487709"/>
      <w:r w:rsidRPr="00D56CEF">
        <w:rPr>
          <w:rStyle w:val="CharDivNo"/>
        </w:rPr>
        <w:t>Division</w:t>
      </w:r>
      <w:r w:rsidR="00027314" w:rsidRPr="00D56CEF">
        <w:rPr>
          <w:rStyle w:val="CharDivNo"/>
        </w:rPr>
        <w:t> </w:t>
      </w:r>
      <w:r w:rsidRPr="00D56CEF">
        <w:rPr>
          <w:rStyle w:val="CharDivNo"/>
        </w:rPr>
        <w:t>175.C.4</w:t>
      </w:r>
      <w:r w:rsidRPr="00D56CEF">
        <w:t>—</w:t>
      </w:r>
      <w:r w:rsidRPr="00D56CEF">
        <w:rPr>
          <w:rStyle w:val="CharDivText"/>
        </w:rPr>
        <w:t>Data service providers—requirements for provision of data service</w:t>
      </w:r>
      <w:bookmarkEnd w:id="700"/>
    </w:p>
    <w:p w14:paraId="53C1463F" w14:textId="77777777" w:rsidR="00DF0BAE" w:rsidRPr="00D56CEF" w:rsidRDefault="00DF0BAE" w:rsidP="009C1902">
      <w:pPr>
        <w:pStyle w:val="ActHead5"/>
      </w:pPr>
      <w:bookmarkStart w:id="701" w:name="_Toc81487710"/>
      <w:r w:rsidRPr="00D56CEF">
        <w:rPr>
          <w:rStyle w:val="CharSectno"/>
        </w:rPr>
        <w:t>175.335</w:t>
      </w:r>
      <w:r w:rsidRPr="00D56CEF">
        <w:t xml:space="preserve">  Data service providers—standards for data service provision</w:t>
      </w:r>
      <w:bookmarkEnd w:id="701"/>
    </w:p>
    <w:p w14:paraId="38B0B056" w14:textId="77777777" w:rsidR="00DF0BAE" w:rsidRPr="00D56CEF" w:rsidRDefault="00DF0BAE" w:rsidP="009C1902">
      <w:pPr>
        <w:pStyle w:val="subsection"/>
      </w:pPr>
      <w:r w:rsidRPr="00D56CEF">
        <w:tab/>
        <w:t>(1)</w:t>
      </w:r>
      <w:r w:rsidRPr="00D56CEF">
        <w:tab/>
        <w:t>A data service provider commits an offence if:</w:t>
      </w:r>
    </w:p>
    <w:p w14:paraId="6D6997B9" w14:textId="77777777" w:rsidR="00DF0BAE" w:rsidRPr="00D56CEF" w:rsidRDefault="00DF0BAE" w:rsidP="009C1902">
      <w:pPr>
        <w:pStyle w:val="paragraph"/>
      </w:pPr>
      <w:r w:rsidRPr="00D56CEF">
        <w:tab/>
        <w:t>(a)</w:t>
      </w:r>
      <w:r w:rsidRPr="00D56CEF">
        <w:tab/>
        <w:t>the provider publishes or supplies aeronautical data or aeronautical information in conducting a data service activity; and</w:t>
      </w:r>
    </w:p>
    <w:p w14:paraId="06EE952A" w14:textId="77777777" w:rsidR="00DF0BAE" w:rsidRPr="00D56CEF" w:rsidRDefault="00DF0BAE" w:rsidP="009C1902">
      <w:pPr>
        <w:pStyle w:val="paragraph"/>
      </w:pPr>
      <w:r w:rsidRPr="00D56CEF">
        <w:tab/>
        <w:t>(b)</w:t>
      </w:r>
      <w:r w:rsidRPr="00D56CEF">
        <w:tab/>
        <w:t>the data or information does not meet the requirement mentioned in subregulation (2).</w:t>
      </w:r>
    </w:p>
    <w:p w14:paraId="09DD109A" w14:textId="77777777" w:rsidR="00DF0BAE" w:rsidRPr="00D56CEF" w:rsidRDefault="00DF0BAE" w:rsidP="009C1902">
      <w:pPr>
        <w:pStyle w:val="Penalty"/>
      </w:pPr>
      <w:r w:rsidRPr="00D56CEF">
        <w:t>Penalty:</w:t>
      </w:r>
      <w:r w:rsidRPr="00D56CEF">
        <w:tab/>
        <w:t>50 penalty units.</w:t>
      </w:r>
    </w:p>
    <w:p w14:paraId="00D29B19" w14:textId="15485013" w:rsidR="00DF0BAE" w:rsidRPr="00D56CEF" w:rsidRDefault="00DF0BAE" w:rsidP="009C1902">
      <w:pPr>
        <w:pStyle w:val="subsection"/>
      </w:pPr>
      <w:r w:rsidRPr="00D56CEF">
        <w:tab/>
        <w:t>(2)</w:t>
      </w:r>
      <w:r w:rsidRPr="00D56CEF">
        <w:tab/>
        <w:t xml:space="preserve">For </w:t>
      </w:r>
      <w:r w:rsidR="00027314" w:rsidRPr="00D56CEF">
        <w:t>paragraph (</w:t>
      </w:r>
      <w:r w:rsidRPr="00D56CEF">
        <w:t>1)(b), the data or information must be the same as the data or information published in the following:</w:t>
      </w:r>
    </w:p>
    <w:p w14:paraId="2A94B592" w14:textId="77777777" w:rsidR="00DF0BAE" w:rsidRPr="00D56CEF" w:rsidRDefault="00DF0BAE" w:rsidP="009C1902">
      <w:pPr>
        <w:pStyle w:val="paragraph"/>
      </w:pPr>
      <w:r w:rsidRPr="00D56CEF">
        <w:tab/>
        <w:t>(a)</w:t>
      </w:r>
      <w:r w:rsidRPr="00D56CEF">
        <w:tab/>
        <w:t>the AIP;</w:t>
      </w:r>
    </w:p>
    <w:p w14:paraId="26067151" w14:textId="77777777" w:rsidR="00DF0BAE" w:rsidRPr="00D56CEF" w:rsidRDefault="00DF0BAE" w:rsidP="009C1902">
      <w:pPr>
        <w:pStyle w:val="paragraph"/>
      </w:pPr>
      <w:r w:rsidRPr="00D56CEF">
        <w:tab/>
        <w:t>(b)</w:t>
      </w:r>
      <w:r w:rsidRPr="00D56CEF">
        <w:tab/>
        <w:t>an AIP Amendment;</w:t>
      </w:r>
    </w:p>
    <w:p w14:paraId="6035F625" w14:textId="77777777" w:rsidR="00DF0BAE" w:rsidRPr="00D56CEF" w:rsidRDefault="00DF0BAE" w:rsidP="009C1902">
      <w:pPr>
        <w:pStyle w:val="paragraph"/>
      </w:pPr>
      <w:r w:rsidRPr="00D56CEF">
        <w:tab/>
        <w:t>(c)</w:t>
      </w:r>
      <w:r w:rsidRPr="00D56CEF">
        <w:tab/>
        <w:t>an AIP Supplement;</w:t>
      </w:r>
    </w:p>
    <w:p w14:paraId="1130D71A" w14:textId="77777777" w:rsidR="00DF0BAE" w:rsidRPr="00D56CEF" w:rsidRDefault="00DF0BAE" w:rsidP="009C1902">
      <w:pPr>
        <w:pStyle w:val="paragraph"/>
      </w:pPr>
      <w:r w:rsidRPr="00D56CEF">
        <w:tab/>
        <w:t>(d)</w:t>
      </w:r>
      <w:r w:rsidRPr="00D56CEF">
        <w:tab/>
        <w:t>a permanent NOTAM;</w:t>
      </w:r>
    </w:p>
    <w:p w14:paraId="19B8C0A9" w14:textId="77777777" w:rsidR="00DF0BAE" w:rsidRPr="00D56CEF" w:rsidRDefault="00DF0BAE" w:rsidP="009C1902">
      <w:pPr>
        <w:pStyle w:val="paragraph"/>
      </w:pPr>
      <w:r w:rsidRPr="00D56CEF">
        <w:tab/>
        <w:t>(e)</w:t>
      </w:r>
      <w:r w:rsidRPr="00D56CEF">
        <w:tab/>
        <w:t>an aeronautical chart published by an AIS provider;</w:t>
      </w:r>
    </w:p>
    <w:p w14:paraId="5FC3E06B" w14:textId="17F78549" w:rsidR="00DF0BAE" w:rsidRPr="00D56CEF" w:rsidRDefault="00DF0BAE" w:rsidP="009C1902">
      <w:pPr>
        <w:pStyle w:val="paragraph"/>
      </w:pPr>
      <w:r w:rsidRPr="00D56CEF">
        <w:tab/>
        <w:t>(f)</w:t>
      </w:r>
      <w:r w:rsidRPr="00D56CEF">
        <w:tab/>
        <w:t>an aeronautical chart mentioned in subregulation</w:t>
      </w:r>
      <w:r w:rsidR="00027314" w:rsidRPr="00D56CEF">
        <w:t> </w:t>
      </w:r>
      <w:r w:rsidRPr="00D56CEF">
        <w:t>175.270(3) published by an aerodrome operator.</w:t>
      </w:r>
    </w:p>
    <w:p w14:paraId="78855E95" w14:textId="3E2A9051" w:rsidR="00DF0BAE" w:rsidRPr="00D56CEF" w:rsidRDefault="00DF0BAE" w:rsidP="009C1902">
      <w:pPr>
        <w:pStyle w:val="subsection"/>
      </w:pPr>
      <w:r w:rsidRPr="00D56CEF">
        <w:tab/>
        <w:t>(3)</w:t>
      </w:r>
      <w:r w:rsidRPr="00D56CEF">
        <w:tab/>
        <w:t>A data service provider commits an offence if the provider contravenes a provision of the Part</w:t>
      </w:r>
      <w:r w:rsidR="00027314" w:rsidRPr="00D56CEF">
        <w:t> </w:t>
      </w:r>
      <w:r w:rsidRPr="00D56CEF">
        <w:t>175 Manual of Standards.</w:t>
      </w:r>
    </w:p>
    <w:p w14:paraId="2F8A61AE" w14:textId="77777777" w:rsidR="00DF0BAE" w:rsidRPr="00D56CEF" w:rsidRDefault="00DF0BAE" w:rsidP="009C1902">
      <w:pPr>
        <w:pStyle w:val="Penalty"/>
      </w:pPr>
      <w:r w:rsidRPr="00D56CEF">
        <w:t>Penalty:</w:t>
      </w:r>
      <w:r w:rsidRPr="00D56CEF">
        <w:tab/>
        <w:t>50 penalty units.</w:t>
      </w:r>
    </w:p>
    <w:p w14:paraId="6AD22B19" w14:textId="77777777" w:rsidR="00DF0BAE" w:rsidRPr="00D56CEF" w:rsidRDefault="00DF0BAE" w:rsidP="009C1902">
      <w:pPr>
        <w:pStyle w:val="subsection"/>
      </w:pPr>
      <w:r w:rsidRPr="00D56CEF">
        <w:tab/>
        <w:t>(4)</w:t>
      </w:r>
      <w:r w:rsidRPr="00D56CEF">
        <w:tab/>
        <w:t>A data service provider commits an offence if:</w:t>
      </w:r>
    </w:p>
    <w:p w14:paraId="1BCC4496" w14:textId="77777777" w:rsidR="00DF0BAE" w:rsidRPr="00D56CEF" w:rsidRDefault="00DF0BAE" w:rsidP="009C1902">
      <w:pPr>
        <w:pStyle w:val="paragraph"/>
      </w:pPr>
      <w:r w:rsidRPr="00D56CEF">
        <w:tab/>
        <w:t>(a)</w:t>
      </w:r>
      <w:r w:rsidRPr="00D56CEF">
        <w:tab/>
        <w:t>the provider processes aeronautical data or aeronautical information; and</w:t>
      </w:r>
    </w:p>
    <w:p w14:paraId="066FF48E" w14:textId="77777777" w:rsidR="00DF0BAE" w:rsidRPr="00D56CEF" w:rsidRDefault="00DF0BAE" w:rsidP="009C1902">
      <w:pPr>
        <w:pStyle w:val="paragraph"/>
      </w:pPr>
      <w:r w:rsidRPr="00D56CEF">
        <w:tab/>
        <w:t>(b)</w:t>
      </w:r>
      <w:r w:rsidRPr="00D56CEF">
        <w:tab/>
        <w:t>the provider does so other than in accordance with the aeronautical data processing standards.</w:t>
      </w:r>
    </w:p>
    <w:p w14:paraId="100598B2" w14:textId="77777777" w:rsidR="00DF0BAE" w:rsidRPr="00D56CEF" w:rsidRDefault="00DF0BAE" w:rsidP="009C1902">
      <w:pPr>
        <w:pStyle w:val="Penalty"/>
      </w:pPr>
      <w:r w:rsidRPr="00D56CEF">
        <w:t>Penalty:</w:t>
      </w:r>
      <w:r w:rsidRPr="00D56CEF">
        <w:tab/>
        <w:t>50 penalty units.</w:t>
      </w:r>
    </w:p>
    <w:p w14:paraId="41BFA57A" w14:textId="77777777" w:rsidR="00DF0BAE" w:rsidRPr="00D56CEF" w:rsidRDefault="00DF0BAE" w:rsidP="009C1902">
      <w:pPr>
        <w:pStyle w:val="subsection"/>
      </w:pPr>
      <w:r w:rsidRPr="00D56CEF">
        <w:tab/>
        <w:t>(5)</w:t>
      </w:r>
      <w:r w:rsidRPr="00D56CEF">
        <w:tab/>
        <w:t>Subregulation (4) does not apply in relation to a particular matter if:</w:t>
      </w:r>
    </w:p>
    <w:p w14:paraId="703C17BA" w14:textId="5648864B" w:rsidR="00DF0BAE" w:rsidRPr="00D56CEF" w:rsidRDefault="00DF0BAE" w:rsidP="009C1902">
      <w:pPr>
        <w:pStyle w:val="paragraph"/>
      </w:pPr>
      <w:r w:rsidRPr="00D56CEF">
        <w:tab/>
        <w:t>(a)</w:t>
      </w:r>
      <w:r w:rsidRPr="00D56CEF">
        <w:tab/>
        <w:t>2 standards mentioned in the Part</w:t>
      </w:r>
      <w:r w:rsidR="00027314" w:rsidRPr="00D56CEF">
        <w:t> </w:t>
      </w:r>
      <w:r w:rsidRPr="00D56CEF">
        <w:t>175 Manual of Standards and the aeronautical data processing standards apply in relation to the matter; and</w:t>
      </w:r>
    </w:p>
    <w:p w14:paraId="4C6735AD" w14:textId="77777777" w:rsidR="00DF0BAE" w:rsidRPr="00D56CEF" w:rsidRDefault="00DF0BAE" w:rsidP="009C1902">
      <w:pPr>
        <w:pStyle w:val="paragraph"/>
      </w:pPr>
      <w:r w:rsidRPr="00D56CEF">
        <w:tab/>
        <w:t>(b)</w:t>
      </w:r>
      <w:r w:rsidRPr="00D56CEF">
        <w:tab/>
        <w:t>it is not possible for the provider to comply with both standards in relation to the matter.</w:t>
      </w:r>
    </w:p>
    <w:p w14:paraId="2E831879" w14:textId="4CDA05FB" w:rsidR="00DF0BAE" w:rsidRPr="00D56CEF" w:rsidRDefault="00DF0BAE" w:rsidP="009C1902">
      <w:pPr>
        <w:pStyle w:val="notetext"/>
      </w:pPr>
      <w:r w:rsidRPr="00D56CEF">
        <w:t>Note:</w:t>
      </w:r>
      <w:r w:rsidRPr="00D56CEF">
        <w:tab/>
        <w:t>A defendant bears an evidential burden in relation to the matters in subregulation (5): see subsection</w:t>
      </w:r>
      <w:r w:rsidR="00027314" w:rsidRPr="00D56CEF">
        <w:t> </w:t>
      </w:r>
      <w:r w:rsidRPr="00D56CEF">
        <w:t xml:space="preserve">13.3(3) of the </w:t>
      </w:r>
      <w:r w:rsidRPr="00D56CEF">
        <w:rPr>
          <w:i/>
        </w:rPr>
        <w:t>Criminal Code</w:t>
      </w:r>
      <w:r w:rsidRPr="00D56CEF">
        <w:t>.</w:t>
      </w:r>
    </w:p>
    <w:p w14:paraId="764E9FA3" w14:textId="77777777" w:rsidR="00DF0BAE" w:rsidRPr="00D56CEF" w:rsidRDefault="00DF0BAE" w:rsidP="009C1902">
      <w:pPr>
        <w:pStyle w:val="subsection"/>
      </w:pPr>
      <w:r w:rsidRPr="00D56CEF">
        <w:tab/>
        <w:t>(6)</w:t>
      </w:r>
      <w:r w:rsidRPr="00D56CEF">
        <w:tab/>
        <w:t>A data service provider commits an offence if:</w:t>
      </w:r>
    </w:p>
    <w:p w14:paraId="414F2D92" w14:textId="77777777" w:rsidR="00DF0BAE" w:rsidRPr="00D56CEF" w:rsidRDefault="00DF0BAE" w:rsidP="009C1902">
      <w:pPr>
        <w:pStyle w:val="paragraph"/>
      </w:pPr>
      <w:r w:rsidRPr="00D56CEF">
        <w:tab/>
        <w:t>(a)</w:t>
      </w:r>
      <w:r w:rsidRPr="00D56CEF">
        <w:tab/>
        <w:t>a circumstance mentioned in subregulation (5) arises; and</w:t>
      </w:r>
    </w:p>
    <w:p w14:paraId="15940F89" w14:textId="77777777" w:rsidR="00DF0BAE" w:rsidRPr="00D56CEF" w:rsidRDefault="00DF0BAE" w:rsidP="009C1902">
      <w:pPr>
        <w:pStyle w:val="paragraph"/>
      </w:pPr>
      <w:r w:rsidRPr="00D56CEF">
        <w:tab/>
        <w:t>(b)</w:t>
      </w:r>
      <w:r w:rsidRPr="00D56CEF">
        <w:tab/>
        <w:t>the provider does not, as soon as practicable after the circumstance arises, give CASA written notice of the circumstance.</w:t>
      </w:r>
    </w:p>
    <w:p w14:paraId="6C24B7E9" w14:textId="77777777" w:rsidR="00DF0BAE" w:rsidRPr="00D56CEF" w:rsidRDefault="00DF0BAE" w:rsidP="009C1902">
      <w:pPr>
        <w:pStyle w:val="Penalty"/>
      </w:pPr>
      <w:r w:rsidRPr="00D56CEF">
        <w:t>Penalty:</w:t>
      </w:r>
      <w:r w:rsidRPr="00D56CEF">
        <w:tab/>
        <w:t>50 penalty units.</w:t>
      </w:r>
    </w:p>
    <w:p w14:paraId="57B047E0" w14:textId="77777777" w:rsidR="00DF0BAE" w:rsidRPr="00D56CEF" w:rsidRDefault="00DF0BAE" w:rsidP="009C1902">
      <w:pPr>
        <w:pStyle w:val="ActHead5"/>
      </w:pPr>
      <w:bookmarkStart w:id="702" w:name="_Toc81487711"/>
      <w:r w:rsidRPr="00D56CEF">
        <w:rPr>
          <w:rStyle w:val="CharSectno"/>
        </w:rPr>
        <w:t>175.340</w:t>
      </w:r>
      <w:r w:rsidRPr="00D56CEF">
        <w:t xml:space="preserve">  Data service providers—compliance with exposition</w:t>
      </w:r>
      <w:bookmarkEnd w:id="702"/>
    </w:p>
    <w:p w14:paraId="20C23B50" w14:textId="77777777" w:rsidR="00DF0BAE" w:rsidRPr="00D56CEF" w:rsidRDefault="00DF0BAE" w:rsidP="009C1902">
      <w:pPr>
        <w:pStyle w:val="subsection"/>
      </w:pPr>
      <w:r w:rsidRPr="00D56CEF">
        <w:tab/>
        <w:t>(1)</w:t>
      </w:r>
      <w:r w:rsidRPr="00D56CEF">
        <w:tab/>
        <w:t>A data service provider commits an offence if the provider contravenes a provision of its exposition.</w:t>
      </w:r>
    </w:p>
    <w:p w14:paraId="566A24DB" w14:textId="77777777" w:rsidR="00DF0BAE" w:rsidRPr="00D56CEF" w:rsidRDefault="00DF0BAE" w:rsidP="009C1902">
      <w:pPr>
        <w:pStyle w:val="Penalty"/>
      </w:pPr>
      <w:r w:rsidRPr="00D56CEF">
        <w:t>Penalty:</w:t>
      </w:r>
      <w:r w:rsidRPr="00D56CEF">
        <w:tab/>
        <w:t>50 penalty units.</w:t>
      </w:r>
    </w:p>
    <w:p w14:paraId="4114D99F" w14:textId="77777777" w:rsidR="00DF0BAE" w:rsidRPr="00D56CEF" w:rsidRDefault="00DF0BAE" w:rsidP="009C1902">
      <w:pPr>
        <w:pStyle w:val="subsection"/>
      </w:pPr>
      <w:r w:rsidRPr="00D56CEF">
        <w:tab/>
        <w:t>(2)</w:t>
      </w:r>
      <w:r w:rsidRPr="00D56CEF">
        <w:tab/>
        <w:t>An offence against this regulation is an offence of strict liability.</w:t>
      </w:r>
    </w:p>
    <w:p w14:paraId="57ED9076" w14:textId="77777777" w:rsidR="00DF0BAE" w:rsidRPr="00D56CEF" w:rsidRDefault="00DF0BAE" w:rsidP="009C1902">
      <w:pPr>
        <w:pStyle w:val="ActHead5"/>
      </w:pPr>
      <w:bookmarkStart w:id="703" w:name="_Toc81487712"/>
      <w:r w:rsidRPr="00D56CEF">
        <w:rPr>
          <w:rStyle w:val="CharSectno"/>
        </w:rPr>
        <w:t>175.345</w:t>
      </w:r>
      <w:r w:rsidRPr="00D56CEF">
        <w:t xml:space="preserve">  Data service providers—standards for aeronautical data processing system</w:t>
      </w:r>
      <w:bookmarkEnd w:id="703"/>
    </w:p>
    <w:p w14:paraId="4FCBE7B1" w14:textId="77777777" w:rsidR="00DF0BAE" w:rsidRPr="00D56CEF" w:rsidRDefault="00DF0BAE" w:rsidP="009C1902">
      <w:pPr>
        <w:pStyle w:val="subsection"/>
      </w:pPr>
      <w:r w:rsidRPr="00D56CEF">
        <w:tab/>
        <w:t>(1)</w:t>
      </w:r>
      <w:r w:rsidRPr="00D56CEF">
        <w:tab/>
        <w:t>A data service provider commits an offence if the provider does not meet a requirement mentioned in subregulation (2).</w:t>
      </w:r>
    </w:p>
    <w:p w14:paraId="5C844F8F" w14:textId="77777777" w:rsidR="00DF0BAE" w:rsidRPr="00D56CEF" w:rsidRDefault="00DF0BAE" w:rsidP="009C1902">
      <w:pPr>
        <w:pStyle w:val="Penalty"/>
      </w:pPr>
      <w:r w:rsidRPr="00D56CEF">
        <w:t>Penalty:</w:t>
      </w:r>
      <w:r w:rsidRPr="00D56CEF">
        <w:tab/>
        <w:t>50 penalty units.</w:t>
      </w:r>
    </w:p>
    <w:p w14:paraId="5AED0E1E" w14:textId="77777777" w:rsidR="00DF0BAE" w:rsidRPr="00D56CEF" w:rsidRDefault="00DF0BAE" w:rsidP="009C1902">
      <w:pPr>
        <w:pStyle w:val="subsection"/>
      </w:pPr>
      <w:r w:rsidRPr="00D56CEF">
        <w:tab/>
        <w:t>(2)</w:t>
      </w:r>
      <w:r w:rsidRPr="00D56CEF">
        <w:tab/>
        <w:t>For subregulation (1), the requirements are the following:</w:t>
      </w:r>
    </w:p>
    <w:p w14:paraId="534387B0" w14:textId="77777777" w:rsidR="00DF0BAE" w:rsidRPr="00D56CEF" w:rsidRDefault="00DF0BAE" w:rsidP="009C1902">
      <w:pPr>
        <w:pStyle w:val="paragraph"/>
      </w:pPr>
      <w:r w:rsidRPr="00D56CEF">
        <w:tab/>
        <w:t>(a)</w:t>
      </w:r>
      <w:r w:rsidRPr="00D56CEF">
        <w:tab/>
        <w:t>the provider must have an automated system for the processing of aeronautical data and aeronautical information as part of conducting its authorised data service activities;</w:t>
      </w:r>
    </w:p>
    <w:p w14:paraId="60B94F44" w14:textId="77777777" w:rsidR="00DF0BAE" w:rsidRPr="00D56CEF" w:rsidRDefault="00DF0BAE" w:rsidP="009C1902">
      <w:pPr>
        <w:pStyle w:val="paragraph"/>
      </w:pPr>
      <w:r w:rsidRPr="00D56CEF">
        <w:tab/>
        <w:t>(b)</w:t>
      </w:r>
      <w:r w:rsidRPr="00D56CEF">
        <w:tab/>
        <w:t>the provider must update the data in the system as necessary.</w:t>
      </w:r>
    </w:p>
    <w:p w14:paraId="4022C5DC" w14:textId="77777777" w:rsidR="00DF0BAE" w:rsidRPr="00D56CEF" w:rsidRDefault="00DF0BAE" w:rsidP="009C1902">
      <w:pPr>
        <w:pStyle w:val="subsection"/>
      </w:pPr>
      <w:r w:rsidRPr="00D56CEF">
        <w:tab/>
        <w:t>(3)</w:t>
      </w:r>
      <w:r w:rsidRPr="00D56CEF">
        <w:tab/>
        <w:t>A data service provider commits an offence if:</w:t>
      </w:r>
    </w:p>
    <w:p w14:paraId="110D60D1" w14:textId="07154A47" w:rsidR="00DF0BAE" w:rsidRPr="00D56CEF" w:rsidRDefault="00DF0BAE" w:rsidP="009C1902">
      <w:pPr>
        <w:pStyle w:val="paragraph"/>
      </w:pPr>
      <w:r w:rsidRPr="00D56CEF">
        <w:tab/>
        <w:t>(a)</w:t>
      </w:r>
      <w:r w:rsidRPr="00D56CEF">
        <w:tab/>
        <w:t xml:space="preserve">the provider has a system mentioned in </w:t>
      </w:r>
      <w:r w:rsidR="00027314" w:rsidRPr="00D56CEF">
        <w:t>paragraph (</w:t>
      </w:r>
      <w:r w:rsidRPr="00D56CEF">
        <w:t>2)(a); but</w:t>
      </w:r>
    </w:p>
    <w:p w14:paraId="4947E7E0" w14:textId="77777777" w:rsidR="00DF0BAE" w:rsidRPr="00D56CEF" w:rsidRDefault="00DF0BAE" w:rsidP="009C1902">
      <w:pPr>
        <w:pStyle w:val="paragraph"/>
      </w:pPr>
      <w:r w:rsidRPr="00D56CEF">
        <w:tab/>
        <w:t>(b)</w:t>
      </w:r>
      <w:r w:rsidRPr="00D56CEF">
        <w:tab/>
        <w:t>the system does not:</w:t>
      </w:r>
    </w:p>
    <w:p w14:paraId="66974DD2" w14:textId="77777777" w:rsidR="00DF0BAE" w:rsidRPr="00D56CEF" w:rsidRDefault="00DF0BAE" w:rsidP="009C1902">
      <w:pPr>
        <w:pStyle w:val="paragraphsub"/>
      </w:pPr>
      <w:r w:rsidRPr="00D56CEF">
        <w:tab/>
        <w:t>(i)</w:t>
      </w:r>
      <w:r w:rsidRPr="00D56CEF">
        <w:tab/>
        <w:t>allow the digital exchange and supply of aeronautical data and aeronautical information; or</w:t>
      </w:r>
    </w:p>
    <w:p w14:paraId="55915C23" w14:textId="77777777" w:rsidR="00DF0BAE" w:rsidRPr="00D56CEF" w:rsidRDefault="00DF0BAE" w:rsidP="009C1902">
      <w:pPr>
        <w:pStyle w:val="paragraphsub"/>
      </w:pPr>
      <w:r w:rsidRPr="00D56CEF">
        <w:tab/>
        <w:t>(ii)</w:t>
      </w:r>
      <w:r w:rsidRPr="00D56CEF">
        <w:tab/>
        <w:t>provide the data and information in a format suitable for its intended use.</w:t>
      </w:r>
    </w:p>
    <w:p w14:paraId="4488854E" w14:textId="77777777" w:rsidR="00DF0BAE" w:rsidRPr="00D56CEF" w:rsidRDefault="00DF0BAE" w:rsidP="009C1902">
      <w:pPr>
        <w:pStyle w:val="Penalty"/>
      </w:pPr>
      <w:r w:rsidRPr="00D56CEF">
        <w:t>Penalty:</w:t>
      </w:r>
      <w:r w:rsidRPr="00D56CEF">
        <w:tab/>
        <w:t>50 penalty units.</w:t>
      </w:r>
    </w:p>
    <w:p w14:paraId="446ECBF7" w14:textId="046A0325" w:rsidR="00DF0BAE" w:rsidRPr="00D56CEF" w:rsidRDefault="00DF0BAE" w:rsidP="009C1902">
      <w:pPr>
        <w:pStyle w:val="ActHead3"/>
        <w:pageBreakBefore/>
      </w:pPr>
      <w:bookmarkStart w:id="704" w:name="_Toc81487713"/>
      <w:r w:rsidRPr="00D56CEF">
        <w:rPr>
          <w:rStyle w:val="CharDivNo"/>
        </w:rPr>
        <w:t>Division</w:t>
      </w:r>
      <w:r w:rsidR="00027314" w:rsidRPr="00D56CEF">
        <w:rPr>
          <w:rStyle w:val="CharDivNo"/>
        </w:rPr>
        <w:t> </w:t>
      </w:r>
      <w:r w:rsidRPr="00D56CEF">
        <w:rPr>
          <w:rStyle w:val="CharDivNo"/>
        </w:rPr>
        <w:t>175.C.5</w:t>
      </w:r>
      <w:r w:rsidRPr="00D56CEF">
        <w:t>—</w:t>
      </w:r>
      <w:r w:rsidRPr="00D56CEF">
        <w:rPr>
          <w:rStyle w:val="CharDivText"/>
        </w:rPr>
        <w:t>Data service providers—requirements about aeronautical data and aeronautical information</w:t>
      </w:r>
      <w:bookmarkEnd w:id="704"/>
    </w:p>
    <w:p w14:paraId="69939945" w14:textId="77777777" w:rsidR="00DF0BAE" w:rsidRPr="00D56CEF" w:rsidRDefault="00DF0BAE" w:rsidP="009C1902">
      <w:pPr>
        <w:pStyle w:val="ActHead5"/>
      </w:pPr>
      <w:bookmarkStart w:id="705" w:name="_Toc81487714"/>
      <w:r w:rsidRPr="00D56CEF">
        <w:rPr>
          <w:rStyle w:val="CharSectno"/>
        </w:rPr>
        <w:t>175.350</w:t>
      </w:r>
      <w:r w:rsidRPr="00D56CEF">
        <w:t xml:space="preserve">  Data service providers—CASA directions to amend aeronautical data or aeronautical information</w:t>
      </w:r>
      <w:bookmarkEnd w:id="705"/>
    </w:p>
    <w:p w14:paraId="5E6BE466" w14:textId="77777777" w:rsidR="00DF0BAE" w:rsidRPr="00D56CEF" w:rsidRDefault="00DF0BAE" w:rsidP="009C1902">
      <w:pPr>
        <w:pStyle w:val="subsection"/>
      </w:pPr>
      <w:r w:rsidRPr="00D56CEF">
        <w:tab/>
        <w:t>(1)</w:t>
      </w:r>
      <w:r w:rsidRPr="00D56CEF">
        <w:tab/>
      </w:r>
      <w:r w:rsidRPr="00D56CEF">
        <w:rPr>
          <w:sz w:val="23"/>
          <w:szCs w:val="23"/>
        </w:rPr>
        <w:t>If satisfied that it is necessary in the interests of aviation safety</w:t>
      </w:r>
      <w:r w:rsidRPr="00D56CEF">
        <w:t>, CASA may, by written notice given to a data service provider, direct the provider to add to, amend, or remove any aeronautical data or aeronautical information that the provider publishes or supplies in conducting a data service activity.</w:t>
      </w:r>
    </w:p>
    <w:p w14:paraId="6C261251" w14:textId="77777777" w:rsidR="00DF0BAE" w:rsidRPr="00D56CEF" w:rsidRDefault="00DF0BAE" w:rsidP="009C1902">
      <w:pPr>
        <w:pStyle w:val="subsection"/>
      </w:pPr>
      <w:r w:rsidRPr="00D56CEF">
        <w:tab/>
        <w:t>(2)</w:t>
      </w:r>
      <w:r w:rsidRPr="00D56CEF">
        <w:tab/>
        <w:t>A direction under this regulation must state the time within which the direction must be complied with.</w:t>
      </w:r>
    </w:p>
    <w:p w14:paraId="0B999189" w14:textId="77777777" w:rsidR="00DF0BAE" w:rsidRPr="00D56CEF" w:rsidRDefault="00DF0BAE" w:rsidP="009C1902">
      <w:pPr>
        <w:pStyle w:val="subsection"/>
      </w:pPr>
      <w:r w:rsidRPr="00D56CEF">
        <w:tab/>
        <w:t>(3)</w:t>
      </w:r>
      <w:r w:rsidRPr="00D56CEF">
        <w:tab/>
        <w:t>The provider commits an offence if the provider does not comply with the direction within the time stated in the direction.</w:t>
      </w:r>
    </w:p>
    <w:p w14:paraId="1D70DBA9" w14:textId="77777777" w:rsidR="00DF0BAE" w:rsidRPr="00D56CEF" w:rsidRDefault="00DF0BAE" w:rsidP="009C1902">
      <w:pPr>
        <w:pStyle w:val="Penalty"/>
      </w:pPr>
      <w:r w:rsidRPr="00D56CEF">
        <w:t>Penalty:</w:t>
      </w:r>
      <w:r w:rsidRPr="00D56CEF">
        <w:tab/>
        <w:t>50 penalty units.</w:t>
      </w:r>
    </w:p>
    <w:p w14:paraId="0DA7A04A" w14:textId="77777777" w:rsidR="00DF0BAE" w:rsidRPr="00D56CEF" w:rsidRDefault="00DF0BAE" w:rsidP="009C1902">
      <w:pPr>
        <w:pStyle w:val="subsection"/>
      </w:pPr>
      <w:r w:rsidRPr="00D56CEF">
        <w:tab/>
        <w:t>(4)</w:t>
      </w:r>
      <w:r w:rsidRPr="00D56CEF">
        <w:tab/>
        <w:t>An offence against this regulation is an offence of strict liability.</w:t>
      </w:r>
    </w:p>
    <w:p w14:paraId="72BCEBB4" w14:textId="77777777" w:rsidR="00DF0BAE" w:rsidRPr="00D56CEF" w:rsidRDefault="00DF0BAE" w:rsidP="009C1902">
      <w:pPr>
        <w:pStyle w:val="ActHead5"/>
      </w:pPr>
      <w:bookmarkStart w:id="706" w:name="_Toc81487715"/>
      <w:r w:rsidRPr="00D56CEF">
        <w:rPr>
          <w:rStyle w:val="CharSectno"/>
        </w:rPr>
        <w:t>175.355</w:t>
      </w:r>
      <w:r w:rsidRPr="00D56CEF">
        <w:t xml:space="preserve">  Data service providers—integrity of aeronautical data and aeronautical information</w:t>
      </w:r>
      <w:bookmarkEnd w:id="706"/>
    </w:p>
    <w:p w14:paraId="54AB5AC4" w14:textId="77777777" w:rsidR="00DF0BAE" w:rsidRPr="00D56CEF" w:rsidRDefault="00DF0BAE" w:rsidP="009C1902">
      <w:pPr>
        <w:pStyle w:val="subsection"/>
      </w:pPr>
      <w:r w:rsidRPr="00D56CEF">
        <w:tab/>
        <w:t>(1)</w:t>
      </w:r>
      <w:r w:rsidRPr="00D56CEF">
        <w:tab/>
        <w:t>A data service provider commits an offence if:</w:t>
      </w:r>
    </w:p>
    <w:p w14:paraId="4CC5ED24" w14:textId="77777777" w:rsidR="00DF0BAE" w:rsidRPr="00D56CEF" w:rsidRDefault="00DF0BAE" w:rsidP="009C1902">
      <w:pPr>
        <w:pStyle w:val="paragraph"/>
      </w:pPr>
      <w:r w:rsidRPr="00D56CEF">
        <w:tab/>
        <w:t>(a)</w:t>
      </w:r>
      <w:r w:rsidRPr="00D56CEF">
        <w:tab/>
        <w:t>the provider publishes or supplies aeronautical data or aeronautical information in conducting a data service activity; and</w:t>
      </w:r>
    </w:p>
    <w:p w14:paraId="6027530C" w14:textId="77777777" w:rsidR="00DF0BAE" w:rsidRPr="00D56CEF" w:rsidRDefault="00DF0BAE" w:rsidP="009C1902">
      <w:pPr>
        <w:pStyle w:val="paragraph"/>
      </w:pPr>
      <w:r w:rsidRPr="00D56CEF">
        <w:tab/>
        <w:t>(b)</w:t>
      </w:r>
      <w:r w:rsidRPr="00D56CEF">
        <w:tab/>
        <w:t>the provider has not verified the matters mentioned in subregulation (2).</w:t>
      </w:r>
    </w:p>
    <w:p w14:paraId="5FA9CC73" w14:textId="77777777" w:rsidR="00DF0BAE" w:rsidRPr="00D56CEF" w:rsidRDefault="00DF0BAE" w:rsidP="009C1902">
      <w:pPr>
        <w:pStyle w:val="Penalty"/>
      </w:pPr>
      <w:r w:rsidRPr="00D56CEF">
        <w:t>Penalty:</w:t>
      </w:r>
      <w:r w:rsidRPr="00D56CEF">
        <w:tab/>
        <w:t>50 penalty units.</w:t>
      </w:r>
    </w:p>
    <w:p w14:paraId="1015307F" w14:textId="6592EC39" w:rsidR="00DF0BAE" w:rsidRPr="00D56CEF" w:rsidRDefault="00DF0BAE" w:rsidP="009C1902">
      <w:pPr>
        <w:pStyle w:val="subsection"/>
      </w:pPr>
      <w:r w:rsidRPr="00D56CEF">
        <w:tab/>
        <w:t>(2)</w:t>
      </w:r>
      <w:r w:rsidRPr="00D56CEF">
        <w:tab/>
        <w:t xml:space="preserve">For </w:t>
      </w:r>
      <w:r w:rsidR="00027314" w:rsidRPr="00D56CEF">
        <w:t>paragraph (</w:t>
      </w:r>
      <w:r w:rsidRPr="00D56CEF">
        <w:t>1)(b), the matters are the following:</w:t>
      </w:r>
    </w:p>
    <w:p w14:paraId="17F22E03" w14:textId="77777777" w:rsidR="00DF0BAE" w:rsidRPr="00D56CEF" w:rsidRDefault="00DF0BAE" w:rsidP="009C1902">
      <w:pPr>
        <w:pStyle w:val="paragraph"/>
      </w:pPr>
      <w:r w:rsidRPr="00D56CEF">
        <w:tab/>
        <w:t>(a)</w:t>
      </w:r>
      <w:r w:rsidRPr="00D56CEF">
        <w:tab/>
        <w:t>that the data or information was not altered from the source data while in storage or transit or while being formatted;</w:t>
      </w:r>
    </w:p>
    <w:p w14:paraId="40DBF392" w14:textId="77777777" w:rsidR="00DF0BAE" w:rsidRPr="00D56CEF" w:rsidRDefault="00DF0BAE" w:rsidP="009C1902">
      <w:pPr>
        <w:pStyle w:val="paragraph"/>
      </w:pPr>
      <w:r w:rsidRPr="00D56CEF">
        <w:tab/>
        <w:t>(b)</w:t>
      </w:r>
      <w:r w:rsidRPr="00D56CEF">
        <w:tab/>
        <w:t>that the data or information was checked for accuracy against the source data before publication or supply;</w:t>
      </w:r>
    </w:p>
    <w:p w14:paraId="511BF0A5" w14:textId="77777777" w:rsidR="00DF0BAE" w:rsidRPr="00D56CEF" w:rsidRDefault="00DF0BAE" w:rsidP="009C1902">
      <w:pPr>
        <w:pStyle w:val="paragraph"/>
      </w:pPr>
      <w:r w:rsidRPr="00D56CEF">
        <w:tab/>
        <w:t>(c)</w:t>
      </w:r>
      <w:r w:rsidRPr="00D56CEF">
        <w:tab/>
        <w:t>that the data or information is complete;</w:t>
      </w:r>
    </w:p>
    <w:p w14:paraId="37EBC428" w14:textId="77777777" w:rsidR="00DF0BAE" w:rsidRPr="00D56CEF" w:rsidRDefault="00DF0BAE" w:rsidP="009C1902">
      <w:pPr>
        <w:pStyle w:val="paragraph"/>
      </w:pPr>
      <w:r w:rsidRPr="00D56CEF">
        <w:tab/>
        <w:t>(d)</w:t>
      </w:r>
      <w:r w:rsidRPr="00D56CEF">
        <w:tab/>
        <w:t>that all of the data or information needed to support the intended use of the data or information has been published or supplied.</w:t>
      </w:r>
    </w:p>
    <w:p w14:paraId="6AD100AE" w14:textId="77777777" w:rsidR="00DF0BAE" w:rsidRPr="00D56CEF" w:rsidRDefault="00DF0BAE" w:rsidP="009C1902">
      <w:pPr>
        <w:pStyle w:val="ActHead5"/>
      </w:pPr>
      <w:bookmarkStart w:id="707" w:name="_Toc81487716"/>
      <w:r w:rsidRPr="00D56CEF">
        <w:rPr>
          <w:rStyle w:val="CharSectno"/>
        </w:rPr>
        <w:t>175.360</w:t>
      </w:r>
      <w:r w:rsidRPr="00D56CEF">
        <w:t xml:space="preserve">  Data service providers—correction and notification of errors and omissions in aeronautical data and aeronautical information</w:t>
      </w:r>
      <w:bookmarkEnd w:id="707"/>
    </w:p>
    <w:p w14:paraId="6F13FE5B" w14:textId="77777777" w:rsidR="00DF0BAE" w:rsidRPr="00D56CEF" w:rsidRDefault="00DF0BAE" w:rsidP="009C1902">
      <w:pPr>
        <w:pStyle w:val="SubsectionHead"/>
      </w:pPr>
      <w:r w:rsidRPr="00D56CEF">
        <w:t>Correction of errors and omissions</w:t>
      </w:r>
    </w:p>
    <w:p w14:paraId="6D11DF85" w14:textId="77777777" w:rsidR="00DF0BAE" w:rsidRPr="00D56CEF" w:rsidRDefault="00DF0BAE" w:rsidP="009C1902">
      <w:pPr>
        <w:pStyle w:val="subsection"/>
      </w:pPr>
      <w:r w:rsidRPr="00D56CEF">
        <w:tab/>
        <w:t>(1)</w:t>
      </w:r>
      <w:r w:rsidRPr="00D56CEF">
        <w:tab/>
        <w:t>A data service provider commits an offence if:</w:t>
      </w:r>
    </w:p>
    <w:p w14:paraId="61B8D1E6" w14:textId="77777777" w:rsidR="00DF0BAE" w:rsidRPr="00D56CEF" w:rsidRDefault="00DF0BAE" w:rsidP="009C1902">
      <w:pPr>
        <w:pStyle w:val="paragraph"/>
      </w:pPr>
      <w:r w:rsidRPr="00D56CEF">
        <w:tab/>
        <w:t>(a)</w:t>
      </w:r>
      <w:r w:rsidRPr="00D56CEF">
        <w:tab/>
        <w:t>the provider becomes aware of an error or omission in aeronautical data or aeronautical information that it publishes or supplies in conducting a data service activity; and</w:t>
      </w:r>
    </w:p>
    <w:p w14:paraId="0A5943A4" w14:textId="77777777" w:rsidR="00DF0BAE" w:rsidRPr="00D56CEF" w:rsidRDefault="00DF0BAE" w:rsidP="009C1902">
      <w:pPr>
        <w:pStyle w:val="paragraph"/>
      </w:pPr>
      <w:r w:rsidRPr="00D56CEF">
        <w:tab/>
        <w:t>(b)</w:t>
      </w:r>
      <w:r w:rsidRPr="00D56CEF">
        <w:tab/>
        <w:t>the provider does not comply with subregulation (2) as soon as practicable after becoming aware of the error or omission.</w:t>
      </w:r>
    </w:p>
    <w:p w14:paraId="1D84B150" w14:textId="77777777" w:rsidR="00DF0BAE" w:rsidRPr="00D56CEF" w:rsidRDefault="00DF0BAE" w:rsidP="009C1902">
      <w:pPr>
        <w:pStyle w:val="Penalty"/>
      </w:pPr>
      <w:r w:rsidRPr="00D56CEF">
        <w:t>Penalty:</w:t>
      </w:r>
      <w:r w:rsidRPr="00D56CEF">
        <w:tab/>
        <w:t>50 penalty units.</w:t>
      </w:r>
    </w:p>
    <w:p w14:paraId="06930F86" w14:textId="6B732B3C" w:rsidR="00DF0BAE" w:rsidRPr="00D56CEF" w:rsidRDefault="00DF0BAE" w:rsidP="009C1902">
      <w:pPr>
        <w:pStyle w:val="subsection"/>
      </w:pPr>
      <w:r w:rsidRPr="00D56CEF">
        <w:tab/>
        <w:t>(2)</w:t>
      </w:r>
      <w:r w:rsidRPr="00D56CEF">
        <w:tab/>
        <w:t xml:space="preserve">For </w:t>
      </w:r>
      <w:r w:rsidR="00027314" w:rsidRPr="00D56CEF">
        <w:t>paragraph (</w:t>
      </w:r>
      <w:r w:rsidRPr="00D56CEF">
        <w:t>1)(b), the provider must do the following:</w:t>
      </w:r>
    </w:p>
    <w:p w14:paraId="52C749C4" w14:textId="77777777" w:rsidR="00DF0BAE" w:rsidRPr="00D56CEF" w:rsidRDefault="00DF0BAE" w:rsidP="009C1902">
      <w:pPr>
        <w:pStyle w:val="paragraph"/>
      </w:pPr>
      <w:r w:rsidRPr="00D56CEF">
        <w:tab/>
        <w:t>(a)</w:t>
      </w:r>
      <w:r w:rsidRPr="00D56CEF">
        <w:tab/>
        <w:t>record and investigate the error or omission;</w:t>
      </w:r>
    </w:p>
    <w:p w14:paraId="4265C5FC" w14:textId="77777777" w:rsidR="00DF0BAE" w:rsidRPr="00D56CEF" w:rsidRDefault="00DF0BAE" w:rsidP="009C1902">
      <w:pPr>
        <w:pStyle w:val="paragraph"/>
      </w:pPr>
      <w:r w:rsidRPr="00D56CEF">
        <w:tab/>
        <w:t>(b)</w:t>
      </w:r>
      <w:r w:rsidRPr="00D56CEF">
        <w:tab/>
        <w:t>ensure that the error or omission is corrected by the most appropriate means taking into account the operational significance of the error or omission;</w:t>
      </w:r>
    </w:p>
    <w:p w14:paraId="55692FF5" w14:textId="77777777" w:rsidR="00DF0BAE" w:rsidRPr="00D56CEF" w:rsidRDefault="00DF0BAE" w:rsidP="009C1902">
      <w:pPr>
        <w:pStyle w:val="paragraph"/>
      </w:pPr>
      <w:r w:rsidRPr="00D56CEF">
        <w:tab/>
        <w:t>(c)</w:t>
      </w:r>
      <w:r w:rsidRPr="00D56CEF">
        <w:tab/>
        <w:t>ensure that notice of the corrected aeronautical data or aeronautical information is given to persons who had received the data or information;</w:t>
      </w:r>
    </w:p>
    <w:p w14:paraId="3F61BAEC" w14:textId="77777777" w:rsidR="00DF0BAE" w:rsidRPr="00D56CEF" w:rsidRDefault="00DF0BAE" w:rsidP="009C1902">
      <w:pPr>
        <w:pStyle w:val="paragraph"/>
      </w:pPr>
      <w:r w:rsidRPr="00D56CEF">
        <w:tab/>
        <w:t>(d)</w:t>
      </w:r>
      <w:r w:rsidRPr="00D56CEF">
        <w:tab/>
        <w:t>identify the root cause of the error or omission;</w:t>
      </w:r>
    </w:p>
    <w:p w14:paraId="234CBF4F" w14:textId="77777777" w:rsidR="00DF0BAE" w:rsidRPr="00D56CEF" w:rsidRDefault="00DF0BAE" w:rsidP="009C1902">
      <w:pPr>
        <w:pStyle w:val="paragraph"/>
      </w:pPr>
      <w:r w:rsidRPr="00D56CEF">
        <w:tab/>
        <w:t>(e)</w:t>
      </w:r>
      <w:r w:rsidRPr="00D56CEF">
        <w:tab/>
        <w:t>establish and implement processes to eliminate the root cause of the error or omission.</w:t>
      </w:r>
    </w:p>
    <w:p w14:paraId="52540FCB" w14:textId="77777777" w:rsidR="00DF0BAE" w:rsidRPr="00D56CEF" w:rsidRDefault="00DF0BAE" w:rsidP="009C1902">
      <w:pPr>
        <w:pStyle w:val="SubsectionHead"/>
      </w:pPr>
      <w:r w:rsidRPr="00D56CEF">
        <w:t>Notifying CASA of errors and omissions</w:t>
      </w:r>
    </w:p>
    <w:p w14:paraId="7DEEAD44" w14:textId="77777777" w:rsidR="00DF0BAE" w:rsidRPr="00D56CEF" w:rsidRDefault="00DF0BAE" w:rsidP="009C1902">
      <w:pPr>
        <w:pStyle w:val="subsection"/>
      </w:pPr>
      <w:r w:rsidRPr="00D56CEF">
        <w:tab/>
        <w:t>(3)</w:t>
      </w:r>
      <w:r w:rsidRPr="00D56CEF">
        <w:tab/>
        <w:t>A data service provider commits an offence if:</w:t>
      </w:r>
    </w:p>
    <w:p w14:paraId="487A17B1" w14:textId="77777777" w:rsidR="00DF0BAE" w:rsidRPr="00D56CEF" w:rsidRDefault="00DF0BAE" w:rsidP="009C1902">
      <w:pPr>
        <w:pStyle w:val="paragraph"/>
      </w:pPr>
      <w:r w:rsidRPr="00D56CEF">
        <w:tab/>
        <w:t>(a)</w:t>
      </w:r>
      <w:r w:rsidRPr="00D56CEF">
        <w:tab/>
        <w:t>the provider becomes aware of an error or omission in aeronautical data or aeronautical information that it publishes or supplies in conducting a data service activity; and</w:t>
      </w:r>
    </w:p>
    <w:p w14:paraId="0EEBC33C" w14:textId="77777777" w:rsidR="00DF0BAE" w:rsidRPr="00D56CEF" w:rsidRDefault="00DF0BAE" w:rsidP="009C1902">
      <w:pPr>
        <w:pStyle w:val="paragraph"/>
      </w:pPr>
      <w:r w:rsidRPr="00D56CEF">
        <w:tab/>
        <w:t>(b)</w:t>
      </w:r>
      <w:r w:rsidRPr="00D56CEF">
        <w:tab/>
        <w:t>the error or omission is a significant error or omission that may affect the safety of air navigation; and</w:t>
      </w:r>
    </w:p>
    <w:p w14:paraId="05AD97C9" w14:textId="77777777" w:rsidR="00DF0BAE" w:rsidRPr="00D56CEF" w:rsidRDefault="00DF0BAE" w:rsidP="009C1902">
      <w:pPr>
        <w:pStyle w:val="paragraph"/>
      </w:pPr>
      <w:r w:rsidRPr="00D56CEF">
        <w:tab/>
        <w:t>(c)</w:t>
      </w:r>
      <w:r w:rsidRPr="00D56CEF">
        <w:tab/>
        <w:t>the provider does not give CASA written notice of the error or omission as soon as practicable after the provider becomes aware of the error or omission.</w:t>
      </w:r>
    </w:p>
    <w:p w14:paraId="6FA4BC54" w14:textId="77777777" w:rsidR="00DF0BAE" w:rsidRPr="00D56CEF" w:rsidRDefault="00DF0BAE" w:rsidP="009C1902">
      <w:pPr>
        <w:pStyle w:val="Penalty"/>
      </w:pPr>
      <w:r w:rsidRPr="00D56CEF">
        <w:t>Penalty:</w:t>
      </w:r>
      <w:r w:rsidRPr="00D56CEF">
        <w:tab/>
        <w:t>50 penalty units.</w:t>
      </w:r>
    </w:p>
    <w:p w14:paraId="1DD9D934" w14:textId="77777777" w:rsidR="00DF0BAE" w:rsidRPr="00D56CEF" w:rsidRDefault="00DF0BAE" w:rsidP="009C1902">
      <w:pPr>
        <w:pStyle w:val="SubsectionHead"/>
      </w:pPr>
      <w:r w:rsidRPr="00D56CEF">
        <w:t>Notifying AIS provider of errors and omissions</w:t>
      </w:r>
    </w:p>
    <w:p w14:paraId="496E6EF1" w14:textId="77777777" w:rsidR="00DF0BAE" w:rsidRPr="00D56CEF" w:rsidRDefault="00DF0BAE" w:rsidP="009C1902">
      <w:pPr>
        <w:pStyle w:val="subsection"/>
      </w:pPr>
      <w:r w:rsidRPr="00D56CEF">
        <w:tab/>
        <w:t>(4)</w:t>
      </w:r>
      <w:r w:rsidRPr="00D56CEF">
        <w:tab/>
        <w:t>A data service provider commits an offence if:</w:t>
      </w:r>
    </w:p>
    <w:p w14:paraId="2CA2DF3B" w14:textId="77777777" w:rsidR="00DF0BAE" w:rsidRPr="00D56CEF" w:rsidRDefault="00DF0BAE" w:rsidP="009C1902">
      <w:pPr>
        <w:pStyle w:val="paragraph"/>
      </w:pPr>
      <w:r w:rsidRPr="00D56CEF">
        <w:tab/>
        <w:t>(a)</w:t>
      </w:r>
      <w:r w:rsidRPr="00D56CEF">
        <w:tab/>
        <w:t>the provider identifies an error or omission in aeronautical data or aeronautical information supplied by an AIS provider; and</w:t>
      </w:r>
    </w:p>
    <w:p w14:paraId="7F5A9F70" w14:textId="77777777" w:rsidR="00DF0BAE" w:rsidRPr="00D56CEF" w:rsidRDefault="00DF0BAE" w:rsidP="009C1902">
      <w:pPr>
        <w:pStyle w:val="paragraph"/>
      </w:pPr>
      <w:r w:rsidRPr="00D56CEF">
        <w:tab/>
        <w:t>(b)</w:t>
      </w:r>
      <w:r w:rsidRPr="00D56CEF">
        <w:tab/>
        <w:t>the provider does not tell the AIS provider of the error or omission as soon as practicable after identifying the error or omission.</w:t>
      </w:r>
    </w:p>
    <w:p w14:paraId="52A3970E" w14:textId="77777777" w:rsidR="00DF0BAE" w:rsidRPr="00D56CEF" w:rsidRDefault="00DF0BAE" w:rsidP="009C1902">
      <w:pPr>
        <w:pStyle w:val="Penalty"/>
      </w:pPr>
      <w:r w:rsidRPr="00D56CEF">
        <w:t>Penalty:</w:t>
      </w:r>
      <w:r w:rsidRPr="00D56CEF">
        <w:tab/>
        <w:t>50 penalty units.</w:t>
      </w:r>
    </w:p>
    <w:p w14:paraId="68E6C83A" w14:textId="77777777" w:rsidR="00DF0BAE" w:rsidRPr="00D56CEF" w:rsidRDefault="00DF0BAE" w:rsidP="009C1902">
      <w:pPr>
        <w:pStyle w:val="ActHead5"/>
      </w:pPr>
      <w:bookmarkStart w:id="708" w:name="_Toc81487717"/>
      <w:r w:rsidRPr="00D56CEF">
        <w:rPr>
          <w:rStyle w:val="CharSectno"/>
        </w:rPr>
        <w:t>175.365</w:t>
      </w:r>
      <w:r w:rsidRPr="00D56CEF">
        <w:t xml:space="preserve">  Data service providers—storage and security of aeronautical data and aeronautical information</w:t>
      </w:r>
      <w:bookmarkEnd w:id="708"/>
    </w:p>
    <w:p w14:paraId="789C5898" w14:textId="77777777" w:rsidR="00DF0BAE" w:rsidRPr="00D56CEF" w:rsidRDefault="00DF0BAE" w:rsidP="009C1902">
      <w:pPr>
        <w:pStyle w:val="subsection"/>
      </w:pPr>
      <w:r w:rsidRPr="00D56CEF">
        <w:tab/>
        <w:t>(1)</w:t>
      </w:r>
      <w:r w:rsidRPr="00D56CEF">
        <w:tab/>
        <w:t>A data service provider commits an offence if aeronautical data or aeronautical information necessary for its authorised data service activities:</w:t>
      </w:r>
    </w:p>
    <w:p w14:paraId="20FFC545" w14:textId="77777777" w:rsidR="00DF0BAE" w:rsidRPr="00D56CEF" w:rsidRDefault="00DF0BAE" w:rsidP="009C1902">
      <w:pPr>
        <w:pStyle w:val="paragraph"/>
      </w:pPr>
      <w:r w:rsidRPr="00D56CEF">
        <w:tab/>
        <w:t>(a)</w:t>
      </w:r>
      <w:r w:rsidRPr="00D56CEF">
        <w:tab/>
        <w:t>is not stored digitally; or</w:t>
      </w:r>
    </w:p>
    <w:p w14:paraId="0F3F99E6" w14:textId="77777777" w:rsidR="00DF0BAE" w:rsidRPr="00D56CEF" w:rsidRDefault="00DF0BAE" w:rsidP="009C1902">
      <w:pPr>
        <w:pStyle w:val="paragraph"/>
      </w:pPr>
      <w:r w:rsidRPr="00D56CEF">
        <w:tab/>
        <w:t>(b)</w:t>
      </w:r>
      <w:r w:rsidRPr="00D56CEF">
        <w:tab/>
        <w:t>is not kept secure to prevent unauthorised access or alteration.</w:t>
      </w:r>
    </w:p>
    <w:p w14:paraId="15FFB804" w14:textId="77777777" w:rsidR="00DF0BAE" w:rsidRPr="00D56CEF" w:rsidRDefault="00DF0BAE" w:rsidP="009C1902">
      <w:pPr>
        <w:pStyle w:val="Penalty"/>
      </w:pPr>
      <w:r w:rsidRPr="00D56CEF">
        <w:t>Penalty:</w:t>
      </w:r>
      <w:r w:rsidRPr="00D56CEF">
        <w:tab/>
        <w:t>50 penalty units.</w:t>
      </w:r>
    </w:p>
    <w:p w14:paraId="0E43326B" w14:textId="77777777" w:rsidR="00DF0BAE" w:rsidRPr="00D56CEF" w:rsidRDefault="00DF0BAE" w:rsidP="009C1902">
      <w:pPr>
        <w:pStyle w:val="subsection"/>
      </w:pPr>
      <w:r w:rsidRPr="00D56CEF">
        <w:tab/>
        <w:t>(2)</w:t>
      </w:r>
      <w:r w:rsidRPr="00D56CEF">
        <w:tab/>
        <w:t>An offence against this regulation is an offence of strict liability.</w:t>
      </w:r>
    </w:p>
    <w:p w14:paraId="42F1F8DB" w14:textId="77777777" w:rsidR="00DF0BAE" w:rsidRPr="00D56CEF" w:rsidRDefault="00DF0BAE" w:rsidP="009C1902">
      <w:pPr>
        <w:pStyle w:val="ActHead5"/>
      </w:pPr>
      <w:bookmarkStart w:id="709" w:name="_Toc81487718"/>
      <w:r w:rsidRPr="00D56CEF">
        <w:rPr>
          <w:rStyle w:val="CharSectno"/>
        </w:rPr>
        <w:t>175.370</w:t>
      </w:r>
      <w:r w:rsidRPr="00D56CEF">
        <w:t xml:space="preserve">  Data service providers—effective dates and validity of aeronautical data, information and charts</w:t>
      </w:r>
      <w:bookmarkEnd w:id="709"/>
    </w:p>
    <w:p w14:paraId="57E4B60F" w14:textId="77777777" w:rsidR="00DF0BAE" w:rsidRPr="00D56CEF" w:rsidRDefault="00DF0BAE" w:rsidP="009C1902">
      <w:pPr>
        <w:pStyle w:val="subsection"/>
      </w:pPr>
      <w:r w:rsidRPr="00D56CEF">
        <w:tab/>
        <w:t>(1)</w:t>
      </w:r>
      <w:r w:rsidRPr="00D56CEF">
        <w:tab/>
        <w:t>A data service provider commits an offence if:</w:t>
      </w:r>
    </w:p>
    <w:p w14:paraId="7C2948BE" w14:textId="77777777" w:rsidR="00DF0BAE" w:rsidRPr="00D56CEF" w:rsidRDefault="00DF0BAE" w:rsidP="009C1902">
      <w:pPr>
        <w:pStyle w:val="paragraph"/>
      </w:pPr>
      <w:r w:rsidRPr="00D56CEF">
        <w:tab/>
        <w:t>(a)</w:t>
      </w:r>
      <w:r w:rsidRPr="00D56CEF">
        <w:tab/>
        <w:t>the provider publishes or supplies aeronautical data, aeronautical information or an aeronautical chart in conducting a data service activity; and</w:t>
      </w:r>
    </w:p>
    <w:p w14:paraId="56D8A56C" w14:textId="77777777" w:rsidR="00DF0BAE" w:rsidRPr="00D56CEF" w:rsidRDefault="00DF0BAE" w:rsidP="009C1902">
      <w:pPr>
        <w:pStyle w:val="paragraph"/>
      </w:pPr>
      <w:r w:rsidRPr="00D56CEF">
        <w:tab/>
        <w:t>(b)</w:t>
      </w:r>
      <w:r w:rsidRPr="00D56CEF">
        <w:tab/>
        <w:t>the data, information or chart does not become effective on the same date, or remain valid for the same period, as the corresponding data, information or chart contained in the following:</w:t>
      </w:r>
    </w:p>
    <w:p w14:paraId="504EF893" w14:textId="77777777" w:rsidR="00DF0BAE" w:rsidRPr="00D56CEF" w:rsidRDefault="00DF0BAE" w:rsidP="009C1902">
      <w:pPr>
        <w:pStyle w:val="paragraphsub"/>
      </w:pPr>
      <w:r w:rsidRPr="00D56CEF">
        <w:tab/>
        <w:t>(i)</w:t>
      </w:r>
      <w:r w:rsidRPr="00D56CEF">
        <w:tab/>
        <w:t>the AIP;</w:t>
      </w:r>
    </w:p>
    <w:p w14:paraId="00A2FF2A" w14:textId="77777777" w:rsidR="00DF0BAE" w:rsidRPr="00D56CEF" w:rsidRDefault="00DF0BAE" w:rsidP="009C1902">
      <w:pPr>
        <w:pStyle w:val="paragraphsub"/>
      </w:pPr>
      <w:r w:rsidRPr="00D56CEF">
        <w:tab/>
        <w:t>(ii)</w:t>
      </w:r>
      <w:r w:rsidRPr="00D56CEF">
        <w:tab/>
        <w:t>an AIP Amendment;</w:t>
      </w:r>
    </w:p>
    <w:p w14:paraId="0823A6FB" w14:textId="77777777" w:rsidR="00DF0BAE" w:rsidRPr="00D56CEF" w:rsidRDefault="00DF0BAE" w:rsidP="009C1902">
      <w:pPr>
        <w:pStyle w:val="paragraphsub"/>
      </w:pPr>
      <w:r w:rsidRPr="00D56CEF">
        <w:tab/>
        <w:t>(iii)</w:t>
      </w:r>
      <w:r w:rsidRPr="00D56CEF">
        <w:tab/>
        <w:t>an AIP Supplement;</w:t>
      </w:r>
    </w:p>
    <w:p w14:paraId="5AC9B1EA" w14:textId="77777777" w:rsidR="00DF0BAE" w:rsidRPr="00D56CEF" w:rsidRDefault="00DF0BAE" w:rsidP="009C1902">
      <w:pPr>
        <w:pStyle w:val="paragraphsub"/>
      </w:pPr>
      <w:r w:rsidRPr="00D56CEF">
        <w:tab/>
        <w:t>(iv)</w:t>
      </w:r>
      <w:r w:rsidRPr="00D56CEF">
        <w:tab/>
        <w:t>a permanent NOTAM;</w:t>
      </w:r>
    </w:p>
    <w:p w14:paraId="06BB5556" w14:textId="77777777" w:rsidR="00DF0BAE" w:rsidRPr="00D56CEF" w:rsidRDefault="00DF0BAE" w:rsidP="009C1902">
      <w:pPr>
        <w:pStyle w:val="paragraphsub"/>
      </w:pPr>
      <w:r w:rsidRPr="00D56CEF">
        <w:tab/>
        <w:t>(v)</w:t>
      </w:r>
      <w:r w:rsidRPr="00D56CEF">
        <w:tab/>
        <w:t>an aeronautical chart published by an AIS provider;</w:t>
      </w:r>
    </w:p>
    <w:p w14:paraId="5BC56EA6" w14:textId="1F46E0BC" w:rsidR="00DF0BAE" w:rsidRPr="00D56CEF" w:rsidRDefault="00DF0BAE" w:rsidP="009C1902">
      <w:pPr>
        <w:pStyle w:val="paragraphsub"/>
      </w:pPr>
      <w:r w:rsidRPr="00D56CEF">
        <w:tab/>
        <w:t>(vi)</w:t>
      </w:r>
      <w:r w:rsidRPr="00D56CEF">
        <w:tab/>
        <w:t>an aeronautical chart mentioned in subregulation</w:t>
      </w:r>
      <w:r w:rsidR="00027314" w:rsidRPr="00D56CEF">
        <w:t> </w:t>
      </w:r>
      <w:r w:rsidRPr="00D56CEF">
        <w:t>175.270(3) published by an aerodrome operator.</w:t>
      </w:r>
    </w:p>
    <w:p w14:paraId="4032CF2A" w14:textId="77777777" w:rsidR="00DF0BAE" w:rsidRPr="00D56CEF" w:rsidRDefault="00DF0BAE" w:rsidP="009C1902">
      <w:pPr>
        <w:pStyle w:val="Penalty"/>
      </w:pPr>
      <w:r w:rsidRPr="00D56CEF">
        <w:t>Penalty:</w:t>
      </w:r>
      <w:r w:rsidRPr="00D56CEF">
        <w:tab/>
        <w:t>50 penalty units.</w:t>
      </w:r>
    </w:p>
    <w:p w14:paraId="78425792" w14:textId="77777777" w:rsidR="00DF0BAE" w:rsidRPr="00D56CEF" w:rsidRDefault="00DF0BAE" w:rsidP="009C1902">
      <w:pPr>
        <w:pStyle w:val="subsection"/>
      </w:pPr>
      <w:r w:rsidRPr="00D56CEF">
        <w:tab/>
        <w:t>(2)</w:t>
      </w:r>
      <w:r w:rsidRPr="00D56CEF">
        <w:tab/>
        <w:t>Subregulation (1) does not apply if:</w:t>
      </w:r>
    </w:p>
    <w:p w14:paraId="242669A9" w14:textId="77777777" w:rsidR="00DF0BAE" w:rsidRPr="00D56CEF" w:rsidRDefault="00DF0BAE" w:rsidP="009C1902">
      <w:pPr>
        <w:pStyle w:val="paragraph"/>
      </w:pPr>
      <w:r w:rsidRPr="00D56CEF">
        <w:tab/>
        <w:t>(a)</w:t>
      </w:r>
      <w:r w:rsidRPr="00D56CEF">
        <w:tab/>
        <w:t>the corresponding data, information or chart was:</w:t>
      </w:r>
    </w:p>
    <w:p w14:paraId="70B04857" w14:textId="0D990FCB" w:rsidR="00DF0BAE" w:rsidRPr="00D56CEF" w:rsidRDefault="00DF0BAE" w:rsidP="009C1902">
      <w:pPr>
        <w:pStyle w:val="paragraphsub"/>
      </w:pPr>
      <w:r w:rsidRPr="00D56CEF">
        <w:tab/>
        <w:t>(i)</w:t>
      </w:r>
      <w:r w:rsidRPr="00D56CEF">
        <w:tab/>
        <w:t>published by an AIS provider in contravention of subregulation</w:t>
      </w:r>
      <w:r w:rsidR="00027314" w:rsidRPr="00D56CEF">
        <w:t> </w:t>
      </w:r>
      <w:r w:rsidRPr="00D56CEF">
        <w:t>175.185(1); or</w:t>
      </w:r>
    </w:p>
    <w:p w14:paraId="35D42A8A" w14:textId="3EBBE4D4" w:rsidR="00DF0BAE" w:rsidRPr="00D56CEF" w:rsidRDefault="00DF0BAE" w:rsidP="009C1902">
      <w:pPr>
        <w:pStyle w:val="paragraphsub"/>
      </w:pPr>
      <w:r w:rsidRPr="00D56CEF">
        <w:tab/>
        <w:t>(ii)</w:t>
      </w:r>
      <w:r w:rsidRPr="00D56CEF">
        <w:tab/>
        <w:t>distributed by an AIS provider in contravention of subregulation</w:t>
      </w:r>
      <w:r w:rsidR="00027314" w:rsidRPr="00D56CEF">
        <w:t> </w:t>
      </w:r>
      <w:r w:rsidRPr="00D56CEF">
        <w:t>175.185(2) or (3); and</w:t>
      </w:r>
    </w:p>
    <w:p w14:paraId="2770D06B" w14:textId="77777777" w:rsidR="00DF0BAE" w:rsidRPr="00D56CEF" w:rsidRDefault="00DF0BAE" w:rsidP="009C1902">
      <w:pPr>
        <w:pStyle w:val="paragraph"/>
      </w:pPr>
      <w:r w:rsidRPr="00D56CEF">
        <w:tab/>
        <w:t>(b)</w:t>
      </w:r>
      <w:r w:rsidRPr="00D56CEF">
        <w:tab/>
        <w:t>the data service provider publishes or supplies the data, information or chart by the next effective AIRAC date following the publication or distribution of the corresponding data, information or chart.</w:t>
      </w:r>
    </w:p>
    <w:p w14:paraId="2DF85C02" w14:textId="2CF66126" w:rsidR="00DF0BAE" w:rsidRPr="00D56CEF" w:rsidRDefault="00DF0BAE" w:rsidP="009C1902">
      <w:pPr>
        <w:pStyle w:val="notetext"/>
      </w:pPr>
      <w:r w:rsidRPr="00D56CEF">
        <w:t>Note:</w:t>
      </w:r>
      <w:r w:rsidRPr="00D56CEF">
        <w:tab/>
        <w:t>A defendant bears an evidential burden in relation to the matters in subregulation (2): see subsection</w:t>
      </w:r>
      <w:r w:rsidR="00027314" w:rsidRPr="00D56CEF">
        <w:t> </w:t>
      </w:r>
      <w:r w:rsidRPr="00D56CEF">
        <w:t xml:space="preserve">13.3(3) of the </w:t>
      </w:r>
      <w:r w:rsidRPr="00D56CEF">
        <w:rPr>
          <w:i/>
        </w:rPr>
        <w:t>Criminal Code</w:t>
      </w:r>
      <w:r w:rsidRPr="00D56CEF">
        <w:t>.</w:t>
      </w:r>
    </w:p>
    <w:p w14:paraId="2BEE88FA" w14:textId="77777777" w:rsidR="00DF0BAE" w:rsidRPr="00D56CEF" w:rsidRDefault="00DF0BAE" w:rsidP="009C1902">
      <w:pPr>
        <w:pStyle w:val="subsection"/>
      </w:pPr>
      <w:r w:rsidRPr="00D56CEF">
        <w:tab/>
        <w:t>(3)</w:t>
      </w:r>
      <w:r w:rsidRPr="00D56CEF">
        <w:tab/>
        <w:t>An offence against this regulation is an offence of strict liability.</w:t>
      </w:r>
    </w:p>
    <w:p w14:paraId="7909A6E6" w14:textId="77777777" w:rsidR="00DF0BAE" w:rsidRPr="00D56CEF" w:rsidRDefault="00DF0BAE" w:rsidP="009C1902">
      <w:pPr>
        <w:pStyle w:val="ActHead5"/>
      </w:pPr>
      <w:bookmarkStart w:id="710" w:name="_Toc81487719"/>
      <w:r w:rsidRPr="00D56CEF">
        <w:rPr>
          <w:rStyle w:val="CharSectno"/>
        </w:rPr>
        <w:t>175.375</w:t>
      </w:r>
      <w:r w:rsidRPr="00D56CEF">
        <w:t xml:space="preserve">  Data service providers—compliance with licence agreement with AIS providers</w:t>
      </w:r>
      <w:bookmarkEnd w:id="710"/>
    </w:p>
    <w:p w14:paraId="0254BBB8" w14:textId="40E152A7" w:rsidR="00DF0BAE" w:rsidRPr="00D56CEF" w:rsidRDefault="00DF0BAE" w:rsidP="009C1902">
      <w:pPr>
        <w:pStyle w:val="subsection"/>
      </w:pPr>
      <w:r w:rsidRPr="00D56CEF">
        <w:tab/>
      </w:r>
      <w:r w:rsidRPr="00D56CEF">
        <w:tab/>
        <w:t>A data service provider commits an offence if the provider contravenes a provision of a licence agreement, mentioned in regulation</w:t>
      </w:r>
      <w:r w:rsidR="00027314" w:rsidRPr="00D56CEF">
        <w:t> </w:t>
      </w:r>
      <w:r w:rsidRPr="00D56CEF">
        <w:t>175.190, entered into by the provider.</w:t>
      </w:r>
    </w:p>
    <w:p w14:paraId="07B2468F" w14:textId="77777777" w:rsidR="00DF0BAE" w:rsidRPr="00D56CEF" w:rsidRDefault="00DF0BAE" w:rsidP="009C1902">
      <w:pPr>
        <w:pStyle w:val="Penalty"/>
      </w:pPr>
      <w:r w:rsidRPr="00D56CEF">
        <w:t>Penalty:</w:t>
      </w:r>
      <w:r w:rsidRPr="00D56CEF">
        <w:tab/>
        <w:t>50 penalty units.</w:t>
      </w:r>
    </w:p>
    <w:p w14:paraId="5D497EB8" w14:textId="0E42F52A" w:rsidR="00DF0BAE" w:rsidRPr="00D56CEF" w:rsidRDefault="00DF0BAE" w:rsidP="009C1902">
      <w:pPr>
        <w:pStyle w:val="ActHead3"/>
        <w:pageBreakBefore/>
      </w:pPr>
      <w:bookmarkStart w:id="711" w:name="_Toc81487720"/>
      <w:r w:rsidRPr="00D56CEF">
        <w:rPr>
          <w:rStyle w:val="CharDivNo"/>
        </w:rPr>
        <w:t>Division</w:t>
      </w:r>
      <w:r w:rsidR="00027314" w:rsidRPr="00D56CEF">
        <w:rPr>
          <w:rStyle w:val="CharDivNo"/>
        </w:rPr>
        <w:t> </w:t>
      </w:r>
      <w:r w:rsidRPr="00D56CEF">
        <w:rPr>
          <w:rStyle w:val="CharDivNo"/>
        </w:rPr>
        <w:t>175.C.6</w:t>
      </w:r>
      <w:r w:rsidRPr="00D56CEF">
        <w:t>—</w:t>
      </w:r>
      <w:r w:rsidRPr="00D56CEF">
        <w:rPr>
          <w:rStyle w:val="CharDivText"/>
        </w:rPr>
        <w:t>Data service providers—organisational requirements</w:t>
      </w:r>
      <w:bookmarkEnd w:id="711"/>
    </w:p>
    <w:p w14:paraId="678F2E1A" w14:textId="77777777" w:rsidR="00DF0BAE" w:rsidRPr="00D56CEF" w:rsidRDefault="00DF0BAE" w:rsidP="009C1902">
      <w:pPr>
        <w:pStyle w:val="ActHead5"/>
      </w:pPr>
      <w:bookmarkStart w:id="712" w:name="_Toc81487721"/>
      <w:r w:rsidRPr="00D56CEF">
        <w:rPr>
          <w:rStyle w:val="CharSectno"/>
        </w:rPr>
        <w:t>175.380</w:t>
      </w:r>
      <w:r w:rsidRPr="00D56CEF">
        <w:t xml:space="preserve">  Data service providers—exposition</w:t>
      </w:r>
      <w:bookmarkEnd w:id="712"/>
    </w:p>
    <w:p w14:paraId="7AE8811F" w14:textId="77777777" w:rsidR="00DF0BAE" w:rsidRPr="00D56CEF" w:rsidRDefault="00DF0BAE" w:rsidP="009C1902">
      <w:pPr>
        <w:pStyle w:val="subsection"/>
      </w:pPr>
      <w:r w:rsidRPr="00D56CEF">
        <w:tab/>
        <w:t>(1)</w:t>
      </w:r>
      <w:r w:rsidRPr="00D56CEF">
        <w:tab/>
        <w:t>The exposition of a data service provider must contain the following:</w:t>
      </w:r>
    </w:p>
    <w:p w14:paraId="44AE6EC2" w14:textId="77777777" w:rsidR="00DF0BAE" w:rsidRPr="00D56CEF" w:rsidRDefault="00DF0BAE" w:rsidP="009C1902">
      <w:pPr>
        <w:pStyle w:val="paragraph"/>
      </w:pPr>
      <w:r w:rsidRPr="00D56CEF">
        <w:tab/>
        <w:t>(a)</w:t>
      </w:r>
      <w:r w:rsidRPr="00D56CEF">
        <w:tab/>
        <w:t>the provider’s name (including any operating or trading name), address, contact details and ABN (if any);</w:t>
      </w:r>
    </w:p>
    <w:p w14:paraId="72DBE2EA" w14:textId="77777777" w:rsidR="00DF0BAE" w:rsidRPr="00D56CEF" w:rsidRDefault="00DF0BAE" w:rsidP="009C1902">
      <w:pPr>
        <w:pStyle w:val="paragraph"/>
      </w:pPr>
      <w:r w:rsidRPr="00D56CEF">
        <w:tab/>
        <w:t>(b)</w:t>
      </w:r>
      <w:r w:rsidRPr="00D56CEF">
        <w:tab/>
        <w:t>the location and address of:</w:t>
      </w:r>
    </w:p>
    <w:p w14:paraId="789D0E0F" w14:textId="77777777" w:rsidR="00DF0BAE" w:rsidRPr="00D56CEF" w:rsidRDefault="00DF0BAE" w:rsidP="009C1902">
      <w:pPr>
        <w:pStyle w:val="paragraphsub"/>
      </w:pPr>
      <w:r w:rsidRPr="00D56CEF">
        <w:tab/>
        <w:t>(i)</w:t>
      </w:r>
      <w:r w:rsidRPr="00D56CEF">
        <w:tab/>
        <w:t>the provider’s operational headquarters; and</w:t>
      </w:r>
    </w:p>
    <w:p w14:paraId="3C315A99" w14:textId="77777777" w:rsidR="00DF0BAE" w:rsidRPr="00D56CEF" w:rsidRDefault="00DF0BAE" w:rsidP="009C1902">
      <w:pPr>
        <w:pStyle w:val="paragraphsub"/>
      </w:pPr>
      <w:r w:rsidRPr="00D56CEF">
        <w:tab/>
        <w:t>(ii)</w:t>
      </w:r>
      <w:r w:rsidRPr="00D56CEF">
        <w:tab/>
        <w:t>each of the provider’s operational facilities;</w:t>
      </w:r>
    </w:p>
    <w:p w14:paraId="4C6D70E1" w14:textId="77777777" w:rsidR="00DF0BAE" w:rsidRPr="00D56CEF" w:rsidRDefault="00DF0BAE" w:rsidP="009C1902">
      <w:pPr>
        <w:pStyle w:val="paragraph"/>
      </w:pPr>
      <w:r w:rsidRPr="00D56CEF">
        <w:tab/>
        <w:t>(c)</w:t>
      </w:r>
      <w:r w:rsidRPr="00D56CEF">
        <w:tab/>
        <w:t>the name of the provider’s accountable manager;</w:t>
      </w:r>
    </w:p>
    <w:p w14:paraId="1D9044A7" w14:textId="77777777" w:rsidR="00DF0BAE" w:rsidRPr="00D56CEF" w:rsidRDefault="00DF0BAE" w:rsidP="009C1902">
      <w:pPr>
        <w:pStyle w:val="paragraph"/>
      </w:pPr>
      <w:r w:rsidRPr="00D56CEF">
        <w:tab/>
        <w:t>(d)</w:t>
      </w:r>
      <w:r w:rsidRPr="00D56CEF">
        <w:tab/>
        <w:t>a description and diagram of the provider’s organisational structure showing formal reporting lines;</w:t>
      </w:r>
    </w:p>
    <w:p w14:paraId="42A67723" w14:textId="77777777" w:rsidR="00DF0BAE" w:rsidRPr="00D56CEF" w:rsidRDefault="00DF0BAE" w:rsidP="009C1902">
      <w:pPr>
        <w:pStyle w:val="paragraph"/>
      </w:pPr>
      <w:r w:rsidRPr="00D56CEF">
        <w:tab/>
        <w:t>(e)</w:t>
      </w:r>
      <w:r w:rsidRPr="00D56CEF">
        <w:tab/>
        <w:t>if the provider is a corporation—a description of the provider’s corporate structure;</w:t>
      </w:r>
    </w:p>
    <w:p w14:paraId="07354399" w14:textId="77777777" w:rsidR="00DF0BAE" w:rsidRPr="00D56CEF" w:rsidRDefault="00DF0BAE" w:rsidP="009C1902">
      <w:pPr>
        <w:pStyle w:val="paragraph"/>
      </w:pPr>
      <w:r w:rsidRPr="00D56CEF">
        <w:tab/>
        <w:t>(f)</w:t>
      </w:r>
      <w:r w:rsidRPr="00D56CEF">
        <w:tab/>
        <w:t>for each operational position, including each operational supervisory position, within the organisational structure:</w:t>
      </w:r>
    </w:p>
    <w:p w14:paraId="216EFBCE" w14:textId="77777777" w:rsidR="00DF0BAE" w:rsidRPr="00D56CEF" w:rsidRDefault="00DF0BAE" w:rsidP="009C1902">
      <w:pPr>
        <w:pStyle w:val="paragraphsub"/>
      </w:pPr>
      <w:r w:rsidRPr="00D56CEF">
        <w:tab/>
        <w:t>(i)</w:t>
      </w:r>
      <w:r w:rsidRPr="00D56CEF">
        <w:tab/>
        <w:t>a statement of the duties and responsibilities of the position; and</w:t>
      </w:r>
    </w:p>
    <w:p w14:paraId="39BEE2A8" w14:textId="77777777" w:rsidR="00DF0BAE" w:rsidRPr="00D56CEF" w:rsidRDefault="00DF0BAE" w:rsidP="009C1902">
      <w:pPr>
        <w:pStyle w:val="paragraphsub"/>
      </w:pPr>
      <w:r w:rsidRPr="00D56CEF">
        <w:tab/>
        <w:t>(ii)</w:t>
      </w:r>
      <w:r w:rsidRPr="00D56CEF">
        <w:tab/>
        <w:t>the recent experience requirements for the position (if any); and</w:t>
      </w:r>
    </w:p>
    <w:p w14:paraId="6B0A122F" w14:textId="77777777" w:rsidR="00DF0BAE" w:rsidRPr="00D56CEF" w:rsidRDefault="00DF0BAE" w:rsidP="009C1902">
      <w:pPr>
        <w:pStyle w:val="paragraphsub"/>
      </w:pPr>
      <w:r w:rsidRPr="00D56CEF">
        <w:tab/>
        <w:t>(iii)</w:t>
      </w:r>
      <w:r w:rsidRPr="00D56CEF">
        <w:tab/>
        <w:t>the qualifications required for the position (if any); and</w:t>
      </w:r>
    </w:p>
    <w:p w14:paraId="7C687607" w14:textId="77777777" w:rsidR="00DF0BAE" w:rsidRPr="00D56CEF" w:rsidRDefault="00DF0BAE" w:rsidP="009C1902">
      <w:pPr>
        <w:pStyle w:val="paragraphsub"/>
      </w:pPr>
      <w:r w:rsidRPr="00D56CEF">
        <w:tab/>
        <w:t>(iv)</w:t>
      </w:r>
      <w:r w:rsidRPr="00D56CEF">
        <w:tab/>
        <w:t>the currency requirements (if any) for the qualifications;</w:t>
      </w:r>
    </w:p>
    <w:p w14:paraId="4E84EC65" w14:textId="77777777" w:rsidR="00DF0BAE" w:rsidRPr="00D56CEF" w:rsidRDefault="00DF0BAE" w:rsidP="009C1902">
      <w:pPr>
        <w:pStyle w:val="paragraph"/>
      </w:pPr>
      <w:r w:rsidRPr="00D56CEF">
        <w:tab/>
        <w:t>(g)</w:t>
      </w:r>
      <w:r w:rsidRPr="00D56CEF">
        <w:tab/>
        <w:t>a description of how the provider determines the number of operational personnel, including operational supervisory personnel, required for the provider’s authorised data service activities;</w:t>
      </w:r>
    </w:p>
    <w:p w14:paraId="5C6DB049" w14:textId="77777777" w:rsidR="00DF0BAE" w:rsidRPr="00D56CEF" w:rsidRDefault="00DF0BAE" w:rsidP="009C1902">
      <w:pPr>
        <w:pStyle w:val="paragraph"/>
      </w:pPr>
      <w:r w:rsidRPr="00D56CEF">
        <w:tab/>
        <w:t>(h)</w:t>
      </w:r>
      <w:r w:rsidRPr="00D56CEF">
        <w:tab/>
        <w:t>a description of the data service activities that the provider conducts;</w:t>
      </w:r>
    </w:p>
    <w:p w14:paraId="7710D94D" w14:textId="77777777" w:rsidR="00DF0BAE" w:rsidRPr="00D56CEF" w:rsidRDefault="00DF0BAE" w:rsidP="009C1902">
      <w:pPr>
        <w:pStyle w:val="paragraph"/>
      </w:pPr>
      <w:r w:rsidRPr="00D56CEF">
        <w:tab/>
        <w:t>(i)</w:t>
      </w:r>
      <w:r w:rsidRPr="00D56CEF">
        <w:tab/>
        <w:t>the area of coverage of the aeronautical data, aeronautical information and aeronautical charts covered by the activities;</w:t>
      </w:r>
    </w:p>
    <w:p w14:paraId="5C6D57AE" w14:textId="77777777" w:rsidR="00DF0BAE" w:rsidRPr="00D56CEF" w:rsidRDefault="00DF0BAE" w:rsidP="009C1902">
      <w:pPr>
        <w:pStyle w:val="paragraph"/>
      </w:pPr>
      <w:r w:rsidRPr="00D56CEF">
        <w:tab/>
        <w:t>(j)</w:t>
      </w:r>
      <w:r w:rsidRPr="00D56CEF">
        <w:tab/>
        <w:t>a description of the procedures that ensure that each of the provider’s authorised data service activities is provided in accordance with this Subpart;</w:t>
      </w:r>
    </w:p>
    <w:p w14:paraId="69C9A006" w14:textId="77777777" w:rsidR="00DF0BAE" w:rsidRPr="00D56CEF" w:rsidRDefault="00DF0BAE" w:rsidP="009C1902">
      <w:pPr>
        <w:pStyle w:val="paragraph"/>
      </w:pPr>
      <w:r w:rsidRPr="00D56CEF">
        <w:tab/>
        <w:t>(k)</w:t>
      </w:r>
      <w:r w:rsidRPr="00D56CEF">
        <w:tab/>
        <w:t>a description and an example of the formats used for the aeronautical data, aeronautical information and aeronautical charts published or supplied by the provider in conducting its authorised data service activities;</w:t>
      </w:r>
    </w:p>
    <w:p w14:paraId="770D0302" w14:textId="77777777" w:rsidR="00DF0BAE" w:rsidRPr="00D56CEF" w:rsidRDefault="00DF0BAE" w:rsidP="009C1902">
      <w:pPr>
        <w:pStyle w:val="paragraph"/>
      </w:pPr>
      <w:r w:rsidRPr="00D56CEF">
        <w:tab/>
        <w:t>(l)</w:t>
      </w:r>
      <w:r w:rsidRPr="00D56CEF">
        <w:tab/>
        <w:t>a description of the format for the digital exchange or supply of aeronautical data;</w:t>
      </w:r>
    </w:p>
    <w:p w14:paraId="49395518" w14:textId="77777777" w:rsidR="00DF0BAE" w:rsidRPr="00D56CEF" w:rsidRDefault="00DF0BAE" w:rsidP="009C1902">
      <w:pPr>
        <w:pStyle w:val="paragraph"/>
      </w:pPr>
      <w:r w:rsidRPr="00D56CEF">
        <w:tab/>
        <w:t>(m)</w:t>
      </w:r>
      <w:r w:rsidRPr="00D56CEF">
        <w:tab/>
        <w:t>a description of the arrangements that ensure that the provider receives, on a daily basis, the aeronautical data and aeronautical information necessary for conducting the provider’s authorised data service activities;</w:t>
      </w:r>
    </w:p>
    <w:p w14:paraId="37824CD1" w14:textId="77777777" w:rsidR="00DF0BAE" w:rsidRPr="00D56CEF" w:rsidRDefault="00DF0BAE" w:rsidP="009C1902">
      <w:pPr>
        <w:pStyle w:val="paragraph"/>
      </w:pPr>
      <w:r w:rsidRPr="00D56CEF">
        <w:tab/>
        <w:t>(n)</w:t>
      </w:r>
      <w:r w:rsidRPr="00D56CEF">
        <w:tab/>
        <w:t>a description of the arrangements that ensure that the provider is able to continue to publish or supply aeronautical data or aeronautical information, in conducting its authorised data service activities, to persons who reasonably require the data or information;</w:t>
      </w:r>
    </w:p>
    <w:p w14:paraId="1CC9B243" w14:textId="31AC24A6" w:rsidR="00DF0BAE" w:rsidRPr="00D56CEF" w:rsidRDefault="00DF0BAE" w:rsidP="009C1902">
      <w:pPr>
        <w:pStyle w:val="paragraph"/>
      </w:pPr>
      <w:r w:rsidRPr="00D56CEF">
        <w:tab/>
        <w:t>(o)</w:t>
      </w:r>
      <w:r w:rsidRPr="00D56CEF">
        <w:tab/>
        <w:t>a copy of any licence agreement mentioned in regulation</w:t>
      </w:r>
      <w:r w:rsidR="00027314" w:rsidRPr="00D56CEF">
        <w:t> </w:t>
      </w:r>
      <w:r w:rsidRPr="00D56CEF">
        <w:t>175.190 entered into by the provider;</w:t>
      </w:r>
    </w:p>
    <w:p w14:paraId="00C880FF" w14:textId="77777777" w:rsidR="00DF0BAE" w:rsidRPr="00D56CEF" w:rsidRDefault="00DF0BAE" w:rsidP="009C1902">
      <w:pPr>
        <w:pStyle w:val="paragraph"/>
      </w:pPr>
      <w:r w:rsidRPr="00D56CEF">
        <w:tab/>
        <w:t>(p)</w:t>
      </w:r>
      <w:r w:rsidRPr="00D56CEF">
        <w:tab/>
        <w:t>a copy of any data product specification in relation to any aeronautical data that the provider receives from an AIS provider;</w:t>
      </w:r>
    </w:p>
    <w:p w14:paraId="27096325" w14:textId="77777777" w:rsidR="00DF0BAE" w:rsidRPr="00D56CEF" w:rsidRDefault="00DF0BAE" w:rsidP="009C1902">
      <w:pPr>
        <w:pStyle w:val="paragraph"/>
      </w:pPr>
      <w:r w:rsidRPr="00D56CEF">
        <w:tab/>
        <w:t>(q)</w:t>
      </w:r>
      <w:r w:rsidRPr="00D56CEF">
        <w:tab/>
        <w:t>a copy of the provider’s data, personnel and physical security program;</w:t>
      </w:r>
    </w:p>
    <w:p w14:paraId="2E2D583D" w14:textId="77777777" w:rsidR="00DF0BAE" w:rsidRPr="00D56CEF" w:rsidRDefault="00DF0BAE" w:rsidP="009C1902">
      <w:pPr>
        <w:pStyle w:val="paragraph"/>
      </w:pPr>
      <w:r w:rsidRPr="00D56CEF">
        <w:tab/>
        <w:t>(r)</w:t>
      </w:r>
      <w:r w:rsidRPr="00D56CEF">
        <w:tab/>
        <w:t>a description of the processes and documents used to present to personnel the relevant aeronautical data and aeronautical information contained in the following:</w:t>
      </w:r>
    </w:p>
    <w:p w14:paraId="1C9EDA51" w14:textId="77777777" w:rsidR="00DF0BAE" w:rsidRPr="00D56CEF" w:rsidRDefault="00DF0BAE" w:rsidP="009C1902">
      <w:pPr>
        <w:pStyle w:val="paragraphsub"/>
      </w:pPr>
      <w:r w:rsidRPr="00D56CEF">
        <w:tab/>
        <w:t>(i)</w:t>
      </w:r>
      <w:r w:rsidRPr="00D56CEF">
        <w:tab/>
        <w:t>the AIP;</w:t>
      </w:r>
    </w:p>
    <w:p w14:paraId="152A0F76" w14:textId="77777777" w:rsidR="00DF0BAE" w:rsidRPr="00D56CEF" w:rsidRDefault="00DF0BAE" w:rsidP="009C1902">
      <w:pPr>
        <w:pStyle w:val="paragraphsub"/>
      </w:pPr>
      <w:r w:rsidRPr="00D56CEF">
        <w:tab/>
        <w:t>(ii)</w:t>
      </w:r>
      <w:r w:rsidRPr="00D56CEF">
        <w:tab/>
        <w:t>AIP Amendments;</w:t>
      </w:r>
    </w:p>
    <w:p w14:paraId="099FDC47" w14:textId="77777777" w:rsidR="00DF0BAE" w:rsidRPr="00D56CEF" w:rsidRDefault="00DF0BAE" w:rsidP="009C1902">
      <w:pPr>
        <w:pStyle w:val="paragraphsub"/>
      </w:pPr>
      <w:r w:rsidRPr="00D56CEF">
        <w:tab/>
        <w:t>(iii)</w:t>
      </w:r>
      <w:r w:rsidRPr="00D56CEF">
        <w:tab/>
        <w:t>AIP Supplements;</w:t>
      </w:r>
    </w:p>
    <w:p w14:paraId="54D246AD" w14:textId="77777777" w:rsidR="00DF0BAE" w:rsidRPr="00D56CEF" w:rsidRDefault="00DF0BAE" w:rsidP="009C1902">
      <w:pPr>
        <w:pStyle w:val="paragraphsub"/>
      </w:pPr>
      <w:r w:rsidRPr="00D56CEF">
        <w:tab/>
        <w:t>(iv)</w:t>
      </w:r>
      <w:r w:rsidRPr="00D56CEF">
        <w:tab/>
        <w:t>permanent NOTAM;</w:t>
      </w:r>
    </w:p>
    <w:p w14:paraId="21EE49DB" w14:textId="77777777" w:rsidR="00DF0BAE" w:rsidRPr="00D56CEF" w:rsidRDefault="00DF0BAE" w:rsidP="009C1902">
      <w:pPr>
        <w:pStyle w:val="paragraphsub"/>
      </w:pPr>
      <w:r w:rsidRPr="00D56CEF">
        <w:tab/>
        <w:t>(v)</w:t>
      </w:r>
      <w:r w:rsidRPr="00D56CEF">
        <w:tab/>
        <w:t>aeronautical charts;</w:t>
      </w:r>
    </w:p>
    <w:p w14:paraId="4D94211D" w14:textId="77777777" w:rsidR="00DF0BAE" w:rsidRPr="00D56CEF" w:rsidRDefault="00DF0BAE" w:rsidP="009C1902">
      <w:pPr>
        <w:pStyle w:val="paragraphsub"/>
      </w:pPr>
      <w:r w:rsidRPr="00D56CEF">
        <w:tab/>
        <w:t>(vi)</w:t>
      </w:r>
      <w:r w:rsidRPr="00D56CEF">
        <w:tab/>
        <w:t>the provider’s instructions for conducting its authorised data service activities that relate to particular operational facilities;</w:t>
      </w:r>
    </w:p>
    <w:p w14:paraId="46C7251C" w14:textId="77777777" w:rsidR="00DF0BAE" w:rsidRPr="00D56CEF" w:rsidRDefault="00DF0BAE" w:rsidP="009C1902">
      <w:pPr>
        <w:pStyle w:val="paragraph"/>
      </w:pPr>
      <w:r w:rsidRPr="00D56CEF">
        <w:tab/>
        <w:t>(s)</w:t>
      </w:r>
      <w:r w:rsidRPr="00D56CEF">
        <w:tab/>
        <w:t>a description of the processes and documents used to present to personnel the relevant standards, rules and procedures contained in:</w:t>
      </w:r>
    </w:p>
    <w:p w14:paraId="60E77943" w14:textId="0108B6AF" w:rsidR="00DF0BAE" w:rsidRPr="00D56CEF" w:rsidRDefault="00DF0BAE" w:rsidP="009C1902">
      <w:pPr>
        <w:pStyle w:val="paragraphsub"/>
      </w:pPr>
      <w:r w:rsidRPr="00D56CEF">
        <w:tab/>
        <w:t>(i)</w:t>
      </w:r>
      <w:r w:rsidRPr="00D56CEF">
        <w:tab/>
        <w:t>the Part</w:t>
      </w:r>
      <w:r w:rsidR="00027314" w:rsidRPr="00D56CEF">
        <w:t> </w:t>
      </w:r>
      <w:r w:rsidRPr="00D56CEF">
        <w:t>175 Manual of Standards; and</w:t>
      </w:r>
    </w:p>
    <w:p w14:paraId="2B23F43B" w14:textId="77777777" w:rsidR="00DF0BAE" w:rsidRPr="00D56CEF" w:rsidRDefault="00DF0BAE" w:rsidP="009C1902">
      <w:pPr>
        <w:pStyle w:val="paragraphsub"/>
      </w:pPr>
      <w:r w:rsidRPr="00D56CEF">
        <w:tab/>
        <w:t>(ii)</w:t>
      </w:r>
      <w:r w:rsidRPr="00D56CEF">
        <w:tab/>
        <w:t>the aeronautical data processing standards;</w:t>
      </w:r>
    </w:p>
    <w:p w14:paraId="1D5D3CB3" w14:textId="77777777" w:rsidR="00DF0BAE" w:rsidRPr="00D56CEF" w:rsidRDefault="00DF0BAE" w:rsidP="009C1902">
      <w:pPr>
        <w:pStyle w:val="paragraph"/>
      </w:pPr>
      <w:r w:rsidRPr="00D56CEF">
        <w:tab/>
        <w:t>(t)</w:t>
      </w:r>
      <w:r w:rsidRPr="00D56CEF">
        <w:tab/>
        <w:t>a copy of each document that contains operational instructions for personnel;</w:t>
      </w:r>
    </w:p>
    <w:p w14:paraId="1CEE5A86" w14:textId="77777777" w:rsidR="00DF0BAE" w:rsidRPr="00D56CEF" w:rsidRDefault="00DF0BAE" w:rsidP="009C1902">
      <w:pPr>
        <w:pStyle w:val="paragraph"/>
      </w:pPr>
      <w:r w:rsidRPr="00D56CEF">
        <w:tab/>
        <w:t>(u)</w:t>
      </w:r>
      <w:r w:rsidRPr="00D56CEF">
        <w:tab/>
        <w:t>a description of the procedures that ensure all operational personnel are familiar with any operational changes that have occurred since they last performed operational duties;</w:t>
      </w:r>
    </w:p>
    <w:p w14:paraId="7F1382B2" w14:textId="44E10290" w:rsidR="00DF0BAE" w:rsidRPr="00D56CEF" w:rsidRDefault="00DF0BAE" w:rsidP="009C1902">
      <w:pPr>
        <w:pStyle w:val="paragraph"/>
      </w:pPr>
      <w:r w:rsidRPr="00D56CEF">
        <w:tab/>
        <w:t>(v)</w:t>
      </w:r>
      <w:r w:rsidRPr="00D56CEF">
        <w:tab/>
        <w:t>a description of the provider’s training and checking system, as required by regulation</w:t>
      </w:r>
      <w:r w:rsidR="00027314" w:rsidRPr="00D56CEF">
        <w:t> </w:t>
      </w:r>
      <w:r w:rsidRPr="00D56CEF">
        <w:t>175.400;</w:t>
      </w:r>
    </w:p>
    <w:p w14:paraId="2A89D376" w14:textId="450FE633" w:rsidR="00DF0BAE" w:rsidRPr="00D56CEF" w:rsidRDefault="00DF0BAE" w:rsidP="009C1902">
      <w:pPr>
        <w:pStyle w:val="paragraph"/>
      </w:pPr>
      <w:r w:rsidRPr="00D56CEF">
        <w:tab/>
        <w:t>(w)</w:t>
      </w:r>
      <w:r w:rsidRPr="00D56CEF">
        <w:tab/>
        <w:t>a description of the provider’s safety management system, as required by regulation</w:t>
      </w:r>
      <w:r w:rsidR="00027314" w:rsidRPr="00D56CEF">
        <w:t> </w:t>
      </w:r>
      <w:r w:rsidRPr="00D56CEF">
        <w:t>175.405;</w:t>
      </w:r>
    </w:p>
    <w:p w14:paraId="048225D2" w14:textId="0E61AE9D" w:rsidR="00DF0BAE" w:rsidRPr="00D56CEF" w:rsidRDefault="00DF0BAE" w:rsidP="009C1902">
      <w:pPr>
        <w:pStyle w:val="paragraph"/>
      </w:pPr>
      <w:r w:rsidRPr="00D56CEF">
        <w:tab/>
        <w:t>(x)</w:t>
      </w:r>
      <w:r w:rsidRPr="00D56CEF">
        <w:tab/>
        <w:t>a description of the provider’s quality management system, as required by regulation</w:t>
      </w:r>
      <w:r w:rsidR="00027314" w:rsidRPr="00D56CEF">
        <w:t> </w:t>
      </w:r>
      <w:r w:rsidRPr="00D56CEF">
        <w:t>175.410;</w:t>
      </w:r>
    </w:p>
    <w:p w14:paraId="0FF19580" w14:textId="142F4AB1" w:rsidR="00DF0BAE" w:rsidRPr="00D56CEF" w:rsidRDefault="00DF0BAE" w:rsidP="009C1902">
      <w:pPr>
        <w:pStyle w:val="paragraph"/>
      </w:pPr>
      <w:r w:rsidRPr="00D56CEF">
        <w:tab/>
        <w:t>(y)</w:t>
      </w:r>
      <w:r w:rsidRPr="00D56CEF">
        <w:tab/>
        <w:t>a copy of the provider’s contingency plan, as required by regulation</w:t>
      </w:r>
      <w:r w:rsidR="00027314" w:rsidRPr="00D56CEF">
        <w:t> </w:t>
      </w:r>
      <w:r w:rsidRPr="00D56CEF">
        <w:t>175.420;</w:t>
      </w:r>
    </w:p>
    <w:p w14:paraId="4201096B" w14:textId="46F64CAF" w:rsidR="00DF0BAE" w:rsidRPr="00D56CEF" w:rsidRDefault="00DF0BAE" w:rsidP="009C1902">
      <w:pPr>
        <w:pStyle w:val="paragraph"/>
      </w:pPr>
      <w:r w:rsidRPr="00D56CEF">
        <w:tab/>
        <w:t>(z)</w:t>
      </w:r>
      <w:r w:rsidRPr="00D56CEF">
        <w:tab/>
        <w:t>a description of the provider’s record keeping procedures, as required by regulation</w:t>
      </w:r>
      <w:r w:rsidR="00027314" w:rsidRPr="00D56CEF">
        <w:t> </w:t>
      </w:r>
      <w:r w:rsidRPr="00D56CEF">
        <w:t>175.435;</w:t>
      </w:r>
    </w:p>
    <w:p w14:paraId="3CD3375F" w14:textId="77777777" w:rsidR="00DF0BAE" w:rsidRPr="00D56CEF" w:rsidRDefault="00DF0BAE" w:rsidP="009C1902">
      <w:pPr>
        <w:pStyle w:val="paragraph"/>
      </w:pPr>
      <w:r w:rsidRPr="00D56CEF">
        <w:tab/>
        <w:t>(za)</w:t>
      </w:r>
      <w:r w:rsidRPr="00D56CEF">
        <w:tab/>
        <w:t>a description of the procedures used in commissioning new facilities, equipment and services;</w:t>
      </w:r>
    </w:p>
    <w:p w14:paraId="0E0007C3" w14:textId="77777777" w:rsidR="00DF0BAE" w:rsidRPr="00D56CEF" w:rsidRDefault="00DF0BAE" w:rsidP="009C1902">
      <w:pPr>
        <w:pStyle w:val="paragraph"/>
      </w:pPr>
      <w:r w:rsidRPr="00D56CEF">
        <w:tab/>
        <w:t>(zb)</w:t>
      </w:r>
      <w:r w:rsidRPr="00D56CEF">
        <w:tab/>
        <w:t>a description of the procedures that ensure that all equipment, including software, is operated in accordance with the manufacturer’s operating instructions and manuals;</w:t>
      </w:r>
    </w:p>
    <w:p w14:paraId="32368BEC" w14:textId="77777777" w:rsidR="00DF0BAE" w:rsidRPr="00D56CEF" w:rsidRDefault="00DF0BAE" w:rsidP="009C1902">
      <w:pPr>
        <w:pStyle w:val="paragraph"/>
      </w:pPr>
      <w:r w:rsidRPr="00D56CEF">
        <w:tab/>
        <w:t>(zc)</w:t>
      </w:r>
      <w:r w:rsidRPr="00D56CEF">
        <w:tab/>
        <w:t>a description of the procedures for making changes.</w:t>
      </w:r>
    </w:p>
    <w:p w14:paraId="71A2AC88" w14:textId="77777777" w:rsidR="00DF0BAE" w:rsidRPr="00D56CEF" w:rsidRDefault="00DF0BAE" w:rsidP="009C1902">
      <w:pPr>
        <w:pStyle w:val="subsection"/>
      </w:pPr>
      <w:r w:rsidRPr="00D56CEF">
        <w:tab/>
        <w:t>(2)</w:t>
      </w:r>
      <w:r w:rsidRPr="00D56CEF">
        <w:tab/>
        <w:t>The provider commits an offence if:</w:t>
      </w:r>
    </w:p>
    <w:p w14:paraId="08C1C868" w14:textId="77777777" w:rsidR="00DF0BAE" w:rsidRPr="00D56CEF" w:rsidRDefault="00DF0BAE" w:rsidP="009C1902">
      <w:pPr>
        <w:pStyle w:val="paragraph"/>
      </w:pPr>
      <w:r w:rsidRPr="00D56CEF">
        <w:tab/>
        <w:t>(a)</w:t>
      </w:r>
      <w:r w:rsidRPr="00D56CEF">
        <w:tab/>
        <w:t>the provider does not keep the exposition in a readily accessible form; or</w:t>
      </w:r>
    </w:p>
    <w:p w14:paraId="0D31FFF2" w14:textId="77777777" w:rsidR="00DF0BAE" w:rsidRPr="00D56CEF" w:rsidRDefault="00DF0BAE" w:rsidP="009C1902">
      <w:pPr>
        <w:pStyle w:val="paragraph"/>
      </w:pPr>
      <w:r w:rsidRPr="00D56CEF">
        <w:tab/>
        <w:t>(b)</w:t>
      </w:r>
      <w:r w:rsidRPr="00D56CEF">
        <w:tab/>
        <w:t>operational personnel do not have ready access to the exposition; or</w:t>
      </w:r>
    </w:p>
    <w:p w14:paraId="5234A94D" w14:textId="77777777" w:rsidR="00DF0BAE" w:rsidRPr="00D56CEF" w:rsidRDefault="00DF0BAE" w:rsidP="009C1902">
      <w:pPr>
        <w:pStyle w:val="paragraph"/>
      </w:pPr>
      <w:r w:rsidRPr="00D56CEF">
        <w:tab/>
        <w:t>(c)</w:t>
      </w:r>
      <w:r w:rsidRPr="00D56CEF">
        <w:tab/>
        <w:t>CASA does not have ready access to the exposition; or</w:t>
      </w:r>
    </w:p>
    <w:p w14:paraId="494FC644" w14:textId="5D20FE43" w:rsidR="00DF0BAE" w:rsidRPr="00D56CEF" w:rsidRDefault="00DF0BAE" w:rsidP="009C1902">
      <w:pPr>
        <w:pStyle w:val="paragraph"/>
      </w:pPr>
      <w:r w:rsidRPr="00D56CEF">
        <w:tab/>
        <w:t>(d)</w:t>
      </w:r>
      <w:r w:rsidRPr="00D56CEF">
        <w:tab/>
        <w:t>the provider does not keep the exposition up</w:t>
      </w:r>
      <w:r w:rsidR="00D25966">
        <w:noBreakHyphen/>
      </w:r>
      <w:r w:rsidRPr="00D56CEF">
        <w:t>to</w:t>
      </w:r>
      <w:r w:rsidR="00D25966">
        <w:noBreakHyphen/>
      </w:r>
      <w:r w:rsidRPr="00D56CEF">
        <w:t>date.</w:t>
      </w:r>
    </w:p>
    <w:p w14:paraId="1475E9A2" w14:textId="77777777" w:rsidR="00DF0BAE" w:rsidRPr="00D56CEF" w:rsidRDefault="00DF0BAE" w:rsidP="009C1902">
      <w:pPr>
        <w:pStyle w:val="Penalty"/>
      </w:pPr>
      <w:r w:rsidRPr="00D56CEF">
        <w:t>Penalty:</w:t>
      </w:r>
      <w:r w:rsidRPr="00D56CEF">
        <w:tab/>
        <w:t>50 penalty units.</w:t>
      </w:r>
    </w:p>
    <w:p w14:paraId="0A90B7E8" w14:textId="77777777" w:rsidR="00DF0BAE" w:rsidRPr="00D56CEF" w:rsidRDefault="00DF0BAE" w:rsidP="009C1902">
      <w:pPr>
        <w:pStyle w:val="ActHead5"/>
      </w:pPr>
      <w:bookmarkStart w:id="713" w:name="_Toc81487722"/>
      <w:r w:rsidRPr="00D56CEF">
        <w:rPr>
          <w:rStyle w:val="CharSectno"/>
        </w:rPr>
        <w:t>175.385</w:t>
      </w:r>
      <w:r w:rsidRPr="00D56CEF">
        <w:t xml:space="preserve">  Data service providers—organisational structure</w:t>
      </w:r>
      <w:bookmarkEnd w:id="713"/>
    </w:p>
    <w:p w14:paraId="6CEC00C4" w14:textId="77777777" w:rsidR="00DF0BAE" w:rsidRPr="00D56CEF" w:rsidRDefault="00DF0BAE" w:rsidP="009C1902">
      <w:pPr>
        <w:pStyle w:val="subsection"/>
      </w:pPr>
      <w:r w:rsidRPr="00D56CEF">
        <w:tab/>
      </w:r>
      <w:r w:rsidRPr="00D56CEF">
        <w:tab/>
        <w:t>A data service provider must have an appropriate organisation with a sound and effective management structure that enables the provider to conduct its authorised data service activities in accordance with its exposition and this Subpart.</w:t>
      </w:r>
    </w:p>
    <w:p w14:paraId="34E655F7" w14:textId="77777777" w:rsidR="00DF0BAE" w:rsidRPr="00D56CEF" w:rsidRDefault="00DF0BAE" w:rsidP="009C1902">
      <w:pPr>
        <w:pStyle w:val="ActHead5"/>
      </w:pPr>
      <w:bookmarkStart w:id="714" w:name="_Toc81487723"/>
      <w:r w:rsidRPr="00D56CEF">
        <w:rPr>
          <w:rStyle w:val="CharSectno"/>
        </w:rPr>
        <w:t>175.390</w:t>
      </w:r>
      <w:r w:rsidRPr="00D56CEF">
        <w:t xml:space="preserve">  Data service providers—personnel—general</w:t>
      </w:r>
      <w:bookmarkEnd w:id="714"/>
    </w:p>
    <w:p w14:paraId="037CBAD4" w14:textId="77777777" w:rsidR="00DF0BAE" w:rsidRPr="00D56CEF" w:rsidRDefault="00DF0BAE" w:rsidP="009C1902">
      <w:pPr>
        <w:pStyle w:val="subsection"/>
      </w:pPr>
      <w:r w:rsidRPr="00D56CEF">
        <w:tab/>
      </w:r>
      <w:r w:rsidRPr="00D56CEF">
        <w:tab/>
        <w:t>A data service provider must have enough suitably competent, qualified and trained personnel to:</w:t>
      </w:r>
    </w:p>
    <w:p w14:paraId="6317FF2D" w14:textId="77777777" w:rsidR="00DF0BAE" w:rsidRPr="00D56CEF" w:rsidRDefault="00DF0BAE" w:rsidP="009C1902">
      <w:pPr>
        <w:pStyle w:val="paragraph"/>
      </w:pPr>
      <w:r w:rsidRPr="00D56CEF">
        <w:tab/>
        <w:t>(a)</w:t>
      </w:r>
      <w:r w:rsidRPr="00D56CEF">
        <w:tab/>
        <w:t>enable the provider to conduct its authorised data service activities in accordance with its exposition and this Subpart; and</w:t>
      </w:r>
    </w:p>
    <w:p w14:paraId="2AA548FA" w14:textId="77777777" w:rsidR="00DF0BAE" w:rsidRPr="00D56CEF" w:rsidRDefault="00DF0BAE" w:rsidP="009C1902">
      <w:pPr>
        <w:pStyle w:val="paragraph"/>
      </w:pPr>
      <w:r w:rsidRPr="00D56CEF">
        <w:tab/>
        <w:t>(b)</w:t>
      </w:r>
      <w:r w:rsidRPr="00D56CEF">
        <w:tab/>
        <w:t>supervise the conduct of each of its authorised data service activities.</w:t>
      </w:r>
    </w:p>
    <w:p w14:paraId="21ED5A51" w14:textId="77777777" w:rsidR="00DF0BAE" w:rsidRPr="00D56CEF" w:rsidRDefault="00DF0BAE" w:rsidP="009C1902">
      <w:pPr>
        <w:pStyle w:val="ActHead5"/>
      </w:pPr>
      <w:bookmarkStart w:id="715" w:name="_Toc81487724"/>
      <w:r w:rsidRPr="00D56CEF">
        <w:rPr>
          <w:rStyle w:val="CharSectno"/>
        </w:rPr>
        <w:t>175.395</w:t>
      </w:r>
      <w:r w:rsidRPr="00D56CEF">
        <w:t xml:space="preserve">  Data service providers—personnel—accountable manager</w:t>
      </w:r>
      <w:bookmarkEnd w:id="715"/>
    </w:p>
    <w:p w14:paraId="29AE9172" w14:textId="77777777" w:rsidR="00DF0BAE" w:rsidRPr="00D56CEF" w:rsidRDefault="00DF0BAE" w:rsidP="009C1902">
      <w:pPr>
        <w:pStyle w:val="subsection"/>
      </w:pPr>
      <w:r w:rsidRPr="00D56CEF">
        <w:tab/>
      </w:r>
      <w:r w:rsidRPr="00D56CEF">
        <w:tab/>
        <w:t>A data service provider must have an accountable manager.</w:t>
      </w:r>
    </w:p>
    <w:p w14:paraId="290E88D9" w14:textId="77777777" w:rsidR="00DF0BAE" w:rsidRPr="00D56CEF" w:rsidRDefault="00DF0BAE" w:rsidP="009C1902">
      <w:pPr>
        <w:pStyle w:val="ActHead5"/>
      </w:pPr>
      <w:bookmarkStart w:id="716" w:name="_Toc81487725"/>
      <w:r w:rsidRPr="00D56CEF">
        <w:rPr>
          <w:rStyle w:val="CharSectno"/>
        </w:rPr>
        <w:t>175.400</w:t>
      </w:r>
      <w:r w:rsidRPr="00D56CEF">
        <w:t xml:space="preserve">  Data service providers—personnel—training and checking system for operational personnel</w:t>
      </w:r>
      <w:bookmarkEnd w:id="716"/>
    </w:p>
    <w:p w14:paraId="2DA4BCC8" w14:textId="77777777" w:rsidR="00DF0BAE" w:rsidRPr="00D56CEF" w:rsidRDefault="00DF0BAE" w:rsidP="009C1902">
      <w:pPr>
        <w:pStyle w:val="subsection"/>
      </w:pPr>
      <w:r w:rsidRPr="00D56CEF">
        <w:tab/>
        <w:t>(1)</w:t>
      </w:r>
      <w:r w:rsidRPr="00D56CEF">
        <w:tab/>
        <w:t>A data service provider must have a training and checking system that ensures that the provider’s operational personnel maintain their competence and are provided with ongoing training appropriate to their duties.</w:t>
      </w:r>
    </w:p>
    <w:p w14:paraId="23EB173B" w14:textId="77777777" w:rsidR="00DF0BAE" w:rsidRPr="00D56CEF" w:rsidRDefault="00DF0BAE" w:rsidP="009C1902">
      <w:pPr>
        <w:pStyle w:val="subsection"/>
      </w:pPr>
      <w:r w:rsidRPr="00D56CEF">
        <w:tab/>
        <w:t>(2)</w:t>
      </w:r>
      <w:r w:rsidRPr="00D56CEF">
        <w:tab/>
        <w:t>Without limiting subregulation (1), the training and checking system must ensure that each person who is a member of the provider’s operational personnel:</w:t>
      </w:r>
    </w:p>
    <w:p w14:paraId="0CE6EC5B" w14:textId="77777777" w:rsidR="00DF0BAE" w:rsidRPr="00D56CEF" w:rsidRDefault="00DF0BAE" w:rsidP="009C1902">
      <w:pPr>
        <w:pStyle w:val="paragraph"/>
      </w:pPr>
      <w:r w:rsidRPr="00D56CEF">
        <w:tab/>
        <w:t>(a)</w:t>
      </w:r>
      <w:r w:rsidRPr="00D56CEF">
        <w:tab/>
        <w:t>is trained and proven to be proficient in the performance of the person’s duties; and</w:t>
      </w:r>
    </w:p>
    <w:p w14:paraId="12062233" w14:textId="77777777" w:rsidR="00DF0BAE" w:rsidRPr="00D56CEF" w:rsidRDefault="00DF0BAE" w:rsidP="009C1902">
      <w:pPr>
        <w:pStyle w:val="paragraph"/>
      </w:pPr>
      <w:r w:rsidRPr="00D56CEF">
        <w:tab/>
        <w:t>(b)</w:t>
      </w:r>
      <w:r w:rsidRPr="00D56CEF">
        <w:tab/>
        <w:t>meets the recent experience requirements (if any) under the provider’s exposition for the person’s position; and</w:t>
      </w:r>
    </w:p>
    <w:p w14:paraId="105AA86A" w14:textId="77777777" w:rsidR="00DF0BAE" w:rsidRPr="00D56CEF" w:rsidRDefault="00DF0BAE" w:rsidP="009C1902">
      <w:pPr>
        <w:pStyle w:val="paragraph"/>
      </w:pPr>
      <w:r w:rsidRPr="00D56CEF">
        <w:tab/>
        <w:t>(c)</w:t>
      </w:r>
      <w:r w:rsidRPr="00D56CEF">
        <w:tab/>
        <w:t>holds each qualification (if any) that is required under the provider’s exposition for the person’s position; and</w:t>
      </w:r>
    </w:p>
    <w:p w14:paraId="00FBB298" w14:textId="77777777" w:rsidR="00DF0BAE" w:rsidRPr="00D56CEF" w:rsidRDefault="00DF0BAE" w:rsidP="009C1902">
      <w:pPr>
        <w:pStyle w:val="paragraph"/>
      </w:pPr>
      <w:r w:rsidRPr="00D56CEF">
        <w:tab/>
        <w:t>(d)</w:t>
      </w:r>
      <w:r w:rsidRPr="00D56CEF">
        <w:tab/>
        <w:t>meets the currency requirements (if any) under the provider’s exposition for the qualifications.</w:t>
      </w:r>
    </w:p>
    <w:p w14:paraId="52FF1AA7" w14:textId="77777777" w:rsidR="00DF0BAE" w:rsidRPr="00D56CEF" w:rsidRDefault="00DF0BAE" w:rsidP="009C1902">
      <w:pPr>
        <w:pStyle w:val="ActHead5"/>
      </w:pPr>
      <w:bookmarkStart w:id="717" w:name="_Toc81487726"/>
      <w:r w:rsidRPr="00D56CEF">
        <w:rPr>
          <w:rStyle w:val="CharSectno"/>
        </w:rPr>
        <w:t>175.405</w:t>
      </w:r>
      <w:r w:rsidRPr="00D56CEF">
        <w:t xml:space="preserve">  Data service providers—safety management system</w:t>
      </w:r>
      <w:bookmarkEnd w:id="717"/>
    </w:p>
    <w:p w14:paraId="1FAE63AB" w14:textId="77777777" w:rsidR="00DF0BAE" w:rsidRPr="00D56CEF" w:rsidRDefault="00DF0BAE" w:rsidP="009C1902">
      <w:pPr>
        <w:pStyle w:val="subsection"/>
      </w:pPr>
      <w:r w:rsidRPr="00D56CEF">
        <w:tab/>
        <w:t>(1)</w:t>
      </w:r>
      <w:r w:rsidRPr="00D56CEF">
        <w:tab/>
        <w:t>A data service provider must have a safety management system that:</w:t>
      </w:r>
    </w:p>
    <w:p w14:paraId="003264C0" w14:textId="77777777" w:rsidR="00DF0BAE" w:rsidRPr="00D56CEF" w:rsidRDefault="00DF0BAE" w:rsidP="009C1902">
      <w:pPr>
        <w:pStyle w:val="paragraph"/>
      </w:pPr>
      <w:r w:rsidRPr="00D56CEF">
        <w:tab/>
        <w:t>(a)</w:t>
      </w:r>
      <w:r w:rsidRPr="00D56CEF">
        <w:tab/>
        <w:t>is a systemic approach to managing safety; and</w:t>
      </w:r>
    </w:p>
    <w:p w14:paraId="284FD41F" w14:textId="77777777" w:rsidR="00DF0BAE" w:rsidRPr="00D56CEF" w:rsidRDefault="00DF0BAE" w:rsidP="009C1902">
      <w:pPr>
        <w:pStyle w:val="paragraph"/>
      </w:pPr>
      <w:r w:rsidRPr="00D56CEF">
        <w:tab/>
        <w:t>(b)</w:t>
      </w:r>
      <w:r w:rsidRPr="00D56CEF">
        <w:tab/>
        <w:t>integrates human factors principles; and</w:t>
      </w:r>
    </w:p>
    <w:p w14:paraId="19896FD9" w14:textId="77777777" w:rsidR="00DF0BAE" w:rsidRPr="00D56CEF" w:rsidRDefault="00DF0BAE" w:rsidP="009C1902">
      <w:pPr>
        <w:pStyle w:val="paragraph"/>
      </w:pPr>
      <w:r w:rsidRPr="00D56CEF">
        <w:tab/>
        <w:t>(c)</w:t>
      </w:r>
      <w:r w:rsidRPr="00D56CEF">
        <w:tab/>
        <w:t>includes the matters mentioned in subregulation (2).</w:t>
      </w:r>
    </w:p>
    <w:p w14:paraId="48949DBD" w14:textId="2E6B6070" w:rsidR="00DF0BAE" w:rsidRPr="00D56CEF" w:rsidRDefault="00DF0BAE" w:rsidP="009C1902">
      <w:pPr>
        <w:pStyle w:val="subsection"/>
      </w:pPr>
      <w:r w:rsidRPr="00D56CEF">
        <w:tab/>
        <w:t>(2)</w:t>
      </w:r>
      <w:r w:rsidRPr="00D56CEF">
        <w:tab/>
        <w:t xml:space="preserve">For </w:t>
      </w:r>
      <w:r w:rsidR="00027314" w:rsidRPr="00D56CEF">
        <w:t>paragraph (</w:t>
      </w:r>
      <w:r w:rsidRPr="00D56CEF">
        <w:t>1)(c), the matters are the following:</w:t>
      </w:r>
    </w:p>
    <w:p w14:paraId="08744790" w14:textId="77777777" w:rsidR="00DF0BAE" w:rsidRPr="00D56CEF" w:rsidRDefault="00DF0BAE" w:rsidP="009C1902">
      <w:pPr>
        <w:pStyle w:val="paragraph"/>
      </w:pPr>
      <w:r w:rsidRPr="00D56CEF">
        <w:tab/>
        <w:t>(a)</w:t>
      </w:r>
      <w:r w:rsidRPr="00D56CEF">
        <w:tab/>
        <w:t>organisational structures, accountabilities, policies and procedures necessary to manage safety in a systemic way;</w:t>
      </w:r>
    </w:p>
    <w:p w14:paraId="6FEA0200" w14:textId="77777777" w:rsidR="00DF0BAE" w:rsidRPr="00D56CEF" w:rsidRDefault="00DF0BAE" w:rsidP="009C1902">
      <w:pPr>
        <w:pStyle w:val="paragraph"/>
      </w:pPr>
      <w:r w:rsidRPr="00D56CEF">
        <w:tab/>
        <w:t>(b)</w:t>
      </w:r>
      <w:r w:rsidRPr="00D56CEF">
        <w:tab/>
        <w:t>a statement of the data service provider’s safety policy, objectives and planning, including details of the following:</w:t>
      </w:r>
    </w:p>
    <w:p w14:paraId="7F5BBE05" w14:textId="77777777" w:rsidR="00DF0BAE" w:rsidRPr="00D56CEF" w:rsidRDefault="00DF0BAE" w:rsidP="009C1902">
      <w:pPr>
        <w:pStyle w:val="paragraphsub"/>
      </w:pPr>
      <w:r w:rsidRPr="00D56CEF">
        <w:tab/>
        <w:t>(i)</w:t>
      </w:r>
      <w:r w:rsidRPr="00D56CEF">
        <w:tab/>
        <w:t>the management commitment to, and responsibility for, safety;</w:t>
      </w:r>
    </w:p>
    <w:p w14:paraId="7D95C7F7" w14:textId="77777777" w:rsidR="00DF0BAE" w:rsidRPr="00D56CEF" w:rsidRDefault="00DF0BAE" w:rsidP="009C1902">
      <w:pPr>
        <w:pStyle w:val="paragraphsub"/>
      </w:pPr>
      <w:r w:rsidRPr="00D56CEF">
        <w:tab/>
        <w:t>(ii)</w:t>
      </w:r>
      <w:r w:rsidRPr="00D56CEF">
        <w:tab/>
        <w:t>the safety accountabilities of managers;</w:t>
      </w:r>
    </w:p>
    <w:p w14:paraId="76253C33" w14:textId="77777777" w:rsidR="00DF0BAE" w:rsidRPr="00D56CEF" w:rsidRDefault="00DF0BAE" w:rsidP="009C1902">
      <w:pPr>
        <w:pStyle w:val="paragraphsub"/>
      </w:pPr>
      <w:r w:rsidRPr="00D56CEF">
        <w:tab/>
        <w:t>(iii)</w:t>
      </w:r>
      <w:r w:rsidRPr="00D56CEF">
        <w:tab/>
        <w:t>the appointment of safety management personnel;</w:t>
      </w:r>
    </w:p>
    <w:p w14:paraId="0D8358E8" w14:textId="77777777" w:rsidR="00DF0BAE" w:rsidRPr="00D56CEF" w:rsidRDefault="00DF0BAE" w:rsidP="009C1902">
      <w:pPr>
        <w:pStyle w:val="paragraphsub"/>
      </w:pPr>
      <w:r w:rsidRPr="00D56CEF">
        <w:tab/>
        <w:t>(iv)</w:t>
      </w:r>
      <w:r w:rsidRPr="00D56CEF">
        <w:tab/>
        <w:t>how human factors principles are integrated into the safety management system;</w:t>
      </w:r>
    </w:p>
    <w:p w14:paraId="02F670CF" w14:textId="77777777" w:rsidR="00DF0BAE" w:rsidRPr="00D56CEF" w:rsidRDefault="00DF0BAE" w:rsidP="009C1902">
      <w:pPr>
        <w:pStyle w:val="paragraphsub"/>
      </w:pPr>
      <w:r w:rsidRPr="00D56CEF">
        <w:tab/>
        <w:t>(v)</w:t>
      </w:r>
      <w:r w:rsidRPr="00D56CEF">
        <w:tab/>
        <w:t>a safety management system implementation plan;</w:t>
      </w:r>
    </w:p>
    <w:p w14:paraId="43527557" w14:textId="77777777" w:rsidR="00DF0BAE" w:rsidRPr="00D56CEF" w:rsidRDefault="00DF0BAE" w:rsidP="009C1902">
      <w:pPr>
        <w:pStyle w:val="paragraphsub"/>
      </w:pPr>
      <w:r w:rsidRPr="00D56CEF">
        <w:tab/>
        <w:t>(vi)</w:t>
      </w:r>
      <w:r w:rsidRPr="00D56CEF">
        <w:tab/>
        <w:t>relevant third party relationships and interactions;</w:t>
      </w:r>
    </w:p>
    <w:p w14:paraId="4D6C50AA" w14:textId="77777777" w:rsidR="00DF0BAE" w:rsidRPr="00D56CEF" w:rsidRDefault="00DF0BAE" w:rsidP="009C1902">
      <w:pPr>
        <w:pStyle w:val="paragraphsub"/>
      </w:pPr>
      <w:r w:rsidRPr="00D56CEF">
        <w:tab/>
        <w:t>(vii)</w:t>
      </w:r>
      <w:r w:rsidRPr="00D56CEF">
        <w:tab/>
        <w:t>coordination of an emergency response plan;</w:t>
      </w:r>
    </w:p>
    <w:p w14:paraId="4F5F743B" w14:textId="77777777" w:rsidR="00DF0BAE" w:rsidRPr="00D56CEF" w:rsidRDefault="00DF0BAE" w:rsidP="009C1902">
      <w:pPr>
        <w:pStyle w:val="paragraphsub"/>
      </w:pPr>
      <w:r w:rsidRPr="00D56CEF">
        <w:tab/>
        <w:t>(viii)</w:t>
      </w:r>
      <w:r w:rsidRPr="00D56CEF">
        <w:tab/>
        <w:t>safety management system documentation;</w:t>
      </w:r>
    </w:p>
    <w:p w14:paraId="1BFAD98C" w14:textId="77777777" w:rsidR="00DF0BAE" w:rsidRPr="00D56CEF" w:rsidRDefault="00DF0BAE" w:rsidP="009C1902">
      <w:pPr>
        <w:pStyle w:val="paragraph"/>
      </w:pPr>
      <w:r w:rsidRPr="00D56CEF">
        <w:tab/>
        <w:t>(c)</w:t>
      </w:r>
      <w:r w:rsidRPr="00D56CEF">
        <w:tab/>
        <w:t>a safety risk management process, including:</w:t>
      </w:r>
    </w:p>
    <w:p w14:paraId="017888BC" w14:textId="77777777" w:rsidR="00DF0BAE" w:rsidRPr="00D56CEF" w:rsidRDefault="00DF0BAE" w:rsidP="009C1902">
      <w:pPr>
        <w:pStyle w:val="paragraphsub"/>
      </w:pPr>
      <w:r w:rsidRPr="00D56CEF">
        <w:tab/>
        <w:t>(i)</w:t>
      </w:r>
      <w:r w:rsidRPr="00D56CEF">
        <w:tab/>
        <w:t>hazard identification processes; and</w:t>
      </w:r>
    </w:p>
    <w:p w14:paraId="0822429B" w14:textId="77777777" w:rsidR="00DF0BAE" w:rsidRPr="00D56CEF" w:rsidRDefault="00DF0BAE" w:rsidP="009C1902">
      <w:pPr>
        <w:pStyle w:val="paragraphsub"/>
      </w:pPr>
      <w:r w:rsidRPr="00D56CEF">
        <w:tab/>
        <w:t>(ii)</w:t>
      </w:r>
      <w:r w:rsidRPr="00D56CEF">
        <w:tab/>
        <w:t>risk assessment and mitigation processes;</w:t>
      </w:r>
    </w:p>
    <w:p w14:paraId="2561F187" w14:textId="77777777" w:rsidR="00DF0BAE" w:rsidRPr="00D56CEF" w:rsidRDefault="00DF0BAE" w:rsidP="009C1902">
      <w:pPr>
        <w:pStyle w:val="paragraph"/>
      </w:pPr>
      <w:r w:rsidRPr="00D56CEF">
        <w:tab/>
        <w:t>(d)</w:t>
      </w:r>
      <w:r w:rsidRPr="00D56CEF">
        <w:tab/>
        <w:t>a safety assurance system, including details of processes for:</w:t>
      </w:r>
    </w:p>
    <w:p w14:paraId="397B9662" w14:textId="77777777" w:rsidR="00DF0BAE" w:rsidRPr="00D56CEF" w:rsidRDefault="00DF0BAE" w:rsidP="009C1902">
      <w:pPr>
        <w:pStyle w:val="paragraphsub"/>
      </w:pPr>
      <w:r w:rsidRPr="00D56CEF">
        <w:tab/>
        <w:t>(i)</w:t>
      </w:r>
      <w:r w:rsidRPr="00D56CEF">
        <w:tab/>
        <w:t>safety performance monitoring and measurement; and</w:t>
      </w:r>
    </w:p>
    <w:p w14:paraId="5544F0A0" w14:textId="77777777" w:rsidR="00DF0BAE" w:rsidRPr="00D56CEF" w:rsidRDefault="00DF0BAE" w:rsidP="009C1902">
      <w:pPr>
        <w:pStyle w:val="paragraphsub"/>
      </w:pPr>
      <w:r w:rsidRPr="00D56CEF">
        <w:tab/>
        <w:t>(ii)</w:t>
      </w:r>
      <w:r w:rsidRPr="00D56CEF">
        <w:tab/>
        <w:t>internal safety investigation; and</w:t>
      </w:r>
    </w:p>
    <w:p w14:paraId="50D00324" w14:textId="77777777" w:rsidR="00DF0BAE" w:rsidRPr="00D56CEF" w:rsidRDefault="00DF0BAE" w:rsidP="009C1902">
      <w:pPr>
        <w:pStyle w:val="paragraphsub"/>
      </w:pPr>
      <w:r w:rsidRPr="00D56CEF">
        <w:tab/>
        <w:t>(iii)</w:t>
      </w:r>
      <w:r w:rsidRPr="00D56CEF">
        <w:tab/>
        <w:t>management of change; and</w:t>
      </w:r>
    </w:p>
    <w:p w14:paraId="57154DD3" w14:textId="77777777" w:rsidR="00DF0BAE" w:rsidRPr="00D56CEF" w:rsidRDefault="00DF0BAE" w:rsidP="009C1902">
      <w:pPr>
        <w:pStyle w:val="paragraphsub"/>
      </w:pPr>
      <w:r w:rsidRPr="00D56CEF">
        <w:tab/>
        <w:t>(iv)</w:t>
      </w:r>
      <w:r w:rsidRPr="00D56CEF">
        <w:tab/>
        <w:t>continuous improvement of the safety management system;</w:t>
      </w:r>
    </w:p>
    <w:p w14:paraId="67577802" w14:textId="77777777" w:rsidR="00DF0BAE" w:rsidRPr="00D56CEF" w:rsidRDefault="00DF0BAE" w:rsidP="009C1902">
      <w:pPr>
        <w:pStyle w:val="paragraph"/>
      </w:pPr>
      <w:r w:rsidRPr="00D56CEF">
        <w:tab/>
        <w:t>(e)</w:t>
      </w:r>
      <w:r w:rsidRPr="00D56CEF">
        <w:tab/>
        <w:t>a safety training and promotion system, including details of the following:</w:t>
      </w:r>
    </w:p>
    <w:p w14:paraId="21A3D532" w14:textId="77777777" w:rsidR="00DF0BAE" w:rsidRPr="00D56CEF" w:rsidRDefault="00DF0BAE" w:rsidP="009C1902">
      <w:pPr>
        <w:pStyle w:val="paragraphsub"/>
      </w:pPr>
      <w:r w:rsidRPr="00D56CEF">
        <w:tab/>
        <w:t>(i)</w:t>
      </w:r>
      <w:r w:rsidRPr="00D56CEF">
        <w:tab/>
        <w:t>safety management system training and education;</w:t>
      </w:r>
    </w:p>
    <w:p w14:paraId="2536AB4B" w14:textId="77777777" w:rsidR="00DF0BAE" w:rsidRPr="00D56CEF" w:rsidRDefault="00DF0BAE" w:rsidP="009C1902">
      <w:pPr>
        <w:pStyle w:val="paragraphsub"/>
      </w:pPr>
      <w:r w:rsidRPr="00D56CEF">
        <w:tab/>
        <w:t>(ii)</w:t>
      </w:r>
      <w:r w:rsidRPr="00D56CEF">
        <w:tab/>
        <w:t>safety management system safety communication.</w:t>
      </w:r>
    </w:p>
    <w:p w14:paraId="3D5624B4" w14:textId="77777777" w:rsidR="00DF0BAE" w:rsidRPr="00D56CEF" w:rsidRDefault="00DF0BAE" w:rsidP="009C1902">
      <w:pPr>
        <w:pStyle w:val="ActHead5"/>
      </w:pPr>
      <w:bookmarkStart w:id="718" w:name="_Toc81487727"/>
      <w:r w:rsidRPr="00D56CEF">
        <w:rPr>
          <w:rStyle w:val="CharSectno"/>
        </w:rPr>
        <w:t>175.410</w:t>
      </w:r>
      <w:r w:rsidRPr="00D56CEF">
        <w:t xml:space="preserve">  Data service providers—quality management system</w:t>
      </w:r>
      <w:bookmarkEnd w:id="718"/>
    </w:p>
    <w:p w14:paraId="2CCAD9AB" w14:textId="77777777" w:rsidR="00DF0BAE" w:rsidRPr="00D56CEF" w:rsidRDefault="00DF0BAE" w:rsidP="009C1902">
      <w:pPr>
        <w:pStyle w:val="subsection"/>
      </w:pPr>
      <w:r w:rsidRPr="00D56CEF">
        <w:tab/>
      </w:r>
      <w:r w:rsidRPr="00D56CEF">
        <w:tab/>
        <w:t>A data service provider must have a quality management system that:</w:t>
      </w:r>
    </w:p>
    <w:p w14:paraId="7D0D4B83" w14:textId="77777777" w:rsidR="00DF0BAE" w:rsidRPr="00D56CEF" w:rsidRDefault="00DF0BAE" w:rsidP="009C1902">
      <w:pPr>
        <w:pStyle w:val="paragraph"/>
      </w:pPr>
      <w:r w:rsidRPr="00D56CEF">
        <w:tab/>
        <w:t>(a)</w:t>
      </w:r>
      <w:r w:rsidRPr="00D56CEF">
        <w:tab/>
        <w:t>is based on the elements of the latest edition of the ISO 9001 standard, as in force from time to time, that are relevant to the processing, publication and supply of aeronautical data and aeronautical information for the provider’s authorised data service activities; and</w:t>
      </w:r>
    </w:p>
    <w:p w14:paraId="0216CAFE" w14:textId="77777777" w:rsidR="00DF0BAE" w:rsidRPr="00D56CEF" w:rsidRDefault="00DF0BAE" w:rsidP="009C1902">
      <w:pPr>
        <w:pStyle w:val="paragraph"/>
      </w:pPr>
      <w:r w:rsidRPr="00D56CEF">
        <w:tab/>
        <w:t>(b)</w:t>
      </w:r>
      <w:r w:rsidRPr="00D56CEF">
        <w:tab/>
        <w:t>includes quality management procedures that address the quality management requirements mentioned in the aeronautical data processing standards.</w:t>
      </w:r>
    </w:p>
    <w:p w14:paraId="3F76230D" w14:textId="77777777" w:rsidR="00DF0BAE" w:rsidRPr="00D56CEF" w:rsidRDefault="00DF0BAE" w:rsidP="009C1902">
      <w:pPr>
        <w:pStyle w:val="ActHead5"/>
      </w:pPr>
      <w:bookmarkStart w:id="719" w:name="_Toc81487728"/>
      <w:r w:rsidRPr="00D56CEF">
        <w:rPr>
          <w:rStyle w:val="CharSectno"/>
        </w:rPr>
        <w:t>175.415</w:t>
      </w:r>
      <w:r w:rsidRPr="00D56CEF">
        <w:t xml:space="preserve">  Data service providers—facilities, equipment, data and information</w:t>
      </w:r>
      <w:bookmarkEnd w:id="719"/>
    </w:p>
    <w:p w14:paraId="322B8D15" w14:textId="77777777" w:rsidR="00DF0BAE" w:rsidRPr="00D56CEF" w:rsidRDefault="00DF0BAE" w:rsidP="009C1902">
      <w:pPr>
        <w:pStyle w:val="subsection"/>
      </w:pPr>
      <w:r w:rsidRPr="00D56CEF">
        <w:tab/>
        <w:t>(1)</w:t>
      </w:r>
      <w:r w:rsidRPr="00D56CEF">
        <w:tab/>
        <w:t>A data service provider must have the facilities and equipment that are necessary for conducting its authorised data service activities, including appropriate premises and equipment to allow operational personnel to perform their duties.</w:t>
      </w:r>
    </w:p>
    <w:p w14:paraId="4BD02390" w14:textId="77777777" w:rsidR="00DF0BAE" w:rsidRPr="00D56CEF" w:rsidRDefault="00DF0BAE" w:rsidP="009C1902">
      <w:pPr>
        <w:pStyle w:val="subsection"/>
      </w:pPr>
      <w:r w:rsidRPr="00D56CEF">
        <w:tab/>
        <w:t>(2)</w:t>
      </w:r>
      <w:r w:rsidRPr="00D56CEF">
        <w:tab/>
        <w:t>A data service provider must provide its operational personnel with access to the aeronautical data and aeronautical information required for conducting its authorised data service activities.</w:t>
      </w:r>
    </w:p>
    <w:p w14:paraId="0AF1295A" w14:textId="77777777" w:rsidR="00DF0BAE" w:rsidRPr="00D56CEF" w:rsidRDefault="00DF0BAE" w:rsidP="009C1902">
      <w:pPr>
        <w:pStyle w:val="ActHead5"/>
      </w:pPr>
      <w:bookmarkStart w:id="720" w:name="_Toc81487729"/>
      <w:r w:rsidRPr="00D56CEF">
        <w:rPr>
          <w:rStyle w:val="CharSectno"/>
        </w:rPr>
        <w:t>175.420</w:t>
      </w:r>
      <w:r w:rsidRPr="00D56CEF">
        <w:t xml:space="preserve">  Data service providers—contingency plan</w:t>
      </w:r>
      <w:bookmarkEnd w:id="720"/>
    </w:p>
    <w:p w14:paraId="60CC1399" w14:textId="77777777" w:rsidR="00DF0BAE" w:rsidRPr="00D56CEF" w:rsidRDefault="00DF0BAE" w:rsidP="009C1902">
      <w:pPr>
        <w:pStyle w:val="subsection"/>
      </w:pPr>
      <w:r w:rsidRPr="00D56CEF">
        <w:tab/>
        <w:t>(1)</w:t>
      </w:r>
      <w:r w:rsidRPr="00D56CEF">
        <w:tab/>
        <w:t>A data service provider must have a contingency plan that sets out the procedures to be followed if an authorised data service activity for the provider is interrupted.</w:t>
      </w:r>
    </w:p>
    <w:p w14:paraId="1018AD60" w14:textId="77777777" w:rsidR="00DF0BAE" w:rsidRPr="00D56CEF" w:rsidRDefault="00DF0BAE" w:rsidP="009C1902">
      <w:pPr>
        <w:pStyle w:val="subsection"/>
      </w:pPr>
      <w:r w:rsidRPr="00D56CEF">
        <w:tab/>
        <w:t>(2)</w:t>
      </w:r>
      <w:r w:rsidRPr="00D56CEF">
        <w:tab/>
        <w:t>The contingency plan must include:</w:t>
      </w:r>
    </w:p>
    <w:p w14:paraId="1DBFF8B8" w14:textId="77777777" w:rsidR="00DF0BAE" w:rsidRPr="00D56CEF" w:rsidRDefault="00DF0BAE" w:rsidP="009C1902">
      <w:pPr>
        <w:pStyle w:val="paragraph"/>
      </w:pPr>
      <w:r w:rsidRPr="00D56CEF">
        <w:tab/>
        <w:t>(a)</w:t>
      </w:r>
      <w:r w:rsidRPr="00D56CEF">
        <w:tab/>
        <w:t>the actions to be taken by personnel responsible for conducting the activity; and</w:t>
      </w:r>
    </w:p>
    <w:p w14:paraId="68B57133" w14:textId="77777777" w:rsidR="00DF0BAE" w:rsidRPr="00D56CEF" w:rsidRDefault="00DF0BAE" w:rsidP="009C1902">
      <w:pPr>
        <w:pStyle w:val="paragraph"/>
      </w:pPr>
      <w:r w:rsidRPr="00D56CEF">
        <w:tab/>
        <w:t>(b)</w:t>
      </w:r>
      <w:r w:rsidRPr="00D56CEF">
        <w:tab/>
        <w:t>possible alternative arrangements for conducting the activity; and</w:t>
      </w:r>
    </w:p>
    <w:p w14:paraId="13C4A0E0" w14:textId="77777777" w:rsidR="00DF0BAE" w:rsidRPr="00D56CEF" w:rsidRDefault="00DF0BAE" w:rsidP="009C1902">
      <w:pPr>
        <w:pStyle w:val="paragraph"/>
      </w:pPr>
      <w:r w:rsidRPr="00D56CEF">
        <w:tab/>
        <w:t>(c)</w:t>
      </w:r>
      <w:r w:rsidRPr="00D56CEF">
        <w:tab/>
        <w:t>arrangements for resuming normal conduct of the activity.</w:t>
      </w:r>
    </w:p>
    <w:p w14:paraId="795C61B3" w14:textId="77777777" w:rsidR="00DF0BAE" w:rsidRPr="00D56CEF" w:rsidRDefault="00DF0BAE" w:rsidP="009C1902">
      <w:pPr>
        <w:pStyle w:val="ActHead5"/>
      </w:pPr>
      <w:bookmarkStart w:id="721" w:name="_Toc81487730"/>
      <w:r w:rsidRPr="00D56CEF">
        <w:rPr>
          <w:rStyle w:val="CharSectno"/>
        </w:rPr>
        <w:t>175.425</w:t>
      </w:r>
      <w:r w:rsidRPr="00D56CEF">
        <w:t xml:space="preserve">  Data service providers—reference materials</w:t>
      </w:r>
      <w:bookmarkEnd w:id="721"/>
    </w:p>
    <w:p w14:paraId="681D164C" w14:textId="047775A3" w:rsidR="00DF0BAE" w:rsidRPr="00D56CEF" w:rsidRDefault="00DF0BAE" w:rsidP="009C1902">
      <w:pPr>
        <w:pStyle w:val="subsection"/>
      </w:pPr>
      <w:r w:rsidRPr="00D56CEF">
        <w:tab/>
        <w:t>(1)</w:t>
      </w:r>
      <w:r w:rsidRPr="00D56CEF">
        <w:tab/>
        <w:t>A data service provider must have up</w:t>
      </w:r>
      <w:r w:rsidR="00D25966">
        <w:noBreakHyphen/>
      </w:r>
      <w:r w:rsidRPr="00D56CEF">
        <w:t>to</w:t>
      </w:r>
      <w:r w:rsidR="00D25966">
        <w:noBreakHyphen/>
      </w:r>
      <w:r w:rsidRPr="00D56CEF">
        <w:t>date copies of the following reference materials in a readily accessible form:</w:t>
      </w:r>
    </w:p>
    <w:p w14:paraId="3EED4EA1" w14:textId="77777777" w:rsidR="00DF0BAE" w:rsidRPr="00D56CEF" w:rsidRDefault="00DF0BAE" w:rsidP="009C1902">
      <w:pPr>
        <w:pStyle w:val="paragraph"/>
      </w:pPr>
      <w:r w:rsidRPr="00D56CEF">
        <w:tab/>
        <w:t>(a)</w:t>
      </w:r>
      <w:r w:rsidRPr="00D56CEF">
        <w:tab/>
        <w:t>the civil aviation legislation relevant to the conduct of the data service provider’s authorised data service activities;</w:t>
      </w:r>
    </w:p>
    <w:p w14:paraId="30EE5B58" w14:textId="77777777" w:rsidR="00DF0BAE" w:rsidRPr="00D56CEF" w:rsidRDefault="00DF0BAE" w:rsidP="009C1902">
      <w:pPr>
        <w:pStyle w:val="paragraph"/>
      </w:pPr>
      <w:r w:rsidRPr="00D56CEF">
        <w:tab/>
        <w:t>(b)</w:t>
      </w:r>
      <w:r w:rsidRPr="00D56CEF">
        <w:tab/>
        <w:t>the AIP;</w:t>
      </w:r>
    </w:p>
    <w:p w14:paraId="4333052D" w14:textId="77777777" w:rsidR="00DF0BAE" w:rsidRPr="00D56CEF" w:rsidRDefault="00DF0BAE" w:rsidP="009C1902">
      <w:pPr>
        <w:pStyle w:val="paragraph"/>
      </w:pPr>
      <w:r w:rsidRPr="00D56CEF">
        <w:tab/>
        <w:t>(c)</w:t>
      </w:r>
      <w:r w:rsidRPr="00D56CEF">
        <w:tab/>
        <w:t>any AIP Amendments;</w:t>
      </w:r>
    </w:p>
    <w:p w14:paraId="175A70C2" w14:textId="77777777" w:rsidR="00DF0BAE" w:rsidRPr="00D56CEF" w:rsidRDefault="00DF0BAE" w:rsidP="009C1902">
      <w:pPr>
        <w:pStyle w:val="paragraph"/>
      </w:pPr>
      <w:r w:rsidRPr="00D56CEF">
        <w:tab/>
        <w:t>(d)</w:t>
      </w:r>
      <w:r w:rsidRPr="00D56CEF">
        <w:tab/>
        <w:t>any AIP Supplements;</w:t>
      </w:r>
    </w:p>
    <w:p w14:paraId="03A47B0D" w14:textId="77777777" w:rsidR="00DF0BAE" w:rsidRPr="00D56CEF" w:rsidRDefault="00DF0BAE" w:rsidP="009C1902">
      <w:pPr>
        <w:pStyle w:val="paragraph"/>
      </w:pPr>
      <w:r w:rsidRPr="00D56CEF">
        <w:tab/>
        <w:t>(e)</w:t>
      </w:r>
      <w:r w:rsidRPr="00D56CEF">
        <w:tab/>
        <w:t>any permanent NOTAM;</w:t>
      </w:r>
    </w:p>
    <w:p w14:paraId="58115A84" w14:textId="77777777" w:rsidR="00DF0BAE" w:rsidRPr="00D56CEF" w:rsidRDefault="00DF0BAE" w:rsidP="009C1902">
      <w:pPr>
        <w:pStyle w:val="paragraph"/>
      </w:pPr>
      <w:r w:rsidRPr="00D56CEF">
        <w:tab/>
        <w:t>(f)</w:t>
      </w:r>
      <w:r w:rsidRPr="00D56CEF">
        <w:tab/>
        <w:t>any aeronautical charts published by an AIS provider;</w:t>
      </w:r>
    </w:p>
    <w:p w14:paraId="2CCA6E05" w14:textId="07B7FA82" w:rsidR="00DF0BAE" w:rsidRPr="00D56CEF" w:rsidRDefault="00DF0BAE" w:rsidP="009C1902">
      <w:pPr>
        <w:pStyle w:val="paragraph"/>
      </w:pPr>
      <w:r w:rsidRPr="00D56CEF">
        <w:tab/>
        <w:t>(g)</w:t>
      </w:r>
      <w:r w:rsidRPr="00D56CEF">
        <w:tab/>
        <w:t>any aeronautical charts mentioned in subregulation</w:t>
      </w:r>
      <w:r w:rsidR="00027314" w:rsidRPr="00D56CEF">
        <w:t> </w:t>
      </w:r>
      <w:r w:rsidRPr="00D56CEF">
        <w:t>175.270(3) published by an aerodrome operator;</w:t>
      </w:r>
    </w:p>
    <w:p w14:paraId="6CEB7727" w14:textId="77777777" w:rsidR="00DF0BAE" w:rsidRPr="00D56CEF" w:rsidRDefault="00DF0BAE" w:rsidP="009C1902">
      <w:pPr>
        <w:pStyle w:val="paragraph"/>
      </w:pPr>
      <w:r w:rsidRPr="00D56CEF">
        <w:tab/>
        <w:t>(h)</w:t>
      </w:r>
      <w:r w:rsidRPr="00D56CEF">
        <w:tab/>
        <w:t>the aeronautical data processing standards;</w:t>
      </w:r>
    </w:p>
    <w:p w14:paraId="2046FBFF" w14:textId="77777777" w:rsidR="00DF0BAE" w:rsidRPr="00D56CEF" w:rsidRDefault="00DF0BAE" w:rsidP="009C1902">
      <w:pPr>
        <w:pStyle w:val="paragraph"/>
      </w:pPr>
      <w:r w:rsidRPr="00D56CEF">
        <w:tab/>
        <w:t>(i)</w:t>
      </w:r>
      <w:r w:rsidRPr="00D56CEF">
        <w:tab/>
        <w:t>any instructions issued by the provider to its personnel in relation to the conduct of the data service provider’s authorised data service activities;</w:t>
      </w:r>
    </w:p>
    <w:p w14:paraId="5E3E1D9B" w14:textId="77777777" w:rsidR="00DF0BAE" w:rsidRPr="00D56CEF" w:rsidRDefault="00DF0BAE" w:rsidP="009C1902">
      <w:pPr>
        <w:pStyle w:val="paragraph"/>
      </w:pPr>
      <w:r w:rsidRPr="00D56CEF">
        <w:tab/>
        <w:t>(j)</w:t>
      </w:r>
      <w:r w:rsidRPr="00D56CEF">
        <w:tab/>
        <w:t>manuals for equipment used by personnel in the conduct of the provider’s authorised data service activities.</w:t>
      </w:r>
    </w:p>
    <w:p w14:paraId="1002B773" w14:textId="77777777" w:rsidR="00DF0BAE" w:rsidRPr="00D56CEF" w:rsidRDefault="00DF0BAE" w:rsidP="009C1902">
      <w:pPr>
        <w:pStyle w:val="subsection"/>
      </w:pPr>
      <w:r w:rsidRPr="00D56CEF">
        <w:tab/>
        <w:t>(2)</w:t>
      </w:r>
      <w:r w:rsidRPr="00D56CEF">
        <w:tab/>
        <w:t>The provider must ensure that operational personnel have ready access to the reference materials.</w:t>
      </w:r>
    </w:p>
    <w:p w14:paraId="53447F15" w14:textId="77777777" w:rsidR="00DF0BAE" w:rsidRPr="00D56CEF" w:rsidRDefault="00DF0BAE" w:rsidP="009C1902">
      <w:pPr>
        <w:pStyle w:val="ActHead5"/>
      </w:pPr>
      <w:bookmarkStart w:id="722" w:name="_Toc81487731"/>
      <w:r w:rsidRPr="00D56CEF">
        <w:rPr>
          <w:rStyle w:val="CharSectno"/>
        </w:rPr>
        <w:t>175.430</w:t>
      </w:r>
      <w:r w:rsidRPr="00D56CEF">
        <w:t xml:space="preserve">  Data service providers—annual review by accountable manager</w:t>
      </w:r>
      <w:bookmarkEnd w:id="722"/>
    </w:p>
    <w:p w14:paraId="05CC2D56" w14:textId="77777777" w:rsidR="00DF0BAE" w:rsidRPr="00D56CEF" w:rsidRDefault="00DF0BAE" w:rsidP="009C1902">
      <w:pPr>
        <w:pStyle w:val="subsection"/>
      </w:pPr>
      <w:r w:rsidRPr="00D56CEF">
        <w:rPr>
          <w:bCs/>
        </w:rPr>
        <w:tab/>
        <w:t>(1)</w:t>
      </w:r>
      <w:r w:rsidRPr="00D56CEF">
        <w:rPr>
          <w:bCs/>
        </w:rPr>
        <w:tab/>
        <w:t>A</w:t>
      </w:r>
      <w:r w:rsidRPr="00D56CEF">
        <w:t xml:space="preserve"> data service provider commits an offence if the provider’s accountable manager contravenes subregulation (2).</w:t>
      </w:r>
    </w:p>
    <w:p w14:paraId="04F3F484" w14:textId="77777777" w:rsidR="00DF0BAE" w:rsidRPr="00D56CEF" w:rsidRDefault="00DF0BAE" w:rsidP="009C1902">
      <w:pPr>
        <w:pStyle w:val="Penalty"/>
      </w:pPr>
      <w:r w:rsidRPr="00D56CEF">
        <w:t>Penalty:</w:t>
      </w:r>
      <w:r w:rsidRPr="00D56CEF">
        <w:tab/>
        <w:t>50 penalty units.</w:t>
      </w:r>
    </w:p>
    <w:p w14:paraId="1DF82F3E" w14:textId="77777777" w:rsidR="00DF0BAE" w:rsidRPr="00D56CEF" w:rsidRDefault="00DF0BAE" w:rsidP="009C1902">
      <w:pPr>
        <w:pStyle w:val="subsection"/>
      </w:pPr>
      <w:r w:rsidRPr="00D56CEF">
        <w:tab/>
        <w:t>(2)</w:t>
      </w:r>
      <w:r w:rsidRPr="00D56CEF">
        <w:tab/>
        <w:t>For subregulation (1), the accountable manager must:</w:t>
      </w:r>
    </w:p>
    <w:p w14:paraId="55391558" w14:textId="77777777" w:rsidR="00DF0BAE" w:rsidRPr="00D56CEF" w:rsidRDefault="00DF0BAE" w:rsidP="009C1902">
      <w:pPr>
        <w:pStyle w:val="paragraph"/>
      </w:pPr>
      <w:r w:rsidRPr="00D56CEF">
        <w:tab/>
        <w:t>(a)</w:t>
      </w:r>
      <w:r w:rsidRPr="00D56CEF">
        <w:tab/>
        <w:t>conduct an annual review of the provider against the requirements of its exposition and this Subpart; and</w:t>
      </w:r>
    </w:p>
    <w:p w14:paraId="09F4B72D" w14:textId="77777777" w:rsidR="00DF0BAE" w:rsidRPr="00D56CEF" w:rsidRDefault="00DF0BAE" w:rsidP="009C1902">
      <w:pPr>
        <w:pStyle w:val="paragraph"/>
      </w:pPr>
      <w:r w:rsidRPr="00D56CEF">
        <w:tab/>
        <w:t>(b)</w:t>
      </w:r>
      <w:r w:rsidRPr="00D56CEF">
        <w:tab/>
        <w:t>address any deficiencies that are identified during the review; and</w:t>
      </w:r>
    </w:p>
    <w:p w14:paraId="0C23E389" w14:textId="77777777" w:rsidR="00DF0BAE" w:rsidRPr="00D56CEF" w:rsidRDefault="00DF0BAE" w:rsidP="009C1902">
      <w:pPr>
        <w:pStyle w:val="paragraph"/>
        <w:rPr>
          <w:bCs/>
        </w:rPr>
      </w:pPr>
      <w:r w:rsidRPr="00D56CEF">
        <w:tab/>
        <w:t>(c)</w:t>
      </w:r>
      <w:r w:rsidRPr="00D56CEF">
        <w:tab/>
        <w:t>give</w:t>
      </w:r>
      <w:r w:rsidRPr="00D56CEF">
        <w:rPr>
          <w:bCs/>
        </w:rPr>
        <w:t xml:space="preserve"> CASA a report of the annual review, including:</w:t>
      </w:r>
    </w:p>
    <w:p w14:paraId="57DCBC5C" w14:textId="77777777" w:rsidR="00DF0BAE" w:rsidRPr="00D56CEF" w:rsidRDefault="00DF0BAE" w:rsidP="009C1902">
      <w:pPr>
        <w:pStyle w:val="paragraphsub"/>
      </w:pPr>
      <w:r w:rsidRPr="00D56CEF">
        <w:tab/>
        <w:t>(i)</w:t>
      </w:r>
      <w:r w:rsidRPr="00D56CEF">
        <w:tab/>
        <w:t>any significant deficiencies identified since any previous annual review; and</w:t>
      </w:r>
    </w:p>
    <w:p w14:paraId="4A32FB19" w14:textId="77777777" w:rsidR="00DF0BAE" w:rsidRPr="00D56CEF" w:rsidRDefault="00DF0BAE" w:rsidP="009C1902">
      <w:pPr>
        <w:pStyle w:val="paragraphsub"/>
      </w:pPr>
      <w:r w:rsidRPr="00D56CEF">
        <w:tab/>
        <w:t>(ii)</w:t>
      </w:r>
      <w:r w:rsidRPr="00D56CEF">
        <w:tab/>
        <w:t>how the deficiencies are to be addressed.</w:t>
      </w:r>
    </w:p>
    <w:p w14:paraId="20D7DA95" w14:textId="77777777" w:rsidR="00DF0BAE" w:rsidRPr="00D56CEF" w:rsidRDefault="00DF0BAE" w:rsidP="009C1902">
      <w:pPr>
        <w:pStyle w:val="ActHead5"/>
      </w:pPr>
      <w:bookmarkStart w:id="723" w:name="_Toc81487732"/>
      <w:r w:rsidRPr="00D56CEF">
        <w:rPr>
          <w:rStyle w:val="CharSectno"/>
        </w:rPr>
        <w:t>175.435</w:t>
      </w:r>
      <w:r w:rsidRPr="00D56CEF">
        <w:t xml:space="preserve">  Data service providers—records</w:t>
      </w:r>
      <w:bookmarkEnd w:id="723"/>
    </w:p>
    <w:p w14:paraId="13E93A35" w14:textId="77777777" w:rsidR="00DF0BAE" w:rsidRPr="00D56CEF" w:rsidRDefault="00DF0BAE" w:rsidP="009C1902">
      <w:pPr>
        <w:pStyle w:val="subsection"/>
      </w:pPr>
      <w:r w:rsidRPr="00D56CEF">
        <w:tab/>
        <w:t>(1)</w:t>
      </w:r>
      <w:r w:rsidRPr="00D56CEF">
        <w:tab/>
        <w:t>A data service provider must have procedures for making, collecting, indexing, storing, securing, maintaining, accessing and disposing of the following:</w:t>
      </w:r>
    </w:p>
    <w:p w14:paraId="756ABFF1" w14:textId="77777777" w:rsidR="00DF0BAE" w:rsidRPr="00D56CEF" w:rsidRDefault="00DF0BAE" w:rsidP="009C1902">
      <w:pPr>
        <w:pStyle w:val="paragraph"/>
      </w:pPr>
      <w:r w:rsidRPr="00D56CEF">
        <w:tab/>
        <w:t>(a)</w:t>
      </w:r>
      <w:r w:rsidRPr="00D56CEF">
        <w:tab/>
        <w:t>records that identify all incoming and outgoing aeronautical data and aeronautical information;</w:t>
      </w:r>
    </w:p>
    <w:p w14:paraId="1B5285B3" w14:textId="77777777" w:rsidR="00DF0BAE" w:rsidRPr="00D56CEF" w:rsidRDefault="00DF0BAE" w:rsidP="009C1902">
      <w:pPr>
        <w:pStyle w:val="paragraph"/>
      </w:pPr>
      <w:r w:rsidRPr="00D56CEF">
        <w:tab/>
        <w:t>(b)</w:t>
      </w:r>
      <w:r w:rsidRPr="00D56CEF">
        <w:tab/>
        <w:t>records that identify each person who is authorised by the provider to process, check, edit, publish or supply aeronautical data and aeronautical information;</w:t>
      </w:r>
    </w:p>
    <w:p w14:paraId="47DFF553" w14:textId="77777777" w:rsidR="00DF0BAE" w:rsidRPr="00D56CEF" w:rsidRDefault="00DF0BAE" w:rsidP="009C1902">
      <w:pPr>
        <w:pStyle w:val="paragraph"/>
      </w:pPr>
      <w:r w:rsidRPr="00D56CEF">
        <w:tab/>
        <w:t>(c)</w:t>
      </w:r>
      <w:r w:rsidRPr="00D56CEF">
        <w:tab/>
        <w:t>records that list the qualifications and competencies of personnel who process, check, edit, publish or supply aeronautical data and aeronautical information;</w:t>
      </w:r>
    </w:p>
    <w:p w14:paraId="75D34E0F" w14:textId="77777777" w:rsidR="00DF0BAE" w:rsidRPr="00D56CEF" w:rsidRDefault="00DF0BAE" w:rsidP="009C1902">
      <w:pPr>
        <w:pStyle w:val="paragraph"/>
      </w:pPr>
      <w:r w:rsidRPr="00D56CEF">
        <w:tab/>
        <w:t>(d)</w:t>
      </w:r>
      <w:r w:rsidRPr="00D56CEF">
        <w:tab/>
        <w:t>records that identify each occurrence of an error or omission in:</w:t>
      </w:r>
    </w:p>
    <w:p w14:paraId="46669EA5" w14:textId="77777777" w:rsidR="00DF0BAE" w:rsidRPr="00D56CEF" w:rsidRDefault="00DF0BAE" w:rsidP="009C1902">
      <w:pPr>
        <w:pStyle w:val="paragraphsub"/>
      </w:pPr>
      <w:r w:rsidRPr="00D56CEF">
        <w:tab/>
        <w:t>(i)</w:t>
      </w:r>
      <w:r w:rsidRPr="00D56CEF">
        <w:tab/>
        <w:t>aeronautical data or aeronautical information that the provider receives; or</w:t>
      </w:r>
    </w:p>
    <w:p w14:paraId="69E0E9E5" w14:textId="77777777" w:rsidR="00DF0BAE" w:rsidRPr="00D56CEF" w:rsidRDefault="00DF0BAE" w:rsidP="009C1902">
      <w:pPr>
        <w:pStyle w:val="paragraphsub"/>
      </w:pPr>
      <w:r w:rsidRPr="00D56CEF">
        <w:tab/>
        <w:t>(ii)</w:t>
      </w:r>
      <w:r w:rsidRPr="00D56CEF">
        <w:tab/>
        <w:t>aeronautical data or aeronautical information that the provider publishes or supplies in conducting a data service activity;</w:t>
      </w:r>
    </w:p>
    <w:p w14:paraId="7479DABE" w14:textId="77777777" w:rsidR="00DF0BAE" w:rsidRPr="00D56CEF" w:rsidRDefault="00DF0BAE" w:rsidP="009C1902">
      <w:pPr>
        <w:pStyle w:val="paragraph"/>
      </w:pPr>
      <w:r w:rsidRPr="00D56CEF">
        <w:tab/>
        <w:t>(e)</w:t>
      </w:r>
      <w:r w:rsidRPr="00D56CEF">
        <w:tab/>
        <w:t>records that contain the results of any audit or review of the provider’s activities.</w:t>
      </w:r>
    </w:p>
    <w:p w14:paraId="01C9A217" w14:textId="77777777" w:rsidR="00DF0BAE" w:rsidRPr="00D56CEF" w:rsidRDefault="00DF0BAE" w:rsidP="009C1902">
      <w:pPr>
        <w:pStyle w:val="subsection"/>
      </w:pPr>
      <w:r w:rsidRPr="00D56CEF">
        <w:tab/>
        <w:t>(2)</w:t>
      </w:r>
      <w:r w:rsidRPr="00D56CEF">
        <w:tab/>
        <w:t>The provider must ensure that a record mentioned in subregulation (1) is legible and permanent.</w:t>
      </w:r>
    </w:p>
    <w:p w14:paraId="2F5BF199" w14:textId="77777777" w:rsidR="00DF0BAE" w:rsidRPr="00D56CEF" w:rsidRDefault="00DF0BAE" w:rsidP="009C1902">
      <w:pPr>
        <w:pStyle w:val="ActHead5"/>
      </w:pPr>
      <w:bookmarkStart w:id="724" w:name="_Toc81487733"/>
      <w:r w:rsidRPr="00D56CEF">
        <w:rPr>
          <w:rStyle w:val="CharSectno"/>
        </w:rPr>
        <w:t>175.440</w:t>
      </w:r>
      <w:r w:rsidRPr="00D56CEF">
        <w:t xml:space="preserve">  Data service providers—retention period for aeronautical data, aeronautical information and records</w:t>
      </w:r>
      <w:bookmarkEnd w:id="724"/>
    </w:p>
    <w:p w14:paraId="7550389F" w14:textId="77777777" w:rsidR="00DF0BAE" w:rsidRPr="00D56CEF" w:rsidRDefault="00DF0BAE" w:rsidP="009C1902">
      <w:pPr>
        <w:pStyle w:val="SubsectionHead"/>
      </w:pPr>
      <w:r w:rsidRPr="00D56CEF">
        <w:t>Aeronautical data and information</w:t>
      </w:r>
    </w:p>
    <w:p w14:paraId="21992BE4" w14:textId="77777777" w:rsidR="00DF0BAE" w:rsidRPr="00D56CEF" w:rsidRDefault="00DF0BAE" w:rsidP="009C1902">
      <w:pPr>
        <w:pStyle w:val="subsection"/>
      </w:pPr>
      <w:r w:rsidRPr="00D56CEF">
        <w:rPr>
          <w:bCs/>
        </w:rPr>
        <w:tab/>
        <w:t>(1)</w:t>
      </w:r>
      <w:r w:rsidRPr="00D56CEF">
        <w:rPr>
          <w:bCs/>
        </w:rPr>
        <w:tab/>
        <w:t>A</w:t>
      </w:r>
      <w:r w:rsidRPr="00D56CEF">
        <w:t xml:space="preserve"> data service provider commits an offence if:</w:t>
      </w:r>
    </w:p>
    <w:p w14:paraId="0C359489" w14:textId="77777777" w:rsidR="00DF0BAE" w:rsidRPr="00D56CEF" w:rsidRDefault="00DF0BAE" w:rsidP="009C1902">
      <w:pPr>
        <w:pStyle w:val="paragraph"/>
      </w:pPr>
      <w:r w:rsidRPr="00D56CEF">
        <w:tab/>
        <w:t>(a)</w:t>
      </w:r>
      <w:r w:rsidRPr="00D56CEF">
        <w:tab/>
        <w:t>the provider publishes or supplies aeronautical data or aeronautical information in conducting a data service activity; and</w:t>
      </w:r>
    </w:p>
    <w:p w14:paraId="7E9002EA" w14:textId="77777777" w:rsidR="00DF0BAE" w:rsidRPr="00D56CEF" w:rsidRDefault="00DF0BAE" w:rsidP="009C1902">
      <w:pPr>
        <w:pStyle w:val="paragraph"/>
        <w:rPr>
          <w:bCs/>
        </w:rPr>
      </w:pPr>
      <w:r w:rsidRPr="00D56CEF">
        <w:tab/>
        <w:t>(b)</w:t>
      </w:r>
      <w:r w:rsidRPr="00D56CEF">
        <w:tab/>
        <w:t xml:space="preserve">the provider does not </w:t>
      </w:r>
      <w:r w:rsidRPr="00D56CEF">
        <w:rPr>
          <w:bCs/>
        </w:rPr>
        <w:t>keep a copy of the data or information for at least 7 years after the data or information ceases to be effective.</w:t>
      </w:r>
    </w:p>
    <w:p w14:paraId="75CCBF38" w14:textId="77777777" w:rsidR="00DF0BAE" w:rsidRPr="00D56CEF" w:rsidRDefault="00DF0BAE" w:rsidP="009C1902">
      <w:pPr>
        <w:pStyle w:val="Penalty"/>
      </w:pPr>
      <w:r w:rsidRPr="00D56CEF">
        <w:t>Penalty:</w:t>
      </w:r>
      <w:r w:rsidRPr="00D56CEF">
        <w:tab/>
        <w:t>50 penalty units.</w:t>
      </w:r>
    </w:p>
    <w:p w14:paraId="4AD0BD0E" w14:textId="77777777" w:rsidR="00DF0BAE" w:rsidRPr="00D56CEF" w:rsidRDefault="00DF0BAE" w:rsidP="009C1902">
      <w:pPr>
        <w:pStyle w:val="SubsectionHead"/>
      </w:pPr>
      <w:r w:rsidRPr="00D56CEF">
        <w:t>Records</w:t>
      </w:r>
    </w:p>
    <w:p w14:paraId="44F1A9B6" w14:textId="28582C8B" w:rsidR="00DF0BAE" w:rsidRPr="00D56CEF" w:rsidRDefault="00DF0BAE" w:rsidP="009C1902">
      <w:pPr>
        <w:pStyle w:val="subsection"/>
      </w:pPr>
      <w:r w:rsidRPr="00D56CEF">
        <w:rPr>
          <w:bCs/>
        </w:rPr>
        <w:tab/>
        <w:t>(2)</w:t>
      </w:r>
      <w:r w:rsidRPr="00D56CEF">
        <w:rPr>
          <w:bCs/>
        </w:rPr>
        <w:tab/>
        <w:t>A</w:t>
      </w:r>
      <w:r w:rsidRPr="00D56CEF">
        <w:t xml:space="preserve"> data service provider commits an offence if the provider does not </w:t>
      </w:r>
      <w:r w:rsidRPr="00D56CEF">
        <w:rPr>
          <w:bCs/>
        </w:rPr>
        <w:t xml:space="preserve">keep a record </w:t>
      </w:r>
      <w:r w:rsidRPr="00D56CEF">
        <w:t>mentioned in subregulation</w:t>
      </w:r>
      <w:r w:rsidR="00027314" w:rsidRPr="00D56CEF">
        <w:t> </w:t>
      </w:r>
      <w:r w:rsidRPr="00D56CEF">
        <w:t>175.435(1):</w:t>
      </w:r>
    </w:p>
    <w:p w14:paraId="06088CFA" w14:textId="77777777" w:rsidR="00DF0BAE" w:rsidRPr="00D56CEF" w:rsidRDefault="00DF0BAE" w:rsidP="009C1902">
      <w:pPr>
        <w:pStyle w:val="paragraph"/>
      </w:pPr>
      <w:r w:rsidRPr="00D56CEF">
        <w:tab/>
        <w:t>(a)</w:t>
      </w:r>
      <w:r w:rsidRPr="00D56CEF">
        <w:tab/>
        <w:t>if the record relates to aeronautical data or aeronautical information mentioned in subregulation (1)—for as long as the data or information is required to be kept; or</w:t>
      </w:r>
    </w:p>
    <w:p w14:paraId="11150ED7" w14:textId="77777777" w:rsidR="00DF0BAE" w:rsidRPr="00D56CEF" w:rsidRDefault="00DF0BAE" w:rsidP="009C1902">
      <w:pPr>
        <w:pStyle w:val="paragraph"/>
        <w:rPr>
          <w:bCs/>
        </w:rPr>
      </w:pPr>
      <w:r w:rsidRPr="00D56CEF">
        <w:tab/>
        <w:t>(b)</w:t>
      </w:r>
      <w:r w:rsidRPr="00D56CEF">
        <w:tab/>
        <w:t>otherwise—for at least 7 years after the record is made.</w:t>
      </w:r>
    </w:p>
    <w:p w14:paraId="6FE71489" w14:textId="77777777" w:rsidR="00DF0BAE" w:rsidRPr="00D56CEF" w:rsidRDefault="00DF0BAE" w:rsidP="009C1902">
      <w:pPr>
        <w:pStyle w:val="Penalty"/>
      </w:pPr>
      <w:r w:rsidRPr="00D56CEF">
        <w:t>Penalty:</w:t>
      </w:r>
      <w:r w:rsidRPr="00D56CEF">
        <w:tab/>
        <w:t>50 penalty units.</w:t>
      </w:r>
    </w:p>
    <w:p w14:paraId="0F0BC216" w14:textId="77777777" w:rsidR="00DF0BAE" w:rsidRPr="00D56CEF" w:rsidRDefault="00DF0BAE" w:rsidP="009C1902">
      <w:pPr>
        <w:pStyle w:val="subsection"/>
      </w:pPr>
      <w:r w:rsidRPr="00D56CEF">
        <w:tab/>
        <w:t>(3)</w:t>
      </w:r>
      <w:r w:rsidRPr="00D56CEF">
        <w:tab/>
        <w:t>An offence against this regulation is an offence of strict liability.</w:t>
      </w:r>
    </w:p>
    <w:p w14:paraId="51217246" w14:textId="2C42CF51" w:rsidR="00DF0BAE" w:rsidRPr="00D56CEF" w:rsidRDefault="00613760" w:rsidP="009C1902">
      <w:pPr>
        <w:pStyle w:val="SubPartCASA"/>
        <w:pageBreakBefore/>
        <w:ind w:left="1134" w:hanging="1134"/>
        <w:outlineLvl w:val="9"/>
      </w:pPr>
      <w:bookmarkStart w:id="725" w:name="_Toc81487734"/>
      <w:r w:rsidRPr="00D56CEF">
        <w:rPr>
          <w:rStyle w:val="CharSubPartNoCASA"/>
        </w:rPr>
        <w:t>Subpart 1</w:t>
      </w:r>
      <w:r w:rsidR="00DF0BAE" w:rsidRPr="00D56CEF">
        <w:rPr>
          <w:rStyle w:val="CharSubPartNoCASA"/>
        </w:rPr>
        <w:t>75.D</w:t>
      </w:r>
      <w:r w:rsidR="00DF0BAE" w:rsidRPr="00D56CEF">
        <w:t>—</w:t>
      </w:r>
      <w:r w:rsidR="00DF0BAE" w:rsidRPr="00D56CEF">
        <w:rPr>
          <w:rStyle w:val="CharSubPartTextCASA"/>
        </w:rPr>
        <w:t>Aeronautical information management—aeronautical data originators</w:t>
      </w:r>
      <w:bookmarkEnd w:id="725"/>
    </w:p>
    <w:p w14:paraId="0B29CEAF" w14:textId="0DC9CEF9" w:rsidR="00DF0BAE" w:rsidRPr="00D56CEF" w:rsidRDefault="00DF0BAE" w:rsidP="009C1902">
      <w:pPr>
        <w:pStyle w:val="ActHead3"/>
      </w:pPr>
      <w:bookmarkStart w:id="726" w:name="_Toc81487735"/>
      <w:r w:rsidRPr="00D56CEF">
        <w:rPr>
          <w:rStyle w:val="CharDivNo"/>
        </w:rPr>
        <w:t>Division</w:t>
      </w:r>
      <w:r w:rsidR="00027314" w:rsidRPr="00D56CEF">
        <w:rPr>
          <w:rStyle w:val="CharDivNo"/>
        </w:rPr>
        <w:t> </w:t>
      </w:r>
      <w:r w:rsidRPr="00D56CEF">
        <w:rPr>
          <w:rStyle w:val="CharDivNo"/>
        </w:rPr>
        <w:t>175.D.1</w:t>
      </w:r>
      <w:r w:rsidRPr="00D56CEF">
        <w:t>—</w:t>
      </w:r>
      <w:r w:rsidRPr="00D56CEF">
        <w:rPr>
          <w:rStyle w:val="CharDivText"/>
        </w:rPr>
        <w:t>Aeronautical data originators—general</w:t>
      </w:r>
      <w:bookmarkEnd w:id="726"/>
    </w:p>
    <w:p w14:paraId="5DEACE96" w14:textId="77777777" w:rsidR="00DF0BAE" w:rsidRPr="00D56CEF" w:rsidRDefault="00DF0BAE" w:rsidP="009C1902">
      <w:pPr>
        <w:pStyle w:val="ActHead5"/>
      </w:pPr>
      <w:bookmarkStart w:id="727" w:name="_Toc81487736"/>
      <w:r w:rsidRPr="00D56CEF">
        <w:rPr>
          <w:rStyle w:val="CharSectno"/>
        </w:rPr>
        <w:t>175.445</w:t>
      </w:r>
      <w:r w:rsidRPr="00D56CEF">
        <w:t xml:space="preserve">  Aeronautical data originators—AIP responsible person and NOTAM authorised persons</w:t>
      </w:r>
      <w:bookmarkEnd w:id="727"/>
    </w:p>
    <w:p w14:paraId="1404477B" w14:textId="77777777" w:rsidR="00DF0BAE" w:rsidRPr="00D56CEF" w:rsidRDefault="00DF0BAE" w:rsidP="009C1902">
      <w:pPr>
        <w:pStyle w:val="SubsectionHead"/>
      </w:pPr>
      <w:r w:rsidRPr="00D56CEF">
        <w:t>AIP responsible persons</w:t>
      </w:r>
    </w:p>
    <w:p w14:paraId="0336FE3F" w14:textId="77777777" w:rsidR="00DF0BAE" w:rsidRPr="00D56CEF" w:rsidRDefault="00DF0BAE" w:rsidP="009C1902">
      <w:pPr>
        <w:pStyle w:val="subsection"/>
      </w:pPr>
      <w:r w:rsidRPr="00D56CEF">
        <w:tab/>
        <w:t>(1)</w:t>
      </w:r>
      <w:r w:rsidRPr="00D56CEF">
        <w:tab/>
        <w:t>An aeronautical data originator commits an offence if:</w:t>
      </w:r>
    </w:p>
    <w:p w14:paraId="6FC47214" w14:textId="77777777" w:rsidR="00DF0BAE" w:rsidRPr="00D56CEF" w:rsidRDefault="00DF0BAE" w:rsidP="009C1902">
      <w:pPr>
        <w:pStyle w:val="paragraph"/>
      </w:pPr>
      <w:r w:rsidRPr="00D56CEF">
        <w:tab/>
        <w:t>(a)</w:t>
      </w:r>
      <w:r w:rsidRPr="00D56CEF">
        <w:tab/>
        <w:t>the originator provides aeronautical data or aeronautical information to an AIS provider; and</w:t>
      </w:r>
    </w:p>
    <w:p w14:paraId="5E595623" w14:textId="77777777" w:rsidR="00DF0BAE" w:rsidRPr="00D56CEF" w:rsidRDefault="00DF0BAE" w:rsidP="009C1902">
      <w:pPr>
        <w:pStyle w:val="paragraph"/>
      </w:pPr>
      <w:r w:rsidRPr="00D56CEF">
        <w:tab/>
        <w:t>(b)</w:t>
      </w:r>
      <w:r w:rsidRPr="00D56CEF">
        <w:tab/>
        <w:t>the originator has not appointed a single senior manager within the originator’s organisation as the AIP responsible person for the originator.</w:t>
      </w:r>
    </w:p>
    <w:p w14:paraId="244A6AA3" w14:textId="77777777" w:rsidR="00DF0BAE" w:rsidRPr="00D56CEF" w:rsidRDefault="00DF0BAE" w:rsidP="009C1902">
      <w:pPr>
        <w:pStyle w:val="Penalty"/>
      </w:pPr>
      <w:r w:rsidRPr="00D56CEF">
        <w:t>Penalty:</w:t>
      </w:r>
      <w:r w:rsidRPr="00D56CEF">
        <w:tab/>
        <w:t>50 penalty units.</w:t>
      </w:r>
    </w:p>
    <w:p w14:paraId="55E9B499" w14:textId="77777777" w:rsidR="00DF0BAE" w:rsidRPr="00D56CEF" w:rsidRDefault="00DF0BAE" w:rsidP="009C1902">
      <w:pPr>
        <w:pStyle w:val="subsection"/>
      </w:pPr>
      <w:r w:rsidRPr="00D56CEF">
        <w:tab/>
        <w:t>(2)</w:t>
      </w:r>
      <w:r w:rsidRPr="00D56CEF">
        <w:tab/>
        <w:t>An AIP responsible person is responsible for the provision of aeronautical data or aeronautical information, other than in NOTAMS, from the originator to an AIS provider.</w:t>
      </w:r>
    </w:p>
    <w:p w14:paraId="01C23311" w14:textId="77777777" w:rsidR="00DF0BAE" w:rsidRPr="00D56CEF" w:rsidRDefault="00DF0BAE" w:rsidP="009C1902">
      <w:pPr>
        <w:pStyle w:val="subsection"/>
      </w:pPr>
      <w:r w:rsidRPr="00D56CEF">
        <w:tab/>
        <w:t>(3)</w:t>
      </w:r>
      <w:r w:rsidRPr="00D56CEF">
        <w:tab/>
        <w:t>An aeronautical data originator commits an offence if:</w:t>
      </w:r>
    </w:p>
    <w:p w14:paraId="122DD2B8" w14:textId="77777777" w:rsidR="00DF0BAE" w:rsidRPr="00D56CEF" w:rsidRDefault="00DF0BAE" w:rsidP="009C1902">
      <w:pPr>
        <w:pStyle w:val="paragraph"/>
      </w:pPr>
      <w:r w:rsidRPr="00D56CEF">
        <w:tab/>
        <w:t>(a)</w:t>
      </w:r>
      <w:r w:rsidRPr="00D56CEF">
        <w:tab/>
        <w:t>the originator appoints a person as the AIP responsible person for the originator; and</w:t>
      </w:r>
    </w:p>
    <w:p w14:paraId="02F99186" w14:textId="77777777" w:rsidR="00DF0BAE" w:rsidRPr="00D56CEF" w:rsidRDefault="00DF0BAE" w:rsidP="009C1902">
      <w:pPr>
        <w:pStyle w:val="paragraph"/>
      </w:pPr>
      <w:r w:rsidRPr="00D56CEF">
        <w:tab/>
        <w:t>(b)</w:t>
      </w:r>
      <w:r w:rsidRPr="00D56CEF">
        <w:tab/>
        <w:t>the person does not have the knowledge and competence to carry out the responsibilities of an AIP responsible person.</w:t>
      </w:r>
    </w:p>
    <w:p w14:paraId="3B508065" w14:textId="77777777" w:rsidR="00DF0BAE" w:rsidRPr="00D56CEF" w:rsidRDefault="00DF0BAE" w:rsidP="009C1902">
      <w:pPr>
        <w:pStyle w:val="Penalty"/>
      </w:pPr>
      <w:r w:rsidRPr="00D56CEF">
        <w:t>Penalty:</w:t>
      </w:r>
      <w:r w:rsidRPr="00D56CEF">
        <w:tab/>
        <w:t>50 penalty units.</w:t>
      </w:r>
    </w:p>
    <w:p w14:paraId="1A5A7DCF" w14:textId="77777777" w:rsidR="00DF0BAE" w:rsidRPr="00D56CEF" w:rsidRDefault="00DF0BAE" w:rsidP="009C1902">
      <w:pPr>
        <w:pStyle w:val="SubsectionHead"/>
      </w:pPr>
      <w:r w:rsidRPr="00D56CEF">
        <w:t>NOTAM authorised persons</w:t>
      </w:r>
    </w:p>
    <w:p w14:paraId="1C9933E3" w14:textId="77777777" w:rsidR="00DF0BAE" w:rsidRPr="00D56CEF" w:rsidRDefault="00DF0BAE" w:rsidP="009C1902">
      <w:pPr>
        <w:pStyle w:val="subsection"/>
      </w:pPr>
      <w:r w:rsidRPr="00D56CEF">
        <w:tab/>
        <w:t>(4)</w:t>
      </w:r>
      <w:r w:rsidRPr="00D56CEF">
        <w:tab/>
        <w:t>An aeronautical data originator commits an offence if:</w:t>
      </w:r>
    </w:p>
    <w:p w14:paraId="3C683C18" w14:textId="77777777" w:rsidR="00DF0BAE" w:rsidRPr="00D56CEF" w:rsidRDefault="00DF0BAE" w:rsidP="009C1902">
      <w:pPr>
        <w:pStyle w:val="paragraph"/>
      </w:pPr>
      <w:r w:rsidRPr="00D56CEF">
        <w:tab/>
        <w:t>(a)</w:t>
      </w:r>
      <w:r w:rsidRPr="00D56CEF">
        <w:tab/>
        <w:t>the originator asks an AIS provider to issue, review or cancel a NOTAM; and</w:t>
      </w:r>
    </w:p>
    <w:p w14:paraId="05D63A24" w14:textId="77777777" w:rsidR="00DF0BAE" w:rsidRPr="00D56CEF" w:rsidRDefault="00DF0BAE" w:rsidP="009C1902">
      <w:pPr>
        <w:pStyle w:val="paragraph"/>
      </w:pPr>
      <w:r w:rsidRPr="00D56CEF">
        <w:tab/>
        <w:t>(b)</w:t>
      </w:r>
      <w:r w:rsidRPr="00D56CEF">
        <w:tab/>
        <w:t>the originator has not appointed a person in the originator’s organisation as a NOTAM authorised person for the originator.</w:t>
      </w:r>
    </w:p>
    <w:p w14:paraId="06812D41" w14:textId="77777777" w:rsidR="00DF0BAE" w:rsidRPr="00D56CEF" w:rsidRDefault="00DF0BAE" w:rsidP="009C1902">
      <w:pPr>
        <w:pStyle w:val="Penalty"/>
      </w:pPr>
      <w:r w:rsidRPr="00D56CEF">
        <w:t>Penalty:</w:t>
      </w:r>
      <w:r w:rsidRPr="00D56CEF">
        <w:tab/>
        <w:t>50 penalty units.</w:t>
      </w:r>
    </w:p>
    <w:p w14:paraId="24B1D69B" w14:textId="77777777" w:rsidR="00DF0BAE" w:rsidRPr="00D56CEF" w:rsidRDefault="00DF0BAE" w:rsidP="009C1902">
      <w:pPr>
        <w:pStyle w:val="subsection"/>
      </w:pPr>
      <w:r w:rsidRPr="00D56CEF">
        <w:tab/>
        <w:t>(5)</w:t>
      </w:r>
      <w:r w:rsidRPr="00D56CEF">
        <w:tab/>
        <w:t>A NOTAM authorised person is responsible for requesting the issue, review and cancellation of NOTAMS for the originator.</w:t>
      </w:r>
    </w:p>
    <w:p w14:paraId="5582B06E" w14:textId="77777777" w:rsidR="00DF0BAE" w:rsidRPr="00D56CEF" w:rsidRDefault="00DF0BAE" w:rsidP="009C1902">
      <w:pPr>
        <w:pStyle w:val="subsection"/>
      </w:pPr>
      <w:r w:rsidRPr="00D56CEF">
        <w:tab/>
        <w:t>(6)</w:t>
      </w:r>
      <w:r w:rsidRPr="00D56CEF">
        <w:tab/>
        <w:t>An aeronautical data originator commits an offence if:</w:t>
      </w:r>
    </w:p>
    <w:p w14:paraId="11B747AD" w14:textId="77777777" w:rsidR="00DF0BAE" w:rsidRPr="00D56CEF" w:rsidRDefault="00DF0BAE" w:rsidP="009C1902">
      <w:pPr>
        <w:pStyle w:val="paragraph"/>
      </w:pPr>
      <w:r w:rsidRPr="00D56CEF">
        <w:tab/>
        <w:t>(a)</w:t>
      </w:r>
      <w:r w:rsidRPr="00D56CEF">
        <w:tab/>
        <w:t>the originator appoints a person as a NOTAM authorised person for the originator; and</w:t>
      </w:r>
    </w:p>
    <w:p w14:paraId="3F4577E9" w14:textId="77777777" w:rsidR="00DF0BAE" w:rsidRPr="00D56CEF" w:rsidRDefault="00DF0BAE" w:rsidP="009C1902">
      <w:pPr>
        <w:pStyle w:val="paragraph"/>
      </w:pPr>
      <w:r w:rsidRPr="00D56CEF">
        <w:tab/>
        <w:t>(b)</w:t>
      </w:r>
      <w:r w:rsidRPr="00D56CEF">
        <w:tab/>
        <w:t>the person does not have the knowledge and competence to request the issue, review and cancellation of NOTAMS.</w:t>
      </w:r>
    </w:p>
    <w:p w14:paraId="67160B18" w14:textId="77777777" w:rsidR="00DF0BAE" w:rsidRPr="00D56CEF" w:rsidRDefault="00DF0BAE" w:rsidP="009C1902">
      <w:pPr>
        <w:pStyle w:val="Penalty"/>
      </w:pPr>
      <w:r w:rsidRPr="00D56CEF">
        <w:t>Penalty:</w:t>
      </w:r>
      <w:r w:rsidRPr="00D56CEF">
        <w:tab/>
        <w:t>50 penalty units.</w:t>
      </w:r>
    </w:p>
    <w:p w14:paraId="53B495AC" w14:textId="77777777" w:rsidR="00DF0BAE" w:rsidRPr="00D56CEF" w:rsidRDefault="00DF0BAE" w:rsidP="009C1902">
      <w:pPr>
        <w:pStyle w:val="ActHead5"/>
      </w:pPr>
      <w:bookmarkStart w:id="728" w:name="_Toc81487737"/>
      <w:r w:rsidRPr="00D56CEF">
        <w:rPr>
          <w:rStyle w:val="CharSectno"/>
        </w:rPr>
        <w:t>175.450</w:t>
      </w:r>
      <w:r w:rsidRPr="00D56CEF">
        <w:t xml:space="preserve">  Aeronautical data originators—telling AIS provider of AIP responsible person and NOTAM authorised persons</w:t>
      </w:r>
      <w:bookmarkEnd w:id="728"/>
    </w:p>
    <w:p w14:paraId="51DECE49" w14:textId="77777777" w:rsidR="00DF0BAE" w:rsidRPr="00D56CEF" w:rsidRDefault="00DF0BAE" w:rsidP="009C1902">
      <w:pPr>
        <w:pStyle w:val="subsection"/>
      </w:pPr>
      <w:r w:rsidRPr="00D56CEF">
        <w:tab/>
        <w:t>(1)</w:t>
      </w:r>
      <w:r w:rsidRPr="00D56CEF">
        <w:tab/>
        <w:t>An aeronautical data originator commits an offence if:</w:t>
      </w:r>
    </w:p>
    <w:p w14:paraId="6B9CA873" w14:textId="77777777" w:rsidR="00DF0BAE" w:rsidRPr="00D56CEF" w:rsidRDefault="00DF0BAE" w:rsidP="009C1902">
      <w:pPr>
        <w:pStyle w:val="paragraph"/>
      </w:pPr>
      <w:r w:rsidRPr="00D56CEF">
        <w:tab/>
        <w:t>(a)</w:t>
      </w:r>
      <w:r w:rsidRPr="00D56CEF">
        <w:tab/>
        <w:t>the originator provides aeronautical data or aeronautical information to an AIS provider; and</w:t>
      </w:r>
    </w:p>
    <w:p w14:paraId="73F72D20" w14:textId="77777777" w:rsidR="00DF0BAE" w:rsidRPr="00D56CEF" w:rsidRDefault="00DF0BAE" w:rsidP="009C1902">
      <w:pPr>
        <w:pStyle w:val="paragraph"/>
      </w:pPr>
      <w:r w:rsidRPr="00D56CEF">
        <w:tab/>
        <w:t>(b)</w:t>
      </w:r>
      <w:r w:rsidRPr="00D56CEF">
        <w:tab/>
        <w:t>the originator has not told the AIS provider, in writing, of the following:</w:t>
      </w:r>
    </w:p>
    <w:p w14:paraId="6C8B0D4C" w14:textId="77777777" w:rsidR="00DF0BAE" w:rsidRPr="00D56CEF" w:rsidRDefault="00DF0BAE" w:rsidP="009C1902">
      <w:pPr>
        <w:pStyle w:val="paragraphsub"/>
      </w:pPr>
      <w:r w:rsidRPr="00D56CEF">
        <w:tab/>
        <w:t>(i)</w:t>
      </w:r>
      <w:r w:rsidRPr="00D56CEF">
        <w:tab/>
        <w:t>the name of the AIP responsible person for the originator;</w:t>
      </w:r>
    </w:p>
    <w:p w14:paraId="2D8A135F" w14:textId="77777777" w:rsidR="00DF0BAE" w:rsidRPr="00D56CEF" w:rsidRDefault="00DF0BAE" w:rsidP="009C1902">
      <w:pPr>
        <w:pStyle w:val="paragraphsub"/>
      </w:pPr>
      <w:r w:rsidRPr="00D56CEF">
        <w:tab/>
        <w:t>(ii)</w:t>
      </w:r>
      <w:r w:rsidRPr="00D56CEF">
        <w:tab/>
        <w:t>the names of the NOTAM authorised persons (if any) for the originator;</w:t>
      </w:r>
    </w:p>
    <w:p w14:paraId="2515F99B" w14:textId="02AC413B" w:rsidR="00DF0BAE" w:rsidRPr="00D56CEF" w:rsidRDefault="00DF0BAE" w:rsidP="009C1902">
      <w:pPr>
        <w:pStyle w:val="paragraphsub"/>
      </w:pPr>
      <w:r w:rsidRPr="00D56CEF">
        <w:tab/>
        <w:t>(iii)</w:t>
      </w:r>
      <w:r w:rsidRPr="00D56CEF">
        <w:tab/>
        <w:t xml:space="preserve">any changes (if any) to the persons who occupy the positions mentioned in </w:t>
      </w:r>
      <w:r w:rsidR="00027314" w:rsidRPr="00D56CEF">
        <w:t>subparagraphs (</w:t>
      </w:r>
      <w:r w:rsidRPr="00D56CEF">
        <w:t>i) and (ii) since any previous provision of aeronautical data or aeronautical information to the AIS provider.</w:t>
      </w:r>
    </w:p>
    <w:p w14:paraId="57157DD5" w14:textId="77777777" w:rsidR="00DF0BAE" w:rsidRPr="00D56CEF" w:rsidRDefault="00DF0BAE" w:rsidP="009C1902">
      <w:pPr>
        <w:pStyle w:val="Penalty"/>
      </w:pPr>
      <w:r w:rsidRPr="00D56CEF">
        <w:t>Penalty:</w:t>
      </w:r>
      <w:r w:rsidRPr="00D56CEF">
        <w:tab/>
        <w:t>50 penalty units.</w:t>
      </w:r>
    </w:p>
    <w:p w14:paraId="6E893C01" w14:textId="77777777" w:rsidR="00DF0BAE" w:rsidRPr="00D56CEF" w:rsidRDefault="00DF0BAE" w:rsidP="009C1902">
      <w:pPr>
        <w:pStyle w:val="subsection"/>
      </w:pPr>
      <w:r w:rsidRPr="00D56CEF">
        <w:tab/>
        <w:t>(2)</w:t>
      </w:r>
      <w:r w:rsidRPr="00D56CEF">
        <w:tab/>
        <w:t>An offence against this regulation is an offence of strict liability.</w:t>
      </w:r>
    </w:p>
    <w:p w14:paraId="21CFD439" w14:textId="77777777" w:rsidR="00DF0BAE" w:rsidRPr="00D56CEF" w:rsidRDefault="00DF0BAE" w:rsidP="009C1902">
      <w:pPr>
        <w:pStyle w:val="ActHead5"/>
      </w:pPr>
      <w:bookmarkStart w:id="729" w:name="_Toc81487738"/>
      <w:r w:rsidRPr="00D56CEF">
        <w:rPr>
          <w:rStyle w:val="CharSectno"/>
        </w:rPr>
        <w:t>175.455</w:t>
      </w:r>
      <w:r w:rsidRPr="00D56CEF">
        <w:t xml:space="preserve">  Aeronautical data originators—requirement to provide updated aeronautical data or aeronautical information published other than in NOTAMS</w:t>
      </w:r>
      <w:bookmarkEnd w:id="729"/>
    </w:p>
    <w:p w14:paraId="3D0D4ABA" w14:textId="77777777" w:rsidR="00DF0BAE" w:rsidRPr="00D56CEF" w:rsidRDefault="00DF0BAE" w:rsidP="009C1902">
      <w:pPr>
        <w:pStyle w:val="subsection"/>
      </w:pPr>
      <w:r w:rsidRPr="00D56CEF">
        <w:tab/>
        <w:t>(1)</w:t>
      </w:r>
      <w:r w:rsidRPr="00D56CEF">
        <w:tab/>
        <w:t>This regulation applies if an aeronautical data originator becomes aware of a change that is needed to aeronautical data or aeronautical information:</w:t>
      </w:r>
    </w:p>
    <w:p w14:paraId="41F88801" w14:textId="77777777" w:rsidR="00DF0BAE" w:rsidRPr="00D56CEF" w:rsidRDefault="00DF0BAE" w:rsidP="009C1902">
      <w:pPr>
        <w:pStyle w:val="paragraph"/>
      </w:pPr>
      <w:r w:rsidRPr="00D56CEF">
        <w:tab/>
        <w:t>(a)</w:t>
      </w:r>
      <w:r w:rsidRPr="00D56CEF">
        <w:tab/>
        <w:t>for which the originator is responsible; and</w:t>
      </w:r>
    </w:p>
    <w:p w14:paraId="76865E4F" w14:textId="77777777" w:rsidR="00DF0BAE" w:rsidRPr="00D56CEF" w:rsidRDefault="00DF0BAE" w:rsidP="009C1902">
      <w:pPr>
        <w:pStyle w:val="paragraph"/>
      </w:pPr>
      <w:r w:rsidRPr="00D56CEF">
        <w:tab/>
        <w:t>(b)</w:t>
      </w:r>
      <w:r w:rsidRPr="00D56CEF">
        <w:tab/>
        <w:t>that has been published by an AIS provider:</w:t>
      </w:r>
    </w:p>
    <w:p w14:paraId="1BDCF5A3" w14:textId="77777777" w:rsidR="00DF0BAE" w:rsidRPr="00D56CEF" w:rsidRDefault="00DF0BAE" w:rsidP="009C1902">
      <w:pPr>
        <w:pStyle w:val="paragraphsub"/>
      </w:pPr>
      <w:r w:rsidRPr="00D56CEF">
        <w:tab/>
        <w:t>(i)</w:t>
      </w:r>
      <w:r w:rsidRPr="00D56CEF">
        <w:tab/>
        <w:t>in the Integrated Aeronautical Information Package (other than in NOTAMS); or</w:t>
      </w:r>
    </w:p>
    <w:p w14:paraId="06C82823" w14:textId="77777777" w:rsidR="00DF0BAE" w:rsidRPr="00D56CEF" w:rsidRDefault="00DF0BAE" w:rsidP="009C1902">
      <w:pPr>
        <w:pStyle w:val="paragraphsub"/>
      </w:pPr>
      <w:r w:rsidRPr="00D56CEF">
        <w:tab/>
        <w:t>(ii)</w:t>
      </w:r>
      <w:r w:rsidRPr="00D56CEF">
        <w:tab/>
        <w:t>on an aeronautical chart.</w:t>
      </w:r>
    </w:p>
    <w:p w14:paraId="47B889DA" w14:textId="6B287990" w:rsidR="00DF0BAE" w:rsidRPr="00D56CEF" w:rsidRDefault="00DF0BAE" w:rsidP="009C1902">
      <w:pPr>
        <w:pStyle w:val="notetext"/>
      </w:pPr>
      <w:r w:rsidRPr="00D56CEF">
        <w:t>Note:</w:t>
      </w:r>
      <w:r w:rsidRPr="00D56CEF">
        <w:tab/>
        <w:t>The aeronautical data or aeronautical information for which the aeronautical data originator is responsible must be specified in a data product specification: see paragraph</w:t>
      </w:r>
      <w:r w:rsidR="00027314" w:rsidRPr="00D56CEF">
        <w:t> </w:t>
      </w:r>
      <w:r w:rsidRPr="00D56CEF">
        <w:t>175.160(4)(a).</w:t>
      </w:r>
    </w:p>
    <w:p w14:paraId="0D8D4072" w14:textId="77777777" w:rsidR="00DF0BAE" w:rsidRPr="00D56CEF" w:rsidRDefault="00DF0BAE" w:rsidP="009C1902">
      <w:pPr>
        <w:pStyle w:val="subsection"/>
      </w:pPr>
      <w:r w:rsidRPr="00D56CEF">
        <w:tab/>
        <w:t>(2)</w:t>
      </w:r>
      <w:r w:rsidRPr="00D56CEF">
        <w:tab/>
        <w:t>The originator commits an offence if the originator does not, as soon as practicable after becoming aware of the need for the change, provide the AIS provider with the following:</w:t>
      </w:r>
    </w:p>
    <w:p w14:paraId="7EEE1D7E" w14:textId="77777777" w:rsidR="00DF0BAE" w:rsidRPr="00D56CEF" w:rsidRDefault="00DF0BAE" w:rsidP="009C1902">
      <w:pPr>
        <w:pStyle w:val="paragraph"/>
      </w:pPr>
      <w:r w:rsidRPr="00D56CEF">
        <w:tab/>
        <w:t>(a)</w:t>
      </w:r>
      <w:r w:rsidRPr="00D56CEF">
        <w:tab/>
        <w:t>updated aeronautical data or aeronautical information;</w:t>
      </w:r>
    </w:p>
    <w:p w14:paraId="0FEE60F0" w14:textId="77777777" w:rsidR="00DF0BAE" w:rsidRPr="00D56CEF" w:rsidRDefault="00DF0BAE" w:rsidP="009C1902">
      <w:pPr>
        <w:pStyle w:val="paragraph"/>
      </w:pPr>
      <w:r w:rsidRPr="00D56CEF">
        <w:tab/>
        <w:t>(b)</w:t>
      </w:r>
      <w:r w:rsidRPr="00D56CEF">
        <w:tab/>
        <w:t>the date the updated data or information becomes effective.</w:t>
      </w:r>
    </w:p>
    <w:p w14:paraId="47099BE6" w14:textId="77777777" w:rsidR="00DF0BAE" w:rsidRPr="00D56CEF" w:rsidRDefault="00DF0BAE" w:rsidP="009C1902">
      <w:pPr>
        <w:pStyle w:val="Penalty"/>
      </w:pPr>
      <w:r w:rsidRPr="00D56CEF">
        <w:t>Penalty:</w:t>
      </w:r>
      <w:r w:rsidRPr="00D56CEF">
        <w:tab/>
        <w:t>50 penalty units.</w:t>
      </w:r>
    </w:p>
    <w:p w14:paraId="56AE8FAF" w14:textId="77777777" w:rsidR="00DF0BAE" w:rsidRPr="00D56CEF" w:rsidRDefault="00DF0BAE" w:rsidP="009C1902">
      <w:pPr>
        <w:pStyle w:val="ActHead5"/>
      </w:pPr>
      <w:bookmarkStart w:id="730" w:name="_Toc81487739"/>
      <w:r w:rsidRPr="00D56CEF">
        <w:rPr>
          <w:rStyle w:val="CharSectno"/>
        </w:rPr>
        <w:t>175.460</w:t>
      </w:r>
      <w:r w:rsidRPr="00D56CEF">
        <w:t xml:space="preserve">  Aeronautical data originators—requirements in relation to providing aeronautical data or aeronautical information published other than in NOTAMS</w:t>
      </w:r>
      <w:bookmarkEnd w:id="730"/>
    </w:p>
    <w:p w14:paraId="01CB1135" w14:textId="77777777" w:rsidR="00DF0BAE" w:rsidRPr="00D56CEF" w:rsidRDefault="00DF0BAE" w:rsidP="009C1902">
      <w:pPr>
        <w:pStyle w:val="subsection"/>
      </w:pPr>
      <w:r w:rsidRPr="00D56CEF">
        <w:tab/>
        <w:t>(1)</w:t>
      </w:r>
      <w:r w:rsidRPr="00D56CEF">
        <w:tab/>
        <w:t>This regulation applies if an aeronautical data originator provides aeronautical data or aeronautical information to an AIS provider for publication:</w:t>
      </w:r>
    </w:p>
    <w:p w14:paraId="665FCF8E" w14:textId="77777777" w:rsidR="00DF0BAE" w:rsidRPr="00D56CEF" w:rsidRDefault="00DF0BAE" w:rsidP="009C1902">
      <w:pPr>
        <w:pStyle w:val="paragraph"/>
      </w:pPr>
      <w:r w:rsidRPr="00D56CEF">
        <w:tab/>
        <w:t>(a)</w:t>
      </w:r>
      <w:r w:rsidRPr="00D56CEF">
        <w:tab/>
        <w:t>in the Integrated Aeronautical Information Package (other than in NOTAMS); or</w:t>
      </w:r>
    </w:p>
    <w:p w14:paraId="04AA685D" w14:textId="77777777" w:rsidR="00DF0BAE" w:rsidRPr="00D56CEF" w:rsidRDefault="00DF0BAE" w:rsidP="009C1902">
      <w:pPr>
        <w:pStyle w:val="paragraph"/>
      </w:pPr>
      <w:r w:rsidRPr="00D56CEF">
        <w:tab/>
        <w:t>(b)</w:t>
      </w:r>
      <w:r w:rsidRPr="00D56CEF">
        <w:tab/>
        <w:t>on an aeronautical chart.</w:t>
      </w:r>
    </w:p>
    <w:p w14:paraId="18725FE0" w14:textId="77777777" w:rsidR="00DF0BAE" w:rsidRPr="00D56CEF" w:rsidRDefault="00DF0BAE" w:rsidP="009C1902">
      <w:pPr>
        <w:pStyle w:val="SubsectionHead"/>
      </w:pPr>
      <w:r w:rsidRPr="00D56CEF">
        <w:t>Requirements for providing data or information</w:t>
      </w:r>
    </w:p>
    <w:p w14:paraId="76D4CEAB" w14:textId="77777777" w:rsidR="00DF0BAE" w:rsidRPr="00D56CEF" w:rsidRDefault="00DF0BAE" w:rsidP="009C1902">
      <w:pPr>
        <w:pStyle w:val="subsection"/>
      </w:pPr>
      <w:r w:rsidRPr="00D56CEF">
        <w:tab/>
        <w:t>(2)</w:t>
      </w:r>
      <w:r w:rsidRPr="00D56CEF">
        <w:tab/>
        <w:t>The originator must:</w:t>
      </w:r>
    </w:p>
    <w:p w14:paraId="5D095C19" w14:textId="77777777" w:rsidR="00DF0BAE" w:rsidRPr="00D56CEF" w:rsidRDefault="00DF0BAE" w:rsidP="009C1902">
      <w:pPr>
        <w:pStyle w:val="paragraph"/>
      </w:pPr>
      <w:r w:rsidRPr="00D56CEF">
        <w:tab/>
        <w:t>(a)</w:t>
      </w:r>
      <w:r w:rsidRPr="00D56CEF">
        <w:tab/>
        <w:t>provide the data or information to the AIS provider in accordance with the requirements of the data product specification given to the originator by the AIS provider, including in relation to the standards for accuracy and resolution and timeframes; and</w:t>
      </w:r>
    </w:p>
    <w:p w14:paraId="4B1F0D2A" w14:textId="77777777" w:rsidR="00DF0BAE" w:rsidRPr="00D56CEF" w:rsidRDefault="00DF0BAE" w:rsidP="009C1902">
      <w:pPr>
        <w:pStyle w:val="paragraph"/>
      </w:pPr>
      <w:r w:rsidRPr="00D56CEF">
        <w:tab/>
        <w:t>(b)</w:t>
      </w:r>
      <w:r w:rsidRPr="00D56CEF">
        <w:tab/>
        <w:t>provide the data or information so that the AIS provider can readily identify any changes from existing published data or information; and</w:t>
      </w:r>
    </w:p>
    <w:p w14:paraId="0148D52F" w14:textId="77777777" w:rsidR="00DF0BAE" w:rsidRPr="00D56CEF" w:rsidRDefault="00DF0BAE" w:rsidP="009C1902">
      <w:pPr>
        <w:pStyle w:val="paragraph"/>
      </w:pPr>
      <w:r w:rsidRPr="00D56CEF">
        <w:tab/>
        <w:t>(c)</w:t>
      </w:r>
      <w:r w:rsidRPr="00D56CEF">
        <w:tab/>
        <w:t>provide, with the data or information, a statement of any consultation undertaken under subregulation (4); and</w:t>
      </w:r>
    </w:p>
    <w:p w14:paraId="62272624" w14:textId="77777777" w:rsidR="00DF0BAE" w:rsidRPr="00D56CEF" w:rsidRDefault="00DF0BAE" w:rsidP="009C1902">
      <w:pPr>
        <w:pStyle w:val="paragraph"/>
      </w:pPr>
      <w:r w:rsidRPr="00D56CEF">
        <w:tab/>
        <w:t>(d)</w:t>
      </w:r>
      <w:r w:rsidRPr="00D56CEF">
        <w:tab/>
        <w:t>provide, with the data or information, any consequential changes that need to be made to other aeronautical data or aeronautical information published:</w:t>
      </w:r>
    </w:p>
    <w:p w14:paraId="12EF2A85" w14:textId="77777777" w:rsidR="00DF0BAE" w:rsidRPr="00D56CEF" w:rsidRDefault="00DF0BAE" w:rsidP="009C1902">
      <w:pPr>
        <w:pStyle w:val="paragraphsub"/>
      </w:pPr>
      <w:r w:rsidRPr="00D56CEF">
        <w:tab/>
        <w:t>(i)</w:t>
      </w:r>
      <w:r w:rsidRPr="00D56CEF">
        <w:tab/>
        <w:t>in the Integrated Aeronautical Information Package (other than in NOTAMS); or</w:t>
      </w:r>
    </w:p>
    <w:p w14:paraId="7C3EDD6B" w14:textId="77777777" w:rsidR="00DF0BAE" w:rsidRPr="00D56CEF" w:rsidRDefault="00DF0BAE" w:rsidP="009C1902">
      <w:pPr>
        <w:pStyle w:val="paragraphsub"/>
      </w:pPr>
      <w:r w:rsidRPr="00D56CEF">
        <w:tab/>
        <w:t>(ii)</w:t>
      </w:r>
      <w:r w:rsidRPr="00D56CEF">
        <w:tab/>
        <w:t>on aeronautical charts.</w:t>
      </w:r>
    </w:p>
    <w:p w14:paraId="12C15F6A" w14:textId="62153219" w:rsidR="00DF0BAE" w:rsidRPr="00D56CEF" w:rsidRDefault="00DF0BAE" w:rsidP="009C1902">
      <w:pPr>
        <w:pStyle w:val="notetext"/>
      </w:pPr>
      <w:r w:rsidRPr="00D56CEF">
        <w:t>Note:</w:t>
      </w:r>
      <w:r w:rsidRPr="00D56CEF">
        <w:tab/>
        <w:t>Compliance with the timeframes specified in the data product specification allows the AIS provider to comply with regulation</w:t>
      </w:r>
      <w:r w:rsidR="00027314" w:rsidRPr="00D56CEF">
        <w:t> </w:t>
      </w:r>
      <w:r w:rsidRPr="00D56CEF">
        <w:t>175.185.</w:t>
      </w:r>
    </w:p>
    <w:p w14:paraId="1F761DA2" w14:textId="77777777" w:rsidR="00DF0BAE" w:rsidRPr="00D56CEF" w:rsidRDefault="00DF0BAE" w:rsidP="009C1902">
      <w:pPr>
        <w:pStyle w:val="SubsectionHead"/>
      </w:pPr>
      <w:r w:rsidRPr="00D56CEF">
        <w:t>Additional requirement for Bureau of Meteorology</w:t>
      </w:r>
    </w:p>
    <w:p w14:paraId="115B8534" w14:textId="0D5F4376" w:rsidR="00DF0BAE" w:rsidRPr="00D56CEF" w:rsidRDefault="00DF0BAE" w:rsidP="009C1902">
      <w:pPr>
        <w:pStyle w:val="subsection"/>
      </w:pPr>
      <w:r w:rsidRPr="00D56CEF">
        <w:tab/>
        <w:t>(3)</w:t>
      </w:r>
      <w:r w:rsidRPr="00D56CEF">
        <w:tab/>
        <w:t xml:space="preserve">If the originator is the Bureau of Meteorology, the originator must provide the data or information in accordance with the standards and format mentioned in </w:t>
      </w:r>
      <w:r w:rsidR="00613760" w:rsidRPr="00D56CEF">
        <w:t>Annex 3</w:t>
      </w:r>
      <w:r w:rsidRPr="00D56CEF">
        <w:t xml:space="preserve"> to the Chicago Convention.</w:t>
      </w:r>
    </w:p>
    <w:p w14:paraId="7F11DBF3" w14:textId="77777777" w:rsidR="00DF0BAE" w:rsidRPr="00D56CEF" w:rsidRDefault="00DF0BAE" w:rsidP="009C1902">
      <w:pPr>
        <w:pStyle w:val="SubsectionHead"/>
      </w:pPr>
      <w:r w:rsidRPr="00D56CEF">
        <w:t>Consultation with aviation organisations about data or information</w:t>
      </w:r>
    </w:p>
    <w:p w14:paraId="6B300517" w14:textId="77777777" w:rsidR="00DF0BAE" w:rsidRPr="00D56CEF" w:rsidRDefault="00DF0BAE" w:rsidP="009C1902">
      <w:pPr>
        <w:pStyle w:val="subsection"/>
      </w:pPr>
      <w:r w:rsidRPr="00D56CEF">
        <w:tab/>
        <w:t>(4)</w:t>
      </w:r>
      <w:r w:rsidRPr="00D56CEF">
        <w:tab/>
        <w:t>If the data or information will cause an aviation organisation to make plans for changes to the organisation’s operations or procedures, the originator must, before providing the data or information to the AIS provider, consult the organisation about the data or information.</w:t>
      </w:r>
    </w:p>
    <w:p w14:paraId="2C404150" w14:textId="77777777" w:rsidR="00DF0BAE" w:rsidRPr="00D56CEF" w:rsidRDefault="00DF0BAE" w:rsidP="009C1902">
      <w:pPr>
        <w:pStyle w:val="ActHead5"/>
      </w:pPr>
      <w:bookmarkStart w:id="731" w:name="_Toc81487740"/>
      <w:r w:rsidRPr="00D56CEF">
        <w:rPr>
          <w:rStyle w:val="CharSectno"/>
        </w:rPr>
        <w:t>175.465</w:t>
      </w:r>
      <w:r w:rsidRPr="00D56CEF">
        <w:t xml:space="preserve">  Aeronautical data originators—annual review of aeronautical data and aeronautical information</w:t>
      </w:r>
      <w:bookmarkEnd w:id="731"/>
    </w:p>
    <w:p w14:paraId="38165A94" w14:textId="77777777" w:rsidR="00DF0BAE" w:rsidRPr="00D56CEF" w:rsidRDefault="00DF0BAE" w:rsidP="009C1902">
      <w:pPr>
        <w:pStyle w:val="subsection"/>
      </w:pPr>
      <w:r w:rsidRPr="00D56CEF">
        <w:tab/>
        <w:t>(1)</w:t>
      </w:r>
      <w:r w:rsidRPr="00D56CEF">
        <w:tab/>
        <w:t>An aeronautical data originator commits an offence if the originator contravenes subregulation (2).</w:t>
      </w:r>
    </w:p>
    <w:p w14:paraId="4C9DA24D" w14:textId="77777777" w:rsidR="00DF0BAE" w:rsidRPr="00D56CEF" w:rsidRDefault="00DF0BAE" w:rsidP="009C1902">
      <w:pPr>
        <w:pStyle w:val="Penalty"/>
      </w:pPr>
      <w:r w:rsidRPr="00D56CEF">
        <w:t>Penalty:</w:t>
      </w:r>
      <w:r w:rsidRPr="00D56CEF">
        <w:tab/>
        <w:t>50 penalty units.</w:t>
      </w:r>
    </w:p>
    <w:p w14:paraId="56684933" w14:textId="77777777" w:rsidR="00DF0BAE" w:rsidRPr="00D56CEF" w:rsidRDefault="00DF0BAE" w:rsidP="009C1902">
      <w:pPr>
        <w:pStyle w:val="subsection"/>
      </w:pPr>
      <w:r w:rsidRPr="00D56CEF">
        <w:tab/>
        <w:t>(2)</w:t>
      </w:r>
      <w:r w:rsidRPr="00D56CEF">
        <w:tab/>
        <w:t>For subregulation (1), the originator must:</w:t>
      </w:r>
    </w:p>
    <w:p w14:paraId="79CD1293" w14:textId="77777777" w:rsidR="00DF0BAE" w:rsidRPr="00D56CEF" w:rsidRDefault="00DF0BAE" w:rsidP="009C1902">
      <w:pPr>
        <w:pStyle w:val="paragraph"/>
      </w:pPr>
      <w:r w:rsidRPr="00D56CEF">
        <w:tab/>
        <w:t>(a)</w:t>
      </w:r>
      <w:r w:rsidRPr="00D56CEF">
        <w:tab/>
        <w:t>review, at least annually, the aeronautical data and aeronautical information in the Integrated Aeronautical Information Package (other than in NOTAMS), and on aeronautical charts, for which the originator is responsible; and</w:t>
      </w:r>
    </w:p>
    <w:p w14:paraId="4B4E8491" w14:textId="3286ED92" w:rsidR="00DF0BAE" w:rsidRPr="00D56CEF" w:rsidRDefault="00DF0BAE" w:rsidP="009C1902">
      <w:pPr>
        <w:pStyle w:val="paragraph"/>
      </w:pPr>
      <w:r w:rsidRPr="00D56CEF">
        <w:tab/>
        <w:t>(b)</w:t>
      </w:r>
      <w:r w:rsidRPr="00D56CEF">
        <w:tab/>
        <w:t xml:space="preserve">keep a record of a review mentioned in </w:t>
      </w:r>
      <w:r w:rsidR="00027314" w:rsidRPr="00D56CEF">
        <w:t>paragraph (</w:t>
      </w:r>
      <w:r w:rsidRPr="00D56CEF">
        <w:t>a) for at least 3 years; and</w:t>
      </w:r>
    </w:p>
    <w:p w14:paraId="1E408F8F" w14:textId="387CA57E" w:rsidR="00DF0BAE" w:rsidRPr="00D56CEF" w:rsidRDefault="00DF0BAE" w:rsidP="009C1902">
      <w:pPr>
        <w:pStyle w:val="paragraph"/>
      </w:pPr>
      <w:r w:rsidRPr="00D56CEF">
        <w:tab/>
        <w:t>(c)</w:t>
      </w:r>
      <w:r w:rsidRPr="00D56CEF">
        <w:tab/>
        <w:t xml:space="preserve">if CASA requests a copy of a record mentioned in </w:t>
      </w:r>
      <w:r w:rsidR="00027314" w:rsidRPr="00D56CEF">
        <w:t>paragraph (</w:t>
      </w:r>
      <w:r w:rsidRPr="00D56CEF">
        <w:t>b)—comply with the request.</w:t>
      </w:r>
    </w:p>
    <w:p w14:paraId="2DD03578" w14:textId="5EF676A7" w:rsidR="00DF0BAE" w:rsidRPr="00D56CEF" w:rsidRDefault="00DF0BAE" w:rsidP="009C1902">
      <w:pPr>
        <w:pStyle w:val="notetext"/>
      </w:pPr>
      <w:r w:rsidRPr="00D56CEF">
        <w:t>Note:</w:t>
      </w:r>
      <w:r w:rsidRPr="00D56CEF">
        <w:tab/>
        <w:t>The aeronautical data or aeronautical information for which the aeronautical data originator is responsible must be specified in a data product specification: see paragraph</w:t>
      </w:r>
      <w:r w:rsidR="00027314" w:rsidRPr="00D56CEF">
        <w:t> </w:t>
      </w:r>
      <w:r w:rsidRPr="00D56CEF">
        <w:t>175.160(4)(a).</w:t>
      </w:r>
    </w:p>
    <w:p w14:paraId="27A0123D" w14:textId="77777777" w:rsidR="00DF0BAE" w:rsidRPr="00D56CEF" w:rsidRDefault="00DF0BAE" w:rsidP="009C1902">
      <w:pPr>
        <w:pStyle w:val="subsection"/>
      </w:pPr>
      <w:r w:rsidRPr="00D56CEF">
        <w:tab/>
        <w:t>(3)</w:t>
      </w:r>
      <w:r w:rsidRPr="00D56CEF">
        <w:tab/>
        <w:t>An offence against this regulation is an offence of strict liability.</w:t>
      </w:r>
    </w:p>
    <w:p w14:paraId="42E8793D" w14:textId="77777777" w:rsidR="00DF0BAE" w:rsidRPr="00D56CEF" w:rsidRDefault="00DF0BAE" w:rsidP="009C1902">
      <w:pPr>
        <w:pStyle w:val="ActHead5"/>
      </w:pPr>
      <w:bookmarkStart w:id="732" w:name="_Toc81487741"/>
      <w:r w:rsidRPr="00D56CEF">
        <w:rPr>
          <w:rStyle w:val="CharSectno"/>
        </w:rPr>
        <w:t>175.470</w:t>
      </w:r>
      <w:r w:rsidRPr="00D56CEF">
        <w:t xml:space="preserve">  Aeronautical data originators—requirements in relation to requests for issue of NOTAMS</w:t>
      </w:r>
      <w:bookmarkEnd w:id="732"/>
    </w:p>
    <w:p w14:paraId="6B7FF326" w14:textId="77777777" w:rsidR="00DF0BAE" w:rsidRPr="00D56CEF" w:rsidRDefault="00DF0BAE" w:rsidP="009C1902">
      <w:pPr>
        <w:pStyle w:val="subsection"/>
      </w:pPr>
      <w:r w:rsidRPr="00D56CEF">
        <w:tab/>
        <w:t>(1)</w:t>
      </w:r>
      <w:r w:rsidRPr="00D56CEF">
        <w:tab/>
        <w:t>This regulation applies if:</w:t>
      </w:r>
    </w:p>
    <w:p w14:paraId="269FD86A" w14:textId="77777777" w:rsidR="00DF0BAE" w:rsidRPr="00D56CEF" w:rsidRDefault="00DF0BAE" w:rsidP="009C1902">
      <w:pPr>
        <w:pStyle w:val="paragraph"/>
      </w:pPr>
      <w:r w:rsidRPr="00D56CEF">
        <w:tab/>
        <w:t>(a)</w:t>
      </w:r>
      <w:r w:rsidRPr="00D56CEF">
        <w:tab/>
        <w:t>an aeronautical data originator becomes aware that a circumstance exists; and</w:t>
      </w:r>
    </w:p>
    <w:p w14:paraId="5D3E2BA7" w14:textId="77777777" w:rsidR="00DF0BAE" w:rsidRPr="00D56CEF" w:rsidRDefault="00DF0BAE" w:rsidP="009C1902">
      <w:pPr>
        <w:pStyle w:val="paragraph"/>
      </w:pPr>
      <w:r w:rsidRPr="00D56CEF">
        <w:tab/>
        <w:t>(b)</w:t>
      </w:r>
      <w:r w:rsidRPr="00D56CEF">
        <w:tab/>
        <w:t>the circumstance is specified in a data product specification given to the originator by an AIS provider as a circumstance that requires the originator to ask the AIS provider to issue a NOTAM.</w:t>
      </w:r>
    </w:p>
    <w:p w14:paraId="351D9B02" w14:textId="77777777" w:rsidR="00DF0BAE" w:rsidRPr="00D56CEF" w:rsidRDefault="00DF0BAE" w:rsidP="009C1902">
      <w:pPr>
        <w:pStyle w:val="SubsectionHead"/>
      </w:pPr>
      <w:r w:rsidRPr="00D56CEF">
        <w:t>Requesting issue of NOTAM</w:t>
      </w:r>
    </w:p>
    <w:p w14:paraId="4BD0606F" w14:textId="77777777" w:rsidR="00DF0BAE" w:rsidRPr="00D56CEF" w:rsidRDefault="00DF0BAE" w:rsidP="009C1902">
      <w:pPr>
        <w:pStyle w:val="subsection"/>
      </w:pPr>
      <w:r w:rsidRPr="00D56CEF">
        <w:tab/>
        <w:t>(2)</w:t>
      </w:r>
      <w:r w:rsidRPr="00D56CEF">
        <w:tab/>
        <w:t>The originator must, as soon as practicable after becoming aware of the circumstance, ask the AIS provider to issue a NOTAM in accordance with the data product specification.</w:t>
      </w:r>
    </w:p>
    <w:p w14:paraId="141071D2" w14:textId="77777777" w:rsidR="00DF0BAE" w:rsidRPr="00D56CEF" w:rsidRDefault="00DF0BAE" w:rsidP="009C1902">
      <w:pPr>
        <w:pStyle w:val="SubsectionHead"/>
      </w:pPr>
      <w:r w:rsidRPr="00D56CEF">
        <w:t>Changes to data and information to be readily identifiable</w:t>
      </w:r>
    </w:p>
    <w:p w14:paraId="55EB438E" w14:textId="77777777" w:rsidR="00DF0BAE" w:rsidRPr="00D56CEF" w:rsidRDefault="00DF0BAE" w:rsidP="009C1902">
      <w:pPr>
        <w:pStyle w:val="subsection"/>
      </w:pPr>
      <w:r w:rsidRPr="00D56CEF">
        <w:tab/>
        <w:t>(3)</w:t>
      </w:r>
      <w:r w:rsidRPr="00D56CEF">
        <w:tab/>
        <w:t>If the request for a NOTAM will change any existing published aeronautical data or aeronautical information, the originator must ensure that the change can be readily identified.</w:t>
      </w:r>
    </w:p>
    <w:p w14:paraId="3D8B7641" w14:textId="77777777" w:rsidR="00DF0BAE" w:rsidRPr="00D56CEF" w:rsidRDefault="00DF0BAE" w:rsidP="009C1902">
      <w:pPr>
        <w:pStyle w:val="SubsectionHead"/>
      </w:pPr>
      <w:r w:rsidRPr="00D56CEF">
        <w:t>Data and information to be suitable for publication</w:t>
      </w:r>
    </w:p>
    <w:p w14:paraId="2A446306" w14:textId="77777777" w:rsidR="00DF0BAE" w:rsidRPr="00D56CEF" w:rsidRDefault="00DF0BAE" w:rsidP="009C1902">
      <w:pPr>
        <w:pStyle w:val="subsection"/>
      </w:pPr>
      <w:r w:rsidRPr="00D56CEF">
        <w:tab/>
        <w:t>(4)</w:t>
      </w:r>
      <w:r w:rsidRPr="00D56CEF">
        <w:tab/>
        <w:t>The originator must ensure that the aeronautical data or aeronautical information included in the request for a NOTAM is suitable for publication in NOTAM format.</w:t>
      </w:r>
    </w:p>
    <w:p w14:paraId="1C9794A1" w14:textId="77777777" w:rsidR="00DF0BAE" w:rsidRPr="00D56CEF" w:rsidRDefault="00DF0BAE" w:rsidP="009C1902">
      <w:pPr>
        <w:pStyle w:val="SubsectionHead"/>
      </w:pPr>
      <w:r w:rsidRPr="00D56CEF">
        <w:t>Consultation with aviation organisations about NOTAM</w:t>
      </w:r>
    </w:p>
    <w:p w14:paraId="7E2DA7D8" w14:textId="77777777" w:rsidR="00DF0BAE" w:rsidRPr="00D56CEF" w:rsidRDefault="00DF0BAE" w:rsidP="009C1902">
      <w:pPr>
        <w:pStyle w:val="subsection"/>
      </w:pPr>
      <w:r w:rsidRPr="00D56CEF">
        <w:tab/>
        <w:t>(5)</w:t>
      </w:r>
      <w:r w:rsidRPr="00D56CEF">
        <w:tab/>
        <w:t>If a NOTAM that the originator asks the AIS provider to issue will cause an aviation organisation to make plans for changes to the organisation’s operations or procedures, the originator must, before asking the AIS provider to issue the NOTAM, consult the organisation about the NOTAM.</w:t>
      </w:r>
    </w:p>
    <w:p w14:paraId="388D14FC" w14:textId="2821D79D" w:rsidR="00DF0BAE" w:rsidRPr="00D56CEF" w:rsidRDefault="00DF0BAE" w:rsidP="009C1902">
      <w:pPr>
        <w:pStyle w:val="ActHead3"/>
        <w:pageBreakBefore/>
      </w:pPr>
      <w:bookmarkStart w:id="733" w:name="_Toc81487742"/>
      <w:r w:rsidRPr="00D56CEF">
        <w:rPr>
          <w:rStyle w:val="CharDivNo"/>
        </w:rPr>
        <w:t>Division</w:t>
      </w:r>
      <w:r w:rsidR="00027314" w:rsidRPr="00D56CEF">
        <w:rPr>
          <w:rStyle w:val="CharDivNo"/>
        </w:rPr>
        <w:t> </w:t>
      </w:r>
      <w:r w:rsidRPr="00D56CEF">
        <w:rPr>
          <w:rStyle w:val="CharDivNo"/>
        </w:rPr>
        <w:t>175.D.2</w:t>
      </w:r>
      <w:r w:rsidRPr="00D56CEF">
        <w:t>—</w:t>
      </w:r>
      <w:r w:rsidRPr="00D56CEF">
        <w:rPr>
          <w:rStyle w:val="CharDivText"/>
        </w:rPr>
        <w:t>Aeronautical data originators—Geoscience Australia</w:t>
      </w:r>
      <w:bookmarkEnd w:id="733"/>
    </w:p>
    <w:p w14:paraId="176AE9A1" w14:textId="77777777" w:rsidR="00DF0BAE" w:rsidRPr="00D56CEF" w:rsidRDefault="00DF0BAE" w:rsidP="009C1902">
      <w:pPr>
        <w:pStyle w:val="ActHead5"/>
      </w:pPr>
      <w:bookmarkStart w:id="734" w:name="_Toc81487743"/>
      <w:r w:rsidRPr="00D56CEF">
        <w:rPr>
          <w:rStyle w:val="CharSectno"/>
        </w:rPr>
        <w:t>175.475</w:t>
      </w:r>
      <w:r w:rsidRPr="00D56CEF">
        <w:t xml:space="preserve">  Aeronautical data originators—responsibilities of Geoscience Australia</w:t>
      </w:r>
      <w:bookmarkEnd w:id="734"/>
    </w:p>
    <w:p w14:paraId="7B919668" w14:textId="77777777" w:rsidR="00DF0BAE" w:rsidRPr="00D56CEF" w:rsidRDefault="00DF0BAE" w:rsidP="009C1902">
      <w:pPr>
        <w:pStyle w:val="subsection"/>
      </w:pPr>
      <w:r w:rsidRPr="00D56CEF">
        <w:tab/>
      </w:r>
      <w:r w:rsidRPr="00D56CEF">
        <w:tab/>
        <w:t>The Commonwealth of Australia as represented by Geoscience Australia is responsible for:</w:t>
      </w:r>
    </w:p>
    <w:p w14:paraId="1B441A94" w14:textId="77777777" w:rsidR="00DF0BAE" w:rsidRPr="00D56CEF" w:rsidRDefault="00DF0BAE" w:rsidP="009C1902">
      <w:pPr>
        <w:pStyle w:val="paragraph"/>
      </w:pPr>
      <w:r w:rsidRPr="00D56CEF">
        <w:tab/>
        <w:t>(a)</w:t>
      </w:r>
      <w:r w:rsidRPr="00D56CEF">
        <w:tab/>
        <w:t>providing AIS providers with magnetic variation updates; and</w:t>
      </w:r>
    </w:p>
    <w:p w14:paraId="1EBC70EA" w14:textId="77777777" w:rsidR="00DF0BAE" w:rsidRPr="00D56CEF" w:rsidRDefault="00DF0BAE" w:rsidP="009C1902">
      <w:pPr>
        <w:pStyle w:val="paragraph"/>
      </w:pPr>
      <w:r w:rsidRPr="00D56CEF">
        <w:tab/>
        <w:t>(b)</w:t>
      </w:r>
      <w:r w:rsidRPr="00D56CEF">
        <w:tab/>
        <w:t>providing AIS providers with terrain, topographic and cultural data, as mentioned in Annexes 4 and 15 to the Chicago Convention, for publication:</w:t>
      </w:r>
    </w:p>
    <w:p w14:paraId="3E448FFC" w14:textId="77777777" w:rsidR="00DF0BAE" w:rsidRPr="00D56CEF" w:rsidRDefault="00DF0BAE" w:rsidP="009C1902">
      <w:pPr>
        <w:pStyle w:val="paragraphsub"/>
      </w:pPr>
      <w:r w:rsidRPr="00D56CEF">
        <w:tab/>
        <w:t>(i)</w:t>
      </w:r>
      <w:r w:rsidRPr="00D56CEF">
        <w:tab/>
        <w:t>in the Integrated Aeronautical Information Package; or</w:t>
      </w:r>
    </w:p>
    <w:p w14:paraId="67547B41" w14:textId="77777777" w:rsidR="00DF0BAE" w:rsidRPr="00D56CEF" w:rsidRDefault="00DF0BAE" w:rsidP="009C1902">
      <w:pPr>
        <w:pStyle w:val="paragraphsub"/>
      </w:pPr>
      <w:r w:rsidRPr="00D56CEF">
        <w:tab/>
        <w:t>(ii)</w:t>
      </w:r>
      <w:r w:rsidRPr="00D56CEF">
        <w:tab/>
        <w:t>on an aeronautical chart.</w:t>
      </w:r>
    </w:p>
    <w:p w14:paraId="2F095C1C" w14:textId="2BA1C227" w:rsidR="00DF0BAE" w:rsidRPr="00D56CEF" w:rsidRDefault="00613760" w:rsidP="009C1902">
      <w:pPr>
        <w:pStyle w:val="SubPartCASA"/>
        <w:pageBreakBefore/>
        <w:ind w:left="1134" w:hanging="1134"/>
        <w:outlineLvl w:val="9"/>
      </w:pPr>
      <w:bookmarkStart w:id="735" w:name="_Toc81487744"/>
      <w:r w:rsidRPr="00D56CEF">
        <w:rPr>
          <w:rStyle w:val="CharSubPartNoCASA"/>
        </w:rPr>
        <w:t>Subpart 1</w:t>
      </w:r>
      <w:r w:rsidR="00DF0BAE" w:rsidRPr="00D56CEF">
        <w:rPr>
          <w:rStyle w:val="CharSubPartNoCASA"/>
        </w:rPr>
        <w:t>75.E</w:t>
      </w:r>
      <w:r w:rsidR="00DF0BAE" w:rsidRPr="00D56CEF">
        <w:t>—</w:t>
      </w:r>
      <w:r w:rsidR="00DF0BAE" w:rsidRPr="00D56CEF">
        <w:rPr>
          <w:rStyle w:val="CharSubPartTextCASA"/>
        </w:rPr>
        <w:t>Aeronautical information management—objects and structures that affect aviation safety</w:t>
      </w:r>
      <w:bookmarkEnd w:id="735"/>
    </w:p>
    <w:p w14:paraId="19ED2D01" w14:textId="77777777" w:rsidR="00E325F6" w:rsidRPr="00D56CEF" w:rsidRDefault="00E325F6" w:rsidP="00E325F6">
      <w:pPr>
        <w:pStyle w:val="Header"/>
        <w:tabs>
          <w:tab w:val="clear" w:pos="4150"/>
          <w:tab w:val="clear" w:pos="8307"/>
        </w:tabs>
      </w:pPr>
      <w:r w:rsidRPr="00D56CEF">
        <w:rPr>
          <w:rStyle w:val="CharDivNo"/>
        </w:rPr>
        <w:t xml:space="preserve"> </w:t>
      </w:r>
      <w:r w:rsidRPr="00D56CEF">
        <w:rPr>
          <w:rStyle w:val="CharDivText"/>
        </w:rPr>
        <w:t xml:space="preserve"> </w:t>
      </w:r>
    </w:p>
    <w:p w14:paraId="6F2A0C5A" w14:textId="24091431" w:rsidR="00DF0BAE" w:rsidRPr="00D56CEF" w:rsidRDefault="00DF0BAE" w:rsidP="009C1902">
      <w:pPr>
        <w:pStyle w:val="ActHead5"/>
      </w:pPr>
      <w:bookmarkStart w:id="736" w:name="_Toc81487745"/>
      <w:r w:rsidRPr="00D56CEF">
        <w:rPr>
          <w:rStyle w:val="CharSectno"/>
        </w:rPr>
        <w:t>175.480</w:t>
      </w:r>
      <w:r w:rsidRPr="00D56CEF">
        <w:t xml:space="preserve">  Objects and structures that affect aviation safety—application of </w:t>
      </w:r>
      <w:r w:rsidR="00613760" w:rsidRPr="00D56CEF">
        <w:t>Subpart 1</w:t>
      </w:r>
      <w:r w:rsidRPr="00D56CEF">
        <w:t>75.E</w:t>
      </w:r>
      <w:bookmarkEnd w:id="736"/>
    </w:p>
    <w:p w14:paraId="3B28C677" w14:textId="77777777" w:rsidR="00DF0BAE" w:rsidRPr="00D56CEF" w:rsidRDefault="00DF0BAE" w:rsidP="009C1902">
      <w:pPr>
        <w:pStyle w:val="subsection"/>
      </w:pPr>
      <w:r w:rsidRPr="00D56CEF">
        <w:tab/>
      </w:r>
      <w:r w:rsidRPr="00D56CEF">
        <w:tab/>
        <w:t>This Subpart applies to an object or structure:</w:t>
      </w:r>
    </w:p>
    <w:p w14:paraId="2652A11E" w14:textId="77777777" w:rsidR="00DF0BAE" w:rsidRPr="00D56CEF" w:rsidRDefault="00DF0BAE" w:rsidP="009C1902">
      <w:pPr>
        <w:pStyle w:val="paragraph"/>
      </w:pPr>
      <w:r w:rsidRPr="00D56CEF">
        <w:tab/>
        <w:t>(a)</w:t>
      </w:r>
      <w:r w:rsidRPr="00D56CEF">
        <w:tab/>
        <w:t>that has a maximum height of at least 100 m above ground level; or</w:t>
      </w:r>
    </w:p>
    <w:p w14:paraId="4AFBC63A" w14:textId="43040DAD" w:rsidR="00DF0BAE" w:rsidRPr="00D56CEF" w:rsidRDefault="00DF0BAE" w:rsidP="009C1902">
      <w:pPr>
        <w:pStyle w:val="paragraph"/>
      </w:pPr>
      <w:r w:rsidRPr="00D56CEF">
        <w:tab/>
        <w:t>(b)</w:t>
      </w:r>
      <w:r w:rsidRPr="00D56CEF">
        <w:tab/>
        <w:t xml:space="preserve">that penetrates </w:t>
      </w:r>
      <w:r w:rsidR="00584598" w:rsidRPr="00D56CEF">
        <w:t>an obstacle limitation surface</w:t>
      </w:r>
      <w:r w:rsidRPr="00D56CEF">
        <w:t xml:space="preserve"> of an aerodrome; or</w:t>
      </w:r>
    </w:p>
    <w:p w14:paraId="37F0801A" w14:textId="63D61066" w:rsidR="00DF0BAE" w:rsidRPr="00D56CEF" w:rsidRDefault="00DF0BAE" w:rsidP="009C1902">
      <w:pPr>
        <w:pStyle w:val="paragraph"/>
      </w:pPr>
      <w:r w:rsidRPr="00D56CEF">
        <w:tab/>
        <w:t>(c)</w:t>
      </w:r>
      <w:r w:rsidRPr="00D56CEF">
        <w:tab/>
        <w:t xml:space="preserve">that penetrates an obstacle data collection surface, as mentioned in Appendix 8 of </w:t>
      </w:r>
      <w:r w:rsidR="00613760" w:rsidRPr="00D56CEF">
        <w:t>Annex 1</w:t>
      </w:r>
      <w:r w:rsidRPr="00D56CEF">
        <w:t>5 to the Chicago Convention; or</w:t>
      </w:r>
    </w:p>
    <w:p w14:paraId="206F47E7" w14:textId="08EAC068" w:rsidR="00DF0BAE" w:rsidRPr="00D56CEF" w:rsidRDefault="00DF0BAE" w:rsidP="009C1902">
      <w:pPr>
        <w:pStyle w:val="paragraph"/>
      </w:pPr>
      <w:r w:rsidRPr="00D56CEF">
        <w:tab/>
        <w:t>(d)</w:t>
      </w:r>
      <w:r w:rsidRPr="00D56CEF">
        <w:tab/>
        <w:t xml:space="preserve">that is an obstacle that is required to be included on an Aerodrome Obstacle Chart—ICAO Type A, as mentioned in </w:t>
      </w:r>
      <w:r w:rsidR="00613760" w:rsidRPr="00D56CEF">
        <w:t>Annex 4</w:t>
      </w:r>
      <w:r w:rsidRPr="00D56CEF">
        <w:t xml:space="preserve"> to the Chicago Convention; or</w:t>
      </w:r>
    </w:p>
    <w:p w14:paraId="68263651" w14:textId="35EDEA0A" w:rsidR="00DF0BAE" w:rsidRPr="00D56CEF" w:rsidRDefault="00DF0BAE" w:rsidP="009C1902">
      <w:pPr>
        <w:pStyle w:val="paragraph"/>
      </w:pPr>
      <w:r w:rsidRPr="00D56CEF">
        <w:tab/>
        <w:t>(e)</w:t>
      </w:r>
      <w:r w:rsidRPr="00D56CEF">
        <w:tab/>
        <w:t xml:space="preserve">that is an obstacle that is required to be included on an Aerodrome Obstacle Chart—ICAO Type B, as mentioned in </w:t>
      </w:r>
      <w:r w:rsidR="00613760" w:rsidRPr="00D56CEF">
        <w:t>Annex 4</w:t>
      </w:r>
      <w:r w:rsidRPr="00D56CEF">
        <w:t xml:space="preserve"> to the Chicago Convention; or</w:t>
      </w:r>
    </w:p>
    <w:p w14:paraId="1CFEB39E" w14:textId="77777777" w:rsidR="00DF0BAE" w:rsidRPr="00D56CEF" w:rsidRDefault="00DF0BAE" w:rsidP="009C1902">
      <w:pPr>
        <w:pStyle w:val="paragraph"/>
      </w:pPr>
      <w:r w:rsidRPr="00D56CEF">
        <w:tab/>
        <w:t>(f)</w:t>
      </w:r>
      <w:r w:rsidRPr="00D56CEF">
        <w:tab/>
        <w:t>if AA requires data about the object or structure in the interests of aviation safety.</w:t>
      </w:r>
    </w:p>
    <w:p w14:paraId="723D8757" w14:textId="77777777" w:rsidR="00DF0BAE" w:rsidRPr="00D56CEF" w:rsidRDefault="00DF0BAE" w:rsidP="009C1902">
      <w:pPr>
        <w:pStyle w:val="ActHead5"/>
      </w:pPr>
      <w:bookmarkStart w:id="737" w:name="_Toc81487746"/>
      <w:r w:rsidRPr="00D56CEF">
        <w:rPr>
          <w:rStyle w:val="CharSectno"/>
        </w:rPr>
        <w:t>175.485</w:t>
      </w:r>
      <w:r w:rsidRPr="00D56CEF">
        <w:t xml:space="preserve">  Objects and structures that affect aviation safety—requests for data by AA</w:t>
      </w:r>
      <w:bookmarkEnd w:id="737"/>
    </w:p>
    <w:p w14:paraId="3D7E17BB" w14:textId="77777777" w:rsidR="00DF0BAE" w:rsidRPr="00D56CEF" w:rsidRDefault="00DF0BAE" w:rsidP="009C1902">
      <w:pPr>
        <w:pStyle w:val="subsection"/>
      </w:pPr>
      <w:r w:rsidRPr="00D56CEF">
        <w:tab/>
        <w:t>(1)</w:t>
      </w:r>
      <w:r w:rsidRPr="00D56CEF">
        <w:tab/>
        <w:t>Under this Subpart, AA may request the following data about an object or structure:</w:t>
      </w:r>
    </w:p>
    <w:p w14:paraId="296135D4" w14:textId="77777777" w:rsidR="00DF0BAE" w:rsidRPr="00D56CEF" w:rsidRDefault="00DF0BAE" w:rsidP="009C1902">
      <w:pPr>
        <w:pStyle w:val="paragraph"/>
      </w:pPr>
      <w:r w:rsidRPr="00D56CEF">
        <w:tab/>
        <w:t>(a)</w:t>
      </w:r>
      <w:r w:rsidRPr="00D56CEF">
        <w:tab/>
        <w:t>the person who owns, controls or operates the object or structure;</w:t>
      </w:r>
    </w:p>
    <w:p w14:paraId="115AD824" w14:textId="77777777" w:rsidR="00DF0BAE" w:rsidRPr="00D56CEF" w:rsidRDefault="00DF0BAE" w:rsidP="009C1902">
      <w:pPr>
        <w:pStyle w:val="paragraph"/>
      </w:pPr>
      <w:r w:rsidRPr="00D56CEF">
        <w:tab/>
        <w:t>(b)</w:t>
      </w:r>
      <w:r w:rsidRPr="00D56CEF">
        <w:tab/>
        <w:t>the name, identification or designation of the object or structure;</w:t>
      </w:r>
    </w:p>
    <w:p w14:paraId="6522938D" w14:textId="77777777" w:rsidR="00DF0BAE" w:rsidRPr="00D56CEF" w:rsidRDefault="00DF0BAE" w:rsidP="009C1902">
      <w:pPr>
        <w:pStyle w:val="paragraph"/>
      </w:pPr>
      <w:r w:rsidRPr="00D56CEF">
        <w:tab/>
        <w:t>(c)</w:t>
      </w:r>
      <w:r w:rsidRPr="00D56CEF">
        <w:tab/>
        <w:t>the type of object or structure, including whether the object or structure is a building, telecommunications tower or wind turbine;</w:t>
      </w:r>
    </w:p>
    <w:p w14:paraId="7A836415" w14:textId="77777777" w:rsidR="00DF0BAE" w:rsidRPr="00D56CEF" w:rsidRDefault="00DF0BAE" w:rsidP="009C1902">
      <w:pPr>
        <w:pStyle w:val="paragraph"/>
      </w:pPr>
      <w:r w:rsidRPr="00D56CEF">
        <w:tab/>
        <w:t>(d)</w:t>
      </w:r>
      <w:r w:rsidRPr="00D56CEF">
        <w:tab/>
        <w:t>the geographic location of the object or structure;</w:t>
      </w:r>
    </w:p>
    <w:p w14:paraId="1DA36DFF" w14:textId="77777777" w:rsidR="00DF0BAE" w:rsidRPr="00D56CEF" w:rsidRDefault="00DF0BAE" w:rsidP="009C1902">
      <w:pPr>
        <w:pStyle w:val="paragraph"/>
      </w:pPr>
      <w:r w:rsidRPr="00D56CEF">
        <w:tab/>
        <w:t>(e)</w:t>
      </w:r>
      <w:r w:rsidRPr="00D56CEF">
        <w:tab/>
        <w:t>the height of the object or structure;</w:t>
      </w:r>
    </w:p>
    <w:p w14:paraId="21BF8690" w14:textId="77777777" w:rsidR="00DF0BAE" w:rsidRPr="00D56CEF" w:rsidRDefault="00DF0BAE" w:rsidP="009C1902">
      <w:pPr>
        <w:pStyle w:val="paragraph"/>
      </w:pPr>
      <w:r w:rsidRPr="00D56CEF">
        <w:tab/>
        <w:t>(f)</w:t>
      </w:r>
      <w:r w:rsidRPr="00D56CEF">
        <w:tab/>
        <w:t>the elevation above mean sea level of the object or structure;</w:t>
      </w:r>
    </w:p>
    <w:p w14:paraId="4B99FB42" w14:textId="77777777" w:rsidR="00DF0BAE" w:rsidRPr="00D56CEF" w:rsidRDefault="00DF0BAE" w:rsidP="009C1902">
      <w:pPr>
        <w:pStyle w:val="paragraph"/>
      </w:pPr>
      <w:r w:rsidRPr="00D56CEF">
        <w:tab/>
        <w:t>(g)</w:t>
      </w:r>
      <w:r w:rsidRPr="00D56CEF">
        <w:tab/>
        <w:t>whether the object or structure is marked;</w:t>
      </w:r>
    </w:p>
    <w:p w14:paraId="6D48EE9D" w14:textId="77777777" w:rsidR="00DF0BAE" w:rsidRPr="00D56CEF" w:rsidRDefault="00DF0BAE" w:rsidP="009C1902">
      <w:pPr>
        <w:pStyle w:val="paragraph"/>
      </w:pPr>
      <w:r w:rsidRPr="00D56CEF">
        <w:tab/>
        <w:t>(h)</w:t>
      </w:r>
      <w:r w:rsidRPr="00D56CEF">
        <w:tab/>
        <w:t>if the object or structure is marked—how it is marked;</w:t>
      </w:r>
    </w:p>
    <w:p w14:paraId="21F6DC7F" w14:textId="77777777" w:rsidR="00DF0BAE" w:rsidRPr="00D56CEF" w:rsidRDefault="00DF0BAE" w:rsidP="009C1902">
      <w:pPr>
        <w:pStyle w:val="paragraph"/>
      </w:pPr>
      <w:r w:rsidRPr="00D56CEF">
        <w:tab/>
        <w:t>(i)</w:t>
      </w:r>
      <w:r w:rsidRPr="00D56CEF">
        <w:tab/>
        <w:t>whether the object or structure is lit;</w:t>
      </w:r>
    </w:p>
    <w:p w14:paraId="1675B75A" w14:textId="77777777" w:rsidR="00DF0BAE" w:rsidRPr="00D56CEF" w:rsidRDefault="00DF0BAE" w:rsidP="009C1902">
      <w:pPr>
        <w:pStyle w:val="paragraph"/>
      </w:pPr>
      <w:r w:rsidRPr="00D56CEF">
        <w:tab/>
        <w:t>(j)</w:t>
      </w:r>
      <w:r w:rsidRPr="00D56CEF">
        <w:tab/>
        <w:t>if the object or structure is lit—how it is lit;</w:t>
      </w:r>
    </w:p>
    <w:p w14:paraId="3D07A88D" w14:textId="77777777" w:rsidR="00DF0BAE" w:rsidRPr="00D56CEF" w:rsidRDefault="00DF0BAE" w:rsidP="009C1902">
      <w:pPr>
        <w:pStyle w:val="paragraph"/>
      </w:pPr>
      <w:r w:rsidRPr="00D56CEF">
        <w:tab/>
        <w:t>(k)</w:t>
      </w:r>
      <w:r w:rsidRPr="00D56CEF">
        <w:tab/>
        <w:t>any other data that is necessary in the interests of aviation safety.</w:t>
      </w:r>
    </w:p>
    <w:p w14:paraId="69D9ED2E" w14:textId="77777777" w:rsidR="00DF0BAE" w:rsidRPr="00D56CEF" w:rsidRDefault="00DF0BAE" w:rsidP="009C1902">
      <w:pPr>
        <w:pStyle w:val="subsection"/>
      </w:pPr>
      <w:r w:rsidRPr="00D56CEF">
        <w:tab/>
        <w:t>(2)</w:t>
      </w:r>
      <w:r w:rsidRPr="00D56CEF">
        <w:tab/>
        <w:t>A request for data under this Subpart must state the following:</w:t>
      </w:r>
    </w:p>
    <w:p w14:paraId="686CF43F" w14:textId="77777777" w:rsidR="00DF0BAE" w:rsidRPr="00D56CEF" w:rsidRDefault="00DF0BAE" w:rsidP="009C1902">
      <w:pPr>
        <w:pStyle w:val="paragraph"/>
      </w:pPr>
      <w:r w:rsidRPr="00D56CEF">
        <w:tab/>
        <w:t>(a)</w:t>
      </w:r>
      <w:r w:rsidRPr="00D56CEF">
        <w:tab/>
        <w:t>the format in which the data must be provided;</w:t>
      </w:r>
    </w:p>
    <w:p w14:paraId="36E2FC5D" w14:textId="77777777" w:rsidR="00DF0BAE" w:rsidRPr="00D56CEF" w:rsidRDefault="00DF0BAE" w:rsidP="009C1902">
      <w:pPr>
        <w:pStyle w:val="paragraph"/>
      </w:pPr>
      <w:r w:rsidRPr="00D56CEF">
        <w:tab/>
        <w:t>(b)</w:t>
      </w:r>
      <w:r w:rsidRPr="00D56CEF">
        <w:tab/>
        <w:t>that the request must be complied with within 28 days after receiving the request.</w:t>
      </w:r>
    </w:p>
    <w:p w14:paraId="3CF84FB5" w14:textId="77777777" w:rsidR="00DF0BAE" w:rsidRPr="00D56CEF" w:rsidRDefault="00DF0BAE" w:rsidP="009C1902">
      <w:pPr>
        <w:pStyle w:val="subsection"/>
      </w:pPr>
      <w:r w:rsidRPr="00D56CEF">
        <w:tab/>
        <w:t>(3)</w:t>
      </w:r>
      <w:r w:rsidRPr="00D56CEF">
        <w:tab/>
        <w:t>A request for data under this Subpart may state other requirements in relation to the data (for example, the degree of accuracy or resolution of the data).</w:t>
      </w:r>
    </w:p>
    <w:p w14:paraId="1D169704" w14:textId="77777777" w:rsidR="00DF0BAE" w:rsidRPr="00D56CEF" w:rsidRDefault="00DF0BAE" w:rsidP="009C1902">
      <w:pPr>
        <w:pStyle w:val="SubsectionHead"/>
      </w:pPr>
      <w:r w:rsidRPr="00D56CEF">
        <w:t>Extension of time for compliance</w:t>
      </w:r>
    </w:p>
    <w:p w14:paraId="06AC3A24" w14:textId="77777777" w:rsidR="00DF0BAE" w:rsidRPr="00D56CEF" w:rsidRDefault="00DF0BAE" w:rsidP="009C1902">
      <w:pPr>
        <w:pStyle w:val="subsection"/>
      </w:pPr>
      <w:r w:rsidRPr="00D56CEF">
        <w:tab/>
        <w:t>(4)</w:t>
      </w:r>
      <w:r w:rsidRPr="00D56CEF">
        <w:tab/>
        <w:t>The recipient of a request may, before the end of 28 days after receiving the request, ask AA for an extension.</w:t>
      </w:r>
    </w:p>
    <w:p w14:paraId="183F27B6" w14:textId="77777777" w:rsidR="00DF0BAE" w:rsidRPr="00D56CEF" w:rsidRDefault="00DF0BAE" w:rsidP="009C1902">
      <w:pPr>
        <w:pStyle w:val="subsection"/>
      </w:pPr>
      <w:r w:rsidRPr="00D56CEF">
        <w:tab/>
        <w:t>(5)</w:t>
      </w:r>
      <w:r w:rsidRPr="00D56CEF">
        <w:tab/>
        <w:t>AA may, by written notice given to the recipient, grant the extension.</w:t>
      </w:r>
    </w:p>
    <w:p w14:paraId="49E3202C" w14:textId="77777777" w:rsidR="00DF0BAE" w:rsidRPr="00D56CEF" w:rsidRDefault="00DF0BAE" w:rsidP="009C1902">
      <w:pPr>
        <w:pStyle w:val="ActHead5"/>
      </w:pPr>
      <w:bookmarkStart w:id="738" w:name="_Toc81487747"/>
      <w:r w:rsidRPr="00D56CEF">
        <w:rPr>
          <w:rStyle w:val="CharSectno"/>
        </w:rPr>
        <w:t>175.490</w:t>
      </w:r>
      <w:r w:rsidRPr="00D56CEF">
        <w:t xml:space="preserve">  Objects and structures that affect aviation safety—requests for data from owners etc.</w:t>
      </w:r>
      <w:bookmarkEnd w:id="738"/>
    </w:p>
    <w:p w14:paraId="29561486" w14:textId="410C9EEC" w:rsidR="00DF0BAE" w:rsidRPr="00D56CEF" w:rsidRDefault="00DF0BAE" w:rsidP="009C1902">
      <w:pPr>
        <w:pStyle w:val="subsection"/>
      </w:pPr>
      <w:r w:rsidRPr="00D56CEF">
        <w:tab/>
        <w:t>(1)</w:t>
      </w:r>
      <w:r w:rsidRPr="00D56CEF">
        <w:tab/>
        <w:t>AA may, by written notice given to a person who owns, controls or operates an object or structure, request the person to give AA data mentioned in subregulation</w:t>
      </w:r>
      <w:r w:rsidR="00027314" w:rsidRPr="00D56CEF">
        <w:t> </w:t>
      </w:r>
      <w:r w:rsidRPr="00D56CEF">
        <w:t>175.485(1) about the object or structure.</w:t>
      </w:r>
    </w:p>
    <w:p w14:paraId="665E18AB" w14:textId="77777777" w:rsidR="00DF0BAE" w:rsidRPr="00D56CEF" w:rsidRDefault="00DF0BAE" w:rsidP="009C1902">
      <w:pPr>
        <w:pStyle w:val="subsection"/>
      </w:pPr>
      <w:r w:rsidRPr="00D56CEF">
        <w:tab/>
        <w:t>(2)</w:t>
      </w:r>
      <w:r w:rsidRPr="00D56CEF">
        <w:tab/>
        <w:t>A person commits an offence if:</w:t>
      </w:r>
    </w:p>
    <w:p w14:paraId="42E5369B" w14:textId="77777777" w:rsidR="00DF0BAE" w:rsidRPr="00D56CEF" w:rsidRDefault="00DF0BAE" w:rsidP="009C1902">
      <w:pPr>
        <w:pStyle w:val="paragraph"/>
      </w:pPr>
      <w:r w:rsidRPr="00D56CEF">
        <w:tab/>
        <w:t>(a)</w:t>
      </w:r>
      <w:r w:rsidRPr="00D56CEF">
        <w:tab/>
        <w:t>AA gives the person a request under this regulation; and</w:t>
      </w:r>
    </w:p>
    <w:p w14:paraId="6E6CB405" w14:textId="77777777" w:rsidR="00DF0BAE" w:rsidRPr="00D56CEF" w:rsidRDefault="00DF0BAE" w:rsidP="009C1902">
      <w:pPr>
        <w:pStyle w:val="paragraph"/>
      </w:pPr>
      <w:r w:rsidRPr="00D56CEF">
        <w:tab/>
        <w:t>(b)</w:t>
      </w:r>
      <w:r w:rsidRPr="00D56CEF">
        <w:tab/>
        <w:t>the person does not comply with subregulation (3) or (4).</w:t>
      </w:r>
    </w:p>
    <w:p w14:paraId="5B430A3E" w14:textId="77777777" w:rsidR="00DF0BAE" w:rsidRPr="00D56CEF" w:rsidRDefault="00DF0BAE" w:rsidP="009C1902">
      <w:pPr>
        <w:pStyle w:val="Penalty"/>
      </w:pPr>
      <w:r w:rsidRPr="00D56CEF">
        <w:t>Penalty:</w:t>
      </w:r>
      <w:r w:rsidRPr="00D56CEF">
        <w:tab/>
        <w:t>50 penalty units.</w:t>
      </w:r>
    </w:p>
    <w:p w14:paraId="35ECD20D" w14:textId="233BF5D1" w:rsidR="00DF0BAE" w:rsidRPr="00D56CEF" w:rsidRDefault="00DF0BAE" w:rsidP="009C1902">
      <w:pPr>
        <w:pStyle w:val="subsection"/>
      </w:pPr>
      <w:r w:rsidRPr="00D56CEF">
        <w:tab/>
        <w:t>(3)</w:t>
      </w:r>
      <w:r w:rsidRPr="00D56CEF">
        <w:tab/>
        <w:t xml:space="preserve">For </w:t>
      </w:r>
      <w:r w:rsidR="00027314" w:rsidRPr="00D56CEF">
        <w:t>paragraph (</w:t>
      </w:r>
      <w:r w:rsidRPr="00D56CEF">
        <w:t>2)(b), the person must comply with the request within:</w:t>
      </w:r>
    </w:p>
    <w:p w14:paraId="59431B48" w14:textId="6AE2F09D" w:rsidR="00DF0BAE" w:rsidRPr="00D56CEF" w:rsidRDefault="00DF0BAE" w:rsidP="009C1902">
      <w:pPr>
        <w:pStyle w:val="paragraph"/>
      </w:pPr>
      <w:r w:rsidRPr="00D56CEF">
        <w:tab/>
        <w:t>(a)</w:t>
      </w:r>
      <w:r w:rsidRPr="00D56CEF">
        <w:tab/>
        <w:t>if AA grants an extension under subregulation</w:t>
      </w:r>
      <w:r w:rsidR="00027314" w:rsidRPr="00D56CEF">
        <w:t> </w:t>
      </w:r>
      <w:r w:rsidRPr="00D56CEF">
        <w:t>175.485(5)—the time stated in the notice of extension; or</w:t>
      </w:r>
    </w:p>
    <w:p w14:paraId="7E7A7BD5" w14:textId="3E9B0EC2" w:rsidR="00DF0BAE" w:rsidRPr="00D56CEF" w:rsidRDefault="00DF0BAE" w:rsidP="009C1902">
      <w:pPr>
        <w:pStyle w:val="paragraph"/>
      </w:pPr>
      <w:r w:rsidRPr="00D56CEF">
        <w:tab/>
        <w:t>(b)</w:t>
      </w:r>
      <w:r w:rsidRPr="00D56CEF">
        <w:tab/>
        <w:t xml:space="preserve">if </w:t>
      </w:r>
      <w:r w:rsidR="00027314" w:rsidRPr="00D56CEF">
        <w:t>paragraph (</w:t>
      </w:r>
      <w:r w:rsidRPr="00D56CEF">
        <w:t>a) does not apply—28 days after receiving the request.</w:t>
      </w:r>
    </w:p>
    <w:p w14:paraId="3BEDA30C" w14:textId="4633264E" w:rsidR="00DF0BAE" w:rsidRPr="00D56CEF" w:rsidRDefault="00DF0BAE" w:rsidP="009C1902">
      <w:pPr>
        <w:pStyle w:val="subsection"/>
      </w:pPr>
      <w:r w:rsidRPr="00D56CEF">
        <w:tab/>
        <w:t>(4)</w:t>
      </w:r>
      <w:r w:rsidRPr="00D56CEF">
        <w:tab/>
        <w:t xml:space="preserve">For </w:t>
      </w:r>
      <w:r w:rsidR="00027314" w:rsidRPr="00D56CEF">
        <w:t>paragraph (</w:t>
      </w:r>
      <w:r w:rsidRPr="00D56CEF">
        <w:t>2)(b), the person must specify the degree of accuracy of the data the person supplies.</w:t>
      </w:r>
    </w:p>
    <w:p w14:paraId="2694E930" w14:textId="77777777" w:rsidR="00DF0BAE" w:rsidRPr="00D56CEF" w:rsidRDefault="00DF0BAE" w:rsidP="009C1902">
      <w:pPr>
        <w:pStyle w:val="subsection"/>
      </w:pPr>
      <w:r w:rsidRPr="00D56CEF">
        <w:tab/>
        <w:t>(5)</w:t>
      </w:r>
      <w:r w:rsidRPr="00D56CEF">
        <w:tab/>
        <w:t>Subregulation (2) does not apply if:</w:t>
      </w:r>
    </w:p>
    <w:p w14:paraId="39C2AA82" w14:textId="77777777" w:rsidR="00DF0BAE" w:rsidRPr="00D56CEF" w:rsidRDefault="00DF0BAE" w:rsidP="009C1902">
      <w:pPr>
        <w:pStyle w:val="paragraph"/>
      </w:pPr>
      <w:r w:rsidRPr="00D56CEF">
        <w:tab/>
        <w:t>(a)</w:t>
      </w:r>
      <w:r w:rsidRPr="00D56CEF">
        <w:tab/>
        <w:t>the person does not possess the data requested; and</w:t>
      </w:r>
    </w:p>
    <w:p w14:paraId="7C140F6B" w14:textId="77777777" w:rsidR="00DF0BAE" w:rsidRPr="00D56CEF" w:rsidRDefault="00DF0BAE" w:rsidP="009C1902">
      <w:pPr>
        <w:pStyle w:val="paragraph"/>
      </w:pPr>
      <w:r w:rsidRPr="00D56CEF">
        <w:tab/>
        <w:t>(b)</w:t>
      </w:r>
      <w:r w:rsidRPr="00D56CEF">
        <w:tab/>
        <w:t>the person has taken all reasonable steps available to the person to obtain the data requested and has been unable to obtain the data.</w:t>
      </w:r>
    </w:p>
    <w:p w14:paraId="28A0860A" w14:textId="67CF72D8" w:rsidR="00DF0BAE" w:rsidRPr="00D56CEF" w:rsidRDefault="00DF0BAE" w:rsidP="009C1902">
      <w:pPr>
        <w:pStyle w:val="notetext"/>
      </w:pPr>
      <w:r w:rsidRPr="00D56CEF">
        <w:t>Note:</w:t>
      </w:r>
      <w:r w:rsidRPr="00D56CEF">
        <w:tab/>
        <w:t>A defendant bears an evidential burden in relation to the matters in subregulation (5): see subsection</w:t>
      </w:r>
      <w:r w:rsidR="00027314" w:rsidRPr="00D56CEF">
        <w:t> </w:t>
      </w:r>
      <w:r w:rsidRPr="00D56CEF">
        <w:t xml:space="preserve">13.3(3) of the </w:t>
      </w:r>
      <w:r w:rsidRPr="00D56CEF">
        <w:rPr>
          <w:i/>
        </w:rPr>
        <w:t>Criminal Code</w:t>
      </w:r>
      <w:r w:rsidRPr="00D56CEF">
        <w:t>.</w:t>
      </w:r>
    </w:p>
    <w:p w14:paraId="31430560" w14:textId="77777777" w:rsidR="00DF0BAE" w:rsidRPr="00D56CEF" w:rsidRDefault="00DF0BAE" w:rsidP="009C1902">
      <w:pPr>
        <w:pStyle w:val="subsection"/>
      </w:pPr>
      <w:r w:rsidRPr="00D56CEF">
        <w:tab/>
        <w:t>(6)</w:t>
      </w:r>
      <w:r w:rsidRPr="00D56CEF">
        <w:tab/>
        <w:t>An offence against this regulation is an offence of strict liability.</w:t>
      </w:r>
    </w:p>
    <w:p w14:paraId="7332023F" w14:textId="77777777" w:rsidR="00DF0BAE" w:rsidRPr="00D56CEF" w:rsidRDefault="00DF0BAE" w:rsidP="009C1902">
      <w:pPr>
        <w:pStyle w:val="ActHead5"/>
      </w:pPr>
      <w:bookmarkStart w:id="739" w:name="_Toc81487748"/>
      <w:r w:rsidRPr="00D56CEF">
        <w:rPr>
          <w:rStyle w:val="CharSectno"/>
        </w:rPr>
        <w:t>175.495</w:t>
      </w:r>
      <w:r w:rsidRPr="00D56CEF">
        <w:t xml:space="preserve">  Objects and structures that affect aviation safety—requests for data from aerodrome operators</w:t>
      </w:r>
      <w:bookmarkEnd w:id="739"/>
    </w:p>
    <w:p w14:paraId="608D2AF0" w14:textId="69421276" w:rsidR="00DF0BAE" w:rsidRPr="00D56CEF" w:rsidRDefault="00DF0BAE" w:rsidP="009C1902">
      <w:pPr>
        <w:pStyle w:val="subsection"/>
      </w:pPr>
      <w:r w:rsidRPr="00D56CEF">
        <w:tab/>
        <w:t>(1)</w:t>
      </w:r>
      <w:r w:rsidRPr="00D56CEF">
        <w:tab/>
        <w:t>AA may, by written notice given to an aerodrome operator, request the operator to give AA data mentioned in subregulation</w:t>
      </w:r>
      <w:r w:rsidR="00027314" w:rsidRPr="00D56CEF">
        <w:t> </w:t>
      </w:r>
      <w:r w:rsidRPr="00D56CEF">
        <w:t>175.485(1), that the operator possesses, about an object or structure.</w:t>
      </w:r>
    </w:p>
    <w:p w14:paraId="22B5235D" w14:textId="77777777" w:rsidR="00DF0BAE" w:rsidRPr="00D56CEF" w:rsidRDefault="00DF0BAE" w:rsidP="009C1902">
      <w:pPr>
        <w:pStyle w:val="subsection"/>
      </w:pPr>
      <w:r w:rsidRPr="00D56CEF">
        <w:tab/>
        <w:t>(2)</w:t>
      </w:r>
      <w:r w:rsidRPr="00D56CEF">
        <w:tab/>
        <w:t>An aerodrome operator commits an offence if:</w:t>
      </w:r>
    </w:p>
    <w:p w14:paraId="1A1A6906" w14:textId="77777777" w:rsidR="00DF0BAE" w:rsidRPr="00D56CEF" w:rsidRDefault="00DF0BAE" w:rsidP="009C1902">
      <w:pPr>
        <w:pStyle w:val="paragraph"/>
      </w:pPr>
      <w:r w:rsidRPr="00D56CEF">
        <w:tab/>
        <w:t>(a)</w:t>
      </w:r>
      <w:r w:rsidRPr="00D56CEF">
        <w:tab/>
        <w:t>AA gives the operator a request under this regulation; and</w:t>
      </w:r>
    </w:p>
    <w:p w14:paraId="023BD48A" w14:textId="77777777" w:rsidR="00DF0BAE" w:rsidRPr="00D56CEF" w:rsidRDefault="00DF0BAE" w:rsidP="009C1902">
      <w:pPr>
        <w:pStyle w:val="paragraph"/>
      </w:pPr>
      <w:r w:rsidRPr="00D56CEF">
        <w:tab/>
        <w:t>(b)</w:t>
      </w:r>
      <w:r w:rsidRPr="00D56CEF">
        <w:tab/>
        <w:t>the operator does not comply with the request within:</w:t>
      </w:r>
    </w:p>
    <w:p w14:paraId="4C555EF1" w14:textId="5C0EA815" w:rsidR="00DF0BAE" w:rsidRPr="00D56CEF" w:rsidRDefault="00DF0BAE" w:rsidP="009C1902">
      <w:pPr>
        <w:pStyle w:val="paragraphsub"/>
      </w:pPr>
      <w:r w:rsidRPr="00D56CEF">
        <w:tab/>
        <w:t>(i)</w:t>
      </w:r>
      <w:r w:rsidRPr="00D56CEF">
        <w:tab/>
        <w:t>if AA grants an extension under subregulation</w:t>
      </w:r>
      <w:r w:rsidR="00027314" w:rsidRPr="00D56CEF">
        <w:t> </w:t>
      </w:r>
      <w:r w:rsidRPr="00D56CEF">
        <w:t>175.485(5)—the time stated in the notice of extension; or</w:t>
      </w:r>
    </w:p>
    <w:p w14:paraId="02280EDC" w14:textId="4B6326D8" w:rsidR="00DF0BAE" w:rsidRPr="00D56CEF" w:rsidRDefault="00DF0BAE" w:rsidP="009C1902">
      <w:pPr>
        <w:pStyle w:val="paragraphsub"/>
      </w:pPr>
      <w:r w:rsidRPr="00D56CEF">
        <w:tab/>
        <w:t>(ii)</w:t>
      </w:r>
      <w:r w:rsidRPr="00D56CEF">
        <w:tab/>
        <w:t xml:space="preserve">if </w:t>
      </w:r>
      <w:r w:rsidR="00027314" w:rsidRPr="00D56CEF">
        <w:t>subparagraph (</w:t>
      </w:r>
      <w:r w:rsidRPr="00D56CEF">
        <w:t>i) does not apply—28 days after receiving the request.</w:t>
      </w:r>
    </w:p>
    <w:p w14:paraId="55CEC717" w14:textId="77777777" w:rsidR="00DF0BAE" w:rsidRPr="00D56CEF" w:rsidRDefault="00DF0BAE" w:rsidP="009C1902">
      <w:pPr>
        <w:pStyle w:val="Penalty"/>
      </w:pPr>
      <w:r w:rsidRPr="00D56CEF">
        <w:t>Penalty:</w:t>
      </w:r>
      <w:r w:rsidRPr="00D56CEF">
        <w:tab/>
        <w:t>50 penalty units.</w:t>
      </w:r>
    </w:p>
    <w:p w14:paraId="78B8ADE6" w14:textId="77777777" w:rsidR="00DF0BAE" w:rsidRPr="00D56CEF" w:rsidRDefault="00DF0BAE" w:rsidP="009C1902">
      <w:pPr>
        <w:pStyle w:val="subsection"/>
      </w:pPr>
      <w:r w:rsidRPr="00D56CEF">
        <w:tab/>
        <w:t>(3)</w:t>
      </w:r>
      <w:r w:rsidRPr="00D56CEF">
        <w:tab/>
        <w:t>An offence against this regulation is an offence of strict liability.</w:t>
      </w:r>
    </w:p>
    <w:p w14:paraId="5FF43AA7" w14:textId="77777777" w:rsidR="00DF0BAE" w:rsidRPr="00D56CEF" w:rsidRDefault="00DF0BAE" w:rsidP="009C1902">
      <w:pPr>
        <w:pStyle w:val="ActHead5"/>
      </w:pPr>
      <w:bookmarkStart w:id="740" w:name="_Toc81487749"/>
      <w:r w:rsidRPr="00D56CEF">
        <w:rPr>
          <w:rStyle w:val="CharSectno"/>
        </w:rPr>
        <w:t>175.500</w:t>
      </w:r>
      <w:r w:rsidRPr="00D56CEF">
        <w:t xml:space="preserve">  Objects and structures that affect aviation safety—requests for data from government authorities</w:t>
      </w:r>
      <w:bookmarkEnd w:id="740"/>
    </w:p>
    <w:p w14:paraId="377AFA4D" w14:textId="434961A2" w:rsidR="00DF0BAE" w:rsidRPr="00D56CEF" w:rsidRDefault="00DF0BAE" w:rsidP="009C1902">
      <w:pPr>
        <w:pStyle w:val="subsection"/>
      </w:pPr>
      <w:r w:rsidRPr="00D56CEF">
        <w:tab/>
        <w:t>(1)</w:t>
      </w:r>
      <w:r w:rsidRPr="00D56CEF">
        <w:tab/>
        <w:t>AA may, by written notice given to a Commonwealth, State, Territory or local government authority, request the authority to give AA data mentioned in subregulation</w:t>
      </w:r>
      <w:r w:rsidR="00027314" w:rsidRPr="00D56CEF">
        <w:t> </w:t>
      </w:r>
      <w:r w:rsidRPr="00D56CEF">
        <w:t>175.485(1), that the authority possesses, about an object or structure.</w:t>
      </w:r>
    </w:p>
    <w:p w14:paraId="03E12974" w14:textId="77777777" w:rsidR="00DF0BAE" w:rsidRPr="00D56CEF" w:rsidRDefault="00DF0BAE" w:rsidP="009C1902">
      <w:pPr>
        <w:pStyle w:val="subsection"/>
      </w:pPr>
      <w:r w:rsidRPr="00D56CEF">
        <w:tab/>
        <w:t>(2)</w:t>
      </w:r>
      <w:r w:rsidRPr="00D56CEF">
        <w:tab/>
        <w:t>The authority must comply with the request.</w:t>
      </w:r>
    </w:p>
    <w:p w14:paraId="76BECB50" w14:textId="77777777" w:rsidR="00DF0BAE" w:rsidRPr="00D56CEF" w:rsidRDefault="00DF0BAE" w:rsidP="009C1902">
      <w:pPr>
        <w:sectPr w:rsidR="00DF0BAE" w:rsidRPr="00D56CEF" w:rsidSect="00F20DA5">
          <w:headerReference w:type="even" r:id="rId174"/>
          <w:headerReference w:type="default" r:id="rId175"/>
          <w:footerReference w:type="even" r:id="rId176"/>
          <w:footerReference w:type="default" r:id="rId177"/>
          <w:headerReference w:type="first" r:id="rId178"/>
          <w:footerReference w:type="first" r:id="rId179"/>
          <w:pgSz w:w="11907" w:h="16839"/>
          <w:pgMar w:top="2325" w:right="1797" w:bottom="1440" w:left="1797" w:header="720" w:footer="709" w:gutter="0"/>
          <w:cols w:space="708"/>
          <w:docGrid w:linePitch="360"/>
        </w:sectPr>
      </w:pPr>
    </w:p>
    <w:p w14:paraId="6EC52612" w14:textId="60765E89" w:rsidR="00F17FB3" w:rsidRPr="00D56CEF" w:rsidRDefault="00F17FB3" w:rsidP="009C1902"/>
    <w:sectPr w:rsidR="00F17FB3" w:rsidRPr="00D56CEF" w:rsidSect="00F20DA5">
      <w:headerReference w:type="even" r:id="rId180"/>
      <w:headerReference w:type="default" r:id="rId181"/>
      <w:footerReference w:type="even" r:id="rId182"/>
      <w:footerReference w:type="default" r:id="rId183"/>
      <w:headerReference w:type="first" r:id="rId184"/>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FE14E" w14:textId="77777777" w:rsidR="00D25966" w:rsidRDefault="00D25966">
      <w:r>
        <w:separator/>
      </w:r>
    </w:p>
  </w:endnote>
  <w:endnote w:type="continuationSeparator" w:id="0">
    <w:p w14:paraId="72DA0C29" w14:textId="77777777" w:rsidR="00D25966" w:rsidRDefault="00D25966">
      <w:r>
        <w:continuationSeparator/>
      </w:r>
    </w:p>
  </w:endnote>
  <w:endnote w:type="continuationNotice" w:id="1">
    <w:p w14:paraId="7FD0F278" w14:textId="77777777" w:rsidR="00D25966" w:rsidRDefault="00D259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2435" w14:textId="77777777" w:rsidR="00D25966" w:rsidRDefault="00D2596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A1F2" w14:textId="226AA0FC"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5226A262" w14:textId="77777777" w:rsidTr="004B792D">
      <w:tc>
        <w:tcPr>
          <w:tcW w:w="947" w:type="pct"/>
          <w:shd w:val="clear" w:color="auto" w:fill="auto"/>
        </w:tcPr>
        <w:p w14:paraId="1E937A9C" w14:textId="77777777" w:rsidR="00D25966" w:rsidRDefault="00D25966" w:rsidP="00501F1C">
          <w:pPr>
            <w:spacing w:line="0" w:lineRule="atLeast"/>
            <w:rPr>
              <w:sz w:val="18"/>
            </w:rPr>
          </w:pPr>
        </w:p>
      </w:tc>
      <w:tc>
        <w:tcPr>
          <w:tcW w:w="3688" w:type="pct"/>
          <w:shd w:val="clear" w:color="auto" w:fill="auto"/>
        </w:tcPr>
        <w:p w14:paraId="1AD38745" w14:textId="414869CE" w:rsidR="00D25966" w:rsidRDefault="00D25966"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3FF91851" w14:textId="6F8071B7" w:rsidR="00D25966" w:rsidRDefault="00D25966"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0678F2D6" w14:textId="77777777" w:rsidR="00D25966" w:rsidRPr="00ED79B6" w:rsidRDefault="00D25966" w:rsidP="00501F1C">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19790" w14:textId="77777777" w:rsidR="00D25966" w:rsidRPr="007B3B51" w:rsidRDefault="00D25966"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258E8785" w14:textId="77777777" w:rsidTr="004B792D">
      <w:tc>
        <w:tcPr>
          <w:tcW w:w="854" w:type="pct"/>
        </w:tcPr>
        <w:p w14:paraId="4D306314"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52</w:t>
          </w:r>
          <w:r w:rsidRPr="007B3B51">
            <w:rPr>
              <w:i/>
              <w:sz w:val="16"/>
              <w:szCs w:val="16"/>
            </w:rPr>
            <w:fldChar w:fldCharType="end"/>
          </w:r>
        </w:p>
      </w:tc>
      <w:tc>
        <w:tcPr>
          <w:tcW w:w="3688" w:type="pct"/>
          <w:gridSpan w:val="3"/>
        </w:tcPr>
        <w:p w14:paraId="5455C218" w14:textId="22263F4F"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7903E5A9" w14:textId="77777777" w:rsidR="00D25966" w:rsidRPr="007B3B51" w:rsidRDefault="00D25966" w:rsidP="001C44D5">
          <w:pPr>
            <w:jc w:val="right"/>
            <w:rPr>
              <w:sz w:val="16"/>
              <w:szCs w:val="16"/>
            </w:rPr>
          </w:pPr>
        </w:p>
      </w:tc>
    </w:tr>
    <w:tr w:rsidR="00D25966" w:rsidRPr="0055472E" w14:paraId="5B28EDFF" w14:textId="77777777" w:rsidTr="004B792D">
      <w:tc>
        <w:tcPr>
          <w:tcW w:w="1499" w:type="pct"/>
          <w:gridSpan w:val="2"/>
        </w:tcPr>
        <w:p w14:paraId="67F1CE35" w14:textId="4F8B032A"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4280BFBD" w14:textId="40048218"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6048927F" w14:textId="637B488F"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4E74623A" w14:textId="7001A5D0" w:rsidR="00D25966" w:rsidRPr="0026615D" w:rsidRDefault="00D25966" w:rsidP="0026615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02CC1" w14:textId="77777777" w:rsidR="00D25966" w:rsidRPr="007B3B51" w:rsidRDefault="00D25966"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0CBD476F" w14:textId="77777777" w:rsidTr="004B792D">
      <w:tc>
        <w:tcPr>
          <w:tcW w:w="854" w:type="pct"/>
        </w:tcPr>
        <w:p w14:paraId="4691CE8A" w14:textId="77777777" w:rsidR="00D25966" w:rsidRPr="007B3B51" w:rsidRDefault="00D25966" w:rsidP="001C44D5">
          <w:pPr>
            <w:rPr>
              <w:i/>
              <w:sz w:val="16"/>
              <w:szCs w:val="16"/>
            </w:rPr>
          </w:pPr>
        </w:p>
      </w:tc>
      <w:tc>
        <w:tcPr>
          <w:tcW w:w="3688" w:type="pct"/>
          <w:gridSpan w:val="3"/>
        </w:tcPr>
        <w:p w14:paraId="62AD6995" w14:textId="288AC06A"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31B87716"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w:t>
          </w:r>
          <w:r w:rsidRPr="007B3B51">
            <w:rPr>
              <w:i/>
              <w:sz w:val="16"/>
              <w:szCs w:val="16"/>
            </w:rPr>
            <w:fldChar w:fldCharType="end"/>
          </w:r>
        </w:p>
      </w:tc>
    </w:tr>
    <w:tr w:rsidR="00D25966" w:rsidRPr="00130F37" w14:paraId="6F08DD80" w14:textId="77777777" w:rsidTr="004B792D">
      <w:tc>
        <w:tcPr>
          <w:tcW w:w="1499" w:type="pct"/>
          <w:gridSpan w:val="2"/>
        </w:tcPr>
        <w:p w14:paraId="546A28E4" w14:textId="200BF9D0"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07AF9C2E" w14:textId="37083C7A"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77075305" w14:textId="0C599361"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026AEAF9" w14:textId="4EE7821E" w:rsidR="00D25966" w:rsidRPr="0026615D" w:rsidRDefault="00D25966" w:rsidP="0026615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8FD61" w14:textId="171E0D77"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688DC30D" w14:textId="77777777" w:rsidTr="004B792D">
      <w:tc>
        <w:tcPr>
          <w:tcW w:w="947" w:type="pct"/>
          <w:shd w:val="clear" w:color="auto" w:fill="auto"/>
        </w:tcPr>
        <w:p w14:paraId="430D5BF6" w14:textId="77777777" w:rsidR="00D25966" w:rsidRDefault="00D25966" w:rsidP="00661041">
          <w:pPr>
            <w:spacing w:line="0" w:lineRule="atLeast"/>
            <w:rPr>
              <w:sz w:val="18"/>
            </w:rPr>
          </w:pPr>
        </w:p>
      </w:tc>
      <w:tc>
        <w:tcPr>
          <w:tcW w:w="3688" w:type="pct"/>
          <w:shd w:val="clear" w:color="auto" w:fill="auto"/>
        </w:tcPr>
        <w:p w14:paraId="728DD185" w14:textId="007FD8C5" w:rsidR="00D25966" w:rsidRDefault="00D25966" w:rsidP="006610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45ABBD66" w14:textId="3B314B01" w:rsidR="00D25966" w:rsidRDefault="00D25966" w:rsidP="0066104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2180B120" w14:textId="77777777" w:rsidR="00D25966" w:rsidRPr="00ED79B6" w:rsidRDefault="00D25966" w:rsidP="00661041">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849C" w14:textId="77777777" w:rsidR="00D25966" w:rsidRPr="007B3B51" w:rsidRDefault="00D25966"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12F80FAA" w14:textId="77777777" w:rsidTr="004B792D">
      <w:tc>
        <w:tcPr>
          <w:tcW w:w="854" w:type="pct"/>
        </w:tcPr>
        <w:p w14:paraId="7EFE29DD"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72</w:t>
          </w:r>
          <w:r w:rsidRPr="007B3B51">
            <w:rPr>
              <w:i/>
              <w:sz w:val="16"/>
              <w:szCs w:val="16"/>
            </w:rPr>
            <w:fldChar w:fldCharType="end"/>
          </w:r>
        </w:p>
      </w:tc>
      <w:tc>
        <w:tcPr>
          <w:tcW w:w="3688" w:type="pct"/>
          <w:gridSpan w:val="3"/>
        </w:tcPr>
        <w:p w14:paraId="7798F147" w14:textId="69885944"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416D2382" w14:textId="77777777" w:rsidR="00D25966" w:rsidRPr="007B3B51" w:rsidRDefault="00D25966" w:rsidP="001C44D5">
          <w:pPr>
            <w:jc w:val="right"/>
            <w:rPr>
              <w:sz w:val="16"/>
              <w:szCs w:val="16"/>
            </w:rPr>
          </w:pPr>
        </w:p>
      </w:tc>
    </w:tr>
    <w:tr w:rsidR="00D25966" w:rsidRPr="0055472E" w14:paraId="4A79614A" w14:textId="77777777" w:rsidTr="004B792D">
      <w:tc>
        <w:tcPr>
          <w:tcW w:w="1499" w:type="pct"/>
          <w:gridSpan w:val="2"/>
        </w:tcPr>
        <w:p w14:paraId="517DB3A4" w14:textId="3C21255E"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5E616DF9" w14:textId="7517F549"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5AC4C9AA" w14:textId="1F73DF5C"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7C398FF6" w14:textId="07763F75" w:rsidR="00D25966" w:rsidRPr="0026615D" w:rsidRDefault="00D25966" w:rsidP="0026615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C29ED" w14:textId="77777777" w:rsidR="00D25966" w:rsidRPr="007B3B51" w:rsidRDefault="00D25966"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78ED3F06" w14:textId="77777777" w:rsidTr="004B792D">
      <w:tc>
        <w:tcPr>
          <w:tcW w:w="854" w:type="pct"/>
        </w:tcPr>
        <w:p w14:paraId="5F515C56" w14:textId="77777777" w:rsidR="00D25966" w:rsidRPr="007B3B51" w:rsidRDefault="00D25966" w:rsidP="001C44D5">
          <w:pPr>
            <w:rPr>
              <w:i/>
              <w:sz w:val="16"/>
              <w:szCs w:val="16"/>
            </w:rPr>
          </w:pPr>
        </w:p>
      </w:tc>
      <w:tc>
        <w:tcPr>
          <w:tcW w:w="3688" w:type="pct"/>
          <w:gridSpan w:val="3"/>
        </w:tcPr>
        <w:p w14:paraId="4F503704" w14:textId="4CF84F90"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535B843F"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73</w:t>
          </w:r>
          <w:r w:rsidRPr="007B3B51">
            <w:rPr>
              <w:i/>
              <w:sz w:val="16"/>
              <w:szCs w:val="16"/>
            </w:rPr>
            <w:fldChar w:fldCharType="end"/>
          </w:r>
        </w:p>
      </w:tc>
    </w:tr>
    <w:tr w:rsidR="00D25966" w:rsidRPr="00130F37" w14:paraId="0D04B807" w14:textId="77777777" w:rsidTr="004B792D">
      <w:tc>
        <w:tcPr>
          <w:tcW w:w="1499" w:type="pct"/>
          <w:gridSpan w:val="2"/>
        </w:tcPr>
        <w:p w14:paraId="4097B6BA" w14:textId="039B1BBA"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1749C67A" w14:textId="593D2BAA"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0450060C" w14:textId="7451A948"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13EFBFDD" w14:textId="7D14AA4F" w:rsidR="00D25966" w:rsidRPr="0026615D" w:rsidRDefault="00D25966" w:rsidP="0026615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A24D" w14:textId="77777777" w:rsidR="00D25966" w:rsidRPr="007B3B51" w:rsidRDefault="00D25966" w:rsidP="00A30E6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47A868CF" w14:textId="77777777" w:rsidTr="004B792D">
      <w:tc>
        <w:tcPr>
          <w:tcW w:w="854" w:type="pct"/>
        </w:tcPr>
        <w:p w14:paraId="019D5A24" w14:textId="77777777" w:rsidR="00D25966" w:rsidRPr="007B3B51" w:rsidRDefault="00D25966" w:rsidP="00A30E6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74</w:t>
          </w:r>
          <w:r w:rsidRPr="007B3B51">
            <w:rPr>
              <w:i/>
              <w:sz w:val="16"/>
              <w:szCs w:val="16"/>
            </w:rPr>
            <w:fldChar w:fldCharType="end"/>
          </w:r>
        </w:p>
      </w:tc>
      <w:tc>
        <w:tcPr>
          <w:tcW w:w="3688" w:type="pct"/>
          <w:gridSpan w:val="3"/>
        </w:tcPr>
        <w:p w14:paraId="0C97B55A" w14:textId="7E94021A" w:rsidR="00D25966" w:rsidRPr="007B3B51" w:rsidRDefault="00D25966" w:rsidP="00A30E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3314FFDC" w14:textId="77777777" w:rsidR="00D25966" w:rsidRPr="007B3B51" w:rsidRDefault="00D25966" w:rsidP="00A30E6B">
          <w:pPr>
            <w:jc w:val="right"/>
            <w:rPr>
              <w:sz w:val="16"/>
              <w:szCs w:val="16"/>
            </w:rPr>
          </w:pPr>
        </w:p>
      </w:tc>
    </w:tr>
    <w:tr w:rsidR="00D25966" w:rsidRPr="0055472E" w14:paraId="3FA31C7D" w14:textId="77777777" w:rsidTr="004B792D">
      <w:tc>
        <w:tcPr>
          <w:tcW w:w="1499" w:type="pct"/>
          <w:gridSpan w:val="2"/>
        </w:tcPr>
        <w:p w14:paraId="22C9B324" w14:textId="2AFA1449" w:rsidR="00D25966" w:rsidRPr="0055472E" w:rsidRDefault="00D25966" w:rsidP="00A30E6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2EEA3775" w14:textId="57313287" w:rsidR="00D25966" w:rsidRPr="0055472E" w:rsidRDefault="00D25966" w:rsidP="00A30E6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1" w:type="pct"/>
          <w:gridSpan w:val="2"/>
        </w:tcPr>
        <w:p w14:paraId="6A5E5300" w14:textId="11D86538" w:rsidR="00D25966" w:rsidRPr="0055472E" w:rsidRDefault="00D25966" w:rsidP="00A30E6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723CB79E" w14:textId="0B2A0D8D" w:rsidR="00D25966" w:rsidRPr="00A30E6B" w:rsidRDefault="00D25966" w:rsidP="00A30E6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8E5A"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690DECD6" w14:textId="77777777" w:rsidTr="004B792D">
      <w:tc>
        <w:tcPr>
          <w:tcW w:w="854" w:type="pct"/>
        </w:tcPr>
        <w:p w14:paraId="2D05F65A" w14:textId="77777777" w:rsidR="00D25966" w:rsidRPr="007B3B51" w:rsidRDefault="00D25966" w:rsidP="001C44D5">
          <w:pPr>
            <w:rPr>
              <w:i/>
              <w:sz w:val="16"/>
              <w:szCs w:val="16"/>
            </w:rPr>
          </w:pPr>
        </w:p>
      </w:tc>
      <w:tc>
        <w:tcPr>
          <w:tcW w:w="3688" w:type="pct"/>
          <w:gridSpan w:val="3"/>
        </w:tcPr>
        <w:p w14:paraId="58C8A480" w14:textId="36305583"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33FE">
            <w:rPr>
              <w:i/>
              <w:noProof/>
              <w:sz w:val="16"/>
              <w:szCs w:val="16"/>
            </w:rPr>
            <w:t>Civil Aviation Safety Regulations 1998</w:t>
          </w:r>
          <w:r w:rsidRPr="007B3B51">
            <w:rPr>
              <w:i/>
              <w:sz w:val="16"/>
              <w:szCs w:val="16"/>
            </w:rPr>
            <w:fldChar w:fldCharType="end"/>
          </w:r>
        </w:p>
      </w:tc>
      <w:tc>
        <w:tcPr>
          <w:tcW w:w="458" w:type="pct"/>
        </w:tcPr>
        <w:p w14:paraId="245B991E"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r>
    <w:tr w:rsidR="00D25966" w:rsidRPr="00130F37" w14:paraId="7DF05891" w14:textId="77777777" w:rsidTr="004B792D">
      <w:tc>
        <w:tcPr>
          <w:tcW w:w="1499" w:type="pct"/>
          <w:gridSpan w:val="2"/>
        </w:tcPr>
        <w:p w14:paraId="5643BEE2" w14:textId="6A2B244F"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7FFEC894" w14:textId="482C7C52"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6C61C5DB" w14:textId="2D9F3DD3"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670D67D0" w14:textId="566ABEA4" w:rsidR="00D25966" w:rsidRPr="002D5465" w:rsidRDefault="00D25966" w:rsidP="002D5465">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68544" w14:textId="550CFC01"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77DCE2CE" w14:textId="77777777" w:rsidTr="004B792D">
      <w:tc>
        <w:tcPr>
          <w:tcW w:w="947" w:type="pct"/>
          <w:shd w:val="clear" w:color="auto" w:fill="auto"/>
        </w:tcPr>
        <w:p w14:paraId="2BF32273" w14:textId="77777777" w:rsidR="00D25966" w:rsidRDefault="00D25966" w:rsidP="00BC204A">
          <w:pPr>
            <w:spacing w:line="0" w:lineRule="atLeast"/>
            <w:rPr>
              <w:sz w:val="18"/>
            </w:rPr>
          </w:pPr>
        </w:p>
      </w:tc>
      <w:tc>
        <w:tcPr>
          <w:tcW w:w="3688" w:type="pct"/>
          <w:shd w:val="clear" w:color="auto" w:fill="auto"/>
        </w:tcPr>
        <w:p w14:paraId="297D57B7" w14:textId="776F643B" w:rsidR="00D25966" w:rsidRDefault="00D25966" w:rsidP="00BC20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489ADB53" w14:textId="66268AFA" w:rsidR="00D25966" w:rsidRDefault="00D25966" w:rsidP="00BC204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6FF5E900" w14:textId="77777777" w:rsidR="00D25966" w:rsidRPr="00ED79B6" w:rsidRDefault="00D25966" w:rsidP="00BC204A">
    <w:pPr>
      <w:rPr>
        <w:i/>
        <w:sz w:val="1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4AF31" w14:textId="77777777" w:rsidR="00D25966" w:rsidRPr="007B3B51" w:rsidRDefault="00D25966"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69FF1C2B" w14:textId="77777777" w:rsidTr="004B792D">
      <w:tc>
        <w:tcPr>
          <w:tcW w:w="854" w:type="pct"/>
        </w:tcPr>
        <w:p w14:paraId="2CE1BC40"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84</w:t>
          </w:r>
          <w:r w:rsidRPr="007B3B51">
            <w:rPr>
              <w:i/>
              <w:sz w:val="16"/>
              <w:szCs w:val="16"/>
            </w:rPr>
            <w:fldChar w:fldCharType="end"/>
          </w:r>
        </w:p>
      </w:tc>
      <w:tc>
        <w:tcPr>
          <w:tcW w:w="3688" w:type="pct"/>
          <w:gridSpan w:val="3"/>
        </w:tcPr>
        <w:p w14:paraId="6AFFA7BB" w14:textId="43E5F73A"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6CD2B1E2" w14:textId="77777777" w:rsidR="00D25966" w:rsidRPr="007B3B51" w:rsidRDefault="00D25966" w:rsidP="001C44D5">
          <w:pPr>
            <w:jc w:val="right"/>
            <w:rPr>
              <w:sz w:val="16"/>
              <w:szCs w:val="16"/>
            </w:rPr>
          </w:pPr>
        </w:p>
      </w:tc>
    </w:tr>
    <w:tr w:rsidR="00D25966" w:rsidRPr="0055472E" w14:paraId="7D356B0A" w14:textId="77777777" w:rsidTr="004B792D">
      <w:tc>
        <w:tcPr>
          <w:tcW w:w="1499" w:type="pct"/>
          <w:gridSpan w:val="2"/>
        </w:tcPr>
        <w:p w14:paraId="7AE87B34" w14:textId="04931C0C"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43CB7513" w14:textId="63AE8F65"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6F57250E" w14:textId="201D4E66"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136F3D14" w14:textId="039AFF3D" w:rsidR="00D25966" w:rsidRPr="0026615D" w:rsidRDefault="00D25966" w:rsidP="00266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25481" w14:textId="77777777" w:rsidR="00D25966" w:rsidRDefault="00D25966" w:rsidP="00512385">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0C82F"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29D9BF1F" w14:textId="77777777" w:rsidTr="004B792D">
      <w:tc>
        <w:tcPr>
          <w:tcW w:w="854" w:type="pct"/>
        </w:tcPr>
        <w:p w14:paraId="42CC7071" w14:textId="77777777" w:rsidR="00D25966" w:rsidRPr="007B3B51" w:rsidRDefault="00D25966" w:rsidP="001C44D5">
          <w:pPr>
            <w:rPr>
              <w:i/>
              <w:sz w:val="16"/>
              <w:szCs w:val="16"/>
            </w:rPr>
          </w:pPr>
        </w:p>
      </w:tc>
      <w:tc>
        <w:tcPr>
          <w:tcW w:w="3688" w:type="pct"/>
          <w:gridSpan w:val="3"/>
        </w:tcPr>
        <w:p w14:paraId="38026FD3" w14:textId="047FCC49"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5088C426"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83</w:t>
          </w:r>
          <w:r w:rsidRPr="007B3B51">
            <w:rPr>
              <w:i/>
              <w:sz w:val="16"/>
              <w:szCs w:val="16"/>
            </w:rPr>
            <w:fldChar w:fldCharType="end"/>
          </w:r>
        </w:p>
      </w:tc>
    </w:tr>
    <w:tr w:rsidR="00D25966" w:rsidRPr="00130F37" w14:paraId="77EF43D2" w14:textId="77777777" w:rsidTr="004B792D">
      <w:tc>
        <w:tcPr>
          <w:tcW w:w="1499" w:type="pct"/>
          <w:gridSpan w:val="2"/>
        </w:tcPr>
        <w:p w14:paraId="2185CF85" w14:textId="69887643"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2576F131" w14:textId="1668B188"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5F0FB067" w14:textId="48937F1F"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177B03C3" w14:textId="65F4EE75" w:rsidR="00D25966" w:rsidRPr="002D5465" w:rsidRDefault="00D25966" w:rsidP="002D5465">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6930F" w14:textId="03CE6AEF"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198173EC" w14:textId="77777777" w:rsidTr="004B792D">
      <w:tc>
        <w:tcPr>
          <w:tcW w:w="947" w:type="pct"/>
          <w:shd w:val="clear" w:color="auto" w:fill="auto"/>
        </w:tcPr>
        <w:p w14:paraId="1FB47CEB" w14:textId="77777777" w:rsidR="00D25966" w:rsidRDefault="00D25966" w:rsidP="00501F1C">
          <w:pPr>
            <w:spacing w:line="0" w:lineRule="atLeast"/>
            <w:rPr>
              <w:sz w:val="18"/>
            </w:rPr>
          </w:pPr>
        </w:p>
      </w:tc>
      <w:tc>
        <w:tcPr>
          <w:tcW w:w="3688" w:type="pct"/>
          <w:shd w:val="clear" w:color="auto" w:fill="auto"/>
        </w:tcPr>
        <w:p w14:paraId="6A290E5F" w14:textId="2B8CA8F9" w:rsidR="00D25966" w:rsidRDefault="00D25966"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44194BE5" w14:textId="3BDEA68C" w:rsidR="00D25966" w:rsidRDefault="00D25966"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1648F583" w14:textId="77777777" w:rsidR="00D25966" w:rsidRPr="00ED79B6" w:rsidRDefault="00D25966" w:rsidP="00501F1C">
    <w:pPr>
      <w:rPr>
        <w:i/>
        <w:sz w:val="18"/>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A7BA" w14:textId="77777777" w:rsidR="00D25966" w:rsidRPr="007B3B51" w:rsidRDefault="00D25966"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0E5ACF61" w14:textId="77777777" w:rsidTr="004B792D">
      <w:tc>
        <w:tcPr>
          <w:tcW w:w="854" w:type="pct"/>
        </w:tcPr>
        <w:p w14:paraId="40AF806F"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86</w:t>
          </w:r>
          <w:r w:rsidRPr="007B3B51">
            <w:rPr>
              <w:i/>
              <w:sz w:val="16"/>
              <w:szCs w:val="16"/>
            </w:rPr>
            <w:fldChar w:fldCharType="end"/>
          </w:r>
        </w:p>
      </w:tc>
      <w:tc>
        <w:tcPr>
          <w:tcW w:w="3688" w:type="pct"/>
          <w:gridSpan w:val="3"/>
        </w:tcPr>
        <w:p w14:paraId="27DEF186" w14:textId="38407D54"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2EE47B4C" w14:textId="77777777" w:rsidR="00D25966" w:rsidRPr="007B3B51" w:rsidRDefault="00D25966" w:rsidP="001C44D5">
          <w:pPr>
            <w:jc w:val="right"/>
            <w:rPr>
              <w:sz w:val="16"/>
              <w:szCs w:val="16"/>
            </w:rPr>
          </w:pPr>
        </w:p>
      </w:tc>
    </w:tr>
    <w:tr w:rsidR="00D25966" w:rsidRPr="0055472E" w14:paraId="71CB3269" w14:textId="77777777" w:rsidTr="004B792D">
      <w:tc>
        <w:tcPr>
          <w:tcW w:w="1499" w:type="pct"/>
          <w:gridSpan w:val="2"/>
        </w:tcPr>
        <w:p w14:paraId="4CD27BA1" w14:textId="03227EE6"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41DD9C97" w14:textId="6CE1586C"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6DCD232C" w14:textId="1A16C5AF"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7380B28A" w14:textId="6B981C84" w:rsidR="00D25966" w:rsidRPr="0026615D" w:rsidRDefault="00D25966" w:rsidP="0026615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3106"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3B9C96D6" w14:textId="77777777" w:rsidTr="004B792D">
      <w:tc>
        <w:tcPr>
          <w:tcW w:w="854" w:type="pct"/>
        </w:tcPr>
        <w:p w14:paraId="2D52703F" w14:textId="77777777" w:rsidR="00D25966" w:rsidRPr="007B3B51" w:rsidRDefault="00D25966" w:rsidP="001C44D5">
          <w:pPr>
            <w:rPr>
              <w:i/>
              <w:sz w:val="16"/>
              <w:szCs w:val="16"/>
            </w:rPr>
          </w:pPr>
        </w:p>
      </w:tc>
      <w:tc>
        <w:tcPr>
          <w:tcW w:w="3688" w:type="pct"/>
          <w:gridSpan w:val="3"/>
        </w:tcPr>
        <w:p w14:paraId="4EA8FC26" w14:textId="40B2EE76"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43DE20C9"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87</w:t>
          </w:r>
          <w:r w:rsidRPr="007B3B51">
            <w:rPr>
              <w:i/>
              <w:sz w:val="16"/>
              <w:szCs w:val="16"/>
            </w:rPr>
            <w:fldChar w:fldCharType="end"/>
          </w:r>
        </w:p>
      </w:tc>
    </w:tr>
    <w:tr w:rsidR="00D25966" w:rsidRPr="00130F37" w14:paraId="4336F2CF" w14:textId="77777777" w:rsidTr="004B792D">
      <w:tc>
        <w:tcPr>
          <w:tcW w:w="1499" w:type="pct"/>
          <w:gridSpan w:val="2"/>
        </w:tcPr>
        <w:p w14:paraId="01536517" w14:textId="46928750"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7759D28F" w14:textId="02DA75B9"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4BEFA26C" w14:textId="226A1562"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386A23B4" w14:textId="60716806" w:rsidR="00D25966" w:rsidRPr="002D5465" w:rsidRDefault="00D25966" w:rsidP="002D5465">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4101" w14:textId="64D254D1"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451B5BC6" w14:textId="77777777" w:rsidTr="004B792D">
      <w:tc>
        <w:tcPr>
          <w:tcW w:w="947" w:type="pct"/>
          <w:shd w:val="clear" w:color="auto" w:fill="auto"/>
        </w:tcPr>
        <w:p w14:paraId="6C897EEE" w14:textId="77777777" w:rsidR="00D25966" w:rsidRDefault="00D25966" w:rsidP="00661041">
          <w:pPr>
            <w:spacing w:line="0" w:lineRule="atLeast"/>
            <w:rPr>
              <w:sz w:val="18"/>
            </w:rPr>
          </w:pPr>
        </w:p>
      </w:tc>
      <w:tc>
        <w:tcPr>
          <w:tcW w:w="3688" w:type="pct"/>
          <w:shd w:val="clear" w:color="auto" w:fill="auto"/>
        </w:tcPr>
        <w:p w14:paraId="71D759CF" w14:textId="0A6B77CE" w:rsidR="00D25966" w:rsidRDefault="00D25966" w:rsidP="006610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6D9D42DF" w14:textId="016234AB" w:rsidR="00D25966" w:rsidRDefault="00D25966" w:rsidP="0066104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459C9106" w14:textId="77777777" w:rsidR="00D25966" w:rsidRPr="00ED79B6" w:rsidRDefault="00D25966" w:rsidP="00661041">
    <w:pPr>
      <w:rPr>
        <w:i/>
        <w:sz w:val="18"/>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337E" w14:textId="77777777" w:rsidR="00D25966" w:rsidRPr="007B3B51" w:rsidRDefault="00D25966"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0CDBA2E7" w14:textId="77777777" w:rsidTr="004B792D">
      <w:tc>
        <w:tcPr>
          <w:tcW w:w="854" w:type="pct"/>
        </w:tcPr>
        <w:p w14:paraId="6564436F"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118</w:t>
          </w:r>
          <w:r w:rsidRPr="007B3B51">
            <w:rPr>
              <w:i/>
              <w:sz w:val="16"/>
              <w:szCs w:val="16"/>
            </w:rPr>
            <w:fldChar w:fldCharType="end"/>
          </w:r>
        </w:p>
      </w:tc>
      <w:tc>
        <w:tcPr>
          <w:tcW w:w="3688" w:type="pct"/>
          <w:gridSpan w:val="3"/>
        </w:tcPr>
        <w:p w14:paraId="527BF149" w14:textId="6263EC45"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77E44FF0" w14:textId="77777777" w:rsidR="00D25966" w:rsidRPr="007B3B51" w:rsidRDefault="00D25966" w:rsidP="001C44D5">
          <w:pPr>
            <w:jc w:val="right"/>
            <w:rPr>
              <w:sz w:val="16"/>
              <w:szCs w:val="16"/>
            </w:rPr>
          </w:pPr>
        </w:p>
      </w:tc>
    </w:tr>
    <w:tr w:rsidR="00D25966" w:rsidRPr="0055472E" w14:paraId="4C30D5A4" w14:textId="77777777" w:rsidTr="004B792D">
      <w:tc>
        <w:tcPr>
          <w:tcW w:w="1499" w:type="pct"/>
          <w:gridSpan w:val="2"/>
        </w:tcPr>
        <w:p w14:paraId="61051D01" w14:textId="523987C6"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1C36AC32" w14:textId="619570A6"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7878C52A" w14:textId="12E1291B"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249B3E0B" w14:textId="5BC04E6F" w:rsidR="00D25966" w:rsidRPr="0026615D" w:rsidRDefault="00D25966" w:rsidP="0026615D">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E3C8"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08AC6431" w14:textId="77777777" w:rsidTr="004B792D">
      <w:tc>
        <w:tcPr>
          <w:tcW w:w="854" w:type="pct"/>
        </w:tcPr>
        <w:p w14:paraId="7E9C4FDC" w14:textId="77777777" w:rsidR="00D25966" w:rsidRPr="007B3B51" w:rsidRDefault="00D25966" w:rsidP="001C44D5">
          <w:pPr>
            <w:rPr>
              <w:i/>
              <w:sz w:val="16"/>
              <w:szCs w:val="16"/>
            </w:rPr>
          </w:pPr>
        </w:p>
      </w:tc>
      <w:tc>
        <w:tcPr>
          <w:tcW w:w="3688" w:type="pct"/>
          <w:gridSpan w:val="3"/>
        </w:tcPr>
        <w:p w14:paraId="4DB0B3D1" w14:textId="7F54FBF7"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0EEF2D60"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119</w:t>
          </w:r>
          <w:r w:rsidRPr="007B3B51">
            <w:rPr>
              <w:i/>
              <w:sz w:val="16"/>
              <w:szCs w:val="16"/>
            </w:rPr>
            <w:fldChar w:fldCharType="end"/>
          </w:r>
        </w:p>
      </w:tc>
    </w:tr>
    <w:tr w:rsidR="00D25966" w:rsidRPr="00130F37" w14:paraId="428B1332" w14:textId="77777777" w:rsidTr="004B792D">
      <w:tc>
        <w:tcPr>
          <w:tcW w:w="1499" w:type="pct"/>
          <w:gridSpan w:val="2"/>
        </w:tcPr>
        <w:p w14:paraId="588C54A3" w14:textId="51CDAC08"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1A97CAD5" w14:textId="18C33FE7"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4C4D0A25" w14:textId="6EB9FA41"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71A921CA" w14:textId="36D6BE87" w:rsidR="00D25966" w:rsidRPr="002D5465" w:rsidRDefault="00D25966" w:rsidP="002D5465">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035D0" w14:textId="77777777" w:rsidR="00D25966" w:rsidRPr="007B3B51" w:rsidRDefault="00D25966" w:rsidP="00A30E6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3160F000" w14:textId="77777777" w:rsidTr="004B792D">
      <w:tc>
        <w:tcPr>
          <w:tcW w:w="854" w:type="pct"/>
        </w:tcPr>
        <w:p w14:paraId="771D50E3" w14:textId="77777777" w:rsidR="00D25966" w:rsidRPr="007B3B51" w:rsidRDefault="00D25966" w:rsidP="00A30E6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120</w:t>
          </w:r>
          <w:r w:rsidRPr="007B3B51">
            <w:rPr>
              <w:i/>
              <w:sz w:val="16"/>
              <w:szCs w:val="16"/>
            </w:rPr>
            <w:fldChar w:fldCharType="end"/>
          </w:r>
        </w:p>
      </w:tc>
      <w:tc>
        <w:tcPr>
          <w:tcW w:w="3688" w:type="pct"/>
          <w:gridSpan w:val="3"/>
        </w:tcPr>
        <w:p w14:paraId="3AB51CFC" w14:textId="1F00456E" w:rsidR="00D25966" w:rsidRPr="007B3B51" w:rsidRDefault="00D25966" w:rsidP="00A30E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5125C770" w14:textId="77777777" w:rsidR="00D25966" w:rsidRPr="007B3B51" w:rsidRDefault="00D25966" w:rsidP="00A30E6B">
          <w:pPr>
            <w:jc w:val="right"/>
            <w:rPr>
              <w:sz w:val="16"/>
              <w:szCs w:val="16"/>
            </w:rPr>
          </w:pPr>
        </w:p>
      </w:tc>
    </w:tr>
    <w:tr w:rsidR="00D25966" w:rsidRPr="0055472E" w14:paraId="67234E16" w14:textId="77777777" w:rsidTr="004B792D">
      <w:tc>
        <w:tcPr>
          <w:tcW w:w="1499" w:type="pct"/>
          <w:gridSpan w:val="2"/>
        </w:tcPr>
        <w:p w14:paraId="6EE40172" w14:textId="7BE0AE47" w:rsidR="00D25966" w:rsidRPr="0055472E" w:rsidRDefault="00D25966" w:rsidP="00A30E6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3C185D43" w14:textId="745DEF9A" w:rsidR="00D25966" w:rsidRPr="0055472E" w:rsidRDefault="00D25966" w:rsidP="00A30E6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1" w:type="pct"/>
          <w:gridSpan w:val="2"/>
        </w:tcPr>
        <w:p w14:paraId="0DBEADEE" w14:textId="4AFEE902" w:rsidR="00D25966" w:rsidRPr="0055472E" w:rsidRDefault="00D25966" w:rsidP="00A30E6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130F2898" w14:textId="2BF152BF" w:rsidR="00D25966" w:rsidRPr="00A30E6B" w:rsidRDefault="00D25966" w:rsidP="00A30E6B">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480D7"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254F05A4" w14:textId="77777777" w:rsidTr="004B792D">
      <w:tc>
        <w:tcPr>
          <w:tcW w:w="854" w:type="pct"/>
        </w:tcPr>
        <w:p w14:paraId="508F747F" w14:textId="77777777" w:rsidR="00D25966" w:rsidRPr="007B3B51" w:rsidRDefault="00D25966" w:rsidP="001C44D5">
          <w:pPr>
            <w:rPr>
              <w:i/>
              <w:sz w:val="16"/>
              <w:szCs w:val="16"/>
            </w:rPr>
          </w:pPr>
        </w:p>
      </w:tc>
      <w:tc>
        <w:tcPr>
          <w:tcW w:w="3688" w:type="pct"/>
          <w:gridSpan w:val="3"/>
        </w:tcPr>
        <w:p w14:paraId="2A75156A" w14:textId="4F15FB92"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33FE">
            <w:rPr>
              <w:i/>
              <w:noProof/>
              <w:sz w:val="16"/>
              <w:szCs w:val="16"/>
            </w:rPr>
            <w:t>Civil Aviation Safety Regulations 1998</w:t>
          </w:r>
          <w:r w:rsidRPr="007B3B51">
            <w:rPr>
              <w:i/>
              <w:sz w:val="16"/>
              <w:szCs w:val="16"/>
            </w:rPr>
            <w:fldChar w:fldCharType="end"/>
          </w:r>
        </w:p>
      </w:tc>
      <w:tc>
        <w:tcPr>
          <w:tcW w:w="458" w:type="pct"/>
        </w:tcPr>
        <w:p w14:paraId="68C33ED9"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r>
    <w:tr w:rsidR="00D25966" w:rsidRPr="00130F37" w14:paraId="43B05D7A" w14:textId="77777777" w:rsidTr="004B792D">
      <w:tc>
        <w:tcPr>
          <w:tcW w:w="1499" w:type="pct"/>
          <w:gridSpan w:val="2"/>
        </w:tcPr>
        <w:p w14:paraId="63983340" w14:textId="354CB62C"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60F313D0" w14:textId="01C6D710"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684BEC2D" w14:textId="429379CC"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53DFA489" w14:textId="291E640E" w:rsidR="00D25966" w:rsidRPr="002D5465" w:rsidRDefault="00D25966" w:rsidP="002D5465">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B0A4" w14:textId="73D33908"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2EDDBA86" w14:textId="77777777" w:rsidTr="004B792D">
      <w:tc>
        <w:tcPr>
          <w:tcW w:w="947" w:type="pct"/>
          <w:shd w:val="clear" w:color="auto" w:fill="auto"/>
        </w:tcPr>
        <w:p w14:paraId="030473E6" w14:textId="77777777" w:rsidR="00D25966" w:rsidRDefault="00D25966" w:rsidP="00BC204A">
          <w:pPr>
            <w:spacing w:line="0" w:lineRule="atLeast"/>
            <w:rPr>
              <w:sz w:val="18"/>
            </w:rPr>
          </w:pPr>
        </w:p>
      </w:tc>
      <w:tc>
        <w:tcPr>
          <w:tcW w:w="3688" w:type="pct"/>
          <w:shd w:val="clear" w:color="auto" w:fill="auto"/>
        </w:tcPr>
        <w:p w14:paraId="5CDEFCBE" w14:textId="5B39E1F4" w:rsidR="00D25966" w:rsidRDefault="00D25966" w:rsidP="00BC20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7192FC16" w14:textId="467B40A6" w:rsidR="00D25966" w:rsidRDefault="00D25966" w:rsidP="00BC204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0B497B21" w14:textId="77777777" w:rsidR="00D25966" w:rsidRPr="00ED79B6" w:rsidRDefault="00D25966" w:rsidP="00BC204A">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CBE5E" w14:textId="77777777" w:rsidR="00D25966" w:rsidRPr="00ED79B6" w:rsidRDefault="00D25966" w:rsidP="00512385">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9CFA1"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7D70F551" w14:textId="77777777" w:rsidTr="004B792D">
      <w:tc>
        <w:tcPr>
          <w:tcW w:w="854" w:type="pct"/>
        </w:tcPr>
        <w:p w14:paraId="69BF2A07"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134</w:t>
          </w:r>
          <w:r w:rsidRPr="007B3B51">
            <w:rPr>
              <w:i/>
              <w:sz w:val="16"/>
              <w:szCs w:val="16"/>
            </w:rPr>
            <w:fldChar w:fldCharType="end"/>
          </w:r>
        </w:p>
      </w:tc>
      <w:tc>
        <w:tcPr>
          <w:tcW w:w="3688" w:type="pct"/>
          <w:gridSpan w:val="3"/>
        </w:tcPr>
        <w:p w14:paraId="65BC46E0" w14:textId="5E9B496F"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02F7F4A4" w14:textId="77777777" w:rsidR="00D25966" w:rsidRPr="007B3B51" w:rsidRDefault="00D25966" w:rsidP="001C44D5">
          <w:pPr>
            <w:jc w:val="right"/>
            <w:rPr>
              <w:sz w:val="16"/>
              <w:szCs w:val="16"/>
            </w:rPr>
          </w:pPr>
        </w:p>
      </w:tc>
    </w:tr>
    <w:tr w:rsidR="00D25966" w:rsidRPr="0055472E" w14:paraId="7B5DF4FB" w14:textId="77777777" w:rsidTr="004B792D">
      <w:tc>
        <w:tcPr>
          <w:tcW w:w="1499" w:type="pct"/>
          <w:gridSpan w:val="2"/>
        </w:tcPr>
        <w:p w14:paraId="7180180A" w14:textId="497B516A"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5A2732E3" w14:textId="6DF4B6C9"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2CD82707" w14:textId="34BC3A5F"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408EB1E1" w14:textId="526C8E4E" w:rsidR="00D25966" w:rsidRPr="002D5465" w:rsidRDefault="00D25966" w:rsidP="002D5465">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0CE"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13813433" w14:textId="77777777" w:rsidTr="004B792D">
      <w:tc>
        <w:tcPr>
          <w:tcW w:w="854" w:type="pct"/>
        </w:tcPr>
        <w:p w14:paraId="1DF8B8DE" w14:textId="77777777" w:rsidR="00D25966" w:rsidRPr="007B3B51" w:rsidRDefault="00D25966" w:rsidP="001C44D5">
          <w:pPr>
            <w:rPr>
              <w:i/>
              <w:sz w:val="16"/>
              <w:szCs w:val="16"/>
            </w:rPr>
          </w:pPr>
        </w:p>
      </w:tc>
      <w:tc>
        <w:tcPr>
          <w:tcW w:w="3688" w:type="pct"/>
          <w:gridSpan w:val="3"/>
        </w:tcPr>
        <w:p w14:paraId="69D8E1CE" w14:textId="3DC2633A"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405B8EC7"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133</w:t>
          </w:r>
          <w:r w:rsidRPr="007B3B51">
            <w:rPr>
              <w:i/>
              <w:sz w:val="16"/>
              <w:szCs w:val="16"/>
            </w:rPr>
            <w:fldChar w:fldCharType="end"/>
          </w:r>
        </w:p>
      </w:tc>
    </w:tr>
    <w:tr w:rsidR="00D25966" w:rsidRPr="00130F37" w14:paraId="42DA7FD3" w14:textId="77777777" w:rsidTr="004B792D">
      <w:tc>
        <w:tcPr>
          <w:tcW w:w="1499" w:type="pct"/>
          <w:gridSpan w:val="2"/>
        </w:tcPr>
        <w:p w14:paraId="5EBC3C14" w14:textId="5941FF7F"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7659A3E7" w14:textId="127A285F"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67F1D08C" w14:textId="1A68C3D8"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4CCDDD37" w14:textId="5552ADA7" w:rsidR="00D25966" w:rsidRPr="002D5465" w:rsidRDefault="00D25966" w:rsidP="002D5465">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32ABA" w14:textId="285D36F4"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0A5D1C5C" w14:textId="77777777" w:rsidTr="004B792D">
      <w:tc>
        <w:tcPr>
          <w:tcW w:w="947" w:type="pct"/>
          <w:shd w:val="clear" w:color="auto" w:fill="auto"/>
        </w:tcPr>
        <w:p w14:paraId="6ADADDBC" w14:textId="77777777" w:rsidR="00D25966" w:rsidRDefault="00D25966" w:rsidP="00501F1C">
          <w:pPr>
            <w:spacing w:line="0" w:lineRule="atLeast"/>
            <w:rPr>
              <w:sz w:val="18"/>
            </w:rPr>
          </w:pPr>
        </w:p>
      </w:tc>
      <w:tc>
        <w:tcPr>
          <w:tcW w:w="3688" w:type="pct"/>
          <w:shd w:val="clear" w:color="auto" w:fill="auto"/>
        </w:tcPr>
        <w:p w14:paraId="69797007" w14:textId="3F2E3C7B" w:rsidR="00D25966" w:rsidRDefault="00D25966"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72CBAA9C" w14:textId="598B54BD" w:rsidR="00D25966" w:rsidRDefault="00D25966"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3115A84D" w14:textId="77777777" w:rsidR="00D25966" w:rsidRPr="00ED79B6" w:rsidRDefault="00D25966" w:rsidP="00501F1C">
    <w:pPr>
      <w:rPr>
        <w:i/>
        <w:sz w:val="18"/>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CAC47" w14:textId="77777777" w:rsidR="00D25966" w:rsidRPr="007B3B51" w:rsidRDefault="00D25966" w:rsidP="00A1640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3B911ED3" w14:textId="77777777" w:rsidTr="004B792D">
      <w:tc>
        <w:tcPr>
          <w:tcW w:w="854" w:type="pct"/>
        </w:tcPr>
        <w:p w14:paraId="4F2A00AD" w14:textId="77777777" w:rsidR="00D25966" w:rsidRPr="007B3B51" w:rsidRDefault="00D25966" w:rsidP="00F8600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136</w:t>
          </w:r>
          <w:r w:rsidRPr="007B3B51">
            <w:rPr>
              <w:i/>
              <w:sz w:val="16"/>
              <w:szCs w:val="16"/>
            </w:rPr>
            <w:fldChar w:fldCharType="end"/>
          </w:r>
        </w:p>
      </w:tc>
      <w:tc>
        <w:tcPr>
          <w:tcW w:w="3688" w:type="pct"/>
          <w:gridSpan w:val="3"/>
        </w:tcPr>
        <w:p w14:paraId="1968C15F" w14:textId="756819EE" w:rsidR="00D25966" w:rsidRPr="007B3B51" w:rsidRDefault="00D25966" w:rsidP="00F860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62CF08CA" w14:textId="77777777" w:rsidR="00D25966" w:rsidRPr="007B3B51" w:rsidRDefault="00D25966" w:rsidP="00F8600F">
          <w:pPr>
            <w:jc w:val="right"/>
            <w:rPr>
              <w:sz w:val="16"/>
              <w:szCs w:val="16"/>
            </w:rPr>
          </w:pPr>
        </w:p>
      </w:tc>
    </w:tr>
    <w:tr w:rsidR="00D25966" w:rsidRPr="0055472E" w14:paraId="1F2C2478" w14:textId="77777777" w:rsidTr="004B792D">
      <w:tc>
        <w:tcPr>
          <w:tcW w:w="1499" w:type="pct"/>
          <w:gridSpan w:val="2"/>
        </w:tcPr>
        <w:p w14:paraId="49585EA4" w14:textId="2CA3A398" w:rsidR="00D25966" w:rsidRPr="0055472E" w:rsidRDefault="00D25966" w:rsidP="00F8600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5E33992F" w14:textId="0E95AD92" w:rsidR="00D25966" w:rsidRPr="0055472E" w:rsidRDefault="00D25966" w:rsidP="00F8600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7C889795" w14:textId="69D22A44" w:rsidR="00D25966" w:rsidRPr="0055472E" w:rsidRDefault="00D25966" w:rsidP="00F8600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06AD8D1C" w14:textId="12B0DBD1" w:rsidR="00D25966" w:rsidRPr="00A1640B" w:rsidRDefault="00D25966" w:rsidP="00A1640B">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11BFE"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28455494" w14:textId="77777777" w:rsidTr="004B792D">
      <w:tc>
        <w:tcPr>
          <w:tcW w:w="854" w:type="pct"/>
        </w:tcPr>
        <w:p w14:paraId="1BEBAE8D" w14:textId="77777777" w:rsidR="00D25966" w:rsidRPr="007B3B51" w:rsidRDefault="00D25966" w:rsidP="001C44D5">
          <w:pPr>
            <w:rPr>
              <w:i/>
              <w:sz w:val="16"/>
              <w:szCs w:val="16"/>
            </w:rPr>
          </w:pPr>
        </w:p>
      </w:tc>
      <w:tc>
        <w:tcPr>
          <w:tcW w:w="3688" w:type="pct"/>
          <w:gridSpan w:val="3"/>
        </w:tcPr>
        <w:p w14:paraId="3B941171" w14:textId="667A0055"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3A6DFB0F"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135</w:t>
          </w:r>
          <w:r w:rsidRPr="007B3B51">
            <w:rPr>
              <w:i/>
              <w:sz w:val="16"/>
              <w:szCs w:val="16"/>
            </w:rPr>
            <w:fldChar w:fldCharType="end"/>
          </w:r>
        </w:p>
      </w:tc>
    </w:tr>
    <w:tr w:rsidR="00D25966" w:rsidRPr="00130F37" w14:paraId="3E4411A1" w14:textId="77777777" w:rsidTr="004B792D">
      <w:tc>
        <w:tcPr>
          <w:tcW w:w="1499" w:type="pct"/>
          <w:gridSpan w:val="2"/>
        </w:tcPr>
        <w:p w14:paraId="06CA7B59" w14:textId="57061B50"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20EAC70C" w14:textId="63A803EE"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69E2D64C" w14:textId="599FF784"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0E0949BE" w14:textId="74729382" w:rsidR="00D25966" w:rsidRPr="002D5465" w:rsidRDefault="00D25966" w:rsidP="002D5465">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9903E" w14:textId="5937C7F2"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4EC96B0F" w14:textId="77777777" w:rsidTr="004B792D">
      <w:tc>
        <w:tcPr>
          <w:tcW w:w="947" w:type="pct"/>
          <w:shd w:val="clear" w:color="auto" w:fill="auto"/>
        </w:tcPr>
        <w:p w14:paraId="339F7AE2" w14:textId="77777777" w:rsidR="00D25966" w:rsidRDefault="00D25966" w:rsidP="00DC58F1">
          <w:pPr>
            <w:spacing w:line="0" w:lineRule="atLeast"/>
            <w:rPr>
              <w:sz w:val="18"/>
            </w:rPr>
          </w:pPr>
        </w:p>
      </w:tc>
      <w:tc>
        <w:tcPr>
          <w:tcW w:w="3688" w:type="pct"/>
          <w:shd w:val="clear" w:color="auto" w:fill="auto"/>
        </w:tcPr>
        <w:p w14:paraId="0839FA36" w14:textId="1035BA08" w:rsidR="00D25966" w:rsidRDefault="00D25966" w:rsidP="00DC58F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33408F62" w14:textId="18248C0A" w:rsidR="00D25966" w:rsidRDefault="00D25966" w:rsidP="00DC58F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294F42C4" w14:textId="77777777" w:rsidR="00D25966" w:rsidRPr="00ED79B6" w:rsidRDefault="00D25966" w:rsidP="00DC58F1">
    <w:pPr>
      <w:rPr>
        <w:i/>
        <w:sz w:val="18"/>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71F79" w14:textId="77777777" w:rsidR="00D25966" w:rsidRPr="007B3B51" w:rsidRDefault="00D25966"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20A621CA" w14:textId="77777777" w:rsidTr="004B792D">
      <w:tc>
        <w:tcPr>
          <w:tcW w:w="854" w:type="pct"/>
        </w:tcPr>
        <w:p w14:paraId="107F3775"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150</w:t>
          </w:r>
          <w:r w:rsidRPr="007B3B51">
            <w:rPr>
              <w:i/>
              <w:sz w:val="16"/>
              <w:szCs w:val="16"/>
            </w:rPr>
            <w:fldChar w:fldCharType="end"/>
          </w:r>
        </w:p>
      </w:tc>
      <w:tc>
        <w:tcPr>
          <w:tcW w:w="3688" w:type="pct"/>
          <w:gridSpan w:val="3"/>
        </w:tcPr>
        <w:p w14:paraId="7B7F3674" w14:textId="6BF3B909"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5A58EDC2" w14:textId="77777777" w:rsidR="00D25966" w:rsidRPr="007B3B51" w:rsidRDefault="00D25966" w:rsidP="001C44D5">
          <w:pPr>
            <w:jc w:val="right"/>
            <w:rPr>
              <w:sz w:val="16"/>
              <w:szCs w:val="16"/>
            </w:rPr>
          </w:pPr>
        </w:p>
      </w:tc>
    </w:tr>
    <w:tr w:rsidR="00D25966" w:rsidRPr="0055472E" w14:paraId="5561ED0B" w14:textId="77777777" w:rsidTr="004B792D">
      <w:tc>
        <w:tcPr>
          <w:tcW w:w="1499" w:type="pct"/>
          <w:gridSpan w:val="2"/>
        </w:tcPr>
        <w:p w14:paraId="206B14F5" w14:textId="20010DF7"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470FB4EC" w14:textId="5EC2EB86"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409CAB3C" w14:textId="6FF2EBB6"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22282B9A" w14:textId="4A2F8299" w:rsidR="00D25966" w:rsidRPr="0026615D" w:rsidRDefault="00D25966" w:rsidP="0026615D">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A29B0"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6F4EDE6D" w14:textId="77777777" w:rsidTr="004B792D">
      <w:tc>
        <w:tcPr>
          <w:tcW w:w="854" w:type="pct"/>
        </w:tcPr>
        <w:p w14:paraId="468E0779" w14:textId="77777777" w:rsidR="00D25966" w:rsidRPr="007B3B51" w:rsidRDefault="00D25966" w:rsidP="001C44D5">
          <w:pPr>
            <w:rPr>
              <w:i/>
              <w:sz w:val="16"/>
              <w:szCs w:val="16"/>
            </w:rPr>
          </w:pPr>
        </w:p>
      </w:tc>
      <w:tc>
        <w:tcPr>
          <w:tcW w:w="3688" w:type="pct"/>
          <w:gridSpan w:val="3"/>
        </w:tcPr>
        <w:p w14:paraId="51C1922F" w14:textId="4474C3A4"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0A11FE21"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149</w:t>
          </w:r>
          <w:r w:rsidRPr="007B3B51">
            <w:rPr>
              <w:i/>
              <w:sz w:val="16"/>
              <w:szCs w:val="16"/>
            </w:rPr>
            <w:fldChar w:fldCharType="end"/>
          </w:r>
        </w:p>
      </w:tc>
    </w:tr>
    <w:tr w:rsidR="00D25966" w:rsidRPr="00130F37" w14:paraId="118D09A6" w14:textId="77777777" w:rsidTr="004B792D">
      <w:tc>
        <w:tcPr>
          <w:tcW w:w="1499" w:type="pct"/>
          <w:gridSpan w:val="2"/>
        </w:tcPr>
        <w:p w14:paraId="3FB7DC68" w14:textId="045B7823"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0B8F4F56" w14:textId="00D735AC"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13E349A5" w14:textId="7EB50BAD"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160922EA" w14:textId="026B7C1D" w:rsidR="00D25966" w:rsidRPr="002D5465" w:rsidRDefault="00D25966" w:rsidP="002D5465">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C5C" w14:textId="1D19C5DF"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281D4652" w14:textId="77777777" w:rsidTr="004B792D">
      <w:tc>
        <w:tcPr>
          <w:tcW w:w="947" w:type="pct"/>
          <w:shd w:val="clear" w:color="auto" w:fill="auto"/>
        </w:tcPr>
        <w:p w14:paraId="2EAC4007" w14:textId="77777777" w:rsidR="00D25966" w:rsidRDefault="00D25966" w:rsidP="00DC58F1">
          <w:pPr>
            <w:spacing w:line="0" w:lineRule="atLeast"/>
            <w:rPr>
              <w:sz w:val="18"/>
            </w:rPr>
          </w:pPr>
        </w:p>
      </w:tc>
      <w:tc>
        <w:tcPr>
          <w:tcW w:w="3688" w:type="pct"/>
          <w:shd w:val="clear" w:color="auto" w:fill="auto"/>
        </w:tcPr>
        <w:p w14:paraId="212128C8" w14:textId="1977828B" w:rsidR="00D25966" w:rsidRDefault="00D25966" w:rsidP="00DC58F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10264B23" w14:textId="479CC932" w:rsidR="00D25966" w:rsidRDefault="00D25966" w:rsidP="00DC58F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66A0D2BC" w14:textId="77777777" w:rsidR="00D25966" w:rsidRPr="00ED79B6" w:rsidRDefault="00D25966" w:rsidP="00DC58F1">
    <w:pPr>
      <w:rPr>
        <w:i/>
        <w:sz w:val="18"/>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D97D9" w14:textId="77777777" w:rsidR="00D25966" w:rsidRPr="007B3B51" w:rsidRDefault="00D25966"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17177A65" w14:textId="77777777" w:rsidTr="004B792D">
      <w:tc>
        <w:tcPr>
          <w:tcW w:w="854" w:type="pct"/>
        </w:tcPr>
        <w:p w14:paraId="4FF74AD4"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c>
        <w:tcPr>
          <w:tcW w:w="3688" w:type="pct"/>
          <w:gridSpan w:val="3"/>
        </w:tcPr>
        <w:p w14:paraId="5CFE8F8A" w14:textId="6E2EC776"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33FE">
            <w:rPr>
              <w:i/>
              <w:noProof/>
              <w:sz w:val="16"/>
              <w:szCs w:val="16"/>
            </w:rPr>
            <w:t>Civil Aviation Safety Regulations 1998</w:t>
          </w:r>
          <w:r w:rsidRPr="007B3B51">
            <w:rPr>
              <w:i/>
              <w:sz w:val="16"/>
              <w:szCs w:val="16"/>
            </w:rPr>
            <w:fldChar w:fldCharType="end"/>
          </w:r>
        </w:p>
      </w:tc>
      <w:tc>
        <w:tcPr>
          <w:tcW w:w="458" w:type="pct"/>
        </w:tcPr>
        <w:p w14:paraId="2CD589E2" w14:textId="77777777" w:rsidR="00D25966" w:rsidRPr="007B3B51" w:rsidRDefault="00D25966" w:rsidP="001C44D5">
          <w:pPr>
            <w:jc w:val="right"/>
            <w:rPr>
              <w:sz w:val="16"/>
              <w:szCs w:val="16"/>
            </w:rPr>
          </w:pPr>
        </w:p>
      </w:tc>
    </w:tr>
    <w:tr w:rsidR="00D25966" w:rsidRPr="0055472E" w14:paraId="3B0C8BC7" w14:textId="77777777" w:rsidTr="004B792D">
      <w:tc>
        <w:tcPr>
          <w:tcW w:w="1499" w:type="pct"/>
          <w:gridSpan w:val="2"/>
        </w:tcPr>
        <w:p w14:paraId="7ABF3F9E" w14:textId="0364E94C"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15F882D1" w14:textId="33F8BE9B"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79BF4D7C" w14:textId="25AB1174"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5C513BD5" w14:textId="37E0AFEE" w:rsidR="00D25966" w:rsidRPr="0026615D" w:rsidRDefault="00D25966" w:rsidP="002661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9C1E3" w14:textId="77777777" w:rsidR="00D25966" w:rsidRPr="007B3B51" w:rsidRDefault="00D25966"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11E5E7C7" w14:textId="77777777" w:rsidTr="004B792D">
      <w:tc>
        <w:tcPr>
          <w:tcW w:w="854" w:type="pct"/>
        </w:tcPr>
        <w:p w14:paraId="751FE50C"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xxii</w:t>
          </w:r>
          <w:r w:rsidRPr="007B3B51">
            <w:rPr>
              <w:i/>
              <w:sz w:val="16"/>
              <w:szCs w:val="16"/>
            </w:rPr>
            <w:fldChar w:fldCharType="end"/>
          </w:r>
        </w:p>
      </w:tc>
      <w:tc>
        <w:tcPr>
          <w:tcW w:w="3688" w:type="pct"/>
          <w:gridSpan w:val="3"/>
        </w:tcPr>
        <w:p w14:paraId="63A2F76A" w14:textId="2CF9FE9F"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7DFA99A9" w14:textId="77777777" w:rsidR="00D25966" w:rsidRPr="007B3B51" w:rsidRDefault="00D25966" w:rsidP="001C44D5">
          <w:pPr>
            <w:jc w:val="right"/>
            <w:rPr>
              <w:sz w:val="16"/>
              <w:szCs w:val="16"/>
            </w:rPr>
          </w:pPr>
        </w:p>
      </w:tc>
    </w:tr>
    <w:tr w:rsidR="00D25966" w:rsidRPr="0055472E" w14:paraId="2C53818D" w14:textId="77777777" w:rsidTr="004B792D">
      <w:tc>
        <w:tcPr>
          <w:tcW w:w="1499" w:type="pct"/>
          <w:gridSpan w:val="2"/>
        </w:tcPr>
        <w:p w14:paraId="3BF968AD" w14:textId="3F9EA8BE"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6A319534" w14:textId="6DF17244"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0B35DC5D" w14:textId="251A3BD0"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2FA34734" w14:textId="5CC93868" w:rsidR="00D25966" w:rsidRPr="0026615D" w:rsidRDefault="00D25966" w:rsidP="0026615D">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06F65" w14:textId="77777777" w:rsidR="00D25966" w:rsidRPr="007B3B51" w:rsidRDefault="00D25966" w:rsidP="00A30E6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3124DD7F" w14:textId="77777777" w:rsidTr="004B792D">
      <w:tc>
        <w:tcPr>
          <w:tcW w:w="854" w:type="pct"/>
        </w:tcPr>
        <w:p w14:paraId="7FCE4B2E" w14:textId="77777777" w:rsidR="00D25966" w:rsidRPr="007B3B51" w:rsidRDefault="00D25966" w:rsidP="00A30E6B">
          <w:pPr>
            <w:rPr>
              <w:i/>
              <w:sz w:val="16"/>
              <w:szCs w:val="16"/>
            </w:rPr>
          </w:pPr>
        </w:p>
      </w:tc>
      <w:tc>
        <w:tcPr>
          <w:tcW w:w="3688" w:type="pct"/>
          <w:gridSpan w:val="3"/>
        </w:tcPr>
        <w:p w14:paraId="28272D95" w14:textId="292547E0" w:rsidR="00D25966" w:rsidRPr="007B3B51" w:rsidRDefault="00D25966" w:rsidP="00A30E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020C6900" w14:textId="77777777" w:rsidR="00D25966" w:rsidRPr="007B3B51" w:rsidRDefault="00D25966" w:rsidP="00A30E6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151</w:t>
          </w:r>
          <w:r w:rsidRPr="007B3B51">
            <w:rPr>
              <w:i/>
              <w:sz w:val="16"/>
              <w:szCs w:val="16"/>
            </w:rPr>
            <w:fldChar w:fldCharType="end"/>
          </w:r>
        </w:p>
      </w:tc>
    </w:tr>
    <w:tr w:rsidR="00D25966" w:rsidRPr="00130F37" w14:paraId="494E5A53" w14:textId="77777777" w:rsidTr="004B792D">
      <w:tc>
        <w:tcPr>
          <w:tcW w:w="1499" w:type="pct"/>
          <w:gridSpan w:val="2"/>
        </w:tcPr>
        <w:p w14:paraId="6E522954" w14:textId="6E461946" w:rsidR="00D25966" w:rsidRPr="00130F37" w:rsidRDefault="00D25966" w:rsidP="00A30E6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61086457" w14:textId="0945864B" w:rsidR="00D25966" w:rsidRPr="00130F37" w:rsidRDefault="00D25966" w:rsidP="00A30E6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1" w:type="pct"/>
          <w:gridSpan w:val="2"/>
        </w:tcPr>
        <w:p w14:paraId="19FE3BF1" w14:textId="304A1C7A" w:rsidR="00D25966" w:rsidRPr="00130F37" w:rsidRDefault="00D25966" w:rsidP="00A30E6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62148E8E" w14:textId="5DF2B682" w:rsidR="00D25966" w:rsidRPr="00A30E6B" w:rsidRDefault="00D25966" w:rsidP="00A30E6B">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FE98B" w14:textId="77B0283F"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28F2C9E6" w14:textId="77777777" w:rsidTr="004B792D">
      <w:tc>
        <w:tcPr>
          <w:tcW w:w="947" w:type="pct"/>
          <w:shd w:val="clear" w:color="auto" w:fill="auto"/>
        </w:tcPr>
        <w:p w14:paraId="1C8B3038" w14:textId="77777777" w:rsidR="00D25966" w:rsidRDefault="00D25966" w:rsidP="00DC58F1">
          <w:pPr>
            <w:spacing w:line="0" w:lineRule="atLeast"/>
            <w:rPr>
              <w:sz w:val="18"/>
            </w:rPr>
          </w:pPr>
        </w:p>
      </w:tc>
      <w:tc>
        <w:tcPr>
          <w:tcW w:w="3688" w:type="pct"/>
          <w:shd w:val="clear" w:color="auto" w:fill="auto"/>
        </w:tcPr>
        <w:p w14:paraId="22C5844D" w14:textId="19F10511" w:rsidR="00D25966" w:rsidRDefault="00D25966" w:rsidP="00DC58F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0E713B0B" w14:textId="5ACC446E" w:rsidR="00D25966" w:rsidRDefault="00D25966" w:rsidP="00DC58F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75EEA1D0" w14:textId="77777777" w:rsidR="00D25966" w:rsidRPr="00ED79B6" w:rsidRDefault="00D25966" w:rsidP="00DC58F1">
    <w:pPr>
      <w:rPr>
        <w:i/>
        <w:sz w:val="18"/>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4648" w14:textId="77777777" w:rsidR="00D25966" w:rsidRPr="007B3B51" w:rsidRDefault="00D25966" w:rsidP="00A30E6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531ADD0C" w14:textId="77777777" w:rsidTr="004B792D">
      <w:tc>
        <w:tcPr>
          <w:tcW w:w="854" w:type="pct"/>
        </w:tcPr>
        <w:p w14:paraId="54472972" w14:textId="77777777" w:rsidR="00D25966" w:rsidRPr="007B3B51" w:rsidRDefault="00D25966" w:rsidP="00A30E6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152</w:t>
          </w:r>
          <w:r w:rsidRPr="007B3B51">
            <w:rPr>
              <w:i/>
              <w:sz w:val="16"/>
              <w:szCs w:val="16"/>
            </w:rPr>
            <w:fldChar w:fldCharType="end"/>
          </w:r>
        </w:p>
      </w:tc>
      <w:tc>
        <w:tcPr>
          <w:tcW w:w="3688" w:type="pct"/>
          <w:gridSpan w:val="3"/>
        </w:tcPr>
        <w:p w14:paraId="490DECD4" w14:textId="696DC16F" w:rsidR="00D25966" w:rsidRPr="007B3B51" w:rsidRDefault="00D25966" w:rsidP="00A30E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364368DE" w14:textId="77777777" w:rsidR="00D25966" w:rsidRPr="007B3B51" w:rsidRDefault="00D25966" w:rsidP="00A30E6B">
          <w:pPr>
            <w:jc w:val="right"/>
            <w:rPr>
              <w:sz w:val="16"/>
              <w:szCs w:val="16"/>
            </w:rPr>
          </w:pPr>
        </w:p>
      </w:tc>
    </w:tr>
    <w:tr w:rsidR="00D25966" w:rsidRPr="0055472E" w14:paraId="4EFCC541" w14:textId="77777777" w:rsidTr="004B792D">
      <w:tc>
        <w:tcPr>
          <w:tcW w:w="1499" w:type="pct"/>
          <w:gridSpan w:val="2"/>
        </w:tcPr>
        <w:p w14:paraId="489EEB60" w14:textId="4B8A46F5" w:rsidR="00D25966" w:rsidRPr="0055472E" w:rsidRDefault="00D25966" w:rsidP="00A30E6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13B8AFCC" w14:textId="27ADC166" w:rsidR="00D25966" w:rsidRPr="0055472E" w:rsidRDefault="00D25966" w:rsidP="00A30E6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1" w:type="pct"/>
          <w:gridSpan w:val="2"/>
        </w:tcPr>
        <w:p w14:paraId="2F3CEA7F" w14:textId="4EFB5EFE" w:rsidR="00D25966" w:rsidRPr="0055472E" w:rsidRDefault="00D25966" w:rsidP="00A30E6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5F89F62B" w14:textId="552A7F16" w:rsidR="00D25966" w:rsidRPr="00A30E6B" w:rsidRDefault="00D25966" w:rsidP="00A30E6B">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4E27"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5FEF3179" w14:textId="77777777" w:rsidTr="004B792D">
      <w:tc>
        <w:tcPr>
          <w:tcW w:w="854" w:type="pct"/>
        </w:tcPr>
        <w:p w14:paraId="61A13557" w14:textId="77777777" w:rsidR="00D25966" w:rsidRPr="007B3B51" w:rsidRDefault="00D25966" w:rsidP="001C44D5">
          <w:pPr>
            <w:rPr>
              <w:i/>
              <w:sz w:val="16"/>
              <w:szCs w:val="16"/>
            </w:rPr>
          </w:pPr>
        </w:p>
      </w:tc>
      <w:tc>
        <w:tcPr>
          <w:tcW w:w="3688" w:type="pct"/>
          <w:gridSpan w:val="3"/>
        </w:tcPr>
        <w:p w14:paraId="008823B3" w14:textId="44B8BE16"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33FE">
            <w:rPr>
              <w:i/>
              <w:noProof/>
              <w:sz w:val="16"/>
              <w:szCs w:val="16"/>
            </w:rPr>
            <w:t>Civil Aviation Safety Regulations 1998</w:t>
          </w:r>
          <w:r w:rsidRPr="007B3B51">
            <w:rPr>
              <w:i/>
              <w:sz w:val="16"/>
              <w:szCs w:val="16"/>
            </w:rPr>
            <w:fldChar w:fldCharType="end"/>
          </w:r>
        </w:p>
      </w:tc>
      <w:tc>
        <w:tcPr>
          <w:tcW w:w="458" w:type="pct"/>
        </w:tcPr>
        <w:p w14:paraId="01CE3C62"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r>
    <w:tr w:rsidR="00D25966" w:rsidRPr="00130F37" w14:paraId="021A0579" w14:textId="77777777" w:rsidTr="004B792D">
      <w:tc>
        <w:tcPr>
          <w:tcW w:w="1499" w:type="pct"/>
          <w:gridSpan w:val="2"/>
        </w:tcPr>
        <w:p w14:paraId="7649EB4C" w14:textId="7211CE15"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0CD4A944" w14:textId="62372CA7"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556E4355" w14:textId="1B852E26"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7C7C68E5" w14:textId="3DB9F273" w:rsidR="00D25966" w:rsidRPr="002D5465" w:rsidRDefault="00D25966" w:rsidP="002D5465">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86B22" w14:textId="0A3D4222"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48BFEE3B" w14:textId="77777777" w:rsidTr="004B792D">
      <w:tc>
        <w:tcPr>
          <w:tcW w:w="947" w:type="pct"/>
          <w:shd w:val="clear" w:color="auto" w:fill="auto"/>
        </w:tcPr>
        <w:p w14:paraId="0ADCA783" w14:textId="77777777" w:rsidR="00D25966" w:rsidRDefault="00D25966" w:rsidP="00DC58F1">
          <w:pPr>
            <w:spacing w:line="0" w:lineRule="atLeast"/>
            <w:rPr>
              <w:sz w:val="18"/>
            </w:rPr>
          </w:pPr>
        </w:p>
      </w:tc>
      <w:tc>
        <w:tcPr>
          <w:tcW w:w="3688" w:type="pct"/>
          <w:shd w:val="clear" w:color="auto" w:fill="auto"/>
        </w:tcPr>
        <w:p w14:paraId="4E12F726" w14:textId="6DCF795E" w:rsidR="00D25966" w:rsidRDefault="00D25966" w:rsidP="00DC58F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48A04D3D" w14:textId="630FF57A" w:rsidR="00D25966" w:rsidRDefault="00D25966" w:rsidP="00DC58F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06233BCF" w14:textId="77777777" w:rsidR="00D25966" w:rsidRPr="00ED79B6" w:rsidRDefault="00D25966" w:rsidP="00DC58F1">
    <w:pPr>
      <w:rPr>
        <w:i/>
        <w:sz w:val="18"/>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1D6BC" w14:textId="77777777" w:rsidR="00D25966" w:rsidRPr="007B3B51" w:rsidRDefault="00D25966"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2D34277A" w14:textId="77777777" w:rsidTr="004B792D">
      <w:tc>
        <w:tcPr>
          <w:tcW w:w="854" w:type="pct"/>
        </w:tcPr>
        <w:p w14:paraId="1E77AC29"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162</w:t>
          </w:r>
          <w:r w:rsidRPr="007B3B51">
            <w:rPr>
              <w:i/>
              <w:sz w:val="16"/>
              <w:szCs w:val="16"/>
            </w:rPr>
            <w:fldChar w:fldCharType="end"/>
          </w:r>
        </w:p>
      </w:tc>
      <w:tc>
        <w:tcPr>
          <w:tcW w:w="3688" w:type="pct"/>
          <w:gridSpan w:val="3"/>
        </w:tcPr>
        <w:p w14:paraId="70146DC5" w14:textId="036E76E6"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5AC40657" w14:textId="77777777" w:rsidR="00D25966" w:rsidRPr="007B3B51" w:rsidRDefault="00D25966" w:rsidP="001C44D5">
          <w:pPr>
            <w:jc w:val="right"/>
            <w:rPr>
              <w:sz w:val="16"/>
              <w:szCs w:val="16"/>
            </w:rPr>
          </w:pPr>
        </w:p>
      </w:tc>
    </w:tr>
    <w:tr w:rsidR="00D25966" w:rsidRPr="0055472E" w14:paraId="2ED2C141" w14:textId="77777777" w:rsidTr="004B792D">
      <w:tc>
        <w:tcPr>
          <w:tcW w:w="1499" w:type="pct"/>
          <w:gridSpan w:val="2"/>
        </w:tcPr>
        <w:p w14:paraId="44DB2E10" w14:textId="0B340844"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2783053D" w14:textId="1AADB0EA"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686CBE70" w14:textId="139814B3"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136E9621" w14:textId="42EA9F72" w:rsidR="00D25966" w:rsidRPr="0026615D" w:rsidRDefault="00D25966" w:rsidP="0026615D">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F2098"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5F69A8B5" w14:textId="77777777" w:rsidTr="004B792D">
      <w:tc>
        <w:tcPr>
          <w:tcW w:w="854" w:type="pct"/>
        </w:tcPr>
        <w:p w14:paraId="16C246E8" w14:textId="77777777" w:rsidR="00D25966" w:rsidRPr="007B3B51" w:rsidRDefault="00D25966" w:rsidP="001C44D5">
          <w:pPr>
            <w:rPr>
              <w:i/>
              <w:sz w:val="16"/>
              <w:szCs w:val="16"/>
            </w:rPr>
          </w:pPr>
        </w:p>
      </w:tc>
      <w:tc>
        <w:tcPr>
          <w:tcW w:w="3688" w:type="pct"/>
          <w:gridSpan w:val="3"/>
        </w:tcPr>
        <w:p w14:paraId="3626E409" w14:textId="4673922C"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0D06F820"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161</w:t>
          </w:r>
          <w:r w:rsidRPr="007B3B51">
            <w:rPr>
              <w:i/>
              <w:sz w:val="16"/>
              <w:szCs w:val="16"/>
            </w:rPr>
            <w:fldChar w:fldCharType="end"/>
          </w:r>
        </w:p>
      </w:tc>
    </w:tr>
    <w:tr w:rsidR="00D25966" w:rsidRPr="00130F37" w14:paraId="7739D4A3" w14:textId="77777777" w:rsidTr="004B792D">
      <w:tc>
        <w:tcPr>
          <w:tcW w:w="1499" w:type="pct"/>
          <w:gridSpan w:val="2"/>
        </w:tcPr>
        <w:p w14:paraId="737A13B9" w14:textId="6048B036"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2D539698" w14:textId="5DF7A4CD"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7AC51EC1" w14:textId="5371B46A"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7E392865" w14:textId="2B2B1683" w:rsidR="00D25966" w:rsidRPr="002D5465" w:rsidRDefault="00D25966" w:rsidP="002D5465">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409CA" w14:textId="77777777" w:rsidR="00D25966" w:rsidRPr="007B3B51" w:rsidRDefault="00D25966"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3235E067" w14:textId="77777777" w:rsidTr="004B792D">
      <w:tc>
        <w:tcPr>
          <w:tcW w:w="854" w:type="pct"/>
        </w:tcPr>
        <w:p w14:paraId="4F986126"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c>
        <w:tcPr>
          <w:tcW w:w="3688" w:type="pct"/>
          <w:gridSpan w:val="3"/>
        </w:tcPr>
        <w:p w14:paraId="23D3D5AF" w14:textId="5D02EC9D"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33FE">
            <w:rPr>
              <w:i/>
              <w:noProof/>
              <w:sz w:val="16"/>
              <w:szCs w:val="16"/>
            </w:rPr>
            <w:t>Civil Aviation Safety Regulations 1998</w:t>
          </w:r>
          <w:r w:rsidRPr="007B3B51">
            <w:rPr>
              <w:i/>
              <w:sz w:val="16"/>
              <w:szCs w:val="16"/>
            </w:rPr>
            <w:fldChar w:fldCharType="end"/>
          </w:r>
        </w:p>
      </w:tc>
      <w:tc>
        <w:tcPr>
          <w:tcW w:w="458" w:type="pct"/>
        </w:tcPr>
        <w:p w14:paraId="10B95D1D" w14:textId="77777777" w:rsidR="00D25966" w:rsidRPr="007B3B51" w:rsidRDefault="00D25966" w:rsidP="001C44D5">
          <w:pPr>
            <w:jc w:val="right"/>
            <w:rPr>
              <w:sz w:val="16"/>
              <w:szCs w:val="16"/>
            </w:rPr>
          </w:pPr>
        </w:p>
      </w:tc>
    </w:tr>
    <w:tr w:rsidR="00D25966" w:rsidRPr="0055472E" w14:paraId="205B4B3D" w14:textId="77777777" w:rsidTr="004B792D">
      <w:tc>
        <w:tcPr>
          <w:tcW w:w="1499" w:type="pct"/>
          <w:gridSpan w:val="2"/>
        </w:tcPr>
        <w:p w14:paraId="57EE921A" w14:textId="243A6BDF"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7667E29B" w14:textId="2CCCF62E"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0A6D5B7C" w14:textId="54028B66"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6E141B1A" w14:textId="57BA374D" w:rsidR="00D25966" w:rsidRPr="0026615D" w:rsidRDefault="00D25966" w:rsidP="0026615D">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2AF5" w14:textId="77777777" w:rsidR="00D25966" w:rsidRPr="007B3B51" w:rsidRDefault="00D25966" w:rsidP="00A30E6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5857D685" w14:textId="77777777" w:rsidTr="004B792D">
      <w:tc>
        <w:tcPr>
          <w:tcW w:w="854" w:type="pct"/>
        </w:tcPr>
        <w:p w14:paraId="365DBFE3" w14:textId="77777777" w:rsidR="00D25966" w:rsidRPr="007B3B51" w:rsidRDefault="00D25966" w:rsidP="00A30E6B">
          <w:pPr>
            <w:rPr>
              <w:i/>
              <w:sz w:val="16"/>
              <w:szCs w:val="16"/>
            </w:rPr>
          </w:pPr>
        </w:p>
      </w:tc>
      <w:tc>
        <w:tcPr>
          <w:tcW w:w="3688" w:type="pct"/>
          <w:gridSpan w:val="3"/>
        </w:tcPr>
        <w:p w14:paraId="45973ADC" w14:textId="6333A624" w:rsidR="00D25966" w:rsidRPr="007B3B51" w:rsidRDefault="00D25966" w:rsidP="00A30E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55B9EA21" w14:textId="77777777" w:rsidR="00D25966" w:rsidRPr="007B3B51" w:rsidRDefault="00D25966" w:rsidP="00A30E6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163</w:t>
          </w:r>
          <w:r w:rsidRPr="007B3B51">
            <w:rPr>
              <w:i/>
              <w:sz w:val="16"/>
              <w:szCs w:val="16"/>
            </w:rPr>
            <w:fldChar w:fldCharType="end"/>
          </w:r>
        </w:p>
      </w:tc>
    </w:tr>
    <w:tr w:rsidR="00D25966" w:rsidRPr="00130F37" w14:paraId="19353B95" w14:textId="77777777" w:rsidTr="004B792D">
      <w:tc>
        <w:tcPr>
          <w:tcW w:w="1499" w:type="pct"/>
          <w:gridSpan w:val="2"/>
        </w:tcPr>
        <w:p w14:paraId="3CCD80B0" w14:textId="258FF5BD" w:rsidR="00D25966" w:rsidRPr="00130F37" w:rsidRDefault="00D25966" w:rsidP="00A30E6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32CEA7A5" w14:textId="417E9751" w:rsidR="00D25966" w:rsidRPr="00130F37" w:rsidRDefault="00D25966" w:rsidP="00A30E6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1" w:type="pct"/>
          <w:gridSpan w:val="2"/>
        </w:tcPr>
        <w:p w14:paraId="3D023843" w14:textId="6F0DE705" w:rsidR="00D25966" w:rsidRPr="00130F37" w:rsidRDefault="00D25966" w:rsidP="00A30E6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1CEE596C" w14:textId="32030149" w:rsidR="00D25966" w:rsidRPr="00A30E6B" w:rsidRDefault="00D25966" w:rsidP="00A30E6B">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00DC4" w14:textId="6BF80BD5"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3AFD8805" w14:textId="77777777" w:rsidTr="004B792D">
      <w:tc>
        <w:tcPr>
          <w:tcW w:w="947" w:type="pct"/>
          <w:shd w:val="clear" w:color="auto" w:fill="auto"/>
        </w:tcPr>
        <w:p w14:paraId="3F8BF5C3" w14:textId="77777777" w:rsidR="00D25966" w:rsidRDefault="00D25966" w:rsidP="00DC58F1">
          <w:pPr>
            <w:spacing w:line="0" w:lineRule="atLeast"/>
            <w:rPr>
              <w:sz w:val="18"/>
            </w:rPr>
          </w:pPr>
        </w:p>
      </w:tc>
      <w:tc>
        <w:tcPr>
          <w:tcW w:w="3688" w:type="pct"/>
          <w:shd w:val="clear" w:color="auto" w:fill="auto"/>
        </w:tcPr>
        <w:p w14:paraId="7760140D" w14:textId="476C374A" w:rsidR="00D25966" w:rsidRDefault="00D25966" w:rsidP="00DC58F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3BEE2B3D" w14:textId="131290E3" w:rsidR="00D25966" w:rsidRDefault="00D25966" w:rsidP="00DC58F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6B5193D3" w14:textId="77777777" w:rsidR="00D25966" w:rsidRPr="00ED79B6" w:rsidRDefault="00D25966" w:rsidP="00DC58F1">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38A39" w14:textId="77777777" w:rsidR="00D25966" w:rsidRPr="007B3B51" w:rsidRDefault="00D25966"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58A086CE" w14:textId="77777777" w:rsidTr="004B792D">
      <w:tc>
        <w:tcPr>
          <w:tcW w:w="854" w:type="pct"/>
        </w:tcPr>
        <w:p w14:paraId="0BBA72C5" w14:textId="77777777" w:rsidR="00D25966" w:rsidRPr="007B3B51" w:rsidRDefault="00D25966" w:rsidP="001C44D5">
          <w:pPr>
            <w:rPr>
              <w:i/>
              <w:sz w:val="16"/>
              <w:szCs w:val="16"/>
            </w:rPr>
          </w:pPr>
        </w:p>
      </w:tc>
      <w:tc>
        <w:tcPr>
          <w:tcW w:w="3688" w:type="pct"/>
          <w:gridSpan w:val="3"/>
        </w:tcPr>
        <w:p w14:paraId="0AD19CAD" w14:textId="4904EE5F"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267459AA"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D25966" w:rsidRPr="00130F37" w14:paraId="29981731" w14:textId="77777777" w:rsidTr="004B792D">
      <w:tc>
        <w:tcPr>
          <w:tcW w:w="1499" w:type="pct"/>
          <w:gridSpan w:val="2"/>
        </w:tcPr>
        <w:p w14:paraId="21606195" w14:textId="6CE445AB"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098C5551" w14:textId="074E4CF6"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67B1C323" w14:textId="3881BEBA"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4ABE87D8" w14:textId="77777777" w:rsidR="00D25966" w:rsidRPr="00175A09" w:rsidRDefault="00D25966" w:rsidP="0026615D">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BAC9"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3A68763B" w14:textId="77777777" w:rsidTr="004B792D">
      <w:tc>
        <w:tcPr>
          <w:tcW w:w="854" w:type="pct"/>
        </w:tcPr>
        <w:p w14:paraId="6A576312"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174</w:t>
          </w:r>
          <w:r w:rsidRPr="007B3B51">
            <w:rPr>
              <w:i/>
              <w:sz w:val="16"/>
              <w:szCs w:val="16"/>
            </w:rPr>
            <w:fldChar w:fldCharType="end"/>
          </w:r>
        </w:p>
      </w:tc>
      <w:tc>
        <w:tcPr>
          <w:tcW w:w="3688" w:type="pct"/>
          <w:gridSpan w:val="3"/>
        </w:tcPr>
        <w:p w14:paraId="35809044" w14:textId="7FD25D14"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202B5BAB" w14:textId="77777777" w:rsidR="00D25966" w:rsidRPr="007B3B51" w:rsidRDefault="00D25966" w:rsidP="001C44D5">
          <w:pPr>
            <w:jc w:val="right"/>
            <w:rPr>
              <w:sz w:val="16"/>
              <w:szCs w:val="16"/>
            </w:rPr>
          </w:pPr>
        </w:p>
      </w:tc>
    </w:tr>
    <w:tr w:rsidR="00D25966" w:rsidRPr="0055472E" w14:paraId="0F74C74A" w14:textId="77777777" w:rsidTr="004B792D">
      <w:tc>
        <w:tcPr>
          <w:tcW w:w="1499" w:type="pct"/>
          <w:gridSpan w:val="2"/>
        </w:tcPr>
        <w:p w14:paraId="548C775F" w14:textId="7071C4AB"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2BCC4B5C" w14:textId="57E3DEDF"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5773C5B6" w14:textId="29C450B9"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050C89A8" w14:textId="1169163B" w:rsidR="00D25966" w:rsidRPr="002D5465" w:rsidRDefault="00D25966" w:rsidP="002D5465">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2D2D9"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0717550C" w14:textId="77777777" w:rsidTr="004B792D">
      <w:tc>
        <w:tcPr>
          <w:tcW w:w="854" w:type="pct"/>
        </w:tcPr>
        <w:p w14:paraId="1D8F8A67" w14:textId="77777777" w:rsidR="00D25966" w:rsidRPr="007B3B51" w:rsidRDefault="00D25966" w:rsidP="001C44D5">
          <w:pPr>
            <w:rPr>
              <w:i/>
              <w:sz w:val="16"/>
              <w:szCs w:val="16"/>
            </w:rPr>
          </w:pPr>
        </w:p>
      </w:tc>
      <w:tc>
        <w:tcPr>
          <w:tcW w:w="3688" w:type="pct"/>
          <w:gridSpan w:val="3"/>
        </w:tcPr>
        <w:p w14:paraId="26BD5468" w14:textId="5BFE87F6"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485BDC18"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173</w:t>
          </w:r>
          <w:r w:rsidRPr="007B3B51">
            <w:rPr>
              <w:i/>
              <w:sz w:val="16"/>
              <w:szCs w:val="16"/>
            </w:rPr>
            <w:fldChar w:fldCharType="end"/>
          </w:r>
        </w:p>
      </w:tc>
    </w:tr>
    <w:tr w:rsidR="00D25966" w:rsidRPr="00130F37" w14:paraId="09093296" w14:textId="77777777" w:rsidTr="004B792D">
      <w:tc>
        <w:tcPr>
          <w:tcW w:w="1499" w:type="pct"/>
          <w:gridSpan w:val="2"/>
        </w:tcPr>
        <w:p w14:paraId="2526560C" w14:textId="590E8B04"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4ABFD609" w14:textId="47D4D124"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3C8302A4" w14:textId="7DF5EDFC"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3CDBAD23" w14:textId="2CFF1C5A" w:rsidR="00D25966" w:rsidRPr="002D5465" w:rsidRDefault="00D25966" w:rsidP="002D5465">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163ED" w14:textId="65BBF154"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3812E02F" w14:textId="77777777" w:rsidTr="004B792D">
      <w:tc>
        <w:tcPr>
          <w:tcW w:w="947" w:type="pct"/>
          <w:shd w:val="clear" w:color="auto" w:fill="auto"/>
        </w:tcPr>
        <w:p w14:paraId="75E784F9" w14:textId="77777777" w:rsidR="00D25966" w:rsidRDefault="00D25966" w:rsidP="000253E9">
          <w:pPr>
            <w:spacing w:line="0" w:lineRule="atLeast"/>
            <w:rPr>
              <w:sz w:val="18"/>
            </w:rPr>
          </w:pPr>
        </w:p>
      </w:tc>
      <w:tc>
        <w:tcPr>
          <w:tcW w:w="3688" w:type="pct"/>
          <w:shd w:val="clear" w:color="auto" w:fill="auto"/>
        </w:tcPr>
        <w:p w14:paraId="4DE53D6E" w14:textId="4BF06247" w:rsidR="00D25966" w:rsidRDefault="00D25966"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6E727582" w14:textId="6921896C" w:rsidR="00D25966" w:rsidRDefault="00D25966"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1F09FD4F" w14:textId="77777777" w:rsidR="00D25966" w:rsidRPr="00ED79B6" w:rsidRDefault="00D25966" w:rsidP="000253E9">
    <w:pPr>
      <w:rPr>
        <w:i/>
        <w:sz w:val="18"/>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A1A7"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6F72EE25" w14:textId="77777777" w:rsidTr="004B792D">
      <w:tc>
        <w:tcPr>
          <w:tcW w:w="854" w:type="pct"/>
        </w:tcPr>
        <w:p w14:paraId="7A7874CE"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176</w:t>
          </w:r>
          <w:r w:rsidRPr="007B3B51">
            <w:rPr>
              <w:i/>
              <w:sz w:val="16"/>
              <w:szCs w:val="16"/>
            </w:rPr>
            <w:fldChar w:fldCharType="end"/>
          </w:r>
        </w:p>
      </w:tc>
      <w:tc>
        <w:tcPr>
          <w:tcW w:w="3688" w:type="pct"/>
          <w:gridSpan w:val="3"/>
        </w:tcPr>
        <w:p w14:paraId="7A260DAD" w14:textId="5982AFF5"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20E79604" w14:textId="77777777" w:rsidR="00D25966" w:rsidRPr="007B3B51" w:rsidRDefault="00D25966" w:rsidP="001C44D5">
          <w:pPr>
            <w:jc w:val="right"/>
            <w:rPr>
              <w:sz w:val="16"/>
              <w:szCs w:val="16"/>
            </w:rPr>
          </w:pPr>
        </w:p>
      </w:tc>
    </w:tr>
    <w:tr w:rsidR="00D25966" w:rsidRPr="0055472E" w14:paraId="1CBD246F" w14:textId="77777777" w:rsidTr="004B792D">
      <w:tc>
        <w:tcPr>
          <w:tcW w:w="1499" w:type="pct"/>
          <w:gridSpan w:val="2"/>
        </w:tcPr>
        <w:p w14:paraId="2726E15A" w14:textId="454481EF"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19A0005B" w14:textId="042DE64E"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2A3A618D" w14:textId="1BE91F5E"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79F11571" w14:textId="77777777" w:rsidR="00D25966" w:rsidRPr="002D5465" w:rsidRDefault="00D25966" w:rsidP="002D5465">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10519"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5D40C581" w14:textId="77777777" w:rsidTr="004B792D">
      <w:tc>
        <w:tcPr>
          <w:tcW w:w="854" w:type="pct"/>
        </w:tcPr>
        <w:p w14:paraId="226D6713" w14:textId="77777777" w:rsidR="00D25966" w:rsidRPr="007B3B51" w:rsidRDefault="00D25966" w:rsidP="001C44D5">
          <w:pPr>
            <w:rPr>
              <w:i/>
              <w:sz w:val="16"/>
              <w:szCs w:val="16"/>
            </w:rPr>
          </w:pPr>
        </w:p>
      </w:tc>
      <w:tc>
        <w:tcPr>
          <w:tcW w:w="3688" w:type="pct"/>
          <w:gridSpan w:val="3"/>
        </w:tcPr>
        <w:p w14:paraId="5A181952" w14:textId="2F08DCDA"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69903B53"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175</w:t>
          </w:r>
          <w:r w:rsidRPr="007B3B51">
            <w:rPr>
              <w:i/>
              <w:sz w:val="16"/>
              <w:szCs w:val="16"/>
            </w:rPr>
            <w:fldChar w:fldCharType="end"/>
          </w:r>
        </w:p>
      </w:tc>
    </w:tr>
    <w:tr w:rsidR="00D25966" w:rsidRPr="00130F37" w14:paraId="0E4606B1" w14:textId="77777777" w:rsidTr="004B792D">
      <w:tc>
        <w:tcPr>
          <w:tcW w:w="1499" w:type="pct"/>
          <w:gridSpan w:val="2"/>
        </w:tcPr>
        <w:p w14:paraId="18E5C45A" w14:textId="4F9DC7C2"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41AA660B" w14:textId="6F11D6AD"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41199A6C" w14:textId="267A10D9"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27C9F342" w14:textId="77777777" w:rsidR="00D25966" w:rsidRPr="002D5465" w:rsidRDefault="00D25966" w:rsidP="002D5465">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0699" w14:textId="77777777"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7E4531A5" w14:textId="77777777" w:rsidTr="004B792D">
      <w:tc>
        <w:tcPr>
          <w:tcW w:w="947" w:type="pct"/>
          <w:shd w:val="clear" w:color="auto" w:fill="auto"/>
        </w:tcPr>
        <w:p w14:paraId="0D6FDD3A" w14:textId="77777777" w:rsidR="00D25966" w:rsidRDefault="00D25966" w:rsidP="00DC58F1">
          <w:pPr>
            <w:spacing w:line="0" w:lineRule="atLeast"/>
            <w:rPr>
              <w:sz w:val="18"/>
            </w:rPr>
          </w:pPr>
        </w:p>
      </w:tc>
      <w:tc>
        <w:tcPr>
          <w:tcW w:w="3688" w:type="pct"/>
          <w:shd w:val="clear" w:color="auto" w:fill="auto"/>
        </w:tcPr>
        <w:p w14:paraId="1786A2AF" w14:textId="77AFD703" w:rsidR="00D25966" w:rsidRDefault="00D25966" w:rsidP="00DC58F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231BD849" w14:textId="77777777" w:rsidR="00D25966" w:rsidRDefault="00D25966" w:rsidP="00DC58F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3F8E91EF" w14:textId="77777777" w:rsidR="00D25966" w:rsidRPr="00ED79B6" w:rsidRDefault="00D25966" w:rsidP="00DC58F1">
    <w:pPr>
      <w:rPr>
        <w:i/>
        <w:sz w:val="18"/>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0215"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20EDD958" w14:textId="77777777" w:rsidTr="004B792D">
      <w:tc>
        <w:tcPr>
          <w:tcW w:w="854" w:type="pct"/>
        </w:tcPr>
        <w:p w14:paraId="4EC1BECA"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200</w:t>
          </w:r>
          <w:r w:rsidRPr="007B3B51">
            <w:rPr>
              <w:i/>
              <w:sz w:val="16"/>
              <w:szCs w:val="16"/>
            </w:rPr>
            <w:fldChar w:fldCharType="end"/>
          </w:r>
        </w:p>
      </w:tc>
      <w:tc>
        <w:tcPr>
          <w:tcW w:w="3688" w:type="pct"/>
          <w:gridSpan w:val="3"/>
        </w:tcPr>
        <w:p w14:paraId="79C11915" w14:textId="12492B02"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7FEC2253" w14:textId="77777777" w:rsidR="00D25966" w:rsidRPr="007B3B51" w:rsidRDefault="00D25966" w:rsidP="001C44D5">
          <w:pPr>
            <w:jc w:val="right"/>
            <w:rPr>
              <w:sz w:val="16"/>
              <w:szCs w:val="16"/>
            </w:rPr>
          </w:pPr>
        </w:p>
      </w:tc>
    </w:tr>
    <w:tr w:rsidR="00D25966" w:rsidRPr="0055472E" w14:paraId="60B5B1FE" w14:textId="77777777" w:rsidTr="004B792D">
      <w:tc>
        <w:tcPr>
          <w:tcW w:w="1499" w:type="pct"/>
          <w:gridSpan w:val="2"/>
        </w:tcPr>
        <w:p w14:paraId="5FB7BCF0" w14:textId="00B612DE"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26D83754" w14:textId="5E5F13CA"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4FCF59D2" w14:textId="3476667F"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6AE5AA6A" w14:textId="77777777" w:rsidR="00D25966" w:rsidRPr="002D5465" w:rsidRDefault="00D25966" w:rsidP="002D5465">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20462"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7A02FFAC" w14:textId="77777777" w:rsidTr="004B792D">
      <w:tc>
        <w:tcPr>
          <w:tcW w:w="854" w:type="pct"/>
        </w:tcPr>
        <w:p w14:paraId="253EEEFB" w14:textId="77777777" w:rsidR="00D25966" w:rsidRPr="007B3B51" w:rsidRDefault="00D25966" w:rsidP="001C44D5">
          <w:pPr>
            <w:rPr>
              <w:i/>
              <w:sz w:val="16"/>
              <w:szCs w:val="16"/>
            </w:rPr>
          </w:pPr>
        </w:p>
      </w:tc>
      <w:tc>
        <w:tcPr>
          <w:tcW w:w="3688" w:type="pct"/>
          <w:gridSpan w:val="3"/>
        </w:tcPr>
        <w:p w14:paraId="7A62E2AE" w14:textId="551E7B9C"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3E9F22B3"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201</w:t>
          </w:r>
          <w:r w:rsidRPr="007B3B51">
            <w:rPr>
              <w:i/>
              <w:sz w:val="16"/>
              <w:szCs w:val="16"/>
            </w:rPr>
            <w:fldChar w:fldCharType="end"/>
          </w:r>
        </w:p>
      </w:tc>
    </w:tr>
    <w:tr w:rsidR="00D25966" w:rsidRPr="00130F37" w14:paraId="12FF7885" w14:textId="77777777" w:rsidTr="004B792D">
      <w:tc>
        <w:tcPr>
          <w:tcW w:w="1499" w:type="pct"/>
          <w:gridSpan w:val="2"/>
        </w:tcPr>
        <w:p w14:paraId="601750BC" w14:textId="511C5A31"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798121AC" w14:textId="38601266"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69F5BA78" w14:textId="1EEDE434"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5DF4E4F3" w14:textId="77777777" w:rsidR="00D25966" w:rsidRPr="002D5465" w:rsidRDefault="00D25966" w:rsidP="002D5465">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C1C30" w14:textId="77777777"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413DF62A" w14:textId="77777777" w:rsidTr="004B792D">
      <w:tc>
        <w:tcPr>
          <w:tcW w:w="947" w:type="pct"/>
          <w:shd w:val="clear" w:color="auto" w:fill="auto"/>
        </w:tcPr>
        <w:p w14:paraId="6202369A" w14:textId="77777777" w:rsidR="00D25966" w:rsidRDefault="00D25966" w:rsidP="000253E9">
          <w:pPr>
            <w:spacing w:line="0" w:lineRule="atLeast"/>
            <w:rPr>
              <w:sz w:val="18"/>
            </w:rPr>
          </w:pPr>
        </w:p>
      </w:tc>
      <w:tc>
        <w:tcPr>
          <w:tcW w:w="3688" w:type="pct"/>
          <w:shd w:val="clear" w:color="auto" w:fill="auto"/>
        </w:tcPr>
        <w:p w14:paraId="09F591A2" w14:textId="0450DB52" w:rsidR="00D25966" w:rsidRDefault="00D25966"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2CE0A59B" w14:textId="77777777" w:rsidR="00D25966" w:rsidRDefault="00D25966"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01196E59" w14:textId="77777777" w:rsidR="00D25966" w:rsidRPr="00ED79B6" w:rsidRDefault="00D25966" w:rsidP="000253E9">
    <w:pPr>
      <w:rPr>
        <w:i/>
        <w:sz w:val="18"/>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F6A2"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57B8E997" w14:textId="77777777" w:rsidTr="004B792D">
      <w:tc>
        <w:tcPr>
          <w:tcW w:w="854" w:type="pct"/>
        </w:tcPr>
        <w:p w14:paraId="6A42777F"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202</w:t>
          </w:r>
          <w:r w:rsidRPr="007B3B51">
            <w:rPr>
              <w:i/>
              <w:sz w:val="16"/>
              <w:szCs w:val="16"/>
            </w:rPr>
            <w:fldChar w:fldCharType="end"/>
          </w:r>
        </w:p>
      </w:tc>
      <w:tc>
        <w:tcPr>
          <w:tcW w:w="3688" w:type="pct"/>
          <w:gridSpan w:val="3"/>
        </w:tcPr>
        <w:p w14:paraId="12EF2A64" w14:textId="54B70038"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7C39FD57" w14:textId="77777777" w:rsidR="00D25966" w:rsidRPr="007B3B51" w:rsidRDefault="00D25966" w:rsidP="001C44D5">
          <w:pPr>
            <w:jc w:val="right"/>
            <w:rPr>
              <w:sz w:val="16"/>
              <w:szCs w:val="16"/>
            </w:rPr>
          </w:pPr>
        </w:p>
      </w:tc>
    </w:tr>
    <w:tr w:rsidR="00D25966" w:rsidRPr="0055472E" w14:paraId="221C5862" w14:textId="77777777" w:rsidTr="004B792D">
      <w:tc>
        <w:tcPr>
          <w:tcW w:w="1499" w:type="pct"/>
          <w:gridSpan w:val="2"/>
        </w:tcPr>
        <w:p w14:paraId="6BE630C7" w14:textId="2072974C"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78EA23D9" w14:textId="1F55D064"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496E28B4" w14:textId="73503D6F"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20F3CD43" w14:textId="080B1F6F" w:rsidR="00D25966" w:rsidRPr="002D5465" w:rsidRDefault="00D25966" w:rsidP="002D546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C57C" w14:textId="77777777" w:rsidR="00D25966" w:rsidRPr="007B3B51" w:rsidRDefault="00D25966"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422AD3C5" w14:textId="77777777" w:rsidTr="004B792D">
      <w:tc>
        <w:tcPr>
          <w:tcW w:w="854" w:type="pct"/>
        </w:tcPr>
        <w:p w14:paraId="1298E883"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688" w:type="pct"/>
          <w:gridSpan w:val="3"/>
        </w:tcPr>
        <w:p w14:paraId="0F1CA17D" w14:textId="5B12621B"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586BFF37" w14:textId="77777777" w:rsidR="00D25966" w:rsidRPr="007B3B51" w:rsidRDefault="00D25966" w:rsidP="001C44D5">
          <w:pPr>
            <w:jc w:val="right"/>
            <w:rPr>
              <w:sz w:val="16"/>
              <w:szCs w:val="16"/>
            </w:rPr>
          </w:pPr>
        </w:p>
      </w:tc>
    </w:tr>
    <w:tr w:rsidR="00D25966" w:rsidRPr="0055472E" w14:paraId="68D985A7" w14:textId="77777777" w:rsidTr="004B792D">
      <w:tc>
        <w:tcPr>
          <w:tcW w:w="1499" w:type="pct"/>
          <w:gridSpan w:val="2"/>
        </w:tcPr>
        <w:p w14:paraId="000B10E6" w14:textId="07008803"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43940359" w14:textId="1B08EE03"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2051453A" w14:textId="7355DA9C"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47E7F6E7" w14:textId="0804F1BE" w:rsidR="00D25966" w:rsidRPr="0026615D" w:rsidRDefault="00D25966" w:rsidP="0026615D">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AC326"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76409F45" w14:textId="77777777" w:rsidTr="004B792D">
      <w:tc>
        <w:tcPr>
          <w:tcW w:w="854" w:type="pct"/>
        </w:tcPr>
        <w:p w14:paraId="77FD38AE" w14:textId="77777777" w:rsidR="00D25966" w:rsidRPr="007B3B51" w:rsidRDefault="00D25966" w:rsidP="001C44D5">
          <w:pPr>
            <w:rPr>
              <w:i/>
              <w:sz w:val="16"/>
              <w:szCs w:val="16"/>
            </w:rPr>
          </w:pPr>
        </w:p>
      </w:tc>
      <w:tc>
        <w:tcPr>
          <w:tcW w:w="3688" w:type="pct"/>
          <w:gridSpan w:val="3"/>
        </w:tcPr>
        <w:p w14:paraId="48746E09" w14:textId="3B885663"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35AE2EA7"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203</w:t>
          </w:r>
          <w:r w:rsidRPr="007B3B51">
            <w:rPr>
              <w:i/>
              <w:sz w:val="16"/>
              <w:szCs w:val="16"/>
            </w:rPr>
            <w:fldChar w:fldCharType="end"/>
          </w:r>
        </w:p>
      </w:tc>
    </w:tr>
    <w:tr w:rsidR="00D25966" w:rsidRPr="00130F37" w14:paraId="5EA654E4" w14:textId="77777777" w:rsidTr="004B792D">
      <w:tc>
        <w:tcPr>
          <w:tcW w:w="1499" w:type="pct"/>
          <w:gridSpan w:val="2"/>
        </w:tcPr>
        <w:p w14:paraId="282B1BC5" w14:textId="501B5AEA"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18D5183B" w14:textId="3A639D7D"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420F43BC" w14:textId="7F5AA1A9"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2643D914" w14:textId="1FE6C333" w:rsidR="00D25966" w:rsidRPr="002D5465" w:rsidRDefault="00D25966" w:rsidP="002D5465">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9B9C1" w14:textId="109D79B6"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2A84C963" w14:textId="77777777" w:rsidTr="004B792D">
      <w:tc>
        <w:tcPr>
          <w:tcW w:w="947" w:type="pct"/>
          <w:shd w:val="clear" w:color="auto" w:fill="auto"/>
        </w:tcPr>
        <w:p w14:paraId="1C0A67AE" w14:textId="77777777" w:rsidR="00D25966" w:rsidRDefault="00D25966" w:rsidP="000253E9">
          <w:pPr>
            <w:spacing w:line="0" w:lineRule="atLeast"/>
            <w:rPr>
              <w:sz w:val="18"/>
            </w:rPr>
          </w:pPr>
        </w:p>
      </w:tc>
      <w:tc>
        <w:tcPr>
          <w:tcW w:w="3688" w:type="pct"/>
          <w:shd w:val="clear" w:color="auto" w:fill="auto"/>
        </w:tcPr>
        <w:p w14:paraId="56382CAA" w14:textId="2E13F328" w:rsidR="00D25966" w:rsidRDefault="00D25966"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44166746" w14:textId="7E17F825" w:rsidR="00D25966" w:rsidRDefault="00D25966"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76BBB235" w14:textId="77777777" w:rsidR="00D25966" w:rsidRPr="00ED79B6" w:rsidRDefault="00D25966" w:rsidP="000253E9">
    <w:pPr>
      <w:rPr>
        <w:i/>
        <w:sz w:val="18"/>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F41CC"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59BC675A" w14:textId="77777777" w:rsidTr="004B792D">
      <w:tc>
        <w:tcPr>
          <w:tcW w:w="854" w:type="pct"/>
        </w:tcPr>
        <w:p w14:paraId="2C9C1756"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220</w:t>
          </w:r>
          <w:r w:rsidRPr="007B3B51">
            <w:rPr>
              <w:i/>
              <w:sz w:val="16"/>
              <w:szCs w:val="16"/>
            </w:rPr>
            <w:fldChar w:fldCharType="end"/>
          </w:r>
        </w:p>
      </w:tc>
      <w:tc>
        <w:tcPr>
          <w:tcW w:w="3688" w:type="pct"/>
          <w:gridSpan w:val="3"/>
        </w:tcPr>
        <w:p w14:paraId="7B380B1E" w14:textId="24E73F6F"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300F65AD" w14:textId="77777777" w:rsidR="00D25966" w:rsidRPr="007B3B51" w:rsidRDefault="00D25966" w:rsidP="001C44D5">
          <w:pPr>
            <w:jc w:val="right"/>
            <w:rPr>
              <w:sz w:val="16"/>
              <w:szCs w:val="16"/>
            </w:rPr>
          </w:pPr>
        </w:p>
      </w:tc>
    </w:tr>
    <w:tr w:rsidR="00D25966" w:rsidRPr="0055472E" w14:paraId="60626EF1" w14:textId="77777777" w:rsidTr="004B792D">
      <w:tc>
        <w:tcPr>
          <w:tcW w:w="1499" w:type="pct"/>
          <w:gridSpan w:val="2"/>
        </w:tcPr>
        <w:p w14:paraId="2BD5C8CE" w14:textId="17AE59AC"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438549E6" w14:textId="35F4BBA6"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6B70C5D5" w14:textId="52F7DB50"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3F28A91F" w14:textId="7CE039A6" w:rsidR="00D25966" w:rsidRPr="002D5465" w:rsidRDefault="00D25966" w:rsidP="002D5465">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D4E8E"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216408DC" w14:textId="77777777" w:rsidTr="004B792D">
      <w:tc>
        <w:tcPr>
          <w:tcW w:w="854" w:type="pct"/>
        </w:tcPr>
        <w:p w14:paraId="5ECB5FD2" w14:textId="77777777" w:rsidR="00D25966" w:rsidRPr="007B3B51" w:rsidRDefault="00D25966" w:rsidP="001C44D5">
          <w:pPr>
            <w:rPr>
              <w:i/>
              <w:sz w:val="16"/>
              <w:szCs w:val="16"/>
            </w:rPr>
          </w:pPr>
        </w:p>
      </w:tc>
      <w:tc>
        <w:tcPr>
          <w:tcW w:w="3688" w:type="pct"/>
          <w:gridSpan w:val="3"/>
        </w:tcPr>
        <w:p w14:paraId="3B27EB02" w14:textId="05FA65D3"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056F7EE7"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219</w:t>
          </w:r>
          <w:r w:rsidRPr="007B3B51">
            <w:rPr>
              <w:i/>
              <w:sz w:val="16"/>
              <w:szCs w:val="16"/>
            </w:rPr>
            <w:fldChar w:fldCharType="end"/>
          </w:r>
        </w:p>
      </w:tc>
    </w:tr>
    <w:tr w:rsidR="00D25966" w:rsidRPr="00130F37" w14:paraId="39B1D592" w14:textId="77777777" w:rsidTr="004B792D">
      <w:tc>
        <w:tcPr>
          <w:tcW w:w="1499" w:type="pct"/>
          <w:gridSpan w:val="2"/>
        </w:tcPr>
        <w:p w14:paraId="15B4A875" w14:textId="30CC13A1"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4EAF3D63" w14:textId="070BBFE0"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33D2D13D" w14:textId="5484C050"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1784088E" w14:textId="3D6ED62D" w:rsidR="00D25966" w:rsidRPr="002D5465" w:rsidRDefault="00D25966" w:rsidP="002D5465">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48EC4" w14:textId="2349840E"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4F0B9B3F" w14:textId="77777777" w:rsidTr="004B792D">
      <w:tc>
        <w:tcPr>
          <w:tcW w:w="947" w:type="pct"/>
          <w:shd w:val="clear" w:color="auto" w:fill="auto"/>
        </w:tcPr>
        <w:p w14:paraId="04F58D76" w14:textId="77777777" w:rsidR="00D25966" w:rsidRDefault="00D25966" w:rsidP="000253E9">
          <w:pPr>
            <w:spacing w:line="0" w:lineRule="atLeast"/>
            <w:rPr>
              <w:sz w:val="18"/>
            </w:rPr>
          </w:pPr>
        </w:p>
      </w:tc>
      <w:tc>
        <w:tcPr>
          <w:tcW w:w="3688" w:type="pct"/>
          <w:shd w:val="clear" w:color="auto" w:fill="auto"/>
        </w:tcPr>
        <w:p w14:paraId="5B40944C" w14:textId="4110AC4C" w:rsidR="00D25966" w:rsidRDefault="00D25966"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57861CCC" w14:textId="63E2D33A" w:rsidR="00D25966" w:rsidRDefault="00D25966"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2283D445" w14:textId="77777777" w:rsidR="00D25966" w:rsidRPr="00ED79B6" w:rsidRDefault="00D25966" w:rsidP="000253E9">
    <w:pPr>
      <w:rPr>
        <w:i/>
        <w:sz w:val="18"/>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15E0"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5FB27993" w14:textId="77777777" w:rsidTr="004B792D">
      <w:tc>
        <w:tcPr>
          <w:tcW w:w="854" w:type="pct"/>
        </w:tcPr>
        <w:p w14:paraId="56040997"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222</w:t>
          </w:r>
          <w:r w:rsidRPr="007B3B51">
            <w:rPr>
              <w:i/>
              <w:sz w:val="16"/>
              <w:szCs w:val="16"/>
            </w:rPr>
            <w:fldChar w:fldCharType="end"/>
          </w:r>
        </w:p>
      </w:tc>
      <w:tc>
        <w:tcPr>
          <w:tcW w:w="3688" w:type="pct"/>
          <w:gridSpan w:val="3"/>
        </w:tcPr>
        <w:p w14:paraId="73F0D02D" w14:textId="4EE42D8A"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786F44E2" w14:textId="77777777" w:rsidR="00D25966" w:rsidRPr="007B3B51" w:rsidRDefault="00D25966" w:rsidP="001C44D5">
          <w:pPr>
            <w:jc w:val="right"/>
            <w:rPr>
              <w:sz w:val="16"/>
              <w:szCs w:val="16"/>
            </w:rPr>
          </w:pPr>
        </w:p>
      </w:tc>
    </w:tr>
    <w:tr w:rsidR="00D25966" w:rsidRPr="0055472E" w14:paraId="52B1D2D0" w14:textId="77777777" w:rsidTr="004B792D">
      <w:tc>
        <w:tcPr>
          <w:tcW w:w="1499" w:type="pct"/>
          <w:gridSpan w:val="2"/>
        </w:tcPr>
        <w:p w14:paraId="5CEEF6C2" w14:textId="769585D2"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567D6211" w14:textId="78284F29"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23280E1A" w14:textId="620DDF89"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68773CDA" w14:textId="1279C9D4" w:rsidR="00D25966" w:rsidRPr="002D5465" w:rsidRDefault="00D25966" w:rsidP="002D5465">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BC0DD"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0D806AFA" w14:textId="77777777" w:rsidTr="004B792D">
      <w:tc>
        <w:tcPr>
          <w:tcW w:w="854" w:type="pct"/>
        </w:tcPr>
        <w:p w14:paraId="4552CC5B" w14:textId="77777777" w:rsidR="00D25966" w:rsidRPr="007B3B51" w:rsidRDefault="00D25966" w:rsidP="001C44D5">
          <w:pPr>
            <w:rPr>
              <w:i/>
              <w:sz w:val="16"/>
              <w:szCs w:val="16"/>
            </w:rPr>
          </w:pPr>
        </w:p>
      </w:tc>
      <w:tc>
        <w:tcPr>
          <w:tcW w:w="3688" w:type="pct"/>
          <w:gridSpan w:val="3"/>
        </w:tcPr>
        <w:p w14:paraId="14769262" w14:textId="6996C474"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23DA6C7B"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221</w:t>
          </w:r>
          <w:r w:rsidRPr="007B3B51">
            <w:rPr>
              <w:i/>
              <w:sz w:val="16"/>
              <w:szCs w:val="16"/>
            </w:rPr>
            <w:fldChar w:fldCharType="end"/>
          </w:r>
        </w:p>
      </w:tc>
    </w:tr>
    <w:tr w:rsidR="00D25966" w:rsidRPr="00130F37" w14:paraId="6B138957" w14:textId="77777777" w:rsidTr="004B792D">
      <w:tc>
        <w:tcPr>
          <w:tcW w:w="1499" w:type="pct"/>
          <w:gridSpan w:val="2"/>
        </w:tcPr>
        <w:p w14:paraId="1294A674" w14:textId="692EC5B0"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6BC27B5E" w14:textId="56F685FF"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1F03AD14" w14:textId="490DFA42"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4DC91C72" w14:textId="1D9A9A81" w:rsidR="00D25966" w:rsidRPr="002D5465" w:rsidRDefault="00D25966" w:rsidP="002D5465">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FB9CF" w14:textId="08F23A0D"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7A56F81E" w14:textId="77777777" w:rsidTr="004B792D">
      <w:tc>
        <w:tcPr>
          <w:tcW w:w="947" w:type="pct"/>
          <w:shd w:val="clear" w:color="auto" w:fill="auto"/>
        </w:tcPr>
        <w:p w14:paraId="3196C1BC" w14:textId="77777777" w:rsidR="00D25966" w:rsidRDefault="00D25966" w:rsidP="000253E9">
          <w:pPr>
            <w:spacing w:line="0" w:lineRule="atLeast"/>
            <w:rPr>
              <w:sz w:val="18"/>
            </w:rPr>
          </w:pPr>
        </w:p>
      </w:tc>
      <w:tc>
        <w:tcPr>
          <w:tcW w:w="3688" w:type="pct"/>
          <w:shd w:val="clear" w:color="auto" w:fill="auto"/>
        </w:tcPr>
        <w:p w14:paraId="7F930682" w14:textId="077AE5EB" w:rsidR="00D25966" w:rsidRDefault="00D25966"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466DB8CA" w14:textId="2EBE60BB" w:rsidR="00D25966" w:rsidRDefault="00D25966"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42935A39" w14:textId="77777777" w:rsidR="00D25966" w:rsidRPr="00ED79B6" w:rsidRDefault="00D25966" w:rsidP="000253E9">
    <w:pPr>
      <w:rPr>
        <w:i/>
        <w:sz w:val="18"/>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91CEE"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0C4100F1" w14:textId="77777777" w:rsidTr="004B792D">
      <w:tc>
        <w:tcPr>
          <w:tcW w:w="854" w:type="pct"/>
        </w:tcPr>
        <w:p w14:paraId="4EB7B4A5"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244</w:t>
          </w:r>
          <w:r w:rsidRPr="007B3B51">
            <w:rPr>
              <w:i/>
              <w:sz w:val="16"/>
              <w:szCs w:val="16"/>
            </w:rPr>
            <w:fldChar w:fldCharType="end"/>
          </w:r>
        </w:p>
      </w:tc>
      <w:tc>
        <w:tcPr>
          <w:tcW w:w="3688" w:type="pct"/>
          <w:gridSpan w:val="3"/>
        </w:tcPr>
        <w:p w14:paraId="789A0424" w14:textId="0788AF71"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479DCFFD" w14:textId="77777777" w:rsidR="00D25966" w:rsidRPr="007B3B51" w:rsidRDefault="00D25966" w:rsidP="001C44D5">
          <w:pPr>
            <w:jc w:val="right"/>
            <w:rPr>
              <w:sz w:val="16"/>
              <w:szCs w:val="16"/>
            </w:rPr>
          </w:pPr>
        </w:p>
      </w:tc>
    </w:tr>
    <w:tr w:rsidR="00D25966" w:rsidRPr="0055472E" w14:paraId="02176BA3" w14:textId="77777777" w:rsidTr="004B792D">
      <w:tc>
        <w:tcPr>
          <w:tcW w:w="1499" w:type="pct"/>
          <w:gridSpan w:val="2"/>
        </w:tcPr>
        <w:p w14:paraId="34CDE3D6" w14:textId="7EC0F302"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59AA4AC1" w14:textId="304680A3"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7502A8EC" w14:textId="5C765BAB"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6862E5B9" w14:textId="24904128" w:rsidR="00D25966" w:rsidRPr="002D5465" w:rsidRDefault="00D25966" w:rsidP="002D5465">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EB626"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47EC70A7" w14:textId="77777777" w:rsidTr="004B792D">
      <w:tc>
        <w:tcPr>
          <w:tcW w:w="854" w:type="pct"/>
        </w:tcPr>
        <w:p w14:paraId="368EC020" w14:textId="77777777" w:rsidR="00D25966" w:rsidRPr="007B3B51" w:rsidRDefault="00D25966" w:rsidP="001C44D5">
          <w:pPr>
            <w:rPr>
              <w:i/>
              <w:sz w:val="16"/>
              <w:szCs w:val="16"/>
            </w:rPr>
          </w:pPr>
        </w:p>
      </w:tc>
      <w:tc>
        <w:tcPr>
          <w:tcW w:w="3688" w:type="pct"/>
          <w:gridSpan w:val="3"/>
        </w:tcPr>
        <w:p w14:paraId="1D6D49D1" w14:textId="3E363C12"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04B5A7A1"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243</w:t>
          </w:r>
          <w:r w:rsidRPr="007B3B51">
            <w:rPr>
              <w:i/>
              <w:sz w:val="16"/>
              <w:szCs w:val="16"/>
            </w:rPr>
            <w:fldChar w:fldCharType="end"/>
          </w:r>
        </w:p>
      </w:tc>
    </w:tr>
    <w:tr w:rsidR="00D25966" w:rsidRPr="00130F37" w14:paraId="0FDCA7E0" w14:textId="77777777" w:rsidTr="004B792D">
      <w:tc>
        <w:tcPr>
          <w:tcW w:w="1499" w:type="pct"/>
          <w:gridSpan w:val="2"/>
        </w:tcPr>
        <w:p w14:paraId="54AA941A" w14:textId="67982F1D"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2F0096B1" w14:textId="75E2EA6B"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44A1D7B2" w14:textId="2FCF6D57"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2203DDC9" w14:textId="09DD7678" w:rsidR="00D25966" w:rsidRPr="002D5465" w:rsidRDefault="00D25966" w:rsidP="002D546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AD294" w14:textId="77777777" w:rsidR="00D25966" w:rsidRPr="007B3B51" w:rsidRDefault="00D25966"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6547BFDD" w14:textId="77777777" w:rsidTr="004B792D">
      <w:tc>
        <w:tcPr>
          <w:tcW w:w="854" w:type="pct"/>
        </w:tcPr>
        <w:p w14:paraId="132D4D43" w14:textId="77777777" w:rsidR="00D25966" w:rsidRPr="007B3B51" w:rsidRDefault="00D25966" w:rsidP="001C44D5">
          <w:pPr>
            <w:rPr>
              <w:i/>
              <w:sz w:val="16"/>
              <w:szCs w:val="16"/>
            </w:rPr>
          </w:pPr>
        </w:p>
      </w:tc>
      <w:tc>
        <w:tcPr>
          <w:tcW w:w="3688" w:type="pct"/>
          <w:gridSpan w:val="3"/>
        </w:tcPr>
        <w:p w14:paraId="4BF9C07B" w14:textId="28C43ECA"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475A10EA"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D25966" w:rsidRPr="00130F37" w14:paraId="07C98696" w14:textId="77777777" w:rsidTr="004B792D">
      <w:tc>
        <w:tcPr>
          <w:tcW w:w="1499" w:type="pct"/>
          <w:gridSpan w:val="2"/>
        </w:tcPr>
        <w:p w14:paraId="0C987FD8" w14:textId="1836332E"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516D2CED" w14:textId="0EE6C8BC"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6461676C" w14:textId="27C80660"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5787CF93" w14:textId="33A70A26" w:rsidR="00D25966" w:rsidRPr="0026615D" w:rsidRDefault="00D25966" w:rsidP="0026615D">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80C8" w14:textId="028D7358"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5DBA0D5D" w14:textId="77777777" w:rsidTr="004B792D">
      <w:tc>
        <w:tcPr>
          <w:tcW w:w="947" w:type="pct"/>
          <w:shd w:val="clear" w:color="auto" w:fill="auto"/>
        </w:tcPr>
        <w:p w14:paraId="3C032429" w14:textId="77777777" w:rsidR="00D25966" w:rsidRDefault="00D25966" w:rsidP="000253E9">
          <w:pPr>
            <w:spacing w:line="0" w:lineRule="atLeast"/>
            <w:rPr>
              <w:sz w:val="18"/>
            </w:rPr>
          </w:pPr>
        </w:p>
      </w:tc>
      <w:tc>
        <w:tcPr>
          <w:tcW w:w="3688" w:type="pct"/>
          <w:shd w:val="clear" w:color="auto" w:fill="auto"/>
        </w:tcPr>
        <w:p w14:paraId="5F8F046C" w14:textId="49C107C7" w:rsidR="00D25966" w:rsidRDefault="00D25966"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0CA980AC" w14:textId="77ABD6D4" w:rsidR="00D25966" w:rsidRDefault="00D25966"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5A0E71EC" w14:textId="77777777" w:rsidR="00D25966" w:rsidRPr="00ED79B6" w:rsidRDefault="00D25966" w:rsidP="000253E9">
    <w:pPr>
      <w:rPr>
        <w:i/>
        <w:sz w:val="18"/>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30344"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0B56B40E" w14:textId="77777777" w:rsidTr="004B792D">
      <w:tc>
        <w:tcPr>
          <w:tcW w:w="854" w:type="pct"/>
        </w:tcPr>
        <w:p w14:paraId="6B012AAE"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246</w:t>
          </w:r>
          <w:r w:rsidRPr="007B3B51">
            <w:rPr>
              <w:i/>
              <w:sz w:val="16"/>
              <w:szCs w:val="16"/>
            </w:rPr>
            <w:fldChar w:fldCharType="end"/>
          </w:r>
        </w:p>
      </w:tc>
      <w:tc>
        <w:tcPr>
          <w:tcW w:w="3688" w:type="pct"/>
          <w:gridSpan w:val="3"/>
        </w:tcPr>
        <w:p w14:paraId="26CF5364" w14:textId="5B8A22A5"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7ABEF8AB" w14:textId="77777777" w:rsidR="00D25966" w:rsidRPr="007B3B51" w:rsidRDefault="00D25966" w:rsidP="001C44D5">
          <w:pPr>
            <w:jc w:val="right"/>
            <w:rPr>
              <w:sz w:val="16"/>
              <w:szCs w:val="16"/>
            </w:rPr>
          </w:pPr>
        </w:p>
      </w:tc>
    </w:tr>
    <w:tr w:rsidR="00D25966" w:rsidRPr="0055472E" w14:paraId="485A3B6D" w14:textId="77777777" w:rsidTr="004B792D">
      <w:tc>
        <w:tcPr>
          <w:tcW w:w="1499" w:type="pct"/>
          <w:gridSpan w:val="2"/>
        </w:tcPr>
        <w:p w14:paraId="18464133" w14:textId="0C7E8C31"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5A3FF946" w14:textId="6D9CDB32"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634AD1A9" w14:textId="5A952895"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3A19A546" w14:textId="5E4D04AE" w:rsidR="00D25966" w:rsidRPr="002D5465" w:rsidRDefault="00D25966" w:rsidP="002D5465">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E709"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58E4898E" w14:textId="77777777" w:rsidTr="004B792D">
      <w:tc>
        <w:tcPr>
          <w:tcW w:w="854" w:type="pct"/>
        </w:tcPr>
        <w:p w14:paraId="6C910348" w14:textId="77777777" w:rsidR="00D25966" w:rsidRPr="007B3B51" w:rsidRDefault="00D25966" w:rsidP="001C44D5">
          <w:pPr>
            <w:rPr>
              <w:i/>
              <w:sz w:val="16"/>
              <w:szCs w:val="16"/>
            </w:rPr>
          </w:pPr>
        </w:p>
      </w:tc>
      <w:tc>
        <w:tcPr>
          <w:tcW w:w="3688" w:type="pct"/>
          <w:gridSpan w:val="3"/>
        </w:tcPr>
        <w:p w14:paraId="1237D825" w14:textId="45CA10F7"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036BC801"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247</w:t>
          </w:r>
          <w:r w:rsidRPr="007B3B51">
            <w:rPr>
              <w:i/>
              <w:sz w:val="16"/>
              <w:szCs w:val="16"/>
            </w:rPr>
            <w:fldChar w:fldCharType="end"/>
          </w:r>
        </w:p>
      </w:tc>
    </w:tr>
    <w:tr w:rsidR="00D25966" w:rsidRPr="00130F37" w14:paraId="1C36773C" w14:textId="77777777" w:rsidTr="004B792D">
      <w:tc>
        <w:tcPr>
          <w:tcW w:w="1499" w:type="pct"/>
          <w:gridSpan w:val="2"/>
        </w:tcPr>
        <w:p w14:paraId="527DF975" w14:textId="07911CE0"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45D7D46C" w14:textId="1E8AC72D"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03FD01B0" w14:textId="4520477C"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5108BB87" w14:textId="45BE1D26" w:rsidR="00D25966" w:rsidRPr="002D5465" w:rsidRDefault="00D25966" w:rsidP="002D5465">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1AB6B" w14:textId="3939A16E"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7C4E1BF2" w14:textId="77777777" w:rsidTr="004B792D">
      <w:tc>
        <w:tcPr>
          <w:tcW w:w="947" w:type="pct"/>
          <w:shd w:val="clear" w:color="auto" w:fill="auto"/>
        </w:tcPr>
        <w:p w14:paraId="3485D2BE" w14:textId="77777777" w:rsidR="00D25966" w:rsidRDefault="00D25966" w:rsidP="000253E9">
          <w:pPr>
            <w:spacing w:line="0" w:lineRule="atLeast"/>
            <w:rPr>
              <w:sz w:val="18"/>
            </w:rPr>
          </w:pPr>
        </w:p>
      </w:tc>
      <w:tc>
        <w:tcPr>
          <w:tcW w:w="3688" w:type="pct"/>
          <w:shd w:val="clear" w:color="auto" w:fill="auto"/>
        </w:tcPr>
        <w:p w14:paraId="0CF28EC8" w14:textId="36346E2B" w:rsidR="00D25966" w:rsidRDefault="00D25966"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505C3445" w14:textId="2303888E" w:rsidR="00D25966" w:rsidRDefault="00D25966"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15465732" w14:textId="77777777" w:rsidR="00D25966" w:rsidRPr="00ED79B6" w:rsidRDefault="00D25966" w:rsidP="000253E9">
    <w:pPr>
      <w:rPr>
        <w:i/>
        <w:sz w:val="18"/>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EAF8C"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6004DC9A" w14:textId="77777777" w:rsidTr="004B792D">
      <w:tc>
        <w:tcPr>
          <w:tcW w:w="854" w:type="pct"/>
        </w:tcPr>
        <w:p w14:paraId="48F16899"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276</w:t>
          </w:r>
          <w:r w:rsidRPr="007B3B51">
            <w:rPr>
              <w:i/>
              <w:sz w:val="16"/>
              <w:szCs w:val="16"/>
            </w:rPr>
            <w:fldChar w:fldCharType="end"/>
          </w:r>
        </w:p>
      </w:tc>
      <w:tc>
        <w:tcPr>
          <w:tcW w:w="3688" w:type="pct"/>
          <w:gridSpan w:val="3"/>
        </w:tcPr>
        <w:p w14:paraId="70468E25" w14:textId="048CEE84"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5DC8161A" w14:textId="77777777" w:rsidR="00D25966" w:rsidRPr="007B3B51" w:rsidRDefault="00D25966" w:rsidP="001C44D5">
          <w:pPr>
            <w:jc w:val="right"/>
            <w:rPr>
              <w:sz w:val="16"/>
              <w:szCs w:val="16"/>
            </w:rPr>
          </w:pPr>
        </w:p>
      </w:tc>
    </w:tr>
    <w:tr w:rsidR="00D25966" w:rsidRPr="0055472E" w14:paraId="649ADE89" w14:textId="77777777" w:rsidTr="004B792D">
      <w:tc>
        <w:tcPr>
          <w:tcW w:w="1499" w:type="pct"/>
          <w:gridSpan w:val="2"/>
        </w:tcPr>
        <w:p w14:paraId="358FF522" w14:textId="72BB13A0"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6EBBF67C" w14:textId="77FD140C"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3BEBEAC8" w14:textId="27034EC5"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7FA66AAC" w14:textId="7A13ACCC" w:rsidR="00D25966" w:rsidRPr="002D5465" w:rsidRDefault="00D25966" w:rsidP="002D5465">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6E22E"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46EF49C9" w14:textId="77777777" w:rsidTr="004B792D">
      <w:tc>
        <w:tcPr>
          <w:tcW w:w="854" w:type="pct"/>
        </w:tcPr>
        <w:p w14:paraId="6C90062E" w14:textId="77777777" w:rsidR="00D25966" w:rsidRPr="007B3B51" w:rsidRDefault="00D25966" w:rsidP="001C44D5">
          <w:pPr>
            <w:rPr>
              <w:i/>
              <w:sz w:val="16"/>
              <w:szCs w:val="16"/>
            </w:rPr>
          </w:pPr>
        </w:p>
      </w:tc>
      <w:tc>
        <w:tcPr>
          <w:tcW w:w="3688" w:type="pct"/>
          <w:gridSpan w:val="3"/>
        </w:tcPr>
        <w:p w14:paraId="6C49FC22" w14:textId="78EA963C"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6D5A9411"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277</w:t>
          </w:r>
          <w:r w:rsidRPr="007B3B51">
            <w:rPr>
              <w:i/>
              <w:sz w:val="16"/>
              <w:szCs w:val="16"/>
            </w:rPr>
            <w:fldChar w:fldCharType="end"/>
          </w:r>
        </w:p>
      </w:tc>
    </w:tr>
    <w:tr w:rsidR="00D25966" w:rsidRPr="00130F37" w14:paraId="63AE3C9E" w14:textId="77777777" w:rsidTr="004B792D">
      <w:tc>
        <w:tcPr>
          <w:tcW w:w="1499" w:type="pct"/>
          <w:gridSpan w:val="2"/>
        </w:tcPr>
        <w:p w14:paraId="64EE765D" w14:textId="6314D78D"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2B3FBF87" w14:textId="687ED218"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47A36D8B" w14:textId="71A13530"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06564540" w14:textId="1BC92776" w:rsidR="00D25966" w:rsidRPr="002D5465" w:rsidRDefault="00D25966" w:rsidP="002D5465">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C52B7" w14:textId="5950F969"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26DFDD5D" w14:textId="77777777" w:rsidTr="004B792D">
      <w:tc>
        <w:tcPr>
          <w:tcW w:w="947" w:type="pct"/>
          <w:shd w:val="clear" w:color="auto" w:fill="auto"/>
        </w:tcPr>
        <w:p w14:paraId="21EA415F" w14:textId="77777777" w:rsidR="00D25966" w:rsidRDefault="00D25966" w:rsidP="000253E9">
          <w:pPr>
            <w:spacing w:line="0" w:lineRule="atLeast"/>
            <w:rPr>
              <w:sz w:val="18"/>
            </w:rPr>
          </w:pPr>
        </w:p>
      </w:tc>
      <w:tc>
        <w:tcPr>
          <w:tcW w:w="3688" w:type="pct"/>
          <w:shd w:val="clear" w:color="auto" w:fill="auto"/>
        </w:tcPr>
        <w:p w14:paraId="32DAABEF" w14:textId="3846A5CF" w:rsidR="00D25966" w:rsidRDefault="00D25966"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0A02C22D" w14:textId="6EF65D9B" w:rsidR="00D25966" w:rsidRDefault="00D25966"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4F2A3796" w14:textId="77777777" w:rsidR="00D25966" w:rsidRPr="00ED79B6" w:rsidRDefault="00D25966" w:rsidP="000253E9">
    <w:pPr>
      <w:rPr>
        <w:i/>
        <w:sz w:val="18"/>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394F0"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52708D58" w14:textId="77777777" w:rsidTr="004B792D">
      <w:tc>
        <w:tcPr>
          <w:tcW w:w="854" w:type="pct"/>
        </w:tcPr>
        <w:p w14:paraId="15D59541"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280</w:t>
          </w:r>
          <w:r w:rsidRPr="007B3B51">
            <w:rPr>
              <w:i/>
              <w:sz w:val="16"/>
              <w:szCs w:val="16"/>
            </w:rPr>
            <w:fldChar w:fldCharType="end"/>
          </w:r>
        </w:p>
      </w:tc>
      <w:tc>
        <w:tcPr>
          <w:tcW w:w="3688" w:type="pct"/>
          <w:gridSpan w:val="3"/>
        </w:tcPr>
        <w:p w14:paraId="3DCB9ED4" w14:textId="0A43089E"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4798F80B" w14:textId="77777777" w:rsidR="00D25966" w:rsidRPr="007B3B51" w:rsidRDefault="00D25966" w:rsidP="001C44D5">
          <w:pPr>
            <w:jc w:val="right"/>
            <w:rPr>
              <w:sz w:val="16"/>
              <w:szCs w:val="16"/>
            </w:rPr>
          </w:pPr>
        </w:p>
      </w:tc>
    </w:tr>
    <w:tr w:rsidR="00D25966" w:rsidRPr="0055472E" w14:paraId="112196C1" w14:textId="77777777" w:rsidTr="004B792D">
      <w:tc>
        <w:tcPr>
          <w:tcW w:w="1499" w:type="pct"/>
          <w:gridSpan w:val="2"/>
        </w:tcPr>
        <w:p w14:paraId="42EB5085" w14:textId="2BE59598"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587CD934" w14:textId="79CE366B"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48A58664" w14:textId="25D8863C"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24A00037" w14:textId="38F977DE" w:rsidR="00D25966" w:rsidRPr="002D5465" w:rsidRDefault="00D25966" w:rsidP="002D5465">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8F271"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4E3A256D" w14:textId="77777777" w:rsidTr="004B792D">
      <w:tc>
        <w:tcPr>
          <w:tcW w:w="854" w:type="pct"/>
        </w:tcPr>
        <w:p w14:paraId="3439BD02" w14:textId="77777777" w:rsidR="00D25966" w:rsidRPr="007B3B51" w:rsidRDefault="00D25966" w:rsidP="001C44D5">
          <w:pPr>
            <w:rPr>
              <w:i/>
              <w:sz w:val="16"/>
              <w:szCs w:val="16"/>
            </w:rPr>
          </w:pPr>
        </w:p>
      </w:tc>
      <w:tc>
        <w:tcPr>
          <w:tcW w:w="3688" w:type="pct"/>
          <w:gridSpan w:val="3"/>
        </w:tcPr>
        <w:p w14:paraId="2614B50B" w14:textId="644AC739"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03722D22"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D25966" w:rsidRPr="00130F37" w14:paraId="7C2466B9" w14:textId="77777777" w:rsidTr="004B792D">
      <w:tc>
        <w:tcPr>
          <w:tcW w:w="1499" w:type="pct"/>
          <w:gridSpan w:val="2"/>
        </w:tcPr>
        <w:p w14:paraId="27BAA9A8" w14:textId="77B13744"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3F0B4A74" w14:textId="2615DD35"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2F34155D" w14:textId="186A1322"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49052B5B" w14:textId="7E640704" w:rsidR="00D25966" w:rsidRPr="002D5465" w:rsidRDefault="00D25966" w:rsidP="002D5465">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A3B1B" w14:textId="5D00ED1E"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6CD44DA1" w14:textId="77777777" w:rsidTr="004B792D">
      <w:tc>
        <w:tcPr>
          <w:tcW w:w="947" w:type="pct"/>
          <w:shd w:val="clear" w:color="auto" w:fill="auto"/>
        </w:tcPr>
        <w:p w14:paraId="633B9002" w14:textId="77777777" w:rsidR="00D25966" w:rsidRDefault="00D25966" w:rsidP="000253E9">
          <w:pPr>
            <w:spacing w:line="0" w:lineRule="atLeast"/>
            <w:rPr>
              <w:sz w:val="18"/>
            </w:rPr>
          </w:pPr>
        </w:p>
      </w:tc>
      <w:tc>
        <w:tcPr>
          <w:tcW w:w="3688" w:type="pct"/>
          <w:shd w:val="clear" w:color="auto" w:fill="auto"/>
        </w:tcPr>
        <w:p w14:paraId="7F107C1B" w14:textId="3DF296BB" w:rsidR="00D25966" w:rsidRDefault="00D25966"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367620C7" w14:textId="71268C21" w:rsidR="00D25966" w:rsidRDefault="00D25966"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27B30370" w14:textId="77777777" w:rsidR="00D25966" w:rsidRPr="00ED79B6" w:rsidRDefault="00D25966" w:rsidP="000253E9">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78C0F" w14:textId="77777777" w:rsidR="00D25966" w:rsidRPr="007B3B51" w:rsidRDefault="00D25966"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1140E971" w14:textId="77777777" w:rsidTr="004B792D">
      <w:tc>
        <w:tcPr>
          <w:tcW w:w="854" w:type="pct"/>
        </w:tcPr>
        <w:p w14:paraId="1C34E4CE"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w:t>
          </w:r>
          <w:r w:rsidRPr="007B3B51">
            <w:rPr>
              <w:i/>
              <w:sz w:val="16"/>
              <w:szCs w:val="16"/>
            </w:rPr>
            <w:fldChar w:fldCharType="end"/>
          </w:r>
        </w:p>
      </w:tc>
      <w:tc>
        <w:tcPr>
          <w:tcW w:w="3688" w:type="pct"/>
          <w:gridSpan w:val="3"/>
        </w:tcPr>
        <w:p w14:paraId="343A8602" w14:textId="4B5553B2"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4433C608" w14:textId="77777777" w:rsidR="00D25966" w:rsidRPr="007B3B51" w:rsidRDefault="00D25966" w:rsidP="001C44D5">
          <w:pPr>
            <w:jc w:val="right"/>
            <w:rPr>
              <w:sz w:val="16"/>
              <w:szCs w:val="16"/>
            </w:rPr>
          </w:pPr>
        </w:p>
      </w:tc>
    </w:tr>
    <w:tr w:rsidR="00D25966" w:rsidRPr="0055472E" w14:paraId="7F819E65" w14:textId="77777777" w:rsidTr="004B792D">
      <w:tc>
        <w:tcPr>
          <w:tcW w:w="1499" w:type="pct"/>
          <w:gridSpan w:val="2"/>
        </w:tcPr>
        <w:p w14:paraId="024840F0" w14:textId="0B9C4C1C"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28EFE319" w14:textId="11C3973A"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15E7FA7F" w14:textId="7FF3EC54"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592541DB" w14:textId="7CB1C787" w:rsidR="00D25966" w:rsidRPr="0026615D" w:rsidRDefault="00D25966" w:rsidP="0026615D">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A685"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3DED1241" w14:textId="77777777" w:rsidTr="004B792D">
      <w:tc>
        <w:tcPr>
          <w:tcW w:w="854" w:type="pct"/>
        </w:tcPr>
        <w:p w14:paraId="00751ABB" w14:textId="77777777" w:rsidR="00D25966" w:rsidRPr="007B3B51" w:rsidRDefault="00D25966"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330</w:t>
          </w:r>
          <w:r w:rsidRPr="007B3B51">
            <w:rPr>
              <w:i/>
              <w:sz w:val="16"/>
              <w:szCs w:val="16"/>
            </w:rPr>
            <w:fldChar w:fldCharType="end"/>
          </w:r>
        </w:p>
      </w:tc>
      <w:tc>
        <w:tcPr>
          <w:tcW w:w="3688" w:type="pct"/>
          <w:gridSpan w:val="3"/>
        </w:tcPr>
        <w:p w14:paraId="278F2651" w14:textId="45FD46A5"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39BDB59D" w14:textId="77777777" w:rsidR="00D25966" w:rsidRPr="007B3B51" w:rsidRDefault="00D25966" w:rsidP="001C44D5">
          <w:pPr>
            <w:jc w:val="right"/>
            <w:rPr>
              <w:sz w:val="16"/>
              <w:szCs w:val="16"/>
            </w:rPr>
          </w:pPr>
        </w:p>
      </w:tc>
    </w:tr>
    <w:tr w:rsidR="00D25966" w:rsidRPr="0055472E" w14:paraId="1F34D63E" w14:textId="77777777" w:rsidTr="004B792D">
      <w:tc>
        <w:tcPr>
          <w:tcW w:w="1499" w:type="pct"/>
          <w:gridSpan w:val="2"/>
        </w:tcPr>
        <w:p w14:paraId="4AE20B0C" w14:textId="51F8F346" w:rsidR="00D25966" w:rsidRPr="0055472E" w:rsidRDefault="00D25966"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5CCEB77B" w14:textId="18BF954C" w:rsidR="00D25966" w:rsidRPr="0055472E" w:rsidRDefault="00D25966"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2" w:type="pct"/>
          <w:gridSpan w:val="2"/>
        </w:tcPr>
        <w:p w14:paraId="0161C7A6" w14:textId="231A7BB4" w:rsidR="00D25966" w:rsidRPr="0055472E" w:rsidRDefault="00D25966"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6B059C6D" w14:textId="2DE4BA34" w:rsidR="00D25966" w:rsidRPr="002D5465" w:rsidRDefault="00D25966" w:rsidP="002D5465">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96B5" w14:textId="77777777" w:rsidR="00D25966" w:rsidRPr="007B3B51" w:rsidRDefault="00D25966"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274F4E67" w14:textId="77777777" w:rsidTr="004B792D">
      <w:tc>
        <w:tcPr>
          <w:tcW w:w="854" w:type="pct"/>
        </w:tcPr>
        <w:p w14:paraId="5AD67665" w14:textId="77777777" w:rsidR="00D25966" w:rsidRPr="007B3B51" w:rsidRDefault="00D25966" w:rsidP="001C44D5">
          <w:pPr>
            <w:rPr>
              <w:i/>
              <w:sz w:val="16"/>
              <w:szCs w:val="16"/>
            </w:rPr>
          </w:pPr>
        </w:p>
      </w:tc>
      <w:tc>
        <w:tcPr>
          <w:tcW w:w="3688" w:type="pct"/>
          <w:gridSpan w:val="3"/>
        </w:tcPr>
        <w:p w14:paraId="7088D5F5" w14:textId="34C017C1"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4C850CF7"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329</w:t>
          </w:r>
          <w:r w:rsidRPr="007B3B51">
            <w:rPr>
              <w:i/>
              <w:sz w:val="16"/>
              <w:szCs w:val="16"/>
            </w:rPr>
            <w:fldChar w:fldCharType="end"/>
          </w:r>
        </w:p>
      </w:tc>
    </w:tr>
    <w:tr w:rsidR="00D25966" w:rsidRPr="00130F37" w14:paraId="7615ED79" w14:textId="77777777" w:rsidTr="004B792D">
      <w:tc>
        <w:tcPr>
          <w:tcW w:w="1499" w:type="pct"/>
          <w:gridSpan w:val="2"/>
        </w:tcPr>
        <w:p w14:paraId="287F83C3" w14:textId="69C79D1C"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3EEE881D" w14:textId="7B537680"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5FE883D2" w14:textId="01F5D124"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5E66CE42" w14:textId="5502D95B" w:rsidR="00D25966" w:rsidRPr="002D5465" w:rsidRDefault="00D25966" w:rsidP="002D5465">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70550" w14:textId="64855C30" w:rsidR="00D25966" w:rsidRPr="00512475" w:rsidRDefault="00D25966"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25966" w14:paraId="387E0A51" w14:textId="77777777" w:rsidTr="004B792D">
      <w:tc>
        <w:tcPr>
          <w:tcW w:w="947" w:type="pct"/>
          <w:shd w:val="clear" w:color="auto" w:fill="auto"/>
        </w:tcPr>
        <w:p w14:paraId="249C170B" w14:textId="77777777" w:rsidR="00D25966" w:rsidRDefault="00D25966" w:rsidP="000253E9">
          <w:pPr>
            <w:spacing w:line="0" w:lineRule="atLeast"/>
            <w:rPr>
              <w:sz w:val="18"/>
            </w:rPr>
          </w:pPr>
        </w:p>
      </w:tc>
      <w:tc>
        <w:tcPr>
          <w:tcW w:w="3688" w:type="pct"/>
          <w:shd w:val="clear" w:color="auto" w:fill="auto"/>
        </w:tcPr>
        <w:p w14:paraId="132CD046" w14:textId="1647D69B" w:rsidR="00D25966" w:rsidRDefault="00D25966"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365" w:type="pct"/>
          <w:shd w:val="clear" w:color="auto" w:fill="auto"/>
        </w:tcPr>
        <w:p w14:paraId="393EC7A6" w14:textId="674FA4E7" w:rsidR="00D25966" w:rsidRDefault="00D25966"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565E8530" w14:textId="77777777" w:rsidR="00D25966" w:rsidRPr="00ED79B6" w:rsidRDefault="00D25966" w:rsidP="000253E9">
    <w:pPr>
      <w:rPr>
        <w:i/>
        <w:sz w:val="18"/>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F5D7F" w14:textId="77777777" w:rsidR="00D25966" w:rsidRPr="007B3B51" w:rsidRDefault="00D25966" w:rsidP="00A30E6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1EA4562F" w14:textId="77777777" w:rsidTr="004B792D">
      <w:tc>
        <w:tcPr>
          <w:tcW w:w="854" w:type="pct"/>
        </w:tcPr>
        <w:p w14:paraId="3002C640" w14:textId="77777777" w:rsidR="00D25966" w:rsidRPr="007B3B51" w:rsidRDefault="00D25966" w:rsidP="00A30E6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c>
        <w:tcPr>
          <w:tcW w:w="3688" w:type="pct"/>
          <w:gridSpan w:val="3"/>
        </w:tcPr>
        <w:p w14:paraId="757C5B7D" w14:textId="51EAB146" w:rsidR="00D25966" w:rsidRPr="007B3B51" w:rsidRDefault="00D25966" w:rsidP="00A30E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33FE">
            <w:rPr>
              <w:i/>
              <w:noProof/>
              <w:sz w:val="16"/>
              <w:szCs w:val="16"/>
            </w:rPr>
            <w:t>Civil Aviation Safety Regulations 1998</w:t>
          </w:r>
          <w:r w:rsidRPr="007B3B51">
            <w:rPr>
              <w:i/>
              <w:sz w:val="16"/>
              <w:szCs w:val="16"/>
            </w:rPr>
            <w:fldChar w:fldCharType="end"/>
          </w:r>
        </w:p>
      </w:tc>
      <w:tc>
        <w:tcPr>
          <w:tcW w:w="458" w:type="pct"/>
        </w:tcPr>
        <w:p w14:paraId="3ECECD3C" w14:textId="77777777" w:rsidR="00D25966" w:rsidRPr="007B3B51" w:rsidRDefault="00D25966" w:rsidP="00A30E6B">
          <w:pPr>
            <w:jc w:val="right"/>
            <w:rPr>
              <w:sz w:val="16"/>
              <w:szCs w:val="16"/>
            </w:rPr>
          </w:pPr>
        </w:p>
      </w:tc>
    </w:tr>
    <w:tr w:rsidR="00D25966" w:rsidRPr="0055472E" w14:paraId="5949FA14" w14:textId="77777777" w:rsidTr="004B792D">
      <w:tc>
        <w:tcPr>
          <w:tcW w:w="1499" w:type="pct"/>
          <w:gridSpan w:val="2"/>
        </w:tcPr>
        <w:p w14:paraId="218B0552" w14:textId="117B9991" w:rsidR="00D25966" w:rsidRPr="0055472E" w:rsidRDefault="00D25966" w:rsidP="00A30E6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33FE">
            <w:rPr>
              <w:sz w:val="16"/>
              <w:szCs w:val="16"/>
            </w:rPr>
            <w:t>92</w:t>
          </w:r>
          <w:r w:rsidRPr="0055472E">
            <w:rPr>
              <w:sz w:val="16"/>
              <w:szCs w:val="16"/>
            </w:rPr>
            <w:fldChar w:fldCharType="end"/>
          </w:r>
        </w:p>
      </w:tc>
      <w:tc>
        <w:tcPr>
          <w:tcW w:w="1999" w:type="pct"/>
        </w:tcPr>
        <w:p w14:paraId="6D57CFC3" w14:textId="71BF54B2" w:rsidR="00D25966" w:rsidRPr="0055472E" w:rsidRDefault="00D25966" w:rsidP="00A30E6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33FE">
            <w:rPr>
              <w:sz w:val="16"/>
              <w:szCs w:val="16"/>
            </w:rPr>
            <w:t>28/07/2021</w:t>
          </w:r>
          <w:r w:rsidRPr="0055472E">
            <w:rPr>
              <w:sz w:val="16"/>
              <w:szCs w:val="16"/>
            </w:rPr>
            <w:fldChar w:fldCharType="end"/>
          </w:r>
        </w:p>
      </w:tc>
      <w:tc>
        <w:tcPr>
          <w:tcW w:w="1501" w:type="pct"/>
          <w:gridSpan w:val="2"/>
        </w:tcPr>
        <w:p w14:paraId="5CCA55C9" w14:textId="7C7B9018" w:rsidR="00D25966" w:rsidRPr="0055472E" w:rsidRDefault="00D25966" w:rsidP="00A30E6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33FE">
            <w:rPr>
              <w:sz w:val="16"/>
              <w:szCs w:val="16"/>
            </w:rPr>
            <w:instrText>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33FE">
            <w:rPr>
              <w:sz w:val="16"/>
              <w:szCs w:val="16"/>
            </w:rPr>
            <w:instrText>06/09/2021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33FE">
            <w:rPr>
              <w:noProof/>
              <w:sz w:val="16"/>
              <w:szCs w:val="16"/>
            </w:rPr>
            <w:t>06/09/2021</w:t>
          </w:r>
          <w:r w:rsidRPr="0055472E">
            <w:rPr>
              <w:sz w:val="16"/>
              <w:szCs w:val="16"/>
            </w:rPr>
            <w:fldChar w:fldCharType="end"/>
          </w:r>
        </w:p>
      </w:tc>
    </w:tr>
  </w:tbl>
  <w:p w14:paraId="77AC51E9" w14:textId="49B63155" w:rsidR="00D25966" w:rsidRPr="00A30E6B" w:rsidRDefault="00D25966" w:rsidP="00A30E6B">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8C29" w14:textId="77777777" w:rsidR="00D25966" w:rsidRPr="007B3B51" w:rsidRDefault="00D25966" w:rsidP="00A30E6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31A1EA37" w14:textId="77777777" w:rsidTr="004B792D">
      <w:tc>
        <w:tcPr>
          <w:tcW w:w="854" w:type="pct"/>
        </w:tcPr>
        <w:p w14:paraId="0863E3F4" w14:textId="77777777" w:rsidR="00D25966" w:rsidRPr="007B3B51" w:rsidRDefault="00D25966" w:rsidP="00A30E6B">
          <w:pPr>
            <w:rPr>
              <w:i/>
              <w:sz w:val="16"/>
              <w:szCs w:val="16"/>
            </w:rPr>
          </w:pPr>
        </w:p>
      </w:tc>
      <w:tc>
        <w:tcPr>
          <w:tcW w:w="3688" w:type="pct"/>
          <w:gridSpan w:val="3"/>
        </w:tcPr>
        <w:p w14:paraId="7B2CC00F" w14:textId="4B3E4CF3" w:rsidR="00D25966" w:rsidRPr="007B3B51" w:rsidRDefault="00D25966" w:rsidP="00A30E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33FE">
            <w:rPr>
              <w:i/>
              <w:noProof/>
              <w:sz w:val="16"/>
              <w:szCs w:val="16"/>
            </w:rPr>
            <w:t>Civil Aviation Safety Regulations 1998</w:t>
          </w:r>
          <w:r w:rsidRPr="007B3B51">
            <w:rPr>
              <w:i/>
              <w:sz w:val="16"/>
              <w:szCs w:val="16"/>
            </w:rPr>
            <w:fldChar w:fldCharType="end"/>
          </w:r>
        </w:p>
      </w:tc>
      <w:tc>
        <w:tcPr>
          <w:tcW w:w="458" w:type="pct"/>
        </w:tcPr>
        <w:p w14:paraId="7ED0F708" w14:textId="77777777" w:rsidR="00D25966" w:rsidRPr="007B3B51" w:rsidRDefault="00D25966" w:rsidP="00A30E6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r>
    <w:tr w:rsidR="00D25966" w:rsidRPr="00130F37" w14:paraId="68758892" w14:textId="77777777" w:rsidTr="004B792D">
      <w:tc>
        <w:tcPr>
          <w:tcW w:w="1499" w:type="pct"/>
          <w:gridSpan w:val="2"/>
        </w:tcPr>
        <w:p w14:paraId="2BA300A5" w14:textId="12179072" w:rsidR="00D25966" w:rsidRPr="00130F37" w:rsidRDefault="00D25966" w:rsidP="00A30E6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275C8A6B" w14:textId="00D5ED18" w:rsidR="00D25966" w:rsidRPr="00130F37" w:rsidRDefault="00D25966" w:rsidP="00A30E6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1" w:type="pct"/>
          <w:gridSpan w:val="2"/>
        </w:tcPr>
        <w:p w14:paraId="2436E17F" w14:textId="531F2A88" w:rsidR="00D25966" w:rsidRPr="00130F37" w:rsidRDefault="00D25966" w:rsidP="00A30E6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20552697" w14:textId="34E4CB0D" w:rsidR="00D25966" w:rsidRPr="00A30E6B" w:rsidRDefault="00D25966" w:rsidP="00A30E6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324C" w14:textId="77777777" w:rsidR="00D25966" w:rsidRPr="007B3B51" w:rsidRDefault="00D25966"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25966" w:rsidRPr="007B3B51" w14:paraId="5F4F6EB5" w14:textId="77777777" w:rsidTr="004B792D">
      <w:tc>
        <w:tcPr>
          <w:tcW w:w="854" w:type="pct"/>
        </w:tcPr>
        <w:p w14:paraId="3C4963B4" w14:textId="77777777" w:rsidR="00D25966" w:rsidRPr="007B3B51" w:rsidRDefault="00D25966" w:rsidP="001C44D5">
          <w:pPr>
            <w:rPr>
              <w:i/>
              <w:sz w:val="16"/>
              <w:szCs w:val="16"/>
            </w:rPr>
          </w:pPr>
        </w:p>
      </w:tc>
      <w:tc>
        <w:tcPr>
          <w:tcW w:w="3688" w:type="pct"/>
          <w:gridSpan w:val="3"/>
        </w:tcPr>
        <w:p w14:paraId="6682BEEA" w14:textId="68FDF004" w:rsidR="00D25966" w:rsidRPr="007B3B51" w:rsidRDefault="00D25966"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DA5">
            <w:rPr>
              <w:i/>
              <w:noProof/>
              <w:sz w:val="16"/>
              <w:szCs w:val="16"/>
            </w:rPr>
            <w:t>Civil Aviation Safety Regulations 1998</w:t>
          </w:r>
          <w:r w:rsidRPr="007B3B51">
            <w:rPr>
              <w:i/>
              <w:sz w:val="16"/>
              <w:szCs w:val="16"/>
            </w:rPr>
            <w:fldChar w:fldCharType="end"/>
          </w:r>
        </w:p>
      </w:tc>
      <w:tc>
        <w:tcPr>
          <w:tcW w:w="458" w:type="pct"/>
        </w:tcPr>
        <w:p w14:paraId="40E2FEA2" w14:textId="77777777" w:rsidR="00D25966" w:rsidRPr="007B3B51" w:rsidRDefault="00D25966"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49</w:t>
          </w:r>
          <w:r w:rsidRPr="007B3B51">
            <w:rPr>
              <w:i/>
              <w:sz w:val="16"/>
              <w:szCs w:val="16"/>
            </w:rPr>
            <w:fldChar w:fldCharType="end"/>
          </w:r>
        </w:p>
      </w:tc>
    </w:tr>
    <w:tr w:rsidR="00D25966" w:rsidRPr="00130F37" w14:paraId="6E5260C2" w14:textId="77777777" w:rsidTr="004B792D">
      <w:tc>
        <w:tcPr>
          <w:tcW w:w="1499" w:type="pct"/>
          <w:gridSpan w:val="2"/>
        </w:tcPr>
        <w:p w14:paraId="0556F823" w14:textId="6BCA9E96" w:rsidR="00D25966" w:rsidRPr="00130F37" w:rsidRDefault="00D25966"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33FE">
            <w:rPr>
              <w:sz w:val="16"/>
              <w:szCs w:val="16"/>
            </w:rPr>
            <w:t>92</w:t>
          </w:r>
          <w:r w:rsidRPr="00130F37">
            <w:rPr>
              <w:sz w:val="16"/>
              <w:szCs w:val="16"/>
            </w:rPr>
            <w:fldChar w:fldCharType="end"/>
          </w:r>
        </w:p>
      </w:tc>
      <w:tc>
        <w:tcPr>
          <w:tcW w:w="1999" w:type="pct"/>
        </w:tcPr>
        <w:p w14:paraId="747A1D25" w14:textId="4F3917AD" w:rsidR="00D25966" w:rsidRPr="00130F37" w:rsidRDefault="00D25966"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33FE">
            <w:rPr>
              <w:sz w:val="16"/>
              <w:szCs w:val="16"/>
            </w:rPr>
            <w:t>28/07/2021</w:t>
          </w:r>
          <w:r w:rsidRPr="00130F37">
            <w:rPr>
              <w:sz w:val="16"/>
              <w:szCs w:val="16"/>
            </w:rPr>
            <w:fldChar w:fldCharType="end"/>
          </w:r>
        </w:p>
      </w:tc>
      <w:tc>
        <w:tcPr>
          <w:tcW w:w="1502" w:type="pct"/>
          <w:gridSpan w:val="2"/>
        </w:tcPr>
        <w:p w14:paraId="0BBD0AC2" w14:textId="44EF3C98" w:rsidR="00D25966" w:rsidRPr="00130F37" w:rsidRDefault="00D25966"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33FE">
            <w:rPr>
              <w:sz w:val="16"/>
              <w:szCs w:val="16"/>
            </w:rPr>
            <w:instrText>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33FE">
            <w:rPr>
              <w:sz w:val="16"/>
              <w:szCs w:val="16"/>
            </w:rPr>
            <w:instrText>06/09/2021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33FE">
            <w:rPr>
              <w:noProof/>
              <w:sz w:val="16"/>
              <w:szCs w:val="16"/>
            </w:rPr>
            <w:t>06/09/2021</w:t>
          </w:r>
          <w:r w:rsidRPr="00130F37">
            <w:rPr>
              <w:sz w:val="16"/>
              <w:szCs w:val="16"/>
            </w:rPr>
            <w:fldChar w:fldCharType="end"/>
          </w:r>
        </w:p>
      </w:tc>
    </w:tr>
  </w:tbl>
  <w:p w14:paraId="169E495E" w14:textId="6AFECDC5" w:rsidR="00D25966" w:rsidRPr="0026615D" w:rsidRDefault="00D25966" w:rsidP="00266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DF14F" w14:textId="77777777" w:rsidR="00D25966" w:rsidRDefault="00D25966">
      <w:pPr>
        <w:pStyle w:val="Footer"/>
      </w:pPr>
    </w:p>
    <w:p w14:paraId="591F5D15" w14:textId="77777777" w:rsidR="00D25966" w:rsidRDefault="00D25966"/>
    <w:p w14:paraId="2342D25C" w14:textId="77777777" w:rsidR="00D25966" w:rsidRDefault="00D25966">
      <w:pPr>
        <w:pStyle w:val="Footer"/>
      </w:pPr>
    </w:p>
    <w:p w14:paraId="558CE432" w14:textId="77777777" w:rsidR="00D25966" w:rsidRDefault="00D25966"/>
    <w:p w14:paraId="191B24AA" w14:textId="77777777" w:rsidR="00D25966" w:rsidRDefault="00D25966">
      <w:pPr>
        <w:pStyle w:val="Header"/>
      </w:pPr>
    </w:p>
    <w:p w14:paraId="415A40B6" w14:textId="77777777" w:rsidR="00D25966" w:rsidRDefault="00D25966"/>
    <w:p w14:paraId="3E714D60" w14:textId="77777777" w:rsidR="00D25966" w:rsidRPr="00BE5CD2" w:rsidRDefault="00D25966" w:rsidP="00B72468">
      <w:pPr>
        <w:rPr>
          <w:sz w:val="26"/>
          <w:szCs w:val="26"/>
        </w:rPr>
      </w:pPr>
    </w:p>
    <w:p w14:paraId="1BB22BC0" w14:textId="77777777" w:rsidR="00D25966" w:rsidRPr="0020230A" w:rsidRDefault="00D25966" w:rsidP="00B72468">
      <w:pPr>
        <w:rPr>
          <w:b/>
          <w:sz w:val="20"/>
        </w:rPr>
      </w:pPr>
      <w:r w:rsidRPr="0020230A">
        <w:rPr>
          <w:b/>
          <w:sz w:val="20"/>
        </w:rPr>
        <w:t>Endnotes</w:t>
      </w:r>
    </w:p>
    <w:p w14:paraId="1D45305B" w14:textId="77777777" w:rsidR="00D25966" w:rsidRPr="007A1328" w:rsidRDefault="00D25966" w:rsidP="00B72468">
      <w:pPr>
        <w:rPr>
          <w:sz w:val="20"/>
        </w:rPr>
      </w:pPr>
    </w:p>
    <w:p w14:paraId="025CD11A" w14:textId="77777777" w:rsidR="00D25966" w:rsidRPr="007A1328" w:rsidRDefault="00D25966" w:rsidP="00B72468">
      <w:pPr>
        <w:rPr>
          <w:b/>
          <w:sz w:val="24"/>
        </w:rPr>
      </w:pPr>
    </w:p>
    <w:p w14:paraId="3DCE9535" w14:textId="2D264073" w:rsidR="00D25966" w:rsidRPr="00BE5CD2" w:rsidRDefault="00D25966" w:rsidP="00B7246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B33FE">
        <w:rPr>
          <w:b/>
          <w:bCs/>
          <w:noProof/>
          <w:szCs w:val="22"/>
          <w:lang w:val="en-US"/>
        </w:rPr>
        <w:t>Error! No text of specified style in document.</w:t>
      </w:r>
      <w:r>
        <w:rPr>
          <w:szCs w:val="22"/>
        </w:rPr>
        <w:fldChar w:fldCharType="end"/>
      </w:r>
    </w:p>
    <w:p w14:paraId="393EE607" w14:textId="77777777" w:rsidR="00D25966" w:rsidRPr="00BE5CD2" w:rsidRDefault="00D25966" w:rsidP="00B72468">
      <w:pPr>
        <w:jc w:val="right"/>
        <w:rPr>
          <w:sz w:val="26"/>
          <w:szCs w:val="26"/>
        </w:rPr>
      </w:pPr>
    </w:p>
    <w:p w14:paraId="3D0B67DF" w14:textId="77777777" w:rsidR="00D25966" w:rsidRPr="0020230A" w:rsidRDefault="00D25966" w:rsidP="00B72468">
      <w:pPr>
        <w:jc w:val="right"/>
        <w:rPr>
          <w:b/>
          <w:sz w:val="20"/>
        </w:rPr>
      </w:pPr>
      <w:r w:rsidRPr="0020230A">
        <w:rPr>
          <w:b/>
          <w:sz w:val="20"/>
        </w:rPr>
        <w:t>Endnotes</w:t>
      </w:r>
    </w:p>
    <w:p w14:paraId="799C9ADE" w14:textId="77777777" w:rsidR="00D25966" w:rsidRPr="007A1328" w:rsidRDefault="00D25966" w:rsidP="00B72468">
      <w:pPr>
        <w:jc w:val="right"/>
        <w:rPr>
          <w:sz w:val="20"/>
        </w:rPr>
      </w:pPr>
    </w:p>
    <w:p w14:paraId="07EE3415" w14:textId="77777777" w:rsidR="00D25966" w:rsidRPr="007A1328" w:rsidRDefault="00D25966" w:rsidP="00B72468">
      <w:pPr>
        <w:jc w:val="right"/>
        <w:rPr>
          <w:b/>
          <w:sz w:val="24"/>
        </w:rPr>
      </w:pPr>
    </w:p>
    <w:p w14:paraId="5850BFA7" w14:textId="15385446" w:rsidR="00D25966" w:rsidRPr="00BE5CD2" w:rsidRDefault="00D25966" w:rsidP="00B7246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B33FE">
        <w:rPr>
          <w:b/>
          <w:bCs/>
          <w:noProof/>
          <w:szCs w:val="22"/>
          <w:lang w:val="en-US"/>
        </w:rPr>
        <w:t>Error! No text of specified style in document.</w:t>
      </w:r>
      <w:r>
        <w:rPr>
          <w:szCs w:val="22"/>
        </w:rPr>
        <w:fldChar w:fldCharType="end"/>
      </w:r>
    </w:p>
    <w:p w14:paraId="2CD54216" w14:textId="77777777" w:rsidR="00D25966" w:rsidRDefault="00D25966">
      <w:pPr>
        <w:pStyle w:val="Header"/>
      </w:pPr>
    </w:p>
    <w:p w14:paraId="0C55065C" w14:textId="77777777" w:rsidR="00D25966" w:rsidRDefault="00D25966"/>
    <w:p w14:paraId="34E1AC06" w14:textId="77777777" w:rsidR="00D25966" w:rsidRPr="00F95E55" w:rsidRDefault="00D25966" w:rsidP="00F95E55">
      <w:pPr>
        <w:pBdr>
          <w:top w:val="single" w:sz="6" w:space="1" w:color="auto"/>
        </w:pBdr>
        <w:spacing w:line="0" w:lineRule="atLeast"/>
        <w:jc w:val="right"/>
        <w:rPr>
          <w:sz w:val="18"/>
          <w:szCs w:val="16"/>
        </w:rPr>
      </w:pPr>
      <w:r w:rsidRPr="00F95E55">
        <w:rPr>
          <w:sz w:val="18"/>
          <w:szCs w:val="16"/>
        </w:rPr>
        <w:t>December 2013</w:t>
      </w:r>
    </w:p>
    <w:tbl>
      <w:tblPr>
        <w:tblStyle w:val="TableGrid"/>
        <w:tblW w:w="0" w:type="auto"/>
        <w:tblLook w:val="04A0" w:firstRow="1" w:lastRow="0" w:firstColumn="1" w:lastColumn="0" w:noHBand="0" w:noVBand="1"/>
      </w:tblPr>
      <w:tblGrid>
        <w:gridCol w:w="576"/>
        <w:gridCol w:w="5355"/>
        <w:gridCol w:w="1374"/>
      </w:tblGrid>
      <w:tr w:rsidR="00D25966" w14:paraId="5B7FFD14" w14:textId="77777777" w:rsidTr="00EE4D39">
        <w:tc>
          <w:tcPr>
            <w:tcW w:w="576" w:type="dxa"/>
            <w:tcBorders>
              <w:top w:val="nil"/>
              <w:left w:val="nil"/>
              <w:bottom w:val="nil"/>
              <w:right w:val="nil"/>
            </w:tcBorders>
          </w:tcPr>
          <w:p w14:paraId="50912949" w14:textId="77777777" w:rsidR="00D25966" w:rsidRDefault="00D25966" w:rsidP="00B72468">
            <w:pPr>
              <w:spacing w:line="0" w:lineRule="atLeast"/>
              <w:rPr>
                <w:sz w:val="18"/>
              </w:rPr>
            </w:pP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tc>
        <w:tc>
          <w:tcPr>
            <w:tcW w:w="5355" w:type="dxa"/>
            <w:tcBorders>
              <w:top w:val="nil"/>
              <w:left w:val="nil"/>
              <w:bottom w:val="nil"/>
              <w:right w:val="nil"/>
            </w:tcBorders>
          </w:tcPr>
          <w:p w14:paraId="6BE9BDD1" w14:textId="4DC387EB" w:rsidR="00D25966" w:rsidRDefault="00D25966" w:rsidP="00B724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1374" w:type="dxa"/>
            <w:tcBorders>
              <w:top w:val="nil"/>
              <w:left w:val="nil"/>
              <w:bottom w:val="nil"/>
              <w:right w:val="nil"/>
            </w:tcBorders>
          </w:tcPr>
          <w:p w14:paraId="0123F523" w14:textId="77777777" w:rsidR="00D25966" w:rsidRDefault="00D25966" w:rsidP="00B72468">
            <w:pPr>
              <w:spacing w:line="0" w:lineRule="atLeast"/>
              <w:jc w:val="right"/>
              <w:rPr>
                <w:sz w:val="18"/>
              </w:rPr>
            </w:pPr>
          </w:p>
        </w:tc>
      </w:tr>
    </w:tbl>
    <w:p w14:paraId="581CDF67" w14:textId="77777777" w:rsidR="00D25966" w:rsidRPr="00ED79B6" w:rsidRDefault="00D25966" w:rsidP="007057EE">
      <w:pPr>
        <w:rPr>
          <w:i/>
          <w:sz w:val="18"/>
        </w:rPr>
      </w:pPr>
    </w:p>
    <w:p w14:paraId="66B35060" w14:textId="77777777" w:rsidR="00D25966" w:rsidRDefault="00D25966">
      <w:pPr>
        <w:pStyle w:val="Footer"/>
      </w:pPr>
    </w:p>
    <w:p w14:paraId="081F6A8A" w14:textId="77777777" w:rsidR="00D25966" w:rsidRDefault="00D25966"/>
    <w:p w14:paraId="3846E6AE" w14:textId="77777777" w:rsidR="00D25966" w:rsidRPr="00F95E55" w:rsidRDefault="00D25966" w:rsidP="00F95E55">
      <w:pPr>
        <w:pBdr>
          <w:top w:val="single" w:sz="6" w:space="1" w:color="auto"/>
        </w:pBdr>
        <w:spacing w:line="0" w:lineRule="atLeast"/>
        <w:rPr>
          <w:sz w:val="18"/>
          <w:szCs w:val="16"/>
        </w:rPr>
      </w:pPr>
      <w:r w:rsidRPr="00F95E55">
        <w:rPr>
          <w:sz w:val="18"/>
          <w:szCs w:val="16"/>
        </w:rPr>
        <w:t>December 2013</w:t>
      </w:r>
    </w:p>
    <w:tbl>
      <w:tblPr>
        <w:tblStyle w:val="TableGrid"/>
        <w:tblW w:w="0" w:type="auto"/>
        <w:tblLook w:val="04A0" w:firstRow="1" w:lastRow="0" w:firstColumn="1" w:lastColumn="0" w:noHBand="0" w:noVBand="1"/>
      </w:tblPr>
      <w:tblGrid>
        <w:gridCol w:w="1374"/>
        <w:gridCol w:w="5355"/>
        <w:gridCol w:w="576"/>
      </w:tblGrid>
      <w:tr w:rsidR="00D25966" w14:paraId="090A6331" w14:textId="77777777" w:rsidTr="00EE4D39">
        <w:tc>
          <w:tcPr>
            <w:tcW w:w="1374" w:type="dxa"/>
            <w:tcBorders>
              <w:top w:val="nil"/>
              <w:left w:val="nil"/>
              <w:bottom w:val="nil"/>
              <w:right w:val="nil"/>
            </w:tcBorders>
          </w:tcPr>
          <w:p w14:paraId="130C840B" w14:textId="77777777" w:rsidR="00D25966" w:rsidRDefault="00D25966" w:rsidP="00B72468">
            <w:pPr>
              <w:spacing w:line="0" w:lineRule="atLeast"/>
              <w:rPr>
                <w:sz w:val="18"/>
              </w:rPr>
            </w:pPr>
          </w:p>
        </w:tc>
        <w:tc>
          <w:tcPr>
            <w:tcW w:w="5355" w:type="dxa"/>
            <w:tcBorders>
              <w:top w:val="nil"/>
              <w:left w:val="nil"/>
              <w:bottom w:val="nil"/>
              <w:right w:val="nil"/>
            </w:tcBorders>
          </w:tcPr>
          <w:p w14:paraId="623263E0" w14:textId="43A52E3C" w:rsidR="00D25966" w:rsidRDefault="00D25966" w:rsidP="00B724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3FE">
              <w:rPr>
                <w:i/>
                <w:sz w:val="18"/>
              </w:rPr>
              <w:t>Civil Aviation Safety Regulations 1998</w:t>
            </w:r>
            <w:r w:rsidRPr="007A1328">
              <w:rPr>
                <w:i/>
                <w:sz w:val="18"/>
              </w:rPr>
              <w:fldChar w:fldCharType="end"/>
            </w:r>
          </w:p>
        </w:tc>
        <w:tc>
          <w:tcPr>
            <w:tcW w:w="576" w:type="dxa"/>
            <w:tcBorders>
              <w:top w:val="nil"/>
              <w:left w:val="nil"/>
              <w:bottom w:val="nil"/>
              <w:right w:val="nil"/>
            </w:tcBorders>
          </w:tcPr>
          <w:p w14:paraId="422E65F6" w14:textId="77777777" w:rsidR="00D25966" w:rsidRDefault="00D25966" w:rsidP="00B72468">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tc>
      </w:tr>
    </w:tbl>
    <w:p w14:paraId="6E8BF397" w14:textId="77777777" w:rsidR="00D25966" w:rsidRPr="00ED79B6" w:rsidRDefault="00D25966" w:rsidP="007057EE">
      <w:pPr>
        <w:rPr>
          <w:i/>
          <w:sz w:val="18"/>
        </w:rPr>
      </w:pPr>
    </w:p>
    <w:p w14:paraId="0A0CC8D1" w14:textId="77777777" w:rsidR="00D25966" w:rsidRDefault="00D25966">
      <w:pPr>
        <w:pStyle w:val="Footer"/>
      </w:pPr>
    </w:p>
    <w:p w14:paraId="2780AF0D" w14:textId="77777777" w:rsidR="00D25966" w:rsidRDefault="00D25966"/>
    <w:p w14:paraId="0EC8573F" w14:textId="77777777" w:rsidR="00D25966" w:rsidRDefault="00D25966">
      <w:r>
        <w:separator/>
      </w:r>
    </w:p>
  </w:footnote>
  <w:footnote w:type="continuationSeparator" w:id="0">
    <w:p w14:paraId="2B9CFB13" w14:textId="77777777" w:rsidR="00D25966" w:rsidRDefault="00D25966">
      <w:r>
        <w:continuationSeparator/>
      </w:r>
    </w:p>
  </w:footnote>
  <w:footnote w:type="continuationNotice" w:id="1">
    <w:p w14:paraId="111D8609" w14:textId="77777777" w:rsidR="00D25966" w:rsidRDefault="00D259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68F0D" w14:textId="77777777" w:rsidR="00D25966" w:rsidRDefault="00D25966" w:rsidP="00512385">
    <w:pPr>
      <w:pStyle w:val="Header"/>
      <w:pBdr>
        <w:bottom w:val="single" w:sz="6" w:space="1" w:color="auto"/>
      </w:pBdr>
    </w:pPr>
  </w:p>
  <w:p w14:paraId="18AACAA7" w14:textId="77777777" w:rsidR="00D25966" w:rsidRDefault="00D25966" w:rsidP="00512385">
    <w:pPr>
      <w:pStyle w:val="Header"/>
      <w:pBdr>
        <w:bottom w:val="single" w:sz="6" w:space="1" w:color="auto"/>
      </w:pBdr>
    </w:pPr>
  </w:p>
  <w:p w14:paraId="6B2D35D8" w14:textId="77777777" w:rsidR="00D25966" w:rsidRPr="001E77D2" w:rsidRDefault="00D25966" w:rsidP="0051238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C2422" w14:textId="5291DBAF" w:rsidR="00D25966" w:rsidRDefault="00D25966"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139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Aerodromes</w:t>
    </w:r>
    <w:r>
      <w:rPr>
        <w:sz w:val="20"/>
      </w:rPr>
      <w:fldChar w:fldCharType="end"/>
    </w:r>
  </w:p>
  <w:p w14:paraId="0DD2F9D5" w14:textId="307F29B6" w:rsidR="00D25966" w:rsidRPr="009B2CB6" w:rsidRDefault="00D25966"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71C70CCF" w14:textId="77BA90D9" w:rsidR="00D25966" w:rsidRPr="007A1328" w:rsidRDefault="00D25966"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C435662" w14:textId="77777777" w:rsidR="00D25966" w:rsidRPr="007A1328" w:rsidRDefault="00D25966" w:rsidP="00501F1C">
    <w:pPr>
      <w:rPr>
        <w:b/>
        <w:sz w:val="24"/>
      </w:rPr>
    </w:pPr>
  </w:p>
  <w:p w14:paraId="3E55F11A" w14:textId="68AADCD4" w:rsidR="00D25966" w:rsidRPr="007A1328" w:rsidRDefault="00D25966" w:rsidP="00586BB0">
    <w:pPr>
      <w:pBdr>
        <w:bottom w:val="single" w:sz="6" w:space="1" w:color="auto"/>
      </w:pBdr>
      <w:spacing w:after="200"/>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139.001</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C6CAE" w14:textId="023E87BE" w:rsidR="00D25966" w:rsidRPr="007A1328" w:rsidRDefault="00D25966"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Aerodromes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139</w:t>
    </w:r>
    <w:r>
      <w:rPr>
        <w:b/>
        <w:sz w:val="20"/>
      </w:rPr>
      <w:fldChar w:fldCharType="end"/>
    </w:r>
  </w:p>
  <w:p w14:paraId="57D20370" w14:textId="3C7F6E3E" w:rsidR="00D25966" w:rsidRPr="007A1328" w:rsidRDefault="00D25966" w:rsidP="00501F1C">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p>
  <w:p w14:paraId="2EDAC152" w14:textId="60DE1DAC" w:rsidR="00D25966" w:rsidRPr="007A1328" w:rsidRDefault="00D25966"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9373445" w14:textId="77777777" w:rsidR="00D25966" w:rsidRPr="007A1328" w:rsidRDefault="00D25966" w:rsidP="00501F1C">
    <w:pPr>
      <w:jc w:val="right"/>
      <w:rPr>
        <w:b/>
        <w:sz w:val="24"/>
      </w:rPr>
    </w:pPr>
  </w:p>
  <w:p w14:paraId="75DCE77F" w14:textId="636C8744" w:rsidR="00D25966" w:rsidRPr="007A1328" w:rsidRDefault="00D25966" w:rsidP="00586BB0">
    <w:pPr>
      <w:pBdr>
        <w:bottom w:val="single" w:sz="6" w:space="1" w:color="auto"/>
      </w:pBdr>
      <w:spacing w:after="200"/>
      <w:jc w:val="right"/>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139.001</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324F6" w14:textId="77777777" w:rsidR="00D25966" w:rsidRPr="007A1328" w:rsidRDefault="00D25966" w:rsidP="00501F1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C9F7" w14:textId="721CAE33" w:rsidR="00D25966" w:rsidRDefault="00D25966" w:rsidP="0066104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139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Aerodromes</w:t>
    </w:r>
    <w:r>
      <w:rPr>
        <w:sz w:val="20"/>
      </w:rPr>
      <w:fldChar w:fldCharType="end"/>
    </w:r>
  </w:p>
  <w:p w14:paraId="39EABB02" w14:textId="77777777" w:rsidR="00D25966" w:rsidRPr="009B2CB6" w:rsidRDefault="00D25966" w:rsidP="00661041">
    <w:pPr>
      <w:rPr>
        <w:b/>
        <w:sz w:val="20"/>
      </w:rPr>
    </w:pPr>
  </w:p>
  <w:p w14:paraId="7D1510FE" w14:textId="77777777" w:rsidR="00D25966" w:rsidRPr="007A1328" w:rsidRDefault="00D25966" w:rsidP="00661041">
    <w:pPr>
      <w:rPr>
        <w:sz w:val="20"/>
      </w:rPr>
    </w:pPr>
  </w:p>
  <w:p w14:paraId="2C39D53D" w14:textId="77777777" w:rsidR="00D25966" w:rsidRPr="007A1328" w:rsidRDefault="00D25966" w:rsidP="00661041">
    <w:pPr>
      <w:rPr>
        <w:b/>
        <w:sz w:val="24"/>
      </w:rPr>
    </w:pPr>
  </w:p>
  <w:p w14:paraId="41B64D77" w14:textId="77777777" w:rsidR="00D25966" w:rsidRPr="007A1328" w:rsidRDefault="00D25966" w:rsidP="00661041">
    <w:pPr>
      <w:pBdr>
        <w:bottom w:val="single" w:sz="6" w:space="1" w:color="auto"/>
      </w:pBdr>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B5976" w14:textId="32A8E79B" w:rsidR="00D25966" w:rsidRPr="007A1328" w:rsidRDefault="00D25966" w:rsidP="0066104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Aerodromes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139</w:t>
    </w:r>
    <w:r>
      <w:rPr>
        <w:b/>
        <w:sz w:val="20"/>
      </w:rPr>
      <w:fldChar w:fldCharType="end"/>
    </w:r>
  </w:p>
  <w:p w14:paraId="6233C727" w14:textId="77777777" w:rsidR="00D25966" w:rsidRPr="007A1328" w:rsidRDefault="00D25966" w:rsidP="00661041">
    <w:pPr>
      <w:jc w:val="right"/>
      <w:rPr>
        <w:sz w:val="20"/>
      </w:rPr>
    </w:pPr>
  </w:p>
  <w:p w14:paraId="776C015A" w14:textId="77777777" w:rsidR="00D25966" w:rsidRPr="007A1328" w:rsidRDefault="00D25966" w:rsidP="00661041">
    <w:pPr>
      <w:jc w:val="right"/>
      <w:rPr>
        <w:sz w:val="20"/>
      </w:rPr>
    </w:pPr>
  </w:p>
  <w:p w14:paraId="057CBFE7" w14:textId="77777777" w:rsidR="00D25966" w:rsidRPr="007A1328" w:rsidRDefault="00D25966" w:rsidP="00661041">
    <w:pPr>
      <w:jc w:val="right"/>
      <w:rPr>
        <w:b/>
        <w:sz w:val="24"/>
      </w:rPr>
    </w:pPr>
  </w:p>
  <w:p w14:paraId="1DDAAB1B" w14:textId="77777777" w:rsidR="00D25966" w:rsidRPr="007A1328" w:rsidRDefault="00D25966" w:rsidP="00661041">
    <w:pPr>
      <w:pBdr>
        <w:bottom w:val="single" w:sz="6" w:space="1" w:color="auto"/>
      </w:pBdr>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1E579" w14:textId="77777777" w:rsidR="00D25966" w:rsidRPr="007A1328" w:rsidRDefault="00D25966" w:rsidP="0066104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CF6F" w14:textId="4182E407" w:rsidR="00D25966" w:rsidRDefault="00D25966" w:rsidP="00BC204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141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Recreational, private and commercial pilot flight training, other than certain integrated training courses</w:t>
    </w:r>
    <w:r>
      <w:rPr>
        <w:sz w:val="20"/>
      </w:rPr>
      <w:fldChar w:fldCharType="end"/>
    </w:r>
  </w:p>
  <w:p w14:paraId="702781AE" w14:textId="55B5AEBD" w:rsidR="00D25966" w:rsidRPr="009B2CB6" w:rsidRDefault="00D25966" w:rsidP="00BC204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139.H</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F20DA5">
      <w:rPr>
        <w:noProof/>
        <w:sz w:val="20"/>
      </w:rPr>
      <w:t>Aerodrome rescue and firefighting services</w:t>
    </w:r>
    <w:r w:rsidRPr="009B2CB6">
      <w:rPr>
        <w:sz w:val="20"/>
      </w:rPr>
      <w:fldChar w:fldCharType="end"/>
    </w:r>
  </w:p>
  <w:p w14:paraId="36A6DE6E" w14:textId="54E45C02" w:rsidR="00D25966" w:rsidRPr="007A1328" w:rsidRDefault="00D25966" w:rsidP="00BC204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AB0034B" w14:textId="77777777" w:rsidR="00D25966" w:rsidRPr="007A1328" w:rsidRDefault="00D25966" w:rsidP="00BC204A">
    <w:pPr>
      <w:rPr>
        <w:b/>
        <w:sz w:val="24"/>
      </w:rPr>
    </w:pPr>
  </w:p>
  <w:p w14:paraId="0D7B2C37" w14:textId="46890D8E" w:rsidR="00D25966" w:rsidRPr="007A1328" w:rsidRDefault="00D25966" w:rsidP="00BC204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139.1022</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BA2E1" w14:textId="749FE6E1" w:rsidR="00D25966" w:rsidRPr="007A1328" w:rsidRDefault="00D25966" w:rsidP="00BC204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Recreational, private and commercial pilot flight training, other than certain integrated training courses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141</w:t>
    </w:r>
    <w:r>
      <w:rPr>
        <w:b/>
        <w:sz w:val="20"/>
      </w:rPr>
      <w:fldChar w:fldCharType="end"/>
    </w:r>
  </w:p>
  <w:p w14:paraId="07447CF7" w14:textId="3A11B7B2" w:rsidR="00D25966" w:rsidRPr="007A1328" w:rsidRDefault="00D25966" w:rsidP="00BC204A">
    <w:pPr>
      <w:jc w:val="right"/>
      <w:rPr>
        <w:sz w:val="20"/>
      </w:rPr>
    </w:pPr>
    <w:r>
      <w:rPr>
        <w:sz w:val="20"/>
      </w:rPr>
      <w:fldChar w:fldCharType="begin"/>
    </w:r>
    <w:r>
      <w:rPr>
        <w:sz w:val="20"/>
      </w:rPr>
      <w:instrText xml:space="preserve"> STYLEREF  CharSubPartText(CASA) </w:instrText>
    </w:r>
    <w:r>
      <w:rPr>
        <w:sz w:val="20"/>
      </w:rPr>
      <w:fldChar w:fldCharType="separate"/>
    </w:r>
    <w:r w:rsidR="00F20DA5">
      <w:rPr>
        <w:noProof/>
        <w:sz w:val="20"/>
      </w:rPr>
      <w:t>Aerodrome rescue and firefighting services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139.H</w:t>
    </w:r>
    <w:r w:rsidRPr="009B2CB6">
      <w:rPr>
        <w:b/>
        <w:sz w:val="20"/>
      </w:rPr>
      <w:fldChar w:fldCharType="end"/>
    </w:r>
  </w:p>
  <w:p w14:paraId="697AC06F" w14:textId="4E7BC710" w:rsidR="00D25966" w:rsidRPr="007A1328" w:rsidRDefault="00D25966" w:rsidP="00BC204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5353EB6" w14:textId="77777777" w:rsidR="00D25966" w:rsidRPr="007A1328" w:rsidRDefault="00D25966" w:rsidP="00BC204A">
    <w:pPr>
      <w:jc w:val="right"/>
      <w:rPr>
        <w:b/>
        <w:sz w:val="24"/>
      </w:rPr>
    </w:pPr>
  </w:p>
  <w:p w14:paraId="06B3A489" w14:textId="2FD5DB4E" w:rsidR="00D25966" w:rsidRPr="007A1328" w:rsidRDefault="00D25966" w:rsidP="00BC204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139.1022</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486EF" w14:textId="77777777" w:rsidR="00D25966" w:rsidRPr="007A1328" w:rsidRDefault="00D25966" w:rsidP="00BC204A"/>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1475" w14:textId="25A6FBE8" w:rsidR="00D25966" w:rsidRDefault="00D25966" w:rsidP="00D571F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141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Recreational, private and commercial pilot flight training, other than certain integrated training courses</w:t>
    </w:r>
    <w:r>
      <w:rPr>
        <w:sz w:val="20"/>
      </w:rPr>
      <w:fldChar w:fldCharType="end"/>
    </w:r>
  </w:p>
  <w:p w14:paraId="459784C6" w14:textId="400E2F7E" w:rsidR="00D25966" w:rsidRPr="009B2CB6" w:rsidRDefault="00D25966" w:rsidP="00D571F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141.G</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F20DA5">
      <w:rPr>
        <w:noProof/>
        <w:sz w:val="20"/>
      </w:rPr>
      <w:t>Part 141 operators—quality system</w:t>
    </w:r>
    <w:r w:rsidRPr="009B2CB6">
      <w:rPr>
        <w:sz w:val="20"/>
      </w:rPr>
      <w:fldChar w:fldCharType="end"/>
    </w:r>
  </w:p>
  <w:p w14:paraId="7DF9ACCD" w14:textId="77777777" w:rsidR="00D25966" w:rsidRPr="007A1328" w:rsidRDefault="00D25966" w:rsidP="00BC204A">
    <w:pPr>
      <w:rPr>
        <w:sz w:val="20"/>
      </w:rPr>
    </w:pPr>
  </w:p>
  <w:p w14:paraId="6E6738DE" w14:textId="77777777" w:rsidR="00D25966" w:rsidRPr="007A1328" w:rsidRDefault="00D25966" w:rsidP="00BC204A">
    <w:pPr>
      <w:rPr>
        <w:b/>
        <w:sz w:val="24"/>
      </w:rPr>
    </w:pPr>
  </w:p>
  <w:p w14:paraId="08FD9B5B" w14:textId="77777777" w:rsidR="00D25966" w:rsidRPr="007A1328" w:rsidRDefault="00D25966" w:rsidP="00BC204A">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9D77F" w14:textId="77777777" w:rsidR="00D25966" w:rsidRDefault="00D25966" w:rsidP="00512385">
    <w:pPr>
      <w:pStyle w:val="Header"/>
      <w:pBdr>
        <w:bottom w:val="single" w:sz="4" w:space="1" w:color="auto"/>
      </w:pBdr>
    </w:pPr>
  </w:p>
  <w:p w14:paraId="05CD05BF" w14:textId="77777777" w:rsidR="00D25966" w:rsidRDefault="00D25966" w:rsidP="00512385">
    <w:pPr>
      <w:pStyle w:val="Header"/>
      <w:pBdr>
        <w:bottom w:val="single" w:sz="4" w:space="1" w:color="auto"/>
      </w:pBdr>
    </w:pPr>
  </w:p>
  <w:p w14:paraId="2562255D" w14:textId="77777777" w:rsidR="00D25966" w:rsidRPr="001E77D2" w:rsidRDefault="00D25966" w:rsidP="00512385">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81A4" w14:textId="2C3746B3" w:rsidR="00D25966" w:rsidRPr="007A1328" w:rsidRDefault="00D25966" w:rsidP="00D571F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B33FE">
      <w:rPr>
        <w:noProof/>
        <w:sz w:val="20"/>
      </w:rPr>
      <w:t>Recreational, private and commercial pilot flight training, other than certain integrated training courses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B33FE">
      <w:rPr>
        <w:b/>
        <w:noProof/>
        <w:sz w:val="20"/>
      </w:rPr>
      <w:t>Part 141</w:t>
    </w:r>
    <w:r>
      <w:rPr>
        <w:b/>
        <w:sz w:val="20"/>
      </w:rPr>
      <w:fldChar w:fldCharType="end"/>
    </w:r>
  </w:p>
  <w:p w14:paraId="44475D13" w14:textId="6FBDB511" w:rsidR="00D25966" w:rsidRPr="007A1328" w:rsidRDefault="00D25966" w:rsidP="00D571FA">
    <w:pPr>
      <w:jc w:val="right"/>
      <w:rPr>
        <w:sz w:val="20"/>
      </w:rPr>
    </w:pPr>
    <w:r>
      <w:rPr>
        <w:sz w:val="20"/>
      </w:rPr>
      <w:fldChar w:fldCharType="begin"/>
    </w:r>
    <w:r>
      <w:rPr>
        <w:sz w:val="20"/>
      </w:rPr>
      <w:instrText xml:space="preserve"> STYLEREF  CharSubPartText(CASA) </w:instrText>
    </w:r>
    <w:r>
      <w:rPr>
        <w:sz w:val="20"/>
      </w:rPr>
      <w:fldChar w:fldCharType="separate"/>
    </w:r>
    <w:r w:rsidR="000B33FE">
      <w:rPr>
        <w:noProof/>
        <w:sz w:val="20"/>
      </w:rPr>
      <w:t>Part 141 operators—quality system</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0B33FE">
      <w:rPr>
        <w:b/>
        <w:noProof/>
        <w:sz w:val="20"/>
      </w:rPr>
      <w:t>Subpart 141.G</w:t>
    </w:r>
    <w:r w:rsidRPr="009B2CB6">
      <w:rPr>
        <w:b/>
        <w:sz w:val="20"/>
      </w:rPr>
      <w:fldChar w:fldCharType="end"/>
    </w:r>
  </w:p>
  <w:p w14:paraId="00CA7C58" w14:textId="3B97EEBA" w:rsidR="00D25966" w:rsidRPr="007A1328" w:rsidRDefault="00D25966" w:rsidP="00D571F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7310F8A8" w14:textId="77777777" w:rsidR="00D25966" w:rsidRPr="007A1328" w:rsidRDefault="00D25966" w:rsidP="00D571FA">
    <w:pPr>
      <w:jc w:val="right"/>
      <w:rPr>
        <w:b/>
        <w:sz w:val="24"/>
      </w:rPr>
    </w:pPr>
  </w:p>
  <w:p w14:paraId="6D204A2D" w14:textId="0ACAA367" w:rsidR="00D25966" w:rsidRPr="007A1328" w:rsidRDefault="00D25966" w:rsidP="00D571FA">
    <w:pPr>
      <w:pBdr>
        <w:bottom w:val="single" w:sz="6" w:space="1" w:color="auto"/>
      </w:pBdr>
      <w:jc w:val="right"/>
      <w:rPr>
        <w:sz w:val="24"/>
      </w:rPr>
    </w:pPr>
  </w:p>
  <w:p w14:paraId="7C11B96C" w14:textId="77777777" w:rsidR="00D25966" w:rsidRPr="00D571FA" w:rsidRDefault="00D25966" w:rsidP="00D571F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62BEA" w14:textId="77777777" w:rsidR="00D25966" w:rsidRPr="007A1328" w:rsidRDefault="00D25966" w:rsidP="00BC204A"/>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9EB94" w14:textId="5E27BE46" w:rsidR="00D25966" w:rsidRDefault="00D25966"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141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Recreational, private and commercial pilot flight training, other than certain integrated training courses</w:t>
    </w:r>
    <w:r>
      <w:rPr>
        <w:sz w:val="20"/>
      </w:rPr>
      <w:fldChar w:fldCharType="end"/>
    </w:r>
  </w:p>
  <w:p w14:paraId="772F724A" w14:textId="1B3A6055" w:rsidR="00D25966" w:rsidRPr="009B2CB6" w:rsidRDefault="00D25966"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141.H</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F20DA5">
      <w:rPr>
        <w:noProof/>
        <w:sz w:val="20"/>
      </w:rPr>
      <w:t>Part 141 operators—personnel fatigue management</w:t>
    </w:r>
    <w:r w:rsidRPr="009B2CB6">
      <w:rPr>
        <w:sz w:val="20"/>
      </w:rPr>
      <w:fldChar w:fldCharType="end"/>
    </w:r>
  </w:p>
  <w:p w14:paraId="724085CE" w14:textId="4E64B4CA" w:rsidR="00D25966" w:rsidRPr="007A1328" w:rsidRDefault="00D25966"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05A1285" w14:textId="77777777" w:rsidR="00D25966" w:rsidRPr="007A1328" w:rsidRDefault="00D25966" w:rsidP="00501F1C">
    <w:pPr>
      <w:rPr>
        <w:b/>
        <w:sz w:val="24"/>
      </w:rPr>
    </w:pPr>
  </w:p>
  <w:p w14:paraId="0A853456" w14:textId="10550A25" w:rsidR="00D25966" w:rsidRPr="007A1328" w:rsidRDefault="00D25966" w:rsidP="00586BB0">
    <w:pPr>
      <w:pBdr>
        <w:bottom w:val="single" w:sz="6" w:space="1" w:color="auto"/>
      </w:pBdr>
      <w:spacing w:after="200"/>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141.225</w:t>
    </w:r>
    <w:r w:rsidRPr="007A1328">
      <w:rPr>
        <w:sz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8F5CC" w14:textId="18BB4D3E" w:rsidR="00D25966" w:rsidRPr="007A1328" w:rsidRDefault="00D25966"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Recreational, private and commercial pilot flight training, other than certain integrated training courses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141</w:t>
    </w:r>
    <w:r>
      <w:rPr>
        <w:b/>
        <w:sz w:val="20"/>
      </w:rPr>
      <w:fldChar w:fldCharType="end"/>
    </w:r>
  </w:p>
  <w:p w14:paraId="294A65AF" w14:textId="76F6ABD5" w:rsidR="00D25966" w:rsidRPr="007A1328" w:rsidRDefault="00D25966" w:rsidP="00501F1C">
    <w:pPr>
      <w:jc w:val="right"/>
      <w:rPr>
        <w:sz w:val="20"/>
      </w:rPr>
    </w:pPr>
    <w:r>
      <w:rPr>
        <w:sz w:val="20"/>
      </w:rPr>
      <w:fldChar w:fldCharType="begin"/>
    </w:r>
    <w:r>
      <w:rPr>
        <w:sz w:val="20"/>
      </w:rPr>
      <w:instrText xml:space="preserve"> STYLEREF  CharSubPartText(CASA) </w:instrText>
    </w:r>
    <w:r>
      <w:rPr>
        <w:sz w:val="20"/>
      </w:rPr>
      <w:fldChar w:fldCharType="separate"/>
    </w:r>
    <w:r w:rsidR="00F20DA5">
      <w:rPr>
        <w:noProof/>
        <w:sz w:val="20"/>
      </w:rPr>
      <w:t>Part 141 operators—personnel fatigue management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141.H</w:t>
    </w:r>
    <w:r w:rsidRPr="009B2CB6">
      <w:rPr>
        <w:b/>
        <w:sz w:val="20"/>
      </w:rPr>
      <w:fldChar w:fldCharType="end"/>
    </w:r>
  </w:p>
  <w:p w14:paraId="262BA47F" w14:textId="32AAB8F2" w:rsidR="00D25966" w:rsidRPr="007A1328" w:rsidRDefault="00D25966"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3525F45" w14:textId="77777777" w:rsidR="00D25966" w:rsidRPr="007A1328" w:rsidRDefault="00D25966" w:rsidP="00501F1C">
    <w:pPr>
      <w:jc w:val="right"/>
      <w:rPr>
        <w:b/>
        <w:sz w:val="24"/>
      </w:rPr>
    </w:pPr>
  </w:p>
  <w:p w14:paraId="3A1DD0AE" w14:textId="5ECD4ED2" w:rsidR="00D25966" w:rsidRPr="007A1328" w:rsidRDefault="00D25966" w:rsidP="00586BB0">
    <w:pPr>
      <w:pBdr>
        <w:bottom w:val="single" w:sz="6" w:space="1" w:color="auto"/>
      </w:pBdr>
      <w:spacing w:after="200"/>
      <w:jc w:val="right"/>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141.225</w:t>
    </w:r>
    <w:r w:rsidRPr="007A1328">
      <w:rPr>
        <w:sz w:val="24"/>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50905" w14:textId="77777777" w:rsidR="00D25966" w:rsidRPr="007A1328" w:rsidRDefault="00D25966" w:rsidP="00501F1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5904F" w14:textId="6605E0F6" w:rsidR="00D25966" w:rsidRDefault="00D25966" w:rsidP="0066104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141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Recreational, private and commercial pilot flight training, other than certain integrated training courses</w:t>
    </w:r>
    <w:r>
      <w:rPr>
        <w:sz w:val="20"/>
      </w:rPr>
      <w:fldChar w:fldCharType="end"/>
    </w:r>
  </w:p>
  <w:p w14:paraId="763E10DF" w14:textId="77777777" w:rsidR="00D25966" w:rsidRPr="009B2CB6" w:rsidRDefault="00D25966" w:rsidP="00661041">
    <w:pPr>
      <w:rPr>
        <w:b/>
        <w:sz w:val="20"/>
      </w:rPr>
    </w:pPr>
  </w:p>
  <w:p w14:paraId="461A239D" w14:textId="77777777" w:rsidR="00D25966" w:rsidRPr="007A1328" w:rsidRDefault="00D25966" w:rsidP="00661041">
    <w:pPr>
      <w:rPr>
        <w:sz w:val="20"/>
      </w:rPr>
    </w:pPr>
  </w:p>
  <w:p w14:paraId="73D50763" w14:textId="77777777" w:rsidR="00D25966" w:rsidRPr="007A1328" w:rsidRDefault="00D25966" w:rsidP="00661041">
    <w:pPr>
      <w:rPr>
        <w:b/>
        <w:sz w:val="24"/>
      </w:rPr>
    </w:pPr>
  </w:p>
  <w:p w14:paraId="4E895A7F" w14:textId="77777777" w:rsidR="00D25966" w:rsidRPr="007A1328" w:rsidRDefault="00D25966" w:rsidP="00661041">
    <w:pPr>
      <w:pBdr>
        <w:bottom w:val="single" w:sz="6" w:space="1" w:color="auto"/>
      </w:pBdr>
      <w:rPr>
        <w:sz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C65D" w14:textId="23863353" w:rsidR="00D25966" w:rsidRPr="007A1328" w:rsidRDefault="00D25966" w:rsidP="0066104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Recreational, private and commercial pilot flight training, other than certain integrated training courses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141</w:t>
    </w:r>
    <w:r>
      <w:rPr>
        <w:b/>
        <w:sz w:val="20"/>
      </w:rPr>
      <w:fldChar w:fldCharType="end"/>
    </w:r>
  </w:p>
  <w:p w14:paraId="27AED765" w14:textId="77777777" w:rsidR="00D25966" w:rsidRPr="007A1328" w:rsidRDefault="00D25966" w:rsidP="00661041">
    <w:pPr>
      <w:jc w:val="right"/>
      <w:rPr>
        <w:sz w:val="20"/>
      </w:rPr>
    </w:pPr>
  </w:p>
  <w:p w14:paraId="798A1009" w14:textId="77777777" w:rsidR="00D25966" w:rsidRPr="007A1328" w:rsidRDefault="00D25966" w:rsidP="00661041">
    <w:pPr>
      <w:jc w:val="right"/>
      <w:rPr>
        <w:sz w:val="20"/>
      </w:rPr>
    </w:pPr>
  </w:p>
  <w:p w14:paraId="40961B03" w14:textId="77777777" w:rsidR="00D25966" w:rsidRPr="007A1328" w:rsidRDefault="00D25966" w:rsidP="00661041">
    <w:pPr>
      <w:jc w:val="right"/>
      <w:rPr>
        <w:b/>
        <w:sz w:val="24"/>
      </w:rPr>
    </w:pPr>
  </w:p>
  <w:p w14:paraId="59971196" w14:textId="77777777" w:rsidR="00D25966" w:rsidRPr="007A1328" w:rsidRDefault="00D25966" w:rsidP="00661041">
    <w:pPr>
      <w:pBdr>
        <w:bottom w:val="single" w:sz="6" w:space="1" w:color="auto"/>
      </w:pBdr>
      <w:jc w:val="right"/>
      <w:rPr>
        <w:sz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F798" w14:textId="77777777" w:rsidR="00D25966" w:rsidRPr="007A1328" w:rsidRDefault="00D25966" w:rsidP="00661041"/>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BD94" w14:textId="1EAFC8E6" w:rsidR="00D25966" w:rsidRDefault="00D25966" w:rsidP="00BC204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Integrated and multi-crew pilot flight training, contracted recurrent training and contracted checking</w:t>
    </w:r>
    <w:r>
      <w:rPr>
        <w:sz w:val="20"/>
      </w:rPr>
      <w:fldChar w:fldCharType="end"/>
    </w:r>
  </w:p>
  <w:p w14:paraId="2B4ABC85" w14:textId="1F4D7E77" w:rsidR="00D25966" w:rsidRPr="009B2CB6" w:rsidRDefault="00D25966" w:rsidP="00BC204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141.K</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F20DA5">
      <w:rPr>
        <w:noProof/>
        <w:sz w:val="20"/>
      </w:rPr>
      <w:t>Part 141 operators—miscellaneous offences</w:t>
    </w:r>
    <w:r w:rsidRPr="009B2CB6">
      <w:rPr>
        <w:sz w:val="20"/>
      </w:rPr>
      <w:fldChar w:fldCharType="end"/>
    </w:r>
  </w:p>
  <w:p w14:paraId="6D2F076A" w14:textId="59031453" w:rsidR="00D25966" w:rsidRPr="007A1328" w:rsidRDefault="00D25966" w:rsidP="00BC204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03C6A30" w14:textId="77777777" w:rsidR="00D25966" w:rsidRPr="007A1328" w:rsidRDefault="00D25966" w:rsidP="00BC204A">
    <w:pPr>
      <w:rPr>
        <w:b/>
        <w:sz w:val="24"/>
      </w:rPr>
    </w:pPr>
  </w:p>
  <w:p w14:paraId="68C296DD" w14:textId="49391D04" w:rsidR="00D25966" w:rsidRPr="007A1328" w:rsidRDefault="00D25966" w:rsidP="00BC204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141.315</w:t>
    </w:r>
    <w:r w:rsidRPr="007A1328">
      <w:rPr>
        <w:sz w:val="24"/>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0D6A0" w14:textId="5DE8C2A6" w:rsidR="00D25966" w:rsidRPr="007A1328" w:rsidRDefault="00D25966" w:rsidP="00BC204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Integrated and multi-crew pilot flight training, contracted recurrent training and contracted checking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142</w:t>
    </w:r>
    <w:r>
      <w:rPr>
        <w:b/>
        <w:sz w:val="20"/>
      </w:rPr>
      <w:fldChar w:fldCharType="end"/>
    </w:r>
  </w:p>
  <w:p w14:paraId="4C068FF1" w14:textId="3852B218" w:rsidR="00D25966" w:rsidRPr="007A1328" w:rsidRDefault="00D25966" w:rsidP="00BC204A">
    <w:pPr>
      <w:jc w:val="right"/>
      <w:rPr>
        <w:sz w:val="20"/>
      </w:rPr>
    </w:pPr>
    <w:r>
      <w:rPr>
        <w:sz w:val="20"/>
      </w:rPr>
      <w:fldChar w:fldCharType="begin"/>
    </w:r>
    <w:r>
      <w:rPr>
        <w:sz w:val="20"/>
      </w:rPr>
      <w:instrText xml:space="preserve"> STYLEREF  CharSubPartText(CASA) </w:instrText>
    </w:r>
    <w:r>
      <w:rPr>
        <w:sz w:val="20"/>
      </w:rPr>
      <w:fldChar w:fldCharType="separate"/>
    </w:r>
    <w:r w:rsidR="00F20DA5">
      <w:rPr>
        <w:noProof/>
        <w:sz w:val="20"/>
      </w:rPr>
      <w:t>Part 141 operators—miscellaneous offences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141.K</w:t>
    </w:r>
    <w:r w:rsidRPr="009B2CB6">
      <w:rPr>
        <w:b/>
        <w:sz w:val="20"/>
      </w:rPr>
      <w:fldChar w:fldCharType="end"/>
    </w:r>
  </w:p>
  <w:p w14:paraId="32CCE5E5" w14:textId="0A41A616" w:rsidR="00D25966" w:rsidRPr="007A1328" w:rsidRDefault="00D25966" w:rsidP="00BC204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99C57C2" w14:textId="77777777" w:rsidR="00D25966" w:rsidRPr="007A1328" w:rsidRDefault="00D25966" w:rsidP="00BC204A">
    <w:pPr>
      <w:jc w:val="right"/>
      <w:rPr>
        <w:b/>
        <w:sz w:val="24"/>
      </w:rPr>
    </w:pPr>
  </w:p>
  <w:p w14:paraId="7DDF97F2" w14:textId="2CF63C62" w:rsidR="00D25966" w:rsidRPr="007A1328" w:rsidRDefault="00D25966" w:rsidP="00BC204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141.315</w:t>
    </w:r>
    <w:r w:rsidRPr="007A1328">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C1BEA" w14:textId="77777777" w:rsidR="00D25966" w:rsidRPr="005F1388" w:rsidRDefault="00D25966" w:rsidP="00512385">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91E1" w14:textId="77777777" w:rsidR="00D25966" w:rsidRPr="007A1328" w:rsidRDefault="00D25966" w:rsidP="00BC204A"/>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F5708" w14:textId="09225FA5" w:rsidR="00D25966" w:rsidRDefault="00D25966" w:rsidP="00BC204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Integrated and multi-crew pilot flight training, contracted recurrent training and contracted checking</w:t>
    </w:r>
    <w:r>
      <w:rPr>
        <w:sz w:val="20"/>
      </w:rPr>
      <w:fldChar w:fldCharType="end"/>
    </w:r>
  </w:p>
  <w:p w14:paraId="09EAA01B" w14:textId="04E38DEB" w:rsidR="00D25966" w:rsidRPr="009B2CB6" w:rsidRDefault="00D25966" w:rsidP="00BC204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142.H</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F20DA5">
      <w:rPr>
        <w:noProof/>
        <w:sz w:val="20"/>
      </w:rPr>
      <w:t>Part 142 operators—quality assurance management system</w:t>
    </w:r>
    <w:r w:rsidRPr="009B2CB6">
      <w:rPr>
        <w:sz w:val="20"/>
      </w:rPr>
      <w:fldChar w:fldCharType="end"/>
    </w:r>
  </w:p>
  <w:p w14:paraId="090CE941" w14:textId="77777777" w:rsidR="00D25966" w:rsidRPr="007A1328" w:rsidRDefault="00D25966" w:rsidP="00BC204A">
    <w:pPr>
      <w:rPr>
        <w:sz w:val="20"/>
      </w:rPr>
    </w:pPr>
  </w:p>
  <w:p w14:paraId="4F5D13FE" w14:textId="77777777" w:rsidR="00D25966" w:rsidRPr="007A1328" w:rsidRDefault="00D25966" w:rsidP="00BC204A">
    <w:pPr>
      <w:rPr>
        <w:b/>
        <w:sz w:val="24"/>
      </w:rPr>
    </w:pPr>
  </w:p>
  <w:p w14:paraId="40D4C5A6" w14:textId="77777777" w:rsidR="00D25966" w:rsidRPr="007A1328" w:rsidRDefault="00D25966" w:rsidP="00BC204A">
    <w:pPr>
      <w:pBdr>
        <w:bottom w:val="single" w:sz="6" w:space="1" w:color="auto"/>
      </w:pBdr>
      <w:rPr>
        <w:sz w:val="24"/>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CDC60" w14:textId="349C4575" w:rsidR="00D25966" w:rsidRPr="007A1328" w:rsidRDefault="00D25966" w:rsidP="00BC204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B33FE">
      <w:rPr>
        <w:noProof/>
        <w:sz w:val="20"/>
      </w:rPr>
      <w:t>Integrated and multi-crew pilot flight training, contracted recurrent training and contracted checking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B33FE">
      <w:rPr>
        <w:b/>
        <w:noProof/>
        <w:sz w:val="20"/>
      </w:rPr>
      <w:t>Part 142</w:t>
    </w:r>
    <w:r>
      <w:rPr>
        <w:b/>
        <w:sz w:val="20"/>
      </w:rPr>
      <w:fldChar w:fldCharType="end"/>
    </w:r>
  </w:p>
  <w:p w14:paraId="1BFF0A25" w14:textId="76967026" w:rsidR="00D25966" w:rsidRPr="007A1328" w:rsidRDefault="00D25966" w:rsidP="00BC204A">
    <w:pPr>
      <w:jc w:val="right"/>
      <w:rPr>
        <w:sz w:val="20"/>
      </w:rPr>
    </w:pPr>
    <w:r>
      <w:rPr>
        <w:sz w:val="20"/>
      </w:rPr>
      <w:fldChar w:fldCharType="begin"/>
    </w:r>
    <w:r>
      <w:rPr>
        <w:sz w:val="20"/>
      </w:rPr>
      <w:instrText xml:space="preserve"> STYLEREF  CharSubPartText(CASA) </w:instrText>
    </w:r>
    <w:r>
      <w:rPr>
        <w:sz w:val="20"/>
      </w:rPr>
      <w:fldChar w:fldCharType="separate"/>
    </w:r>
    <w:r w:rsidR="000B33FE">
      <w:rPr>
        <w:noProof/>
        <w:sz w:val="20"/>
      </w:rPr>
      <w:t>Part 142 operators—quality assurance management system</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0B33FE">
      <w:rPr>
        <w:b/>
        <w:noProof/>
        <w:sz w:val="20"/>
      </w:rPr>
      <w:t>Subpart 142.H</w:t>
    </w:r>
    <w:r w:rsidRPr="009B2CB6">
      <w:rPr>
        <w:b/>
        <w:sz w:val="20"/>
      </w:rPr>
      <w:fldChar w:fldCharType="end"/>
    </w:r>
  </w:p>
  <w:p w14:paraId="2234FAEB" w14:textId="77777777" w:rsidR="00D25966" w:rsidRPr="007A1328" w:rsidRDefault="00D25966" w:rsidP="00BC204A">
    <w:pPr>
      <w:jc w:val="right"/>
      <w:rPr>
        <w:sz w:val="20"/>
      </w:rPr>
    </w:pPr>
  </w:p>
  <w:p w14:paraId="658ADC2A" w14:textId="77777777" w:rsidR="00D25966" w:rsidRPr="007A1328" w:rsidRDefault="00D25966" w:rsidP="00BC204A">
    <w:pPr>
      <w:jc w:val="right"/>
      <w:rPr>
        <w:b/>
        <w:sz w:val="24"/>
      </w:rPr>
    </w:pPr>
  </w:p>
  <w:p w14:paraId="1B2D2C73" w14:textId="77777777" w:rsidR="00D25966" w:rsidRPr="007A1328" w:rsidRDefault="00D25966" w:rsidP="00BC204A">
    <w:pPr>
      <w:pBdr>
        <w:bottom w:val="single" w:sz="6" w:space="1" w:color="auto"/>
      </w:pBdr>
      <w:jc w:val="right"/>
      <w:rPr>
        <w:sz w:val="24"/>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04C9" w14:textId="77777777" w:rsidR="00D25966" w:rsidRPr="007A1328" w:rsidRDefault="00D25966" w:rsidP="00BC204A"/>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32B31" w14:textId="3D902735" w:rsidR="00D25966" w:rsidRDefault="00D25966"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Integrated and multi-crew pilot flight training, contracted recurrent training and contracted checking</w:t>
    </w:r>
    <w:r>
      <w:rPr>
        <w:sz w:val="20"/>
      </w:rPr>
      <w:fldChar w:fldCharType="end"/>
    </w:r>
  </w:p>
  <w:p w14:paraId="482CC1F4" w14:textId="415CE9AF" w:rsidR="00D25966" w:rsidRPr="009B2CB6" w:rsidRDefault="00D25966"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142.I</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F20DA5">
      <w:rPr>
        <w:noProof/>
        <w:sz w:val="20"/>
      </w:rPr>
      <w:t>Part 142 operators—personnel fatigue management</w:t>
    </w:r>
    <w:r w:rsidRPr="009B2CB6">
      <w:rPr>
        <w:sz w:val="20"/>
      </w:rPr>
      <w:fldChar w:fldCharType="end"/>
    </w:r>
  </w:p>
  <w:p w14:paraId="78198E98" w14:textId="5C98C874" w:rsidR="00D25966" w:rsidRPr="007A1328" w:rsidRDefault="00D25966"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7805F13" w14:textId="77777777" w:rsidR="00D25966" w:rsidRPr="007A1328" w:rsidRDefault="00D25966" w:rsidP="00501F1C">
    <w:pPr>
      <w:rPr>
        <w:b/>
        <w:sz w:val="24"/>
      </w:rPr>
    </w:pPr>
  </w:p>
  <w:p w14:paraId="62CC0722" w14:textId="2A253F01" w:rsidR="00D25966" w:rsidRPr="007A1328" w:rsidRDefault="00D25966" w:rsidP="00586BB0">
    <w:pPr>
      <w:pBdr>
        <w:bottom w:val="single" w:sz="6" w:space="1" w:color="auto"/>
      </w:pBdr>
      <w:spacing w:after="200"/>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142.275</w:t>
    </w:r>
    <w:r w:rsidRPr="007A1328">
      <w:rPr>
        <w:sz w:val="24"/>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4BD11" w14:textId="41E94270" w:rsidR="00D25966" w:rsidRPr="007A1328" w:rsidRDefault="00D25966"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Integrated and multi-crew pilot flight training, contracted recurrent training and contracted checking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142</w:t>
    </w:r>
    <w:r>
      <w:rPr>
        <w:b/>
        <w:sz w:val="20"/>
      </w:rPr>
      <w:fldChar w:fldCharType="end"/>
    </w:r>
  </w:p>
  <w:p w14:paraId="7E55DA30" w14:textId="62080D89" w:rsidR="00D25966" w:rsidRPr="007A1328" w:rsidRDefault="00D25966" w:rsidP="00501F1C">
    <w:pPr>
      <w:jc w:val="right"/>
      <w:rPr>
        <w:sz w:val="20"/>
      </w:rPr>
    </w:pPr>
    <w:r>
      <w:rPr>
        <w:sz w:val="20"/>
      </w:rPr>
      <w:fldChar w:fldCharType="begin"/>
    </w:r>
    <w:r>
      <w:rPr>
        <w:sz w:val="20"/>
      </w:rPr>
      <w:instrText xml:space="preserve"> STYLEREF  CharSubPartText(CASA) </w:instrText>
    </w:r>
    <w:r>
      <w:rPr>
        <w:sz w:val="20"/>
      </w:rPr>
      <w:fldChar w:fldCharType="separate"/>
    </w:r>
    <w:r w:rsidR="00F20DA5">
      <w:rPr>
        <w:noProof/>
        <w:sz w:val="20"/>
      </w:rPr>
      <w:t>Part 142 operators—personnel fatigue management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142.I</w:t>
    </w:r>
    <w:r w:rsidRPr="009B2CB6">
      <w:rPr>
        <w:b/>
        <w:sz w:val="20"/>
      </w:rPr>
      <w:fldChar w:fldCharType="end"/>
    </w:r>
  </w:p>
  <w:p w14:paraId="3EA0594D" w14:textId="3E536A66" w:rsidR="00D25966" w:rsidRPr="007A1328" w:rsidRDefault="00D25966"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88EAE2C" w14:textId="77777777" w:rsidR="00D25966" w:rsidRPr="007A1328" w:rsidRDefault="00D25966" w:rsidP="00501F1C">
    <w:pPr>
      <w:jc w:val="right"/>
      <w:rPr>
        <w:b/>
        <w:sz w:val="24"/>
      </w:rPr>
    </w:pPr>
  </w:p>
  <w:p w14:paraId="04BCA79A" w14:textId="3C0E588C" w:rsidR="00D25966" w:rsidRPr="007A1328" w:rsidRDefault="00D25966" w:rsidP="00586BB0">
    <w:pPr>
      <w:pBdr>
        <w:bottom w:val="single" w:sz="6" w:space="1" w:color="auto"/>
      </w:pBdr>
      <w:spacing w:after="200"/>
      <w:jc w:val="right"/>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142.275</w:t>
    </w:r>
    <w:r w:rsidRPr="007A1328">
      <w:rPr>
        <w:sz w:val="24"/>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5DA45" w14:textId="77777777" w:rsidR="00D25966" w:rsidRPr="007A1328" w:rsidRDefault="00D25966" w:rsidP="00501F1C"/>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D88A" w14:textId="23D56E77" w:rsidR="00D25966" w:rsidRDefault="00D25966"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Integrated and multi-crew pilot flight training, contracted recurrent training and contracted checking</w:t>
    </w:r>
    <w:r>
      <w:rPr>
        <w:sz w:val="20"/>
      </w:rPr>
      <w:fldChar w:fldCharType="end"/>
    </w:r>
  </w:p>
  <w:p w14:paraId="58C8D4F6" w14:textId="77777777" w:rsidR="00D25966" w:rsidRPr="009B2CB6" w:rsidRDefault="00D25966" w:rsidP="00DC58F1">
    <w:pPr>
      <w:rPr>
        <w:b/>
        <w:sz w:val="20"/>
      </w:rPr>
    </w:pPr>
  </w:p>
  <w:p w14:paraId="2B9ECF5D" w14:textId="77777777" w:rsidR="00D25966" w:rsidRPr="007A1328" w:rsidRDefault="00D25966" w:rsidP="00DC58F1">
    <w:pPr>
      <w:rPr>
        <w:sz w:val="20"/>
      </w:rPr>
    </w:pPr>
  </w:p>
  <w:p w14:paraId="0685EF24" w14:textId="77777777" w:rsidR="00D25966" w:rsidRPr="007A1328" w:rsidRDefault="00D25966" w:rsidP="00DC58F1">
    <w:pPr>
      <w:rPr>
        <w:b/>
        <w:sz w:val="24"/>
      </w:rPr>
    </w:pPr>
  </w:p>
  <w:p w14:paraId="5B33EF13" w14:textId="77777777" w:rsidR="00D25966" w:rsidRPr="007A1328" w:rsidRDefault="00D25966" w:rsidP="00DC58F1">
    <w:pPr>
      <w:pBdr>
        <w:bottom w:val="single" w:sz="6" w:space="1" w:color="auto"/>
      </w:pBdr>
      <w:rPr>
        <w:sz w:val="24"/>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C63B" w14:textId="15F76206" w:rsidR="00D25966" w:rsidRPr="007A1328" w:rsidRDefault="00D25966"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Integrated and multi-crew pilot flight training, contracted recurrent training and contracted checking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142</w:t>
    </w:r>
    <w:r>
      <w:rPr>
        <w:b/>
        <w:sz w:val="20"/>
      </w:rPr>
      <w:fldChar w:fldCharType="end"/>
    </w:r>
  </w:p>
  <w:p w14:paraId="17447EE8" w14:textId="77777777" w:rsidR="00D25966" w:rsidRPr="007A1328" w:rsidRDefault="00D25966" w:rsidP="00DC58F1">
    <w:pPr>
      <w:jc w:val="right"/>
      <w:rPr>
        <w:sz w:val="20"/>
      </w:rPr>
    </w:pPr>
  </w:p>
  <w:p w14:paraId="39C549F9" w14:textId="77777777" w:rsidR="00D25966" w:rsidRPr="007A1328" w:rsidRDefault="00D25966" w:rsidP="00DC58F1">
    <w:pPr>
      <w:jc w:val="right"/>
      <w:rPr>
        <w:sz w:val="20"/>
      </w:rPr>
    </w:pPr>
  </w:p>
  <w:p w14:paraId="60B39811" w14:textId="77777777" w:rsidR="00D25966" w:rsidRPr="007A1328" w:rsidRDefault="00D25966" w:rsidP="00DC58F1">
    <w:pPr>
      <w:jc w:val="right"/>
      <w:rPr>
        <w:b/>
        <w:sz w:val="24"/>
      </w:rPr>
    </w:pPr>
  </w:p>
  <w:p w14:paraId="64DDB05F" w14:textId="77777777" w:rsidR="00D25966" w:rsidRPr="007A1328" w:rsidRDefault="00D25966" w:rsidP="00DC58F1">
    <w:pPr>
      <w:pBdr>
        <w:bottom w:val="single" w:sz="6" w:space="1" w:color="auto"/>
      </w:pBdr>
      <w:jc w:val="right"/>
      <w:rPr>
        <w:sz w:val="24"/>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F932" w14:textId="77777777" w:rsidR="00D25966" w:rsidRPr="007A1328" w:rsidRDefault="00D25966" w:rsidP="00DC58F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BFE0B" w14:textId="77777777" w:rsidR="00D25966" w:rsidRPr="00ED79B6" w:rsidRDefault="00D25966" w:rsidP="00EE2CB1">
    <w:pPr>
      <w:pBdr>
        <w:bottom w:val="single" w:sz="6" w:space="1" w:color="auto"/>
      </w:pBdr>
      <w:spacing w:before="1000" w:line="240" w:lineRule="auto"/>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88352" w14:textId="4C529A0F" w:rsidR="00D25966" w:rsidRDefault="00D25966"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143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Air Traffic Services Training Providers</w:t>
    </w:r>
    <w:r>
      <w:rPr>
        <w:sz w:val="20"/>
      </w:rPr>
      <w:fldChar w:fldCharType="end"/>
    </w:r>
  </w:p>
  <w:p w14:paraId="3A82DB73" w14:textId="656E2D7C" w:rsidR="00D25966" w:rsidRPr="009B2CB6" w:rsidRDefault="00D25966" w:rsidP="00DC58F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142.M</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F20DA5">
      <w:rPr>
        <w:noProof/>
        <w:sz w:val="20"/>
      </w:rPr>
      <w:t>Part 142 operators—miscellaneous offences</w:t>
    </w:r>
    <w:r w:rsidRPr="009B2CB6">
      <w:rPr>
        <w:sz w:val="20"/>
      </w:rPr>
      <w:fldChar w:fldCharType="end"/>
    </w:r>
  </w:p>
  <w:p w14:paraId="49298B97" w14:textId="2E297B52" w:rsidR="00D25966" w:rsidRPr="007A1328" w:rsidRDefault="00D25966" w:rsidP="00DC58F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9DCFE44" w14:textId="77777777" w:rsidR="00D25966" w:rsidRPr="007A1328" w:rsidRDefault="00D25966" w:rsidP="00DC58F1">
    <w:pPr>
      <w:rPr>
        <w:b/>
        <w:sz w:val="24"/>
      </w:rPr>
    </w:pPr>
  </w:p>
  <w:p w14:paraId="0E134B73" w14:textId="4CFC9428" w:rsidR="00D25966" w:rsidRPr="007A1328" w:rsidRDefault="00D25966" w:rsidP="00DC58F1">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142.395</w:t>
    </w:r>
    <w:r w:rsidRPr="007A1328">
      <w:rPr>
        <w:sz w:val="24"/>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64872" w14:textId="2A400591" w:rsidR="00D25966" w:rsidRPr="007A1328" w:rsidRDefault="00D25966"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Air Traffic Services Training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143</w:t>
    </w:r>
    <w:r>
      <w:rPr>
        <w:b/>
        <w:sz w:val="20"/>
      </w:rPr>
      <w:fldChar w:fldCharType="end"/>
    </w:r>
  </w:p>
  <w:p w14:paraId="39C61887" w14:textId="2039CB4F" w:rsidR="00D25966" w:rsidRPr="007A1328" w:rsidRDefault="00D25966" w:rsidP="00DC58F1">
    <w:pPr>
      <w:jc w:val="right"/>
      <w:rPr>
        <w:sz w:val="20"/>
      </w:rPr>
    </w:pPr>
    <w:r>
      <w:rPr>
        <w:sz w:val="20"/>
      </w:rPr>
      <w:fldChar w:fldCharType="begin"/>
    </w:r>
    <w:r>
      <w:rPr>
        <w:sz w:val="20"/>
      </w:rPr>
      <w:instrText xml:space="preserve"> STYLEREF  CharSubPartText(CASA) </w:instrText>
    </w:r>
    <w:r>
      <w:rPr>
        <w:sz w:val="20"/>
      </w:rPr>
      <w:fldChar w:fldCharType="separate"/>
    </w:r>
    <w:r w:rsidR="00F20DA5">
      <w:rPr>
        <w:noProof/>
        <w:sz w:val="20"/>
      </w:rPr>
      <w:t>Part 142 operators—miscellaneous offences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142.M</w:t>
    </w:r>
    <w:r w:rsidRPr="009B2CB6">
      <w:rPr>
        <w:b/>
        <w:sz w:val="20"/>
      </w:rPr>
      <w:fldChar w:fldCharType="end"/>
    </w:r>
  </w:p>
  <w:p w14:paraId="7FA7C815" w14:textId="0828AD73" w:rsidR="00D25966" w:rsidRPr="007A1328" w:rsidRDefault="00D25966" w:rsidP="00DC58F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2B3D40C" w14:textId="77777777" w:rsidR="00D25966" w:rsidRPr="007A1328" w:rsidRDefault="00D25966" w:rsidP="00DC58F1">
    <w:pPr>
      <w:jc w:val="right"/>
      <w:rPr>
        <w:b/>
        <w:sz w:val="24"/>
      </w:rPr>
    </w:pPr>
  </w:p>
  <w:p w14:paraId="27DACB52" w14:textId="69C5AF86" w:rsidR="00D25966" w:rsidRPr="007A1328" w:rsidRDefault="00D25966" w:rsidP="00DC58F1">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142.395</w:t>
    </w:r>
    <w:r w:rsidRPr="007A1328">
      <w:rPr>
        <w:sz w:val="24"/>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150E9" w14:textId="77777777" w:rsidR="00D25966" w:rsidRPr="007A1328" w:rsidRDefault="00D25966" w:rsidP="00DC58F1"/>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2EFD" w14:textId="709CAE56" w:rsidR="00D25966" w:rsidRDefault="00D25966"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B33FE">
      <w:rPr>
        <w:b/>
        <w:noProof/>
        <w:sz w:val="20"/>
      </w:rPr>
      <w:t>Part 143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B33FE">
      <w:rPr>
        <w:noProof/>
        <w:sz w:val="20"/>
      </w:rPr>
      <w:t>Air Traffic Services Training Providers</w:t>
    </w:r>
    <w:r>
      <w:rPr>
        <w:sz w:val="20"/>
      </w:rPr>
      <w:fldChar w:fldCharType="end"/>
    </w:r>
  </w:p>
  <w:p w14:paraId="7DF55196" w14:textId="77777777" w:rsidR="00D25966" w:rsidRPr="009B2CB6" w:rsidRDefault="00D25966" w:rsidP="00DC58F1">
    <w:pPr>
      <w:rPr>
        <w:b/>
        <w:sz w:val="20"/>
      </w:rPr>
    </w:pPr>
  </w:p>
  <w:p w14:paraId="4747D1BE" w14:textId="77777777" w:rsidR="00D25966" w:rsidRPr="007A1328" w:rsidRDefault="00D25966" w:rsidP="00DC58F1">
    <w:pPr>
      <w:rPr>
        <w:sz w:val="20"/>
      </w:rPr>
    </w:pPr>
  </w:p>
  <w:p w14:paraId="29462F3B" w14:textId="77777777" w:rsidR="00D25966" w:rsidRPr="007A1328" w:rsidRDefault="00D25966" w:rsidP="00DC58F1">
    <w:pPr>
      <w:rPr>
        <w:b/>
        <w:sz w:val="24"/>
      </w:rPr>
    </w:pPr>
  </w:p>
  <w:p w14:paraId="048EAFAC" w14:textId="77777777" w:rsidR="00D25966" w:rsidRPr="007A1328" w:rsidRDefault="00D25966" w:rsidP="00DC58F1">
    <w:pPr>
      <w:pBdr>
        <w:bottom w:val="single" w:sz="6" w:space="1" w:color="auto"/>
      </w:pBdr>
      <w:rPr>
        <w:sz w:val="24"/>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95E7" w14:textId="646FC08E" w:rsidR="00D25966" w:rsidRPr="007A1328" w:rsidRDefault="00D25966"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Air Traffic Services Training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143</w:t>
    </w:r>
    <w:r>
      <w:rPr>
        <w:b/>
        <w:sz w:val="20"/>
      </w:rPr>
      <w:fldChar w:fldCharType="end"/>
    </w:r>
  </w:p>
  <w:p w14:paraId="79059934" w14:textId="77777777" w:rsidR="00D25966" w:rsidRPr="007A1328" w:rsidRDefault="00D25966" w:rsidP="00DC58F1">
    <w:pPr>
      <w:jc w:val="right"/>
      <w:rPr>
        <w:sz w:val="20"/>
      </w:rPr>
    </w:pPr>
  </w:p>
  <w:p w14:paraId="66D35B5F" w14:textId="77777777" w:rsidR="00D25966" w:rsidRPr="007A1328" w:rsidRDefault="00D25966" w:rsidP="00DC58F1">
    <w:pPr>
      <w:jc w:val="right"/>
      <w:rPr>
        <w:sz w:val="20"/>
      </w:rPr>
    </w:pPr>
  </w:p>
  <w:p w14:paraId="5565328A" w14:textId="77777777" w:rsidR="00D25966" w:rsidRPr="007A1328" w:rsidRDefault="00D25966" w:rsidP="00DC58F1">
    <w:pPr>
      <w:jc w:val="right"/>
      <w:rPr>
        <w:b/>
        <w:sz w:val="24"/>
      </w:rPr>
    </w:pPr>
  </w:p>
  <w:p w14:paraId="2650A89C" w14:textId="77777777" w:rsidR="00D25966" w:rsidRPr="007A1328" w:rsidRDefault="00D25966" w:rsidP="00DC58F1">
    <w:pPr>
      <w:pBdr>
        <w:bottom w:val="single" w:sz="6" w:space="1" w:color="auto"/>
      </w:pBdr>
      <w:jc w:val="right"/>
      <w:rPr>
        <w:sz w:val="24"/>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A326C" w14:textId="77777777" w:rsidR="00D25966" w:rsidRPr="007A1328" w:rsidRDefault="00D25966" w:rsidP="00DC58F1"/>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28F7" w14:textId="5F0CC039" w:rsidR="00D25966" w:rsidRDefault="00D25966"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144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Distribution organisations</w:t>
    </w:r>
    <w:r>
      <w:rPr>
        <w:sz w:val="20"/>
      </w:rPr>
      <w:fldChar w:fldCharType="end"/>
    </w:r>
  </w:p>
  <w:p w14:paraId="0AD66A12" w14:textId="77777777" w:rsidR="00D25966" w:rsidRPr="009B2CB6" w:rsidRDefault="00D25966" w:rsidP="00DC58F1">
    <w:pPr>
      <w:rPr>
        <w:b/>
        <w:sz w:val="20"/>
      </w:rPr>
    </w:pPr>
  </w:p>
  <w:p w14:paraId="5EAFDBF3" w14:textId="77777777" w:rsidR="00D25966" w:rsidRPr="007A1328" w:rsidRDefault="00D25966" w:rsidP="00DC58F1">
    <w:pPr>
      <w:rPr>
        <w:sz w:val="20"/>
      </w:rPr>
    </w:pPr>
  </w:p>
  <w:p w14:paraId="1B95E7F3" w14:textId="77777777" w:rsidR="00D25966" w:rsidRPr="007A1328" w:rsidRDefault="00D25966" w:rsidP="00DC58F1">
    <w:pPr>
      <w:rPr>
        <w:b/>
        <w:sz w:val="24"/>
      </w:rPr>
    </w:pPr>
  </w:p>
  <w:p w14:paraId="60F0139E" w14:textId="77777777" w:rsidR="00D25966" w:rsidRPr="007A1328" w:rsidRDefault="00D25966" w:rsidP="00DC58F1">
    <w:pPr>
      <w:pBdr>
        <w:bottom w:val="single" w:sz="6" w:space="1" w:color="auto"/>
      </w:pBdr>
      <w:rPr>
        <w:sz w:val="24"/>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3FBF1" w14:textId="06E32A59" w:rsidR="00D25966" w:rsidRPr="007A1328" w:rsidRDefault="00D25966"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B33FE">
      <w:rPr>
        <w:noProof/>
        <w:sz w:val="20"/>
      </w:rPr>
      <w:t>Distribution organisations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B33FE">
      <w:rPr>
        <w:b/>
        <w:noProof/>
        <w:sz w:val="20"/>
      </w:rPr>
      <w:t>Part 144</w:t>
    </w:r>
    <w:r>
      <w:rPr>
        <w:b/>
        <w:sz w:val="20"/>
      </w:rPr>
      <w:fldChar w:fldCharType="end"/>
    </w:r>
  </w:p>
  <w:p w14:paraId="43351754" w14:textId="77777777" w:rsidR="00D25966" w:rsidRPr="007A1328" w:rsidRDefault="00D25966" w:rsidP="00DC58F1">
    <w:pPr>
      <w:jc w:val="right"/>
      <w:rPr>
        <w:sz w:val="20"/>
      </w:rPr>
    </w:pPr>
  </w:p>
  <w:p w14:paraId="66CCD5FE" w14:textId="77777777" w:rsidR="00D25966" w:rsidRPr="007A1328" w:rsidRDefault="00D25966" w:rsidP="00DC58F1">
    <w:pPr>
      <w:jc w:val="right"/>
      <w:rPr>
        <w:sz w:val="20"/>
      </w:rPr>
    </w:pPr>
  </w:p>
  <w:p w14:paraId="5B3A615D" w14:textId="77777777" w:rsidR="00D25966" w:rsidRPr="007A1328" w:rsidRDefault="00D25966" w:rsidP="00DC58F1">
    <w:pPr>
      <w:jc w:val="right"/>
      <w:rPr>
        <w:b/>
        <w:sz w:val="24"/>
      </w:rPr>
    </w:pPr>
  </w:p>
  <w:p w14:paraId="69B622CC" w14:textId="77777777" w:rsidR="00D25966" w:rsidRPr="007A1328" w:rsidRDefault="00D25966" w:rsidP="00DC58F1">
    <w:pPr>
      <w:pBdr>
        <w:bottom w:val="single" w:sz="6" w:space="1" w:color="auto"/>
      </w:pBdr>
      <w:jc w:val="right"/>
      <w:rPr>
        <w:sz w:val="24"/>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5AB07" w14:textId="77777777" w:rsidR="00D25966" w:rsidRPr="007A1328" w:rsidRDefault="00D25966" w:rsidP="00DC58F1"/>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18D3" w14:textId="729BC644" w:rsidR="00D25966" w:rsidRDefault="00D25966"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145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Continuing airworthiness—Part 145 approved maintenance organisations</w:t>
    </w:r>
    <w:r>
      <w:rPr>
        <w:sz w:val="20"/>
      </w:rPr>
      <w:fldChar w:fldCharType="end"/>
    </w:r>
  </w:p>
  <w:p w14:paraId="44E659B4" w14:textId="0F526FCE" w:rsidR="00D25966" w:rsidRPr="009B2CB6" w:rsidRDefault="00D25966" w:rsidP="00DC58F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143.F</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F20DA5">
      <w:rPr>
        <w:noProof/>
        <w:sz w:val="20"/>
      </w:rPr>
      <w:t>Administration</w:t>
    </w:r>
    <w:r w:rsidRPr="009B2CB6">
      <w:rPr>
        <w:sz w:val="20"/>
      </w:rPr>
      <w:fldChar w:fldCharType="end"/>
    </w:r>
  </w:p>
  <w:p w14:paraId="540C1C64" w14:textId="397154F2" w:rsidR="00D25966" w:rsidRPr="007A1328" w:rsidRDefault="00D25966" w:rsidP="00DC58F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FAA0589" w14:textId="77777777" w:rsidR="00D25966" w:rsidRPr="007A1328" w:rsidRDefault="00D25966" w:rsidP="00DC58F1">
    <w:pPr>
      <w:rPr>
        <w:b/>
        <w:sz w:val="24"/>
      </w:rPr>
    </w:pPr>
  </w:p>
  <w:p w14:paraId="68A35779" w14:textId="385C6EA1" w:rsidR="00D25966" w:rsidRPr="007A1328" w:rsidRDefault="00D25966" w:rsidP="00DC58F1">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143.245</w:t>
    </w:r>
    <w:r w:rsidRPr="007A1328">
      <w:rP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A71C" w14:textId="77777777" w:rsidR="00D25966" w:rsidRPr="00ED79B6" w:rsidRDefault="00D25966" w:rsidP="00EE2CB1">
    <w:pPr>
      <w:pBdr>
        <w:bottom w:val="single" w:sz="6" w:space="1" w:color="auto"/>
      </w:pBdr>
      <w:spacing w:before="1000" w:line="240" w:lineRule="auto"/>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E6636" w14:textId="3FBA01E3" w:rsidR="00D25966" w:rsidRPr="007A1328" w:rsidRDefault="00D25966"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Continuing airworthiness—Part 145 approved maintenance organisations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145</w:t>
    </w:r>
    <w:r>
      <w:rPr>
        <w:b/>
        <w:sz w:val="20"/>
      </w:rPr>
      <w:fldChar w:fldCharType="end"/>
    </w:r>
  </w:p>
  <w:p w14:paraId="0573E935" w14:textId="5CBBFC9A" w:rsidR="00D25966" w:rsidRPr="007A1328" w:rsidRDefault="00D25966" w:rsidP="00DC58F1">
    <w:pPr>
      <w:jc w:val="right"/>
      <w:rPr>
        <w:sz w:val="20"/>
      </w:rPr>
    </w:pPr>
    <w:r>
      <w:rPr>
        <w:sz w:val="20"/>
      </w:rPr>
      <w:fldChar w:fldCharType="begin"/>
    </w:r>
    <w:r>
      <w:rPr>
        <w:sz w:val="20"/>
      </w:rPr>
      <w:instrText xml:space="preserve"> STYLEREF  CharSubPartText(CASA) </w:instrText>
    </w:r>
    <w:r>
      <w:rPr>
        <w:sz w:val="20"/>
      </w:rPr>
      <w:fldChar w:fldCharType="separate"/>
    </w:r>
    <w:r w:rsidR="00F20DA5">
      <w:rPr>
        <w:noProof/>
        <w:sz w:val="20"/>
      </w:rPr>
      <w:t>Administration</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143.F</w:t>
    </w:r>
    <w:r w:rsidRPr="009B2CB6">
      <w:rPr>
        <w:b/>
        <w:sz w:val="20"/>
      </w:rPr>
      <w:fldChar w:fldCharType="end"/>
    </w:r>
  </w:p>
  <w:p w14:paraId="4AC64396" w14:textId="0B1AC1BA" w:rsidR="00D25966" w:rsidRPr="007A1328" w:rsidRDefault="00D25966" w:rsidP="00DC58F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31BA736" w14:textId="77777777" w:rsidR="00D25966" w:rsidRPr="007A1328" w:rsidRDefault="00D25966" w:rsidP="00DC58F1">
    <w:pPr>
      <w:jc w:val="right"/>
      <w:rPr>
        <w:b/>
        <w:sz w:val="24"/>
      </w:rPr>
    </w:pPr>
  </w:p>
  <w:p w14:paraId="46EA94AA" w14:textId="787DF29C" w:rsidR="00D25966" w:rsidRPr="007A1328" w:rsidRDefault="00D25966" w:rsidP="00DC58F1">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143.245</w:t>
    </w:r>
    <w:r w:rsidRPr="007A1328">
      <w:rPr>
        <w:sz w:val="24"/>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BA64D" w14:textId="77777777" w:rsidR="00D25966" w:rsidRPr="007A1328" w:rsidRDefault="00D25966" w:rsidP="00DC58F1"/>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62F86" w14:textId="1E7F24AE" w:rsidR="00D25966" w:rsidRDefault="00D25966"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B33FE">
      <w:rPr>
        <w:b/>
        <w:noProof/>
        <w:sz w:val="20"/>
      </w:rPr>
      <w:t>Part 145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B33FE">
      <w:rPr>
        <w:noProof/>
        <w:sz w:val="20"/>
      </w:rPr>
      <w:t>Continuing airworthiness—Part 145 approved maintenance organisations</w:t>
    </w:r>
    <w:r>
      <w:rPr>
        <w:sz w:val="20"/>
      </w:rPr>
      <w:fldChar w:fldCharType="end"/>
    </w:r>
  </w:p>
  <w:p w14:paraId="104A0BB6" w14:textId="77777777" w:rsidR="00D25966" w:rsidRPr="009B2CB6" w:rsidRDefault="00D25966" w:rsidP="00DC58F1">
    <w:pPr>
      <w:rPr>
        <w:b/>
        <w:sz w:val="20"/>
      </w:rPr>
    </w:pPr>
  </w:p>
  <w:p w14:paraId="03B00B67" w14:textId="77777777" w:rsidR="00D25966" w:rsidRPr="007A1328" w:rsidRDefault="00D25966" w:rsidP="00DC58F1">
    <w:pPr>
      <w:rPr>
        <w:sz w:val="20"/>
      </w:rPr>
    </w:pPr>
  </w:p>
  <w:p w14:paraId="13B2306F" w14:textId="77777777" w:rsidR="00D25966" w:rsidRPr="007A1328" w:rsidRDefault="00D25966" w:rsidP="00DC58F1">
    <w:pPr>
      <w:rPr>
        <w:b/>
        <w:sz w:val="24"/>
      </w:rPr>
    </w:pPr>
  </w:p>
  <w:p w14:paraId="35F8C6C6" w14:textId="77777777" w:rsidR="00D25966" w:rsidRPr="007A1328" w:rsidRDefault="00D25966" w:rsidP="00DC58F1">
    <w:pPr>
      <w:pBdr>
        <w:bottom w:val="single" w:sz="6" w:space="1" w:color="auto"/>
      </w:pBdr>
      <w:rPr>
        <w:sz w:val="24"/>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946A" w14:textId="07077F7B" w:rsidR="00D25966" w:rsidRPr="007A1328" w:rsidRDefault="00D25966"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Continuing airworthiness—Part 145 approved maintenance organisations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145</w:t>
    </w:r>
    <w:r>
      <w:rPr>
        <w:b/>
        <w:sz w:val="20"/>
      </w:rPr>
      <w:fldChar w:fldCharType="end"/>
    </w:r>
  </w:p>
  <w:p w14:paraId="0D68533E" w14:textId="77777777" w:rsidR="00D25966" w:rsidRPr="007A1328" w:rsidRDefault="00D25966" w:rsidP="00DC58F1">
    <w:pPr>
      <w:jc w:val="right"/>
      <w:rPr>
        <w:sz w:val="20"/>
      </w:rPr>
    </w:pPr>
  </w:p>
  <w:p w14:paraId="764E35DB" w14:textId="77777777" w:rsidR="00D25966" w:rsidRPr="007A1328" w:rsidRDefault="00D25966" w:rsidP="00DC58F1">
    <w:pPr>
      <w:jc w:val="right"/>
      <w:rPr>
        <w:sz w:val="20"/>
      </w:rPr>
    </w:pPr>
  </w:p>
  <w:p w14:paraId="31750593" w14:textId="77777777" w:rsidR="00D25966" w:rsidRPr="007A1328" w:rsidRDefault="00D25966" w:rsidP="00DC58F1">
    <w:pPr>
      <w:jc w:val="right"/>
      <w:rPr>
        <w:b/>
        <w:sz w:val="24"/>
      </w:rPr>
    </w:pPr>
  </w:p>
  <w:p w14:paraId="7163AB58" w14:textId="77777777" w:rsidR="00D25966" w:rsidRPr="007A1328" w:rsidRDefault="00D25966" w:rsidP="00DC58F1">
    <w:pPr>
      <w:pBdr>
        <w:bottom w:val="single" w:sz="6" w:space="1" w:color="auto"/>
      </w:pBdr>
      <w:jc w:val="right"/>
      <w:rPr>
        <w:sz w:val="24"/>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4184" w14:textId="77777777" w:rsidR="00D25966" w:rsidRPr="007A1328" w:rsidRDefault="00D25966" w:rsidP="00DC58F1"/>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92047" w14:textId="5572F7EE" w:rsidR="00D25966" w:rsidRDefault="00D25966"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147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Continuing airworthiness—maintenance training organisations</w:t>
    </w:r>
    <w:r>
      <w:rPr>
        <w:sz w:val="20"/>
      </w:rPr>
      <w:fldChar w:fldCharType="end"/>
    </w:r>
  </w:p>
  <w:p w14:paraId="707811DE" w14:textId="122F3B14" w:rsidR="00D25966" w:rsidRPr="009B2CB6" w:rsidRDefault="00D25966"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145.D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F20DA5">
      <w:rPr>
        <w:noProof/>
        <w:sz w:val="20"/>
      </w:rPr>
      <w:t>Requirements and offences for Part 145 organisations</w:t>
    </w:r>
    <w:r w:rsidRPr="009B2CB6">
      <w:rPr>
        <w:sz w:val="20"/>
      </w:rPr>
      <w:fldChar w:fldCharType="end"/>
    </w:r>
  </w:p>
  <w:p w14:paraId="495255D4" w14:textId="64CE1115" w:rsidR="00D25966" w:rsidRPr="007A1328" w:rsidRDefault="00D25966" w:rsidP="000253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6B37A4F" w14:textId="77777777" w:rsidR="00D25966" w:rsidRPr="007A1328" w:rsidRDefault="00D25966" w:rsidP="000253E9">
    <w:pPr>
      <w:rPr>
        <w:b/>
        <w:sz w:val="24"/>
      </w:rPr>
    </w:pPr>
  </w:p>
  <w:p w14:paraId="5E680FCD" w14:textId="4C033102" w:rsidR="00D25966" w:rsidRPr="007A1328" w:rsidRDefault="00D25966"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145.085</w:t>
    </w:r>
    <w:r w:rsidRPr="007A1328">
      <w:rPr>
        <w:sz w:val="24"/>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3A3E0" w14:textId="670AF08C" w:rsidR="00D25966" w:rsidRPr="007A1328" w:rsidRDefault="00D25966"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Continuing airworthiness—maintenance training organisations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147</w:t>
    </w:r>
    <w:r>
      <w:rPr>
        <w:b/>
        <w:sz w:val="20"/>
      </w:rPr>
      <w:fldChar w:fldCharType="end"/>
    </w:r>
  </w:p>
  <w:p w14:paraId="47B28C2F" w14:textId="372B6CD0" w:rsidR="00D25966" w:rsidRPr="007A1328" w:rsidRDefault="00D25966" w:rsidP="000253E9">
    <w:pPr>
      <w:jc w:val="right"/>
      <w:rPr>
        <w:sz w:val="20"/>
      </w:rPr>
    </w:pPr>
    <w:r>
      <w:rPr>
        <w:sz w:val="20"/>
      </w:rPr>
      <w:fldChar w:fldCharType="begin"/>
    </w:r>
    <w:r>
      <w:rPr>
        <w:sz w:val="20"/>
      </w:rPr>
      <w:instrText xml:space="preserve"> STYLEREF  CharSubPartText(CASA) </w:instrText>
    </w:r>
    <w:r>
      <w:rPr>
        <w:sz w:val="20"/>
      </w:rPr>
      <w:fldChar w:fldCharType="separate"/>
    </w:r>
    <w:r w:rsidR="00F20DA5">
      <w:rPr>
        <w:noProof/>
        <w:sz w:val="20"/>
      </w:rPr>
      <w:t>Requirements and offences for Part 145 organisations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145.D</w:t>
    </w:r>
    <w:r w:rsidRPr="009B2CB6">
      <w:rPr>
        <w:b/>
        <w:sz w:val="20"/>
      </w:rPr>
      <w:fldChar w:fldCharType="end"/>
    </w:r>
  </w:p>
  <w:p w14:paraId="27B8CFAD" w14:textId="2AE8051A" w:rsidR="00D25966" w:rsidRPr="007A1328" w:rsidRDefault="00D25966"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803E933" w14:textId="77777777" w:rsidR="00D25966" w:rsidRPr="007A1328" w:rsidRDefault="00D25966" w:rsidP="000253E9">
    <w:pPr>
      <w:jc w:val="right"/>
      <w:rPr>
        <w:b/>
        <w:sz w:val="24"/>
      </w:rPr>
    </w:pPr>
  </w:p>
  <w:p w14:paraId="49164310" w14:textId="212DCBAC" w:rsidR="00D25966" w:rsidRPr="007A1328" w:rsidRDefault="00D25966"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145.085</w:t>
    </w:r>
    <w:r w:rsidRPr="007A1328">
      <w:rPr>
        <w:sz w:val="24"/>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E4B0B" w14:textId="77777777" w:rsidR="00D25966" w:rsidRPr="007A1328" w:rsidRDefault="00D25966" w:rsidP="000253E9"/>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7C22" w14:textId="4B8DE0F1" w:rsidR="00D25966" w:rsidRDefault="00D25966"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147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Continuing airworthiness—maintenance training organisations</w:t>
    </w:r>
    <w:r>
      <w:rPr>
        <w:sz w:val="20"/>
      </w:rPr>
      <w:fldChar w:fldCharType="end"/>
    </w:r>
  </w:p>
  <w:p w14:paraId="279F133F" w14:textId="77777777" w:rsidR="00D25966" w:rsidRPr="009B2CB6" w:rsidRDefault="00D25966" w:rsidP="00DC58F1">
    <w:pPr>
      <w:rPr>
        <w:b/>
        <w:sz w:val="20"/>
      </w:rPr>
    </w:pPr>
  </w:p>
  <w:p w14:paraId="1CB22B22" w14:textId="77777777" w:rsidR="00D25966" w:rsidRPr="007A1328" w:rsidRDefault="00D25966" w:rsidP="00DC58F1">
    <w:pPr>
      <w:rPr>
        <w:sz w:val="20"/>
      </w:rPr>
    </w:pPr>
  </w:p>
  <w:p w14:paraId="7A2D899F" w14:textId="77777777" w:rsidR="00D25966" w:rsidRPr="007A1328" w:rsidRDefault="00D25966" w:rsidP="00DC58F1">
    <w:pPr>
      <w:rPr>
        <w:b/>
        <w:sz w:val="24"/>
      </w:rPr>
    </w:pPr>
  </w:p>
  <w:p w14:paraId="40058389" w14:textId="77777777" w:rsidR="00D25966" w:rsidRPr="007A1328" w:rsidRDefault="00D25966" w:rsidP="00DC58F1">
    <w:pPr>
      <w:pBdr>
        <w:bottom w:val="single" w:sz="6" w:space="1" w:color="auto"/>
      </w:pBdr>
      <w:rPr>
        <w:sz w:val="24"/>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94F2" w14:textId="710E589B" w:rsidR="00D25966" w:rsidRPr="007A1328" w:rsidRDefault="00D25966"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Continuing airworthiness—maintenance training organisations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147</w:t>
    </w:r>
    <w:r>
      <w:rPr>
        <w:b/>
        <w:sz w:val="20"/>
      </w:rPr>
      <w:fldChar w:fldCharType="end"/>
    </w:r>
  </w:p>
  <w:p w14:paraId="5C640053" w14:textId="77777777" w:rsidR="00D25966" w:rsidRPr="007A1328" w:rsidRDefault="00D25966" w:rsidP="00DC58F1">
    <w:pPr>
      <w:jc w:val="right"/>
      <w:rPr>
        <w:sz w:val="20"/>
      </w:rPr>
    </w:pPr>
  </w:p>
  <w:p w14:paraId="036D4619" w14:textId="77777777" w:rsidR="00D25966" w:rsidRPr="007A1328" w:rsidRDefault="00D25966" w:rsidP="00DC58F1">
    <w:pPr>
      <w:jc w:val="right"/>
      <w:rPr>
        <w:sz w:val="20"/>
      </w:rPr>
    </w:pPr>
  </w:p>
  <w:p w14:paraId="1226EDAC" w14:textId="77777777" w:rsidR="00D25966" w:rsidRPr="007A1328" w:rsidRDefault="00D25966" w:rsidP="00DC58F1">
    <w:pPr>
      <w:jc w:val="right"/>
      <w:rPr>
        <w:b/>
        <w:sz w:val="24"/>
      </w:rPr>
    </w:pPr>
  </w:p>
  <w:p w14:paraId="7A78A8FC" w14:textId="77777777" w:rsidR="00D25966" w:rsidRPr="007A1328" w:rsidRDefault="00D25966" w:rsidP="00DC58F1">
    <w:pPr>
      <w:pBdr>
        <w:bottom w:val="single" w:sz="6" w:space="1" w:color="auto"/>
      </w:pBdr>
      <w:jc w:val="right"/>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FCFC8" w14:textId="77777777" w:rsidR="00D25966" w:rsidRPr="00ED79B6" w:rsidRDefault="00D25966" w:rsidP="00EE2CB1">
    <w:pPr>
      <w:pStyle w:val="Header"/>
      <w:tabs>
        <w:tab w:val="clear" w:pos="4150"/>
        <w:tab w:val="clear" w:pos="8307"/>
      </w:tabs>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4DE9" w14:textId="77777777" w:rsidR="00D25966" w:rsidRPr="007A1328" w:rsidRDefault="00D25966" w:rsidP="00DC58F1"/>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CAB0" w14:textId="0D005163" w:rsidR="00D25966" w:rsidRDefault="00D25966"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149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Approved self-administering aviation organisations</w:t>
    </w:r>
    <w:r>
      <w:rPr>
        <w:sz w:val="20"/>
      </w:rPr>
      <w:fldChar w:fldCharType="end"/>
    </w:r>
  </w:p>
  <w:p w14:paraId="4F4986F2" w14:textId="41F58AE3" w:rsidR="00D25966" w:rsidRPr="009B2CB6" w:rsidRDefault="00D25966"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147.D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F20DA5">
      <w:rPr>
        <w:noProof/>
        <w:sz w:val="20"/>
      </w:rPr>
      <w:t>Requirements and offences for maintenance training organisations</w:t>
    </w:r>
    <w:r w:rsidRPr="009B2CB6">
      <w:rPr>
        <w:sz w:val="20"/>
      </w:rPr>
      <w:fldChar w:fldCharType="end"/>
    </w:r>
  </w:p>
  <w:p w14:paraId="52CAD6EB" w14:textId="5666877E" w:rsidR="00D25966" w:rsidRPr="007A1328" w:rsidRDefault="00D25966" w:rsidP="000253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AA3C984" w14:textId="77777777" w:rsidR="00D25966" w:rsidRPr="007A1328" w:rsidRDefault="00D25966" w:rsidP="000253E9">
    <w:pPr>
      <w:rPr>
        <w:b/>
        <w:sz w:val="24"/>
      </w:rPr>
    </w:pPr>
  </w:p>
  <w:p w14:paraId="0876A61F" w14:textId="6CE5E336" w:rsidR="00D25966" w:rsidRPr="007A1328" w:rsidRDefault="00D25966"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147.085</w:t>
    </w:r>
    <w:r w:rsidRPr="007A1328">
      <w:rPr>
        <w:sz w:val="24"/>
      </w:rPr>
      <w:fldChar w:fldCharType="end"/>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A83F" w14:textId="2CB62ED4" w:rsidR="00D25966" w:rsidRPr="007A1328" w:rsidRDefault="00D25966"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Approved self-administering aviation organisations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149</w:t>
    </w:r>
    <w:r>
      <w:rPr>
        <w:b/>
        <w:sz w:val="20"/>
      </w:rPr>
      <w:fldChar w:fldCharType="end"/>
    </w:r>
  </w:p>
  <w:p w14:paraId="126F43BE" w14:textId="30E2182C" w:rsidR="00D25966" w:rsidRPr="007A1328" w:rsidRDefault="00D25966" w:rsidP="000253E9">
    <w:pPr>
      <w:jc w:val="right"/>
      <w:rPr>
        <w:sz w:val="20"/>
      </w:rPr>
    </w:pPr>
    <w:r>
      <w:rPr>
        <w:sz w:val="20"/>
      </w:rPr>
      <w:fldChar w:fldCharType="begin"/>
    </w:r>
    <w:r>
      <w:rPr>
        <w:sz w:val="20"/>
      </w:rPr>
      <w:instrText xml:space="preserve"> STYLEREF  CharSubPartText(CASA) </w:instrText>
    </w:r>
    <w:r>
      <w:rPr>
        <w:sz w:val="20"/>
      </w:rPr>
      <w:fldChar w:fldCharType="separate"/>
    </w:r>
    <w:r w:rsidR="00F20DA5">
      <w:rPr>
        <w:noProof/>
        <w:sz w:val="20"/>
      </w:rPr>
      <w:t>Requirements and offences for maintenance training organisations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147.D</w:t>
    </w:r>
    <w:r w:rsidRPr="009B2CB6">
      <w:rPr>
        <w:b/>
        <w:sz w:val="20"/>
      </w:rPr>
      <w:fldChar w:fldCharType="end"/>
    </w:r>
  </w:p>
  <w:p w14:paraId="5186951B" w14:textId="68E758D9" w:rsidR="00D25966" w:rsidRPr="007A1328" w:rsidRDefault="00D25966"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31318C8" w14:textId="77777777" w:rsidR="00D25966" w:rsidRPr="007A1328" w:rsidRDefault="00D25966" w:rsidP="000253E9">
    <w:pPr>
      <w:jc w:val="right"/>
      <w:rPr>
        <w:b/>
        <w:sz w:val="24"/>
      </w:rPr>
    </w:pPr>
  </w:p>
  <w:p w14:paraId="7EAA80AD" w14:textId="0BA16E96" w:rsidR="00D25966" w:rsidRPr="007A1328" w:rsidRDefault="00D25966"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147.085</w:t>
    </w:r>
    <w:r w:rsidRPr="007A1328">
      <w:rPr>
        <w:sz w:val="24"/>
      </w:rPr>
      <w:fldChar w:fldCharType="end"/>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D394E" w14:textId="77777777" w:rsidR="00D25966" w:rsidRPr="007A1328" w:rsidRDefault="00D25966" w:rsidP="000253E9"/>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EC6FC" w14:textId="7E053035" w:rsidR="00D25966" w:rsidRDefault="00D25966"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149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Approved self-administering aviation organisations</w:t>
    </w:r>
    <w:r>
      <w:rPr>
        <w:sz w:val="20"/>
      </w:rPr>
      <w:fldChar w:fldCharType="end"/>
    </w:r>
  </w:p>
  <w:p w14:paraId="0CA47EA7" w14:textId="77777777" w:rsidR="00D25966" w:rsidRPr="009B2CB6" w:rsidRDefault="00D25966" w:rsidP="000253E9">
    <w:pPr>
      <w:rPr>
        <w:b/>
        <w:sz w:val="20"/>
      </w:rPr>
    </w:pPr>
  </w:p>
  <w:p w14:paraId="1D9B7CA0" w14:textId="77777777" w:rsidR="00D25966" w:rsidRPr="007A1328" w:rsidRDefault="00D25966" w:rsidP="000253E9">
    <w:pPr>
      <w:rPr>
        <w:sz w:val="20"/>
      </w:rPr>
    </w:pPr>
  </w:p>
  <w:p w14:paraId="7108C330" w14:textId="77777777" w:rsidR="00D25966" w:rsidRPr="007A1328" w:rsidRDefault="00D25966" w:rsidP="000253E9">
    <w:pPr>
      <w:rPr>
        <w:b/>
        <w:sz w:val="24"/>
      </w:rPr>
    </w:pPr>
  </w:p>
  <w:p w14:paraId="78350A0F" w14:textId="77777777" w:rsidR="00D25966" w:rsidRPr="007A1328" w:rsidRDefault="00D25966" w:rsidP="000253E9">
    <w:pPr>
      <w:pBdr>
        <w:bottom w:val="single" w:sz="6" w:space="1" w:color="auto"/>
      </w:pBdr>
      <w:rPr>
        <w:sz w:val="24"/>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F45A3" w14:textId="4BF6D499" w:rsidR="00D25966" w:rsidRPr="007A1328" w:rsidRDefault="00D25966"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Approved self-administering aviation organisations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149</w:t>
    </w:r>
    <w:r>
      <w:rPr>
        <w:b/>
        <w:sz w:val="20"/>
      </w:rPr>
      <w:fldChar w:fldCharType="end"/>
    </w:r>
  </w:p>
  <w:p w14:paraId="2BCF5A87" w14:textId="77777777" w:rsidR="00D25966" w:rsidRPr="007A1328" w:rsidRDefault="00D25966" w:rsidP="000253E9">
    <w:pPr>
      <w:jc w:val="right"/>
      <w:rPr>
        <w:sz w:val="20"/>
      </w:rPr>
    </w:pPr>
  </w:p>
  <w:p w14:paraId="4CD0BE7D" w14:textId="77777777" w:rsidR="00D25966" w:rsidRPr="007A1328" w:rsidRDefault="00D25966" w:rsidP="000253E9">
    <w:pPr>
      <w:jc w:val="right"/>
      <w:rPr>
        <w:sz w:val="20"/>
      </w:rPr>
    </w:pPr>
  </w:p>
  <w:p w14:paraId="7F28AC41" w14:textId="77777777" w:rsidR="00D25966" w:rsidRPr="007A1328" w:rsidRDefault="00D25966" w:rsidP="000253E9">
    <w:pPr>
      <w:jc w:val="right"/>
      <w:rPr>
        <w:b/>
        <w:sz w:val="24"/>
      </w:rPr>
    </w:pPr>
  </w:p>
  <w:p w14:paraId="56653A90" w14:textId="77777777" w:rsidR="00D25966" w:rsidRPr="007A1328" w:rsidRDefault="00D25966" w:rsidP="000253E9">
    <w:pPr>
      <w:pBdr>
        <w:bottom w:val="single" w:sz="6" w:space="1" w:color="auto"/>
      </w:pBdr>
      <w:jc w:val="right"/>
      <w:rPr>
        <w:sz w:val="24"/>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B6239" w14:textId="77777777" w:rsidR="00D25966" w:rsidRPr="007A1328" w:rsidRDefault="00D25966" w:rsidP="000253E9"/>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A2EF1" w14:textId="33888F4C" w:rsidR="00D25966" w:rsidRDefault="00D25966"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171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Aeronautical telecommunication service and radionavigation service providers</w:t>
    </w:r>
    <w:r>
      <w:rPr>
        <w:sz w:val="20"/>
      </w:rPr>
      <w:fldChar w:fldCharType="end"/>
    </w:r>
  </w:p>
  <w:p w14:paraId="3577A96B" w14:textId="12A2D39A" w:rsidR="00D25966" w:rsidRPr="009B2CB6" w:rsidRDefault="00D25966"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149.K</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F20DA5">
      <w:rPr>
        <w:noProof/>
        <w:sz w:val="20"/>
      </w:rPr>
      <w:t>Review of ASAO decisions</w:t>
    </w:r>
    <w:r w:rsidRPr="009B2CB6">
      <w:rPr>
        <w:sz w:val="20"/>
      </w:rPr>
      <w:fldChar w:fldCharType="end"/>
    </w:r>
  </w:p>
  <w:p w14:paraId="4AAB4DDB" w14:textId="276AD8C3" w:rsidR="00D25966" w:rsidRPr="007A1328" w:rsidRDefault="00D25966" w:rsidP="000253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8D69830" w14:textId="77777777" w:rsidR="00D25966" w:rsidRPr="007A1328" w:rsidRDefault="00D25966" w:rsidP="000253E9">
    <w:pPr>
      <w:rPr>
        <w:b/>
        <w:sz w:val="24"/>
      </w:rPr>
    </w:pPr>
  </w:p>
  <w:p w14:paraId="4B9923CE" w14:textId="321B620B" w:rsidR="00D25966" w:rsidRPr="007A1328" w:rsidRDefault="00D25966"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149.630</w:t>
    </w:r>
    <w:r w:rsidRPr="007A1328">
      <w:rPr>
        <w:sz w:val="24"/>
      </w:rPr>
      <w:fldChar w:fldCharType="end"/>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108C" w14:textId="46573DBD" w:rsidR="00D25966" w:rsidRPr="007A1328" w:rsidRDefault="00D25966"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Aeronautical telecommunication service and radionavigation service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171</w:t>
    </w:r>
    <w:r>
      <w:rPr>
        <w:b/>
        <w:sz w:val="20"/>
      </w:rPr>
      <w:fldChar w:fldCharType="end"/>
    </w:r>
  </w:p>
  <w:p w14:paraId="6B0C6ED3" w14:textId="66479FCC" w:rsidR="00D25966" w:rsidRPr="007A1328" w:rsidRDefault="00D25966" w:rsidP="000253E9">
    <w:pPr>
      <w:jc w:val="right"/>
      <w:rPr>
        <w:sz w:val="20"/>
      </w:rPr>
    </w:pPr>
    <w:r>
      <w:rPr>
        <w:sz w:val="20"/>
      </w:rPr>
      <w:fldChar w:fldCharType="begin"/>
    </w:r>
    <w:r>
      <w:rPr>
        <w:sz w:val="20"/>
      </w:rPr>
      <w:instrText xml:space="preserve"> STYLEREF  CharSubPartText(CASA) </w:instrText>
    </w:r>
    <w:r>
      <w:rPr>
        <w:sz w:val="20"/>
      </w:rPr>
      <w:fldChar w:fldCharType="separate"/>
    </w:r>
    <w:r w:rsidR="00F20DA5">
      <w:rPr>
        <w:noProof/>
        <w:sz w:val="20"/>
      </w:rPr>
      <w:t>Review of ASAO decisions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149.K</w:t>
    </w:r>
    <w:r w:rsidRPr="009B2CB6">
      <w:rPr>
        <w:b/>
        <w:sz w:val="20"/>
      </w:rPr>
      <w:fldChar w:fldCharType="end"/>
    </w:r>
  </w:p>
  <w:p w14:paraId="570475AF" w14:textId="082D5FAE" w:rsidR="00D25966" w:rsidRPr="007A1328" w:rsidRDefault="00D25966"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123A87E" w14:textId="77777777" w:rsidR="00D25966" w:rsidRPr="007A1328" w:rsidRDefault="00D25966" w:rsidP="000253E9">
    <w:pPr>
      <w:jc w:val="right"/>
      <w:rPr>
        <w:b/>
        <w:sz w:val="24"/>
      </w:rPr>
    </w:pPr>
  </w:p>
  <w:p w14:paraId="3003D586" w14:textId="02EB5311" w:rsidR="00D25966" w:rsidRPr="007A1328" w:rsidRDefault="00D25966"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149.630</w:t>
    </w:r>
    <w:r w:rsidRPr="007A1328">
      <w:rPr>
        <w:sz w:val="24"/>
      </w:rPr>
      <w:fldChar w:fldCharType="end"/>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65A91" w14:textId="77777777" w:rsidR="00D25966" w:rsidRPr="007A1328" w:rsidRDefault="00D25966" w:rsidP="000253E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11322" w14:textId="03EF88B1" w:rsidR="00D25966" w:rsidRDefault="00D25966" w:rsidP="003D611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377EA46" w14:textId="77777777" w:rsidR="00D25966" w:rsidRPr="009B2CB6" w:rsidRDefault="00D25966" w:rsidP="003D611B">
    <w:pPr>
      <w:rPr>
        <w:b/>
        <w:sz w:val="20"/>
      </w:rPr>
    </w:pPr>
  </w:p>
  <w:p w14:paraId="0A6360FD" w14:textId="77777777" w:rsidR="00D25966" w:rsidRPr="007A1328" w:rsidRDefault="00D25966" w:rsidP="003D611B">
    <w:pPr>
      <w:rPr>
        <w:sz w:val="20"/>
      </w:rPr>
    </w:pPr>
  </w:p>
  <w:p w14:paraId="218C906B" w14:textId="77777777" w:rsidR="00D25966" w:rsidRPr="007A1328" w:rsidRDefault="00D25966" w:rsidP="003D611B">
    <w:pPr>
      <w:rPr>
        <w:b/>
        <w:sz w:val="24"/>
      </w:rPr>
    </w:pPr>
  </w:p>
  <w:p w14:paraId="288D2FCA" w14:textId="77777777" w:rsidR="00D25966" w:rsidRPr="007A1328" w:rsidRDefault="00D25966" w:rsidP="003D611B">
    <w:pPr>
      <w:pBdr>
        <w:bottom w:val="single" w:sz="6" w:space="1" w:color="auto"/>
      </w:pBdr>
      <w:rPr>
        <w:sz w:val="24"/>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94DA" w14:textId="09203340" w:rsidR="00D25966" w:rsidRDefault="00D25966"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171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Aeronautical telecommunication service and radionavigation service providers</w:t>
    </w:r>
    <w:r>
      <w:rPr>
        <w:sz w:val="20"/>
      </w:rPr>
      <w:fldChar w:fldCharType="end"/>
    </w:r>
  </w:p>
  <w:p w14:paraId="0C3A55C7" w14:textId="77777777" w:rsidR="00D25966" w:rsidRPr="009B2CB6" w:rsidRDefault="00D25966" w:rsidP="000253E9">
    <w:pPr>
      <w:rPr>
        <w:b/>
        <w:sz w:val="20"/>
      </w:rPr>
    </w:pPr>
  </w:p>
  <w:p w14:paraId="34F95A08" w14:textId="77777777" w:rsidR="00D25966" w:rsidRPr="007A1328" w:rsidRDefault="00D25966" w:rsidP="000253E9">
    <w:pPr>
      <w:rPr>
        <w:sz w:val="20"/>
      </w:rPr>
    </w:pPr>
  </w:p>
  <w:p w14:paraId="5CFFBB39" w14:textId="77777777" w:rsidR="00D25966" w:rsidRPr="007A1328" w:rsidRDefault="00D25966" w:rsidP="000253E9">
    <w:pPr>
      <w:rPr>
        <w:b/>
        <w:sz w:val="24"/>
      </w:rPr>
    </w:pPr>
  </w:p>
  <w:p w14:paraId="59BE5D23" w14:textId="77777777" w:rsidR="00D25966" w:rsidRPr="007A1328" w:rsidRDefault="00D25966" w:rsidP="000253E9">
    <w:pPr>
      <w:pBdr>
        <w:bottom w:val="single" w:sz="6" w:space="1" w:color="auto"/>
      </w:pBdr>
      <w:rPr>
        <w:sz w:val="24"/>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B73CE" w14:textId="0CA6CF2B" w:rsidR="00D25966" w:rsidRPr="007A1328" w:rsidRDefault="00D25966"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Aeronautical telecommunication service and radionavigation service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171</w:t>
    </w:r>
    <w:r>
      <w:rPr>
        <w:b/>
        <w:sz w:val="20"/>
      </w:rPr>
      <w:fldChar w:fldCharType="end"/>
    </w:r>
  </w:p>
  <w:p w14:paraId="5AB6575D" w14:textId="77777777" w:rsidR="00D25966" w:rsidRPr="007A1328" w:rsidRDefault="00D25966" w:rsidP="000253E9">
    <w:pPr>
      <w:jc w:val="right"/>
      <w:rPr>
        <w:sz w:val="20"/>
      </w:rPr>
    </w:pPr>
  </w:p>
  <w:p w14:paraId="20426719" w14:textId="77777777" w:rsidR="00D25966" w:rsidRPr="007A1328" w:rsidRDefault="00D25966" w:rsidP="000253E9">
    <w:pPr>
      <w:jc w:val="right"/>
      <w:rPr>
        <w:sz w:val="20"/>
      </w:rPr>
    </w:pPr>
  </w:p>
  <w:p w14:paraId="2E79FB88" w14:textId="77777777" w:rsidR="00D25966" w:rsidRPr="007A1328" w:rsidRDefault="00D25966" w:rsidP="000253E9">
    <w:pPr>
      <w:jc w:val="right"/>
      <w:rPr>
        <w:b/>
        <w:sz w:val="24"/>
      </w:rPr>
    </w:pPr>
  </w:p>
  <w:p w14:paraId="18B354E5" w14:textId="77777777" w:rsidR="00D25966" w:rsidRPr="007A1328" w:rsidRDefault="00D25966" w:rsidP="000253E9">
    <w:pPr>
      <w:pBdr>
        <w:bottom w:val="single" w:sz="6" w:space="1" w:color="auto"/>
      </w:pBdr>
      <w:jc w:val="right"/>
      <w:rPr>
        <w:sz w:val="24"/>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85A8" w14:textId="77777777" w:rsidR="00D25966" w:rsidRPr="007A1328" w:rsidRDefault="00D25966" w:rsidP="000253E9"/>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3D8B" w14:textId="22276336" w:rsidR="00D25966" w:rsidRDefault="00D25966"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172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Air Traffic Service Providers</w:t>
    </w:r>
    <w:r>
      <w:rPr>
        <w:sz w:val="20"/>
      </w:rPr>
      <w:fldChar w:fldCharType="end"/>
    </w:r>
  </w:p>
  <w:p w14:paraId="6C11CEDE" w14:textId="3E85A5B3" w:rsidR="00D25966" w:rsidRPr="009B2CB6" w:rsidRDefault="00D25966"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171.E</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F20DA5">
      <w:rPr>
        <w:noProof/>
        <w:sz w:val="20"/>
      </w:rPr>
      <w:t>Suspension and cancellation of approvals, and directions to vary manuals</w:t>
    </w:r>
    <w:r w:rsidRPr="009B2CB6">
      <w:rPr>
        <w:sz w:val="20"/>
      </w:rPr>
      <w:fldChar w:fldCharType="end"/>
    </w:r>
  </w:p>
  <w:p w14:paraId="0239FE88" w14:textId="3AAB0AA1" w:rsidR="00D25966" w:rsidRPr="007A1328" w:rsidRDefault="00D25966" w:rsidP="000253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5E65FD5" w14:textId="77777777" w:rsidR="00D25966" w:rsidRPr="007A1328" w:rsidRDefault="00D25966" w:rsidP="000253E9">
    <w:pPr>
      <w:rPr>
        <w:b/>
        <w:sz w:val="24"/>
      </w:rPr>
    </w:pPr>
  </w:p>
  <w:p w14:paraId="71F7193D" w14:textId="402BE161" w:rsidR="00D25966" w:rsidRPr="007A1328" w:rsidRDefault="00D25966"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171.245</w:t>
    </w:r>
    <w:r w:rsidRPr="007A1328">
      <w:rPr>
        <w:sz w:val="24"/>
      </w:rPr>
      <w:fldChar w:fldCharType="end"/>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9B0" w14:textId="2BA0760E" w:rsidR="00D25966" w:rsidRPr="007A1328" w:rsidRDefault="00D25966"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Air Traffic Service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172</w:t>
    </w:r>
    <w:r>
      <w:rPr>
        <w:b/>
        <w:sz w:val="20"/>
      </w:rPr>
      <w:fldChar w:fldCharType="end"/>
    </w:r>
  </w:p>
  <w:p w14:paraId="0A390167" w14:textId="3A489703" w:rsidR="00D25966" w:rsidRPr="007A1328" w:rsidRDefault="00D25966" w:rsidP="000253E9">
    <w:pPr>
      <w:jc w:val="right"/>
      <w:rPr>
        <w:sz w:val="20"/>
      </w:rPr>
    </w:pPr>
    <w:r>
      <w:rPr>
        <w:sz w:val="20"/>
      </w:rPr>
      <w:fldChar w:fldCharType="begin"/>
    </w:r>
    <w:r>
      <w:rPr>
        <w:sz w:val="20"/>
      </w:rPr>
      <w:instrText xml:space="preserve"> STYLEREF  CharSubPartText(CASA) </w:instrText>
    </w:r>
    <w:r>
      <w:rPr>
        <w:sz w:val="20"/>
      </w:rPr>
      <w:fldChar w:fldCharType="separate"/>
    </w:r>
    <w:r w:rsidR="00F20DA5">
      <w:rPr>
        <w:noProof/>
        <w:sz w:val="20"/>
      </w:rPr>
      <w:t>Suspension and cancellation of approvals, and directions to vary manuals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171.E</w:t>
    </w:r>
    <w:r w:rsidRPr="009B2CB6">
      <w:rPr>
        <w:b/>
        <w:sz w:val="20"/>
      </w:rPr>
      <w:fldChar w:fldCharType="end"/>
    </w:r>
  </w:p>
  <w:p w14:paraId="47F78570" w14:textId="6CD4DAF9" w:rsidR="00D25966" w:rsidRPr="007A1328" w:rsidRDefault="00D25966"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DC6FC4A" w14:textId="77777777" w:rsidR="00D25966" w:rsidRPr="007A1328" w:rsidRDefault="00D25966" w:rsidP="000253E9">
    <w:pPr>
      <w:jc w:val="right"/>
      <w:rPr>
        <w:b/>
        <w:sz w:val="24"/>
      </w:rPr>
    </w:pPr>
  </w:p>
  <w:p w14:paraId="55C9A495" w14:textId="31BD6662" w:rsidR="00D25966" w:rsidRPr="007A1328" w:rsidRDefault="00D25966"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171.245</w:t>
    </w:r>
    <w:r w:rsidRPr="007A1328">
      <w:rPr>
        <w:sz w:val="24"/>
      </w:rPr>
      <w:fldChar w:fldCharType="end"/>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53DC" w14:textId="77777777" w:rsidR="00D25966" w:rsidRPr="007A1328" w:rsidRDefault="00D25966" w:rsidP="000253E9"/>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B684" w14:textId="4B1AA45F" w:rsidR="00D25966" w:rsidRDefault="00D25966"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172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Air Traffic Service Providers</w:t>
    </w:r>
    <w:r>
      <w:rPr>
        <w:sz w:val="20"/>
      </w:rPr>
      <w:fldChar w:fldCharType="end"/>
    </w:r>
  </w:p>
  <w:p w14:paraId="58E0B959" w14:textId="77777777" w:rsidR="00D25966" w:rsidRPr="009B2CB6" w:rsidRDefault="00D25966" w:rsidP="000253E9">
    <w:pPr>
      <w:rPr>
        <w:b/>
        <w:sz w:val="20"/>
      </w:rPr>
    </w:pPr>
  </w:p>
  <w:p w14:paraId="40336B8A" w14:textId="77777777" w:rsidR="00D25966" w:rsidRPr="007A1328" w:rsidRDefault="00D25966" w:rsidP="000253E9">
    <w:pPr>
      <w:rPr>
        <w:sz w:val="20"/>
      </w:rPr>
    </w:pPr>
  </w:p>
  <w:p w14:paraId="0FB16FAB" w14:textId="77777777" w:rsidR="00D25966" w:rsidRPr="007A1328" w:rsidRDefault="00D25966" w:rsidP="000253E9">
    <w:pPr>
      <w:rPr>
        <w:b/>
        <w:sz w:val="24"/>
      </w:rPr>
    </w:pPr>
  </w:p>
  <w:p w14:paraId="2515A121" w14:textId="77777777" w:rsidR="00D25966" w:rsidRPr="007A1328" w:rsidRDefault="00D25966" w:rsidP="000253E9">
    <w:pPr>
      <w:pBdr>
        <w:bottom w:val="single" w:sz="6" w:space="1" w:color="auto"/>
      </w:pBdr>
      <w:rPr>
        <w:sz w:val="24"/>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1DFC" w14:textId="2502F6D3" w:rsidR="00D25966" w:rsidRPr="007A1328" w:rsidRDefault="00D25966"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Air Traffic Service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172</w:t>
    </w:r>
    <w:r>
      <w:rPr>
        <w:b/>
        <w:sz w:val="20"/>
      </w:rPr>
      <w:fldChar w:fldCharType="end"/>
    </w:r>
  </w:p>
  <w:p w14:paraId="051925CA" w14:textId="77777777" w:rsidR="00D25966" w:rsidRPr="007A1328" w:rsidRDefault="00D25966" w:rsidP="000253E9">
    <w:pPr>
      <w:jc w:val="right"/>
      <w:rPr>
        <w:sz w:val="20"/>
      </w:rPr>
    </w:pPr>
  </w:p>
  <w:p w14:paraId="30CB76AC" w14:textId="77777777" w:rsidR="00D25966" w:rsidRPr="007A1328" w:rsidRDefault="00D25966" w:rsidP="000253E9">
    <w:pPr>
      <w:jc w:val="right"/>
      <w:rPr>
        <w:sz w:val="20"/>
      </w:rPr>
    </w:pPr>
  </w:p>
  <w:p w14:paraId="0894787C" w14:textId="77777777" w:rsidR="00D25966" w:rsidRPr="007A1328" w:rsidRDefault="00D25966" w:rsidP="000253E9">
    <w:pPr>
      <w:jc w:val="right"/>
      <w:rPr>
        <w:b/>
        <w:sz w:val="24"/>
      </w:rPr>
    </w:pPr>
  </w:p>
  <w:p w14:paraId="42DED1E9" w14:textId="77777777" w:rsidR="00D25966" w:rsidRPr="007A1328" w:rsidRDefault="00D25966" w:rsidP="000253E9">
    <w:pPr>
      <w:pBdr>
        <w:bottom w:val="single" w:sz="6" w:space="1" w:color="auto"/>
      </w:pBdr>
      <w:jc w:val="right"/>
      <w:rPr>
        <w:sz w:val="24"/>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0F88B" w14:textId="77777777" w:rsidR="00D25966" w:rsidRPr="007A1328" w:rsidRDefault="00D25966" w:rsidP="000253E9"/>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40FD" w14:textId="5078D39E" w:rsidR="00D25966" w:rsidRDefault="00D25966"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173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Instrument flight procedure design</w:t>
    </w:r>
    <w:r>
      <w:rPr>
        <w:sz w:val="20"/>
      </w:rPr>
      <w:fldChar w:fldCharType="end"/>
    </w:r>
  </w:p>
  <w:p w14:paraId="2E96216C" w14:textId="4C0CC10F" w:rsidR="00D25966" w:rsidRPr="009B2CB6" w:rsidRDefault="00D25966"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172.F</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F20DA5">
      <w:rPr>
        <w:noProof/>
        <w:sz w:val="20"/>
      </w:rPr>
      <w:t>Administration</w:t>
    </w:r>
    <w:r w:rsidRPr="009B2CB6">
      <w:rPr>
        <w:sz w:val="20"/>
      </w:rPr>
      <w:fldChar w:fldCharType="end"/>
    </w:r>
  </w:p>
  <w:p w14:paraId="508CFB48" w14:textId="4D0403F8" w:rsidR="00D25966" w:rsidRPr="007A1328" w:rsidRDefault="00D25966" w:rsidP="000253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B90EB32" w14:textId="77777777" w:rsidR="00D25966" w:rsidRPr="007A1328" w:rsidRDefault="00D25966" w:rsidP="000253E9">
    <w:pPr>
      <w:rPr>
        <w:b/>
        <w:sz w:val="24"/>
      </w:rPr>
    </w:pPr>
  </w:p>
  <w:p w14:paraId="119BC88A" w14:textId="133F5F1B" w:rsidR="00D25966" w:rsidRPr="007A1328" w:rsidRDefault="00D25966"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172.327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F8687" w14:textId="2F015BFF" w:rsidR="00D25966" w:rsidRPr="007A1328" w:rsidRDefault="00D25966" w:rsidP="003D611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E2895B3" w14:textId="77777777" w:rsidR="00D25966" w:rsidRPr="007A1328" w:rsidRDefault="00D25966" w:rsidP="003D611B">
    <w:pPr>
      <w:jc w:val="right"/>
      <w:rPr>
        <w:sz w:val="20"/>
      </w:rPr>
    </w:pPr>
  </w:p>
  <w:p w14:paraId="3603D7C2" w14:textId="77777777" w:rsidR="00D25966" w:rsidRPr="007A1328" w:rsidRDefault="00D25966" w:rsidP="003D611B">
    <w:pPr>
      <w:jc w:val="right"/>
      <w:rPr>
        <w:sz w:val="20"/>
      </w:rPr>
    </w:pPr>
  </w:p>
  <w:p w14:paraId="4C78FE40" w14:textId="77777777" w:rsidR="00D25966" w:rsidRPr="007A1328" w:rsidRDefault="00D25966" w:rsidP="003D611B">
    <w:pPr>
      <w:jc w:val="right"/>
      <w:rPr>
        <w:b/>
        <w:sz w:val="24"/>
      </w:rPr>
    </w:pPr>
  </w:p>
  <w:p w14:paraId="58BEAFBF" w14:textId="77777777" w:rsidR="00D25966" w:rsidRPr="007A1328" w:rsidRDefault="00D25966" w:rsidP="003D611B">
    <w:pPr>
      <w:pBdr>
        <w:bottom w:val="single" w:sz="6" w:space="1" w:color="auto"/>
      </w:pBdr>
      <w:jc w:val="right"/>
      <w:rPr>
        <w:sz w:val="24"/>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EC412" w14:textId="47120571" w:rsidR="00D25966" w:rsidRPr="007A1328" w:rsidRDefault="00D25966"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Instrument flight procedure design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173</w:t>
    </w:r>
    <w:r>
      <w:rPr>
        <w:b/>
        <w:sz w:val="20"/>
      </w:rPr>
      <w:fldChar w:fldCharType="end"/>
    </w:r>
  </w:p>
  <w:p w14:paraId="3AC4E611" w14:textId="69932FA2" w:rsidR="00D25966" w:rsidRPr="007A1328" w:rsidRDefault="00D25966" w:rsidP="000253E9">
    <w:pPr>
      <w:jc w:val="right"/>
      <w:rPr>
        <w:sz w:val="20"/>
      </w:rPr>
    </w:pPr>
    <w:r>
      <w:rPr>
        <w:sz w:val="20"/>
      </w:rPr>
      <w:fldChar w:fldCharType="begin"/>
    </w:r>
    <w:r>
      <w:rPr>
        <w:sz w:val="20"/>
      </w:rPr>
      <w:instrText xml:space="preserve"> STYLEREF  CharSubPartText(CASA) </w:instrText>
    </w:r>
    <w:r>
      <w:rPr>
        <w:sz w:val="20"/>
      </w:rPr>
      <w:fldChar w:fldCharType="separate"/>
    </w:r>
    <w:r w:rsidR="00F20DA5">
      <w:rPr>
        <w:noProof/>
        <w:sz w:val="20"/>
      </w:rPr>
      <w:t>Administration</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172.F</w:t>
    </w:r>
    <w:r w:rsidRPr="009B2CB6">
      <w:rPr>
        <w:b/>
        <w:sz w:val="20"/>
      </w:rPr>
      <w:fldChar w:fldCharType="end"/>
    </w:r>
  </w:p>
  <w:p w14:paraId="2EBAF9DC" w14:textId="1AC6520B" w:rsidR="00D25966" w:rsidRPr="007A1328" w:rsidRDefault="00D25966"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6104509" w14:textId="77777777" w:rsidR="00D25966" w:rsidRPr="007A1328" w:rsidRDefault="00D25966" w:rsidP="000253E9">
    <w:pPr>
      <w:jc w:val="right"/>
      <w:rPr>
        <w:b/>
        <w:sz w:val="24"/>
      </w:rPr>
    </w:pPr>
  </w:p>
  <w:p w14:paraId="49355B7C" w14:textId="3035DA56" w:rsidR="00D25966" w:rsidRPr="007A1328" w:rsidRDefault="00D25966"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172.327</w:t>
    </w:r>
    <w:r w:rsidRPr="007A1328">
      <w:rPr>
        <w:sz w:val="24"/>
      </w:rPr>
      <w:fldChar w:fldCharType="end"/>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E176" w14:textId="77777777" w:rsidR="00D25966" w:rsidRPr="007A1328" w:rsidRDefault="00D25966" w:rsidP="000253E9"/>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1A89" w14:textId="4CD58C8D" w:rsidR="00D25966" w:rsidRDefault="00D25966"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173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Instrument flight procedure design</w:t>
    </w:r>
    <w:r>
      <w:rPr>
        <w:sz w:val="20"/>
      </w:rPr>
      <w:fldChar w:fldCharType="end"/>
    </w:r>
  </w:p>
  <w:p w14:paraId="3681C1A0" w14:textId="77777777" w:rsidR="00D25966" w:rsidRPr="009B2CB6" w:rsidRDefault="00D25966" w:rsidP="000253E9">
    <w:pPr>
      <w:rPr>
        <w:b/>
        <w:sz w:val="20"/>
      </w:rPr>
    </w:pPr>
  </w:p>
  <w:p w14:paraId="2AEDF862" w14:textId="77777777" w:rsidR="00D25966" w:rsidRPr="007A1328" w:rsidRDefault="00D25966" w:rsidP="000253E9">
    <w:pPr>
      <w:rPr>
        <w:sz w:val="20"/>
      </w:rPr>
    </w:pPr>
  </w:p>
  <w:p w14:paraId="065E989A" w14:textId="77777777" w:rsidR="00D25966" w:rsidRPr="007A1328" w:rsidRDefault="00D25966" w:rsidP="000253E9">
    <w:pPr>
      <w:rPr>
        <w:b/>
        <w:sz w:val="24"/>
      </w:rPr>
    </w:pPr>
  </w:p>
  <w:p w14:paraId="76110CFB" w14:textId="77777777" w:rsidR="00D25966" w:rsidRPr="007A1328" w:rsidRDefault="00D25966" w:rsidP="000253E9">
    <w:pPr>
      <w:pBdr>
        <w:bottom w:val="single" w:sz="6" w:space="1" w:color="auto"/>
      </w:pBdr>
      <w:rPr>
        <w:sz w:val="24"/>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CB2F5" w14:textId="467B6FDB" w:rsidR="00D25966" w:rsidRPr="007A1328" w:rsidRDefault="00D25966"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Instrument flight procedure design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173</w:t>
    </w:r>
    <w:r>
      <w:rPr>
        <w:b/>
        <w:sz w:val="20"/>
      </w:rPr>
      <w:fldChar w:fldCharType="end"/>
    </w:r>
  </w:p>
  <w:p w14:paraId="570A2D48" w14:textId="77777777" w:rsidR="00D25966" w:rsidRPr="007A1328" w:rsidRDefault="00D25966" w:rsidP="000253E9">
    <w:pPr>
      <w:jc w:val="right"/>
      <w:rPr>
        <w:sz w:val="20"/>
      </w:rPr>
    </w:pPr>
  </w:p>
  <w:p w14:paraId="3C77F98D" w14:textId="77777777" w:rsidR="00D25966" w:rsidRPr="007A1328" w:rsidRDefault="00D25966" w:rsidP="000253E9">
    <w:pPr>
      <w:jc w:val="right"/>
      <w:rPr>
        <w:sz w:val="20"/>
      </w:rPr>
    </w:pPr>
  </w:p>
  <w:p w14:paraId="61AD5A41" w14:textId="77777777" w:rsidR="00D25966" w:rsidRPr="007A1328" w:rsidRDefault="00D25966" w:rsidP="000253E9">
    <w:pPr>
      <w:jc w:val="right"/>
      <w:rPr>
        <w:b/>
        <w:sz w:val="24"/>
      </w:rPr>
    </w:pPr>
  </w:p>
  <w:p w14:paraId="526C6D1E" w14:textId="77777777" w:rsidR="00D25966" w:rsidRPr="007A1328" w:rsidRDefault="00D25966" w:rsidP="000253E9">
    <w:pPr>
      <w:pBdr>
        <w:bottom w:val="single" w:sz="6" w:space="1" w:color="auto"/>
      </w:pBdr>
      <w:jc w:val="right"/>
      <w:rPr>
        <w:sz w:val="24"/>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8BE1B" w14:textId="77777777" w:rsidR="00D25966" w:rsidRPr="007A1328" w:rsidRDefault="00D25966" w:rsidP="000253E9"/>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A6C3" w14:textId="63205176" w:rsidR="00D25966" w:rsidRDefault="00D25966"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DA5">
      <w:rPr>
        <w:b/>
        <w:noProof/>
        <w:sz w:val="20"/>
      </w:rPr>
      <w:t>Part 175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DA5">
      <w:rPr>
        <w:noProof/>
        <w:sz w:val="20"/>
      </w:rPr>
      <w:t>Aeronautical information management</w:t>
    </w:r>
    <w:r>
      <w:rPr>
        <w:sz w:val="20"/>
      </w:rPr>
      <w:fldChar w:fldCharType="end"/>
    </w:r>
  </w:p>
  <w:p w14:paraId="322C537E" w14:textId="1CF129BE" w:rsidR="00D25966" w:rsidRPr="009B2CB6" w:rsidRDefault="00D25966"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173.E</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F20DA5">
      <w:rPr>
        <w:noProof/>
        <w:sz w:val="20"/>
      </w:rPr>
      <w:t>Administration</w:t>
    </w:r>
    <w:r w:rsidRPr="009B2CB6">
      <w:rPr>
        <w:sz w:val="20"/>
      </w:rPr>
      <w:fldChar w:fldCharType="end"/>
    </w:r>
  </w:p>
  <w:p w14:paraId="698BDBA4" w14:textId="0B09434A" w:rsidR="00D25966" w:rsidRPr="007A1328" w:rsidRDefault="00D25966" w:rsidP="000253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5761EBC" w14:textId="77777777" w:rsidR="00D25966" w:rsidRPr="007A1328" w:rsidRDefault="00D25966" w:rsidP="000253E9">
    <w:pPr>
      <w:rPr>
        <w:b/>
        <w:sz w:val="24"/>
      </w:rPr>
    </w:pPr>
  </w:p>
  <w:p w14:paraId="0F85EB51" w14:textId="791B70B8" w:rsidR="00D25966" w:rsidRPr="007A1328" w:rsidRDefault="00D25966"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173.400</w:t>
    </w:r>
    <w:r w:rsidRPr="007A1328">
      <w:rPr>
        <w:sz w:val="24"/>
      </w:rPr>
      <w:fldChar w:fldCharType="end"/>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3E90" w14:textId="4B3506F0" w:rsidR="00D25966" w:rsidRPr="007A1328" w:rsidRDefault="00D25966"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DA5">
      <w:rPr>
        <w:noProof/>
        <w:sz w:val="20"/>
      </w:rPr>
      <w:t>Aeronautical information management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DA5">
      <w:rPr>
        <w:b/>
        <w:noProof/>
        <w:sz w:val="20"/>
      </w:rPr>
      <w:t>Part 175</w:t>
    </w:r>
    <w:r>
      <w:rPr>
        <w:b/>
        <w:sz w:val="20"/>
      </w:rPr>
      <w:fldChar w:fldCharType="end"/>
    </w:r>
  </w:p>
  <w:p w14:paraId="64D7BE0D" w14:textId="575132C6" w:rsidR="00D25966" w:rsidRPr="007A1328" w:rsidRDefault="00D25966" w:rsidP="000253E9">
    <w:pPr>
      <w:jc w:val="right"/>
      <w:rPr>
        <w:sz w:val="20"/>
      </w:rPr>
    </w:pPr>
    <w:r>
      <w:rPr>
        <w:sz w:val="20"/>
      </w:rPr>
      <w:fldChar w:fldCharType="begin"/>
    </w:r>
    <w:r>
      <w:rPr>
        <w:sz w:val="20"/>
      </w:rPr>
      <w:instrText xml:space="preserve"> STYLEREF  CharSubPartText(CASA) </w:instrText>
    </w:r>
    <w:r>
      <w:rPr>
        <w:sz w:val="20"/>
      </w:rPr>
      <w:fldChar w:fldCharType="separate"/>
    </w:r>
    <w:r w:rsidR="00F20DA5">
      <w:rPr>
        <w:noProof/>
        <w:sz w:val="20"/>
      </w:rPr>
      <w:t>Administration</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F20DA5">
      <w:rPr>
        <w:b/>
        <w:noProof/>
        <w:sz w:val="20"/>
      </w:rPr>
      <w:t>Subpart 173.E</w:t>
    </w:r>
    <w:r w:rsidRPr="009B2CB6">
      <w:rPr>
        <w:b/>
        <w:sz w:val="20"/>
      </w:rPr>
      <w:fldChar w:fldCharType="end"/>
    </w:r>
  </w:p>
  <w:p w14:paraId="43A2EB37" w14:textId="1ABE6785" w:rsidR="00D25966" w:rsidRPr="007A1328" w:rsidRDefault="00D25966"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C26656F" w14:textId="77777777" w:rsidR="00D25966" w:rsidRPr="007A1328" w:rsidRDefault="00D25966" w:rsidP="000253E9">
    <w:pPr>
      <w:jc w:val="right"/>
      <w:rPr>
        <w:b/>
        <w:sz w:val="24"/>
      </w:rPr>
    </w:pPr>
  </w:p>
  <w:p w14:paraId="480E45F7" w14:textId="3A66E30C" w:rsidR="00D25966" w:rsidRPr="007A1328" w:rsidRDefault="00D25966"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B33FE">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0DA5">
      <w:rPr>
        <w:noProof/>
        <w:sz w:val="24"/>
      </w:rPr>
      <w:t>173.400</w:t>
    </w:r>
    <w:r w:rsidRPr="007A1328">
      <w:rPr>
        <w:sz w:val="24"/>
      </w:rPr>
      <w:fldChar w:fldCharType="end"/>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1470E" w14:textId="77777777" w:rsidR="00D25966" w:rsidRPr="007A1328" w:rsidRDefault="00D25966" w:rsidP="000253E9"/>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92DE" w14:textId="77777777" w:rsidR="00D25966" w:rsidRPr="00BE5CD2" w:rsidRDefault="00D25966" w:rsidP="00B72468">
    <w:pPr>
      <w:rPr>
        <w:sz w:val="26"/>
        <w:szCs w:val="26"/>
      </w:rPr>
    </w:pPr>
  </w:p>
  <w:p w14:paraId="45C63D78" w14:textId="77777777" w:rsidR="00D25966" w:rsidRPr="0020230A" w:rsidRDefault="00D25966" w:rsidP="00B72468">
    <w:pPr>
      <w:rPr>
        <w:b/>
        <w:sz w:val="20"/>
      </w:rPr>
    </w:pPr>
    <w:r w:rsidRPr="0020230A">
      <w:rPr>
        <w:b/>
        <w:sz w:val="20"/>
      </w:rPr>
      <w:t>Endnotes</w:t>
    </w:r>
  </w:p>
  <w:p w14:paraId="6130F0DE" w14:textId="77777777" w:rsidR="00D25966" w:rsidRPr="007A1328" w:rsidRDefault="00D25966" w:rsidP="00B72468">
    <w:pPr>
      <w:rPr>
        <w:sz w:val="20"/>
      </w:rPr>
    </w:pPr>
  </w:p>
  <w:p w14:paraId="2D957168" w14:textId="77777777" w:rsidR="00D25966" w:rsidRPr="007A1328" w:rsidRDefault="00D25966" w:rsidP="00B72468">
    <w:pPr>
      <w:rPr>
        <w:b/>
        <w:sz w:val="24"/>
      </w:rPr>
    </w:pPr>
  </w:p>
  <w:p w14:paraId="592C66D1" w14:textId="3CBAD626" w:rsidR="00D25966" w:rsidRPr="00BE5CD2" w:rsidRDefault="00D25966" w:rsidP="00B7246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B33FE">
      <w:rPr>
        <w:b/>
        <w:bCs/>
        <w:noProof/>
        <w:szCs w:val="22"/>
        <w:lang w:val="en-US"/>
      </w:rPr>
      <w:t>Error! No text of specified style in document.</w:t>
    </w:r>
    <w:r>
      <w:rPr>
        <w:szCs w:val="22"/>
      </w:rPr>
      <w:fldChar w:fldCharType="end"/>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6A87" w14:textId="77777777" w:rsidR="00D25966" w:rsidRPr="00BE5CD2" w:rsidRDefault="00D25966" w:rsidP="00B72468">
    <w:pPr>
      <w:jc w:val="right"/>
      <w:rPr>
        <w:sz w:val="26"/>
        <w:szCs w:val="26"/>
      </w:rPr>
    </w:pPr>
  </w:p>
  <w:p w14:paraId="40B5B7B3" w14:textId="77777777" w:rsidR="00D25966" w:rsidRPr="0020230A" w:rsidRDefault="00D25966" w:rsidP="00B72468">
    <w:pPr>
      <w:jc w:val="right"/>
      <w:rPr>
        <w:b/>
        <w:sz w:val="20"/>
      </w:rPr>
    </w:pPr>
    <w:r w:rsidRPr="0020230A">
      <w:rPr>
        <w:b/>
        <w:sz w:val="20"/>
      </w:rPr>
      <w:t>Endnotes</w:t>
    </w:r>
  </w:p>
  <w:p w14:paraId="16553535" w14:textId="77777777" w:rsidR="00D25966" w:rsidRPr="007A1328" w:rsidRDefault="00D25966" w:rsidP="00B72468">
    <w:pPr>
      <w:jc w:val="right"/>
      <w:rPr>
        <w:sz w:val="20"/>
      </w:rPr>
    </w:pPr>
  </w:p>
  <w:p w14:paraId="5DE6EA4C" w14:textId="77777777" w:rsidR="00D25966" w:rsidRPr="007A1328" w:rsidRDefault="00D25966" w:rsidP="00B72468">
    <w:pPr>
      <w:jc w:val="right"/>
      <w:rPr>
        <w:b/>
        <w:sz w:val="24"/>
      </w:rPr>
    </w:pPr>
  </w:p>
  <w:p w14:paraId="7EB760B7" w14:textId="3A6E306D" w:rsidR="00D25966" w:rsidRPr="00BE5CD2" w:rsidRDefault="00D25966" w:rsidP="00B7246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B33FE">
      <w:rPr>
        <w:b/>
        <w:bCs/>
        <w:noProof/>
        <w:szCs w:val="22"/>
        <w:lang w:val="en-US"/>
      </w:rPr>
      <w:t>Error! No text of specified style in document.</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313F" w14:textId="77777777" w:rsidR="00D25966" w:rsidRPr="007A1328" w:rsidRDefault="00D25966" w:rsidP="003D611B"/>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2D2D3" w14:textId="77777777" w:rsidR="00D25966" w:rsidRDefault="00D25966" w:rsidP="00EA0056">
    <w:pPr>
      <w:pStyle w:val="Header"/>
    </w:pPr>
  </w:p>
  <w:p w14:paraId="25CEC03F" w14:textId="77777777" w:rsidR="00D25966" w:rsidRPr="00EA0056" w:rsidRDefault="00D25966" w:rsidP="00EA0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1D6ABF"/>
    <w:multiLevelType w:val="hybridMultilevel"/>
    <w:tmpl w:val="E4788DD4"/>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6"/>
  </w:num>
  <w:num w:numId="4">
    <w:abstractNumId w:val="15"/>
  </w:num>
  <w:num w:numId="5">
    <w:abstractNumId w:val="13"/>
  </w:num>
  <w:num w:numId="6">
    <w:abstractNumId w:val="12"/>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43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552"/>
    <w:rsid w:val="00000624"/>
    <w:rsid w:val="00000C79"/>
    <w:rsid w:val="00000D59"/>
    <w:rsid w:val="00000E48"/>
    <w:rsid w:val="0000150C"/>
    <w:rsid w:val="00001C87"/>
    <w:rsid w:val="00002328"/>
    <w:rsid w:val="00002459"/>
    <w:rsid w:val="00002544"/>
    <w:rsid w:val="00003300"/>
    <w:rsid w:val="00003593"/>
    <w:rsid w:val="00003AC9"/>
    <w:rsid w:val="0000439F"/>
    <w:rsid w:val="000047FD"/>
    <w:rsid w:val="00005229"/>
    <w:rsid w:val="00005230"/>
    <w:rsid w:val="000053AD"/>
    <w:rsid w:val="0000552F"/>
    <w:rsid w:val="000056EE"/>
    <w:rsid w:val="00006514"/>
    <w:rsid w:val="00006DA3"/>
    <w:rsid w:val="00006F3C"/>
    <w:rsid w:val="0000769D"/>
    <w:rsid w:val="00010203"/>
    <w:rsid w:val="000104A3"/>
    <w:rsid w:val="00011152"/>
    <w:rsid w:val="000113CC"/>
    <w:rsid w:val="00012111"/>
    <w:rsid w:val="00012A4E"/>
    <w:rsid w:val="00012EAF"/>
    <w:rsid w:val="000137F8"/>
    <w:rsid w:val="00013BD8"/>
    <w:rsid w:val="000145B5"/>
    <w:rsid w:val="000149EC"/>
    <w:rsid w:val="00014CFD"/>
    <w:rsid w:val="00015070"/>
    <w:rsid w:val="000161FA"/>
    <w:rsid w:val="000163C0"/>
    <w:rsid w:val="0001653D"/>
    <w:rsid w:val="00016612"/>
    <w:rsid w:val="0001678E"/>
    <w:rsid w:val="00016E36"/>
    <w:rsid w:val="0001739E"/>
    <w:rsid w:val="00017575"/>
    <w:rsid w:val="000176A7"/>
    <w:rsid w:val="000179AF"/>
    <w:rsid w:val="00017FBF"/>
    <w:rsid w:val="00020579"/>
    <w:rsid w:val="000206F5"/>
    <w:rsid w:val="0002107F"/>
    <w:rsid w:val="0002157B"/>
    <w:rsid w:val="00021868"/>
    <w:rsid w:val="00021CF5"/>
    <w:rsid w:val="0002258A"/>
    <w:rsid w:val="00022DA7"/>
    <w:rsid w:val="0002354F"/>
    <w:rsid w:val="000235F1"/>
    <w:rsid w:val="00023FCC"/>
    <w:rsid w:val="00023FD2"/>
    <w:rsid w:val="00024140"/>
    <w:rsid w:val="00024E16"/>
    <w:rsid w:val="00025173"/>
    <w:rsid w:val="00025232"/>
    <w:rsid w:val="000253E9"/>
    <w:rsid w:val="00025983"/>
    <w:rsid w:val="00026A9F"/>
    <w:rsid w:val="00027314"/>
    <w:rsid w:val="00027CFA"/>
    <w:rsid w:val="00030377"/>
    <w:rsid w:val="000307D3"/>
    <w:rsid w:val="00030DD1"/>
    <w:rsid w:val="000311B7"/>
    <w:rsid w:val="0003178E"/>
    <w:rsid w:val="00031BCA"/>
    <w:rsid w:val="00031D21"/>
    <w:rsid w:val="0003293B"/>
    <w:rsid w:val="00032D44"/>
    <w:rsid w:val="00033572"/>
    <w:rsid w:val="00034089"/>
    <w:rsid w:val="0003434D"/>
    <w:rsid w:val="0003498B"/>
    <w:rsid w:val="00034AFA"/>
    <w:rsid w:val="00035F46"/>
    <w:rsid w:val="00036CC3"/>
    <w:rsid w:val="00036ECE"/>
    <w:rsid w:val="00037B8C"/>
    <w:rsid w:val="00040616"/>
    <w:rsid w:val="000426D8"/>
    <w:rsid w:val="000439AA"/>
    <w:rsid w:val="00043B72"/>
    <w:rsid w:val="00045EB6"/>
    <w:rsid w:val="0004682A"/>
    <w:rsid w:val="0004701B"/>
    <w:rsid w:val="00047A00"/>
    <w:rsid w:val="0005012C"/>
    <w:rsid w:val="0005055F"/>
    <w:rsid w:val="00050FED"/>
    <w:rsid w:val="000512A4"/>
    <w:rsid w:val="00051352"/>
    <w:rsid w:val="00052C64"/>
    <w:rsid w:val="00052C67"/>
    <w:rsid w:val="00052E70"/>
    <w:rsid w:val="00052ED9"/>
    <w:rsid w:val="00053666"/>
    <w:rsid w:val="00053863"/>
    <w:rsid w:val="00054674"/>
    <w:rsid w:val="00054947"/>
    <w:rsid w:val="0005513E"/>
    <w:rsid w:val="0005542C"/>
    <w:rsid w:val="000555E6"/>
    <w:rsid w:val="000557A0"/>
    <w:rsid w:val="00055A53"/>
    <w:rsid w:val="00055E25"/>
    <w:rsid w:val="000561A5"/>
    <w:rsid w:val="00056713"/>
    <w:rsid w:val="00056917"/>
    <w:rsid w:val="000569A1"/>
    <w:rsid w:val="00056BD5"/>
    <w:rsid w:val="00056DBE"/>
    <w:rsid w:val="00056F51"/>
    <w:rsid w:val="00060163"/>
    <w:rsid w:val="0006191F"/>
    <w:rsid w:val="000625FD"/>
    <w:rsid w:val="00062B35"/>
    <w:rsid w:val="00062B92"/>
    <w:rsid w:val="00063179"/>
    <w:rsid w:val="00063C9E"/>
    <w:rsid w:val="00063E9D"/>
    <w:rsid w:val="00064611"/>
    <w:rsid w:val="000651E9"/>
    <w:rsid w:val="00065402"/>
    <w:rsid w:val="000654E6"/>
    <w:rsid w:val="00065A0E"/>
    <w:rsid w:val="000662E3"/>
    <w:rsid w:val="0006664F"/>
    <w:rsid w:val="00066E58"/>
    <w:rsid w:val="000675E3"/>
    <w:rsid w:val="00067C44"/>
    <w:rsid w:val="00067DDE"/>
    <w:rsid w:val="0007048F"/>
    <w:rsid w:val="00071471"/>
    <w:rsid w:val="00071494"/>
    <w:rsid w:val="00071E54"/>
    <w:rsid w:val="00072145"/>
    <w:rsid w:val="0007292E"/>
    <w:rsid w:val="000730EF"/>
    <w:rsid w:val="0007311B"/>
    <w:rsid w:val="000738FF"/>
    <w:rsid w:val="000753EE"/>
    <w:rsid w:val="00075B3D"/>
    <w:rsid w:val="00076001"/>
    <w:rsid w:val="0007691A"/>
    <w:rsid w:val="000769D7"/>
    <w:rsid w:val="00076BE2"/>
    <w:rsid w:val="00077435"/>
    <w:rsid w:val="00077CEE"/>
    <w:rsid w:val="00077EAB"/>
    <w:rsid w:val="00080005"/>
    <w:rsid w:val="00080139"/>
    <w:rsid w:val="00081509"/>
    <w:rsid w:val="00081D24"/>
    <w:rsid w:val="00081D89"/>
    <w:rsid w:val="0008225F"/>
    <w:rsid w:val="00082839"/>
    <w:rsid w:val="00082952"/>
    <w:rsid w:val="00082AFC"/>
    <w:rsid w:val="00082E39"/>
    <w:rsid w:val="00083016"/>
    <w:rsid w:val="0008343C"/>
    <w:rsid w:val="00084164"/>
    <w:rsid w:val="00084230"/>
    <w:rsid w:val="00084706"/>
    <w:rsid w:val="00084D4A"/>
    <w:rsid w:val="0008527A"/>
    <w:rsid w:val="00085D42"/>
    <w:rsid w:val="00085D7E"/>
    <w:rsid w:val="000865BB"/>
    <w:rsid w:val="00086B6F"/>
    <w:rsid w:val="00086E4E"/>
    <w:rsid w:val="00090293"/>
    <w:rsid w:val="0009041E"/>
    <w:rsid w:val="0009074E"/>
    <w:rsid w:val="00090825"/>
    <w:rsid w:val="00091404"/>
    <w:rsid w:val="00091455"/>
    <w:rsid w:val="00092802"/>
    <w:rsid w:val="0009293D"/>
    <w:rsid w:val="00093433"/>
    <w:rsid w:val="00093447"/>
    <w:rsid w:val="00093761"/>
    <w:rsid w:val="0009377E"/>
    <w:rsid w:val="00095111"/>
    <w:rsid w:val="000953E3"/>
    <w:rsid w:val="0009675B"/>
    <w:rsid w:val="00096B96"/>
    <w:rsid w:val="00096D55"/>
    <w:rsid w:val="00096FE3"/>
    <w:rsid w:val="000971E2"/>
    <w:rsid w:val="00097715"/>
    <w:rsid w:val="00097C89"/>
    <w:rsid w:val="000A0360"/>
    <w:rsid w:val="000A050A"/>
    <w:rsid w:val="000A2101"/>
    <w:rsid w:val="000A26B2"/>
    <w:rsid w:val="000A2978"/>
    <w:rsid w:val="000A319A"/>
    <w:rsid w:val="000A33E0"/>
    <w:rsid w:val="000A43D5"/>
    <w:rsid w:val="000A4DE2"/>
    <w:rsid w:val="000A57D9"/>
    <w:rsid w:val="000A5D1C"/>
    <w:rsid w:val="000A6AC1"/>
    <w:rsid w:val="000A6C0A"/>
    <w:rsid w:val="000A6F47"/>
    <w:rsid w:val="000A733F"/>
    <w:rsid w:val="000A7656"/>
    <w:rsid w:val="000A7764"/>
    <w:rsid w:val="000A7D0F"/>
    <w:rsid w:val="000B0A20"/>
    <w:rsid w:val="000B0A56"/>
    <w:rsid w:val="000B19A0"/>
    <w:rsid w:val="000B2223"/>
    <w:rsid w:val="000B26C3"/>
    <w:rsid w:val="000B33FE"/>
    <w:rsid w:val="000B3477"/>
    <w:rsid w:val="000B39F7"/>
    <w:rsid w:val="000B4017"/>
    <w:rsid w:val="000B4939"/>
    <w:rsid w:val="000B50C6"/>
    <w:rsid w:val="000B521F"/>
    <w:rsid w:val="000B52F3"/>
    <w:rsid w:val="000B53D5"/>
    <w:rsid w:val="000B6132"/>
    <w:rsid w:val="000B63D2"/>
    <w:rsid w:val="000B658A"/>
    <w:rsid w:val="000B698B"/>
    <w:rsid w:val="000B728D"/>
    <w:rsid w:val="000B7606"/>
    <w:rsid w:val="000C05E7"/>
    <w:rsid w:val="000C0CFB"/>
    <w:rsid w:val="000C11F7"/>
    <w:rsid w:val="000C127F"/>
    <w:rsid w:val="000C2FF0"/>
    <w:rsid w:val="000C37F7"/>
    <w:rsid w:val="000C3C3A"/>
    <w:rsid w:val="000C41F2"/>
    <w:rsid w:val="000C53E2"/>
    <w:rsid w:val="000C5400"/>
    <w:rsid w:val="000C56FE"/>
    <w:rsid w:val="000C6BC4"/>
    <w:rsid w:val="000C6F4D"/>
    <w:rsid w:val="000C7000"/>
    <w:rsid w:val="000C756C"/>
    <w:rsid w:val="000C7679"/>
    <w:rsid w:val="000D0021"/>
    <w:rsid w:val="000D0CD8"/>
    <w:rsid w:val="000D0F23"/>
    <w:rsid w:val="000D112D"/>
    <w:rsid w:val="000D1CFE"/>
    <w:rsid w:val="000D1F02"/>
    <w:rsid w:val="000D26E6"/>
    <w:rsid w:val="000D2FFB"/>
    <w:rsid w:val="000D35B3"/>
    <w:rsid w:val="000D363E"/>
    <w:rsid w:val="000D4001"/>
    <w:rsid w:val="000D4611"/>
    <w:rsid w:val="000D4EFE"/>
    <w:rsid w:val="000D51D5"/>
    <w:rsid w:val="000D5324"/>
    <w:rsid w:val="000D55C0"/>
    <w:rsid w:val="000D56D3"/>
    <w:rsid w:val="000D592C"/>
    <w:rsid w:val="000D6195"/>
    <w:rsid w:val="000D62BB"/>
    <w:rsid w:val="000D62CC"/>
    <w:rsid w:val="000D668F"/>
    <w:rsid w:val="000D66E0"/>
    <w:rsid w:val="000D711B"/>
    <w:rsid w:val="000D75A2"/>
    <w:rsid w:val="000E081D"/>
    <w:rsid w:val="000E0A25"/>
    <w:rsid w:val="000E0F0A"/>
    <w:rsid w:val="000E1072"/>
    <w:rsid w:val="000E150F"/>
    <w:rsid w:val="000E1CB8"/>
    <w:rsid w:val="000E20FC"/>
    <w:rsid w:val="000E25B7"/>
    <w:rsid w:val="000E2816"/>
    <w:rsid w:val="000E28B7"/>
    <w:rsid w:val="000E2A94"/>
    <w:rsid w:val="000E2AE1"/>
    <w:rsid w:val="000E2EAD"/>
    <w:rsid w:val="000E3053"/>
    <w:rsid w:val="000E33CC"/>
    <w:rsid w:val="000E3416"/>
    <w:rsid w:val="000E3613"/>
    <w:rsid w:val="000E3A62"/>
    <w:rsid w:val="000E3D57"/>
    <w:rsid w:val="000E3D92"/>
    <w:rsid w:val="000E3FDF"/>
    <w:rsid w:val="000E43AD"/>
    <w:rsid w:val="000E4E9C"/>
    <w:rsid w:val="000E5014"/>
    <w:rsid w:val="000E518F"/>
    <w:rsid w:val="000E5906"/>
    <w:rsid w:val="000E5B93"/>
    <w:rsid w:val="000E6D25"/>
    <w:rsid w:val="000E7224"/>
    <w:rsid w:val="000E756A"/>
    <w:rsid w:val="000F0814"/>
    <w:rsid w:val="000F0A41"/>
    <w:rsid w:val="000F0BAA"/>
    <w:rsid w:val="000F140F"/>
    <w:rsid w:val="000F1A5C"/>
    <w:rsid w:val="000F1C22"/>
    <w:rsid w:val="000F2A2F"/>
    <w:rsid w:val="000F3BB6"/>
    <w:rsid w:val="000F3E5C"/>
    <w:rsid w:val="000F48E0"/>
    <w:rsid w:val="000F4E9B"/>
    <w:rsid w:val="000F53BA"/>
    <w:rsid w:val="000F5673"/>
    <w:rsid w:val="000F588D"/>
    <w:rsid w:val="000F5C44"/>
    <w:rsid w:val="000F70B4"/>
    <w:rsid w:val="000F7AAE"/>
    <w:rsid w:val="0010004B"/>
    <w:rsid w:val="0010050B"/>
    <w:rsid w:val="00100C10"/>
    <w:rsid w:val="001014A6"/>
    <w:rsid w:val="00102425"/>
    <w:rsid w:val="0010263A"/>
    <w:rsid w:val="00102F66"/>
    <w:rsid w:val="00103DC1"/>
    <w:rsid w:val="00103EC4"/>
    <w:rsid w:val="001048F9"/>
    <w:rsid w:val="00105097"/>
    <w:rsid w:val="00105A2A"/>
    <w:rsid w:val="0010619B"/>
    <w:rsid w:val="00106956"/>
    <w:rsid w:val="00106B57"/>
    <w:rsid w:val="00107995"/>
    <w:rsid w:val="00107D41"/>
    <w:rsid w:val="00110189"/>
    <w:rsid w:val="00110884"/>
    <w:rsid w:val="00110FA7"/>
    <w:rsid w:val="001112BE"/>
    <w:rsid w:val="00111846"/>
    <w:rsid w:val="00111E48"/>
    <w:rsid w:val="0011250D"/>
    <w:rsid w:val="00112554"/>
    <w:rsid w:val="001125D1"/>
    <w:rsid w:val="00112619"/>
    <w:rsid w:val="00113100"/>
    <w:rsid w:val="0011314A"/>
    <w:rsid w:val="001133D7"/>
    <w:rsid w:val="00113DE7"/>
    <w:rsid w:val="00114003"/>
    <w:rsid w:val="0011419B"/>
    <w:rsid w:val="00114286"/>
    <w:rsid w:val="00114C74"/>
    <w:rsid w:val="00114E70"/>
    <w:rsid w:val="00115C38"/>
    <w:rsid w:val="00115E31"/>
    <w:rsid w:val="00115FBA"/>
    <w:rsid w:val="00116214"/>
    <w:rsid w:val="00117016"/>
    <w:rsid w:val="00117282"/>
    <w:rsid w:val="001173B2"/>
    <w:rsid w:val="0011772D"/>
    <w:rsid w:val="00120006"/>
    <w:rsid w:val="0012065F"/>
    <w:rsid w:val="00120AB9"/>
    <w:rsid w:val="00120F70"/>
    <w:rsid w:val="0012168C"/>
    <w:rsid w:val="00121996"/>
    <w:rsid w:val="0012258A"/>
    <w:rsid w:val="00122640"/>
    <w:rsid w:val="00122CA1"/>
    <w:rsid w:val="00122E77"/>
    <w:rsid w:val="00122E91"/>
    <w:rsid w:val="00123486"/>
    <w:rsid w:val="00123CAD"/>
    <w:rsid w:val="00123D26"/>
    <w:rsid w:val="001245DB"/>
    <w:rsid w:val="001248EE"/>
    <w:rsid w:val="00124B27"/>
    <w:rsid w:val="00125022"/>
    <w:rsid w:val="00126795"/>
    <w:rsid w:val="00126C33"/>
    <w:rsid w:val="00126D00"/>
    <w:rsid w:val="001273B3"/>
    <w:rsid w:val="0012780E"/>
    <w:rsid w:val="001304DC"/>
    <w:rsid w:val="001306E1"/>
    <w:rsid w:val="00130FBA"/>
    <w:rsid w:val="0013119A"/>
    <w:rsid w:val="00131FDD"/>
    <w:rsid w:val="00132584"/>
    <w:rsid w:val="0013265A"/>
    <w:rsid w:val="00132FF0"/>
    <w:rsid w:val="001333AF"/>
    <w:rsid w:val="00133419"/>
    <w:rsid w:val="001335EC"/>
    <w:rsid w:val="00133AB4"/>
    <w:rsid w:val="00133F46"/>
    <w:rsid w:val="0013405A"/>
    <w:rsid w:val="00134D03"/>
    <w:rsid w:val="0013515A"/>
    <w:rsid w:val="0013560A"/>
    <w:rsid w:val="00135C9F"/>
    <w:rsid w:val="0013611A"/>
    <w:rsid w:val="001362DA"/>
    <w:rsid w:val="001363F5"/>
    <w:rsid w:val="0013653A"/>
    <w:rsid w:val="001376A8"/>
    <w:rsid w:val="00137D6F"/>
    <w:rsid w:val="00140325"/>
    <w:rsid w:val="0014050E"/>
    <w:rsid w:val="00140628"/>
    <w:rsid w:val="00141DA1"/>
    <w:rsid w:val="00141DC1"/>
    <w:rsid w:val="00142796"/>
    <w:rsid w:val="00142D2C"/>
    <w:rsid w:val="00144D74"/>
    <w:rsid w:val="00145295"/>
    <w:rsid w:val="001453F5"/>
    <w:rsid w:val="00145AA4"/>
    <w:rsid w:val="00145C33"/>
    <w:rsid w:val="0014611B"/>
    <w:rsid w:val="00146354"/>
    <w:rsid w:val="0014635E"/>
    <w:rsid w:val="001465A0"/>
    <w:rsid w:val="0014660D"/>
    <w:rsid w:val="00146661"/>
    <w:rsid w:val="0014687E"/>
    <w:rsid w:val="00146B35"/>
    <w:rsid w:val="00146B5A"/>
    <w:rsid w:val="0014761D"/>
    <w:rsid w:val="001505A5"/>
    <w:rsid w:val="00150ABD"/>
    <w:rsid w:val="001511C7"/>
    <w:rsid w:val="00151924"/>
    <w:rsid w:val="00151A8B"/>
    <w:rsid w:val="00151CE2"/>
    <w:rsid w:val="00152824"/>
    <w:rsid w:val="001529EB"/>
    <w:rsid w:val="00153593"/>
    <w:rsid w:val="00153699"/>
    <w:rsid w:val="0015382B"/>
    <w:rsid w:val="001539E6"/>
    <w:rsid w:val="00153D2A"/>
    <w:rsid w:val="001544DD"/>
    <w:rsid w:val="00154944"/>
    <w:rsid w:val="00154AC8"/>
    <w:rsid w:val="00154DFE"/>
    <w:rsid w:val="001554E4"/>
    <w:rsid w:val="0015594B"/>
    <w:rsid w:val="00156606"/>
    <w:rsid w:val="00156649"/>
    <w:rsid w:val="00157049"/>
    <w:rsid w:val="00157D6A"/>
    <w:rsid w:val="00160025"/>
    <w:rsid w:val="00160B00"/>
    <w:rsid w:val="00160F5A"/>
    <w:rsid w:val="00160FD1"/>
    <w:rsid w:val="00161694"/>
    <w:rsid w:val="00161AD5"/>
    <w:rsid w:val="00161E5D"/>
    <w:rsid w:val="00163091"/>
    <w:rsid w:val="001631DA"/>
    <w:rsid w:val="001632A3"/>
    <w:rsid w:val="00163F3A"/>
    <w:rsid w:val="0016408A"/>
    <w:rsid w:val="0016500F"/>
    <w:rsid w:val="001650C2"/>
    <w:rsid w:val="00165374"/>
    <w:rsid w:val="00165E45"/>
    <w:rsid w:val="001660DF"/>
    <w:rsid w:val="001661B7"/>
    <w:rsid w:val="0016643C"/>
    <w:rsid w:val="0016662E"/>
    <w:rsid w:val="0016688C"/>
    <w:rsid w:val="00166ECF"/>
    <w:rsid w:val="00167298"/>
    <w:rsid w:val="001675FD"/>
    <w:rsid w:val="00167768"/>
    <w:rsid w:val="00167DAD"/>
    <w:rsid w:val="00167F08"/>
    <w:rsid w:val="001707EF"/>
    <w:rsid w:val="001707FA"/>
    <w:rsid w:val="00170B01"/>
    <w:rsid w:val="00170CAD"/>
    <w:rsid w:val="0017118C"/>
    <w:rsid w:val="00172076"/>
    <w:rsid w:val="00172560"/>
    <w:rsid w:val="0017257A"/>
    <w:rsid w:val="001741BF"/>
    <w:rsid w:val="0017434F"/>
    <w:rsid w:val="001743D8"/>
    <w:rsid w:val="0017452D"/>
    <w:rsid w:val="00174C83"/>
    <w:rsid w:val="001759E0"/>
    <w:rsid w:val="00175D99"/>
    <w:rsid w:val="00176009"/>
    <w:rsid w:val="0017701B"/>
    <w:rsid w:val="00177246"/>
    <w:rsid w:val="001774C0"/>
    <w:rsid w:val="00177EB4"/>
    <w:rsid w:val="00180886"/>
    <w:rsid w:val="001809CC"/>
    <w:rsid w:val="00180A7B"/>
    <w:rsid w:val="00180CD3"/>
    <w:rsid w:val="00181035"/>
    <w:rsid w:val="0018122C"/>
    <w:rsid w:val="00182B69"/>
    <w:rsid w:val="00184233"/>
    <w:rsid w:val="001847C8"/>
    <w:rsid w:val="00184C9A"/>
    <w:rsid w:val="00184E67"/>
    <w:rsid w:val="001854B8"/>
    <w:rsid w:val="00185DE8"/>
    <w:rsid w:val="00185E04"/>
    <w:rsid w:val="00186078"/>
    <w:rsid w:val="00186D5C"/>
    <w:rsid w:val="00187A5C"/>
    <w:rsid w:val="00187C79"/>
    <w:rsid w:val="00191B57"/>
    <w:rsid w:val="00191F01"/>
    <w:rsid w:val="0019234F"/>
    <w:rsid w:val="00192385"/>
    <w:rsid w:val="00192B86"/>
    <w:rsid w:val="00193CE3"/>
    <w:rsid w:val="001941F8"/>
    <w:rsid w:val="001944BE"/>
    <w:rsid w:val="00194621"/>
    <w:rsid w:val="001949DF"/>
    <w:rsid w:val="00195953"/>
    <w:rsid w:val="00196459"/>
    <w:rsid w:val="001966B1"/>
    <w:rsid w:val="001968FF"/>
    <w:rsid w:val="00197569"/>
    <w:rsid w:val="00197F92"/>
    <w:rsid w:val="001A19D0"/>
    <w:rsid w:val="001A1EA8"/>
    <w:rsid w:val="001A22AB"/>
    <w:rsid w:val="001A25BD"/>
    <w:rsid w:val="001A3180"/>
    <w:rsid w:val="001A407D"/>
    <w:rsid w:val="001A4303"/>
    <w:rsid w:val="001A43BB"/>
    <w:rsid w:val="001A44E3"/>
    <w:rsid w:val="001A49B5"/>
    <w:rsid w:val="001A53BC"/>
    <w:rsid w:val="001A607A"/>
    <w:rsid w:val="001A6757"/>
    <w:rsid w:val="001A69EA"/>
    <w:rsid w:val="001A69FF"/>
    <w:rsid w:val="001A6E20"/>
    <w:rsid w:val="001A6E4C"/>
    <w:rsid w:val="001A742C"/>
    <w:rsid w:val="001A752D"/>
    <w:rsid w:val="001A7F0E"/>
    <w:rsid w:val="001B0B3C"/>
    <w:rsid w:val="001B0C18"/>
    <w:rsid w:val="001B1AD3"/>
    <w:rsid w:val="001B2B08"/>
    <w:rsid w:val="001B2C53"/>
    <w:rsid w:val="001B2D01"/>
    <w:rsid w:val="001B3BE6"/>
    <w:rsid w:val="001B3C48"/>
    <w:rsid w:val="001B3C68"/>
    <w:rsid w:val="001B3D23"/>
    <w:rsid w:val="001B3F91"/>
    <w:rsid w:val="001B5676"/>
    <w:rsid w:val="001B5AE6"/>
    <w:rsid w:val="001B6401"/>
    <w:rsid w:val="001B669A"/>
    <w:rsid w:val="001B680B"/>
    <w:rsid w:val="001B7079"/>
    <w:rsid w:val="001C10ED"/>
    <w:rsid w:val="001C1371"/>
    <w:rsid w:val="001C153B"/>
    <w:rsid w:val="001C218D"/>
    <w:rsid w:val="001C2D2D"/>
    <w:rsid w:val="001C2F96"/>
    <w:rsid w:val="001C3061"/>
    <w:rsid w:val="001C307F"/>
    <w:rsid w:val="001C331B"/>
    <w:rsid w:val="001C3A58"/>
    <w:rsid w:val="001C3CFF"/>
    <w:rsid w:val="001C3DA5"/>
    <w:rsid w:val="001C44D5"/>
    <w:rsid w:val="001C63E4"/>
    <w:rsid w:val="001C6C78"/>
    <w:rsid w:val="001C7667"/>
    <w:rsid w:val="001C79DB"/>
    <w:rsid w:val="001D1379"/>
    <w:rsid w:val="001D1730"/>
    <w:rsid w:val="001D1A3F"/>
    <w:rsid w:val="001D1BDA"/>
    <w:rsid w:val="001D28D7"/>
    <w:rsid w:val="001D2DF9"/>
    <w:rsid w:val="001D36A4"/>
    <w:rsid w:val="001D448D"/>
    <w:rsid w:val="001D4590"/>
    <w:rsid w:val="001D49E7"/>
    <w:rsid w:val="001D53F8"/>
    <w:rsid w:val="001D5573"/>
    <w:rsid w:val="001D5F47"/>
    <w:rsid w:val="001D605C"/>
    <w:rsid w:val="001D6198"/>
    <w:rsid w:val="001D68AD"/>
    <w:rsid w:val="001D734A"/>
    <w:rsid w:val="001D7E02"/>
    <w:rsid w:val="001E0659"/>
    <w:rsid w:val="001E08B5"/>
    <w:rsid w:val="001E0B90"/>
    <w:rsid w:val="001E0BF7"/>
    <w:rsid w:val="001E184B"/>
    <w:rsid w:val="001E18D8"/>
    <w:rsid w:val="001E1F25"/>
    <w:rsid w:val="001E209C"/>
    <w:rsid w:val="001E227F"/>
    <w:rsid w:val="001E257B"/>
    <w:rsid w:val="001E2921"/>
    <w:rsid w:val="001E2F0C"/>
    <w:rsid w:val="001E2F93"/>
    <w:rsid w:val="001E309A"/>
    <w:rsid w:val="001E31FF"/>
    <w:rsid w:val="001E3417"/>
    <w:rsid w:val="001E3806"/>
    <w:rsid w:val="001E39C8"/>
    <w:rsid w:val="001E3DE8"/>
    <w:rsid w:val="001E41AB"/>
    <w:rsid w:val="001E51E5"/>
    <w:rsid w:val="001E551F"/>
    <w:rsid w:val="001E5E73"/>
    <w:rsid w:val="001E6A14"/>
    <w:rsid w:val="001E7BAC"/>
    <w:rsid w:val="001E7F16"/>
    <w:rsid w:val="001F03B0"/>
    <w:rsid w:val="001F03DE"/>
    <w:rsid w:val="001F09FA"/>
    <w:rsid w:val="001F0AB9"/>
    <w:rsid w:val="001F12E9"/>
    <w:rsid w:val="001F1316"/>
    <w:rsid w:val="001F1577"/>
    <w:rsid w:val="001F1A8C"/>
    <w:rsid w:val="001F204C"/>
    <w:rsid w:val="001F214B"/>
    <w:rsid w:val="001F24FA"/>
    <w:rsid w:val="001F29FC"/>
    <w:rsid w:val="001F4497"/>
    <w:rsid w:val="001F47EC"/>
    <w:rsid w:val="001F50D0"/>
    <w:rsid w:val="001F57F5"/>
    <w:rsid w:val="001F5986"/>
    <w:rsid w:val="001F5B28"/>
    <w:rsid w:val="001F64DB"/>
    <w:rsid w:val="001F7346"/>
    <w:rsid w:val="001F7C98"/>
    <w:rsid w:val="00200581"/>
    <w:rsid w:val="00200CDF"/>
    <w:rsid w:val="00200E04"/>
    <w:rsid w:val="00201908"/>
    <w:rsid w:val="00201A86"/>
    <w:rsid w:val="0020220D"/>
    <w:rsid w:val="002023FA"/>
    <w:rsid w:val="00202930"/>
    <w:rsid w:val="00202BA4"/>
    <w:rsid w:val="0020430D"/>
    <w:rsid w:val="002046F1"/>
    <w:rsid w:val="0020488A"/>
    <w:rsid w:val="00204A98"/>
    <w:rsid w:val="002050E0"/>
    <w:rsid w:val="00205C58"/>
    <w:rsid w:val="00205EAF"/>
    <w:rsid w:val="00206B20"/>
    <w:rsid w:val="00206F11"/>
    <w:rsid w:val="002070B9"/>
    <w:rsid w:val="00207475"/>
    <w:rsid w:val="002074A9"/>
    <w:rsid w:val="002100C5"/>
    <w:rsid w:val="0021019E"/>
    <w:rsid w:val="00210677"/>
    <w:rsid w:val="00210876"/>
    <w:rsid w:val="00210971"/>
    <w:rsid w:val="00210A11"/>
    <w:rsid w:val="00210FCF"/>
    <w:rsid w:val="00211654"/>
    <w:rsid w:val="00211F61"/>
    <w:rsid w:val="002125DA"/>
    <w:rsid w:val="00212669"/>
    <w:rsid w:val="00212922"/>
    <w:rsid w:val="00212ADE"/>
    <w:rsid w:val="00212EC8"/>
    <w:rsid w:val="0021379D"/>
    <w:rsid w:val="0021468A"/>
    <w:rsid w:val="00214728"/>
    <w:rsid w:val="00215359"/>
    <w:rsid w:val="00215B21"/>
    <w:rsid w:val="00215BC0"/>
    <w:rsid w:val="00215E8F"/>
    <w:rsid w:val="002161C3"/>
    <w:rsid w:val="00216371"/>
    <w:rsid w:val="0021685D"/>
    <w:rsid w:val="002172ED"/>
    <w:rsid w:val="00217612"/>
    <w:rsid w:val="00220EDA"/>
    <w:rsid w:val="002229A6"/>
    <w:rsid w:val="00222D26"/>
    <w:rsid w:val="00222DA1"/>
    <w:rsid w:val="00222EED"/>
    <w:rsid w:val="002232C0"/>
    <w:rsid w:val="00223410"/>
    <w:rsid w:val="00223A7F"/>
    <w:rsid w:val="00224640"/>
    <w:rsid w:val="002250FB"/>
    <w:rsid w:val="002257F1"/>
    <w:rsid w:val="00225861"/>
    <w:rsid w:val="002260AE"/>
    <w:rsid w:val="002261E5"/>
    <w:rsid w:val="00226510"/>
    <w:rsid w:val="002272CF"/>
    <w:rsid w:val="002273F2"/>
    <w:rsid w:val="0022776A"/>
    <w:rsid w:val="00227ADF"/>
    <w:rsid w:val="00227B5F"/>
    <w:rsid w:val="00227D5E"/>
    <w:rsid w:val="00230243"/>
    <w:rsid w:val="002303A1"/>
    <w:rsid w:val="0023082A"/>
    <w:rsid w:val="00231060"/>
    <w:rsid w:val="0023165C"/>
    <w:rsid w:val="00231896"/>
    <w:rsid w:val="00232120"/>
    <w:rsid w:val="00233930"/>
    <w:rsid w:val="00234248"/>
    <w:rsid w:val="0023427E"/>
    <w:rsid w:val="00234608"/>
    <w:rsid w:val="00234F8F"/>
    <w:rsid w:val="00235138"/>
    <w:rsid w:val="002359B4"/>
    <w:rsid w:val="00235AF7"/>
    <w:rsid w:val="00235B88"/>
    <w:rsid w:val="00235B8B"/>
    <w:rsid w:val="00236472"/>
    <w:rsid w:val="00240392"/>
    <w:rsid w:val="00240A37"/>
    <w:rsid w:val="00240A6F"/>
    <w:rsid w:val="00240A7A"/>
    <w:rsid w:val="00241BB2"/>
    <w:rsid w:val="0024256A"/>
    <w:rsid w:val="002425AC"/>
    <w:rsid w:val="00242EAC"/>
    <w:rsid w:val="0024404E"/>
    <w:rsid w:val="002445F0"/>
    <w:rsid w:val="00244E5E"/>
    <w:rsid w:val="00245483"/>
    <w:rsid w:val="0024609B"/>
    <w:rsid w:val="0024683B"/>
    <w:rsid w:val="00246D48"/>
    <w:rsid w:val="00247117"/>
    <w:rsid w:val="002471E9"/>
    <w:rsid w:val="00247612"/>
    <w:rsid w:val="00247A20"/>
    <w:rsid w:val="00247CA1"/>
    <w:rsid w:val="00247D2A"/>
    <w:rsid w:val="002507E3"/>
    <w:rsid w:val="002510BF"/>
    <w:rsid w:val="00251428"/>
    <w:rsid w:val="0025179B"/>
    <w:rsid w:val="00251D34"/>
    <w:rsid w:val="002520AF"/>
    <w:rsid w:val="00252DBD"/>
    <w:rsid w:val="002531D7"/>
    <w:rsid w:val="00253D7C"/>
    <w:rsid w:val="0025404C"/>
    <w:rsid w:val="002549EC"/>
    <w:rsid w:val="00254B2F"/>
    <w:rsid w:val="00254C12"/>
    <w:rsid w:val="0025528D"/>
    <w:rsid w:val="00256061"/>
    <w:rsid w:val="0025640A"/>
    <w:rsid w:val="0025695B"/>
    <w:rsid w:val="00257249"/>
    <w:rsid w:val="00257474"/>
    <w:rsid w:val="00260176"/>
    <w:rsid w:val="002606CA"/>
    <w:rsid w:val="002607E2"/>
    <w:rsid w:val="00260828"/>
    <w:rsid w:val="00260D37"/>
    <w:rsid w:val="002612E1"/>
    <w:rsid w:val="0026141B"/>
    <w:rsid w:val="0026181B"/>
    <w:rsid w:val="00261C47"/>
    <w:rsid w:val="0026223E"/>
    <w:rsid w:val="00262431"/>
    <w:rsid w:val="0026245E"/>
    <w:rsid w:val="0026280C"/>
    <w:rsid w:val="00262AD8"/>
    <w:rsid w:val="0026615D"/>
    <w:rsid w:val="00266D5D"/>
    <w:rsid w:val="00266FA5"/>
    <w:rsid w:val="00267C99"/>
    <w:rsid w:val="00270119"/>
    <w:rsid w:val="00270260"/>
    <w:rsid w:val="002703E8"/>
    <w:rsid w:val="002704BE"/>
    <w:rsid w:val="002705A1"/>
    <w:rsid w:val="00270826"/>
    <w:rsid w:val="0027096C"/>
    <w:rsid w:val="002709F2"/>
    <w:rsid w:val="00271A1B"/>
    <w:rsid w:val="00272853"/>
    <w:rsid w:val="002728F8"/>
    <w:rsid w:val="00272ADB"/>
    <w:rsid w:val="00272C37"/>
    <w:rsid w:val="002735EA"/>
    <w:rsid w:val="0027363B"/>
    <w:rsid w:val="0027398F"/>
    <w:rsid w:val="0027449E"/>
    <w:rsid w:val="002744FF"/>
    <w:rsid w:val="00274AAF"/>
    <w:rsid w:val="00275D51"/>
    <w:rsid w:val="0027692C"/>
    <w:rsid w:val="00277953"/>
    <w:rsid w:val="00277BDC"/>
    <w:rsid w:val="00277C38"/>
    <w:rsid w:val="002817F8"/>
    <w:rsid w:val="00281B18"/>
    <w:rsid w:val="002823D6"/>
    <w:rsid w:val="0028298A"/>
    <w:rsid w:val="002833A1"/>
    <w:rsid w:val="0028355F"/>
    <w:rsid w:val="00283BE8"/>
    <w:rsid w:val="00283CA5"/>
    <w:rsid w:val="002841A6"/>
    <w:rsid w:val="00284454"/>
    <w:rsid w:val="002852D0"/>
    <w:rsid w:val="002855B4"/>
    <w:rsid w:val="00286373"/>
    <w:rsid w:val="00286485"/>
    <w:rsid w:val="0028664C"/>
    <w:rsid w:val="00286849"/>
    <w:rsid w:val="00286D76"/>
    <w:rsid w:val="002872B5"/>
    <w:rsid w:val="0028767E"/>
    <w:rsid w:val="0028779B"/>
    <w:rsid w:val="002878CB"/>
    <w:rsid w:val="00287ACB"/>
    <w:rsid w:val="00287B69"/>
    <w:rsid w:val="00287E85"/>
    <w:rsid w:val="00290A74"/>
    <w:rsid w:val="00290B9F"/>
    <w:rsid w:val="0029119B"/>
    <w:rsid w:val="00291D99"/>
    <w:rsid w:val="002921C9"/>
    <w:rsid w:val="002927B2"/>
    <w:rsid w:val="002929FE"/>
    <w:rsid w:val="00292F86"/>
    <w:rsid w:val="00293B4C"/>
    <w:rsid w:val="00293F93"/>
    <w:rsid w:val="00294309"/>
    <w:rsid w:val="00295776"/>
    <w:rsid w:val="0029596A"/>
    <w:rsid w:val="00295B41"/>
    <w:rsid w:val="00295C54"/>
    <w:rsid w:val="00295CD3"/>
    <w:rsid w:val="00295D16"/>
    <w:rsid w:val="00295D57"/>
    <w:rsid w:val="00296435"/>
    <w:rsid w:val="0029646C"/>
    <w:rsid w:val="00296E69"/>
    <w:rsid w:val="00297012"/>
    <w:rsid w:val="0029715A"/>
    <w:rsid w:val="00297170"/>
    <w:rsid w:val="002978BE"/>
    <w:rsid w:val="00297C60"/>
    <w:rsid w:val="002A045B"/>
    <w:rsid w:val="002A0B65"/>
    <w:rsid w:val="002A0C5B"/>
    <w:rsid w:val="002A1393"/>
    <w:rsid w:val="002A2061"/>
    <w:rsid w:val="002A2C28"/>
    <w:rsid w:val="002A2DB8"/>
    <w:rsid w:val="002A32EA"/>
    <w:rsid w:val="002A467D"/>
    <w:rsid w:val="002A4AC0"/>
    <w:rsid w:val="002A5452"/>
    <w:rsid w:val="002A57A4"/>
    <w:rsid w:val="002A5A48"/>
    <w:rsid w:val="002A6D0A"/>
    <w:rsid w:val="002A7258"/>
    <w:rsid w:val="002A7514"/>
    <w:rsid w:val="002A7CF9"/>
    <w:rsid w:val="002A7D71"/>
    <w:rsid w:val="002A7FC8"/>
    <w:rsid w:val="002B0753"/>
    <w:rsid w:val="002B0997"/>
    <w:rsid w:val="002B1288"/>
    <w:rsid w:val="002B13DA"/>
    <w:rsid w:val="002B192D"/>
    <w:rsid w:val="002B1C17"/>
    <w:rsid w:val="002B23E0"/>
    <w:rsid w:val="002B28D9"/>
    <w:rsid w:val="002B29FA"/>
    <w:rsid w:val="002B36D4"/>
    <w:rsid w:val="002B413C"/>
    <w:rsid w:val="002B4478"/>
    <w:rsid w:val="002B45EC"/>
    <w:rsid w:val="002B4A2B"/>
    <w:rsid w:val="002B5A25"/>
    <w:rsid w:val="002B5C37"/>
    <w:rsid w:val="002B6160"/>
    <w:rsid w:val="002B6732"/>
    <w:rsid w:val="002B6793"/>
    <w:rsid w:val="002B68A9"/>
    <w:rsid w:val="002B6949"/>
    <w:rsid w:val="002B6F63"/>
    <w:rsid w:val="002B71EC"/>
    <w:rsid w:val="002C0E89"/>
    <w:rsid w:val="002C24F3"/>
    <w:rsid w:val="002C2AF7"/>
    <w:rsid w:val="002C3112"/>
    <w:rsid w:val="002C42A0"/>
    <w:rsid w:val="002C42F1"/>
    <w:rsid w:val="002C43D4"/>
    <w:rsid w:val="002C4661"/>
    <w:rsid w:val="002C4A67"/>
    <w:rsid w:val="002C4B73"/>
    <w:rsid w:val="002C4ECD"/>
    <w:rsid w:val="002C5321"/>
    <w:rsid w:val="002C53D5"/>
    <w:rsid w:val="002C5B5E"/>
    <w:rsid w:val="002C7678"/>
    <w:rsid w:val="002C79E4"/>
    <w:rsid w:val="002C7AC3"/>
    <w:rsid w:val="002C7F8D"/>
    <w:rsid w:val="002D10C2"/>
    <w:rsid w:val="002D10F8"/>
    <w:rsid w:val="002D1A8C"/>
    <w:rsid w:val="002D21EE"/>
    <w:rsid w:val="002D2568"/>
    <w:rsid w:val="002D35D3"/>
    <w:rsid w:val="002D3DC3"/>
    <w:rsid w:val="002D3E96"/>
    <w:rsid w:val="002D5465"/>
    <w:rsid w:val="002D5CF8"/>
    <w:rsid w:val="002D64A2"/>
    <w:rsid w:val="002D67EE"/>
    <w:rsid w:val="002D7761"/>
    <w:rsid w:val="002D7A67"/>
    <w:rsid w:val="002E036C"/>
    <w:rsid w:val="002E03B2"/>
    <w:rsid w:val="002E046D"/>
    <w:rsid w:val="002E1832"/>
    <w:rsid w:val="002E1872"/>
    <w:rsid w:val="002E2119"/>
    <w:rsid w:val="002E23A0"/>
    <w:rsid w:val="002E251E"/>
    <w:rsid w:val="002E25FE"/>
    <w:rsid w:val="002E3C08"/>
    <w:rsid w:val="002E3E45"/>
    <w:rsid w:val="002E3F47"/>
    <w:rsid w:val="002E4159"/>
    <w:rsid w:val="002E549B"/>
    <w:rsid w:val="002E5988"/>
    <w:rsid w:val="002E5A57"/>
    <w:rsid w:val="002E5D09"/>
    <w:rsid w:val="002E6562"/>
    <w:rsid w:val="002E691E"/>
    <w:rsid w:val="002E7AC0"/>
    <w:rsid w:val="002F030D"/>
    <w:rsid w:val="002F031E"/>
    <w:rsid w:val="002F0F43"/>
    <w:rsid w:val="002F1230"/>
    <w:rsid w:val="002F149C"/>
    <w:rsid w:val="002F1F6E"/>
    <w:rsid w:val="002F1FA4"/>
    <w:rsid w:val="002F4994"/>
    <w:rsid w:val="002F4D55"/>
    <w:rsid w:val="002F4DC8"/>
    <w:rsid w:val="002F6238"/>
    <w:rsid w:val="002F6286"/>
    <w:rsid w:val="002F645E"/>
    <w:rsid w:val="002F65E9"/>
    <w:rsid w:val="002F69A1"/>
    <w:rsid w:val="002F6BDA"/>
    <w:rsid w:val="002F7160"/>
    <w:rsid w:val="003004F9"/>
    <w:rsid w:val="00300D28"/>
    <w:rsid w:val="003016A1"/>
    <w:rsid w:val="00301AF2"/>
    <w:rsid w:val="003038D5"/>
    <w:rsid w:val="00303DA9"/>
    <w:rsid w:val="00303EBC"/>
    <w:rsid w:val="00303F1B"/>
    <w:rsid w:val="0030436E"/>
    <w:rsid w:val="00304CC2"/>
    <w:rsid w:val="00304FE3"/>
    <w:rsid w:val="00305F28"/>
    <w:rsid w:val="0030603E"/>
    <w:rsid w:val="0030627F"/>
    <w:rsid w:val="003063F3"/>
    <w:rsid w:val="00306ED2"/>
    <w:rsid w:val="00307001"/>
    <w:rsid w:val="003070CA"/>
    <w:rsid w:val="00307577"/>
    <w:rsid w:val="00307B84"/>
    <w:rsid w:val="00307D74"/>
    <w:rsid w:val="00307F57"/>
    <w:rsid w:val="00310232"/>
    <w:rsid w:val="00310362"/>
    <w:rsid w:val="003103BE"/>
    <w:rsid w:val="00310B42"/>
    <w:rsid w:val="00312992"/>
    <w:rsid w:val="00312B7F"/>
    <w:rsid w:val="00314114"/>
    <w:rsid w:val="00314285"/>
    <w:rsid w:val="0031440A"/>
    <w:rsid w:val="00314619"/>
    <w:rsid w:val="00314ACB"/>
    <w:rsid w:val="00315AE8"/>
    <w:rsid w:val="00315DF8"/>
    <w:rsid w:val="00315EC1"/>
    <w:rsid w:val="0031697C"/>
    <w:rsid w:val="00317AB2"/>
    <w:rsid w:val="003201BD"/>
    <w:rsid w:val="003206AC"/>
    <w:rsid w:val="00320F01"/>
    <w:rsid w:val="00320F54"/>
    <w:rsid w:val="003214A3"/>
    <w:rsid w:val="003217A1"/>
    <w:rsid w:val="00321F9E"/>
    <w:rsid w:val="00322C1F"/>
    <w:rsid w:val="00322EB8"/>
    <w:rsid w:val="003242D2"/>
    <w:rsid w:val="003245FB"/>
    <w:rsid w:val="003246FB"/>
    <w:rsid w:val="0032478E"/>
    <w:rsid w:val="00324887"/>
    <w:rsid w:val="0032498F"/>
    <w:rsid w:val="00324B56"/>
    <w:rsid w:val="00324CAC"/>
    <w:rsid w:val="0032588C"/>
    <w:rsid w:val="00325935"/>
    <w:rsid w:val="003262DD"/>
    <w:rsid w:val="00326409"/>
    <w:rsid w:val="003269CD"/>
    <w:rsid w:val="003270BE"/>
    <w:rsid w:val="00327A6F"/>
    <w:rsid w:val="00327AAB"/>
    <w:rsid w:val="00327B1B"/>
    <w:rsid w:val="00330BA1"/>
    <w:rsid w:val="00330F00"/>
    <w:rsid w:val="003328BD"/>
    <w:rsid w:val="00332D52"/>
    <w:rsid w:val="0033305C"/>
    <w:rsid w:val="00333A1A"/>
    <w:rsid w:val="00333A79"/>
    <w:rsid w:val="003340D4"/>
    <w:rsid w:val="00334334"/>
    <w:rsid w:val="00334497"/>
    <w:rsid w:val="003344BA"/>
    <w:rsid w:val="003346D6"/>
    <w:rsid w:val="003347A1"/>
    <w:rsid w:val="00334834"/>
    <w:rsid w:val="00334AF4"/>
    <w:rsid w:val="00334D75"/>
    <w:rsid w:val="00335609"/>
    <w:rsid w:val="00336768"/>
    <w:rsid w:val="00336916"/>
    <w:rsid w:val="00336CD1"/>
    <w:rsid w:val="00337ED2"/>
    <w:rsid w:val="00340246"/>
    <w:rsid w:val="00343285"/>
    <w:rsid w:val="0034344C"/>
    <w:rsid w:val="00343597"/>
    <w:rsid w:val="00344C1C"/>
    <w:rsid w:val="00345350"/>
    <w:rsid w:val="003458BD"/>
    <w:rsid w:val="00345E53"/>
    <w:rsid w:val="003464C8"/>
    <w:rsid w:val="00346DA2"/>
    <w:rsid w:val="00346DC4"/>
    <w:rsid w:val="00347132"/>
    <w:rsid w:val="00347380"/>
    <w:rsid w:val="003478BF"/>
    <w:rsid w:val="00347ABE"/>
    <w:rsid w:val="0035024B"/>
    <w:rsid w:val="00350C65"/>
    <w:rsid w:val="00350F04"/>
    <w:rsid w:val="003511B3"/>
    <w:rsid w:val="00351600"/>
    <w:rsid w:val="00351A9F"/>
    <w:rsid w:val="0035229A"/>
    <w:rsid w:val="0035270C"/>
    <w:rsid w:val="00352889"/>
    <w:rsid w:val="003537A0"/>
    <w:rsid w:val="00353A81"/>
    <w:rsid w:val="00354469"/>
    <w:rsid w:val="00354BD8"/>
    <w:rsid w:val="00354E24"/>
    <w:rsid w:val="00354F0D"/>
    <w:rsid w:val="003554B9"/>
    <w:rsid w:val="003556FD"/>
    <w:rsid w:val="003567D5"/>
    <w:rsid w:val="00356FA3"/>
    <w:rsid w:val="003570B4"/>
    <w:rsid w:val="003570EB"/>
    <w:rsid w:val="003570F6"/>
    <w:rsid w:val="0035781F"/>
    <w:rsid w:val="003601C7"/>
    <w:rsid w:val="0036063E"/>
    <w:rsid w:val="0036065A"/>
    <w:rsid w:val="003609DA"/>
    <w:rsid w:val="00360EEA"/>
    <w:rsid w:val="00361048"/>
    <w:rsid w:val="003612D4"/>
    <w:rsid w:val="00361318"/>
    <w:rsid w:val="00361356"/>
    <w:rsid w:val="00361D81"/>
    <w:rsid w:val="00361E77"/>
    <w:rsid w:val="00361FE3"/>
    <w:rsid w:val="0036250F"/>
    <w:rsid w:val="00362CE0"/>
    <w:rsid w:val="00363219"/>
    <w:rsid w:val="003640B6"/>
    <w:rsid w:val="00364FD4"/>
    <w:rsid w:val="00365485"/>
    <w:rsid w:val="0036553D"/>
    <w:rsid w:val="00365CD2"/>
    <w:rsid w:val="00366209"/>
    <w:rsid w:val="0036631D"/>
    <w:rsid w:val="00367544"/>
    <w:rsid w:val="003678D1"/>
    <w:rsid w:val="00367E79"/>
    <w:rsid w:val="00370086"/>
    <w:rsid w:val="003703BF"/>
    <w:rsid w:val="00370409"/>
    <w:rsid w:val="00370638"/>
    <w:rsid w:val="003709DD"/>
    <w:rsid w:val="00370B12"/>
    <w:rsid w:val="003715AF"/>
    <w:rsid w:val="003715DD"/>
    <w:rsid w:val="003717EA"/>
    <w:rsid w:val="00371A96"/>
    <w:rsid w:val="00371B2E"/>
    <w:rsid w:val="00372874"/>
    <w:rsid w:val="00373161"/>
    <w:rsid w:val="0037344D"/>
    <w:rsid w:val="00373A22"/>
    <w:rsid w:val="00374234"/>
    <w:rsid w:val="00374480"/>
    <w:rsid w:val="00374B89"/>
    <w:rsid w:val="00374E71"/>
    <w:rsid w:val="00375282"/>
    <w:rsid w:val="003754B0"/>
    <w:rsid w:val="00376110"/>
    <w:rsid w:val="00376217"/>
    <w:rsid w:val="00376BF2"/>
    <w:rsid w:val="003773EF"/>
    <w:rsid w:val="00377E11"/>
    <w:rsid w:val="00380932"/>
    <w:rsid w:val="003813BE"/>
    <w:rsid w:val="003816CF"/>
    <w:rsid w:val="003817EC"/>
    <w:rsid w:val="00381F67"/>
    <w:rsid w:val="00382968"/>
    <w:rsid w:val="00382D62"/>
    <w:rsid w:val="00383396"/>
    <w:rsid w:val="0038406C"/>
    <w:rsid w:val="0038495F"/>
    <w:rsid w:val="00384EFD"/>
    <w:rsid w:val="00384F75"/>
    <w:rsid w:val="0038579C"/>
    <w:rsid w:val="003857E9"/>
    <w:rsid w:val="00385ACE"/>
    <w:rsid w:val="003861D8"/>
    <w:rsid w:val="003861DA"/>
    <w:rsid w:val="00386EA9"/>
    <w:rsid w:val="003870E4"/>
    <w:rsid w:val="003871B9"/>
    <w:rsid w:val="003871CC"/>
    <w:rsid w:val="003876AA"/>
    <w:rsid w:val="00387D70"/>
    <w:rsid w:val="00387FEE"/>
    <w:rsid w:val="003905A4"/>
    <w:rsid w:val="003909B0"/>
    <w:rsid w:val="003918BF"/>
    <w:rsid w:val="00392116"/>
    <w:rsid w:val="0039246F"/>
    <w:rsid w:val="003938D7"/>
    <w:rsid w:val="003938DF"/>
    <w:rsid w:val="00393A96"/>
    <w:rsid w:val="00393F3B"/>
    <w:rsid w:val="0039416A"/>
    <w:rsid w:val="00394193"/>
    <w:rsid w:val="003946F1"/>
    <w:rsid w:val="003951DA"/>
    <w:rsid w:val="003953DA"/>
    <w:rsid w:val="00395773"/>
    <w:rsid w:val="003962E7"/>
    <w:rsid w:val="00396732"/>
    <w:rsid w:val="00396929"/>
    <w:rsid w:val="003969BD"/>
    <w:rsid w:val="00397EDB"/>
    <w:rsid w:val="003A01A4"/>
    <w:rsid w:val="003A063C"/>
    <w:rsid w:val="003A06E7"/>
    <w:rsid w:val="003A0CF1"/>
    <w:rsid w:val="003A140C"/>
    <w:rsid w:val="003A21FA"/>
    <w:rsid w:val="003A22B1"/>
    <w:rsid w:val="003A3291"/>
    <w:rsid w:val="003A3962"/>
    <w:rsid w:val="003A431B"/>
    <w:rsid w:val="003A4532"/>
    <w:rsid w:val="003A4A86"/>
    <w:rsid w:val="003A4F59"/>
    <w:rsid w:val="003A50B7"/>
    <w:rsid w:val="003A51F4"/>
    <w:rsid w:val="003A780F"/>
    <w:rsid w:val="003A7FAD"/>
    <w:rsid w:val="003B06EA"/>
    <w:rsid w:val="003B0B9E"/>
    <w:rsid w:val="003B0C1F"/>
    <w:rsid w:val="003B0F91"/>
    <w:rsid w:val="003B3197"/>
    <w:rsid w:val="003B352F"/>
    <w:rsid w:val="003B35F8"/>
    <w:rsid w:val="003B378F"/>
    <w:rsid w:val="003B3A5D"/>
    <w:rsid w:val="003B3AEE"/>
    <w:rsid w:val="003B431C"/>
    <w:rsid w:val="003B4BA1"/>
    <w:rsid w:val="003B4DA2"/>
    <w:rsid w:val="003B5651"/>
    <w:rsid w:val="003B5B41"/>
    <w:rsid w:val="003B5CE6"/>
    <w:rsid w:val="003B6240"/>
    <w:rsid w:val="003B65DF"/>
    <w:rsid w:val="003B6746"/>
    <w:rsid w:val="003B6A7D"/>
    <w:rsid w:val="003B7F17"/>
    <w:rsid w:val="003C0123"/>
    <w:rsid w:val="003C0481"/>
    <w:rsid w:val="003C055F"/>
    <w:rsid w:val="003C0D10"/>
    <w:rsid w:val="003C1807"/>
    <w:rsid w:val="003C1C88"/>
    <w:rsid w:val="003C1D3B"/>
    <w:rsid w:val="003C1E09"/>
    <w:rsid w:val="003C2563"/>
    <w:rsid w:val="003C270F"/>
    <w:rsid w:val="003C39C4"/>
    <w:rsid w:val="003C4445"/>
    <w:rsid w:val="003C4517"/>
    <w:rsid w:val="003C48FD"/>
    <w:rsid w:val="003C5255"/>
    <w:rsid w:val="003C53E1"/>
    <w:rsid w:val="003C5587"/>
    <w:rsid w:val="003C5AB2"/>
    <w:rsid w:val="003C5B58"/>
    <w:rsid w:val="003C5BBC"/>
    <w:rsid w:val="003C700C"/>
    <w:rsid w:val="003C7A64"/>
    <w:rsid w:val="003C7B15"/>
    <w:rsid w:val="003D12C2"/>
    <w:rsid w:val="003D136E"/>
    <w:rsid w:val="003D20DD"/>
    <w:rsid w:val="003D2441"/>
    <w:rsid w:val="003D2A4A"/>
    <w:rsid w:val="003D2C58"/>
    <w:rsid w:val="003D2D29"/>
    <w:rsid w:val="003D2F45"/>
    <w:rsid w:val="003D3CCD"/>
    <w:rsid w:val="003D4037"/>
    <w:rsid w:val="003D5074"/>
    <w:rsid w:val="003D51A8"/>
    <w:rsid w:val="003D611B"/>
    <w:rsid w:val="003D6292"/>
    <w:rsid w:val="003D70BB"/>
    <w:rsid w:val="003D72BD"/>
    <w:rsid w:val="003D7857"/>
    <w:rsid w:val="003D78C7"/>
    <w:rsid w:val="003E01CC"/>
    <w:rsid w:val="003E14A0"/>
    <w:rsid w:val="003E172E"/>
    <w:rsid w:val="003E1BA0"/>
    <w:rsid w:val="003E1C85"/>
    <w:rsid w:val="003E25B4"/>
    <w:rsid w:val="003E30AB"/>
    <w:rsid w:val="003E31F7"/>
    <w:rsid w:val="003E38A3"/>
    <w:rsid w:val="003E3EB1"/>
    <w:rsid w:val="003E404D"/>
    <w:rsid w:val="003E491D"/>
    <w:rsid w:val="003E501D"/>
    <w:rsid w:val="003E6BEB"/>
    <w:rsid w:val="003E72A8"/>
    <w:rsid w:val="003E7556"/>
    <w:rsid w:val="003E7C52"/>
    <w:rsid w:val="003E7D95"/>
    <w:rsid w:val="003E7E8C"/>
    <w:rsid w:val="003F02D0"/>
    <w:rsid w:val="003F0BD3"/>
    <w:rsid w:val="003F0D06"/>
    <w:rsid w:val="003F171B"/>
    <w:rsid w:val="003F1A97"/>
    <w:rsid w:val="003F1AF9"/>
    <w:rsid w:val="003F1AFA"/>
    <w:rsid w:val="003F1BEA"/>
    <w:rsid w:val="003F22E5"/>
    <w:rsid w:val="003F2640"/>
    <w:rsid w:val="003F2CA1"/>
    <w:rsid w:val="003F2E0D"/>
    <w:rsid w:val="003F3775"/>
    <w:rsid w:val="003F4598"/>
    <w:rsid w:val="003F48AF"/>
    <w:rsid w:val="003F577C"/>
    <w:rsid w:val="003F5C80"/>
    <w:rsid w:val="003F5F46"/>
    <w:rsid w:val="003F602A"/>
    <w:rsid w:val="003F66C8"/>
    <w:rsid w:val="003F6A80"/>
    <w:rsid w:val="003F6F07"/>
    <w:rsid w:val="0040016F"/>
    <w:rsid w:val="0040146B"/>
    <w:rsid w:val="00401DBB"/>
    <w:rsid w:val="00402243"/>
    <w:rsid w:val="004023ED"/>
    <w:rsid w:val="004031FA"/>
    <w:rsid w:val="0040379A"/>
    <w:rsid w:val="004040B6"/>
    <w:rsid w:val="00404292"/>
    <w:rsid w:val="004043B0"/>
    <w:rsid w:val="0040485C"/>
    <w:rsid w:val="00406196"/>
    <w:rsid w:val="00406850"/>
    <w:rsid w:val="004071DD"/>
    <w:rsid w:val="00410024"/>
    <w:rsid w:val="0041065A"/>
    <w:rsid w:val="004106D0"/>
    <w:rsid w:val="00410F2A"/>
    <w:rsid w:val="00411103"/>
    <w:rsid w:val="0041183A"/>
    <w:rsid w:val="00411F61"/>
    <w:rsid w:val="0041211F"/>
    <w:rsid w:val="00412643"/>
    <w:rsid w:val="0041323E"/>
    <w:rsid w:val="0041351E"/>
    <w:rsid w:val="00413E6D"/>
    <w:rsid w:val="00414AAC"/>
    <w:rsid w:val="00414B20"/>
    <w:rsid w:val="004155BA"/>
    <w:rsid w:val="00415D62"/>
    <w:rsid w:val="00415FD0"/>
    <w:rsid w:val="00416177"/>
    <w:rsid w:val="00417D9A"/>
    <w:rsid w:val="004207D7"/>
    <w:rsid w:val="00420A35"/>
    <w:rsid w:val="00422549"/>
    <w:rsid w:val="004227C5"/>
    <w:rsid w:val="00424431"/>
    <w:rsid w:val="00424D18"/>
    <w:rsid w:val="00425236"/>
    <w:rsid w:val="00425521"/>
    <w:rsid w:val="0042717C"/>
    <w:rsid w:val="00427249"/>
    <w:rsid w:val="00427608"/>
    <w:rsid w:val="004306B2"/>
    <w:rsid w:val="00430755"/>
    <w:rsid w:val="00430BAC"/>
    <w:rsid w:val="00431016"/>
    <w:rsid w:val="0043103D"/>
    <w:rsid w:val="00432D13"/>
    <w:rsid w:val="0043349D"/>
    <w:rsid w:val="00434046"/>
    <w:rsid w:val="00434358"/>
    <w:rsid w:val="00434482"/>
    <w:rsid w:val="00434622"/>
    <w:rsid w:val="0043502C"/>
    <w:rsid w:val="004357DC"/>
    <w:rsid w:val="00435CDC"/>
    <w:rsid w:val="00436E98"/>
    <w:rsid w:val="00437258"/>
    <w:rsid w:val="00440A3E"/>
    <w:rsid w:val="00440B4B"/>
    <w:rsid w:val="00440E2C"/>
    <w:rsid w:val="00440E2F"/>
    <w:rsid w:val="00441257"/>
    <w:rsid w:val="004413D3"/>
    <w:rsid w:val="004418BE"/>
    <w:rsid w:val="00441CDF"/>
    <w:rsid w:val="00442444"/>
    <w:rsid w:val="0044277C"/>
    <w:rsid w:val="00442816"/>
    <w:rsid w:val="00442EE3"/>
    <w:rsid w:val="00443260"/>
    <w:rsid w:val="004433CF"/>
    <w:rsid w:val="00443922"/>
    <w:rsid w:val="00443A6C"/>
    <w:rsid w:val="00443DFC"/>
    <w:rsid w:val="00443ED8"/>
    <w:rsid w:val="00444190"/>
    <w:rsid w:val="004444A9"/>
    <w:rsid w:val="004450B6"/>
    <w:rsid w:val="004453A7"/>
    <w:rsid w:val="004459AE"/>
    <w:rsid w:val="00446E30"/>
    <w:rsid w:val="00447345"/>
    <w:rsid w:val="004476F4"/>
    <w:rsid w:val="004477CA"/>
    <w:rsid w:val="00447F29"/>
    <w:rsid w:val="0045002C"/>
    <w:rsid w:val="004500E1"/>
    <w:rsid w:val="00450744"/>
    <w:rsid w:val="00450D9E"/>
    <w:rsid w:val="004517CF"/>
    <w:rsid w:val="004534D1"/>
    <w:rsid w:val="00453883"/>
    <w:rsid w:val="00454D0B"/>
    <w:rsid w:val="00454DCC"/>
    <w:rsid w:val="00455486"/>
    <w:rsid w:val="0045612A"/>
    <w:rsid w:val="00456217"/>
    <w:rsid w:val="004567C7"/>
    <w:rsid w:val="00457AC5"/>
    <w:rsid w:val="00460A99"/>
    <w:rsid w:val="00462482"/>
    <w:rsid w:val="00463A91"/>
    <w:rsid w:val="00464002"/>
    <w:rsid w:val="0046445D"/>
    <w:rsid w:val="00464C0C"/>
    <w:rsid w:val="00464E7C"/>
    <w:rsid w:val="004657D9"/>
    <w:rsid w:val="00465819"/>
    <w:rsid w:val="004659FC"/>
    <w:rsid w:val="00465A2F"/>
    <w:rsid w:val="0046649B"/>
    <w:rsid w:val="004665B2"/>
    <w:rsid w:val="00466A17"/>
    <w:rsid w:val="00466AEB"/>
    <w:rsid w:val="004672BE"/>
    <w:rsid w:val="00467CB5"/>
    <w:rsid w:val="00470A53"/>
    <w:rsid w:val="00471933"/>
    <w:rsid w:val="0047221D"/>
    <w:rsid w:val="004727B8"/>
    <w:rsid w:val="00472872"/>
    <w:rsid w:val="00472930"/>
    <w:rsid w:val="0047358C"/>
    <w:rsid w:val="004739C0"/>
    <w:rsid w:val="00473EA9"/>
    <w:rsid w:val="00474B25"/>
    <w:rsid w:val="00475890"/>
    <w:rsid w:val="00475B1D"/>
    <w:rsid w:val="00475E93"/>
    <w:rsid w:val="00476330"/>
    <w:rsid w:val="00476AA9"/>
    <w:rsid w:val="00477ECA"/>
    <w:rsid w:val="00480531"/>
    <w:rsid w:val="0048091B"/>
    <w:rsid w:val="00480A3F"/>
    <w:rsid w:val="00480BE3"/>
    <w:rsid w:val="00480C2A"/>
    <w:rsid w:val="00481EF6"/>
    <w:rsid w:val="00482132"/>
    <w:rsid w:val="00482317"/>
    <w:rsid w:val="00482821"/>
    <w:rsid w:val="00482B0A"/>
    <w:rsid w:val="00483EC3"/>
    <w:rsid w:val="00483F76"/>
    <w:rsid w:val="00484AF4"/>
    <w:rsid w:val="00484C5E"/>
    <w:rsid w:val="0048534B"/>
    <w:rsid w:val="00485B3F"/>
    <w:rsid w:val="0048753F"/>
    <w:rsid w:val="00487C19"/>
    <w:rsid w:val="00487D74"/>
    <w:rsid w:val="00490956"/>
    <w:rsid w:val="004909F4"/>
    <w:rsid w:val="00490C28"/>
    <w:rsid w:val="00490E03"/>
    <w:rsid w:val="0049246E"/>
    <w:rsid w:val="0049247C"/>
    <w:rsid w:val="00492AF6"/>
    <w:rsid w:val="00492BA0"/>
    <w:rsid w:val="004937C7"/>
    <w:rsid w:val="0049476B"/>
    <w:rsid w:val="0049479F"/>
    <w:rsid w:val="0049492C"/>
    <w:rsid w:val="00494FAA"/>
    <w:rsid w:val="004951D3"/>
    <w:rsid w:val="004951E9"/>
    <w:rsid w:val="004958AE"/>
    <w:rsid w:val="00495B3A"/>
    <w:rsid w:val="00495E8C"/>
    <w:rsid w:val="004969EE"/>
    <w:rsid w:val="00496F1D"/>
    <w:rsid w:val="0049733D"/>
    <w:rsid w:val="004A2FBE"/>
    <w:rsid w:val="004A4403"/>
    <w:rsid w:val="004A51F1"/>
    <w:rsid w:val="004A5C9A"/>
    <w:rsid w:val="004A5EA3"/>
    <w:rsid w:val="004A6E90"/>
    <w:rsid w:val="004A6F7D"/>
    <w:rsid w:val="004B0619"/>
    <w:rsid w:val="004B09EF"/>
    <w:rsid w:val="004B148B"/>
    <w:rsid w:val="004B1922"/>
    <w:rsid w:val="004B1E60"/>
    <w:rsid w:val="004B20DC"/>
    <w:rsid w:val="004B2B24"/>
    <w:rsid w:val="004B3028"/>
    <w:rsid w:val="004B3D39"/>
    <w:rsid w:val="004B3D4F"/>
    <w:rsid w:val="004B41D8"/>
    <w:rsid w:val="004B4310"/>
    <w:rsid w:val="004B4345"/>
    <w:rsid w:val="004B4643"/>
    <w:rsid w:val="004B5076"/>
    <w:rsid w:val="004B5650"/>
    <w:rsid w:val="004B57D3"/>
    <w:rsid w:val="004B5D34"/>
    <w:rsid w:val="004B620C"/>
    <w:rsid w:val="004B717C"/>
    <w:rsid w:val="004B75D3"/>
    <w:rsid w:val="004B7646"/>
    <w:rsid w:val="004B792D"/>
    <w:rsid w:val="004C00E6"/>
    <w:rsid w:val="004C09D5"/>
    <w:rsid w:val="004C10AA"/>
    <w:rsid w:val="004C18C5"/>
    <w:rsid w:val="004C1948"/>
    <w:rsid w:val="004C1C69"/>
    <w:rsid w:val="004C1EBC"/>
    <w:rsid w:val="004C2887"/>
    <w:rsid w:val="004C2B01"/>
    <w:rsid w:val="004C2B8F"/>
    <w:rsid w:val="004C2C70"/>
    <w:rsid w:val="004C3192"/>
    <w:rsid w:val="004C4116"/>
    <w:rsid w:val="004C46C6"/>
    <w:rsid w:val="004C4A0C"/>
    <w:rsid w:val="004C4D46"/>
    <w:rsid w:val="004C6087"/>
    <w:rsid w:val="004C707D"/>
    <w:rsid w:val="004C7BB3"/>
    <w:rsid w:val="004D0177"/>
    <w:rsid w:val="004D0C00"/>
    <w:rsid w:val="004D142F"/>
    <w:rsid w:val="004D185B"/>
    <w:rsid w:val="004D1B1D"/>
    <w:rsid w:val="004D1CBA"/>
    <w:rsid w:val="004D1EB0"/>
    <w:rsid w:val="004D25B2"/>
    <w:rsid w:val="004D2CCB"/>
    <w:rsid w:val="004D30FF"/>
    <w:rsid w:val="004D31A7"/>
    <w:rsid w:val="004D3D72"/>
    <w:rsid w:val="004D3F94"/>
    <w:rsid w:val="004D461C"/>
    <w:rsid w:val="004D4AD1"/>
    <w:rsid w:val="004D4AE9"/>
    <w:rsid w:val="004D536A"/>
    <w:rsid w:val="004D6B63"/>
    <w:rsid w:val="004D6D2D"/>
    <w:rsid w:val="004D7461"/>
    <w:rsid w:val="004D7613"/>
    <w:rsid w:val="004D7AE9"/>
    <w:rsid w:val="004E01BE"/>
    <w:rsid w:val="004E1008"/>
    <w:rsid w:val="004E13D2"/>
    <w:rsid w:val="004E1603"/>
    <w:rsid w:val="004E1F78"/>
    <w:rsid w:val="004E2097"/>
    <w:rsid w:val="004E23E6"/>
    <w:rsid w:val="004E28DE"/>
    <w:rsid w:val="004E30B2"/>
    <w:rsid w:val="004E3375"/>
    <w:rsid w:val="004E35DE"/>
    <w:rsid w:val="004E3CB2"/>
    <w:rsid w:val="004E5345"/>
    <w:rsid w:val="004E5391"/>
    <w:rsid w:val="004E55F5"/>
    <w:rsid w:val="004E5704"/>
    <w:rsid w:val="004E5980"/>
    <w:rsid w:val="004E5AD2"/>
    <w:rsid w:val="004E6672"/>
    <w:rsid w:val="004E7996"/>
    <w:rsid w:val="004E79FC"/>
    <w:rsid w:val="004E7D9F"/>
    <w:rsid w:val="004F01E8"/>
    <w:rsid w:val="004F08E1"/>
    <w:rsid w:val="004F0A32"/>
    <w:rsid w:val="004F0C4D"/>
    <w:rsid w:val="004F11C7"/>
    <w:rsid w:val="004F1620"/>
    <w:rsid w:val="004F1792"/>
    <w:rsid w:val="004F2B0D"/>
    <w:rsid w:val="004F2E04"/>
    <w:rsid w:val="004F3052"/>
    <w:rsid w:val="004F321C"/>
    <w:rsid w:val="004F3B85"/>
    <w:rsid w:val="004F4126"/>
    <w:rsid w:val="004F4246"/>
    <w:rsid w:val="004F5590"/>
    <w:rsid w:val="004F586F"/>
    <w:rsid w:val="004F5BC1"/>
    <w:rsid w:val="004F5C9C"/>
    <w:rsid w:val="004F5D14"/>
    <w:rsid w:val="004F61B7"/>
    <w:rsid w:val="004F6275"/>
    <w:rsid w:val="004F62E2"/>
    <w:rsid w:val="004F6419"/>
    <w:rsid w:val="004F65A4"/>
    <w:rsid w:val="004F6611"/>
    <w:rsid w:val="004F695A"/>
    <w:rsid w:val="004F6A4E"/>
    <w:rsid w:val="004F6F63"/>
    <w:rsid w:val="004F71A1"/>
    <w:rsid w:val="00500192"/>
    <w:rsid w:val="0050073C"/>
    <w:rsid w:val="00500CB0"/>
    <w:rsid w:val="005010C9"/>
    <w:rsid w:val="00501BE2"/>
    <w:rsid w:val="00501F1C"/>
    <w:rsid w:val="0050228B"/>
    <w:rsid w:val="005032B7"/>
    <w:rsid w:val="0050389D"/>
    <w:rsid w:val="005046CF"/>
    <w:rsid w:val="00504BF9"/>
    <w:rsid w:val="00504F85"/>
    <w:rsid w:val="0050577F"/>
    <w:rsid w:val="00505F5B"/>
    <w:rsid w:val="00506854"/>
    <w:rsid w:val="005069AC"/>
    <w:rsid w:val="00506B15"/>
    <w:rsid w:val="00510EDD"/>
    <w:rsid w:val="00511112"/>
    <w:rsid w:val="00511446"/>
    <w:rsid w:val="00512161"/>
    <w:rsid w:val="00512385"/>
    <w:rsid w:val="00512475"/>
    <w:rsid w:val="0051300B"/>
    <w:rsid w:val="00513725"/>
    <w:rsid w:val="00514197"/>
    <w:rsid w:val="00515211"/>
    <w:rsid w:val="0051543A"/>
    <w:rsid w:val="00515518"/>
    <w:rsid w:val="00515CA2"/>
    <w:rsid w:val="00516070"/>
    <w:rsid w:val="005163BC"/>
    <w:rsid w:val="00516B73"/>
    <w:rsid w:val="00516C92"/>
    <w:rsid w:val="00516E37"/>
    <w:rsid w:val="00516FD3"/>
    <w:rsid w:val="00517147"/>
    <w:rsid w:val="00517208"/>
    <w:rsid w:val="00520668"/>
    <w:rsid w:val="00520B65"/>
    <w:rsid w:val="00520FFA"/>
    <w:rsid w:val="0052102E"/>
    <w:rsid w:val="00521BC0"/>
    <w:rsid w:val="00521BFF"/>
    <w:rsid w:val="00521F97"/>
    <w:rsid w:val="005220A7"/>
    <w:rsid w:val="00522659"/>
    <w:rsid w:val="005232A3"/>
    <w:rsid w:val="00523C42"/>
    <w:rsid w:val="005243E7"/>
    <w:rsid w:val="00524BE1"/>
    <w:rsid w:val="00524C93"/>
    <w:rsid w:val="0052502E"/>
    <w:rsid w:val="005250A5"/>
    <w:rsid w:val="0052569B"/>
    <w:rsid w:val="00525B70"/>
    <w:rsid w:val="00525FA8"/>
    <w:rsid w:val="005267DE"/>
    <w:rsid w:val="0052692D"/>
    <w:rsid w:val="005303CC"/>
    <w:rsid w:val="005314A2"/>
    <w:rsid w:val="00531E75"/>
    <w:rsid w:val="005323C6"/>
    <w:rsid w:val="00532CDA"/>
    <w:rsid w:val="00532D41"/>
    <w:rsid w:val="0053333D"/>
    <w:rsid w:val="0053357B"/>
    <w:rsid w:val="00533E6C"/>
    <w:rsid w:val="005346B8"/>
    <w:rsid w:val="00534AC6"/>
    <w:rsid w:val="00534B88"/>
    <w:rsid w:val="00534CC4"/>
    <w:rsid w:val="0053564A"/>
    <w:rsid w:val="00535AF5"/>
    <w:rsid w:val="00535BFA"/>
    <w:rsid w:val="00535C26"/>
    <w:rsid w:val="00535C44"/>
    <w:rsid w:val="00535DF7"/>
    <w:rsid w:val="00536099"/>
    <w:rsid w:val="00536860"/>
    <w:rsid w:val="00536AF6"/>
    <w:rsid w:val="00536FCF"/>
    <w:rsid w:val="005374A0"/>
    <w:rsid w:val="00537C56"/>
    <w:rsid w:val="005410E8"/>
    <w:rsid w:val="005412A3"/>
    <w:rsid w:val="0054130F"/>
    <w:rsid w:val="005414A8"/>
    <w:rsid w:val="00541805"/>
    <w:rsid w:val="0054186B"/>
    <w:rsid w:val="00542CAA"/>
    <w:rsid w:val="0054344D"/>
    <w:rsid w:val="00543B70"/>
    <w:rsid w:val="00545067"/>
    <w:rsid w:val="00545108"/>
    <w:rsid w:val="0054513D"/>
    <w:rsid w:val="005452FE"/>
    <w:rsid w:val="00545851"/>
    <w:rsid w:val="00546036"/>
    <w:rsid w:val="00546123"/>
    <w:rsid w:val="005467DA"/>
    <w:rsid w:val="005467DF"/>
    <w:rsid w:val="00546A01"/>
    <w:rsid w:val="00546E40"/>
    <w:rsid w:val="0054710D"/>
    <w:rsid w:val="00550708"/>
    <w:rsid w:val="00550816"/>
    <w:rsid w:val="00550889"/>
    <w:rsid w:val="00550B12"/>
    <w:rsid w:val="00551186"/>
    <w:rsid w:val="0055157F"/>
    <w:rsid w:val="005516D6"/>
    <w:rsid w:val="00552447"/>
    <w:rsid w:val="005526A4"/>
    <w:rsid w:val="005529AA"/>
    <w:rsid w:val="00553006"/>
    <w:rsid w:val="00553A9F"/>
    <w:rsid w:val="00553BBD"/>
    <w:rsid w:val="00553CCE"/>
    <w:rsid w:val="00553EA2"/>
    <w:rsid w:val="00553ECC"/>
    <w:rsid w:val="00554861"/>
    <w:rsid w:val="005548F9"/>
    <w:rsid w:val="00556017"/>
    <w:rsid w:val="00556408"/>
    <w:rsid w:val="00556966"/>
    <w:rsid w:val="00556991"/>
    <w:rsid w:val="00556F80"/>
    <w:rsid w:val="00557417"/>
    <w:rsid w:val="00560935"/>
    <w:rsid w:val="00560EFE"/>
    <w:rsid w:val="00561460"/>
    <w:rsid w:val="0056167B"/>
    <w:rsid w:val="005618B1"/>
    <w:rsid w:val="00561E13"/>
    <w:rsid w:val="00561F80"/>
    <w:rsid w:val="0056220A"/>
    <w:rsid w:val="00562508"/>
    <w:rsid w:val="005635E5"/>
    <w:rsid w:val="005636A5"/>
    <w:rsid w:val="0056384C"/>
    <w:rsid w:val="00563AA0"/>
    <w:rsid w:val="00563BD6"/>
    <w:rsid w:val="00563C87"/>
    <w:rsid w:val="00564001"/>
    <w:rsid w:val="00564395"/>
    <w:rsid w:val="005650D9"/>
    <w:rsid w:val="00565701"/>
    <w:rsid w:val="00566202"/>
    <w:rsid w:val="00566230"/>
    <w:rsid w:val="0056627C"/>
    <w:rsid w:val="005667E5"/>
    <w:rsid w:val="00566903"/>
    <w:rsid w:val="00566C7B"/>
    <w:rsid w:val="005712A7"/>
    <w:rsid w:val="00572CAE"/>
    <w:rsid w:val="00572FB7"/>
    <w:rsid w:val="005733FD"/>
    <w:rsid w:val="00573853"/>
    <w:rsid w:val="00573C50"/>
    <w:rsid w:val="00573D01"/>
    <w:rsid w:val="0057400A"/>
    <w:rsid w:val="005741F4"/>
    <w:rsid w:val="005752AF"/>
    <w:rsid w:val="00575D60"/>
    <w:rsid w:val="00576496"/>
    <w:rsid w:val="005764DD"/>
    <w:rsid w:val="00576FDB"/>
    <w:rsid w:val="00577475"/>
    <w:rsid w:val="00577B20"/>
    <w:rsid w:val="005805C2"/>
    <w:rsid w:val="00580D1F"/>
    <w:rsid w:val="005810E2"/>
    <w:rsid w:val="00581B53"/>
    <w:rsid w:val="00581E86"/>
    <w:rsid w:val="00582387"/>
    <w:rsid w:val="00582F32"/>
    <w:rsid w:val="00584598"/>
    <w:rsid w:val="00584A71"/>
    <w:rsid w:val="00584E5F"/>
    <w:rsid w:val="005851BE"/>
    <w:rsid w:val="00585D66"/>
    <w:rsid w:val="0058606A"/>
    <w:rsid w:val="005862B3"/>
    <w:rsid w:val="005867F2"/>
    <w:rsid w:val="005869DA"/>
    <w:rsid w:val="00586A9C"/>
    <w:rsid w:val="00586BB0"/>
    <w:rsid w:val="005873D4"/>
    <w:rsid w:val="0059019D"/>
    <w:rsid w:val="00590309"/>
    <w:rsid w:val="00590654"/>
    <w:rsid w:val="00590B66"/>
    <w:rsid w:val="00591C6E"/>
    <w:rsid w:val="00591D01"/>
    <w:rsid w:val="00592B62"/>
    <w:rsid w:val="00593954"/>
    <w:rsid w:val="00593ADD"/>
    <w:rsid w:val="00593CEA"/>
    <w:rsid w:val="0059405C"/>
    <w:rsid w:val="00594179"/>
    <w:rsid w:val="005942EF"/>
    <w:rsid w:val="005943CF"/>
    <w:rsid w:val="00594F6A"/>
    <w:rsid w:val="00595307"/>
    <w:rsid w:val="005955FA"/>
    <w:rsid w:val="00595853"/>
    <w:rsid w:val="00596363"/>
    <w:rsid w:val="00597A7C"/>
    <w:rsid w:val="00597AA6"/>
    <w:rsid w:val="005A04A5"/>
    <w:rsid w:val="005A0F53"/>
    <w:rsid w:val="005A10D7"/>
    <w:rsid w:val="005A13DA"/>
    <w:rsid w:val="005A1E30"/>
    <w:rsid w:val="005A1E43"/>
    <w:rsid w:val="005A2A56"/>
    <w:rsid w:val="005A2DA9"/>
    <w:rsid w:val="005A311D"/>
    <w:rsid w:val="005A3500"/>
    <w:rsid w:val="005A372A"/>
    <w:rsid w:val="005A3BFC"/>
    <w:rsid w:val="005A46AE"/>
    <w:rsid w:val="005A4758"/>
    <w:rsid w:val="005A496B"/>
    <w:rsid w:val="005A6705"/>
    <w:rsid w:val="005A6787"/>
    <w:rsid w:val="005A6794"/>
    <w:rsid w:val="005A6A69"/>
    <w:rsid w:val="005A6CBB"/>
    <w:rsid w:val="005A6F3C"/>
    <w:rsid w:val="005A7121"/>
    <w:rsid w:val="005A74EE"/>
    <w:rsid w:val="005A7526"/>
    <w:rsid w:val="005B0462"/>
    <w:rsid w:val="005B046D"/>
    <w:rsid w:val="005B12E0"/>
    <w:rsid w:val="005B1E85"/>
    <w:rsid w:val="005B2032"/>
    <w:rsid w:val="005B276F"/>
    <w:rsid w:val="005B2BDF"/>
    <w:rsid w:val="005B2ED2"/>
    <w:rsid w:val="005B2FCC"/>
    <w:rsid w:val="005B308E"/>
    <w:rsid w:val="005B43C6"/>
    <w:rsid w:val="005B58CE"/>
    <w:rsid w:val="005B5A56"/>
    <w:rsid w:val="005B6231"/>
    <w:rsid w:val="005B657D"/>
    <w:rsid w:val="005B6AE5"/>
    <w:rsid w:val="005B6C62"/>
    <w:rsid w:val="005B6FB1"/>
    <w:rsid w:val="005B782F"/>
    <w:rsid w:val="005C0005"/>
    <w:rsid w:val="005C00F5"/>
    <w:rsid w:val="005C03FB"/>
    <w:rsid w:val="005C0B48"/>
    <w:rsid w:val="005C0B71"/>
    <w:rsid w:val="005C20BB"/>
    <w:rsid w:val="005C21B1"/>
    <w:rsid w:val="005C2557"/>
    <w:rsid w:val="005C2887"/>
    <w:rsid w:val="005C2B79"/>
    <w:rsid w:val="005C2C13"/>
    <w:rsid w:val="005C2F57"/>
    <w:rsid w:val="005C42A0"/>
    <w:rsid w:val="005C5A13"/>
    <w:rsid w:val="005C5F38"/>
    <w:rsid w:val="005C6644"/>
    <w:rsid w:val="005C672C"/>
    <w:rsid w:val="005C7228"/>
    <w:rsid w:val="005C774A"/>
    <w:rsid w:val="005C7760"/>
    <w:rsid w:val="005C7BB8"/>
    <w:rsid w:val="005D0A5F"/>
    <w:rsid w:val="005D0DAF"/>
    <w:rsid w:val="005D1000"/>
    <w:rsid w:val="005D1C5B"/>
    <w:rsid w:val="005D1D9F"/>
    <w:rsid w:val="005D20BC"/>
    <w:rsid w:val="005D26B5"/>
    <w:rsid w:val="005D2C8F"/>
    <w:rsid w:val="005D40F1"/>
    <w:rsid w:val="005D470B"/>
    <w:rsid w:val="005D4730"/>
    <w:rsid w:val="005D491C"/>
    <w:rsid w:val="005D52DA"/>
    <w:rsid w:val="005D5651"/>
    <w:rsid w:val="005D57CD"/>
    <w:rsid w:val="005D65A8"/>
    <w:rsid w:val="005D65CD"/>
    <w:rsid w:val="005D6F22"/>
    <w:rsid w:val="005E0BAC"/>
    <w:rsid w:val="005E11D9"/>
    <w:rsid w:val="005E13D6"/>
    <w:rsid w:val="005E19E2"/>
    <w:rsid w:val="005E1C47"/>
    <w:rsid w:val="005E20AB"/>
    <w:rsid w:val="005E21A7"/>
    <w:rsid w:val="005E249A"/>
    <w:rsid w:val="005E2D14"/>
    <w:rsid w:val="005E2E21"/>
    <w:rsid w:val="005E33D3"/>
    <w:rsid w:val="005E42DE"/>
    <w:rsid w:val="005E4480"/>
    <w:rsid w:val="005E4AC9"/>
    <w:rsid w:val="005E5295"/>
    <w:rsid w:val="005E5309"/>
    <w:rsid w:val="005E5458"/>
    <w:rsid w:val="005E54D3"/>
    <w:rsid w:val="005E581F"/>
    <w:rsid w:val="005E5993"/>
    <w:rsid w:val="005E5E6E"/>
    <w:rsid w:val="005E5F85"/>
    <w:rsid w:val="005E6810"/>
    <w:rsid w:val="005E6D7C"/>
    <w:rsid w:val="005E7B24"/>
    <w:rsid w:val="005E7E1D"/>
    <w:rsid w:val="005F088F"/>
    <w:rsid w:val="005F10A6"/>
    <w:rsid w:val="005F191C"/>
    <w:rsid w:val="005F1CE5"/>
    <w:rsid w:val="005F2080"/>
    <w:rsid w:val="005F24C3"/>
    <w:rsid w:val="005F33D7"/>
    <w:rsid w:val="005F38C6"/>
    <w:rsid w:val="005F3B40"/>
    <w:rsid w:val="005F406B"/>
    <w:rsid w:val="005F416E"/>
    <w:rsid w:val="005F44D5"/>
    <w:rsid w:val="005F44DC"/>
    <w:rsid w:val="005F4A31"/>
    <w:rsid w:val="005F4D95"/>
    <w:rsid w:val="005F5365"/>
    <w:rsid w:val="005F5547"/>
    <w:rsid w:val="005F5BFF"/>
    <w:rsid w:val="005F61A4"/>
    <w:rsid w:val="005F6721"/>
    <w:rsid w:val="005F72DD"/>
    <w:rsid w:val="006001CD"/>
    <w:rsid w:val="00600A12"/>
    <w:rsid w:val="00600ADB"/>
    <w:rsid w:val="00600BEC"/>
    <w:rsid w:val="00600D6E"/>
    <w:rsid w:val="0060153E"/>
    <w:rsid w:val="0060199E"/>
    <w:rsid w:val="00601F49"/>
    <w:rsid w:val="00602857"/>
    <w:rsid w:val="00603422"/>
    <w:rsid w:val="0060499E"/>
    <w:rsid w:val="00604BEB"/>
    <w:rsid w:val="0060539E"/>
    <w:rsid w:val="00605629"/>
    <w:rsid w:val="00605D3A"/>
    <w:rsid w:val="0060662D"/>
    <w:rsid w:val="00607565"/>
    <w:rsid w:val="0060767D"/>
    <w:rsid w:val="006102DE"/>
    <w:rsid w:val="00610CB1"/>
    <w:rsid w:val="00611989"/>
    <w:rsid w:val="0061259A"/>
    <w:rsid w:val="006130BD"/>
    <w:rsid w:val="006133D2"/>
    <w:rsid w:val="0061343B"/>
    <w:rsid w:val="00613760"/>
    <w:rsid w:val="006146FD"/>
    <w:rsid w:val="006152E9"/>
    <w:rsid w:val="006159FC"/>
    <w:rsid w:val="00616789"/>
    <w:rsid w:val="00617142"/>
    <w:rsid w:val="0061773B"/>
    <w:rsid w:val="006206AA"/>
    <w:rsid w:val="00620C1C"/>
    <w:rsid w:val="00621220"/>
    <w:rsid w:val="006223E0"/>
    <w:rsid w:val="0062305C"/>
    <w:rsid w:val="00623419"/>
    <w:rsid w:val="00623E56"/>
    <w:rsid w:val="00623EE4"/>
    <w:rsid w:val="006247A2"/>
    <w:rsid w:val="00625169"/>
    <w:rsid w:val="006258C2"/>
    <w:rsid w:val="00625B40"/>
    <w:rsid w:val="00625E5C"/>
    <w:rsid w:val="00626C05"/>
    <w:rsid w:val="00626E3C"/>
    <w:rsid w:val="0062724E"/>
    <w:rsid w:val="00627A24"/>
    <w:rsid w:val="00627A55"/>
    <w:rsid w:val="00630257"/>
    <w:rsid w:val="006303B5"/>
    <w:rsid w:val="00630749"/>
    <w:rsid w:val="00630A23"/>
    <w:rsid w:val="00630C62"/>
    <w:rsid w:val="00630D5F"/>
    <w:rsid w:val="00630F9E"/>
    <w:rsid w:val="00631749"/>
    <w:rsid w:val="00631B7F"/>
    <w:rsid w:val="00631D52"/>
    <w:rsid w:val="006324EF"/>
    <w:rsid w:val="00632A62"/>
    <w:rsid w:val="006334F8"/>
    <w:rsid w:val="00633EC8"/>
    <w:rsid w:val="006345B4"/>
    <w:rsid w:val="00634600"/>
    <w:rsid w:val="00634AE8"/>
    <w:rsid w:val="0063593E"/>
    <w:rsid w:val="00635DDF"/>
    <w:rsid w:val="00635F86"/>
    <w:rsid w:val="00636C8A"/>
    <w:rsid w:val="00636EA3"/>
    <w:rsid w:val="006373EF"/>
    <w:rsid w:val="006378C8"/>
    <w:rsid w:val="00640225"/>
    <w:rsid w:val="00641221"/>
    <w:rsid w:val="00641950"/>
    <w:rsid w:val="00642261"/>
    <w:rsid w:val="006431A1"/>
    <w:rsid w:val="00643BAF"/>
    <w:rsid w:val="00643BCD"/>
    <w:rsid w:val="00643D2C"/>
    <w:rsid w:val="00643F19"/>
    <w:rsid w:val="00644CBF"/>
    <w:rsid w:val="00644F1A"/>
    <w:rsid w:val="00645165"/>
    <w:rsid w:val="006453C8"/>
    <w:rsid w:val="00645526"/>
    <w:rsid w:val="00645A49"/>
    <w:rsid w:val="00645F78"/>
    <w:rsid w:val="00645FAF"/>
    <w:rsid w:val="00646247"/>
    <w:rsid w:val="00646CE3"/>
    <w:rsid w:val="00647421"/>
    <w:rsid w:val="00650209"/>
    <w:rsid w:val="006502B1"/>
    <w:rsid w:val="00650303"/>
    <w:rsid w:val="006503AC"/>
    <w:rsid w:val="00650625"/>
    <w:rsid w:val="00650B65"/>
    <w:rsid w:val="00650B9A"/>
    <w:rsid w:val="006514DA"/>
    <w:rsid w:val="006515EE"/>
    <w:rsid w:val="00651EDC"/>
    <w:rsid w:val="00652372"/>
    <w:rsid w:val="0065297A"/>
    <w:rsid w:val="006529B3"/>
    <w:rsid w:val="00652B96"/>
    <w:rsid w:val="00653543"/>
    <w:rsid w:val="00653822"/>
    <w:rsid w:val="006548E6"/>
    <w:rsid w:val="00654DB2"/>
    <w:rsid w:val="00654F41"/>
    <w:rsid w:val="0065572C"/>
    <w:rsid w:val="00655E44"/>
    <w:rsid w:val="00656A56"/>
    <w:rsid w:val="00656CA5"/>
    <w:rsid w:val="00657047"/>
    <w:rsid w:val="0065794A"/>
    <w:rsid w:val="006601F9"/>
    <w:rsid w:val="00660AB9"/>
    <w:rsid w:val="00661041"/>
    <w:rsid w:val="00661235"/>
    <w:rsid w:val="00661555"/>
    <w:rsid w:val="00662AA3"/>
    <w:rsid w:val="00662FB5"/>
    <w:rsid w:val="00663AC4"/>
    <w:rsid w:val="0066413A"/>
    <w:rsid w:val="0066473C"/>
    <w:rsid w:val="00664ADB"/>
    <w:rsid w:val="00664B39"/>
    <w:rsid w:val="006653B4"/>
    <w:rsid w:val="00665A0A"/>
    <w:rsid w:val="006663BC"/>
    <w:rsid w:val="006666F8"/>
    <w:rsid w:val="00666A4F"/>
    <w:rsid w:val="00667218"/>
    <w:rsid w:val="00667E20"/>
    <w:rsid w:val="00670202"/>
    <w:rsid w:val="00670889"/>
    <w:rsid w:val="00671135"/>
    <w:rsid w:val="006719E5"/>
    <w:rsid w:val="00671A3A"/>
    <w:rsid w:val="00671A60"/>
    <w:rsid w:val="00672003"/>
    <w:rsid w:val="00672326"/>
    <w:rsid w:val="00672482"/>
    <w:rsid w:val="00672847"/>
    <w:rsid w:val="00672979"/>
    <w:rsid w:val="00672D80"/>
    <w:rsid w:val="00672F7F"/>
    <w:rsid w:val="00673727"/>
    <w:rsid w:val="006737E0"/>
    <w:rsid w:val="00673B58"/>
    <w:rsid w:val="00673C3A"/>
    <w:rsid w:val="00674057"/>
    <w:rsid w:val="00674892"/>
    <w:rsid w:val="0067490D"/>
    <w:rsid w:val="006750D4"/>
    <w:rsid w:val="00675602"/>
    <w:rsid w:val="00675D35"/>
    <w:rsid w:val="0067617E"/>
    <w:rsid w:val="00676433"/>
    <w:rsid w:val="006768E3"/>
    <w:rsid w:val="006779D0"/>
    <w:rsid w:val="00677AD6"/>
    <w:rsid w:val="00677EFE"/>
    <w:rsid w:val="006801A6"/>
    <w:rsid w:val="006801E6"/>
    <w:rsid w:val="006832FF"/>
    <w:rsid w:val="00684658"/>
    <w:rsid w:val="00684DF8"/>
    <w:rsid w:val="006854A5"/>
    <w:rsid w:val="00685B0F"/>
    <w:rsid w:val="00685D6D"/>
    <w:rsid w:val="00686152"/>
    <w:rsid w:val="006861C1"/>
    <w:rsid w:val="00687A33"/>
    <w:rsid w:val="00687D89"/>
    <w:rsid w:val="006902D6"/>
    <w:rsid w:val="006904BE"/>
    <w:rsid w:val="00690CA3"/>
    <w:rsid w:val="00690E70"/>
    <w:rsid w:val="00691362"/>
    <w:rsid w:val="0069139D"/>
    <w:rsid w:val="0069168E"/>
    <w:rsid w:val="0069267B"/>
    <w:rsid w:val="0069281A"/>
    <w:rsid w:val="00692EEC"/>
    <w:rsid w:val="00694DE4"/>
    <w:rsid w:val="006950FB"/>
    <w:rsid w:val="006953CE"/>
    <w:rsid w:val="00696BFA"/>
    <w:rsid w:val="00696C33"/>
    <w:rsid w:val="00696F1C"/>
    <w:rsid w:val="006976F4"/>
    <w:rsid w:val="006A071B"/>
    <w:rsid w:val="006A0B4A"/>
    <w:rsid w:val="006A1283"/>
    <w:rsid w:val="006A1498"/>
    <w:rsid w:val="006A2524"/>
    <w:rsid w:val="006A2A03"/>
    <w:rsid w:val="006A2E3B"/>
    <w:rsid w:val="006A2F29"/>
    <w:rsid w:val="006A2F47"/>
    <w:rsid w:val="006A364A"/>
    <w:rsid w:val="006A3DC9"/>
    <w:rsid w:val="006A3DCC"/>
    <w:rsid w:val="006A4BA5"/>
    <w:rsid w:val="006A5D26"/>
    <w:rsid w:val="006A62AF"/>
    <w:rsid w:val="006A6406"/>
    <w:rsid w:val="006A6955"/>
    <w:rsid w:val="006A7297"/>
    <w:rsid w:val="006A73C7"/>
    <w:rsid w:val="006B08DD"/>
    <w:rsid w:val="006B1232"/>
    <w:rsid w:val="006B133F"/>
    <w:rsid w:val="006B144D"/>
    <w:rsid w:val="006B2074"/>
    <w:rsid w:val="006B28EE"/>
    <w:rsid w:val="006B2D67"/>
    <w:rsid w:val="006B36A4"/>
    <w:rsid w:val="006B3E3F"/>
    <w:rsid w:val="006B4C25"/>
    <w:rsid w:val="006B4F26"/>
    <w:rsid w:val="006B521C"/>
    <w:rsid w:val="006B5244"/>
    <w:rsid w:val="006B6353"/>
    <w:rsid w:val="006B6840"/>
    <w:rsid w:val="006B6A67"/>
    <w:rsid w:val="006B7A10"/>
    <w:rsid w:val="006C01FA"/>
    <w:rsid w:val="006C0333"/>
    <w:rsid w:val="006C0501"/>
    <w:rsid w:val="006C0580"/>
    <w:rsid w:val="006C08DD"/>
    <w:rsid w:val="006C0907"/>
    <w:rsid w:val="006C0A17"/>
    <w:rsid w:val="006C10C5"/>
    <w:rsid w:val="006C1160"/>
    <w:rsid w:val="006C13AD"/>
    <w:rsid w:val="006C1AD7"/>
    <w:rsid w:val="006C1FE4"/>
    <w:rsid w:val="006C2250"/>
    <w:rsid w:val="006C26D9"/>
    <w:rsid w:val="006C2C54"/>
    <w:rsid w:val="006C31CA"/>
    <w:rsid w:val="006C46C1"/>
    <w:rsid w:val="006C4703"/>
    <w:rsid w:val="006C47D1"/>
    <w:rsid w:val="006C4BED"/>
    <w:rsid w:val="006C4F92"/>
    <w:rsid w:val="006C513D"/>
    <w:rsid w:val="006C536F"/>
    <w:rsid w:val="006C53D2"/>
    <w:rsid w:val="006C5C42"/>
    <w:rsid w:val="006C643A"/>
    <w:rsid w:val="006C650C"/>
    <w:rsid w:val="006C67DF"/>
    <w:rsid w:val="006C7889"/>
    <w:rsid w:val="006C795D"/>
    <w:rsid w:val="006C79C1"/>
    <w:rsid w:val="006C7AB7"/>
    <w:rsid w:val="006C7DA1"/>
    <w:rsid w:val="006D0603"/>
    <w:rsid w:val="006D062D"/>
    <w:rsid w:val="006D1018"/>
    <w:rsid w:val="006D1706"/>
    <w:rsid w:val="006D18DE"/>
    <w:rsid w:val="006D254E"/>
    <w:rsid w:val="006D2FE7"/>
    <w:rsid w:val="006D34FE"/>
    <w:rsid w:val="006D486E"/>
    <w:rsid w:val="006D4B28"/>
    <w:rsid w:val="006D4B5E"/>
    <w:rsid w:val="006D4B99"/>
    <w:rsid w:val="006D575E"/>
    <w:rsid w:val="006D5BEC"/>
    <w:rsid w:val="006D7444"/>
    <w:rsid w:val="006D7642"/>
    <w:rsid w:val="006D7D98"/>
    <w:rsid w:val="006D7ECD"/>
    <w:rsid w:val="006E17EF"/>
    <w:rsid w:val="006E2291"/>
    <w:rsid w:val="006E27CF"/>
    <w:rsid w:val="006E2A7A"/>
    <w:rsid w:val="006E31A8"/>
    <w:rsid w:val="006E341A"/>
    <w:rsid w:val="006E3A24"/>
    <w:rsid w:val="006E5C65"/>
    <w:rsid w:val="006E5F73"/>
    <w:rsid w:val="006E6148"/>
    <w:rsid w:val="006E6222"/>
    <w:rsid w:val="006E6AF8"/>
    <w:rsid w:val="006E6F6D"/>
    <w:rsid w:val="006E72A8"/>
    <w:rsid w:val="006E7387"/>
    <w:rsid w:val="006F0BC2"/>
    <w:rsid w:val="006F0E59"/>
    <w:rsid w:val="006F1068"/>
    <w:rsid w:val="006F17E1"/>
    <w:rsid w:val="006F189E"/>
    <w:rsid w:val="006F18D9"/>
    <w:rsid w:val="006F1C3E"/>
    <w:rsid w:val="006F2504"/>
    <w:rsid w:val="006F252D"/>
    <w:rsid w:val="006F26FA"/>
    <w:rsid w:val="006F41C5"/>
    <w:rsid w:val="006F46D0"/>
    <w:rsid w:val="006F4850"/>
    <w:rsid w:val="006F48F8"/>
    <w:rsid w:val="006F563B"/>
    <w:rsid w:val="006F5F3F"/>
    <w:rsid w:val="006F69BE"/>
    <w:rsid w:val="006F6E8B"/>
    <w:rsid w:val="006F7297"/>
    <w:rsid w:val="006F74B0"/>
    <w:rsid w:val="006F794A"/>
    <w:rsid w:val="006F7FFA"/>
    <w:rsid w:val="00700031"/>
    <w:rsid w:val="00700E64"/>
    <w:rsid w:val="007010F6"/>
    <w:rsid w:val="00701BEF"/>
    <w:rsid w:val="007033AD"/>
    <w:rsid w:val="0070379D"/>
    <w:rsid w:val="007037DD"/>
    <w:rsid w:val="00703B65"/>
    <w:rsid w:val="007043BC"/>
    <w:rsid w:val="007043D2"/>
    <w:rsid w:val="00704BA0"/>
    <w:rsid w:val="00704F5E"/>
    <w:rsid w:val="00704FB5"/>
    <w:rsid w:val="0070552E"/>
    <w:rsid w:val="00705664"/>
    <w:rsid w:val="00705798"/>
    <w:rsid w:val="007057B3"/>
    <w:rsid w:val="007057EE"/>
    <w:rsid w:val="00705A0B"/>
    <w:rsid w:val="00705A23"/>
    <w:rsid w:val="00705F84"/>
    <w:rsid w:val="0070654C"/>
    <w:rsid w:val="007067C6"/>
    <w:rsid w:val="007079F1"/>
    <w:rsid w:val="007106EC"/>
    <w:rsid w:val="00710842"/>
    <w:rsid w:val="00710E7E"/>
    <w:rsid w:val="00711744"/>
    <w:rsid w:val="00711DEC"/>
    <w:rsid w:val="00712435"/>
    <w:rsid w:val="007124F0"/>
    <w:rsid w:val="00712AF9"/>
    <w:rsid w:val="00712F6B"/>
    <w:rsid w:val="0071310B"/>
    <w:rsid w:val="00713900"/>
    <w:rsid w:val="0071391D"/>
    <w:rsid w:val="00714E4C"/>
    <w:rsid w:val="00715A20"/>
    <w:rsid w:val="00715C83"/>
    <w:rsid w:val="0071629F"/>
    <w:rsid w:val="007168CE"/>
    <w:rsid w:val="00716DE2"/>
    <w:rsid w:val="007173D8"/>
    <w:rsid w:val="007174CA"/>
    <w:rsid w:val="00717563"/>
    <w:rsid w:val="0072148E"/>
    <w:rsid w:val="00721C11"/>
    <w:rsid w:val="007226D3"/>
    <w:rsid w:val="007229E3"/>
    <w:rsid w:val="007229E6"/>
    <w:rsid w:val="007229E8"/>
    <w:rsid w:val="00722CA7"/>
    <w:rsid w:val="00723578"/>
    <w:rsid w:val="007236CB"/>
    <w:rsid w:val="00723951"/>
    <w:rsid w:val="00724C6C"/>
    <w:rsid w:val="00724EE9"/>
    <w:rsid w:val="00725103"/>
    <w:rsid w:val="007259D2"/>
    <w:rsid w:val="00726A14"/>
    <w:rsid w:val="007272B0"/>
    <w:rsid w:val="00727816"/>
    <w:rsid w:val="00727E09"/>
    <w:rsid w:val="0073013F"/>
    <w:rsid w:val="007308A6"/>
    <w:rsid w:val="007308E9"/>
    <w:rsid w:val="00730AB3"/>
    <w:rsid w:val="00730FBE"/>
    <w:rsid w:val="00731687"/>
    <w:rsid w:val="007323B9"/>
    <w:rsid w:val="00732425"/>
    <w:rsid w:val="00732C9F"/>
    <w:rsid w:val="0073364D"/>
    <w:rsid w:val="00733D1E"/>
    <w:rsid w:val="00733ED9"/>
    <w:rsid w:val="00733F7E"/>
    <w:rsid w:val="0073451D"/>
    <w:rsid w:val="00734E7D"/>
    <w:rsid w:val="00734F7E"/>
    <w:rsid w:val="00735B24"/>
    <w:rsid w:val="00735F97"/>
    <w:rsid w:val="0073761F"/>
    <w:rsid w:val="0073774D"/>
    <w:rsid w:val="007377E7"/>
    <w:rsid w:val="00737FB3"/>
    <w:rsid w:val="00740289"/>
    <w:rsid w:val="00740C4A"/>
    <w:rsid w:val="00741312"/>
    <w:rsid w:val="00741F34"/>
    <w:rsid w:val="00742127"/>
    <w:rsid w:val="00742152"/>
    <w:rsid w:val="007427DB"/>
    <w:rsid w:val="00742BE4"/>
    <w:rsid w:val="0074304C"/>
    <w:rsid w:val="00743C19"/>
    <w:rsid w:val="007440E5"/>
    <w:rsid w:val="00744320"/>
    <w:rsid w:val="007443DC"/>
    <w:rsid w:val="0074530F"/>
    <w:rsid w:val="0074552F"/>
    <w:rsid w:val="00745A20"/>
    <w:rsid w:val="00745AF5"/>
    <w:rsid w:val="0074621B"/>
    <w:rsid w:val="00746B6D"/>
    <w:rsid w:val="007475E6"/>
    <w:rsid w:val="0075004B"/>
    <w:rsid w:val="00750F54"/>
    <w:rsid w:val="007515E7"/>
    <w:rsid w:val="00751943"/>
    <w:rsid w:val="00751A0D"/>
    <w:rsid w:val="00751EDC"/>
    <w:rsid w:val="00752224"/>
    <w:rsid w:val="00752681"/>
    <w:rsid w:val="0075279D"/>
    <w:rsid w:val="00753A28"/>
    <w:rsid w:val="00754051"/>
    <w:rsid w:val="0075422F"/>
    <w:rsid w:val="0075449A"/>
    <w:rsid w:val="0075483D"/>
    <w:rsid w:val="00756482"/>
    <w:rsid w:val="007566FA"/>
    <w:rsid w:val="00756C3A"/>
    <w:rsid w:val="007576E3"/>
    <w:rsid w:val="00757734"/>
    <w:rsid w:val="00757D9D"/>
    <w:rsid w:val="00760650"/>
    <w:rsid w:val="00760F3A"/>
    <w:rsid w:val="007615EC"/>
    <w:rsid w:val="0076198D"/>
    <w:rsid w:val="00761B69"/>
    <w:rsid w:val="00761C13"/>
    <w:rsid w:val="00762CA9"/>
    <w:rsid w:val="0076315F"/>
    <w:rsid w:val="007631E5"/>
    <w:rsid w:val="0076344F"/>
    <w:rsid w:val="007640FB"/>
    <w:rsid w:val="00764DC9"/>
    <w:rsid w:val="00764FB4"/>
    <w:rsid w:val="007650E2"/>
    <w:rsid w:val="0076510D"/>
    <w:rsid w:val="00765DCC"/>
    <w:rsid w:val="00765EA6"/>
    <w:rsid w:val="007662AE"/>
    <w:rsid w:val="00766317"/>
    <w:rsid w:val="00766FA6"/>
    <w:rsid w:val="00767613"/>
    <w:rsid w:val="007678F2"/>
    <w:rsid w:val="00767AA4"/>
    <w:rsid w:val="007701B0"/>
    <w:rsid w:val="007702E0"/>
    <w:rsid w:val="007708B2"/>
    <w:rsid w:val="007714AB"/>
    <w:rsid w:val="00772214"/>
    <w:rsid w:val="0077256C"/>
    <w:rsid w:val="00773247"/>
    <w:rsid w:val="007738BE"/>
    <w:rsid w:val="00774231"/>
    <w:rsid w:val="00775944"/>
    <w:rsid w:val="007760F2"/>
    <w:rsid w:val="007767AC"/>
    <w:rsid w:val="007770CA"/>
    <w:rsid w:val="00777436"/>
    <w:rsid w:val="0077769D"/>
    <w:rsid w:val="00777B93"/>
    <w:rsid w:val="007811D8"/>
    <w:rsid w:val="00781667"/>
    <w:rsid w:val="0078169C"/>
    <w:rsid w:val="0078174B"/>
    <w:rsid w:val="0078219E"/>
    <w:rsid w:val="00782276"/>
    <w:rsid w:val="0078298F"/>
    <w:rsid w:val="007834FA"/>
    <w:rsid w:val="00783921"/>
    <w:rsid w:val="0078401A"/>
    <w:rsid w:val="0078429F"/>
    <w:rsid w:val="00784BEE"/>
    <w:rsid w:val="0078500F"/>
    <w:rsid w:val="00785B46"/>
    <w:rsid w:val="00786491"/>
    <w:rsid w:val="00787CEA"/>
    <w:rsid w:val="00787D5F"/>
    <w:rsid w:val="00787E97"/>
    <w:rsid w:val="00787ECC"/>
    <w:rsid w:val="0079011C"/>
    <w:rsid w:val="007905E6"/>
    <w:rsid w:val="007916FB"/>
    <w:rsid w:val="007929A2"/>
    <w:rsid w:val="00792C57"/>
    <w:rsid w:val="00792D08"/>
    <w:rsid w:val="0079341E"/>
    <w:rsid w:val="00793687"/>
    <w:rsid w:val="00793BA0"/>
    <w:rsid w:val="00794987"/>
    <w:rsid w:val="00794E97"/>
    <w:rsid w:val="0079502F"/>
    <w:rsid w:val="007952D3"/>
    <w:rsid w:val="0079643C"/>
    <w:rsid w:val="0079710F"/>
    <w:rsid w:val="00797404"/>
    <w:rsid w:val="007975EA"/>
    <w:rsid w:val="00797C09"/>
    <w:rsid w:val="007A008C"/>
    <w:rsid w:val="007A05D3"/>
    <w:rsid w:val="007A1349"/>
    <w:rsid w:val="007A13EC"/>
    <w:rsid w:val="007A18FD"/>
    <w:rsid w:val="007A2537"/>
    <w:rsid w:val="007A2B52"/>
    <w:rsid w:val="007A34EB"/>
    <w:rsid w:val="007A3567"/>
    <w:rsid w:val="007A371A"/>
    <w:rsid w:val="007A3ABC"/>
    <w:rsid w:val="007A3F7E"/>
    <w:rsid w:val="007A462F"/>
    <w:rsid w:val="007A49F4"/>
    <w:rsid w:val="007A51D1"/>
    <w:rsid w:val="007A5B50"/>
    <w:rsid w:val="007A5DF4"/>
    <w:rsid w:val="007A634E"/>
    <w:rsid w:val="007A7126"/>
    <w:rsid w:val="007A77AE"/>
    <w:rsid w:val="007B0152"/>
    <w:rsid w:val="007B0A5B"/>
    <w:rsid w:val="007B0F16"/>
    <w:rsid w:val="007B0F36"/>
    <w:rsid w:val="007B1294"/>
    <w:rsid w:val="007B140B"/>
    <w:rsid w:val="007B1554"/>
    <w:rsid w:val="007B15D7"/>
    <w:rsid w:val="007B1A14"/>
    <w:rsid w:val="007B2242"/>
    <w:rsid w:val="007B2348"/>
    <w:rsid w:val="007B2603"/>
    <w:rsid w:val="007B2A06"/>
    <w:rsid w:val="007B2F51"/>
    <w:rsid w:val="007B391B"/>
    <w:rsid w:val="007B50A7"/>
    <w:rsid w:val="007B542D"/>
    <w:rsid w:val="007B54AD"/>
    <w:rsid w:val="007B5B0D"/>
    <w:rsid w:val="007B5B37"/>
    <w:rsid w:val="007B5D6C"/>
    <w:rsid w:val="007B5F4D"/>
    <w:rsid w:val="007B7199"/>
    <w:rsid w:val="007B77E6"/>
    <w:rsid w:val="007C012A"/>
    <w:rsid w:val="007C02FA"/>
    <w:rsid w:val="007C0310"/>
    <w:rsid w:val="007C0378"/>
    <w:rsid w:val="007C06A2"/>
    <w:rsid w:val="007C0C60"/>
    <w:rsid w:val="007C0E78"/>
    <w:rsid w:val="007C1A25"/>
    <w:rsid w:val="007C1DCE"/>
    <w:rsid w:val="007C2048"/>
    <w:rsid w:val="007C23A0"/>
    <w:rsid w:val="007C2AAA"/>
    <w:rsid w:val="007C35BC"/>
    <w:rsid w:val="007C378E"/>
    <w:rsid w:val="007C3B86"/>
    <w:rsid w:val="007C3CB9"/>
    <w:rsid w:val="007C475C"/>
    <w:rsid w:val="007C49D9"/>
    <w:rsid w:val="007C53E4"/>
    <w:rsid w:val="007C55A5"/>
    <w:rsid w:val="007C5E73"/>
    <w:rsid w:val="007C60F7"/>
    <w:rsid w:val="007C6491"/>
    <w:rsid w:val="007C6759"/>
    <w:rsid w:val="007C69D7"/>
    <w:rsid w:val="007C6B69"/>
    <w:rsid w:val="007C6C5F"/>
    <w:rsid w:val="007C70EE"/>
    <w:rsid w:val="007C767D"/>
    <w:rsid w:val="007C79B0"/>
    <w:rsid w:val="007C7BFF"/>
    <w:rsid w:val="007D052B"/>
    <w:rsid w:val="007D08CC"/>
    <w:rsid w:val="007D091C"/>
    <w:rsid w:val="007D09D3"/>
    <w:rsid w:val="007D0D07"/>
    <w:rsid w:val="007D0EC9"/>
    <w:rsid w:val="007D10F1"/>
    <w:rsid w:val="007D13B6"/>
    <w:rsid w:val="007D1605"/>
    <w:rsid w:val="007D17B0"/>
    <w:rsid w:val="007D19E8"/>
    <w:rsid w:val="007D1C64"/>
    <w:rsid w:val="007D1D27"/>
    <w:rsid w:val="007D2042"/>
    <w:rsid w:val="007D244B"/>
    <w:rsid w:val="007D24D8"/>
    <w:rsid w:val="007D2719"/>
    <w:rsid w:val="007D31E8"/>
    <w:rsid w:val="007D34BC"/>
    <w:rsid w:val="007D35B6"/>
    <w:rsid w:val="007D36FB"/>
    <w:rsid w:val="007D431C"/>
    <w:rsid w:val="007D49E5"/>
    <w:rsid w:val="007D4D88"/>
    <w:rsid w:val="007D54A6"/>
    <w:rsid w:val="007D54B3"/>
    <w:rsid w:val="007D5501"/>
    <w:rsid w:val="007D5EC0"/>
    <w:rsid w:val="007D66DA"/>
    <w:rsid w:val="007D752C"/>
    <w:rsid w:val="007D76B2"/>
    <w:rsid w:val="007D7DDC"/>
    <w:rsid w:val="007E0392"/>
    <w:rsid w:val="007E0558"/>
    <w:rsid w:val="007E0A61"/>
    <w:rsid w:val="007E0ACD"/>
    <w:rsid w:val="007E21C3"/>
    <w:rsid w:val="007E27B9"/>
    <w:rsid w:val="007E2FF7"/>
    <w:rsid w:val="007E3317"/>
    <w:rsid w:val="007E3434"/>
    <w:rsid w:val="007E39F7"/>
    <w:rsid w:val="007E4B93"/>
    <w:rsid w:val="007E56AD"/>
    <w:rsid w:val="007E64A1"/>
    <w:rsid w:val="007E67B8"/>
    <w:rsid w:val="007E71CB"/>
    <w:rsid w:val="007E75D7"/>
    <w:rsid w:val="007E77FB"/>
    <w:rsid w:val="007E78C8"/>
    <w:rsid w:val="007F0227"/>
    <w:rsid w:val="007F040A"/>
    <w:rsid w:val="007F0ACD"/>
    <w:rsid w:val="007F0D47"/>
    <w:rsid w:val="007F10B1"/>
    <w:rsid w:val="007F2328"/>
    <w:rsid w:val="007F2686"/>
    <w:rsid w:val="007F3721"/>
    <w:rsid w:val="007F397C"/>
    <w:rsid w:val="007F3B65"/>
    <w:rsid w:val="007F3BA4"/>
    <w:rsid w:val="007F43E9"/>
    <w:rsid w:val="007F4528"/>
    <w:rsid w:val="007F4BAE"/>
    <w:rsid w:val="007F4D2B"/>
    <w:rsid w:val="007F654F"/>
    <w:rsid w:val="007F6B43"/>
    <w:rsid w:val="007F6E7D"/>
    <w:rsid w:val="007F741C"/>
    <w:rsid w:val="007F7534"/>
    <w:rsid w:val="007F78CE"/>
    <w:rsid w:val="0080077B"/>
    <w:rsid w:val="00800832"/>
    <w:rsid w:val="00800EE9"/>
    <w:rsid w:val="00800F87"/>
    <w:rsid w:val="00801807"/>
    <w:rsid w:val="00801E37"/>
    <w:rsid w:val="00801EA9"/>
    <w:rsid w:val="00802219"/>
    <w:rsid w:val="008025C3"/>
    <w:rsid w:val="00802693"/>
    <w:rsid w:val="0080286A"/>
    <w:rsid w:val="00802882"/>
    <w:rsid w:val="00802F54"/>
    <w:rsid w:val="00803065"/>
    <w:rsid w:val="00803179"/>
    <w:rsid w:val="0080327F"/>
    <w:rsid w:val="008032A5"/>
    <w:rsid w:val="00803A21"/>
    <w:rsid w:val="00803A5F"/>
    <w:rsid w:val="00803CB4"/>
    <w:rsid w:val="008041B5"/>
    <w:rsid w:val="00804BD3"/>
    <w:rsid w:val="00804CAE"/>
    <w:rsid w:val="00805613"/>
    <w:rsid w:val="00805D9B"/>
    <w:rsid w:val="008068B0"/>
    <w:rsid w:val="00807142"/>
    <w:rsid w:val="00807865"/>
    <w:rsid w:val="00807EF9"/>
    <w:rsid w:val="008115E2"/>
    <w:rsid w:val="0081184F"/>
    <w:rsid w:val="00811E79"/>
    <w:rsid w:val="00812234"/>
    <w:rsid w:val="00812E76"/>
    <w:rsid w:val="008131C5"/>
    <w:rsid w:val="008135D5"/>
    <w:rsid w:val="00813A76"/>
    <w:rsid w:val="00814693"/>
    <w:rsid w:val="00814706"/>
    <w:rsid w:val="0081493B"/>
    <w:rsid w:val="008149A7"/>
    <w:rsid w:val="0081619E"/>
    <w:rsid w:val="0081643F"/>
    <w:rsid w:val="008171A1"/>
    <w:rsid w:val="008200F1"/>
    <w:rsid w:val="00820E6A"/>
    <w:rsid w:val="008211D1"/>
    <w:rsid w:val="008223BF"/>
    <w:rsid w:val="00822701"/>
    <w:rsid w:val="00822B7A"/>
    <w:rsid w:val="00822F78"/>
    <w:rsid w:val="00823A6C"/>
    <w:rsid w:val="00823D5E"/>
    <w:rsid w:val="00823D6A"/>
    <w:rsid w:val="00824329"/>
    <w:rsid w:val="00824871"/>
    <w:rsid w:val="00824BF5"/>
    <w:rsid w:val="00826F02"/>
    <w:rsid w:val="0082775B"/>
    <w:rsid w:val="008279B1"/>
    <w:rsid w:val="0083004E"/>
    <w:rsid w:val="00830E23"/>
    <w:rsid w:val="00831466"/>
    <w:rsid w:val="008321B8"/>
    <w:rsid w:val="00833048"/>
    <w:rsid w:val="00833FE0"/>
    <w:rsid w:val="00834026"/>
    <w:rsid w:val="008342EF"/>
    <w:rsid w:val="00834761"/>
    <w:rsid w:val="0083484C"/>
    <w:rsid w:val="00834BC9"/>
    <w:rsid w:val="008351C1"/>
    <w:rsid w:val="00835DC9"/>
    <w:rsid w:val="00836921"/>
    <w:rsid w:val="008369A2"/>
    <w:rsid w:val="00836BFA"/>
    <w:rsid w:val="008375C2"/>
    <w:rsid w:val="008379F4"/>
    <w:rsid w:val="00840197"/>
    <w:rsid w:val="00840492"/>
    <w:rsid w:val="00840860"/>
    <w:rsid w:val="00840B0A"/>
    <w:rsid w:val="00840C50"/>
    <w:rsid w:val="00841015"/>
    <w:rsid w:val="008417EB"/>
    <w:rsid w:val="008421EA"/>
    <w:rsid w:val="008429D5"/>
    <w:rsid w:val="00842E76"/>
    <w:rsid w:val="00842F5B"/>
    <w:rsid w:val="008437EC"/>
    <w:rsid w:val="00843889"/>
    <w:rsid w:val="00844251"/>
    <w:rsid w:val="00844A0E"/>
    <w:rsid w:val="008455CD"/>
    <w:rsid w:val="008457A2"/>
    <w:rsid w:val="00845927"/>
    <w:rsid w:val="0084610B"/>
    <w:rsid w:val="008461EC"/>
    <w:rsid w:val="00846476"/>
    <w:rsid w:val="008469DE"/>
    <w:rsid w:val="00846A0A"/>
    <w:rsid w:val="00846A25"/>
    <w:rsid w:val="00846B6A"/>
    <w:rsid w:val="00846C6D"/>
    <w:rsid w:val="00847503"/>
    <w:rsid w:val="00847D7C"/>
    <w:rsid w:val="00847D8A"/>
    <w:rsid w:val="00850090"/>
    <w:rsid w:val="0085146A"/>
    <w:rsid w:val="0085268F"/>
    <w:rsid w:val="00852798"/>
    <w:rsid w:val="008529D0"/>
    <w:rsid w:val="00852ABC"/>
    <w:rsid w:val="00852E89"/>
    <w:rsid w:val="008530BC"/>
    <w:rsid w:val="00853519"/>
    <w:rsid w:val="00854215"/>
    <w:rsid w:val="008545DF"/>
    <w:rsid w:val="00854CAE"/>
    <w:rsid w:val="00855B0E"/>
    <w:rsid w:val="00855B7C"/>
    <w:rsid w:val="00855C19"/>
    <w:rsid w:val="00855CFC"/>
    <w:rsid w:val="008566AE"/>
    <w:rsid w:val="008569CB"/>
    <w:rsid w:val="00856AEC"/>
    <w:rsid w:val="00857A51"/>
    <w:rsid w:val="00857E00"/>
    <w:rsid w:val="00860181"/>
    <w:rsid w:val="00860402"/>
    <w:rsid w:val="008621D6"/>
    <w:rsid w:val="00862DD1"/>
    <w:rsid w:val="00863052"/>
    <w:rsid w:val="00864EA6"/>
    <w:rsid w:val="0086596E"/>
    <w:rsid w:val="00865A27"/>
    <w:rsid w:val="00865A77"/>
    <w:rsid w:val="008677D7"/>
    <w:rsid w:val="0086799C"/>
    <w:rsid w:val="00870158"/>
    <w:rsid w:val="00870507"/>
    <w:rsid w:val="00870866"/>
    <w:rsid w:val="008708DF"/>
    <w:rsid w:val="00871BFD"/>
    <w:rsid w:val="00872F49"/>
    <w:rsid w:val="0087321A"/>
    <w:rsid w:val="008733AD"/>
    <w:rsid w:val="0087404C"/>
    <w:rsid w:val="00875542"/>
    <w:rsid w:val="0087613C"/>
    <w:rsid w:val="00876496"/>
    <w:rsid w:val="00876638"/>
    <w:rsid w:val="008767B6"/>
    <w:rsid w:val="00876AF9"/>
    <w:rsid w:val="00876FA5"/>
    <w:rsid w:val="00880F46"/>
    <w:rsid w:val="0088126F"/>
    <w:rsid w:val="00881588"/>
    <w:rsid w:val="008818DD"/>
    <w:rsid w:val="00882A96"/>
    <w:rsid w:val="00882F94"/>
    <w:rsid w:val="00883359"/>
    <w:rsid w:val="00883901"/>
    <w:rsid w:val="00883D6A"/>
    <w:rsid w:val="0088464E"/>
    <w:rsid w:val="00884816"/>
    <w:rsid w:val="00884977"/>
    <w:rsid w:val="00884A0E"/>
    <w:rsid w:val="00884A91"/>
    <w:rsid w:val="00886435"/>
    <w:rsid w:val="008865C6"/>
    <w:rsid w:val="00886D4B"/>
    <w:rsid w:val="00887120"/>
    <w:rsid w:val="00887181"/>
    <w:rsid w:val="00887B93"/>
    <w:rsid w:val="00887CDD"/>
    <w:rsid w:val="0089062D"/>
    <w:rsid w:val="00890A16"/>
    <w:rsid w:val="00890B99"/>
    <w:rsid w:val="00890DA1"/>
    <w:rsid w:val="00890E79"/>
    <w:rsid w:val="00892689"/>
    <w:rsid w:val="008934A3"/>
    <w:rsid w:val="00893841"/>
    <w:rsid w:val="00894945"/>
    <w:rsid w:val="00894E41"/>
    <w:rsid w:val="00895D1C"/>
    <w:rsid w:val="00896823"/>
    <w:rsid w:val="00896A97"/>
    <w:rsid w:val="00896B18"/>
    <w:rsid w:val="00896B65"/>
    <w:rsid w:val="00896D2D"/>
    <w:rsid w:val="0089762D"/>
    <w:rsid w:val="00897AF3"/>
    <w:rsid w:val="00897DFE"/>
    <w:rsid w:val="008A04D7"/>
    <w:rsid w:val="008A0BE7"/>
    <w:rsid w:val="008A0D3A"/>
    <w:rsid w:val="008A2157"/>
    <w:rsid w:val="008A2462"/>
    <w:rsid w:val="008A2760"/>
    <w:rsid w:val="008A2BEF"/>
    <w:rsid w:val="008A306C"/>
    <w:rsid w:val="008A3C25"/>
    <w:rsid w:val="008A3D32"/>
    <w:rsid w:val="008A41FD"/>
    <w:rsid w:val="008A477E"/>
    <w:rsid w:val="008A4A23"/>
    <w:rsid w:val="008A50F9"/>
    <w:rsid w:val="008A5870"/>
    <w:rsid w:val="008A5A11"/>
    <w:rsid w:val="008A5DD5"/>
    <w:rsid w:val="008A671A"/>
    <w:rsid w:val="008A71C1"/>
    <w:rsid w:val="008B0436"/>
    <w:rsid w:val="008B0452"/>
    <w:rsid w:val="008B0473"/>
    <w:rsid w:val="008B057E"/>
    <w:rsid w:val="008B0A7C"/>
    <w:rsid w:val="008B0E94"/>
    <w:rsid w:val="008B10C7"/>
    <w:rsid w:val="008B11D7"/>
    <w:rsid w:val="008B124E"/>
    <w:rsid w:val="008B1341"/>
    <w:rsid w:val="008B264D"/>
    <w:rsid w:val="008B2C6C"/>
    <w:rsid w:val="008B2DD2"/>
    <w:rsid w:val="008B2E4F"/>
    <w:rsid w:val="008B3CA2"/>
    <w:rsid w:val="008B44DF"/>
    <w:rsid w:val="008B4F96"/>
    <w:rsid w:val="008B5068"/>
    <w:rsid w:val="008B65C8"/>
    <w:rsid w:val="008B6879"/>
    <w:rsid w:val="008B69FD"/>
    <w:rsid w:val="008B71A3"/>
    <w:rsid w:val="008B79B5"/>
    <w:rsid w:val="008B7DD7"/>
    <w:rsid w:val="008C0BDD"/>
    <w:rsid w:val="008C1124"/>
    <w:rsid w:val="008C1D70"/>
    <w:rsid w:val="008C2017"/>
    <w:rsid w:val="008C2390"/>
    <w:rsid w:val="008C23AE"/>
    <w:rsid w:val="008C28E4"/>
    <w:rsid w:val="008C38FE"/>
    <w:rsid w:val="008C408A"/>
    <w:rsid w:val="008C46BD"/>
    <w:rsid w:val="008C4DAD"/>
    <w:rsid w:val="008C5042"/>
    <w:rsid w:val="008C5484"/>
    <w:rsid w:val="008C5800"/>
    <w:rsid w:val="008C5C38"/>
    <w:rsid w:val="008C6148"/>
    <w:rsid w:val="008C6151"/>
    <w:rsid w:val="008C66C3"/>
    <w:rsid w:val="008C70D8"/>
    <w:rsid w:val="008C7E27"/>
    <w:rsid w:val="008D0090"/>
    <w:rsid w:val="008D0627"/>
    <w:rsid w:val="008D0679"/>
    <w:rsid w:val="008D0D91"/>
    <w:rsid w:val="008D1089"/>
    <w:rsid w:val="008D1906"/>
    <w:rsid w:val="008D1E77"/>
    <w:rsid w:val="008D203E"/>
    <w:rsid w:val="008D2AC5"/>
    <w:rsid w:val="008D2E44"/>
    <w:rsid w:val="008D3601"/>
    <w:rsid w:val="008D3909"/>
    <w:rsid w:val="008D3D34"/>
    <w:rsid w:val="008D3E54"/>
    <w:rsid w:val="008D46FE"/>
    <w:rsid w:val="008D58DB"/>
    <w:rsid w:val="008D64A0"/>
    <w:rsid w:val="008D64ED"/>
    <w:rsid w:val="008D7140"/>
    <w:rsid w:val="008D73AB"/>
    <w:rsid w:val="008D76E1"/>
    <w:rsid w:val="008D7B92"/>
    <w:rsid w:val="008E02E5"/>
    <w:rsid w:val="008E06FE"/>
    <w:rsid w:val="008E0981"/>
    <w:rsid w:val="008E1D3D"/>
    <w:rsid w:val="008E22EE"/>
    <w:rsid w:val="008E33B4"/>
    <w:rsid w:val="008E45ED"/>
    <w:rsid w:val="008E5085"/>
    <w:rsid w:val="008E59DF"/>
    <w:rsid w:val="008E5D84"/>
    <w:rsid w:val="008E6812"/>
    <w:rsid w:val="008E6B18"/>
    <w:rsid w:val="008E73AF"/>
    <w:rsid w:val="008E74ED"/>
    <w:rsid w:val="008E75FD"/>
    <w:rsid w:val="008E7B5A"/>
    <w:rsid w:val="008E7D39"/>
    <w:rsid w:val="008E7DDC"/>
    <w:rsid w:val="008F06EB"/>
    <w:rsid w:val="008F1354"/>
    <w:rsid w:val="008F15DF"/>
    <w:rsid w:val="008F2039"/>
    <w:rsid w:val="008F25B4"/>
    <w:rsid w:val="008F381A"/>
    <w:rsid w:val="008F3FFE"/>
    <w:rsid w:val="008F473B"/>
    <w:rsid w:val="008F5EC2"/>
    <w:rsid w:val="008F66A2"/>
    <w:rsid w:val="008F717E"/>
    <w:rsid w:val="008F7487"/>
    <w:rsid w:val="008F77A2"/>
    <w:rsid w:val="008F7EFF"/>
    <w:rsid w:val="008F7F1A"/>
    <w:rsid w:val="008F7F24"/>
    <w:rsid w:val="0090083F"/>
    <w:rsid w:val="00901ACD"/>
    <w:rsid w:val="00901D54"/>
    <w:rsid w:val="00901DA5"/>
    <w:rsid w:val="00902FB5"/>
    <w:rsid w:val="00903094"/>
    <w:rsid w:val="009030F0"/>
    <w:rsid w:val="00903DBE"/>
    <w:rsid w:val="0090424A"/>
    <w:rsid w:val="00904906"/>
    <w:rsid w:val="00905306"/>
    <w:rsid w:val="00905B76"/>
    <w:rsid w:val="00905B85"/>
    <w:rsid w:val="00905E65"/>
    <w:rsid w:val="00906BAE"/>
    <w:rsid w:val="00906C38"/>
    <w:rsid w:val="00906FB9"/>
    <w:rsid w:val="009070A0"/>
    <w:rsid w:val="009070F5"/>
    <w:rsid w:val="00907F89"/>
    <w:rsid w:val="00907FF8"/>
    <w:rsid w:val="009105DD"/>
    <w:rsid w:val="00910CF7"/>
    <w:rsid w:val="00910FCC"/>
    <w:rsid w:val="0091100A"/>
    <w:rsid w:val="00911410"/>
    <w:rsid w:val="00911E67"/>
    <w:rsid w:val="009124AF"/>
    <w:rsid w:val="00912A1E"/>
    <w:rsid w:val="0091362B"/>
    <w:rsid w:val="00913657"/>
    <w:rsid w:val="00913E34"/>
    <w:rsid w:val="00913E4A"/>
    <w:rsid w:val="00914CC9"/>
    <w:rsid w:val="00915970"/>
    <w:rsid w:val="00915D7F"/>
    <w:rsid w:val="009163EA"/>
    <w:rsid w:val="00916A1B"/>
    <w:rsid w:val="00916E5B"/>
    <w:rsid w:val="00916FD2"/>
    <w:rsid w:val="00917297"/>
    <w:rsid w:val="009172BA"/>
    <w:rsid w:val="00917A3B"/>
    <w:rsid w:val="00917C6C"/>
    <w:rsid w:val="00917F39"/>
    <w:rsid w:val="0092050E"/>
    <w:rsid w:val="00920A08"/>
    <w:rsid w:val="00920F05"/>
    <w:rsid w:val="00921663"/>
    <w:rsid w:val="00921FE6"/>
    <w:rsid w:val="009221ED"/>
    <w:rsid w:val="00922C63"/>
    <w:rsid w:val="009237D8"/>
    <w:rsid w:val="00923E6B"/>
    <w:rsid w:val="00924F1D"/>
    <w:rsid w:val="00926227"/>
    <w:rsid w:val="00926461"/>
    <w:rsid w:val="0092657D"/>
    <w:rsid w:val="00926A48"/>
    <w:rsid w:val="00926D15"/>
    <w:rsid w:val="009271F7"/>
    <w:rsid w:val="00927BE8"/>
    <w:rsid w:val="009301E9"/>
    <w:rsid w:val="0093033C"/>
    <w:rsid w:val="00930A15"/>
    <w:rsid w:val="00930E91"/>
    <w:rsid w:val="00931818"/>
    <w:rsid w:val="00932619"/>
    <w:rsid w:val="0093316E"/>
    <w:rsid w:val="0093369C"/>
    <w:rsid w:val="009338C9"/>
    <w:rsid w:val="0093462A"/>
    <w:rsid w:val="00934F78"/>
    <w:rsid w:val="009356C5"/>
    <w:rsid w:val="00935962"/>
    <w:rsid w:val="00935A00"/>
    <w:rsid w:val="00935AF0"/>
    <w:rsid w:val="00935E17"/>
    <w:rsid w:val="00935F0D"/>
    <w:rsid w:val="009360BD"/>
    <w:rsid w:val="00936A4A"/>
    <w:rsid w:val="00936F1A"/>
    <w:rsid w:val="00937162"/>
    <w:rsid w:val="0093748B"/>
    <w:rsid w:val="009378E1"/>
    <w:rsid w:val="009402ED"/>
    <w:rsid w:val="0094047D"/>
    <w:rsid w:val="00940A68"/>
    <w:rsid w:val="00940A89"/>
    <w:rsid w:val="00940C78"/>
    <w:rsid w:val="00940DCD"/>
    <w:rsid w:val="0094166D"/>
    <w:rsid w:val="0094167A"/>
    <w:rsid w:val="00942398"/>
    <w:rsid w:val="00942BBB"/>
    <w:rsid w:val="00942FD9"/>
    <w:rsid w:val="00943126"/>
    <w:rsid w:val="00943987"/>
    <w:rsid w:val="009440F8"/>
    <w:rsid w:val="00944599"/>
    <w:rsid w:val="00945125"/>
    <w:rsid w:val="009455AB"/>
    <w:rsid w:val="00946DD5"/>
    <w:rsid w:val="00947025"/>
    <w:rsid w:val="009472C1"/>
    <w:rsid w:val="0094738E"/>
    <w:rsid w:val="00947838"/>
    <w:rsid w:val="009478BF"/>
    <w:rsid w:val="00947B72"/>
    <w:rsid w:val="00950317"/>
    <w:rsid w:val="00950374"/>
    <w:rsid w:val="009505C2"/>
    <w:rsid w:val="009509DB"/>
    <w:rsid w:val="009512AF"/>
    <w:rsid w:val="009514D2"/>
    <w:rsid w:val="0095201D"/>
    <w:rsid w:val="009526A2"/>
    <w:rsid w:val="00952E5D"/>
    <w:rsid w:val="00952EC7"/>
    <w:rsid w:val="00952ED8"/>
    <w:rsid w:val="0095322A"/>
    <w:rsid w:val="00953D63"/>
    <w:rsid w:val="00953FF2"/>
    <w:rsid w:val="00954414"/>
    <w:rsid w:val="00954572"/>
    <w:rsid w:val="00954788"/>
    <w:rsid w:val="00954D2D"/>
    <w:rsid w:val="00954E0D"/>
    <w:rsid w:val="009551A0"/>
    <w:rsid w:val="009553F5"/>
    <w:rsid w:val="00956A14"/>
    <w:rsid w:val="00956BE5"/>
    <w:rsid w:val="00956C4E"/>
    <w:rsid w:val="00957236"/>
    <w:rsid w:val="009573D9"/>
    <w:rsid w:val="009575FB"/>
    <w:rsid w:val="00960344"/>
    <w:rsid w:val="00961796"/>
    <w:rsid w:val="00961886"/>
    <w:rsid w:val="00961E4A"/>
    <w:rsid w:val="00961F4C"/>
    <w:rsid w:val="00962AA5"/>
    <w:rsid w:val="00962ACF"/>
    <w:rsid w:val="00962AD3"/>
    <w:rsid w:val="00962FD7"/>
    <w:rsid w:val="009635ED"/>
    <w:rsid w:val="009639BF"/>
    <w:rsid w:val="009640DF"/>
    <w:rsid w:val="009644B3"/>
    <w:rsid w:val="0096550E"/>
    <w:rsid w:val="0096571D"/>
    <w:rsid w:val="00965ADB"/>
    <w:rsid w:val="00965D2A"/>
    <w:rsid w:val="00966113"/>
    <w:rsid w:val="009664CC"/>
    <w:rsid w:val="00966520"/>
    <w:rsid w:val="0096662A"/>
    <w:rsid w:val="0096662B"/>
    <w:rsid w:val="0096688F"/>
    <w:rsid w:val="00967458"/>
    <w:rsid w:val="009676B9"/>
    <w:rsid w:val="00967730"/>
    <w:rsid w:val="00967D3F"/>
    <w:rsid w:val="00970164"/>
    <w:rsid w:val="0097124C"/>
    <w:rsid w:val="00971A02"/>
    <w:rsid w:val="00971CCA"/>
    <w:rsid w:val="00972C75"/>
    <w:rsid w:val="009730A0"/>
    <w:rsid w:val="009734CD"/>
    <w:rsid w:val="009739FE"/>
    <w:rsid w:val="00973E49"/>
    <w:rsid w:val="00974EDD"/>
    <w:rsid w:val="00975134"/>
    <w:rsid w:val="0097547F"/>
    <w:rsid w:val="00975A22"/>
    <w:rsid w:val="00975D00"/>
    <w:rsid w:val="00976024"/>
    <w:rsid w:val="009771C5"/>
    <w:rsid w:val="00980366"/>
    <w:rsid w:val="0098073F"/>
    <w:rsid w:val="0098094B"/>
    <w:rsid w:val="00980BEC"/>
    <w:rsid w:val="00980C48"/>
    <w:rsid w:val="00981517"/>
    <w:rsid w:val="00981545"/>
    <w:rsid w:val="00981B29"/>
    <w:rsid w:val="00982313"/>
    <w:rsid w:val="0098261B"/>
    <w:rsid w:val="00982776"/>
    <w:rsid w:val="00982825"/>
    <w:rsid w:val="00982DCF"/>
    <w:rsid w:val="00982E0E"/>
    <w:rsid w:val="00982FFF"/>
    <w:rsid w:val="009832CA"/>
    <w:rsid w:val="009838D6"/>
    <w:rsid w:val="00983BAA"/>
    <w:rsid w:val="00984216"/>
    <w:rsid w:val="00984395"/>
    <w:rsid w:val="00984C3A"/>
    <w:rsid w:val="00985532"/>
    <w:rsid w:val="009865AF"/>
    <w:rsid w:val="0098697B"/>
    <w:rsid w:val="00986A54"/>
    <w:rsid w:val="00986C5B"/>
    <w:rsid w:val="00987959"/>
    <w:rsid w:val="00987DF2"/>
    <w:rsid w:val="00990038"/>
    <w:rsid w:val="009908BE"/>
    <w:rsid w:val="0099094E"/>
    <w:rsid w:val="00990A54"/>
    <w:rsid w:val="00990B7B"/>
    <w:rsid w:val="00990E98"/>
    <w:rsid w:val="00991455"/>
    <w:rsid w:val="00991CAB"/>
    <w:rsid w:val="00992087"/>
    <w:rsid w:val="00992412"/>
    <w:rsid w:val="00992710"/>
    <w:rsid w:val="00992C63"/>
    <w:rsid w:val="00992DE1"/>
    <w:rsid w:val="00993E04"/>
    <w:rsid w:val="00994A49"/>
    <w:rsid w:val="00994C67"/>
    <w:rsid w:val="00994C8C"/>
    <w:rsid w:val="00995CBB"/>
    <w:rsid w:val="0099671D"/>
    <w:rsid w:val="00996BEA"/>
    <w:rsid w:val="00996F23"/>
    <w:rsid w:val="00997363"/>
    <w:rsid w:val="009979F0"/>
    <w:rsid w:val="009A07A8"/>
    <w:rsid w:val="009A08F6"/>
    <w:rsid w:val="009A09DC"/>
    <w:rsid w:val="009A11F1"/>
    <w:rsid w:val="009A1874"/>
    <w:rsid w:val="009A1BF2"/>
    <w:rsid w:val="009A27A2"/>
    <w:rsid w:val="009A2DA7"/>
    <w:rsid w:val="009A30CA"/>
    <w:rsid w:val="009A3B2D"/>
    <w:rsid w:val="009A502B"/>
    <w:rsid w:val="009A556C"/>
    <w:rsid w:val="009A57AC"/>
    <w:rsid w:val="009A595E"/>
    <w:rsid w:val="009A5964"/>
    <w:rsid w:val="009A5F2F"/>
    <w:rsid w:val="009A68B2"/>
    <w:rsid w:val="009A7202"/>
    <w:rsid w:val="009A722C"/>
    <w:rsid w:val="009A7D42"/>
    <w:rsid w:val="009B0583"/>
    <w:rsid w:val="009B070D"/>
    <w:rsid w:val="009B115B"/>
    <w:rsid w:val="009B1DD4"/>
    <w:rsid w:val="009B1F9C"/>
    <w:rsid w:val="009B23B1"/>
    <w:rsid w:val="009B2CF0"/>
    <w:rsid w:val="009B33D0"/>
    <w:rsid w:val="009B34D0"/>
    <w:rsid w:val="009B35F2"/>
    <w:rsid w:val="009B3E27"/>
    <w:rsid w:val="009B45D9"/>
    <w:rsid w:val="009B49C0"/>
    <w:rsid w:val="009B602A"/>
    <w:rsid w:val="009B61E4"/>
    <w:rsid w:val="009B6BD4"/>
    <w:rsid w:val="009B6D91"/>
    <w:rsid w:val="009B7043"/>
    <w:rsid w:val="009B7292"/>
    <w:rsid w:val="009C07D2"/>
    <w:rsid w:val="009C08B7"/>
    <w:rsid w:val="009C0B0E"/>
    <w:rsid w:val="009C0CF5"/>
    <w:rsid w:val="009C1902"/>
    <w:rsid w:val="009C1CBB"/>
    <w:rsid w:val="009C1DE3"/>
    <w:rsid w:val="009C23EF"/>
    <w:rsid w:val="009C24F2"/>
    <w:rsid w:val="009C26C5"/>
    <w:rsid w:val="009C33FF"/>
    <w:rsid w:val="009C3E57"/>
    <w:rsid w:val="009C3EE2"/>
    <w:rsid w:val="009C418B"/>
    <w:rsid w:val="009C48E9"/>
    <w:rsid w:val="009C4BB3"/>
    <w:rsid w:val="009C4BD9"/>
    <w:rsid w:val="009C55DB"/>
    <w:rsid w:val="009C5812"/>
    <w:rsid w:val="009C58D6"/>
    <w:rsid w:val="009C6015"/>
    <w:rsid w:val="009C661A"/>
    <w:rsid w:val="009C69C0"/>
    <w:rsid w:val="009C71AA"/>
    <w:rsid w:val="009C7A1A"/>
    <w:rsid w:val="009C7F4F"/>
    <w:rsid w:val="009D0130"/>
    <w:rsid w:val="009D0676"/>
    <w:rsid w:val="009D0BDE"/>
    <w:rsid w:val="009D10C0"/>
    <w:rsid w:val="009D110A"/>
    <w:rsid w:val="009D20E2"/>
    <w:rsid w:val="009D25D3"/>
    <w:rsid w:val="009D27A9"/>
    <w:rsid w:val="009D2C74"/>
    <w:rsid w:val="009D2DEC"/>
    <w:rsid w:val="009D2F63"/>
    <w:rsid w:val="009D2FA2"/>
    <w:rsid w:val="009D343A"/>
    <w:rsid w:val="009D3B12"/>
    <w:rsid w:val="009D3FDE"/>
    <w:rsid w:val="009D479C"/>
    <w:rsid w:val="009D54D6"/>
    <w:rsid w:val="009D6661"/>
    <w:rsid w:val="009D6B6C"/>
    <w:rsid w:val="009D6D7C"/>
    <w:rsid w:val="009D7AD9"/>
    <w:rsid w:val="009E0A16"/>
    <w:rsid w:val="009E0BAB"/>
    <w:rsid w:val="009E23E6"/>
    <w:rsid w:val="009E3171"/>
    <w:rsid w:val="009E430A"/>
    <w:rsid w:val="009E49CE"/>
    <w:rsid w:val="009E4FDA"/>
    <w:rsid w:val="009E52C2"/>
    <w:rsid w:val="009E5691"/>
    <w:rsid w:val="009E5AF3"/>
    <w:rsid w:val="009E5C29"/>
    <w:rsid w:val="009E68D5"/>
    <w:rsid w:val="009E7296"/>
    <w:rsid w:val="009E72BB"/>
    <w:rsid w:val="009E7695"/>
    <w:rsid w:val="009F048C"/>
    <w:rsid w:val="009F0C32"/>
    <w:rsid w:val="009F0CB3"/>
    <w:rsid w:val="009F0CBB"/>
    <w:rsid w:val="009F13BF"/>
    <w:rsid w:val="009F18A7"/>
    <w:rsid w:val="009F21B7"/>
    <w:rsid w:val="009F2318"/>
    <w:rsid w:val="009F259D"/>
    <w:rsid w:val="009F2D61"/>
    <w:rsid w:val="009F3211"/>
    <w:rsid w:val="009F461D"/>
    <w:rsid w:val="009F4DB0"/>
    <w:rsid w:val="009F5D70"/>
    <w:rsid w:val="009F7056"/>
    <w:rsid w:val="009F74F0"/>
    <w:rsid w:val="009F7900"/>
    <w:rsid w:val="009F7A98"/>
    <w:rsid w:val="009F7F2D"/>
    <w:rsid w:val="009F7F9B"/>
    <w:rsid w:val="00A0071E"/>
    <w:rsid w:val="00A008E8"/>
    <w:rsid w:val="00A01333"/>
    <w:rsid w:val="00A01FB2"/>
    <w:rsid w:val="00A026F1"/>
    <w:rsid w:val="00A02BA2"/>
    <w:rsid w:val="00A0342C"/>
    <w:rsid w:val="00A0361F"/>
    <w:rsid w:val="00A03A03"/>
    <w:rsid w:val="00A03A8C"/>
    <w:rsid w:val="00A03F84"/>
    <w:rsid w:val="00A052B6"/>
    <w:rsid w:val="00A055B0"/>
    <w:rsid w:val="00A05BDA"/>
    <w:rsid w:val="00A0640C"/>
    <w:rsid w:val="00A064D6"/>
    <w:rsid w:val="00A0668D"/>
    <w:rsid w:val="00A069C0"/>
    <w:rsid w:val="00A06B89"/>
    <w:rsid w:val="00A06BA1"/>
    <w:rsid w:val="00A078E1"/>
    <w:rsid w:val="00A0791E"/>
    <w:rsid w:val="00A079B0"/>
    <w:rsid w:val="00A07B70"/>
    <w:rsid w:val="00A07E42"/>
    <w:rsid w:val="00A10167"/>
    <w:rsid w:val="00A10A97"/>
    <w:rsid w:val="00A10B16"/>
    <w:rsid w:val="00A11079"/>
    <w:rsid w:val="00A1177D"/>
    <w:rsid w:val="00A11A9B"/>
    <w:rsid w:val="00A12466"/>
    <w:rsid w:val="00A1281A"/>
    <w:rsid w:val="00A12A2E"/>
    <w:rsid w:val="00A130BB"/>
    <w:rsid w:val="00A1352E"/>
    <w:rsid w:val="00A13DD3"/>
    <w:rsid w:val="00A13F4D"/>
    <w:rsid w:val="00A14CB6"/>
    <w:rsid w:val="00A152D0"/>
    <w:rsid w:val="00A1640B"/>
    <w:rsid w:val="00A168C2"/>
    <w:rsid w:val="00A16EA4"/>
    <w:rsid w:val="00A16F9E"/>
    <w:rsid w:val="00A17C63"/>
    <w:rsid w:val="00A17D1D"/>
    <w:rsid w:val="00A17D3A"/>
    <w:rsid w:val="00A208A4"/>
    <w:rsid w:val="00A20966"/>
    <w:rsid w:val="00A20EE3"/>
    <w:rsid w:val="00A21314"/>
    <w:rsid w:val="00A21569"/>
    <w:rsid w:val="00A21649"/>
    <w:rsid w:val="00A21E78"/>
    <w:rsid w:val="00A22108"/>
    <w:rsid w:val="00A229F1"/>
    <w:rsid w:val="00A22A03"/>
    <w:rsid w:val="00A23A68"/>
    <w:rsid w:val="00A246CF"/>
    <w:rsid w:val="00A25C9B"/>
    <w:rsid w:val="00A266CA"/>
    <w:rsid w:val="00A26EC4"/>
    <w:rsid w:val="00A27115"/>
    <w:rsid w:val="00A278CA"/>
    <w:rsid w:val="00A27BAB"/>
    <w:rsid w:val="00A30284"/>
    <w:rsid w:val="00A3055C"/>
    <w:rsid w:val="00A309B6"/>
    <w:rsid w:val="00A30E6B"/>
    <w:rsid w:val="00A30ECD"/>
    <w:rsid w:val="00A31908"/>
    <w:rsid w:val="00A31BD6"/>
    <w:rsid w:val="00A31BE9"/>
    <w:rsid w:val="00A321A4"/>
    <w:rsid w:val="00A321E3"/>
    <w:rsid w:val="00A3453F"/>
    <w:rsid w:val="00A347C4"/>
    <w:rsid w:val="00A34BED"/>
    <w:rsid w:val="00A3571A"/>
    <w:rsid w:val="00A35B07"/>
    <w:rsid w:val="00A3669A"/>
    <w:rsid w:val="00A36FAD"/>
    <w:rsid w:val="00A3770D"/>
    <w:rsid w:val="00A37AF6"/>
    <w:rsid w:val="00A40923"/>
    <w:rsid w:val="00A411C8"/>
    <w:rsid w:val="00A4149B"/>
    <w:rsid w:val="00A41D5C"/>
    <w:rsid w:val="00A42044"/>
    <w:rsid w:val="00A42153"/>
    <w:rsid w:val="00A44DD8"/>
    <w:rsid w:val="00A4581C"/>
    <w:rsid w:val="00A462EB"/>
    <w:rsid w:val="00A46AE9"/>
    <w:rsid w:val="00A47633"/>
    <w:rsid w:val="00A504BE"/>
    <w:rsid w:val="00A505B6"/>
    <w:rsid w:val="00A5086B"/>
    <w:rsid w:val="00A50BF3"/>
    <w:rsid w:val="00A50EA7"/>
    <w:rsid w:val="00A51367"/>
    <w:rsid w:val="00A51811"/>
    <w:rsid w:val="00A51D00"/>
    <w:rsid w:val="00A52FD6"/>
    <w:rsid w:val="00A53542"/>
    <w:rsid w:val="00A53FF8"/>
    <w:rsid w:val="00A54039"/>
    <w:rsid w:val="00A540FC"/>
    <w:rsid w:val="00A54749"/>
    <w:rsid w:val="00A54AFD"/>
    <w:rsid w:val="00A54B04"/>
    <w:rsid w:val="00A55E7E"/>
    <w:rsid w:val="00A56085"/>
    <w:rsid w:val="00A565B2"/>
    <w:rsid w:val="00A56E63"/>
    <w:rsid w:val="00A56EA1"/>
    <w:rsid w:val="00A5738E"/>
    <w:rsid w:val="00A5794C"/>
    <w:rsid w:val="00A57B95"/>
    <w:rsid w:val="00A608CE"/>
    <w:rsid w:val="00A60AAB"/>
    <w:rsid w:val="00A60B20"/>
    <w:rsid w:val="00A60DAC"/>
    <w:rsid w:val="00A60F69"/>
    <w:rsid w:val="00A60FC6"/>
    <w:rsid w:val="00A617C6"/>
    <w:rsid w:val="00A618BA"/>
    <w:rsid w:val="00A61E2D"/>
    <w:rsid w:val="00A62173"/>
    <w:rsid w:val="00A62877"/>
    <w:rsid w:val="00A63041"/>
    <w:rsid w:val="00A636E2"/>
    <w:rsid w:val="00A63CB6"/>
    <w:rsid w:val="00A6443C"/>
    <w:rsid w:val="00A64D28"/>
    <w:rsid w:val="00A653C0"/>
    <w:rsid w:val="00A65FE4"/>
    <w:rsid w:val="00A66583"/>
    <w:rsid w:val="00A67A20"/>
    <w:rsid w:val="00A67B6C"/>
    <w:rsid w:val="00A7012D"/>
    <w:rsid w:val="00A7020E"/>
    <w:rsid w:val="00A705AE"/>
    <w:rsid w:val="00A70765"/>
    <w:rsid w:val="00A70C8D"/>
    <w:rsid w:val="00A7207B"/>
    <w:rsid w:val="00A7238F"/>
    <w:rsid w:val="00A72470"/>
    <w:rsid w:val="00A734E2"/>
    <w:rsid w:val="00A7363A"/>
    <w:rsid w:val="00A73949"/>
    <w:rsid w:val="00A73F9F"/>
    <w:rsid w:val="00A75912"/>
    <w:rsid w:val="00A75C8E"/>
    <w:rsid w:val="00A762DA"/>
    <w:rsid w:val="00A76FC2"/>
    <w:rsid w:val="00A77187"/>
    <w:rsid w:val="00A77777"/>
    <w:rsid w:val="00A77AA7"/>
    <w:rsid w:val="00A77B15"/>
    <w:rsid w:val="00A77D83"/>
    <w:rsid w:val="00A77F3C"/>
    <w:rsid w:val="00A80AD8"/>
    <w:rsid w:val="00A80C6A"/>
    <w:rsid w:val="00A81898"/>
    <w:rsid w:val="00A81AC6"/>
    <w:rsid w:val="00A827F3"/>
    <w:rsid w:val="00A82880"/>
    <w:rsid w:val="00A83701"/>
    <w:rsid w:val="00A8375A"/>
    <w:rsid w:val="00A8468C"/>
    <w:rsid w:val="00A84EC4"/>
    <w:rsid w:val="00A851E4"/>
    <w:rsid w:val="00A852B2"/>
    <w:rsid w:val="00A85FE1"/>
    <w:rsid w:val="00A861A3"/>
    <w:rsid w:val="00A86461"/>
    <w:rsid w:val="00A86DE6"/>
    <w:rsid w:val="00A86E74"/>
    <w:rsid w:val="00A86EB2"/>
    <w:rsid w:val="00A870B3"/>
    <w:rsid w:val="00A87DDF"/>
    <w:rsid w:val="00A90E2E"/>
    <w:rsid w:val="00A91261"/>
    <w:rsid w:val="00A91422"/>
    <w:rsid w:val="00A91966"/>
    <w:rsid w:val="00A91F48"/>
    <w:rsid w:val="00A92093"/>
    <w:rsid w:val="00A920A0"/>
    <w:rsid w:val="00A92581"/>
    <w:rsid w:val="00A9296D"/>
    <w:rsid w:val="00A92AE3"/>
    <w:rsid w:val="00A92DB8"/>
    <w:rsid w:val="00A9322E"/>
    <w:rsid w:val="00A93776"/>
    <w:rsid w:val="00A93960"/>
    <w:rsid w:val="00A939BC"/>
    <w:rsid w:val="00A93CA8"/>
    <w:rsid w:val="00A94A1E"/>
    <w:rsid w:val="00A96152"/>
    <w:rsid w:val="00A966E5"/>
    <w:rsid w:val="00A96970"/>
    <w:rsid w:val="00A971FF"/>
    <w:rsid w:val="00A97256"/>
    <w:rsid w:val="00A9760B"/>
    <w:rsid w:val="00A97FB5"/>
    <w:rsid w:val="00AA00E5"/>
    <w:rsid w:val="00AA0198"/>
    <w:rsid w:val="00AA15C9"/>
    <w:rsid w:val="00AA161F"/>
    <w:rsid w:val="00AA1F27"/>
    <w:rsid w:val="00AA29CB"/>
    <w:rsid w:val="00AA3B05"/>
    <w:rsid w:val="00AA3DFE"/>
    <w:rsid w:val="00AA3F74"/>
    <w:rsid w:val="00AA40AD"/>
    <w:rsid w:val="00AA40D6"/>
    <w:rsid w:val="00AA422B"/>
    <w:rsid w:val="00AA42FF"/>
    <w:rsid w:val="00AA4878"/>
    <w:rsid w:val="00AA4DB8"/>
    <w:rsid w:val="00AA509A"/>
    <w:rsid w:val="00AA5573"/>
    <w:rsid w:val="00AA5B74"/>
    <w:rsid w:val="00AA5E7F"/>
    <w:rsid w:val="00AA64FB"/>
    <w:rsid w:val="00AA6EDD"/>
    <w:rsid w:val="00AA6F8F"/>
    <w:rsid w:val="00AA6FAC"/>
    <w:rsid w:val="00AA7A96"/>
    <w:rsid w:val="00AA7B91"/>
    <w:rsid w:val="00AA7D36"/>
    <w:rsid w:val="00AB0FC4"/>
    <w:rsid w:val="00AB15C7"/>
    <w:rsid w:val="00AB2A74"/>
    <w:rsid w:val="00AB2C81"/>
    <w:rsid w:val="00AB3AB7"/>
    <w:rsid w:val="00AB4AD6"/>
    <w:rsid w:val="00AB4EA0"/>
    <w:rsid w:val="00AB5086"/>
    <w:rsid w:val="00AB66F7"/>
    <w:rsid w:val="00AB6843"/>
    <w:rsid w:val="00AB7D38"/>
    <w:rsid w:val="00AC00A1"/>
    <w:rsid w:val="00AC0CDB"/>
    <w:rsid w:val="00AC1FCE"/>
    <w:rsid w:val="00AC2452"/>
    <w:rsid w:val="00AC2749"/>
    <w:rsid w:val="00AC31EF"/>
    <w:rsid w:val="00AC31F5"/>
    <w:rsid w:val="00AC33BD"/>
    <w:rsid w:val="00AC360C"/>
    <w:rsid w:val="00AC38BF"/>
    <w:rsid w:val="00AC3F9E"/>
    <w:rsid w:val="00AC400B"/>
    <w:rsid w:val="00AC4269"/>
    <w:rsid w:val="00AC4364"/>
    <w:rsid w:val="00AC4C2C"/>
    <w:rsid w:val="00AC52F2"/>
    <w:rsid w:val="00AC589F"/>
    <w:rsid w:val="00AC5DC1"/>
    <w:rsid w:val="00AC6A32"/>
    <w:rsid w:val="00AC6CE6"/>
    <w:rsid w:val="00AC7B7C"/>
    <w:rsid w:val="00AD02B6"/>
    <w:rsid w:val="00AD0909"/>
    <w:rsid w:val="00AD0A8B"/>
    <w:rsid w:val="00AD0F8E"/>
    <w:rsid w:val="00AD18FB"/>
    <w:rsid w:val="00AD1C2C"/>
    <w:rsid w:val="00AD2352"/>
    <w:rsid w:val="00AD4C82"/>
    <w:rsid w:val="00AD4D27"/>
    <w:rsid w:val="00AD5DD5"/>
    <w:rsid w:val="00AD5E48"/>
    <w:rsid w:val="00AD5EBE"/>
    <w:rsid w:val="00AD5F55"/>
    <w:rsid w:val="00AD5FC9"/>
    <w:rsid w:val="00AD63A0"/>
    <w:rsid w:val="00AD68C9"/>
    <w:rsid w:val="00AD6BB3"/>
    <w:rsid w:val="00AD6F05"/>
    <w:rsid w:val="00AD6F5F"/>
    <w:rsid w:val="00AD7EC9"/>
    <w:rsid w:val="00AE179D"/>
    <w:rsid w:val="00AE1F36"/>
    <w:rsid w:val="00AE228F"/>
    <w:rsid w:val="00AE29AF"/>
    <w:rsid w:val="00AE3898"/>
    <w:rsid w:val="00AE3BDB"/>
    <w:rsid w:val="00AE3F50"/>
    <w:rsid w:val="00AE40DB"/>
    <w:rsid w:val="00AE4611"/>
    <w:rsid w:val="00AE5649"/>
    <w:rsid w:val="00AE5688"/>
    <w:rsid w:val="00AE694F"/>
    <w:rsid w:val="00AE7282"/>
    <w:rsid w:val="00AE776C"/>
    <w:rsid w:val="00AE7FA5"/>
    <w:rsid w:val="00AF1B11"/>
    <w:rsid w:val="00AF1B8C"/>
    <w:rsid w:val="00AF28ED"/>
    <w:rsid w:val="00AF2C50"/>
    <w:rsid w:val="00AF3539"/>
    <w:rsid w:val="00AF4964"/>
    <w:rsid w:val="00AF5579"/>
    <w:rsid w:val="00AF57E6"/>
    <w:rsid w:val="00AF5AB7"/>
    <w:rsid w:val="00AF61E1"/>
    <w:rsid w:val="00AF6576"/>
    <w:rsid w:val="00AF69A8"/>
    <w:rsid w:val="00AF6B9D"/>
    <w:rsid w:val="00AF775D"/>
    <w:rsid w:val="00B00191"/>
    <w:rsid w:val="00B004C1"/>
    <w:rsid w:val="00B0059F"/>
    <w:rsid w:val="00B00DDA"/>
    <w:rsid w:val="00B01C5F"/>
    <w:rsid w:val="00B01ED0"/>
    <w:rsid w:val="00B02301"/>
    <w:rsid w:val="00B026BC"/>
    <w:rsid w:val="00B03893"/>
    <w:rsid w:val="00B03A36"/>
    <w:rsid w:val="00B04C16"/>
    <w:rsid w:val="00B05321"/>
    <w:rsid w:val="00B05BAA"/>
    <w:rsid w:val="00B06112"/>
    <w:rsid w:val="00B063DA"/>
    <w:rsid w:val="00B07835"/>
    <w:rsid w:val="00B0788A"/>
    <w:rsid w:val="00B0788F"/>
    <w:rsid w:val="00B07CF2"/>
    <w:rsid w:val="00B10052"/>
    <w:rsid w:val="00B1056F"/>
    <w:rsid w:val="00B1119A"/>
    <w:rsid w:val="00B1127C"/>
    <w:rsid w:val="00B11D85"/>
    <w:rsid w:val="00B11FF4"/>
    <w:rsid w:val="00B13092"/>
    <w:rsid w:val="00B13E09"/>
    <w:rsid w:val="00B147EC"/>
    <w:rsid w:val="00B14B3A"/>
    <w:rsid w:val="00B14F9E"/>
    <w:rsid w:val="00B15091"/>
    <w:rsid w:val="00B155BA"/>
    <w:rsid w:val="00B1587D"/>
    <w:rsid w:val="00B165A3"/>
    <w:rsid w:val="00B16AA9"/>
    <w:rsid w:val="00B16CB8"/>
    <w:rsid w:val="00B17475"/>
    <w:rsid w:val="00B201D6"/>
    <w:rsid w:val="00B2075A"/>
    <w:rsid w:val="00B22603"/>
    <w:rsid w:val="00B2276E"/>
    <w:rsid w:val="00B22A4B"/>
    <w:rsid w:val="00B22A6C"/>
    <w:rsid w:val="00B23257"/>
    <w:rsid w:val="00B233C2"/>
    <w:rsid w:val="00B2349D"/>
    <w:rsid w:val="00B23AB9"/>
    <w:rsid w:val="00B23E42"/>
    <w:rsid w:val="00B23EF8"/>
    <w:rsid w:val="00B2406E"/>
    <w:rsid w:val="00B24BEF"/>
    <w:rsid w:val="00B24EC3"/>
    <w:rsid w:val="00B25285"/>
    <w:rsid w:val="00B25D10"/>
    <w:rsid w:val="00B25EEE"/>
    <w:rsid w:val="00B267A3"/>
    <w:rsid w:val="00B26933"/>
    <w:rsid w:val="00B26D50"/>
    <w:rsid w:val="00B26F11"/>
    <w:rsid w:val="00B272F8"/>
    <w:rsid w:val="00B2730F"/>
    <w:rsid w:val="00B2739E"/>
    <w:rsid w:val="00B27E0E"/>
    <w:rsid w:val="00B3009A"/>
    <w:rsid w:val="00B3044E"/>
    <w:rsid w:val="00B3074C"/>
    <w:rsid w:val="00B3084A"/>
    <w:rsid w:val="00B309D4"/>
    <w:rsid w:val="00B31458"/>
    <w:rsid w:val="00B3151C"/>
    <w:rsid w:val="00B316D3"/>
    <w:rsid w:val="00B31C9C"/>
    <w:rsid w:val="00B327E4"/>
    <w:rsid w:val="00B332AB"/>
    <w:rsid w:val="00B336F4"/>
    <w:rsid w:val="00B3385B"/>
    <w:rsid w:val="00B33BF0"/>
    <w:rsid w:val="00B341F1"/>
    <w:rsid w:val="00B343CC"/>
    <w:rsid w:val="00B34D18"/>
    <w:rsid w:val="00B34D73"/>
    <w:rsid w:val="00B35B0D"/>
    <w:rsid w:val="00B362FC"/>
    <w:rsid w:val="00B36600"/>
    <w:rsid w:val="00B366AB"/>
    <w:rsid w:val="00B37179"/>
    <w:rsid w:val="00B371B4"/>
    <w:rsid w:val="00B37ABB"/>
    <w:rsid w:val="00B401E1"/>
    <w:rsid w:val="00B40652"/>
    <w:rsid w:val="00B40E17"/>
    <w:rsid w:val="00B41A08"/>
    <w:rsid w:val="00B41E73"/>
    <w:rsid w:val="00B421F9"/>
    <w:rsid w:val="00B42269"/>
    <w:rsid w:val="00B4242D"/>
    <w:rsid w:val="00B4254B"/>
    <w:rsid w:val="00B426FF"/>
    <w:rsid w:val="00B42B24"/>
    <w:rsid w:val="00B42EE9"/>
    <w:rsid w:val="00B4372D"/>
    <w:rsid w:val="00B438BE"/>
    <w:rsid w:val="00B43F9B"/>
    <w:rsid w:val="00B440EB"/>
    <w:rsid w:val="00B4425E"/>
    <w:rsid w:val="00B44FE6"/>
    <w:rsid w:val="00B455EB"/>
    <w:rsid w:val="00B45CA2"/>
    <w:rsid w:val="00B45D05"/>
    <w:rsid w:val="00B4606A"/>
    <w:rsid w:val="00B4659B"/>
    <w:rsid w:val="00B46EAB"/>
    <w:rsid w:val="00B46EC9"/>
    <w:rsid w:val="00B4731E"/>
    <w:rsid w:val="00B501B8"/>
    <w:rsid w:val="00B50464"/>
    <w:rsid w:val="00B508FE"/>
    <w:rsid w:val="00B50905"/>
    <w:rsid w:val="00B50B2D"/>
    <w:rsid w:val="00B50CC0"/>
    <w:rsid w:val="00B50E28"/>
    <w:rsid w:val="00B50E87"/>
    <w:rsid w:val="00B518E3"/>
    <w:rsid w:val="00B51A70"/>
    <w:rsid w:val="00B52530"/>
    <w:rsid w:val="00B531D9"/>
    <w:rsid w:val="00B53473"/>
    <w:rsid w:val="00B53652"/>
    <w:rsid w:val="00B536F9"/>
    <w:rsid w:val="00B53C47"/>
    <w:rsid w:val="00B54077"/>
    <w:rsid w:val="00B54083"/>
    <w:rsid w:val="00B54278"/>
    <w:rsid w:val="00B55C9D"/>
    <w:rsid w:val="00B564A9"/>
    <w:rsid w:val="00B564FE"/>
    <w:rsid w:val="00B5665A"/>
    <w:rsid w:val="00B56B6C"/>
    <w:rsid w:val="00B56B8D"/>
    <w:rsid w:val="00B56C51"/>
    <w:rsid w:val="00B56E62"/>
    <w:rsid w:val="00B56E6C"/>
    <w:rsid w:val="00B574DF"/>
    <w:rsid w:val="00B57F8E"/>
    <w:rsid w:val="00B61519"/>
    <w:rsid w:val="00B616C5"/>
    <w:rsid w:val="00B632E7"/>
    <w:rsid w:val="00B6344A"/>
    <w:rsid w:val="00B6362B"/>
    <w:rsid w:val="00B64636"/>
    <w:rsid w:val="00B64B22"/>
    <w:rsid w:val="00B64D46"/>
    <w:rsid w:val="00B6504E"/>
    <w:rsid w:val="00B65284"/>
    <w:rsid w:val="00B6551C"/>
    <w:rsid w:val="00B65B18"/>
    <w:rsid w:val="00B65CE6"/>
    <w:rsid w:val="00B65D14"/>
    <w:rsid w:val="00B65E11"/>
    <w:rsid w:val="00B6604D"/>
    <w:rsid w:val="00B660C1"/>
    <w:rsid w:val="00B66432"/>
    <w:rsid w:val="00B66B48"/>
    <w:rsid w:val="00B66EEA"/>
    <w:rsid w:val="00B67206"/>
    <w:rsid w:val="00B67692"/>
    <w:rsid w:val="00B67E33"/>
    <w:rsid w:val="00B70365"/>
    <w:rsid w:val="00B70A82"/>
    <w:rsid w:val="00B715A5"/>
    <w:rsid w:val="00B71B81"/>
    <w:rsid w:val="00B72137"/>
    <w:rsid w:val="00B721DA"/>
    <w:rsid w:val="00B72468"/>
    <w:rsid w:val="00B73E0E"/>
    <w:rsid w:val="00B7485E"/>
    <w:rsid w:val="00B748C2"/>
    <w:rsid w:val="00B74EBD"/>
    <w:rsid w:val="00B74F80"/>
    <w:rsid w:val="00B750D0"/>
    <w:rsid w:val="00B75205"/>
    <w:rsid w:val="00B75420"/>
    <w:rsid w:val="00B75661"/>
    <w:rsid w:val="00B75AD7"/>
    <w:rsid w:val="00B76F60"/>
    <w:rsid w:val="00B776CF"/>
    <w:rsid w:val="00B779A9"/>
    <w:rsid w:val="00B80170"/>
    <w:rsid w:val="00B80453"/>
    <w:rsid w:val="00B809DE"/>
    <w:rsid w:val="00B816DE"/>
    <w:rsid w:val="00B824A8"/>
    <w:rsid w:val="00B82A9A"/>
    <w:rsid w:val="00B82EAA"/>
    <w:rsid w:val="00B830DC"/>
    <w:rsid w:val="00B831C0"/>
    <w:rsid w:val="00B8332F"/>
    <w:rsid w:val="00B83996"/>
    <w:rsid w:val="00B839C4"/>
    <w:rsid w:val="00B83A52"/>
    <w:rsid w:val="00B84254"/>
    <w:rsid w:val="00B84977"/>
    <w:rsid w:val="00B85402"/>
    <w:rsid w:val="00B85979"/>
    <w:rsid w:val="00B86387"/>
    <w:rsid w:val="00B86A2F"/>
    <w:rsid w:val="00B879C0"/>
    <w:rsid w:val="00B87FDC"/>
    <w:rsid w:val="00B90F02"/>
    <w:rsid w:val="00B9138E"/>
    <w:rsid w:val="00B916A4"/>
    <w:rsid w:val="00B92383"/>
    <w:rsid w:val="00B9261E"/>
    <w:rsid w:val="00B92F91"/>
    <w:rsid w:val="00B934EA"/>
    <w:rsid w:val="00B938E4"/>
    <w:rsid w:val="00B9436D"/>
    <w:rsid w:val="00B9473A"/>
    <w:rsid w:val="00B94A78"/>
    <w:rsid w:val="00B94B71"/>
    <w:rsid w:val="00B950BC"/>
    <w:rsid w:val="00B953A0"/>
    <w:rsid w:val="00B96003"/>
    <w:rsid w:val="00B96A0D"/>
    <w:rsid w:val="00B96F58"/>
    <w:rsid w:val="00B9710E"/>
    <w:rsid w:val="00B97636"/>
    <w:rsid w:val="00BA03BE"/>
    <w:rsid w:val="00BA0E1E"/>
    <w:rsid w:val="00BA1EC9"/>
    <w:rsid w:val="00BA25F1"/>
    <w:rsid w:val="00BA37BC"/>
    <w:rsid w:val="00BA3AA3"/>
    <w:rsid w:val="00BA4CD6"/>
    <w:rsid w:val="00BA53D5"/>
    <w:rsid w:val="00BA56DA"/>
    <w:rsid w:val="00BA5A9A"/>
    <w:rsid w:val="00BA5C6D"/>
    <w:rsid w:val="00BA61EE"/>
    <w:rsid w:val="00BA6277"/>
    <w:rsid w:val="00BA64A4"/>
    <w:rsid w:val="00BA6ABB"/>
    <w:rsid w:val="00BA703D"/>
    <w:rsid w:val="00BA70AF"/>
    <w:rsid w:val="00BA7521"/>
    <w:rsid w:val="00BA7577"/>
    <w:rsid w:val="00BA75C2"/>
    <w:rsid w:val="00BA761C"/>
    <w:rsid w:val="00BA77F7"/>
    <w:rsid w:val="00BA785C"/>
    <w:rsid w:val="00BA7877"/>
    <w:rsid w:val="00BA79E0"/>
    <w:rsid w:val="00BB0274"/>
    <w:rsid w:val="00BB0F6D"/>
    <w:rsid w:val="00BB1024"/>
    <w:rsid w:val="00BB109F"/>
    <w:rsid w:val="00BB1197"/>
    <w:rsid w:val="00BB11E2"/>
    <w:rsid w:val="00BB1279"/>
    <w:rsid w:val="00BB1864"/>
    <w:rsid w:val="00BB22A2"/>
    <w:rsid w:val="00BB2365"/>
    <w:rsid w:val="00BB23CC"/>
    <w:rsid w:val="00BB2F76"/>
    <w:rsid w:val="00BB3D05"/>
    <w:rsid w:val="00BB42BC"/>
    <w:rsid w:val="00BB4470"/>
    <w:rsid w:val="00BB460D"/>
    <w:rsid w:val="00BB46DC"/>
    <w:rsid w:val="00BB49E5"/>
    <w:rsid w:val="00BB59EC"/>
    <w:rsid w:val="00BB5A61"/>
    <w:rsid w:val="00BB6344"/>
    <w:rsid w:val="00BB6D3E"/>
    <w:rsid w:val="00BB744B"/>
    <w:rsid w:val="00BB7D04"/>
    <w:rsid w:val="00BB7D20"/>
    <w:rsid w:val="00BB7F18"/>
    <w:rsid w:val="00BC008C"/>
    <w:rsid w:val="00BC0647"/>
    <w:rsid w:val="00BC17EB"/>
    <w:rsid w:val="00BC204A"/>
    <w:rsid w:val="00BC2597"/>
    <w:rsid w:val="00BC2B07"/>
    <w:rsid w:val="00BC2EB4"/>
    <w:rsid w:val="00BC38A1"/>
    <w:rsid w:val="00BC39F5"/>
    <w:rsid w:val="00BC4737"/>
    <w:rsid w:val="00BC53E3"/>
    <w:rsid w:val="00BC5A9C"/>
    <w:rsid w:val="00BC5B86"/>
    <w:rsid w:val="00BC5E6D"/>
    <w:rsid w:val="00BC5FDA"/>
    <w:rsid w:val="00BC63F3"/>
    <w:rsid w:val="00BC675A"/>
    <w:rsid w:val="00BC6C00"/>
    <w:rsid w:val="00BC7090"/>
    <w:rsid w:val="00BC7205"/>
    <w:rsid w:val="00BC79F8"/>
    <w:rsid w:val="00BC7C48"/>
    <w:rsid w:val="00BD0348"/>
    <w:rsid w:val="00BD0E00"/>
    <w:rsid w:val="00BD12AB"/>
    <w:rsid w:val="00BD1D87"/>
    <w:rsid w:val="00BD1D89"/>
    <w:rsid w:val="00BD1E09"/>
    <w:rsid w:val="00BD297F"/>
    <w:rsid w:val="00BD3521"/>
    <w:rsid w:val="00BD37DA"/>
    <w:rsid w:val="00BD3971"/>
    <w:rsid w:val="00BD3A01"/>
    <w:rsid w:val="00BD3C30"/>
    <w:rsid w:val="00BD3D77"/>
    <w:rsid w:val="00BD3F19"/>
    <w:rsid w:val="00BD4852"/>
    <w:rsid w:val="00BD48D2"/>
    <w:rsid w:val="00BD4CDB"/>
    <w:rsid w:val="00BD4CEE"/>
    <w:rsid w:val="00BD4FE7"/>
    <w:rsid w:val="00BD57DC"/>
    <w:rsid w:val="00BD60E5"/>
    <w:rsid w:val="00BD61D3"/>
    <w:rsid w:val="00BD6862"/>
    <w:rsid w:val="00BD735F"/>
    <w:rsid w:val="00BD7DD0"/>
    <w:rsid w:val="00BE010A"/>
    <w:rsid w:val="00BE0383"/>
    <w:rsid w:val="00BE0711"/>
    <w:rsid w:val="00BE07D3"/>
    <w:rsid w:val="00BE1856"/>
    <w:rsid w:val="00BE1B08"/>
    <w:rsid w:val="00BE2197"/>
    <w:rsid w:val="00BE2539"/>
    <w:rsid w:val="00BE29B3"/>
    <w:rsid w:val="00BE2DE3"/>
    <w:rsid w:val="00BE2F1B"/>
    <w:rsid w:val="00BE36DB"/>
    <w:rsid w:val="00BE4985"/>
    <w:rsid w:val="00BE5223"/>
    <w:rsid w:val="00BE52FF"/>
    <w:rsid w:val="00BE53F9"/>
    <w:rsid w:val="00BE5937"/>
    <w:rsid w:val="00BE69B5"/>
    <w:rsid w:val="00BE7291"/>
    <w:rsid w:val="00BE7461"/>
    <w:rsid w:val="00BE7CD2"/>
    <w:rsid w:val="00BF02AA"/>
    <w:rsid w:val="00BF0547"/>
    <w:rsid w:val="00BF079C"/>
    <w:rsid w:val="00BF0ABA"/>
    <w:rsid w:val="00BF0D9E"/>
    <w:rsid w:val="00BF1052"/>
    <w:rsid w:val="00BF2038"/>
    <w:rsid w:val="00BF21CA"/>
    <w:rsid w:val="00BF232B"/>
    <w:rsid w:val="00BF2638"/>
    <w:rsid w:val="00BF28E6"/>
    <w:rsid w:val="00BF2B56"/>
    <w:rsid w:val="00BF3575"/>
    <w:rsid w:val="00BF37D9"/>
    <w:rsid w:val="00BF3ABA"/>
    <w:rsid w:val="00BF3C46"/>
    <w:rsid w:val="00BF3D63"/>
    <w:rsid w:val="00BF6B06"/>
    <w:rsid w:val="00BF7061"/>
    <w:rsid w:val="00BF72A8"/>
    <w:rsid w:val="00BF7A06"/>
    <w:rsid w:val="00C00930"/>
    <w:rsid w:val="00C00F12"/>
    <w:rsid w:val="00C02629"/>
    <w:rsid w:val="00C02A01"/>
    <w:rsid w:val="00C02A0D"/>
    <w:rsid w:val="00C02A2B"/>
    <w:rsid w:val="00C02B52"/>
    <w:rsid w:val="00C02CE0"/>
    <w:rsid w:val="00C02DBF"/>
    <w:rsid w:val="00C03332"/>
    <w:rsid w:val="00C050C9"/>
    <w:rsid w:val="00C05427"/>
    <w:rsid w:val="00C05454"/>
    <w:rsid w:val="00C06041"/>
    <w:rsid w:val="00C063F8"/>
    <w:rsid w:val="00C065AC"/>
    <w:rsid w:val="00C066D0"/>
    <w:rsid w:val="00C06974"/>
    <w:rsid w:val="00C077DC"/>
    <w:rsid w:val="00C07FE6"/>
    <w:rsid w:val="00C107A0"/>
    <w:rsid w:val="00C10AC5"/>
    <w:rsid w:val="00C1160F"/>
    <w:rsid w:val="00C117CC"/>
    <w:rsid w:val="00C11FD3"/>
    <w:rsid w:val="00C12596"/>
    <w:rsid w:val="00C13341"/>
    <w:rsid w:val="00C13532"/>
    <w:rsid w:val="00C136F4"/>
    <w:rsid w:val="00C13A15"/>
    <w:rsid w:val="00C140CF"/>
    <w:rsid w:val="00C143E8"/>
    <w:rsid w:val="00C15228"/>
    <w:rsid w:val="00C159CD"/>
    <w:rsid w:val="00C15C01"/>
    <w:rsid w:val="00C15E0A"/>
    <w:rsid w:val="00C1664D"/>
    <w:rsid w:val="00C16687"/>
    <w:rsid w:val="00C16915"/>
    <w:rsid w:val="00C16C4E"/>
    <w:rsid w:val="00C16DBD"/>
    <w:rsid w:val="00C170E4"/>
    <w:rsid w:val="00C17668"/>
    <w:rsid w:val="00C17AFD"/>
    <w:rsid w:val="00C201D2"/>
    <w:rsid w:val="00C20610"/>
    <w:rsid w:val="00C207F1"/>
    <w:rsid w:val="00C20DC5"/>
    <w:rsid w:val="00C212EF"/>
    <w:rsid w:val="00C21A91"/>
    <w:rsid w:val="00C21B6E"/>
    <w:rsid w:val="00C22588"/>
    <w:rsid w:val="00C2392D"/>
    <w:rsid w:val="00C246BE"/>
    <w:rsid w:val="00C2475F"/>
    <w:rsid w:val="00C248D0"/>
    <w:rsid w:val="00C24D82"/>
    <w:rsid w:val="00C252A3"/>
    <w:rsid w:val="00C25947"/>
    <w:rsid w:val="00C264F2"/>
    <w:rsid w:val="00C3087E"/>
    <w:rsid w:val="00C3197F"/>
    <w:rsid w:val="00C31A07"/>
    <w:rsid w:val="00C321EA"/>
    <w:rsid w:val="00C32600"/>
    <w:rsid w:val="00C32688"/>
    <w:rsid w:val="00C32DF0"/>
    <w:rsid w:val="00C3382F"/>
    <w:rsid w:val="00C33891"/>
    <w:rsid w:val="00C34668"/>
    <w:rsid w:val="00C34B2A"/>
    <w:rsid w:val="00C34BFE"/>
    <w:rsid w:val="00C34D13"/>
    <w:rsid w:val="00C35769"/>
    <w:rsid w:val="00C357B7"/>
    <w:rsid w:val="00C35DF2"/>
    <w:rsid w:val="00C35F47"/>
    <w:rsid w:val="00C36215"/>
    <w:rsid w:val="00C3673A"/>
    <w:rsid w:val="00C3684F"/>
    <w:rsid w:val="00C36B68"/>
    <w:rsid w:val="00C36BA6"/>
    <w:rsid w:val="00C3710A"/>
    <w:rsid w:val="00C3737F"/>
    <w:rsid w:val="00C375D1"/>
    <w:rsid w:val="00C37963"/>
    <w:rsid w:val="00C40A31"/>
    <w:rsid w:val="00C41254"/>
    <w:rsid w:val="00C413E4"/>
    <w:rsid w:val="00C4178D"/>
    <w:rsid w:val="00C41E3B"/>
    <w:rsid w:val="00C42950"/>
    <w:rsid w:val="00C4312A"/>
    <w:rsid w:val="00C433AC"/>
    <w:rsid w:val="00C43669"/>
    <w:rsid w:val="00C43B24"/>
    <w:rsid w:val="00C43C1F"/>
    <w:rsid w:val="00C43ECA"/>
    <w:rsid w:val="00C441FF"/>
    <w:rsid w:val="00C44835"/>
    <w:rsid w:val="00C452AC"/>
    <w:rsid w:val="00C45752"/>
    <w:rsid w:val="00C4586A"/>
    <w:rsid w:val="00C4668C"/>
    <w:rsid w:val="00C475D1"/>
    <w:rsid w:val="00C47E8D"/>
    <w:rsid w:val="00C50CE0"/>
    <w:rsid w:val="00C50FB8"/>
    <w:rsid w:val="00C5168C"/>
    <w:rsid w:val="00C51E4F"/>
    <w:rsid w:val="00C521E4"/>
    <w:rsid w:val="00C5294B"/>
    <w:rsid w:val="00C52DE6"/>
    <w:rsid w:val="00C532B4"/>
    <w:rsid w:val="00C53AC5"/>
    <w:rsid w:val="00C53B46"/>
    <w:rsid w:val="00C53C78"/>
    <w:rsid w:val="00C54087"/>
    <w:rsid w:val="00C5461A"/>
    <w:rsid w:val="00C55481"/>
    <w:rsid w:val="00C554BD"/>
    <w:rsid w:val="00C56318"/>
    <w:rsid w:val="00C566E1"/>
    <w:rsid w:val="00C5685E"/>
    <w:rsid w:val="00C56B4D"/>
    <w:rsid w:val="00C56C15"/>
    <w:rsid w:val="00C57A06"/>
    <w:rsid w:val="00C60C99"/>
    <w:rsid w:val="00C61BBA"/>
    <w:rsid w:val="00C623C7"/>
    <w:rsid w:val="00C62488"/>
    <w:rsid w:val="00C6337D"/>
    <w:rsid w:val="00C63D10"/>
    <w:rsid w:val="00C63F20"/>
    <w:rsid w:val="00C647C4"/>
    <w:rsid w:val="00C65016"/>
    <w:rsid w:val="00C65B0C"/>
    <w:rsid w:val="00C65B8B"/>
    <w:rsid w:val="00C65C74"/>
    <w:rsid w:val="00C66848"/>
    <w:rsid w:val="00C66FB4"/>
    <w:rsid w:val="00C6727D"/>
    <w:rsid w:val="00C677A6"/>
    <w:rsid w:val="00C67926"/>
    <w:rsid w:val="00C701D9"/>
    <w:rsid w:val="00C7087D"/>
    <w:rsid w:val="00C70FAF"/>
    <w:rsid w:val="00C721C8"/>
    <w:rsid w:val="00C72412"/>
    <w:rsid w:val="00C72747"/>
    <w:rsid w:val="00C735F2"/>
    <w:rsid w:val="00C73929"/>
    <w:rsid w:val="00C74349"/>
    <w:rsid w:val="00C748C6"/>
    <w:rsid w:val="00C74D5A"/>
    <w:rsid w:val="00C75A47"/>
    <w:rsid w:val="00C76D0A"/>
    <w:rsid w:val="00C76EEE"/>
    <w:rsid w:val="00C77217"/>
    <w:rsid w:val="00C7761F"/>
    <w:rsid w:val="00C8081A"/>
    <w:rsid w:val="00C80E81"/>
    <w:rsid w:val="00C80E82"/>
    <w:rsid w:val="00C81307"/>
    <w:rsid w:val="00C8151A"/>
    <w:rsid w:val="00C816AA"/>
    <w:rsid w:val="00C81F13"/>
    <w:rsid w:val="00C82160"/>
    <w:rsid w:val="00C8248A"/>
    <w:rsid w:val="00C82603"/>
    <w:rsid w:val="00C82755"/>
    <w:rsid w:val="00C82911"/>
    <w:rsid w:val="00C82AB1"/>
    <w:rsid w:val="00C82D38"/>
    <w:rsid w:val="00C82EFA"/>
    <w:rsid w:val="00C83A8B"/>
    <w:rsid w:val="00C840F2"/>
    <w:rsid w:val="00C84380"/>
    <w:rsid w:val="00C84459"/>
    <w:rsid w:val="00C84EB5"/>
    <w:rsid w:val="00C84FE7"/>
    <w:rsid w:val="00C85260"/>
    <w:rsid w:val="00C85438"/>
    <w:rsid w:val="00C856F1"/>
    <w:rsid w:val="00C85DC3"/>
    <w:rsid w:val="00C861D2"/>
    <w:rsid w:val="00C8631D"/>
    <w:rsid w:val="00C868DA"/>
    <w:rsid w:val="00C86A73"/>
    <w:rsid w:val="00C86BA7"/>
    <w:rsid w:val="00C87042"/>
    <w:rsid w:val="00C87705"/>
    <w:rsid w:val="00C879C7"/>
    <w:rsid w:val="00C87A09"/>
    <w:rsid w:val="00C87AF0"/>
    <w:rsid w:val="00C901B2"/>
    <w:rsid w:val="00C90200"/>
    <w:rsid w:val="00C90294"/>
    <w:rsid w:val="00C90F36"/>
    <w:rsid w:val="00C918EA"/>
    <w:rsid w:val="00C92281"/>
    <w:rsid w:val="00C927A1"/>
    <w:rsid w:val="00C928C6"/>
    <w:rsid w:val="00C929BE"/>
    <w:rsid w:val="00C92B5D"/>
    <w:rsid w:val="00C92CDA"/>
    <w:rsid w:val="00C937FC"/>
    <w:rsid w:val="00C93973"/>
    <w:rsid w:val="00C941C7"/>
    <w:rsid w:val="00C9421D"/>
    <w:rsid w:val="00C9454D"/>
    <w:rsid w:val="00C9472B"/>
    <w:rsid w:val="00C947F5"/>
    <w:rsid w:val="00C9481E"/>
    <w:rsid w:val="00C94C38"/>
    <w:rsid w:val="00C94E04"/>
    <w:rsid w:val="00C94E84"/>
    <w:rsid w:val="00C957DB"/>
    <w:rsid w:val="00C958F3"/>
    <w:rsid w:val="00C9597D"/>
    <w:rsid w:val="00C95992"/>
    <w:rsid w:val="00C95A4E"/>
    <w:rsid w:val="00C95BDC"/>
    <w:rsid w:val="00C95F48"/>
    <w:rsid w:val="00C96597"/>
    <w:rsid w:val="00C969F3"/>
    <w:rsid w:val="00C96E31"/>
    <w:rsid w:val="00C96FB3"/>
    <w:rsid w:val="00C97BF4"/>
    <w:rsid w:val="00CA0369"/>
    <w:rsid w:val="00CA05AE"/>
    <w:rsid w:val="00CA0A4D"/>
    <w:rsid w:val="00CA0E96"/>
    <w:rsid w:val="00CA121C"/>
    <w:rsid w:val="00CA1B7B"/>
    <w:rsid w:val="00CA1EB2"/>
    <w:rsid w:val="00CA24DD"/>
    <w:rsid w:val="00CA342A"/>
    <w:rsid w:val="00CA3477"/>
    <w:rsid w:val="00CA3D67"/>
    <w:rsid w:val="00CA3D6C"/>
    <w:rsid w:val="00CA3FBA"/>
    <w:rsid w:val="00CA43E1"/>
    <w:rsid w:val="00CA4CED"/>
    <w:rsid w:val="00CA4E9D"/>
    <w:rsid w:val="00CA57EF"/>
    <w:rsid w:val="00CA5BA7"/>
    <w:rsid w:val="00CA60B6"/>
    <w:rsid w:val="00CA63C6"/>
    <w:rsid w:val="00CA6C76"/>
    <w:rsid w:val="00CA6ECA"/>
    <w:rsid w:val="00CA7043"/>
    <w:rsid w:val="00CB02B1"/>
    <w:rsid w:val="00CB03D2"/>
    <w:rsid w:val="00CB050B"/>
    <w:rsid w:val="00CB09D8"/>
    <w:rsid w:val="00CB0B16"/>
    <w:rsid w:val="00CB0E64"/>
    <w:rsid w:val="00CB1082"/>
    <w:rsid w:val="00CB2047"/>
    <w:rsid w:val="00CB25F6"/>
    <w:rsid w:val="00CB2DB5"/>
    <w:rsid w:val="00CB2DF6"/>
    <w:rsid w:val="00CB339E"/>
    <w:rsid w:val="00CB3D38"/>
    <w:rsid w:val="00CB402F"/>
    <w:rsid w:val="00CB4519"/>
    <w:rsid w:val="00CB451C"/>
    <w:rsid w:val="00CB4844"/>
    <w:rsid w:val="00CB50E9"/>
    <w:rsid w:val="00CB55E7"/>
    <w:rsid w:val="00CB5EB8"/>
    <w:rsid w:val="00CB5FA1"/>
    <w:rsid w:val="00CB605F"/>
    <w:rsid w:val="00CB7261"/>
    <w:rsid w:val="00CB777B"/>
    <w:rsid w:val="00CB77E6"/>
    <w:rsid w:val="00CB7933"/>
    <w:rsid w:val="00CB7C68"/>
    <w:rsid w:val="00CB7CF9"/>
    <w:rsid w:val="00CC050B"/>
    <w:rsid w:val="00CC0649"/>
    <w:rsid w:val="00CC0B54"/>
    <w:rsid w:val="00CC1744"/>
    <w:rsid w:val="00CC1FC2"/>
    <w:rsid w:val="00CC2CCC"/>
    <w:rsid w:val="00CC2F84"/>
    <w:rsid w:val="00CC31E7"/>
    <w:rsid w:val="00CC33FD"/>
    <w:rsid w:val="00CC38F6"/>
    <w:rsid w:val="00CC3E47"/>
    <w:rsid w:val="00CC4EF4"/>
    <w:rsid w:val="00CC4F58"/>
    <w:rsid w:val="00CC55F5"/>
    <w:rsid w:val="00CC5A7E"/>
    <w:rsid w:val="00CC60E7"/>
    <w:rsid w:val="00CC611E"/>
    <w:rsid w:val="00CC65B2"/>
    <w:rsid w:val="00CC6D9D"/>
    <w:rsid w:val="00CC6DD5"/>
    <w:rsid w:val="00CC7753"/>
    <w:rsid w:val="00CC77D5"/>
    <w:rsid w:val="00CC7AB6"/>
    <w:rsid w:val="00CC7AFB"/>
    <w:rsid w:val="00CC7CA2"/>
    <w:rsid w:val="00CC7D99"/>
    <w:rsid w:val="00CD0149"/>
    <w:rsid w:val="00CD11C3"/>
    <w:rsid w:val="00CD1D0F"/>
    <w:rsid w:val="00CD2473"/>
    <w:rsid w:val="00CD3486"/>
    <w:rsid w:val="00CD3522"/>
    <w:rsid w:val="00CD39A6"/>
    <w:rsid w:val="00CD39BA"/>
    <w:rsid w:val="00CD556A"/>
    <w:rsid w:val="00CD568E"/>
    <w:rsid w:val="00CD56FC"/>
    <w:rsid w:val="00CD5D26"/>
    <w:rsid w:val="00CD6C7C"/>
    <w:rsid w:val="00CD76C2"/>
    <w:rsid w:val="00CD7AAD"/>
    <w:rsid w:val="00CE01E6"/>
    <w:rsid w:val="00CE08A1"/>
    <w:rsid w:val="00CE092F"/>
    <w:rsid w:val="00CE0A87"/>
    <w:rsid w:val="00CE0E46"/>
    <w:rsid w:val="00CE0E73"/>
    <w:rsid w:val="00CE233A"/>
    <w:rsid w:val="00CE2EF1"/>
    <w:rsid w:val="00CE3B42"/>
    <w:rsid w:val="00CE3CE0"/>
    <w:rsid w:val="00CE4F9D"/>
    <w:rsid w:val="00CE5D7B"/>
    <w:rsid w:val="00CE6594"/>
    <w:rsid w:val="00CE660B"/>
    <w:rsid w:val="00CE7A5C"/>
    <w:rsid w:val="00CE7E88"/>
    <w:rsid w:val="00CF0430"/>
    <w:rsid w:val="00CF184A"/>
    <w:rsid w:val="00CF24B2"/>
    <w:rsid w:val="00CF33C5"/>
    <w:rsid w:val="00CF35D0"/>
    <w:rsid w:val="00CF4440"/>
    <w:rsid w:val="00CF5096"/>
    <w:rsid w:val="00CF59E8"/>
    <w:rsid w:val="00CF5E88"/>
    <w:rsid w:val="00CF7C51"/>
    <w:rsid w:val="00D0102F"/>
    <w:rsid w:val="00D01093"/>
    <w:rsid w:val="00D018E6"/>
    <w:rsid w:val="00D022BA"/>
    <w:rsid w:val="00D02747"/>
    <w:rsid w:val="00D02D6B"/>
    <w:rsid w:val="00D02DC1"/>
    <w:rsid w:val="00D0302F"/>
    <w:rsid w:val="00D0335A"/>
    <w:rsid w:val="00D03944"/>
    <w:rsid w:val="00D0442B"/>
    <w:rsid w:val="00D0516C"/>
    <w:rsid w:val="00D05C95"/>
    <w:rsid w:val="00D05E8D"/>
    <w:rsid w:val="00D05F6D"/>
    <w:rsid w:val="00D06FD7"/>
    <w:rsid w:val="00D0766C"/>
    <w:rsid w:val="00D07F0C"/>
    <w:rsid w:val="00D10397"/>
    <w:rsid w:val="00D10555"/>
    <w:rsid w:val="00D112D4"/>
    <w:rsid w:val="00D1176A"/>
    <w:rsid w:val="00D11BFB"/>
    <w:rsid w:val="00D122A2"/>
    <w:rsid w:val="00D12B1F"/>
    <w:rsid w:val="00D1304E"/>
    <w:rsid w:val="00D131B3"/>
    <w:rsid w:val="00D1330A"/>
    <w:rsid w:val="00D13E91"/>
    <w:rsid w:val="00D1440E"/>
    <w:rsid w:val="00D1485F"/>
    <w:rsid w:val="00D14AFC"/>
    <w:rsid w:val="00D14C5E"/>
    <w:rsid w:val="00D15273"/>
    <w:rsid w:val="00D15757"/>
    <w:rsid w:val="00D162CD"/>
    <w:rsid w:val="00D172CB"/>
    <w:rsid w:val="00D173B5"/>
    <w:rsid w:val="00D2016D"/>
    <w:rsid w:val="00D20C4C"/>
    <w:rsid w:val="00D20CE1"/>
    <w:rsid w:val="00D20F1B"/>
    <w:rsid w:val="00D222D8"/>
    <w:rsid w:val="00D23277"/>
    <w:rsid w:val="00D24662"/>
    <w:rsid w:val="00D249AC"/>
    <w:rsid w:val="00D258BC"/>
    <w:rsid w:val="00D25966"/>
    <w:rsid w:val="00D25C3D"/>
    <w:rsid w:val="00D25E26"/>
    <w:rsid w:val="00D26AC5"/>
    <w:rsid w:val="00D26D7A"/>
    <w:rsid w:val="00D300E4"/>
    <w:rsid w:val="00D301C0"/>
    <w:rsid w:val="00D304D1"/>
    <w:rsid w:val="00D30517"/>
    <w:rsid w:val="00D309AB"/>
    <w:rsid w:val="00D31037"/>
    <w:rsid w:val="00D324B7"/>
    <w:rsid w:val="00D33AEA"/>
    <w:rsid w:val="00D345EA"/>
    <w:rsid w:val="00D34646"/>
    <w:rsid w:val="00D34648"/>
    <w:rsid w:val="00D3513B"/>
    <w:rsid w:val="00D3551D"/>
    <w:rsid w:val="00D36966"/>
    <w:rsid w:val="00D369D7"/>
    <w:rsid w:val="00D37499"/>
    <w:rsid w:val="00D378C6"/>
    <w:rsid w:val="00D37AD5"/>
    <w:rsid w:val="00D4059A"/>
    <w:rsid w:val="00D411DD"/>
    <w:rsid w:val="00D4164E"/>
    <w:rsid w:val="00D416FF"/>
    <w:rsid w:val="00D41B54"/>
    <w:rsid w:val="00D41C2C"/>
    <w:rsid w:val="00D41DEF"/>
    <w:rsid w:val="00D41F3A"/>
    <w:rsid w:val="00D41FD1"/>
    <w:rsid w:val="00D4207E"/>
    <w:rsid w:val="00D423F3"/>
    <w:rsid w:val="00D427FA"/>
    <w:rsid w:val="00D43008"/>
    <w:rsid w:val="00D432CF"/>
    <w:rsid w:val="00D43496"/>
    <w:rsid w:val="00D434F9"/>
    <w:rsid w:val="00D43C47"/>
    <w:rsid w:val="00D442B2"/>
    <w:rsid w:val="00D44A52"/>
    <w:rsid w:val="00D4502B"/>
    <w:rsid w:val="00D45048"/>
    <w:rsid w:val="00D459E3"/>
    <w:rsid w:val="00D45F02"/>
    <w:rsid w:val="00D463FD"/>
    <w:rsid w:val="00D470E9"/>
    <w:rsid w:val="00D47417"/>
    <w:rsid w:val="00D47851"/>
    <w:rsid w:val="00D47E2B"/>
    <w:rsid w:val="00D47F39"/>
    <w:rsid w:val="00D50924"/>
    <w:rsid w:val="00D50A88"/>
    <w:rsid w:val="00D50D04"/>
    <w:rsid w:val="00D50E88"/>
    <w:rsid w:val="00D510D6"/>
    <w:rsid w:val="00D5153A"/>
    <w:rsid w:val="00D51766"/>
    <w:rsid w:val="00D518AF"/>
    <w:rsid w:val="00D51A17"/>
    <w:rsid w:val="00D5233E"/>
    <w:rsid w:val="00D52E66"/>
    <w:rsid w:val="00D52FFF"/>
    <w:rsid w:val="00D530EC"/>
    <w:rsid w:val="00D533D6"/>
    <w:rsid w:val="00D536CD"/>
    <w:rsid w:val="00D53D79"/>
    <w:rsid w:val="00D54091"/>
    <w:rsid w:val="00D54BC7"/>
    <w:rsid w:val="00D54EC1"/>
    <w:rsid w:val="00D554D2"/>
    <w:rsid w:val="00D556F6"/>
    <w:rsid w:val="00D55853"/>
    <w:rsid w:val="00D55AAC"/>
    <w:rsid w:val="00D55D18"/>
    <w:rsid w:val="00D56CEF"/>
    <w:rsid w:val="00D571FA"/>
    <w:rsid w:val="00D57557"/>
    <w:rsid w:val="00D5798A"/>
    <w:rsid w:val="00D60504"/>
    <w:rsid w:val="00D6073D"/>
    <w:rsid w:val="00D607A1"/>
    <w:rsid w:val="00D60924"/>
    <w:rsid w:val="00D609E5"/>
    <w:rsid w:val="00D61EE0"/>
    <w:rsid w:val="00D628F0"/>
    <w:rsid w:val="00D6339B"/>
    <w:rsid w:val="00D634AD"/>
    <w:rsid w:val="00D634F9"/>
    <w:rsid w:val="00D63A0C"/>
    <w:rsid w:val="00D641C8"/>
    <w:rsid w:val="00D64766"/>
    <w:rsid w:val="00D64E7B"/>
    <w:rsid w:val="00D64FAD"/>
    <w:rsid w:val="00D6508F"/>
    <w:rsid w:val="00D659CD"/>
    <w:rsid w:val="00D65A1D"/>
    <w:rsid w:val="00D65DAB"/>
    <w:rsid w:val="00D66F00"/>
    <w:rsid w:val="00D67007"/>
    <w:rsid w:val="00D67961"/>
    <w:rsid w:val="00D706E7"/>
    <w:rsid w:val="00D713A7"/>
    <w:rsid w:val="00D7163C"/>
    <w:rsid w:val="00D71F0A"/>
    <w:rsid w:val="00D727BF"/>
    <w:rsid w:val="00D72826"/>
    <w:rsid w:val="00D72EDB"/>
    <w:rsid w:val="00D73215"/>
    <w:rsid w:val="00D733CA"/>
    <w:rsid w:val="00D7420F"/>
    <w:rsid w:val="00D74373"/>
    <w:rsid w:val="00D743CC"/>
    <w:rsid w:val="00D7452D"/>
    <w:rsid w:val="00D75090"/>
    <w:rsid w:val="00D769F1"/>
    <w:rsid w:val="00D76C82"/>
    <w:rsid w:val="00D77646"/>
    <w:rsid w:val="00D80096"/>
    <w:rsid w:val="00D8024B"/>
    <w:rsid w:val="00D80AB6"/>
    <w:rsid w:val="00D80D44"/>
    <w:rsid w:val="00D81DD3"/>
    <w:rsid w:val="00D82BCA"/>
    <w:rsid w:val="00D82E5E"/>
    <w:rsid w:val="00D831FB"/>
    <w:rsid w:val="00D834EF"/>
    <w:rsid w:val="00D83B52"/>
    <w:rsid w:val="00D846E5"/>
    <w:rsid w:val="00D84B37"/>
    <w:rsid w:val="00D85147"/>
    <w:rsid w:val="00D85B8B"/>
    <w:rsid w:val="00D85C1E"/>
    <w:rsid w:val="00D85C84"/>
    <w:rsid w:val="00D86758"/>
    <w:rsid w:val="00D87076"/>
    <w:rsid w:val="00D87156"/>
    <w:rsid w:val="00D87A2B"/>
    <w:rsid w:val="00D87B10"/>
    <w:rsid w:val="00D87C01"/>
    <w:rsid w:val="00D90707"/>
    <w:rsid w:val="00D90866"/>
    <w:rsid w:val="00D90A90"/>
    <w:rsid w:val="00D90C0C"/>
    <w:rsid w:val="00D90EAD"/>
    <w:rsid w:val="00D9172A"/>
    <w:rsid w:val="00D92D13"/>
    <w:rsid w:val="00D9415C"/>
    <w:rsid w:val="00D94D85"/>
    <w:rsid w:val="00D954CB"/>
    <w:rsid w:val="00D9574F"/>
    <w:rsid w:val="00D959F9"/>
    <w:rsid w:val="00D95F02"/>
    <w:rsid w:val="00D95F71"/>
    <w:rsid w:val="00D95FE0"/>
    <w:rsid w:val="00D9684D"/>
    <w:rsid w:val="00D96C77"/>
    <w:rsid w:val="00D96FAA"/>
    <w:rsid w:val="00D9703E"/>
    <w:rsid w:val="00D97C6A"/>
    <w:rsid w:val="00D97F3C"/>
    <w:rsid w:val="00DA0141"/>
    <w:rsid w:val="00DA01DE"/>
    <w:rsid w:val="00DA0D55"/>
    <w:rsid w:val="00DA0D67"/>
    <w:rsid w:val="00DA1CF5"/>
    <w:rsid w:val="00DA2E01"/>
    <w:rsid w:val="00DA3307"/>
    <w:rsid w:val="00DA3345"/>
    <w:rsid w:val="00DA33E9"/>
    <w:rsid w:val="00DA3532"/>
    <w:rsid w:val="00DA48F1"/>
    <w:rsid w:val="00DA4F3B"/>
    <w:rsid w:val="00DA4F7A"/>
    <w:rsid w:val="00DA59CE"/>
    <w:rsid w:val="00DA6047"/>
    <w:rsid w:val="00DA67CD"/>
    <w:rsid w:val="00DA6A4E"/>
    <w:rsid w:val="00DA7081"/>
    <w:rsid w:val="00DA71AA"/>
    <w:rsid w:val="00DA7A94"/>
    <w:rsid w:val="00DB05CB"/>
    <w:rsid w:val="00DB097D"/>
    <w:rsid w:val="00DB202C"/>
    <w:rsid w:val="00DB2656"/>
    <w:rsid w:val="00DB2833"/>
    <w:rsid w:val="00DB2DFE"/>
    <w:rsid w:val="00DB2ECC"/>
    <w:rsid w:val="00DB35DD"/>
    <w:rsid w:val="00DB3EAA"/>
    <w:rsid w:val="00DB41EE"/>
    <w:rsid w:val="00DB477A"/>
    <w:rsid w:val="00DB48D9"/>
    <w:rsid w:val="00DB49F8"/>
    <w:rsid w:val="00DB504F"/>
    <w:rsid w:val="00DB568E"/>
    <w:rsid w:val="00DB5ABF"/>
    <w:rsid w:val="00DB5B64"/>
    <w:rsid w:val="00DB6141"/>
    <w:rsid w:val="00DB6539"/>
    <w:rsid w:val="00DB6997"/>
    <w:rsid w:val="00DB77E8"/>
    <w:rsid w:val="00DB78AA"/>
    <w:rsid w:val="00DB7D08"/>
    <w:rsid w:val="00DB7D86"/>
    <w:rsid w:val="00DC0520"/>
    <w:rsid w:val="00DC0DC9"/>
    <w:rsid w:val="00DC215F"/>
    <w:rsid w:val="00DC2916"/>
    <w:rsid w:val="00DC2DDC"/>
    <w:rsid w:val="00DC3106"/>
    <w:rsid w:val="00DC3294"/>
    <w:rsid w:val="00DC3B5E"/>
    <w:rsid w:val="00DC4CFB"/>
    <w:rsid w:val="00DC50F0"/>
    <w:rsid w:val="00DC5382"/>
    <w:rsid w:val="00DC587F"/>
    <w:rsid w:val="00DC58F1"/>
    <w:rsid w:val="00DC63E1"/>
    <w:rsid w:val="00DC6F78"/>
    <w:rsid w:val="00DC7354"/>
    <w:rsid w:val="00DC7392"/>
    <w:rsid w:val="00DC7AE9"/>
    <w:rsid w:val="00DD004E"/>
    <w:rsid w:val="00DD02E6"/>
    <w:rsid w:val="00DD036D"/>
    <w:rsid w:val="00DD08BB"/>
    <w:rsid w:val="00DD0B13"/>
    <w:rsid w:val="00DD0B92"/>
    <w:rsid w:val="00DD0F70"/>
    <w:rsid w:val="00DD0FA5"/>
    <w:rsid w:val="00DD16DD"/>
    <w:rsid w:val="00DD1742"/>
    <w:rsid w:val="00DD2B45"/>
    <w:rsid w:val="00DD2C99"/>
    <w:rsid w:val="00DD3616"/>
    <w:rsid w:val="00DD535D"/>
    <w:rsid w:val="00DD53D6"/>
    <w:rsid w:val="00DD5B49"/>
    <w:rsid w:val="00DD5E90"/>
    <w:rsid w:val="00DD6384"/>
    <w:rsid w:val="00DD71D9"/>
    <w:rsid w:val="00DD73A2"/>
    <w:rsid w:val="00DE0A50"/>
    <w:rsid w:val="00DE0C51"/>
    <w:rsid w:val="00DE24AE"/>
    <w:rsid w:val="00DE285A"/>
    <w:rsid w:val="00DE2A71"/>
    <w:rsid w:val="00DE30D7"/>
    <w:rsid w:val="00DE3256"/>
    <w:rsid w:val="00DE40A1"/>
    <w:rsid w:val="00DE4413"/>
    <w:rsid w:val="00DE458C"/>
    <w:rsid w:val="00DE46B0"/>
    <w:rsid w:val="00DE4B2A"/>
    <w:rsid w:val="00DE4BA1"/>
    <w:rsid w:val="00DE6B19"/>
    <w:rsid w:val="00DE6D52"/>
    <w:rsid w:val="00DE6F7F"/>
    <w:rsid w:val="00DE7A40"/>
    <w:rsid w:val="00DE7A44"/>
    <w:rsid w:val="00DF08A8"/>
    <w:rsid w:val="00DF0BAE"/>
    <w:rsid w:val="00DF0E83"/>
    <w:rsid w:val="00DF2457"/>
    <w:rsid w:val="00DF2524"/>
    <w:rsid w:val="00DF4221"/>
    <w:rsid w:val="00DF5333"/>
    <w:rsid w:val="00DF564A"/>
    <w:rsid w:val="00DF59E4"/>
    <w:rsid w:val="00DF5E43"/>
    <w:rsid w:val="00DF6779"/>
    <w:rsid w:val="00DF681F"/>
    <w:rsid w:val="00DF6E0E"/>
    <w:rsid w:val="00DF7A67"/>
    <w:rsid w:val="00E0026A"/>
    <w:rsid w:val="00E006A2"/>
    <w:rsid w:val="00E0116F"/>
    <w:rsid w:val="00E0170F"/>
    <w:rsid w:val="00E01EB8"/>
    <w:rsid w:val="00E022E5"/>
    <w:rsid w:val="00E02757"/>
    <w:rsid w:val="00E032AC"/>
    <w:rsid w:val="00E03372"/>
    <w:rsid w:val="00E04C3D"/>
    <w:rsid w:val="00E051F8"/>
    <w:rsid w:val="00E06214"/>
    <w:rsid w:val="00E07457"/>
    <w:rsid w:val="00E07ED8"/>
    <w:rsid w:val="00E115EE"/>
    <w:rsid w:val="00E124F1"/>
    <w:rsid w:val="00E12F5D"/>
    <w:rsid w:val="00E131C9"/>
    <w:rsid w:val="00E14880"/>
    <w:rsid w:val="00E14CFB"/>
    <w:rsid w:val="00E14D27"/>
    <w:rsid w:val="00E14D96"/>
    <w:rsid w:val="00E15208"/>
    <w:rsid w:val="00E1535A"/>
    <w:rsid w:val="00E15E06"/>
    <w:rsid w:val="00E172CD"/>
    <w:rsid w:val="00E17711"/>
    <w:rsid w:val="00E17CFD"/>
    <w:rsid w:val="00E212D0"/>
    <w:rsid w:val="00E21C53"/>
    <w:rsid w:val="00E21DA1"/>
    <w:rsid w:val="00E21F52"/>
    <w:rsid w:val="00E22846"/>
    <w:rsid w:val="00E228D3"/>
    <w:rsid w:val="00E22C41"/>
    <w:rsid w:val="00E2301B"/>
    <w:rsid w:val="00E2367C"/>
    <w:rsid w:val="00E236B6"/>
    <w:rsid w:val="00E23D1D"/>
    <w:rsid w:val="00E23DFD"/>
    <w:rsid w:val="00E243F2"/>
    <w:rsid w:val="00E24C45"/>
    <w:rsid w:val="00E24DCB"/>
    <w:rsid w:val="00E24E6A"/>
    <w:rsid w:val="00E24ECB"/>
    <w:rsid w:val="00E25531"/>
    <w:rsid w:val="00E25D67"/>
    <w:rsid w:val="00E266F6"/>
    <w:rsid w:val="00E26733"/>
    <w:rsid w:val="00E267E0"/>
    <w:rsid w:val="00E27BBA"/>
    <w:rsid w:val="00E31A7D"/>
    <w:rsid w:val="00E3200F"/>
    <w:rsid w:val="00E32247"/>
    <w:rsid w:val="00E325F6"/>
    <w:rsid w:val="00E32E8C"/>
    <w:rsid w:val="00E33085"/>
    <w:rsid w:val="00E336E3"/>
    <w:rsid w:val="00E3437C"/>
    <w:rsid w:val="00E345F8"/>
    <w:rsid w:val="00E34D3E"/>
    <w:rsid w:val="00E35373"/>
    <w:rsid w:val="00E354D2"/>
    <w:rsid w:val="00E36786"/>
    <w:rsid w:val="00E36A0D"/>
    <w:rsid w:val="00E371BB"/>
    <w:rsid w:val="00E376C4"/>
    <w:rsid w:val="00E37A73"/>
    <w:rsid w:val="00E37F00"/>
    <w:rsid w:val="00E37FF1"/>
    <w:rsid w:val="00E40594"/>
    <w:rsid w:val="00E40791"/>
    <w:rsid w:val="00E4131E"/>
    <w:rsid w:val="00E426D9"/>
    <w:rsid w:val="00E42C18"/>
    <w:rsid w:val="00E4380F"/>
    <w:rsid w:val="00E4394C"/>
    <w:rsid w:val="00E439B0"/>
    <w:rsid w:val="00E43B00"/>
    <w:rsid w:val="00E44075"/>
    <w:rsid w:val="00E4434E"/>
    <w:rsid w:val="00E4459B"/>
    <w:rsid w:val="00E445DB"/>
    <w:rsid w:val="00E4494A"/>
    <w:rsid w:val="00E44FBE"/>
    <w:rsid w:val="00E45550"/>
    <w:rsid w:val="00E45A83"/>
    <w:rsid w:val="00E45AAA"/>
    <w:rsid w:val="00E45DC1"/>
    <w:rsid w:val="00E462E0"/>
    <w:rsid w:val="00E47484"/>
    <w:rsid w:val="00E476B6"/>
    <w:rsid w:val="00E47F01"/>
    <w:rsid w:val="00E50056"/>
    <w:rsid w:val="00E50347"/>
    <w:rsid w:val="00E50AF0"/>
    <w:rsid w:val="00E5162D"/>
    <w:rsid w:val="00E516F4"/>
    <w:rsid w:val="00E51D3F"/>
    <w:rsid w:val="00E52878"/>
    <w:rsid w:val="00E52BC2"/>
    <w:rsid w:val="00E52D3E"/>
    <w:rsid w:val="00E53B19"/>
    <w:rsid w:val="00E5488A"/>
    <w:rsid w:val="00E55016"/>
    <w:rsid w:val="00E550AB"/>
    <w:rsid w:val="00E5522F"/>
    <w:rsid w:val="00E5555D"/>
    <w:rsid w:val="00E55745"/>
    <w:rsid w:val="00E55CE9"/>
    <w:rsid w:val="00E562FC"/>
    <w:rsid w:val="00E567C5"/>
    <w:rsid w:val="00E56B54"/>
    <w:rsid w:val="00E570FA"/>
    <w:rsid w:val="00E57478"/>
    <w:rsid w:val="00E57922"/>
    <w:rsid w:val="00E57B5F"/>
    <w:rsid w:val="00E57DD7"/>
    <w:rsid w:val="00E601EA"/>
    <w:rsid w:val="00E608D9"/>
    <w:rsid w:val="00E60947"/>
    <w:rsid w:val="00E60BA9"/>
    <w:rsid w:val="00E61375"/>
    <w:rsid w:val="00E61E1D"/>
    <w:rsid w:val="00E62309"/>
    <w:rsid w:val="00E62B03"/>
    <w:rsid w:val="00E62BED"/>
    <w:rsid w:val="00E63177"/>
    <w:rsid w:val="00E63945"/>
    <w:rsid w:val="00E63E8E"/>
    <w:rsid w:val="00E6434B"/>
    <w:rsid w:val="00E653A7"/>
    <w:rsid w:val="00E65C1C"/>
    <w:rsid w:val="00E65D9B"/>
    <w:rsid w:val="00E663B3"/>
    <w:rsid w:val="00E669E7"/>
    <w:rsid w:val="00E676E7"/>
    <w:rsid w:val="00E67A42"/>
    <w:rsid w:val="00E67AF8"/>
    <w:rsid w:val="00E70327"/>
    <w:rsid w:val="00E703B2"/>
    <w:rsid w:val="00E70A70"/>
    <w:rsid w:val="00E70D51"/>
    <w:rsid w:val="00E70FC7"/>
    <w:rsid w:val="00E71760"/>
    <w:rsid w:val="00E71A43"/>
    <w:rsid w:val="00E71B51"/>
    <w:rsid w:val="00E71C52"/>
    <w:rsid w:val="00E72B68"/>
    <w:rsid w:val="00E732D5"/>
    <w:rsid w:val="00E73860"/>
    <w:rsid w:val="00E73A13"/>
    <w:rsid w:val="00E73A1B"/>
    <w:rsid w:val="00E73AFE"/>
    <w:rsid w:val="00E742A5"/>
    <w:rsid w:val="00E7454E"/>
    <w:rsid w:val="00E74DEB"/>
    <w:rsid w:val="00E759C4"/>
    <w:rsid w:val="00E76310"/>
    <w:rsid w:val="00E76848"/>
    <w:rsid w:val="00E76D8C"/>
    <w:rsid w:val="00E775F7"/>
    <w:rsid w:val="00E77782"/>
    <w:rsid w:val="00E80949"/>
    <w:rsid w:val="00E80B59"/>
    <w:rsid w:val="00E80D6D"/>
    <w:rsid w:val="00E80EF8"/>
    <w:rsid w:val="00E80F4A"/>
    <w:rsid w:val="00E81463"/>
    <w:rsid w:val="00E81AFF"/>
    <w:rsid w:val="00E81D22"/>
    <w:rsid w:val="00E82B6B"/>
    <w:rsid w:val="00E83089"/>
    <w:rsid w:val="00E83667"/>
    <w:rsid w:val="00E83AD8"/>
    <w:rsid w:val="00E83CB5"/>
    <w:rsid w:val="00E84601"/>
    <w:rsid w:val="00E85323"/>
    <w:rsid w:val="00E862BD"/>
    <w:rsid w:val="00E869CF"/>
    <w:rsid w:val="00E875D4"/>
    <w:rsid w:val="00E90807"/>
    <w:rsid w:val="00E90A5F"/>
    <w:rsid w:val="00E90DBA"/>
    <w:rsid w:val="00E91065"/>
    <w:rsid w:val="00E914D0"/>
    <w:rsid w:val="00E917A3"/>
    <w:rsid w:val="00E91ECE"/>
    <w:rsid w:val="00E91FD1"/>
    <w:rsid w:val="00E9249F"/>
    <w:rsid w:val="00E924C0"/>
    <w:rsid w:val="00E925ED"/>
    <w:rsid w:val="00E92EAC"/>
    <w:rsid w:val="00E9301B"/>
    <w:rsid w:val="00E93B86"/>
    <w:rsid w:val="00E93F66"/>
    <w:rsid w:val="00E95A5E"/>
    <w:rsid w:val="00E95A6B"/>
    <w:rsid w:val="00E95D03"/>
    <w:rsid w:val="00E961CC"/>
    <w:rsid w:val="00E96719"/>
    <w:rsid w:val="00E9746E"/>
    <w:rsid w:val="00E979D7"/>
    <w:rsid w:val="00EA0056"/>
    <w:rsid w:val="00EA0246"/>
    <w:rsid w:val="00EA0ABA"/>
    <w:rsid w:val="00EA0D2E"/>
    <w:rsid w:val="00EA14B9"/>
    <w:rsid w:val="00EA1EA3"/>
    <w:rsid w:val="00EA2321"/>
    <w:rsid w:val="00EA284C"/>
    <w:rsid w:val="00EA31E4"/>
    <w:rsid w:val="00EA3DCC"/>
    <w:rsid w:val="00EA5873"/>
    <w:rsid w:val="00EA59C5"/>
    <w:rsid w:val="00EA5A18"/>
    <w:rsid w:val="00EA65A1"/>
    <w:rsid w:val="00EA70EE"/>
    <w:rsid w:val="00EA7A48"/>
    <w:rsid w:val="00EA7BE0"/>
    <w:rsid w:val="00EA7E67"/>
    <w:rsid w:val="00EB00FD"/>
    <w:rsid w:val="00EB0857"/>
    <w:rsid w:val="00EB0863"/>
    <w:rsid w:val="00EB09AD"/>
    <w:rsid w:val="00EB13B2"/>
    <w:rsid w:val="00EB15DD"/>
    <w:rsid w:val="00EB1F3B"/>
    <w:rsid w:val="00EB31CA"/>
    <w:rsid w:val="00EB387D"/>
    <w:rsid w:val="00EB3BF9"/>
    <w:rsid w:val="00EB420D"/>
    <w:rsid w:val="00EB52F2"/>
    <w:rsid w:val="00EB5725"/>
    <w:rsid w:val="00EB5902"/>
    <w:rsid w:val="00EB6327"/>
    <w:rsid w:val="00EB67F7"/>
    <w:rsid w:val="00EB6D20"/>
    <w:rsid w:val="00EB6ED0"/>
    <w:rsid w:val="00EB7E4F"/>
    <w:rsid w:val="00EC0A35"/>
    <w:rsid w:val="00EC0FF7"/>
    <w:rsid w:val="00EC1349"/>
    <w:rsid w:val="00EC2029"/>
    <w:rsid w:val="00EC33A4"/>
    <w:rsid w:val="00EC345B"/>
    <w:rsid w:val="00EC358C"/>
    <w:rsid w:val="00EC386D"/>
    <w:rsid w:val="00EC50F7"/>
    <w:rsid w:val="00EC567F"/>
    <w:rsid w:val="00EC5D87"/>
    <w:rsid w:val="00EC6938"/>
    <w:rsid w:val="00EC6D74"/>
    <w:rsid w:val="00EC728A"/>
    <w:rsid w:val="00EC73D1"/>
    <w:rsid w:val="00EC78C4"/>
    <w:rsid w:val="00ED04CC"/>
    <w:rsid w:val="00ED138E"/>
    <w:rsid w:val="00ED2905"/>
    <w:rsid w:val="00ED310D"/>
    <w:rsid w:val="00ED39D0"/>
    <w:rsid w:val="00ED44FA"/>
    <w:rsid w:val="00ED4E47"/>
    <w:rsid w:val="00ED5599"/>
    <w:rsid w:val="00ED630B"/>
    <w:rsid w:val="00ED6BD9"/>
    <w:rsid w:val="00ED6E2D"/>
    <w:rsid w:val="00ED7193"/>
    <w:rsid w:val="00ED7427"/>
    <w:rsid w:val="00ED755F"/>
    <w:rsid w:val="00ED7B09"/>
    <w:rsid w:val="00ED7F1D"/>
    <w:rsid w:val="00EE0581"/>
    <w:rsid w:val="00EE0D6E"/>
    <w:rsid w:val="00EE0DAE"/>
    <w:rsid w:val="00EE108C"/>
    <w:rsid w:val="00EE16E7"/>
    <w:rsid w:val="00EE1852"/>
    <w:rsid w:val="00EE1ADC"/>
    <w:rsid w:val="00EE1F92"/>
    <w:rsid w:val="00EE23F4"/>
    <w:rsid w:val="00EE2C5A"/>
    <w:rsid w:val="00EE2CB1"/>
    <w:rsid w:val="00EE2F38"/>
    <w:rsid w:val="00EE320B"/>
    <w:rsid w:val="00EE3389"/>
    <w:rsid w:val="00EE3646"/>
    <w:rsid w:val="00EE37CD"/>
    <w:rsid w:val="00EE41B7"/>
    <w:rsid w:val="00EE4D39"/>
    <w:rsid w:val="00EE5866"/>
    <w:rsid w:val="00EE61B8"/>
    <w:rsid w:val="00EE64B8"/>
    <w:rsid w:val="00EE69E4"/>
    <w:rsid w:val="00EE7482"/>
    <w:rsid w:val="00EE7586"/>
    <w:rsid w:val="00EE7651"/>
    <w:rsid w:val="00EE7EB6"/>
    <w:rsid w:val="00EF049C"/>
    <w:rsid w:val="00EF07BD"/>
    <w:rsid w:val="00EF0826"/>
    <w:rsid w:val="00EF0E12"/>
    <w:rsid w:val="00EF1212"/>
    <w:rsid w:val="00EF1898"/>
    <w:rsid w:val="00EF1933"/>
    <w:rsid w:val="00EF20D6"/>
    <w:rsid w:val="00EF24B2"/>
    <w:rsid w:val="00EF26F6"/>
    <w:rsid w:val="00EF2841"/>
    <w:rsid w:val="00EF2C88"/>
    <w:rsid w:val="00EF3466"/>
    <w:rsid w:val="00EF3599"/>
    <w:rsid w:val="00EF3CED"/>
    <w:rsid w:val="00EF3EC0"/>
    <w:rsid w:val="00EF43A9"/>
    <w:rsid w:val="00EF43C4"/>
    <w:rsid w:val="00EF4547"/>
    <w:rsid w:val="00EF460D"/>
    <w:rsid w:val="00EF4F03"/>
    <w:rsid w:val="00EF4FE7"/>
    <w:rsid w:val="00EF539A"/>
    <w:rsid w:val="00EF595B"/>
    <w:rsid w:val="00EF5DC4"/>
    <w:rsid w:val="00EF6793"/>
    <w:rsid w:val="00EF6EC1"/>
    <w:rsid w:val="00EF6FCF"/>
    <w:rsid w:val="00EF77B2"/>
    <w:rsid w:val="00EF7A71"/>
    <w:rsid w:val="00F006A7"/>
    <w:rsid w:val="00F00C4C"/>
    <w:rsid w:val="00F0108A"/>
    <w:rsid w:val="00F010A5"/>
    <w:rsid w:val="00F01811"/>
    <w:rsid w:val="00F019F2"/>
    <w:rsid w:val="00F01B9D"/>
    <w:rsid w:val="00F020B0"/>
    <w:rsid w:val="00F022EA"/>
    <w:rsid w:val="00F033FA"/>
    <w:rsid w:val="00F03A96"/>
    <w:rsid w:val="00F03CB8"/>
    <w:rsid w:val="00F04553"/>
    <w:rsid w:val="00F0458A"/>
    <w:rsid w:val="00F04E03"/>
    <w:rsid w:val="00F051B7"/>
    <w:rsid w:val="00F05918"/>
    <w:rsid w:val="00F05E1B"/>
    <w:rsid w:val="00F06087"/>
    <w:rsid w:val="00F062FC"/>
    <w:rsid w:val="00F070C9"/>
    <w:rsid w:val="00F07A01"/>
    <w:rsid w:val="00F10130"/>
    <w:rsid w:val="00F10548"/>
    <w:rsid w:val="00F10B5D"/>
    <w:rsid w:val="00F110A1"/>
    <w:rsid w:val="00F12D7E"/>
    <w:rsid w:val="00F12F7E"/>
    <w:rsid w:val="00F1343A"/>
    <w:rsid w:val="00F13C4D"/>
    <w:rsid w:val="00F14A7B"/>
    <w:rsid w:val="00F14D57"/>
    <w:rsid w:val="00F156D0"/>
    <w:rsid w:val="00F158AA"/>
    <w:rsid w:val="00F1594E"/>
    <w:rsid w:val="00F16B8C"/>
    <w:rsid w:val="00F17ADE"/>
    <w:rsid w:val="00F17FB3"/>
    <w:rsid w:val="00F2084F"/>
    <w:rsid w:val="00F20DA5"/>
    <w:rsid w:val="00F20FCA"/>
    <w:rsid w:val="00F21027"/>
    <w:rsid w:val="00F21056"/>
    <w:rsid w:val="00F21301"/>
    <w:rsid w:val="00F21BDB"/>
    <w:rsid w:val="00F2200E"/>
    <w:rsid w:val="00F2245E"/>
    <w:rsid w:val="00F2319E"/>
    <w:rsid w:val="00F231F0"/>
    <w:rsid w:val="00F246B7"/>
    <w:rsid w:val="00F248BA"/>
    <w:rsid w:val="00F258F6"/>
    <w:rsid w:val="00F25DE9"/>
    <w:rsid w:val="00F25F1B"/>
    <w:rsid w:val="00F26057"/>
    <w:rsid w:val="00F26440"/>
    <w:rsid w:val="00F26981"/>
    <w:rsid w:val="00F26997"/>
    <w:rsid w:val="00F26AB4"/>
    <w:rsid w:val="00F273BF"/>
    <w:rsid w:val="00F27727"/>
    <w:rsid w:val="00F27B82"/>
    <w:rsid w:val="00F30364"/>
    <w:rsid w:val="00F30B33"/>
    <w:rsid w:val="00F30E71"/>
    <w:rsid w:val="00F30E9B"/>
    <w:rsid w:val="00F30FF3"/>
    <w:rsid w:val="00F30FF9"/>
    <w:rsid w:val="00F3157E"/>
    <w:rsid w:val="00F31CBB"/>
    <w:rsid w:val="00F32A61"/>
    <w:rsid w:val="00F32C04"/>
    <w:rsid w:val="00F3343D"/>
    <w:rsid w:val="00F33451"/>
    <w:rsid w:val="00F33606"/>
    <w:rsid w:val="00F33A1B"/>
    <w:rsid w:val="00F33B02"/>
    <w:rsid w:val="00F33E2A"/>
    <w:rsid w:val="00F33F00"/>
    <w:rsid w:val="00F33F29"/>
    <w:rsid w:val="00F340F8"/>
    <w:rsid w:val="00F34443"/>
    <w:rsid w:val="00F34B98"/>
    <w:rsid w:val="00F35903"/>
    <w:rsid w:val="00F35F67"/>
    <w:rsid w:val="00F3623A"/>
    <w:rsid w:val="00F36482"/>
    <w:rsid w:val="00F36614"/>
    <w:rsid w:val="00F36A4C"/>
    <w:rsid w:val="00F36B3A"/>
    <w:rsid w:val="00F36B62"/>
    <w:rsid w:val="00F36EEF"/>
    <w:rsid w:val="00F3702D"/>
    <w:rsid w:val="00F37378"/>
    <w:rsid w:val="00F376CE"/>
    <w:rsid w:val="00F37904"/>
    <w:rsid w:val="00F40FC4"/>
    <w:rsid w:val="00F41662"/>
    <w:rsid w:val="00F41CF7"/>
    <w:rsid w:val="00F425A5"/>
    <w:rsid w:val="00F42960"/>
    <w:rsid w:val="00F431FF"/>
    <w:rsid w:val="00F438CA"/>
    <w:rsid w:val="00F4404A"/>
    <w:rsid w:val="00F441B1"/>
    <w:rsid w:val="00F4446A"/>
    <w:rsid w:val="00F44F3C"/>
    <w:rsid w:val="00F453A9"/>
    <w:rsid w:val="00F453C8"/>
    <w:rsid w:val="00F45480"/>
    <w:rsid w:val="00F455B5"/>
    <w:rsid w:val="00F4594E"/>
    <w:rsid w:val="00F45EC2"/>
    <w:rsid w:val="00F46071"/>
    <w:rsid w:val="00F468A1"/>
    <w:rsid w:val="00F46A06"/>
    <w:rsid w:val="00F46B28"/>
    <w:rsid w:val="00F46B9E"/>
    <w:rsid w:val="00F477DA"/>
    <w:rsid w:val="00F47F0D"/>
    <w:rsid w:val="00F50686"/>
    <w:rsid w:val="00F50BE3"/>
    <w:rsid w:val="00F510AF"/>
    <w:rsid w:val="00F514B8"/>
    <w:rsid w:val="00F514F7"/>
    <w:rsid w:val="00F517E8"/>
    <w:rsid w:val="00F51AA5"/>
    <w:rsid w:val="00F51B93"/>
    <w:rsid w:val="00F51D09"/>
    <w:rsid w:val="00F51E4D"/>
    <w:rsid w:val="00F51F3F"/>
    <w:rsid w:val="00F5332E"/>
    <w:rsid w:val="00F53DDD"/>
    <w:rsid w:val="00F540C8"/>
    <w:rsid w:val="00F54428"/>
    <w:rsid w:val="00F54B0B"/>
    <w:rsid w:val="00F54CC0"/>
    <w:rsid w:val="00F55658"/>
    <w:rsid w:val="00F55A12"/>
    <w:rsid w:val="00F57858"/>
    <w:rsid w:val="00F60524"/>
    <w:rsid w:val="00F6053D"/>
    <w:rsid w:val="00F60D7F"/>
    <w:rsid w:val="00F60F87"/>
    <w:rsid w:val="00F611CF"/>
    <w:rsid w:val="00F617AA"/>
    <w:rsid w:val="00F628CE"/>
    <w:rsid w:val="00F62EF2"/>
    <w:rsid w:val="00F6306C"/>
    <w:rsid w:val="00F64ED3"/>
    <w:rsid w:val="00F64F44"/>
    <w:rsid w:val="00F64FF6"/>
    <w:rsid w:val="00F6517B"/>
    <w:rsid w:val="00F657B2"/>
    <w:rsid w:val="00F65EA9"/>
    <w:rsid w:val="00F65F13"/>
    <w:rsid w:val="00F66115"/>
    <w:rsid w:val="00F66289"/>
    <w:rsid w:val="00F6656D"/>
    <w:rsid w:val="00F66857"/>
    <w:rsid w:val="00F67846"/>
    <w:rsid w:val="00F67901"/>
    <w:rsid w:val="00F67977"/>
    <w:rsid w:val="00F709C5"/>
    <w:rsid w:val="00F719BB"/>
    <w:rsid w:val="00F721B1"/>
    <w:rsid w:val="00F72662"/>
    <w:rsid w:val="00F729DA"/>
    <w:rsid w:val="00F733E9"/>
    <w:rsid w:val="00F737A2"/>
    <w:rsid w:val="00F73AD0"/>
    <w:rsid w:val="00F73B64"/>
    <w:rsid w:val="00F73D49"/>
    <w:rsid w:val="00F73E0F"/>
    <w:rsid w:val="00F760F8"/>
    <w:rsid w:val="00F76C0F"/>
    <w:rsid w:val="00F770AD"/>
    <w:rsid w:val="00F7717D"/>
    <w:rsid w:val="00F77640"/>
    <w:rsid w:val="00F801B3"/>
    <w:rsid w:val="00F805AC"/>
    <w:rsid w:val="00F80A3B"/>
    <w:rsid w:val="00F80EEB"/>
    <w:rsid w:val="00F80F79"/>
    <w:rsid w:val="00F81897"/>
    <w:rsid w:val="00F81C07"/>
    <w:rsid w:val="00F821C5"/>
    <w:rsid w:val="00F82381"/>
    <w:rsid w:val="00F82631"/>
    <w:rsid w:val="00F82916"/>
    <w:rsid w:val="00F82A05"/>
    <w:rsid w:val="00F83518"/>
    <w:rsid w:val="00F841DD"/>
    <w:rsid w:val="00F84382"/>
    <w:rsid w:val="00F8464C"/>
    <w:rsid w:val="00F84BE1"/>
    <w:rsid w:val="00F85736"/>
    <w:rsid w:val="00F85BE2"/>
    <w:rsid w:val="00F8600F"/>
    <w:rsid w:val="00F8681A"/>
    <w:rsid w:val="00F871E2"/>
    <w:rsid w:val="00F87231"/>
    <w:rsid w:val="00F87949"/>
    <w:rsid w:val="00F87B77"/>
    <w:rsid w:val="00F9006B"/>
    <w:rsid w:val="00F903D0"/>
    <w:rsid w:val="00F90686"/>
    <w:rsid w:val="00F918FE"/>
    <w:rsid w:val="00F91E35"/>
    <w:rsid w:val="00F93420"/>
    <w:rsid w:val="00F93D64"/>
    <w:rsid w:val="00F959B7"/>
    <w:rsid w:val="00F95BF3"/>
    <w:rsid w:val="00F95E55"/>
    <w:rsid w:val="00F967BE"/>
    <w:rsid w:val="00F96934"/>
    <w:rsid w:val="00F97037"/>
    <w:rsid w:val="00F9707B"/>
    <w:rsid w:val="00F970A5"/>
    <w:rsid w:val="00F97CB4"/>
    <w:rsid w:val="00F97D5D"/>
    <w:rsid w:val="00FA043B"/>
    <w:rsid w:val="00FA0BEE"/>
    <w:rsid w:val="00FA0D0A"/>
    <w:rsid w:val="00FA11A1"/>
    <w:rsid w:val="00FA180E"/>
    <w:rsid w:val="00FA18CF"/>
    <w:rsid w:val="00FA1B49"/>
    <w:rsid w:val="00FA2963"/>
    <w:rsid w:val="00FA2B7A"/>
    <w:rsid w:val="00FA35F3"/>
    <w:rsid w:val="00FA3DB9"/>
    <w:rsid w:val="00FA3E93"/>
    <w:rsid w:val="00FA4350"/>
    <w:rsid w:val="00FA45CA"/>
    <w:rsid w:val="00FA50FE"/>
    <w:rsid w:val="00FA5AAC"/>
    <w:rsid w:val="00FA5D3E"/>
    <w:rsid w:val="00FA5DB1"/>
    <w:rsid w:val="00FA6255"/>
    <w:rsid w:val="00FA762D"/>
    <w:rsid w:val="00FA7C3E"/>
    <w:rsid w:val="00FB08BF"/>
    <w:rsid w:val="00FB2A3E"/>
    <w:rsid w:val="00FB2B48"/>
    <w:rsid w:val="00FB2B8A"/>
    <w:rsid w:val="00FB2E5C"/>
    <w:rsid w:val="00FB2E69"/>
    <w:rsid w:val="00FB2F27"/>
    <w:rsid w:val="00FB3028"/>
    <w:rsid w:val="00FB4057"/>
    <w:rsid w:val="00FB4915"/>
    <w:rsid w:val="00FB515C"/>
    <w:rsid w:val="00FB5CD0"/>
    <w:rsid w:val="00FB68F3"/>
    <w:rsid w:val="00FB68FA"/>
    <w:rsid w:val="00FB6C11"/>
    <w:rsid w:val="00FB7058"/>
    <w:rsid w:val="00FB7160"/>
    <w:rsid w:val="00FB72DB"/>
    <w:rsid w:val="00FB7315"/>
    <w:rsid w:val="00FB7A03"/>
    <w:rsid w:val="00FC0092"/>
    <w:rsid w:val="00FC1259"/>
    <w:rsid w:val="00FC151F"/>
    <w:rsid w:val="00FC1933"/>
    <w:rsid w:val="00FC1C7C"/>
    <w:rsid w:val="00FC1CF1"/>
    <w:rsid w:val="00FC2931"/>
    <w:rsid w:val="00FC2B0F"/>
    <w:rsid w:val="00FC3CFD"/>
    <w:rsid w:val="00FC45D2"/>
    <w:rsid w:val="00FC4D0C"/>
    <w:rsid w:val="00FC502D"/>
    <w:rsid w:val="00FC5097"/>
    <w:rsid w:val="00FC59A9"/>
    <w:rsid w:val="00FC5AE2"/>
    <w:rsid w:val="00FC5F02"/>
    <w:rsid w:val="00FC5F27"/>
    <w:rsid w:val="00FC66DA"/>
    <w:rsid w:val="00FC74BB"/>
    <w:rsid w:val="00FC76AB"/>
    <w:rsid w:val="00FC7E11"/>
    <w:rsid w:val="00FD0330"/>
    <w:rsid w:val="00FD06C7"/>
    <w:rsid w:val="00FD0ADE"/>
    <w:rsid w:val="00FD0D9E"/>
    <w:rsid w:val="00FD0EAC"/>
    <w:rsid w:val="00FD12F4"/>
    <w:rsid w:val="00FD13AB"/>
    <w:rsid w:val="00FD13E4"/>
    <w:rsid w:val="00FD187C"/>
    <w:rsid w:val="00FD1893"/>
    <w:rsid w:val="00FD212A"/>
    <w:rsid w:val="00FD243E"/>
    <w:rsid w:val="00FD24C1"/>
    <w:rsid w:val="00FD2DE4"/>
    <w:rsid w:val="00FD38CD"/>
    <w:rsid w:val="00FD41B2"/>
    <w:rsid w:val="00FD4915"/>
    <w:rsid w:val="00FD4B3A"/>
    <w:rsid w:val="00FD4CA4"/>
    <w:rsid w:val="00FD4F0A"/>
    <w:rsid w:val="00FD4FCB"/>
    <w:rsid w:val="00FD661F"/>
    <w:rsid w:val="00FD70C6"/>
    <w:rsid w:val="00FD7C96"/>
    <w:rsid w:val="00FD7D29"/>
    <w:rsid w:val="00FD7D7A"/>
    <w:rsid w:val="00FE087C"/>
    <w:rsid w:val="00FE08C9"/>
    <w:rsid w:val="00FE0B46"/>
    <w:rsid w:val="00FE0B66"/>
    <w:rsid w:val="00FE0C2D"/>
    <w:rsid w:val="00FE0DE7"/>
    <w:rsid w:val="00FE0F9F"/>
    <w:rsid w:val="00FE199D"/>
    <w:rsid w:val="00FE201C"/>
    <w:rsid w:val="00FE2066"/>
    <w:rsid w:val="00FE2C95"/>
    <w:rsid w:val="00FE3423"/>
    <w:rsid w:val="00FE6A1C"/>
    <w:rsid w:val="00FE6C8E"/>
    <w:rsid w:val="00FE70B9"/>
    <w:rsid w:val="00FE71E0"/>
    <w:rsid w:val="00FE7829"/>
    <w:rsid w:val="00FF0309"/>
    <w:rsid w:val="00FF0318"/>
    <w:rsid w:val="00FF049B"/>
    <w:rsid w:val="00FF0B10"/>
    <w:rsid w:val="00FF1315"/>
    <w:rsid w:val="00FF137B"/>
    <w:rsid w:val="00FF1E9C"/>
    <w:rsid w:val="00FF20D1"/>
    <w:rsid w:val="00FF39CC"/>
    <w:rsid w:val="00FF3CC8"/>
    <w:rsid w:val="00FF3E62"/>
    <w:rsid w:val="00FF40A2"/>
    <w:rsid w:val="00FF473C"/>
    <w:rsid w:val="00FF4B8E"/>
    <w:rsid w:val="00FF5497"/>
    <w:rsid w:val="00FF5B0A"/>
    <w:rsid w:val="00FF6A06"/>
    <w:rsid w:val="00FF6F14"/>
    <w:rsid w:val="00FF6FFA"/>
    <w:rsid w:val="00FF7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33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D49E5"/>
    <w:pPr>
      <w:spacing w:line="260" w:lineRule="atLeast"/>
    </w:pPr>
    <w:rPr>
      <w:rFonts w:eastAsiaTheme="minorHAnsi" w:cstheme="minorBidi"/>
      <w:sz w:val="22"/>
      <w:lang w:eastAsia="en-US"/>
    </w:rPr>
  </w:style>
  <w:style w:type="paragraph" w:styleId="Heading1">
    <w:name w:val="heading 1"/>
    <w:basedOn w:val="OPCParaBase"/>
    <w:next w:val="Normal"/>
    <w:link w:val="Heading1Char"/>
    <w:uiPriority w:val="9"/>
    <w:qFormat/>
    <w:rsid w:val="00EE64B8"/>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uiPriority w:val="9"/>
    <w:qFormat/>
    <w:rsid w:val="00EE64B8"/>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uiPriority w:val="9"/>
    <w:qFormat/>
    <w:rsid w:val="00EE64B8"/>
    <w:pPr>
      <w:keepNext/>
      <w:keepLines/>
      <w:spacing w:before="240" w:line="240" w:lineRule="auto"/>
      <w:ind w:left="1134" w:hanging="1134"/>
      <w:outlineLvl w:val="2"/>
    </w:pPr>
    <w:rPr>
      <w:b/>
      <w:kern w:val="28"/>
      <w:sz w:val="28"/>
    </w:rPr>
  </w:style>
  <w:style w:type="paragraph" w:styleId="Heading4">
    <w:name w:val="heading 4"/>
    <w:basedOn w:val="OPCParaBase"/>
    <w:next w:val="ActHead5"/>
    <w:link w:val="Heading4Char"/>
    <w:uiPriority w:val="9"/>
    <w:qFormat/>
    <w:rsid w:val="00EE64B8"/>
    <w:pPr>
      <w:keepNext/>
      <w:keepLines/>
      <w:spacing w:before="220" w:line="240" w:lineRule="auto"/>
      <w:ind w:left="1134" w:hanging="1134"/>
      <w:outlineLvl w:val="3"/>
    </w:pPr>
    <w:rPr>
      <w:b/>
      <w:kern w:val="28"/>
      <w:sz w:val="26"/>
    </w:rPr>
  </w:style>
  <w:style w:type="paragraph" w:styleId="Heading5">
    <w:name w:val="heading 5"/>
    <w:basedOn w:val="Normal"/>
    <w:next w:val="Normal"/>
    <w:link w:val="Heading5Char"/>
    <w:uiPriority w:val="9"/>
    <w:qFormat/>
    <w:rsid w:val="00F85736"/>
    <w:pPr>
      <w:spacing w:before="240" w:after="60"/>
      <w:outlineLvl w:val="4"/>
    </w:pPr>
    <w:rPr>
      <w:b/>
      <w:bCs/>
      <w:i/>
      <w:iCs/>
      <w:sz w:val="26"/>
      <w:szCs w:val="26"/>
    </w:rPr>
  </w:style>
  <w:style w:type="paragraph" w:styleId="Heading6">
    <w:name w:val="heading 6"/>
    <w:basedOn w:val="Normal"/>
    <w:next w:val="Normal"/>
    <w:link w:val="Heading6Char"/>
    <w:uiPriority w:val="9"/>
    <w:qFormat/>
    <w:rsid w:val="00F85736"/>
    <w:pPr>
      <w:spacing w:before="240" w:after="60"/>
      <w:outlineLvl w:val="5"/>
    </w:pPr>
    <w:rPr>
      <w:b/>
      <w:bCs/>
      <w:szCs w:val="22"/>
    </w:rPr>
  </w:style>
  <w:style w:type="paragraph" w:styleId="Heading7">
    <w:name w:val="heading 7"/>
    <w:basedOn w:val="Normal"/>
    <w:next w:val="Normal"/>
    <w:link w:val="Heading7Char"/>
    <w:uiPriority w:val="9"/>
    <w:qFormat/>
    <w:rsid w:val="00F85736"/>
    <w:pPr>
      <w:spacing w:before="240" w:after="60"/>
      <w:outlineLvl w:val="6"/>
    </w:pPr>
  </w:style>
  <w:style w:type="paragraph" w:styleId="Heading8">
    <w:name w:val="heading 8"/>
    <w:basedOn w:val="Normal"/>
    <w:next w:val="Normal"/>
    <w:link w:val="Heading8Char"/>
    <w:uiPriority w:val="9"/>
    <w:qFormat/>
    <w:rsid w:val="00F85736"/>
    <w:pPr>
      <w:spacing w:before="240" w:after="60"/>
      <w:outlineLvl w:val="7"/>
    </w:pPr>
    <w:rPr>
      <w:i/>
      <w:iCs/>
    </w:rPr>
  </w:style>
  <w:style w:type="paragraph" w:styleId="Heading9">
    <w:name w:val="heading 9"/>
    <w:basedOn w:val="Normal"/>
    <w:next w:val="Normal"/>
    <w:link w:val="Heading9Char"/>
    <w:uiPriority w:val="9"/>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7D49E5"/>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7D49E5"/>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E56B54"/>
    <w:rPr>
      <w:color w:val="0000FF"/>
      <w:u w:val="single"/>
    </w:rPr>
  </w:style>
  <w:style w:type="character" w:styleId="LineNumber">
    <w:name w:val="line number"/>
    <w:basedOn w:val="OPCCharBase"/>
    <w:uiPriority w:val="99"/>
    <w:unhideWhenUsed/>
    <w:rsid w:val="007D49E5"/>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EE64B8"/>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D49E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7D49E5"/>
  </w:style>
  <w:style w:type="character" w:customStyle="1" w:styleId="CharAmSchText">
    <w:name w:val="CharAmSchText"/>
    <w:basedOn w:val="OPCCharBase"/>
    <w:uiPriority w:val="1"/>
    <w:qFormat/>
    <w:rsid w:val="007D49E5"/>
  </w:style>
  <w:style w:type="character" w:customStyle="1" w:styleId="CharChapNo">
    <w:name w:val="CharChapNo"/>
    <w:basedOn w:val="OPCCharBase"/>
    <w:qFormat/>
    <w:rsid w:val="007D49E5"/>
  </w:style>
  <w:style w:type="character" w:customStyle="1" w:styleId="CharChapText">
    <w:name w:val="CharChapText"/>
    <w:basedOn w:val="OPCCharBase"/>
    <w:qFormat/>
    <w:rsid w:val="007D49E5"/>
  </w:style>
  <w:style w:type="character" w:customStyle="1" w:styleId="CharDivNo">
    <w:name w:val="CharDivNo"/>
    <w:basedOn w:val="OPCCharBase"/>
    <w:qFormat/>
    <w:rsid w:val="007D49E5"/>
  </w:style>
  <w:style w:type="character" w:customStyle="1" w:styleId="CharDivText">
    <w:name w:val="CharDivText"/>
    <w:basedOn w:val="OPCCharBase"/>
    <w:qFormat/>
    <w:rsid w:val="007D49E5"/>
  </w:style>
  <w:style w:type="character" w:customStyle="1" w:styleId="CharPartNo">
    <w:name w:val="CharPartNo"/>
    <w:basedOn w:val="OPCCharBase"/>
    <w:qFormat/>
    <w:rsid w:val="007D49E5"/>
  </w:style>
  <w:style w:type="character" w:customStyle="1" w:styleId="CharPartText">
    <w:name w:val="CharPartText"/>
    <w:basedOn w:val="OPCCharBase"/>
    <w:qFormat/>
    <w:rsid w:val="007D49E5"/>
  </w:style>
  <w:style w:type="character" w:customStyle="1" w:styleId="OPCCharBase">
    <w:name w:val="OPCCharBase"/>
    <w:uiPriority w:val="1"/>
    <w:qFormat/>
    <w:rsid w:val="007D49E5"/>
  </w:style>
  <w:style w:type="paragraph" w:customStyle="1" w:styleId="OPCParaBase">
    <w:name w:val="OPCParaBase"/>
    <w:link w:val="OPCParaBaseChar"/>
    <w:qFormat/>
    <w:rsid w:val="007D49E5"/>
    <w:pPr>
      <w:spacing w:line="260" w:lineRule="atLeast"/>
    </w:pPr>
    <w:rPr>
      <w:sz w:val="22"/>
    </w:rPr>
  </w:style>
  <w:style w:type="character" w:customStyle="1" w:styleId="CharSectno">
    <w:name w:val="CharSectno"/>
    <w:basedOn w:val="OPCCharBase"/>
    <w:qFormat/>
    <w:rsid w:val="007D49E5"/>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7D49E5"/>
    <w:pPr>
      <w:spacing w:line="240" w:lineRule="auto"/>
      <w:ind w:left="1134"/>
    </w:pPr>
    <w:rPr>
      <w:sz w:val="20"/>
    </w:rPr>
  </w:style>
  <w:style w:type="paragraph" w:customStyle="1" w:styleId="ActHead5">
    <w:name w:val="ActHead 5"/>
    <w:aliases w:val="s"/>
    <w:basedOn w:val="OPCParaBase"/>
    <w:next w:val="subsection"/>
    <w:link w:val="ActHead5Char"/>
    <w:qFormat/>
    <w:rsid w:val="007D49E5"/>
    <w:pPr>
      <w:keepNext/>
      <w:keepLines/>
      <w:spacing w:before="280" w:line="240" w:lineRule="auto"/>
      <w:ind w:left="1134" w:hanging="1134"/>
      <w:outlineLvl w:val="4"/>
    </w:pPr>
    <w:rPr>
      <w:b/>
      <w:kern w:val="28"/>
      <w:sz w:val="24"/>
    </w:rPr>
  </w:style>
  <w:style w:type="paragraph" w:customStyle="1" w:styleId="Penalty">
    <w:name w:val="Penalty"/>
    <w:basedOn w:val="OPCParaBase"/>
    <w:rsid w:val="007D49E5"/>
    <w:pPr>
      <w:tabs>
        <w:tab w:val="left" w:pos="2977"/>
      </w:tabs>
      <w:spacing w:before="180" w:line="240" w:lineRule="auto"/>
      <w:ind w:left="1985" w:hanging="851"/>
    </w:pPr>
  </w:style>
  <w:style w:type="paragraph" w:customStyle="1" w:styleId="ActHead6">
    <w:name w:val="ActHead 6"/>
    <w:aliases w:val="as"/>
    <w:basedOn w:val="OPCParaBase"/>
    <w:next w:val="ActHead7"/>
    <w:qFormat/>
    <w:rsid w:val="007D49E5"/>
    <w:pPr>
      <w:keepNext/>
      <w:keepLines/>
      <w:spacing w:line="240" w:lineRule="auto"/>
      <w:ind w:left="1134" w:hanging="1134"/>
      <w:outlineLvl w:val="5"/>
    </w:pPr>
    <w:rPr>
      <w:rFonts w:ascii="Arial" w:hAnsi="Arial"/>
      <w:b/>
      <w:kern w:val="28"/>
      <w:sz w:val="32"/>
    </w:rPr>
  </w:style>
  <w:style w:type="paragraph" w:customStyle="1" w:styleId="PageBreak">
    <w:name w:val="PageBreak"/>
    <w:aliases w:val="pb"/>
    <w:basedOn w:val="OPCParaBase"/>
    <w:rsid w:val="007D49E5"/>
    <w:pPr>
      <w:spacing w:line="240" w:lineRule="auto"/>
    </w:pPr>
    <w:rPr>
      <w:sz w:val="20"/>
    </w:rPr>
  </w:style>
  <w:style w:type="paragraph" w:customStyle="1" w:styleId="ActHead7">
    <w:name w:val="ActHead 7"/>
    <w:aliases w:val="ap"/>
    <w:basedOn w:val="OPCParaBase"/>
    <w:next w:val="ItemHead"/>
    <w:qFormat/>
    <w:rsid w:val="007D49E5"/>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7D49E5"/>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7D49E5"/>
    <w:pPr>
      <w:spacing w:line="240" w:lineRule="auto"/>
    </w:pPr>
    <w:rPr>
      <w:b/>
      <w:sz w:val="40"/>
    </w:rPr>
  </w:style>
  <w:style w:type="paragraph" w:customStyle="1" w:styleId="Definition">
    <w:name w:val="Definition"/>
    <w:aliases w:val="dd"/>
    <w:basedOn w:val="OPCParaBase"/>
    <w:rsid w:val="007D49E5"/>
    <w:pPr>
      <w:spacing w:before="180" w:line="240" w:lineRule="auto"/>
      <w:ind w:left="1134"/>
    </w:pPr>
  </w:style>
  <w:style w:type="paragraph" w:customStyle="1" w:styleId="TableHeading">
    <w:name w:val="TableHeading"/>
    <w:aliases w:val="th"/>
    <w:basedOn w:val="OPCParaBase"/>
    <w:next w:val="Tabletext"/>
    <w:rsid w:val="007D49E5"/>
    <w:pPr>
      <w:keepNext/>
      <w:spacing w:before="60" w:line="240" w:lineRule="atLeast"/>
    </w:pPr>
    <w:rPr>
      <w:b/>
      <w:sz w:val="20"/>
    </w:rPr>
  </w:style>
  <w:style w:type="paragraph" w:customStyle="1" w:styleId="ActHead8">
    <w:name w:val="ActHead 8"/>
    <w:aliases w:val="ad"/>
    <w:basedOn w:val="OPCParaBase"/>
    <w:next w:val="ItemHead"/>
    <w:qFormat/>
    <w:rsid w:val="007D49E5"/>
    <w:pPr>
      <w:keepNext/>
      <w:keepLines/>
      <w:spacing w:before="240" w:line="240" w:lineRule="auto"/>
      <w:ind w:left="1134" w:hanging="1134"/>
      <w:outlineLvl w:val="7"/>
    </w:pPr>
    <w:rPr>
      <w:rFonts w:ascii="Arial" w:hAnsi="Arial"/>
      <w:b/>
      <w:kern w:val="28"/>
      <w:sz w:val="26"/>
    </w:rPr>
  </w:style>
  <w:style w:type="paragraph" w:customStyle="1" w:styleId="HA">
    <w:name w:val="HA"/>
    <w:aliases w:val="appendix heading"/>
    <w:basedOn w:val="Normal"/>
    <w:rsid w:val="00EE64B8"/>
    <w:pPr>
      <w:keepNext/>
      <w:spacing w:before="300"/>
      <w:ind w:left="964"/>
    </w:pPr>
    <w:rPr>
      <w:rFonts w:ascii="Arial" w:hAnsi="Arial"/>
      <w:b/>
      <w:i/>
      <w:lang w:eastAsia="en-AU"/>
    </w:rPr>
  </w:style>
  <w:style w:type="character" w:customStyle="1" w:styleId="HeaderChar">
    <w:name w:val="Header Char"/>
    <w:basedOn w:val="DefaultParagraphFont"/>
    <w:link w:val="Header"/>
    <w:rsid w:val="007D49E5"/>
    <w:rPr>
      <w:sz w:val="16"/>
    </w:rPr>
  </w:style>
  <w:style w:type="paragraph" w:customStyle="1" w:styleId="ActHead9">
    <w:name w:val="ActHead 9"/>
    <w:aliases w:val="aat"/>
    <w:basedOn w:val="OPCParaBase"/>
    <w:next w:val="ItemHead"/>
    <w:qFormat/>
    <w:rsid w:val="007D49E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D49E5"/>
  </w:style>
  <w:style w:type="paragraph" w:customStyle="1" w:styleId="Blocks">
    <w:name w:val="Blocks"/>
    <w:aliases w:val="bb"/>
    <w:basedOn w:val="OPCParaBase"/>
    <w:qFormat/>
    <w:rsid w:val="007D49E5"/>
    <w:pPr>
      <w:spacing w:line="240" w:lineRule="auto"/>
    </w:pPr>
    <w:rPr>
      <w:sz w:val="24"/>
    </w:rPr>
  </w:style>
  <w:style w:type="paragraph" w:customStyle="1" w:styleId="BoxText">
    <w:name w:val="BoxText"/>
    <w:aliases w:val="bt"/>
    <w:basedOn w:val="OPCParaBase"/>
    <w:qFormat/>
    <w:rsid w:val="007D49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D49E5"/>
    <w:rPr>
      <w:b/>
    </w:rPr>
  </w:style>
  <w:style w:type="paragraph" w:customStyle="1" w:styleId="BoxHeadItalic">
    <w:name w:val="BoxHeadItalic"/>
    <w:aliases w:val="bhi"/>
    <w:basedOn w:val="BoxText"/>
    <w:next w:val="BoxStep"/>
    <w:qFormat/>
    <w:rsid w:val="007D49E5"/>
    <w:rPr>
      <w:i/>
    </w:rPr>
  </w:style>
  <w:style w:type="paragraph" w:customStyle="1" w:styleId="BoxList">
    <w:name w:val="BoxList"/>
    <w:aliases w:val="bl"/>
    <w:basedOn w:val="BoxText"/>
    <w:qFormat/>
    <w:rsid w:val="007D49E5"/>
    <w:pPr>
      <w:ind w:left="1559" w:hanging="425"/>
    </w:pPr>
  </w:style>
  <w:style w:type="paragraph" w:customStyle="1" w:styleId="BoxNote">
    <w:name w:val="BoxNote"/>
    <w:aliases w:val="bn"/>
    <w:basedOn w:val="BoxText"/>
    <w:qFormat/>
    <w:rsid w:val="007D49E5"/>
    <w:pPr>
      <w:tabs>
        <w:tab w:val="left" w:pos="1985"/>
      </w:tabs>
      <w:spacing w:before="122" w:line="198" w:lineRule="exact"/>
      <w:ind w:left="2948" w:hanging="1814"/>
    </w:pPr>
    <w:rPr>
      <w:sz w:val="18"/>
    </w:rPr>
  </w:style>
  <w:style w:type="paragraph" w:customStyle="1" w:styleId="BoxPara">
    <w:name w:val="BoxPara"/>
    <w:aliases w:val="bp"/>
    <w:basedOn w:val="BoxText"/>
    <w:qFormat/>
    <w:rsid w:val="007D49E5"/>
    <w:pPr>
      <w:tabs>
        <w:tab w:val="right" w:pos="2268"/>
      </w:tabs>
      <w:ind w:left="2552" w:hanging="1418"/>
    </w:pPr>
  </w:style>
  <w:style w:type="paragraph" w:customStyle="1" w:styleId="BoxStep">
    <w:name w:val="BoxStep"/>
    <w:aliases w:val="bs"/>
    <w:basedOn w:val="BoxText"/>
    <w:qFormat/>
    <w:rsid w:val="007D49E5"/>
    <w:pPr>
      <w:ind w:left="1985" w:hanging="851"/>
    </w:pPr>
  </w:style>
  <w:style w:type="character" w:customStyle="1" w:styleId="CharAmPartNo">
    <w:name w:val="CharAmPartNo"/>
    <w:basedOn w:val="OPCCharBase"/>
    <w:uiPriority w:val="1"/>
    <w:qFormat/>
    <w:rsid w:val="007D49E5"/>
  </w:style>
  <w:style w:type="character" w:customStyle="1" w:styleId="CharAmPartText">
    <w:name w:val="CharAmPartText"/>
    <w:basedOn w:val="OPCCharBase"/>
    <w:uiPriority w:val="1"/>
    <w:qFormat/>
    <w:rsid w:val="007D49E5"/>
  </w:style>
  <w:style w:type="character" w:customStyle="1" w:styleId="CharBoldItalic">
    <w:name w:val="CharBoldItalic"/>
    <w:basedOn w:val="OPCCharBase"/>
    <w:uiPriority w:val="1"/>
    <w:qFormat/>
    <w:rsid w:val="007D49E5"/>
    <w:rPr>
      <w:b/>
      <w:i/>
    </w:rPr>
  </w:style>
  <w:style w:type="character" w:customStyle="1" w:styleId="CharItalic">
    <w:name w:val="CharItalic"/>
    <w:basedOn w:val="OPCCharBase"/>
    <w:uiPriority w:val="1"/>
    <w:qFormat/>
    <w:rsid w:val="007D49E5"/>
    <w:rPr>
      <w:i/>
    </w:rPr>
  </w:style>
  <w:style w:type="character" w:customStyle="1" w:styleId="CharSubdNo">
    <w:name w:val="CharSubdNo"/>
    <w:basedOn w:val="OPCCharBase"/>
    <w:uiPriority w:val="1"/>
    <w:qFormat/>
    <w:rsid w:val="007D49E5"/>
  </w:style>
  <w:style w:type="character" w:customStyle="1" w:styleId="CharSubdText">
    <w:name w:val="CharSubdText"/>
    <w:basedOn w:val="OPCCharBase"/>
    <w:uiPriority w:val="1"/>
    <w:qFormat/>
    <w:rsid w:val="007D49E5"/>
  </w:style>
  <w:style w:type="paragraph" w:customStyle="1" w:styleId="CTA--">
    <w:name w:val="CTA --"/>
    <w:basedOn w:val="OPCParaBase"/>
    <w:next w:val="Normal"/>
    <w:rsid w:val="007D49E5"/>
    <w:pPr>
      <w:spacing w:before="60" w:line="240" w:lineRule="atLeast"/>
      <w:ind w:left="142" w:hanging="142"/>
    </w:pPr>
    <w:rPr>
      <w:sz w:val="20"/>
    </w:rPr>
  </w:style>
  <w:style w:type="paragraph" w:customStyle="1" w:styleId="CTA-">
    <w:name w:val="CTA -"/>
    <w:basedOn w:val="OPCParaBase"/>
    <w:rsid w:val="007D49E5"/>
    <w:pPr>
      <w:spacing w:before="60" w:line="240" w:lineRule="atLeast"/>
      <w:ind w:left="85" w:hanging="85"/>
    </w:pPr>
    <w:rPr>
      <w:sz w:val="20"/>
    </w:rPr>
  </w:style>
  <w:style w:type="paragraph" w:customStyle="1" w:styleId="CTA---">
    <w:name w:val="CTA ---"/>
    <w:basedOn w:val="OPCParaBase"/>
    <w:next w:val="Normal"/>
    <w:rsid w:val="007D49E5"/>
    <w:pPr>
      <w:spacing w:before="60" w:line="240" w:lineRule="atLeast"/>
      <w:ind w:left="198" w:hanging="198"/>
    </w:pPr>
    <w:rPr>
      <w:sz w:val="20"/>
    </w:rPr>
  </w:style>
  <w:style w:type="paragraph" w:customStyle="1" w:styleId="CTA----">
    <w:name w:val="CTA ----"/>
    <w:basedOn w:val="OPCParaBase"/>
    <w:next w:val="Normal"/>
    <w:rsid w:val="007D49E5"/>
    <w:pPr>
      <w:spacing w:before="60" w:line="240" w:lineRule="atLeast"/>
      <w:ind w:left="255" w:hanging="255"/>
    </w:pPr>
    <w:rPr>
      <w:sz w:val="20"/>
    </w:rPr>
  </w:style>
  <w:style w:type="paragraph" w:customStyle="1" w:styleId="CTA1a">
    <w:name w:val="CTA 1(a)"/>
    <w:basedOn w:val="OPCParaBase"/>
    <w:rsid w:val="007D49E5"/>
    <w:pPr>
      <w:tabs>
        <w:tab w:val="right" w:pos="414"/>
      </w:tabs>
      <w:spacing w:before="40" w:line="240" w:lineRule="atLeast"/>
      <w:ind w:left="675" w:hanging="675"/>
    </w:pPr>
    <w:rPr>
      <w:sz w:val="20"/>
    </w:rPr>
  </w:style>
  <w:style w:type="paragraph" w:customStyle="1" w:styleId="CTA1ai">
    <w:name w:val="CTA 1(a)(i)"/>
    <w:basedOn w:val="OPCParaBase"/>
    <w:rsid w:val="007D49E5"/>
    <w:pPr>
      <w:tabs>
        <w:tab w:val="right" w:pos="1004"/>
      </w:tabs>
      <w:spacing w:before="40" w:line="240" w:lineRule="atLeast"/>
      <w:ind w:left="1253" w:hanging="1253"/>
    </w:pPr>
    <w:rPr>
      <w:sz w:val="20"/>
    </w:rPr>
  </w:style>
  <w:style w:type="paragraph" w:customStyle="1" w:styleId="CTA2a">
    <w:name w:val="CTA 2(a)"/>
    <w:basedOn w:val="OPCParaBase"/>
    <w:rsid w:val="007D49E5"/>
    <w:pPr>
      <w:tabs>
        <w:tab w:val="right" w:pos="482"/>
      </w:tabs>
      <w:spacing w:before="40" w:line="240" w:lineRule="atLeast"/>
      <w:ind w:left="748" w:hanging="748"/>
    </w:pPr>
    <w:rPr>
      <w:sz w:val="20"/>
    </w:rPr>
  </w:style>
  <w:style w:type="paragraph" w:customStyle="1" w:styleId="CTA2ai">
    <w:name w:val="CTA 2(a)(i)"/>
    <w:basedOn w:val="OPCParaBase"/>
    <w:rsid w:val="007D49E5"/>
    <w:pPr>
      <w:tabs>
        <w:tab w:val="right" w:pos="1089"/>
      </w:tabs>
      <w:spacing w:before="40" w:line="240" w:lineRule="atLeast"/>
      <w:ind w:left="1327" w:hanging="1327"/>
    </w:pPr>
    <w:rPr>
      <w:sz w:val="20"/>
    </w:rPr>
  </w:style>
  <w:style w:type="paragraph" w:customStyle="1" w:styleId="CTA3a">
    <w:name w:val="CTA 3(a)"/>
    <w:basedOn w:val="OPCParaBase"/>
    <w:rsid w:val="007D49E5"/>
    <w:pPr>
      <w:tabs>
        <w:tab w:val="right" w:pos="556"/>
      </w:tabs>
      <w:spacing w:before="40" w:line="240" w:lineRule="atLeast"/>
      <w:ind w:left="805" w:hanging="805"/>
    </w:pPr>
    <w:rPr>
      <w:sz w:val="20"/>
    </w:rPr>
  </w:style>
  <w:style w:type="paragraph" w:customStyle="1" w:styleId="CTA3ai">
    <w:name w:val="CTA 3(a)(i)"/>
    <w:basedOn w:val="OPCParaBase"/>
    <w:rsid w:val="007D49E5"/>
    <w:pPr>
      <w:tabs>
        <w:tab w:val="right" w:pos="1140"/>
      </w:tabs>
      <w:spacing w:before="40" w:line="240" w:lineRule="atLeast"/>
      <w:ind w:left="1361" w:hanging="1361"/>
    </w:pPr>
    <w:rPr>
      <w:sz w:val="20"/>
    </w:rPr>
  </w:style>
  <w:style w:type="paragraph" w:customStyle="1" w:styleId="CTA4a">
    <w:name w:val="CTA 4(a)"/>
    <w:basedOn w:val="OPCParaBase"/>
    <w:rsid w:val="007D49E5"/>
    <w:pPr>
      <w:tabs>
        <w:tab w:val="right" w:pos="624"/>
      </w:tabs>
      <w:spacing w:before="40" w:line="240" w:lineRule="atLeast"/>
      <w:ind w:left="873" w:hanging="873"/>
    </w:pPr>
    <w:rPr>
      <w:sz w:val="20"/>
    </w:rPr>
  </w:style>
  <w:style w:type="paragraph" w:customStyle="1" w:styleId="CTA4ai">
    <w:name w:val="CTA 4(a)(i)"/>
    <w:basedOn w:val="OPCParaBase"/>
    <w:rsid w:val="007D49E5"/>
    <w:pPr>
      <w:tabs>
        <w:tab w:val="right" w:pos="1213"/>
      </w:tabs>
      <w:spacing w:before="40" w:line="240" w:lineRule="atLeast"/>
      <w:ind w:left="1452" w:hanging="1452"/>
    </w:pPr>
    <w:rPr>
      <w:sz w:val="20"/>
    </w:rPr>
  </w:style>
  <w:style w:type="paragraph" w:customStyle="1" w:styleId="CTACAPS">
    <w:name w:val="CTA CAPS"/>
    <w:basedOn w:val="OPCParaBase"/>
    <w:rsid w:val="007D49E5"/>
    <w:pPr>
      <w:spacing w:before="60" w:line="240" w:lineRule="atLeast"/>
    </w:pPr>
    <w:rPr>
      <w:sz w:val="20"/>
    </w:rPr>
  </w:style>
  <w:style w:type="paragraph" w:customStyle="1" w:styleId="CTAright">
    <w:name w:val="CTA right"/>
    <w:basedOn w:val="OPCParaBase"/>
    <w:rsid w:val="007D49E5"/>
    <w:pPr>
      <w:spacing w:before="60" w:line="240" w:lineRule="auto"/>
      <w:jc w:val="right"/>
    </w:pPr>
    <w:rPr>
      <w:sz w:val="20"/>
    </w:rPr>
  </w:style>
  <w:style w:type="paragraph" w:customStyle="1" w:styleId="subsection">
    <w:name w:val="subsection"/>
    <w:aliases w:val="ss"/>
    <w:basedOn w:val="OPCParaBase"/>
    <w:link w:val="subsectionChar"/>
    <w:rsid w:val="007D49E5"/>
    <w:pPr>
      <w:tabs>
        <w:tab w:val="right" w:pos="1021"/>
      </w:tabs>
      <w:spacing w:before="180" w:line="240" w:lineRule="auto"/>
      <w:ind w:left="1134" w:hanging="1134"/>
    </w:pPr>
  </w:style>
  <w:style w:type="paragraph" w:customStyle="1" w:styleId="House">
    <w:name w:val="House"/>
    <w:basedOn w:val="OPCParaBase"/>
    <w:rsid w:val="007D49E5"/>
    <w:pPr>
      <w:spacing w:line="240" w:lineRule="auto"/>
    </w:pPr>
    <w:rPr>
      <w:sz w:val="28"/>
    </w:rPr>
  </w:style>
  <w:style w:type="paragraph" w:customStyle="1" w:styleId="Item">
    <w:name w:val="Item"/>
    <w:aliases w:val="i"/>
    <w:basedOn w:val="OPCParaBase"/>
    <w:next w:val="ItemHead"/>
    <w:rsid w:val="007D49E5"/>
    <w:pPr>
      <w:keepLines/>
      <w:spacing w:before="80" w:line="240" w:lineRule="auto"/>
      <w:ind w:left="709"/>
    </w:pPr>
  </w:style>
  <w:style w:type="paragraph" w:customStyle="1" w:styleId="ItemHead">
    <w:name w:val="ItemHead"/>
    <w:aliases w:val="ih"/>
    <w:basedOn w:val="OPCParaBase"/>
    <w:next w:val="Item"/>
    <w:link w:val="ItemHeadChar"/>
    <w:rsid w:val="007D49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D49E5"/>
    <w:pPr>
      <w:spacing w:line="240" w:lineRule="auto"/>
    </w:pPr>
    <w:rPr>
      <w:b/>
      <w:sz w:val="32"/>
    </w:rPr>
  </w:style>
  <w:style w:type="paragraph" w:customStyle="1" w:styleId="notedraft">
    <w:name w:val="note(draft)"/>
    <w:aliases w:val="nd"/>
    <w:basedOn w:val="OPCParaBase"/>
    <w:rsid w:val="007D49E5"/>
    <w:pPr>
      <w:spacing w:before="240" w:line="240" w:lineRule="auto"/>
      <w:ind w:left="284" w:hanging="284"/>
    </w:pPr>
    <w:rPr>
      <w:i/>
      <w:sz w:val="24"/>
    </w:rPr>
  </w:style>
  <w:style w:type="paragraph" w:customStyle="1" w:styleId="notemargin">
    <w:name w:val="note(margin)"/>
    <w:aliases w:val="nm"/>
    <w:basedOn w:val="OPCParaBase"/>
    <w:rsid w:val="007D49E5"/>
    <w:pPr>
      <w:tabs>
        <w:tab w:val="left" w:pos="709"/>
      </w:tabs>
      <w:spacing w:before="122" w:line="198" w:lineRule="exact"/>
      <w:ind w:left="709" w:hanging="709"/>
    </w:pPr>
    <w:rPr>
      <w:sz w:val="18"/>
    </w:rPr>
  </w:style>
  <w:style w:type="paragraph" w:customStyle="1" w:styleId="notepara">
    <w:name w:val="note(para)"/>
    <w:aliases w:val="na"/>
    <w:basedOn w:val="OPCParaBase"/>
    <w:rsid w:val="007D49E5"/>
    <w:pPr>
      <w:spacing w:before="40" w:line="198" w:lineRule="exact"/>
      <w:ind w:left="2354" w:hanging="369"/>
    </w:pPr>
    <w:rPr>
      <w:sz w:val="18"/>
    </w:rPr>
  </w:style>
  <w:style w:type="paragraph" w:customStyle="1" w:styleId="noteParlAmend">
    <w:name w:val="note(ParlAmend)"/>
    <w:aliases w:val="npp"/>
    <w:basedOn w:val="OPCParaBase"/>
    <w:next w:val="ParlAmend"/>
    <w:rsid w:val="007D49E5"/>
    <w:pPr>
      <w:spacing w:line="240" w:lineRule="auto"/>
      <w:jc w:val="right"/>
    </w:pPr>
    <w:rPr>
      <w:rFonts w:ascii="Arial" w:hAnsi="Arial"/>
      <w:b/>
      <w:i/>
    </w:rPr>
  </w:style>
  <w:style w:type="paragraph" w:customStyle="1" w:styleId="notetext">
    <w:name w:val="note(text)"/>
    <w:aliases w:val="n"/>
    <w:basedOn w:val="OPCParaBase"/>
    <w:link w:val="notetextChar"/>
    <w:rsid w:val="007D49E5"/>
    <w:pPr>
      <w:spacing w:before="122" w:line="240" w:lineRule="auto"/>
      <w:ind w:left="1985" w:hanging="851"/>
    </w:pPr>
    <w:rPr>
      <w:sz w:val="18"/>
    </w:rPr>
  </w:style>
  <w:style w:type="paragraph" w:customStyle="1" w:styleId="Page1">
    <w:name w:val="Page1"/>
    <w:basedOn w:val="OPCParaBase"/>
    <w:rsid w:val="007D49E5"/>
    <w:pPr>
      <w:spacing w:before="5600" w:line="240" w:lineRule="auto"/>
    </w:pPr>
    <w:rPr>
      <w:b/>
      <w:sz w:val="32"/>
    </w:rPr>
  </w:style>
  <w:style w:type="paragraph" w:customStyle="1" w:styleId="paragraphsub">
    <w:name w:val="paragraph(sub)"/>
    <w:aliases w:val="aa"/>
    <w:basedOn w:val="OPCParaBase"/>
    <w:rsid w:val="007D49E5"/>
    <w:pPr>
      <w:tabs>
        <w:tab w:val="right" w:pos="1985"/>
      </w:tabs>
      <w:spacing w:before="40" w:line="240" w:lineRule="auto"/>
      <w:ind w:left="2098" w:hanging="2098"/>
    </w:pPr>
  </w:style>
  <w:style w:type="paragraph" w:customStyle="1" w:styleId="paragraphsub-sub">
    <w:name w:val="paragraph(sub-sub)"/>
    <w:aliases w:val="aaa"/>
    <w:basedOn w:val="OPCParaBase"/>
    <w:rsid w:val="007D49E5"/>
    <w:pPr>
      <w:tabs>
        <w:tab w:val="right" w:pos="2722"/>
      </w:tabs>
      <w:spacing w:before="40" w:line="240" w:lineRule="auto"/>
      <w:ind w:left="2835" w:hanging="2835"/>
    </w:pPr>
  </w:style>
  <w:style w:type="paragraph" w:customStyle="1" w:styleId="paragraph">
    <w:name w:val="paragraph"/>
    <w:aliases w:val="a"/>
    <w:basedOn w:val="OPCParaBase"/>
    <w:link w:val="paragraphChar"/>
    <w:rsid w:val="007D49E5"/>
    <w:pPr>
      <w:tabs>
        <w:tab w:val="right" w:pos="1531"/>
      </w:tabs>
      <w:spacing w:before="40" w:line="240" w:lineRule="auto"/>
      <w:ind w:left="1644" w:hanging="1644"/>
    </w:pPr>
  </w:style>
  <w:style w:type="paragraph" w:customStyle="1" w:styleId="ParlAmend">
    <w:name w:val="ParlAmend"/>
    <w:aliases w:val="pp"/>
    <w:basedOn w:val="OPCParaBase"/>
    <w:rsid w:val="007D49E5"/>
    <w:pPr>
      <w:spacing w:before="240" w:line="240" w:lineRule="atLeast"/>
      <w:ind w:hanging="567"/>
    </w:pPr>
    <w:rPr>
      <w:sz w:val="24"/>
    </w:rPr>
  </w:style>
  <w:style w:type="paragraph" w:customStyle="1" w:styleId="Portfolio">
    <w:name w:val="Portfolio"/>
    <w:basedOn w:val="OPCParaBase"/>
    <w:rsid w:val="007D49E5"/>
    <w:pPr>
      <w:spacing w:line="240" w:lineRule="auto"/>
    </w:pPr>
    <w:rPr>
      <w:i/>
      <w:sz w:val="20"/>
    </w:rPr>
  </w:style>
  <w:style w:type="paragraph" w:customStyle="1" w:styleId="Preamble">
    <w:name w:val="Preamble"/>
    <w:basedOn w:val="OPCParaBase"/>
    <w:next w:val="Normal"/>
    <w:rsid w:val="007D49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D49E5"/>
    <w:pPr>
      <w:spacing w:line="240" w:lineRule="auto"/>
    </w:pPr>
    <w:rPr>
      <w:i/>
      <w:sz w:val="20"/>
    </w:rPr>
  </w:style>
  <w:style w:type="paragraph" w:customStyle="1" w:styleId="Session">
    <w:name w:val="Session"/>
    <w:basedOn w:val="OPCParaBase"/>
    <w:rsid w:val="007D49E5"/>
    <w:pPr>
      <w:spacing w:line="240" w:lineRule="auto"/>
    </w:pPr>
    <w:rPr>
      <w:sz w:val="28"/>
    </w:rPr>
  </w:style>
  <w:style w:type="paragraph" w:customStyle="1" w:styleId="Sponsor">
    <w:name w:val="Sponsor"/>
    <w:basedOn w:val="OPCParaBase"/>
    <w:rsid w:val="007D49E5"/>
    <w:pPr>
      <w:spacing w:line="240" w:lineRule="auto"/>
    </w:pPr>
    <w:rPr>
      <w:i/>
    </w:rPr>
  </w:style>
  <w:style w:type="paragraph" w:customStyle="1" w:styleId="Subitem">
    <w:name w:val="Subitem"/>
    <w:aliases w:val="iss"/>
    <w:basedOn w:val="OPCParaBase"/>
    <w:rsid w:val="007D49E5"/>
    <w:pPr>
      <w:spacing w:before="180" w:line="240" w:lineRule="auto"/>
      <w:ind w:left="709" w:hanging="709"/>
    </w:pPr>
  </w:style>
  <w:style w:type="paragraph" w:customStyle="1" w:styleId="SubitemHead">
    <w:name w:val="SubitemHead"/>
    <w:aliases w:val="issh"/>
    <w:basedOn w:val="OPCParaBase"/>
    <w:rsid w:val="007D49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D49E5"/>
    <w:pPr>
      <w:spacing w:before="40" w:line="240" w:lineRule="auto"/>
      <w:ind w:left="1134"/>
    </w:pPr>
  </w:style>
  <w:style w:type="paragraph" w:customStyle="1" w:styleId="SubsectionHead">
    <w:name w:val="SubsectionHead"/>
    <w:aliases w:val="ssh"/>
    <w:basedOn w:val="OPCParaBase"/>
    <w:next w:val="subsection"/>
    <w:rsid w:val="007D49E5"/>
    <w:pPr>
      <w:keepNext/>
      <w:keepLines/>
      <w:spacing w:before="240" w:line="240" w:lineRule="auto"/>
      <w:ind w:left="1134"/>
    </w:pPr>
    <w:rPr>
      <w:i/>
    </w:rPr>
  </w:style>
  <w:style w:type="paragraph" w:customStyle="1" w:styleId="Tablea">
    <w:name w:val="Table(a)"/>
    <w:aliases w:val="ta"/>
    <w:basedOn w:val="OPCParaBase"/>
    <w:rsid w:val="007D49E5"/>
    <w:pPr>
      <w:spacing w:before="60" w:line="240" w:lineRule="auto"/>
      <w:ind w:left="284" w:hanging="284"/>
    </w:pPr>
    <w:rPr>
      <w:sz w:val="20"/>
    </w:rPr>
  </w:style>
  <w:style w:type="paragraph" w:customStyle="1" w:styleId="TableAA">
    <w:name w:val="Table(AA)"/>
    <w:aliases w:val="taaa"/>
    <w:basedOn w:val="OPCParaBase"/>
    <w:rsid w:val="007D49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D49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D49E5"/>
    <w:pPr>
      <w:spacing w:before="60" w:line="240" w:lineRule="atLeast"/>
    </w:pPr>
    <w:rPr>
      <w:sz w:val="20"/>
    </w:rPr>
  </w:style>
  <w:style w:type="paragraph" w:customStyle="1" w:styleId="TLPBoxTextnote">
    <w:name w:val="TLPBoxText(note"/>
    <w:aliases w:val="right)"/>
    <w:basedOn w:val="OPCParaBase"/>
    <w:rsid w:val="007D49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D49E5"/>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D49E5"/>
    <w:pPr>
      <w:spacing w:before="122" w:line="198" w:lineRule="exact"/>
      <w:ind w:left="1985" w:hanging="851"/>
      <w:jc w:val="right"/>
    </w:pPr>
    <w:rPr>
      <w:sz w:val="18"/>
    </w:rPr>
  </w:style>
  <w:style w:type="paragraph" w:customStyle="1" w:styleId="TLPTableBullet">
    <w:name w:val="TLPTableBullet"/>
    <w:aliases w:val="ttb"/>
    <w:basedOn w:val="OPCParaBase"/>
    <w:rsid w:val="007D49E5"/>
    <w:pPr>
      <w:spacing w:line="240" w:lineRule="exact"/>
      <w:ind w:left="284" w:hanging="284"/>
    </w:pPr>
    <w:rPr>
      <w:sz w:val="20"/>
    </w:rPr>
  </w:style>
  <w:style w:type="paragraph" w:customStyle="1" w:styleId="TofSectsGroupHeading">
    <w:name w:val="TofSects(GroupHeading)"/>
    <w:basedOn w:val="OPCParaBase"/>
    <w:next w:val="TofSectsSection"/>
    <w:rsid w:val="007D49E5"/>
    <w:pPr>
      <w:keepLines/>
      <w:spacing w:before="240" w:after="120" w:line="240" w:lineRule="auto"/>
      <w:ind w:left="794"/>
    </w:pPr>
    <w:rPr>
      <w:b/>
      <w:kern w:val="28"/>
      <w:sz w:val="20"/>
    </w:rPr>
  </w:style>
  <w:style w:type="paragraph" w:customStyle="1" w:styleId="TofSectsHeading">
    <w:name w:val="TofSects(Heading)"/>
    <w:basedOn w:val="OPCParaBase"/>
    <w:rsid w:val="007D49E5"/>
    <w:pPr>
      <w:spacing w:before="240" w:after="120" w:line="240" w:lineRule="auto"/>
    </w:pPr>
    <w:rPr>
      <w:b/>
      <w:sz w:val="24"/>
    </w:rPr>
  </w:style>
  <w:style w:type="paragraph" w:customStyle="1" w:styleId="TofSectsSection">
    <w:name w:val="TofSects(Section)"/>
    <w:basedOn w:val="OPCParaBase"/>
    <w:rsid w:val="007D49E5"/>
    <w:pPr>
      <w:keepLines/>
      <w:spacing w:before="40" w:line="240" w:lineRule="auto"/>
      <w:ind w:left="1588" w:hanging="794"/>
    </w:pPr>
    <w:rPr>
      <w:kern w:val="28"/>
      <w:sz w:val="18"/>
    </w:rPr>
  </w:style>
  <w:style w:type="paragraph" w:customStyle="1" w:styleId="TofSectsSubdiv">
    <w:name w:val="TofSects(Subdiv)"/>
    <w:basedOn w:val="OPCParaBase"/>
    <w:rsid w:val="007D49E5"/>
    <w:pPr>
      <w:keepLines/>
      <w:spacing w:before="80" w:line="240" w:lineRule="auto"/>
      <w:ind w:left="1588" w:hanging="794"/>
    </w:pPr>
    <w:rPr>
      <w:kern w:val="28"/>
    </w:rPr>
  </w:style>
  <w:style w:type="paragraph" w:customStyle="1" w:styleId="WRStyle">
    <w:name w:val="WR Style"/>
    <w:aliases w:val="WR"/>
    <w:basedOn w:val="OPCParaBase"/>
    <w:rsid w:val="007D49E5"/>
    <w:pPr>
      <w:spacing w:before="240" w:line="240" w:lineRule="auto"/>
      <w:ind w:left="284" w:hanging="284"/>
    </w:pPr>
    <w:rPr>
      <w:b/>
      <w:i/>
      <w:kern w:val="28"/>
      <w:sz w:val="24"/>
    </w:rPr>
  </w:style>
  <w:style w:type="numbering" w:customStyle="1" w:styleId="OPCBodyList">
    <w:name w:val="OPCBodyList"/>
    <w:uiPriority w:val="99"/>
    <w:rsid w:val="00EE64B8"/>
    <w:pPr>
      <w:numPr>
        <w:numId w:val="5"/>
      </w:numPr>
    </w:pPr>
  </w:style>
  <w:style w:type="paragraph" w:customStyle="1" w:styleId="noteToPara">
    <w:name w:val="noteToPara"/>
    <w:aliases w:val="ntp"/>
    <w:basedOn w:val="OPCParaBase"/>
    <w:rsid w:val="007D49E5"/>
    <w:pPr>
      <w:spacing w:before="122" w:line="198" w:lineRule="exact"/>
      <w:ind w:left="2353" w:hanging="709"/>
    </w:pPr>
    <w:rPr>
      <w:sz w:val="18"/>
    </w:rPr>
  </w:style>
  <w:style w:type="character" w:customStyle="1" w:styleId="FooterChar">
    <w:name w:val="Footer Char"/>
    <w:basedOn w:val="DefaultParagraphFont"/>
    <w:link w:val="Footer"/>
    <w:rsid w:val="007D49E5"/>
    <w:rPr>
      <w:sz w:val="22"/>
      <w:szCs w:val="24"/>
    </w:rPr>
  </w:style>
  <w:style w:type="character" w:customStyle="1" w:styleId="BalloonTextChar">
    <w:name w:val="Balloon Text Char"/>
    <w:basedOn w:val="DefaultParagraphFont"/>
    <w:link w:val="BalloonText"/>
    <w:uiPriority w:val="99"/>
    <w:rsid w:val="007D49E5"/>
    <w:rPr>
      <w:rFonts w:ascii="Tahoma" w:eastAsiaTheme="minorHAnsi" w:hAnsi="Tahoma" w:cs="Tahoma"/>
      <w:sz w:val="16"/>
      <w:szCs w:val="16"/>
      <w:lang w:eastAsia="en-US"/>
    </w:rPr>
  </w:style>
  <w:style w:type="table" w:customStyle="1" w:styleId="CFlag">
    <w:name w:val="CFlag"/>
    <w:basedOn w:val="TableNormal"/>
    <w:uiPriority w:val="99"/>
    <w:rsid w:val="007D49E5"/>
    <w:tblPr/>
  </w:style>
  <w:style w:type="paragraph" w:customStyle="1" w:styleId="SubPartCASA">
    <w:name w:val="SubPart(CASA)"/>
    <w:aliases w:val="csp"/>
    <w:basedOn w:val="OPCParaBase"/>
    <w:next w:val="ActHead3"/>
    <w:rsid w:val="007D49E5"/>
    <w:pPr>
      <w:keepNext/>
      <w:keepLines/>
      <w:spacing w:before="280"/>
      <w:outlineLvl w:val="1"/>
    </w:pPr>
    <w:rPr>
      <w:b/>
      <w:kern w:val="28"/>
      <w:sz w:val="32"/>
    </w:rPr>
  </w:style>
  <w:style w:type="paragraph" w:customStyle="1" w:styleId="ENotesText">
    <w:name w:val="ENotesText"/>
    <w:aliases w:val="Ent"/>
    <w:basedOn w:val="OPCParaBase"/>
    <w:next w:val="Normal"/>
    <w:rsid w:val="007D49E5"/>
    <w:pPr>
      <w:spacing w:before="120"/>
    </w:pPr>
  </w:style>
  <w:style w:type="paragraph" w:customStyle="1" w:styleId="CompiledActNo">
    <w:name w:val="CompiledActNo"/>
    <w:basedOn w:val="OPCParaBase"/>
    <w:next w:val="Normal"/>
    <w:rsid w:val="007D49E5"/>
    <w:rPr>
      <w:b/>
      <w:sz w:val="24"/>
      <w:szCs w:val="24"/>
    </w:rPr>
  </w:style>
  <w:style w:type="paragraph" w:customStyle="1" w:styleId="CompiledMadeUnder">
    <w:name w:val="CompiledMadeUnder"/>
    <w:basedOn w:val="OPCParaBase"/>
    <w:next w:val="Normal"/>
    <w:rsid w:val="007D49E5"/>
    <w:rPr>
      <w:i/>
      <w:sz w:val="24"/>
      <w:szCs w:val="24"/>
    </w:rPr>
  </w:style>
  <w:style w:type="paragraph" w:customStyle="1" w:styleId="Paragraphsub-sub-sub">
    <w:name w:val="Paragraph(sub-sub-sub)"/>
    <w:aliases w:val="aaaa"/>
    <w:basedOn w:val="OPCParaBase"/>
    <w:rsid w:val="007D49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D49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D49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D49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D49E5"/>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7D49E5"/>
    <w:pPr>
      <w:spacing w:before="40" w:line="198" w:lineRule="exact"/>
      <w:ind w:left="2835" w:hanging="709"/>
    </w:pPr>
    <w:rPr>
      <w:sz w:val="18"/>
    </w:rPr>
  </w:style>
  <w:style w:type="paragraph" w:customStyle="1" w:styleId="ENoteTableHeading">
    <w:name w:val="ENoteTableHeading"/>
    <w:aliases w:val="enth"/>
    <w:basedOn w:val="OPCParaBase"/>
    <w:rsid w:val="007D49E5"/>
    <w:pPr>
      <w:keepNext/>
      <w:spacing w:before="60" w:line="240" w:lineRule="atLeast"/>
    </w:pPr>
    <w:rPr>
      <w:rFonts w:ascii="Arial" w:hAnsi="Arial"/>
      <w:b/>
      <w:sz w:val="16"/>
    </w:rPr>
  </w:style>
  <w:style w:type="paragraph" w:customStyle="1" w:styleId="ENoteTTi">
    <w:name w:val="ENoteTTi"/>
    <w:aliases w:val="entti"/>
    <w:basedOn w:val="OPCParaBase"/>
    <w:rsid w:val="007D49E5"/>
    <w:pPr>
      <w:keepNext/>
      <w:spacing w:before="60" w:line="240" w:lineRule="atLeast"/>
      <w:ind w:left="170"/>
    </w:pPr>
    <w:rPr>
      <w:sz w:val="16"/>
    </w:rPr>
  </w:style>
  <w:style w:type="paragraph" w:customStyle="1" w:styleId="ENotesHeading1">
    <w:name w:val="ENotesHeading 1"/>
    <w:aliases w:val="Enh1"/>
    <w:basedOn w:val="OPCParaBase"/>
    <w:next w:val="Normal"/>
    <w:rsid w:val="007D49E5"/>
    <w:pPr>
      <w:spacing w:before="120"/>
      <w:outlineLvl w:val="1"/>
    </w:pPr>
    <w:rPr>
      <w:b/>
      <w:sz w:val="28"/>
      <w:szCs w:val="28"/>
    </w:rPr>
  </w:style>
  <w:style w:type="paragraph" w:customStyle="1" w:styleId="ENotesHeading2">
    <w:name w:val="ENotesHeading 2"/>
    <w:aliases w:val="Enh2"/>
    <w:basedOn w:val="OPCParaBase"/>
    <w:next w:val="Normal"/>
    <w:rsid w:val="007D49E5"/>
    <w:pPr>
      <w:spacing w:before="120" w:after="120"/>
      <w:outlineLvl w:val="2"/>
    </w:pPr>
    <w:rPr>
      <w:b/>
      <w:sz w:val="24"/>
      <w:szCs w:val="28"/>
    </w:rPr>
  </w:style>
  <w:style w:type="paragraph" w:customStyle="1" w:styleId="ENoteTTIndentHeading">
    <w:name w:val="ENoteTTIndentHeading"/>
    <w:aliases w:val="enTTHi"/>
    <w:basedOn w:val="OPCParaBase"/>
    <w:rsid w:val="007D49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49E5"/>
    <w:pPr>
      <w:spacing w:before="60" w:line="240" w:lineRule="atLeast"/>
    </w:pPr>
    <w:rPr>
      <w:sz w:val="16"/>
    </w:rPr>
  </w:style>
  <w:style w:type="paragraph" w:customStyle="1" w:styleId="MadeunderText">
    <w:name w:val="MadeunderText"/>
    <w:basedOn w:val="OPCParaBase"/>
    <w:next w:val="CompiledMadeUnder"/>
    <w:rsid w:val="007D49E5"/>
    <w:pPr>
      <w:spacing w:before="240"/>
    </w:pPr>
    <w:rPr>
      <w:sz w:val="24"/>
      <w:szCs w:val="24"/>
    </w:rPr>
  </w:style>
  <w:style w:type="paragraph" w:customStyle="1" w:styleId="ENotesHeading3">
    <w:name w:val="ENotesHeading 3"/>
    <w:aliases w:val="Enh3"/>
    <w:basedOn w:val="OPCParaBase"/>
    <w:next w:val="Normal"/>
    <w:rsid w:val="007D49E5"/>
    <w:pPr>
      <w:keepNext/>
      <w:spacing w:before="120" w:line="240" w:lineRule="auto"/>
      <w:outlineLvl w:val="4"/>
    </w:pPr>
    <w:rPr>
      <w:b/>
      <w:szCs w:val="24"/>
    </w:rPr>
  </w:style>
  <w:style w:type="paragraph" w:customStyle="1" w:styleId="InstNo">
    <w:name w:val="InstNo"/>
    <w:basedOn w:val="OPCParaBase"/>
    <w:next w:val="Normal"/>
    <w:rsid w:val="007D49E5"/>
    <w:rPr>
      <w:b/>
      <w:sz w:val="28"/>
      <w:szCs w:val="32"/>
    </w:rPr>
  </w:style>
  <w:style w:type="paragraph" w:customStyle="1" w:styleId="TerritoryT">
    <w:name w:val="TerritoryT"/>
    <w:basedOn w:val="OPCParaBase"/>
    <w:next w:val="Normal"/>
    <w:rsid w:val="007D49E5"/>
    <w:rPr>
      <w:b/>
      <w:sz w:val="32"/>
    </w:rPr>
  </w:style>
  <w:style w:type="paragraph" w:customStyle="1" w:styleId="LegislationMadeUnder">
    <w:name w:val="LegislationMadeUnder"/>
    <w:basedOn w:val="OPCParaBase"/>
    <w:next w:val="Normal"/>
    <w:rsid w:val="007D49E5"/>
    <w:rPr>
      <w:i/>
      <w:sz w:val="32"/>
      <w:szCs w:val="32"/>
    </w:rPr>
  </w:style>
  <w:style w:type="paragraph" w:customStyle="1" w:styleId="ActHead10">
    <w:name w:val="ActHead 10"/>
    <w:aliases w:val="sp"/>
    <w:basedOn w:val="OPCParaBase"/>
    <w:next w:val="ActHead3"/>
    <w:rsid w:val="007D49E5"/>
    <w:pPr>
      <w:keepNext/>
      <w:spacing w:before="280" w:line="240" w:lineRule="auto"/>
      <w:outlineLvl w:val="1"/>
    </w:pPr>
    <w:rPr>
      <w:b/>
      <w:sz w:val="32"/>
      <w:szCs w:val="30"/>
    </w:rPr>
  </w:style>
  <w:style w:type="paragraph" w:customStyle="1" w:styleId="SignCoverPageEnd">
    <w:name w:val="SignCoverPageEnd"/>
    <w:basedOn w:val="OPCParaBase"/>
    <w:next w:val="Normal"/>
    <w:rsid w:val="007D49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D49E5"/>
    <w:pPr>
      <w:pBdr>
        <w:top w:val="single" w:sz="4" w:space="1" w:color="auto"/>
      </w:pBdr>
      <w:spacing w:before="360"/>
      <w:ind w:right="397"/>
      <w:jc w:val="both"/>
    </w:pPr>
  </w:style>
  <w:style w:type="paragraph" w:customStyle="1" w:styleId="NotesHeading1">
    <w:name w:val="NotesHeading 1"/>
    <w:basedOn w:val="OPCParaBase"/>
    <w:next w:val="Normal"/>
    <w:rsid w:val="007D49E5"/>
    <w:rPr>
      <w:b/>
      <w:sz w:val="28"/>
      <w:szCs w:val="28"/>
    </w:rPr>
  </w:style>
  <w:style w:type="paragraph" w:customStyle="1" w:styleId="NotesHeading2">
    <w:name w:val="NotesHeading 2"/>
    <w:basedOn w:val="OPCParaBase"/>
    <w:next w:val="Normal"/>
    <w:rsid w:val="007D49E5"/>
    <w:rPr>
      <w:b/>
      <w:sz w:val="28"/>
      <w:szCs w:val="28"/>
    </w:rPr>
  </w:style>
  <w:style w:type="paragraph" w:customStyle="1" w:styleId="ActHead1">
    <w:name w:val="ActHead 1"/>
    <w:aliases w:val="c"/>
    <w:basedOn w:val="OPCParaBase"/>
    <w:next w:val="Normal"/>
    <w:qFormat/>
    <w:rsid w:val="007D49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D49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D49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D49E5"/>
    <w:pPr>
      <w:keepNext/>
      <w:keepLines/>
      <w:spacing w:before="220" w:line="240" w:lineRule="auto"/>
      <w:ind w:left="1134" w:hanging="1134"/>
      <w:outlineLvl w:val="3"/>
    </w:pPr>
    <w:rPr>
      <w:b/>
      <w:kern w:val="28"/>
      <w:sz w:val="26"/>
    </w:rPr>
  </w:style>
  <w:style w:type="paragraph" w:customStyle="1" w:styleId="TableTextEndNotes">
    <w:name w:val="TableTextEndNotes"/>
    <w:aliases w:val="Tten"/>
    <w:basedOn w:val="Normal"/>
    <w:rsid w:val="007D49E5"/>
    <w:pPr>
      <w:spacing w:before="60" w:line="240" w:lineRule="auto"/>
    </w:pPr>
    <w:rPr>
      <w:rFonts w:cs="Arial"/>
      <w:sz w:val="20"/>
      <w:szCs w:val="22"/>
    </w:rPr>
  </w:style>
  <w:style w:type="character" w:customStyle="1" w:styleId="ItemHeadChar">
    <w:name w:val="ItemHead Char"/>
    <w:aliases w:val="ih Char"/>
    <w:basedOn w:val="DefaultParagraphFont"/>
    <w:link w:val="ItemHead"/>
    <w:rsid w:val="0026181B"/>
    <w:rPr>
      <w:rFonts w:ascii="Arial" w:hAnsi="Arial"/>
      <w:b/>
      <w:kern w:val="28"/>
      <w:sz w:val="24"/>
    </w:rPr>
  </w:style>
  <w:style w:type="character" w:customStyle="1" w:styleId="Heading5Char">
    <w:name w:val="Heading 5 Char"/>
    <w:link w:val="Heading5"/>
    <w:uiPriority w:val="9"/>
    <w:rsid w:val="00886D4B"/>
    <w:rPr>
      <w:rFonts w:eastAsiaTheme="minorHAnsi" w:cstheme="minorBidi"/>
      <w:b/>
      <w:bCs/>
      <w:i/>
      <w:iCs/>
      <w:sz w:val="26"/>
      <w:szCs w:val="26"/>
      <w:lang w:eastAsia="en-US"/>
    </w:rPr>
  </w:style>
  <w:style w:type="character" w:customStyle="1" w:styleId="BodyText2Char">
    <w:name w:val="Body Text 2 Char"/>
    <w:link w:val="BodyText2"/>
    <w:rsid w:val="00886D4B"/>
    <w:rPr>
      <w:rFonts w:eastAsiaTheme="minorHAnsi" w:cstheme="minorBidi"/>
      <w:sz w:val="22"/>
      <w:lang w:eastAsia="en-US"/>
    </w:rPr>
  </w:style>
  <w:style w:type="character" w:customStyle="1" w:styleId="Heading1Char">
    <w:name w:val="Heading 1 Char"/>
    <w:link w:val="Heading1"/>
    <w:uiPriority w:val="9"/>
    <w:rsid w:val="00886D4B"/>
    <w:rPr>
      <w:b/>
      <w:kern w:val="28"/>
      <w:sz w:val="36"/>
    </w:rPr>
  </w:style>
  <w:style w:type="character" w:customStyle="1" w:styleId="Heading2Char">
    <w:name w:val="Heading 2 Char"/>
    <w:link w:val="Heading2"/>
    <w:uiPriority w:val="9"/>
    <w:rsid w:val="00886D4B"/>
    <w:rPr>
      <w:b/>
      <w:kern w:val="28"/>
      <w:sz w:val="32"/>
    </w:rPr>
  </w:style>
  <w:style w:type="character" w:customStyle="1" w:styleId="Heading3Char">
    <w:name w:val="Heading 3 Char"/>
    <w:link w:val="Heading3"/>
    <w:uiPriority w:val="9"/>
    <w:rsid w:val="00886D4B"/>
    <w:rPr>
      <w:b/>
      <w:kern w:val="28"/>
      <w:sz w:val="28"/>
    </w:rPr>
  </w:style>
  <w:style w:type="character" w:customStyle="1" w:styleId="Heading4Char">
    <w:name w:val="Heading 4 Char"/>
    <w:link w:val="Heading4"/>
    <w:uiPriority w:val="9"/>
    <w:rsid w:val="00886D4B"/>
    <w:rPr>
      <w:b/>
      <w:kern w:val="28"/>
      <w:sz w:val="26"/>
    </w:rPr>
  </w:style>
  <w:style w:type="character" w:customStyle="1" w:styleId="Heading6Char">
    <w:name w:val="Heading 6 Char"/>
    <w:link w:val="Heading6"/>
    <w:uiPriority w:val="9"/>
    <w:rsid w:val="00886D4B"/>
    <w:rPr>
      <w:rFonts w:eastAsiaTheme="minorHAnsi" w:cstheme="minorBidi"/>
      <w:b/>
      <w:bCs/>
      <w:sz w:val="22"/>
      <w:szCs w:val="22"/>
      <w:lang w:eastAsia="en-US"/>
    </w:rPr>
  </w:style>
  <w:style w:type="character" w:customStyle="1" w:styleId="Heading7Char">
    <w:name w:val="Heading 7 Char"/>
    <w:link w:val="Heading7"/>
    <w:uiPriority w:val="9"/>
    <w:rsid w:val="00886D4B"/>
    <w:rPr>
      <w:rFonts w:eastAsiaTheme="minorHAnsi" w:cstheme="minorBidi"/>
      <w:sz w:val="22"/>
      <w:lang w:eastAsia="en-US"/>
    </w:rPr>
  </w:style>
  <w:style w:type="character" w:customStyle="1" w:styleId="Heading8Char">
    <w:name w:val="Heading 8 Char"/>
    <w:link w:val="Heading8"/>
    <w:uiPriority w:val="9"/>
    <w:rsid w:val="00886D4B"/>
    <w:rPr>
      <w:rFonts w:eastAsiaTheme="minorHAnsi" w:cstheme="minorBidi"/>
      <w:i/>
      <w:iCs/>
      <w:sz w:val="22"/>
      <w:lang w:eastAsia="en-US"/>
    </w:rPr>
  </w:style>
  <w:style w:type="character" w:customStyle="1" w:styleId="Heading9Char">
    <w:name w:val="Heading 9 Char"/>
    <w:link w:val="Heading9"/>
    <w:uiPriority w:val="9"/>
    <w:rsid w:val="00886D4B"/>
    <w:rPr>
      <w:rFonts w:ascii="Arial" w:eastAsiaTheme="minorHAnsi" w:hAnsi="Arial" w:cs="Arial"/>
      <w:sz w:val="22"/>
      <w:szCs w:val="22"/>
      <w:lang w:eastAsia="en-US"/>
    </w:rPr>
  </w:style>
  <w:style w:type="character" w:customStyle="1" w:styleId="BodyTextChar">
    <w:name w:val="Body Text Char"/>
    <w:link w:val="BodyText"/>
    <w:rsid w:val="00886D4B"/>
    <w:rPr>
      <w:rFonts w:eastAsiaTheme="minorHAnsi" w:cstheme="minorBidi"/>
      <w:sz w:val="22"/>
      <w:lang w:eastAsia="en-US"/>
    </w:rPr>
  </w:style>
  <w:style w:type="character" w:customStyle="1" w:styleId="BodyText3Char">
    <w:name w:val="Body Text 3 Char"/>
    <w:link w:val="BodyText3"/>
    <w:rsid w:val="00886D4B"/>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886D4B"/>
    <w:rPr>
      <w:rFonts w:eastAsiaTheme="minorHAnsi" w:cstheme="minorBidi"/>
      <w:sz w:val="22"/>
      <w:lang w:eastAsia="en-US"/>
    </w:rPr>
  </w:style>
  <w:style w:type="character" w:customStyle="1" w:styleId="BodyTextIndentChar">
    <w:name w:val="Body Text Indent Char"/>
    <w:link w:val="BodyTextIndent"/>
    <w:rsid w:val="00886D4B"/>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886D4B"/>
    <w:rPr>
      <w:rFonts w:eastAsiaTheme="minorHAnsi" w:cstheme="minorBidi"/>
      <w:sz w:val="22"/>
      <w:lang w:eastAsia="en-US"/>
    </w:rPr>
  </w:style>
  <w:style w:type="character" w:customStyle="1" w:styleId="BodyTextIndent2Char">
    <w:name w:val="Body Text Indent 2 Char"/>
    <w:link w:val="BodyTextIndent2"/>
    <w:rsid w:val="00886D4B"/>
    <w:rPr>
      <w:rFonts w:eastAsiaTheme="minorHAnsi" w:cstheme="minorBidi"/>
      <w:sz w:val="22"/>
      <w:lang w:eastAsia="en-US"/>
    </w:rPr>
  </w:style>
  <w:style w:type="character" w:customStyle="1" w:styleId="BodyTextIndent3Char">
    <w:name w:val="Body Text Indent 3 Char"/>
    <w:link w:val="BodyTextIndent3"/>
    <w:rsid w:val="00886D4B"/>
    <w:rPr>
      <w:rFonts w:eastAsiaTheme="minorHAnsi" w:cstheme="minorBidi"/>
      <w:sz w:val="16"/>
      <w:szCs w:val="16"/>
      <w:lang w:eastAsia="en-US"/>
    </w:rPr>
  </w:style>
  <w:style w:type="character" w:customStyle="1" w:styleId="ClosingChar">
    <w:name w:val="Closing Char"/>
    <w:link w:val="Closing"/>
    <w:rsid w:val="00886D4B"/>
    <w:rPr>
      <w:rFonts w:eastAsiaTheme="minorHAnsi" w:cstheme="minorBidi"/>
      <w:sz w:val="22"/>
      <w:lang w:eastAsia="en-US"/>
    </w:rPr>
  </w:style>
  <w:style w:type="character" w:customStyle="1" w:styleId="DateChar">
    <w:name w:val="Date Char"/>
    <w:link w:val="Date"/>
    <w:rsid w:val="00886D4B"/>
    <w:rPr>
      <w:rFonts w:eastAsiaTheme="minorHAnsi" w:cstheme="minorBidi"/>
      <w:sz w:val="22"/>
      <w:lang w:eastAsia="en-US"/>
    </w:rPr>
  </w:style>
  <w:style w:type="character" w:customStyle="1" w:styleId="E-mailSignatureChar">
    <w:name w:val="E-mail Signature Char"/>
    <w:link w:val="E-mailSignature"/>
    <w:rsid w:val="00886D4B"/>
    <w:rPr>
      <w:rFonts w:eastAsiaTheme="minorHAnsi" w:cstheme="minorBidi"/>
      <w:sz w:val="22"/>
      <w:lang w:eastAsia="en-US"/>
    </w:rPr>
  </w:style>
  <w:style w:type="character" w:customStyle="1" w:styleId="HTMLAddressChar">
    <w:name w:val="HTML Address Char"/>
    <w:link w:val="HTMLAddress"/>
    <w:rsid w:val="00886D4B"/>
    <w:rPr>
      <w:rFonts w:eastAsiaTheme="minorHAnsi" w:cstheme="minorBidi"/>
      <w:i/>
      <w:iCs/>
      <w:sz w:val="22"/>
      <w:lang w:eastAsia="en-US"/>
    </w:rPr>
  </w:style>
  <w:style w:type="character" w:customStyle="1" w:styleId="HTMLPreformattedChar">
    <w:name w:val="HTML Preformatted Char"/>
    <w:link w:val="HTMLPreformatted"/>
    <w:rsid w:val="00886D4B"/>
    <w:rPr>
      <w:rFonts w:ascii="Courier New" w:eastAsiaTheme="minorHAnsi" w:hAnsi="Courier New" w:cs="Courier New"/>
      <w:lang w:eastAsia="en-US"/>
    </w:rPr>
  </w:style>
  <w:style w:type="character" w:customStyle="1" w:styleId="MessageHeaderChar">
    <w:name w:val="Message Header Char"/>
    <w:link w:val="MessageHeader"/>
    <w:rsid w:val="00886D4B"/>
    <w:rPr>
      <w:rFonts w:ascii="Arial" w:eastAsiaTheme="minorHAnsi" w:hAnsi="Arial" w:cs="Arial"/>
      <w:sz w:val="22"/>
      <w:shd w:val="pct20" w:color="auto" w:fill="auto"/>
      <w:lang w:eastAsia="en-US"/>
    </w:rPr>
  </w:style>
  <w:style w:type="character" w:customStyle="1" w:styleId="PlainTextChar">
    <w:name w:val="Plain Text Char"/>
    <w:link w:val="PlainText"/>
    <w:rsid w:val="00886D4B"/>
    <w:rPr>
      <w:rFonts w:ascii="Courier New" w:eastAsiaTheme="minorHAnsi" w:hAnsi="Courier New" w:cs="Courier New"/>
      <w:lang w:eastAsia="en-US"/>
    </w:rPr>
  </w:style>
  <w:style w:type="character" w:customStyle="1" w:styleId="SalutationChar">
    <w:name w:val="Salutation Char"/>
    <w:link w:val="Salutation"/>
    <w:rsid w:val="00886D4B"/>
    <w:rPr>
      <w:rFonts w:eastAsiaTheme="minorHAnsi" w:cstheme="minorBidi"/>
      <w:sz w:val="22"/>
      <w:lang w:eastAsia="en-US"/>
    </w:rPr>
  </w:style>
  <w:style w:type="character" w:customStyle="1" w:styleId="SignatureChar">
    <w:name w:val="Signature Char"/>
    <w:link w:val="Signature"/>
    <w:rsid w:val="00886D4B"/>
    <w:rPr>
      <w:rFonts w:eastAsiaTheme="minorHAnsi" w:cstheme="minorBidi"/>
      <w:sz w:val="22"/>
      <w:lang w:eastAsia="en-US"/>
    </w:rPr>
  </w:style>
  <w:style w:type="character" w:customStyle="1" w:styleId="SubtitleChar">
    <w:name w:val="Subtitle Char"/>
    <w:link w:val="Subtitle"/>
    <w:rsid w:val="00886D4B"/>
    <w:rPr>
      <w:rFonts w:ascii="Arial" w:eastAsiaTheme="minorHAnsi" w:hAnsi="Arial" w:cs="Arial"/>
      <w:sz w:val="22"/>
      <w:lang w:eastAsia="en-US"/>
    </w:rPr>
  </w:style>
  <w:style w:type="character" w:customStyle="1" w:styleId="TitleChar">
    <w:name w:val="Title Char"/>
    <w:link w:val="Title"/>
    <w:rsid w:val="00886D4B"/>
    <w:rPr>
      <w:rFonts w:ascii="Arial" w:eastAsiaTheme="minorHAnsi" w:hAnsi="Arial" w:cs="Arial"/>
      <w:b/>
      <w:bCs/>
      <w:sz w:val="40"/>
      <w:szCs w:val="40"/>
      <w:lang w:eastAsia="en-US"/>
    </w:rPr>
  </w:style>
  <w:style w:type="character" w:customStyle="1" w:styleId="EndnoteTextChar">
    <w:name w:val="Endnote Text Char"/>
    <w:link w:val="EndnoteText"/>
    <w:rsid w:val="00886D4B"/>
    <w:rPr>
      <w:rFonts w:eastAsiaTheme="minorHAnsi" w:cstheme="minorBidi"/>
      <w:lang w:eastAsia="en-US"/>
    </w:rPr>
  </w:style>
  <w:style w:type="character" w:customStyle="1" w:styleId="FootnoteTextChar">
    <w:name w:val="Footnote Text Char"/>
    <w:link w:val="FootnoteText"/>
    <w:rsid w:val="00886D4B"/>
    <w:rPr>
      <w:rFonts w:eastAsiaTheme="minorHAnsi" w:cstheme="minorBidi"/>
      <w:lang w:eastAsia="en-US"/>
    </w:rPr>
  </w:style>
  <w:style w:type="character" w:customStyle="1" w:styleId="CommentTextChar">
    <w:name w:val="Comment Text Char"/>
    <w:basedOn w:val="DefaultParagraphFont"/>
    <w:link w:val="CommentText"/>
    <w:rsid w:val="00886D4B"/>
    <w:rPr>
      <w:rFonts w:eastAsiaTheme="minorHAnsi" w:cstheme="minorBidi"/>
      <w:lang w:eastAsia="en-US"/>
    </w:rPr>
  </w:style>
  <w:style w:type="character" w:customStyle="1" w:styleId="CommentSubjectChar">
    <w:name w:val="Comment Subject Char"/>
    <w:link w:val="CommentSubject"/>
    <w:rsid w:val="00886D4B"/>
    <w:rPr>
      <w:rFonts w:eastAsiaTheme="minorHAnsi" w:cstheme="minorBidi"/>
      <w:b/>
      <w:bCs/>
      <w:lang w:eastAsia="en-US"/>
    </w:rPr>
  </w:style>
  <w:style w:type="character" w:customStyle="1" w:styleId="DocumentMapChar">
    <w:name w:val="Document Map Char"/>
    <w:link w:val="DocumentMap"/>
    <w:rsid w:val="00886D4B"/>
    <w:rPr>
      <w:rFonts w:ascii="Tahoma" w:eastAsiaTheme="minorHAnsi" w:hAnsi="Tahoma" w:cs="Tahoma"/>
      <w:sz w:val="22"/>
      <w:shd w:val="clear" w:color="auto" w:fill="000080"/>
      <w:lang w:eastAsia="en-US"/>
    </w:rPr>
  </w:style>
  <w:style w:type="character" w:customStyle="1" w:styleId="MacroTextChar">
    <w:name w:val="Macro Text Char"/>
    <w:link w:val="MacroText"/>
    <w:rsid w:val="00886D4B"/>
    <w:rPr>
      <w:rFonts w:ascii="Courier New" w:hAnsi="Courier New" w:cs="Courier New"/>
    </w:rPr>
  </w:style>
  <w:style w:type="paragraph" w:styleId="ListParagraph">
    <w:name w:val="List Paragraph"/>
    <w:basedOn w:val="Normal"/>
    <w:uiPriority w:val="34"/>
    <w:qFormat/>
    <w:rsid w:val="00886D4B"/>
    <w:pPr>
      <w:ind w:left="720"/>
    </w:pPr>
    <w:rPr>
      <w:rFonts w:ascii="Calibri" w:eastAsia="Calibri" w:hAnsi="Calibri"/>
      <w:szCs w:val="22"/>
    </w:rPr>
  </w:style>
  <w:style w:type="character" w:customStyle="1" w:styleId="subsectionChar">
    <w:name w:val="subsection Char"/>
    <w:aliases w:val="ss Char"/>
    <w:basedOn w:val="DefaultParagraphFont"/>
    <w:link w:val="subsection"/>
    <w:locked/>
    <w:rsid w:val="00CF24B2"/>
    <w:rPr>
      <w:sz w:val="22"/>
    </w:rPr>
  </w:style>
  <w:style w:type="character" w:customStyle="1" w:styleId="CharSubPartTextCASA">
    <w:name w:val="CharSubPartText(CASA)"/>
    <w:basedOn w:val="OPCCharBase"/>
    <w:uiPriority w:val="1"/>
    <w:rsid w:val="007D49E5"/>
  </w:style>
  <w:style w:type="character" w:customStyle="1" w:styleId="CharSubPartNoCASA">
    <w:name w:val="CharSubPartNo(CASA)"/>
    <w:basedOn w:val="OPCCharBase"/>
    <w:uiPriority w:val="1"/>
    <w:rsid w:val="007D49E5"/>
  </w:style>
  <w:style w:type="paragraph" w:customStyle="1" w:styleId="ENoteTTIndentHeadingSub">
    <w:name w:val="ENoteTTIndentHeadingSub"/>
    <w:aliases w:val="enTTHis"/>
    <w:basedOn w:val="OPCParaBase"/>
    <w:rsid w:val="007D49E5"/>
    <w:pPr>
      <w:keepNext/>
      <w:spacing w:before="60" w:line="240" w:lineRule="atLeast"/>
      <w:ind w:left="340"/>
    </w:pPr>
    <w:rPr>
      <w:b/>
      <w:sz w:val="16"/>
    </w:rPr>
  </w:style>
  <w:style w:type="paragraph" w:customStyle="1" w:styleId="ENoteTTiSub">
    <w:name w:val="ENoteTTiSub"/>
    <w:aliases w:val="enttis"/>
    <w:basedOn w:val="OPCParaBase"/>
    <w:rsid w:val="007D49E5"/>
    <w:pPr>
      <w:keepNext/>
      <w:spacing w:before="60" w:line="240" w:lineRule="atLeast"/>
      <w:ind w:left="340"/>
    </w:pPr>
    <w:rPr>
      <w:sz w:val="16"/>
    </w:rPr>
  </w:style>
  <w:style w:type="paragraph" w:customStyle="1" w:styleId="SubDivisionMigration">
    <w:name w:val="SubDivisionMigration"/>
    <w:aliases w:val="sdm"/>
    <w:basedOn w:val="OPCParaBase"/>
    <w:rsid w:val="007D49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49E5"/>
    <w:pPr>
      <w:keepNext/>
      <w:keepLines/>
      <w:spacing w:before="240" w:line="240" w:lineRule="auto"/>
      <w:ind w:left="1134" w:hanging="1134"/>
    </w:pPr>
    <w:rPr>
      <w:b/>
      <w:sz w:val="28"/>
    </w:rPr>
  </w:style>
  <w:style w:type="paragraph" w:customStyle="1" w:styleId="SOText">
    <w:name w:val="SO Text"/>
    <w:aliases w:val="sot"/>
    <w:link w:val="SOTextChar"/>
    <w:rsid w:val="007D49E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D49E5"/>
    <w:rPr>
      <w:rFonts w:eastAsiaTheme="minorHAnsi" w:cstheme="minorBidi"/>
      <w:sz w:val="22"/>
      <w:lang w:eastAsia="en-US"/>
    </w:rPr>
  </w:style>
  <w:style w:type="paragraph" w:customStyle="1" w:styleId="SOTextNote">
    <w:name w:val="SO TextNote"/>
    <w:aliases w:val="sont"/>
    <w:basedOn w:val="SOText"/>
    <w:qFormat/>
    <w:rsid w:val="007D49E5"/>
    <w:pPr>
      <w:spacing w:before="122" w:line="198" w:lineRule="exact"/>
      <w:ind w:left="1843" w:hanging="709"/>
    </w:pPr>
    <w:rPr>
      <w:sz w:val="18"/>
    </w:rPr>
  </w:style>
  <w:style w:type="paragraph" w:customStyle="1" w:styleId="SOPara">
    <w:name w:val="SO Para"/>
    <w:aliases w:val="soa"/>
    <w:basedOn w:val="SOText"/>
    <w:link w:val="SOParaChar"/>
    <w:qFormat/>
    <w:rsid w:val="007D49E5"/>
    <w:pPr>
      <w:tabs>
        <w:tab w:val="right" w:pos="1786"/>
      </w:tabs>
      <w:spacing w:before="40"/>
      <w:ind w:left="2070" w:hanging="936"/>
    </w:pPr>
  </w:style>
  <w:style w:type="character" w:customStyle="1" w:styleId="SOParaChar">
    <w:name w:val="SO Para Char"/>
    <w:aliases w:val="soa Char"/>
    <w:basedOn w:val="DefaultParagraphFont"/>
    <w:link w:val="SOPara"/>
    <w:rsid w:val="007D49E5"/>
    <w:rPr>
      <w:rFonts w:eastAsiaTheme="minorHAnsi" w:cstheme="minorBidi"/>
      <w:sz w:val="22"/>
      <w:lang w:eastAsia="en-US"/>
    </w:rPr>
  </w:style>
  <w:style w:type="paragraph" w:customStyle="1" w:styleId="FileName">
    <w:name w:val="FileName"/>
    <w:basedOn w:val="Normal"/>
    <w:rsid w:val="007D49E5"/>
  </w:style>
  <w:style w:type="paragraph" w:customStyle="1" w:styleId="SOHeadBold">
    <w:name w:val="SO HeadBold"/>
    <w:aliases w:val="sohb"/>
    <w:basedOn w:val="SOText"/>
    <w:next w:val="SOText"/>
    <w:link w:val="SOHeadBoldChar"/>
    <w:qFormat/>
    <w:rsid w:val="007D49E5"/>
    <w:rPr>
      <w:b/>
    </w:rPr>
  </w:style>
  <w:style w:type="character" w:customStyle="1" w:styleId="SOHeadBoldChar">
    <w:name w:val="SO HeadBold Char"/>
    <w:aliases w:val="sohb Char"/>
    <w:basedOn w:val="DefaultParagraphFont"/>
    <w:link w:val="SOHeadBold"/>
    <w:rsid w:val="007D49E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D49E5"/>
    <w:rPr>
      <w:i/>
    </w:rPr>
  </w:style>
  <w:style w:type="character" w:customStyle="1" w:styleId="SOHeadItalicChar">
    <w:name w:val="SO HeadItalic Char"/>
    <w:aliases w:val="sohi Char"/>
    <w:basedOn w:val="DefaultParagraphFont"/>
    <w:link w:val="SOHeadItalic"/>
    <w:rsid w:val="007D49E5"/>
    <w:rPr>
      <w:rFonts w:eastAsiaTheme="minorHAnsi" w:cstheme="minorBidi"/>
      <w:i/>
      <w:sz w:val="22"/>
      <w:lang w:eastAsia="en-US"/>
    </w:rPr>
  </w:style>
  <w:style w:type="paragraph" w:customStyle="1" w:styleId="SOBullet">
    <w:name w:val="SO Bullet"/>
    <w:aliases w:val="sotb"/>
    <w:basedOn w:val="SOText"/>
    <w:link w:val="SOBulletChar"/>
    <w:qFormat/>
    <w:rsid w:val="007D49E5"/>
    <w:pPr>
      <w:ind w:left="1559" w:hanging="425"/>
    </w:pPr>
  </w:style>
  <w:style w:type="character" w:customStyle="1" w:styleId="SOBulletChar">
    <w:name w:val="SO Bullet Char"/>
    <w:aliases w:val="sotb Char"/>
    <w:basedOn w:val="DefaultParagraphFont"/>
    <w:link w:val="SOBullet"/>
    <w:rsid w:val="007D49E5"/>
    <w:rPr>
      <w:rFonts w:eastAsiaTheme="minorHAnsi" w:cstheme="minorBidi"/>
      <w:sz w:val="22"/>
      <w:lang w:eastAsia="en-US"/>
    </w:rPr>
  </w:style>
  <w:style w:type="paragraph" w:customStyle="1" w:styleId="SOBulletNote">
    <w:name w:val="SO BulletNote"/>
    <w:aliases w:val="sonb"/>
    <w:basedOn w:val="SOTextNote"/>
    <w:link w:val="SOBulletNoteChar"/>
    <w:qFormat/>
    <w:rsid w:val="007D49E5"/>
    <w:pPr>
      <w:tabs>
        <w:tab w:val="left" w:pos="1560"/>
      </w:tabs>
      <w:ind w:left="2268" w:hanging="1134"/>
    </w:pPr>
  </w:style>
  <w:style w:type="character" w:customStyle="1" w:styleId="SOBulletNoteChar">
    <w:name w:val="SO BulletNote Char"/>
    <w:aliases w:val="sonb Char"/>
    <w:basedOn w:val="DefaultParagraphFont"/>
    <w:link w:val="SOBulletNote"/>
    <w:rsid w:val="007D49E5"/>
    <w:rPr>
      <w:rFonts w:eastAsiaTheme="minorHAnsi" w:cstheme="minorBidi"/>
      <w:sz w:val="18"/>
      <w:lang w:eastAsia="en-US"/>
    </w:rPr>
  </w:style>
  <w:style w:type="paragraph" w:styleId="Revision">
    <w:name w:val="Revision"/>
    <w:hidden/>
    <w:uiPriority w:val="99"/>
    <w:semiHidden/>
    <w:rsid w:val="007D2719"/>
    <w:rPr>
      <w:rFonts w:eastAsiaTheme="minorHAnsi" w:cstheme="minorBidi"/>
      <w:sz w:val="22"/>
      <w:lang w:eastAsia="en-US"/>
    </w:rPr>
  </w:style>
  <w:style w:type="character" w:customStyle="1" w:styleId="notetextChar">
    <w:name w:val="note(text) Char"/>
    <w:aliases w:val="n Char"/>
    <w:basedOn w:val="DefaultParagraphFont"/>
    <w:link w:val="notetext"/>
    <w:rsid w:val="00572CAE"/>
    <w:rPr>
      <w:sz w:val="18"/>
    </w:rPr>
  </w:style>
  <w:style w:type="paragraph" w:customStyle="1" w:styleId="FreeForm">
    <w:name w:val="FreeForm"/>
    <w:rsid w:val="007D49E5"/>
    <w:rPr>
      <w:rFonts w:ascii="Arial" w:eastAsiaTheme="minorHAnsi" w:hAnsi="Arial" w:cstheme="minorBidi"/>
      <w:sz w:val="22"/>
      <w:lang w:eastAsia="en-US"/>
    </w:rPr>
  </w:style>
  <w:style w:type="paragraph" w:styleId="TOC2">
    <w:name w:val="toc 2"/>
    <w:basedOn w:val="OPCParaBase"/>
    <w:next w:val="Normal"/>
    <w:uiPriority w:val="39"/>
    <w:unhideWhenUsed/>
    <w:rsid w:val="007D49E5"/>
    <w:pPr>
      <w:keepNext/>
      <w:keepLines/>
      <w:tabs>
        <w:tab w:val="right" w:pos="7088"/>
      </w:tabs>
      <w:spacing w:before="120" w:line="240" w:lineRule="auto"/>
      <w:ind w:left="879" w:right="567" w:hanging="879"/>
    </w:pPr>
    <w:rPr>
      <w:b/>
      <w:kern w:val="28"/>
      <w:sz w:val="24"/>
    </w:rPr>
  </w:style>
  <w:style w:type="paragraph" w:styleId="TOC5">
    <w:name w:val="toc 5"/>
    <w:basedOn w:val="OPCParaBase"/>
    <w:next w:val="Normal"/>
    <w:link w:val="TOC5Char"/>
    <w:uiPriority w:val="39"/>
    <w:unhideWhenUsed/>
    <w:rsid w:val="007D49E5"/>
    <w:pPr>
      <w:keepLines/>
      <w:tabs>
        <w:tab w:val="right" w:leader="dot" w:pos="7088"/>
      </w:tabs>
      <w:spacing w:before="40" w:line="240" w:lineRule="auto"/>
      <w:ind w:left="2835" w:right="567" w:hanging="1417"/>
    </w:pPr>
    <w:rPr>
      <w:kern w:val="28"/>
      <w:sz w:val="18"/>
    </w:rPr>
  </w:style>
  <w:style w:type="paragraph" w:styleId="TOC3">
    <w:name w:val="toc 3"/>
    <w:basedOn w:val="OPCParaBase"/>
    <w:next w:val="Normal"/>
    <w:uiPriority w:val="39"/>
    <w:unhideWhenUsed/>
    <w:rsid w:val="007D49E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D49E5"/>
    <w:pPr>
      <w:keepLines/>
      <w:tabs>
        <w:tab w:val="right" w:pos="7088"/>
      </w:tabs>
      <w:spacing w:before="80" w:line="240" w:lineRule="auto"/>
      <w:ind w:left="2183" w:right="567" w:hanging="1332"/>
    </w:pPr>
    <w:rPr>
      <w:b/>
      <w:kern w:val="28"/>
      <w:sz w:val="20"/>
    </w:rPr>
  </w:style>
  <w:style w:type="paragraph" w:styleId="TOC1">
    <w:name w:val="toc 1"/>
    <w:basedOn w:val="OPCParaBase"/>
    <w:next w:val="Normal"/>
    <w:uiPriority w:val="39"/>
    <w:unhideWhenUsed/>
    <w:rsid w:val="007D49E5"/>
    <w:pPr>
      <w:keepNext/>
      <w:keepLines/>
      <w:tabs>
        <w:tab w:val="right" w:pos="7088"/>
      </w:tabs>
      <w:spacing w:before="120" w:line="240" w:lineRule="auto"/>
      <w:ind w:left="1474" w:right="567" w:hanging="1474"/>
    </w:pPr>
    <w:rPr>
      <w:b/>
      <w:kern w:val="28"/>
      <w:sz w:val="28"/>
    </w:rPr>
  </w:style>
  <w:style w:type="paragraph" w:styleId="TOC6">
    <w:name w:val="toc 6"/>
    <w:basedOn w:val="OPCParaBase"/>
    <w:next w:val="Normal"/>
    <w:uiPriority w:val="39"/>
    <w:unhideWhenUsed/>
    <w:rsid w:val="007D49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49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D49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D49E5"/>
    <w:pPr>
      <w:keepLines/>
      <w:tabs>
        <w:tab w:val="right" w:pos="7088"/>
      </w:tabs>
      <w:spacing w:before="80" w:line="240" w:lineRule="auto"/>
      <w:ind w:left="851" w:right="567"/>
    </w:pPr>
    <w:rPr>
      <w:i/>
      <w:kern w:val="28"/>
      <w:sz w:val="20"/>
    </w:rPr>
  </w:style>
  <w:style w:type="character" w:customStyle="1" w:styleId="charlegsubtitle1">
    <w:name w:val="charlegsubtitle1"/>
    <w:basedOn w:val="DefaultParagraphFont"/>
    <w:rsid w:val="000F0BAA"/>
    <w:rPr>
      <w:rFonts w:ascii="Arial" w:hAnsi="Arial" w:cs="Arial" w:hint="default"/>
      <w:b/>
      <w:bCs/>
      <w:sz w:val="28"/>
      <w:szCs w:val="28"/>
    </w:rPr>
  </w:style>
  <w:style w:type="paragraph" w:customStyle="1" w:styleId="EnStatement">
    <w:name w:val="EnStatement"/>
    <w:basedOn w:val="Normal"/>
    <w:rsid w:val="007D49E5"/>
    <w:pPr>
      <w:numPr>
        <w:numId w:val="7"/>
      </w:numPr>
    </w:pPr>
    <w:rPr>
      <w:rFonts w:eastAsia="Times New Roman" w:cs="Times New Roman"/>
      <w:lang w:eastAsia="en-AU"/>
    </w:rPr>
  </w:style>
  <w:style w:type="paragraph" w:customStyle="1" w:styleId="EnStatementHeading">
    <w:name w:val="EnStatementHeading"/>
    <w:basedOn w:val="Normal"/>
    <w:rsid w:val="007D49E5"/>
    <w:rPr>
      <w:rFonts w:eastAsia="Times New Roman" w:cs="Times New Roman"/>
      <w:b/>
      <w:lang w:eastAsia="en-AU"/>
    </w:rPr>
  </w:style>
  <w:style w:type="character" w:customStyle="1" w:styleId="OPCParaBaseChar">
    <w:name w:val="OPCParaBase Char"/>
    <w:basedOn w:val="DefaultParagraphFont"/>
    <w:link w:val="OPCParaBase"/>
    <w:rsid w:val="00F47F0D"/>
    <w:rPr>
      <w:sz w:val="22"/>
    </w:rPr>
  </w:style>
  <w:style w:type="character" w:customStyle="1" w:styleId="TOC5Char">
    <w:name w:val="TOC 5 Char"/>
    <w:basedOn w:val="OPCParaBaseChar"/>
    <w:link w:val="TOC5"/>
    <w:uiPriority w:val="39"/>
    <w:rsid w:val="00F47F0D"/>
    <w:rPr>
      <w:kern w:val="28"/>
      <w:sz w:val="18"/>
    </w:rPr>
  </w:style>
  <w:style w:type="character" w:customStyle="1" w:styleId="paragraphChar">
    <w:name w:val="paragraph Char"/>
    <w:aliases w:val="a Char"/>
    <w:basedOn w:val="DefaultParagraphFont"/>
    <w:link w:val="paragraph"/>
    <w:rsid w:val="00FB2B8A"/>
    <w:rPr>
      <w:sz w:val="22"/>
    </w:rPr>
  </w:style>
  <w:style w:type="character" w:customStyle="1" w:styleId="ActHead5Char">
    <w:name w:val="ActHead 5 Char"/>
    <w:aliases w:val="s Char"/>
    <w:basedOn w:val="DefaultParagraphFont"/>
    <w:link w:val="ActHead5"/>
    <w:rsid w:val="003A3962"/>
    <w:rPr>
      <w:b/>
      <w:kern w:val="28"/>
      <w:sz w:val="24"/>
    </w:rPr>
  </w:style>
  <w:style w:type="paragraph" w:customStyle="1" w:styleId="Transitional">
    <w:name w:val="Transitional"/>
    <w:aliases w:val="tr"/>
    <w:basedOn w:val="Normal"/>
    <w:next w:val="Normal"/>
    <w:rsid w:val="007D49E5"/>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ETAsubitem">
    <w:name w:val="ETA(subitem)"/>
    <w:basedOn w:val="OPCParaBase"/>
    <w:rsid w:val="00B776CF"/>
    <w:pPr>
      <w:tabs>
        <w:tab w:val="right" w:pos="340"/>
      </w:tabs>
      <w:spacing w:before="60" w:line="240" w:lineRule="auto"/>
      <w:ind w:left="454" w:hanging="454"/>
    </w:pPr>
    <w:rPr>
      <w:sz w:val="20"/>
    </w:rPr>
  </w:style>
  <w:style w:type="paragraph" w:customStyle="1" w:styleId="ETApara">
    <w:name w:val="ETA(para)"/>
    <w:basedOn w:val="OPCParaBase"/>
    <w:rsid w:val="00B776CF"/>
    <w:pPr>
      <w:tabs>
        <w:tab w:val="right" w:pos="754"/>
      </w:tabs>
      <w:spacing w:before="60" w:line="240" w:lineRule="auto"/>
      <w:ind w:left="828" w:hanging="828"/>
    </w:pPr>
    <w:rPr>
      <w:sz w:val="20"/>
    </w:rPr>
  </w:style>
  <w:style w:type="paragraph" w:customStyle="1" w:styleId="ETAsubpara">
    <w:name w:val="ETA(subpara)"/>
    <w:basedOn w:val="OPCParaBase"/>
    <w:rsid w:val="00B776CF"/>
    <w:pPr>
      <w:tabs>
        <w:tab w:val="right" w:pos="1083"/>
      </w:tabs>
      <w:spacing w:before="60" w:line="240" w:lineRule="auto"/>
      <w:ind w:left="1191" w:hanging="1191"/>
    </w:pPr>
    <w:rPr>
      <w:sz w:val="20"/>
    </w:rPr>
  </w:style>
  <w:style w:type="paragraph" w:customStyle="1" w:styleId="ETAsub-subpara">
    <w:name w:val="ETA(sub-subpara)"/>
    <w:basedOn w:val="OPCParaBase"/>
    <w:rsid w:val="00B776CF"/>
    <w:pPr>
      <w:tabs>
        <w:tab w:val="right" w:pos="1412"/>
      </w:tabs>
      <w:spacing w:before="60" w:line="240" w:lineRule="auto"/>
      <w:ind w:left="1525" w:hanging="1525"/>
    </w:pPr>
    <w:rPr>
      <w:sz w:val="20"/>
    </w:rPr>
  </w:style>
  <w:style w:type="paragraph" w:customStyle="1" w:styleId="SOText2">
    <w:name w:val="SO Text2"/>
    <w:aliases w:val="sot2"/>
    <w:basedOn w:val="Normal"/>
    <w:next w:val="SOText"/>
    <w:link w:val="SOText2Char"/>
    <w:rsid w:val="00B776C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776CF"/>
    <w:rPr>
      <w:rFonts w:eastAsiaTheme="minorHAnsi" w:cstheme="minorBidi"/>
      <w:sz w:val="22"/>
      <w:lang w:eastAsia="en-US"/>
    </w:rPr>
  </w:style>
  <w:style w:type="paragraph" w:styleId="NoteHeading">
    <w:name w:val="Note Heading"/>
    <w:basedOn w:val="Normal"/>
    <w:next w:val="Normal"/>
    <w:link w:val="NoteHeadingChar"/>
    <w:semiHidden/>
    <w:unhideWhenUsed/>
    <w:rsid w:val="00B776CF"/>
    <w:pPr>
      <w:spacing w:line="240" w:lineRule="auto"/>
    </w:pPr>
    <w:rPr>
      <w:rFonts w:eastAsia="Calibri" w:cs="Times New Roman"/>
    </w:rPr>
  </w:style>
  <w:style w:type="character" w:customStyle="1" w:styleId="NoteHeadingChar">
    <w:name w:val="Note Heading Char"/>
    <w:basedOn w:val="DefaultParagraphFont"/>
    <w:link w:val="NoteHeading"/>
    <w:semiHidden/>
    <w:rsid w:val="00B776CF"/>
    <w:rPr>
      <w:rFonts w:eastAsia="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3768">
      <w:bodyDiv w:val="1"/>
      <w:marLeft w:val="0"/>
      <w:marRight w:val="0"/>
      <w:marTop w:val="0"/>
      <w:marBottom w:val="0"/>
      <w:divBdr>
        <w:top w:val="none" w:sz="0" w:space="0" w:color="auto"/>
        <w:left w:val="none" w:sz="0" w:space="0" w:color="auto"/>
        <w:bottom w:val="none" w:sz="0" w:space="0" w:color="auto"/>
        <w:right w:val="none" w:sz="0" w:space="0" w:color="auto"/>
      </w:divBdr>
    </w:div>
    <w:div w:id="278685986">
      <w:bodyDiv w:val="1"/>
      <w:marLeft w:val="0"/>
      <w:marRight w:val="0"/>
      <w:marTop w:val="0"/>
      <w:marBottom w:val="0"/>
      <w:divBdr>
        <w:top w:val="none" w:sz="0" w:space="0" w:color="auto"/>
        <w:left w:val="none" w:sz="0" w:space="0" w:color="auto"/>
        <w:bottom w:val="none" w:sz="0" w:space="0" w:color="auto"/>
        <w:right w:val="none" w:sz="0" w:space="0" w:color="auto"/>
      </w:divBdr>
    </w:div>
    <w:div w:id="461076463">
      <w:bodyDiv w:val="1"/>
      <w:marLeft w:val="0"/>
      <w:marRight w:val="0"/>
      <w:marTop w:val="0"/>
      <w:marBottom w:val="0"/>
      <w:divBdr>
        <w:top w:val="none" w:sz="0" w:space="0" w:color="auto"/>
        <w:left w:val="none" w:sz="0" w:space="0" w:color="auto"/>
        <w:bottom w:val="none" w:sz="0" w:space="0" w:color="auto"/>
        <w:right w:val="none" w:sz="0" w:space="0" w:color="auto"/>
      </w:divBdr>
    </w:div>
    <w:div w:id="512837271">
      <w:bodyDiv w:val="1"/>
      <w:marLeft w:val="0"/>
      <w:marRight w:val="0"/>
      <w:marTop w:val="0"/>
      <w:marBottom w:val="0"/>
      <w:divBdr>
        <w:top w:val="none" w:sz="0" w:space="0" w:color="auto"/>
        <w:left w:val="none" w:sz="0" w:space="0" w:color="auto"/>
        <w:bottom w:val="none" w:sz="0" w:space="0" w:color="auto"/>
        <w:right w:val="none" w:sz="0" w:space="0" w:color="auto"/>
      </w:divBdr>
    </w:div>
    <w:div w:id="554778637">
      <w:bodyDiv w:val="1"/>
      <w:marLeft w:val="0"/>
      <w:marRight w:val="0"/>
      <w:marTop w:val="0"/>
      <w:marBottom w:val="0"/>
      <w:divBdr>
        <w:top w:val="none" w:sz="0" w:space="0" w:color="auto"/>
        <w:left w:val="none" w:sz="0" w:space="0" w:color="auto"/>
        <w:bottom w:val="none" w:sz="0" w:space="0" w:color="auto"/>
        <w:right w:val="none" w:sz="0" w:space="0" w:color="auto"/>
      </w:divBdr>
    </w:div>
    <w:div w:id="609629566">
      <w:bodyDiv w:val="1"/>
      <w:marLeft w:val="0"/>
      <w:marRight w:val="0"/>
      <w:marTop w:val="0"/>
      <w:marBottom w:val="0"/>
      <w:divBdr>
        <w:top w:val="none" w:sz="0" w:space="0" w:color="auto"/>
        <w:left w:val="none" w:sz="0" w:space="0" w:color="auto"/>
        <w:bottom w:val="none" w:sz="0" w:space="0" w:color="auto"/>
        <w:right w:val="none" w:sz="0" w:space="0" w:color="auto"/>
      </w:divBdr>
    </w:div>
    <w:div w:id="661202926">
      <w:bodyDiv w:val="1"/>
      <w:marLeft w:val="0"/>
      <w:marRight w:val="0"/>
      <w:marTop w:val="0"/>
      <w:marBottom w:val="0"/>
      <w:divBdr>
        <w:top w:val="none" w:sz="0" w:space="0" w:color="auto"/>
        <w:left w:val="none" w:sz="0" w:space="0" w:color="auto"/>
        <w:bottom w:val="none" w:sz="0" w:space="0" w:color="auto"/>
        <w:right w:val="none" w:sz="0" w:space="0" w:color="auto"/>
      </w:divBdr>
    </w:div>
    <w:div w:id="742795565">
      <w:bodyDiv w:val="1"/>
      <w:marLeft w:val="0"/>
      <w:marRight w:val="0"/>
      <w:marTop w:val="0"/>
      <w:marBottom w:val="0"/>
      <w:divBdr>
        <w:top w:val="none" w:sz="0" w:space="0" w:color="auto"/>
        <w:left w:val="none" w:sz="0" w:space="0" w:color="auto"/>
        <w:bottom w:val="none" w:sz="0" w:space="0" w:color="auto"/>
        <w:right w:val="none" w:sz="0" w:space="0" w:color="auto"/>
      </w:divBdr>
    </w:div>
    <w:div w:id="781847411">
      <w:bodyDiv w:val="1"/>
      <w:marLeft w:val="0"/>
      <w:marRight w:val="0"/>
      <w:marTop w:val="0"/>
      <w:marBottom w:val="0"/>
      <w:divBdr>
        <w:top w:val="none" w:sz="0" w:space="0" w:color="auto"/>
        <w:left w:val="none" w:sz="0" w:space="0" w:color="auto"/>
        <w:bottom w:val="none" w:sz="0" w:space="0" w:color="auto"/>
        <w:right w:val="none" w:sz="0" w:space="0" w:color="auto"/>
      </w:divBdr>
    </w:div>
    <w:div w:id="953096003">
      <w:bodyDiv w:val="1"/>
      <w:marLeft w:val="0"/>
      <w:marRight w:val="0"/>
      <w:marTop w:val="0"/>
      <w:marBottom w:val="0"/>
      <w:divBdr>
        <w:top w:val="none" w:sz="0" w:space="0" w:color="auto"/>
        <w:left w:val="none" w:sz="0" w:space="0" w:color="auto"/>
        <w:bottom w:val="none" w:sz="0" w:space="0" w:color="auto"/>
        <w:right w:val="none" w:sz="0" w:space="0" w:color="auto"/>
      </w:divBdr>
    </w:div>
    <w:div w:id="976449145">
      <w:bodyDiv w:val="1"/>
      <w:marLeft w:val="0"/>
      <w:marRight w:val="0"/>
      <w:marTop w:val="0"/>
      <w:marBottom w:val="0"/>
      <w:divBdr>
        <w:top w:val="none" w:sz="0" w:space="0" w:color="auto"/>
        <w:left w:val="none" w:sz="0" w:space="0" w:color="auto"/>
        <w:bottom w:val="none" w:sz="0" w:space="0" w:color="auto"/>
        <w:right w:val="none" w:sz="0" w:space="0" w:color="auto"/>
      </w:divBdr>
    </w:div>
    <w:div w:id="977420058">
      <w:bodyDiv w:val="1"/>
      <w:marLeft w:val="0"/>
      <w:marRight w:val="0"/>
      <w:marTop w:val="0"/>
      <w:marBottom w:val="0"/>
      <w:divBdr>
        <w:top w:val="none" w:sz="0" w:space="0" w:color="auto"/>
        <w:left w:val="none" w:sz="0" w:space="0" w:color="auto"/>
        <w:bottom w:val="none" w:sz="0" w:space="0" w:color="auto"/>
        <w:right w:val="none" w:sz="0" w:space="0" w:color="auto"/>
      </w:divBdr>
    </w:div>
    <w:div w:id="982656330">
      <w:bodyDiv w:val="1"/>
      <w:marLeft w:val="0"/>
      <w:marRight w:val="0"/>
      <w:marTop w:val="0"/>
      <w:marBottom w:val="0"/>
      <w:divBdr>
        <w:top w:val="none" w:sz="0" w:space="0" w:color="auto"/>
        <w:left w:val="none" w:sz="0" w:space="0" w:color="auto"/>
        <w:bottom w:val="none" w:sz="0" w:space="0" w:color="auto"/>
        <w:right w:val="none" w:sz="0" w:space="0" w:color="auto"/>
      </w:divBdr>
    </w:div>
    <w:div w:id="1044211492">
      <w:bodyDiv w:val="1"/>
      <w:marLeft w:val="0"/>
      <w:marRight w:val="0"/>
      <w:marTop w:val="0"/>
      <w:marBottom w:val="0"/>
      <w:divBdr>
        <w:top w:val="none" w:sz="0" w:space="0" w:color="auto"/>
        <w:left w:val="none" w:sz="0" w:space="0" w:color="auto"/>
        <w:bottom w:val="none" w:sz="0" w:space="0" w:color="auto"/>
        <w:right w:val="none" w:sz="0" w:space="0" w:color="auto"/>
      </w:divBdr>
    </w:div>
    <w:div w:id="1202399147">
      <w:bodyDiv w:val="1"/>
      <w:marLeft w:val="0"/>
      <w:marRight w:val="0"/>
      <w:marTop w:val="0"/>
      <w:marBottom w:val="0"/>
      <w:divBdr>
        <w:top w:val="none" w:sz="0" w:space="0" w:color="auto"/>
        <w:left w:val="none" w:sz="0" w:space="0" w:color="auto"/>
        <w:bottom w:val="none" w:sz="0" w:space="0" w:color="auto"/>
        <w:right w:val="none" w:sz="0" w:space="0" w:color="auto"/>
      </w:divBdr>
    </w:div>
    <w:div w:id="1203321559">
      <w:bodyDiv w:val="1"/>
      <w:marLeft w:val="0"/>
      <w:marRight w:val="0"/>
      <w:marTop w:val="0"/>
      <w:marBottom w:val="0"/>
      <w:divBdr>
        <w:top w:val="none" w:sz="0" w:space="0" w:color="auto"/>
        <w:left w:val="none" w:sz="0" w:space="0" w:color="auto"/>
        <w:bottom w:val="none" w:sz="0" w:space="0" w:color="auto"/>
        <w:right w:val="none" w:sz="0" w:space="0" w:color="auto"/>
      </w:divBdr>
    </w:div>
    <w:div w:id="1231888998">
      <w:bodyDiv w:val="1"/>
      <w:marLeft w:val="0"/>
      <w:marRight w:val="0"/>
      <w:marTop w:val="0"/>
      <w:marBottom w:val="0"/>
      <w:divBdr>
        <w:top w:val="none" w:sz="0" w:space="0" w:color="auto"/>
        <w:left w:val="none" w:sz="0" w:space="0" w:color="auto"/>
        <w:bottom w:val="none" w:sz="0" w:space="0" w:color="auto"/>
        <w:right w:val="none" w:sz="0" w:space="0" w:color="auto"/>
      </w:divBdr>
    </w:div>
    <w:div w:id="1446538844">
      <w:bodyDiv w:val="1"/>
      <w:marLeft w:val="0"/>
      <w:marRight w:val="0"/>
      <w:marTop w:val="0"/>
      <w:marBottom w:val="0"/>
      <w:divBdr>
        <w:top w:val="none" w:sz="0" w:space="0" w:color="auto"/>
        <w:left w:val="none" w:sz="0" w:space="0" w:color="auto"/>
        <w:bottom w:val="none" w:sz="0" w:space="0" w:color="auto"/>
        <w:right w:val="none" w:sz="0" w:space="0" w:color="auto"/>
      </w:divBdr>
    </w:div>
    <w:div w:id="1499661466">
      <w:bodyDiv w:val="1"/>
      <w:marLeft w:val="0"/>
      <w:marRight w:val="0"/>
      <w:marTop w:val="0"/>
      <w:marBottom w:val="0"/>
      <w:divBdr>
        <w:top w:val="none" w:sz="0" w:space="0" w:color="auto"/>
        <w:left w:val="none" w:sz="0" w:space="0" w:color="auto"/>
        <w:bottom w:val="none" w:sz="0" w:space="0" w:color="auto"/>
        <w:right w:val="none" w:sz="0" w:space="0" w:color="auto"/>
      </w:divBdr>
    </w:div>
    <w:div w:id="1596405321">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
    <w:div w:id="1710690678">
      <w:bodyDiv w:val="1"/>
      <w:marLeft w:val="0"/>
      <w:marRight w:val="0"/>
      <w:marTop w:val="0"/>
      <w:marBottom w:val="0"/>
      <w:divBdr>
        <w:top w:val="none" w:sz="0" w:space="0" w:color="auto"/>
        <w:left w:val="none" w:sz="0" w:space="0" w:color="auto"/>
        <w:bottom w:val="none" w:sz="0" w:space="0" w:color="auto"/>
        <w:right w:val="none" w:sz="0" w:space="0" w:color="auto"/>
      </w:divBdr>
    </w:div>
    <w:div w:id="1723750811">
      <w:bodyDiv w:val="1"/>
      <w:marLeft w:val="0"/>
      <w:marRight w:val="0"/>
      <w:marTop w:val="0"/>
      <w:marBottom w:val="0"/>
      <w:divBdr>
        <w:top w:val="none" w:sz="0" w:space="0" w:color="auto"/>
        <w:left w:val="none" w:sz="0" w:space="0" w:color="auto"/>
        <w:bottom w:val="none" w:sz="0" w:space="0" w:color="auto"/>
        <w:right w:val="none" w:sz="0" w:space="0" w:color="auto"/>
      </w:divBdr>
    </w:div>
    <w:div w:id="1766613035">
      <w:bodyDiv w:val="1"/>
      <w:marLeft w:val="0"/>
      <w:marRight w:val="0"/>
      <w:marTop w:val="0"/>
      <w:marBottom w:val="0"/>
      <w:divBdr>
        <w:top w:val="none" w:sz="0" w:space="0" w:color="auto"/>
        <w:left w:val="none" w:sz="0" w:space="0" w:color="auto"/>
        <w:bottom w:val="none" w:sz="0" w:space="0" w:color="auto"/>
        <w:right w:val="none" w:sz="0" w:space="0" w:color="auto"/>
      </w:divBdr>
    </w:div>
    <w:div w:id="1800684016">
      <w:bodyDiv w:val="1"/>
      <w:marLeft w:val="0"/>
      <w:marRight w:val="0"/>
      <w:marTop w:val="0"/>
      <w:marBottom w:val="0"/>
      <w:divBdr>
        <w:top w:val="none" w:sz="0" w:space="0" w:color="auto"/>
        <w:left w:val="none" w:sz="0" w:space="0" w:color="auto"/>
        <w:bottom w:val="none" w:sz="0" w:space="0" w:color="auto"/>
        <w:right w:val="none" w:sz="0" w:space="0" w:color="auto"/>
      </w:divBdr>
    </w:div>
    <w:div w:id="1839298908">
      <w:bodyDiv w:val="1"/>
      <w:marLeft w:val="0"/>
      <w:marRight w:val="0"/>
      <w:marTop w:val="0"/>
      <w:marBottom w:val="0"/>
      <w:divBdr>
        <w:top w:val="none" w:sz="0" w:space="0" w:color="auto"/>
        <w:left w:val="none" w:sz="0" w:space="0" w:color="auto"/>
        <w:bottom w:val="none" w:sz="0" w:space="0" w:color="auto"/>
        <w:right w:val="none" w:sz="0" w:space="0" w:color="auto"/>
      </w:divBdr>
    </w:div>
    <w:div w:id="1881164059">
      <w:bodyDiv w:val="1"/>
      <w:marLeft w:val="0"/>
      <w:marRight w:val="0"/>
      <w:marTop w:val="0"/>
      <w:marBottom w:val="0"/>
      <w:divBdr>
        <w:top w:val="none" w:sz="0" w:space="0" w:color="auto"/>
        <w:left w:val="none" w:sz="0" w:space="0" w:color="auto"/>
        <w:bottom w:val="none" w:sz="0" w:space="0" w:color="auto"/>
        <w:right w:val="none" w:sz="0" w:space="0" w:color="auto"/>
      </w:divBdr>
    </w:div>
    <w:div w:id="1954509790">
      <w:bodyDiv w:val="1"/>
      <w:marLeft w:val="0"/>
      <w:marRight w:val="0"/>
      <w:marTop w:val="0"/>
      <w:marBottom w:val="0"/>
      <w:divBdr>
        <w:top w:val="none" w:sz="0" w:space="0" w:color="auto"/>
        <w:left w:val="none" w:sz="0" w:space="0" w:color="auto"/>
        <w:bottom w:val="none" w:sz="0" w:space="0" w:color="auto"/>
        <w:right w:val="none" w:sz="0" w:space="0" w:color="auto"/>
      </w:divBdr>
    </w:div>
    <w:div w:id="2049721275">
      <w:bodyDiv w:val="1"/>
      <w:marLeft w:val="0"/>
      <w:marRight w:val="0"/>
      <w:marTop w:val="0"/>
      <w:marBottom w:val="0"/>
      <w:divBdr>
        <w:top w:val="none" w:sz="0" w:space="0" w:color="auto"/>
        <w:left w:val="none" w:sz="0" w:space="0" w:color="auto"/>
        <w:bottom w:val="none" w:sz="0" w:space="0" w:color="auto"/>
        <w:right w:val="none" w:sz="0" w:space="0" w:color="auto"/>
      </w:divBdr>
    </w:div>
    <w:div w:id="2127891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51.xml"/><Relationship Id="rId21" Type="http://schemas.openxmlformats.org/officeDocument/2006/relationships/header" Target="header6.xml"/><Relationship Id="rId42" Type="http://schemas.openxmlformats.org/officeDocument/2006/relationships/footer" Target="footer15.xml"/><Relationship Id="rId47" Type="http://schemas.openxmlformats.org/officeDocument/2006/relationships/footer" Target="footer17.xml"/><Relationship Id="rId63" Type="http://schemas.openxmlformats.org/officeDocument/2006/relationships/header" Target="header29.xml"/><Relationship Id="rId68" Type="http://schemas.openxmlformats.org/officeDocument/2006/relationships/header" Target="header32.xml"/><Relationship Id="rId84" Type="http://schemas.openxmlformats.org/officeDocument/2006/relationships/footer" Target="footer35.xml"/><Relationship Id="rId89" Type="http://schemas.openxmlformats.org/officeDocument/2006/relationships/header" Target="header42.xml"/><Relationship Id="rId112" Type="http://schemas.openxmlformats.org/officeDocument/2006/relationships/header" Target="header54.xml"/><Relationship Id="rId133" Type="http://schemas.openxmlformats.org/officeDocument/2006/relationships/header" Target="header65.xml"/><Relationship Id="rId138" Type="http://schemas.openxmlformats.org/officeDocument/2006/relationships/header" Target="header67.xml"/><Relationship Id="rId154" Type="http://schemas.openxmlformats.org/officeDocument/2006/relationships/header" Target="header75.xml"/><Relationship Id="rId159" Type="http://schemas.openxmlformats.org/officeDocument/2006/relationships/footer" Target="footer72.xml"/><Relationship Id="rId175" Type="http://schemas.openxmlformats.org/officeDocument/2006/relationships/header" Target="header86.xml"/><Relationship Id="rId170" Type="http://schemas.openxmlformats.org/officeDocument/2006/relationships/footer" Target="footer77.xml"/><Relationship Id="rId16" Type="http://schemas.openxmlformats.org/officeDocument/2006/relationships/footer" Target="footer3.xml"/><Relationship Id="rId107" Type="http://schemas.openxmlformats.org/officeDocument/2006/relationships/header" Target="header51.xml"/><Relationship Id="rId11" Type="http://schemas.openxmlformats.org/officeDocument/2006/relationships/header" Target="header1.xml"/><Relationship Id="rId32" Type="http://schemas.openxmlformats.org/officeDocument/2006/relationships/footer" Target="footer10.xml"/><Relationship Id="rId37" Type="http://schemas.openxmlformats.org/officeDocument/2006/relationships/header" Target="header15.xml"/><Relationship Id="rId53" Type="http://schemas.openxmlformats.org/officeDocument/2006/relationships/footer" Target="footer20.xml"/><Relationship Id="rId58" Type="http://schemas.openxmlformats.org/officeDocument/2006/relationships/footer" Target="footer22.xml"/><Relationship Id="rId74" Type="http://schemas.openxmlformats.org/officeDocument/2006/relationships/header" Target="header35.xml"/><Relationship Id="rId79" Type="http://schemas.openxmlformats.org/officeDocument/2006/relationships/header" Target="header37.xml"/><Relationship Id="rId102" Type="http://schemas.openxmlformats.org/officeDocument/2006/relationships/footer" Target="footer44.xml"/><Relationship Id="rId123" Type="http://schemas.openxmlformats.org/officeDocument/2006/relationships/footer" Target="footer54.xml"/><Relationship Id="rId128" Type="http://schemas.openxmlformats.org/officeDocument/2006/relationships/footer" Target="footer56.xml"/><Relationship Id="rId144" Type="http://schemas.openxmlformats.org/officeDocument/2006/relationships/header" Target="header70.xml"/><Relationship Id="rId149" Type="http://schemas.openxmlformats.org/officeDocument/2006/relationships/footer" Target="footer67.xml"/><Relationship Id="rId5" Type="http://schemas.openxmlformats.org/officeDocument/2006/relationships/settings" Target="settings.xml"/><Relationship Id="rId90" Type="http://schemas.openxmlformats.org/officeDocument/2006/relationships/footer" Target="footer38.xml"/><Relationship Id="rId95" Type="http://schemas.openxmlformats.org/officeDocument/2006/relationships/header" Target="header45.xml"/><Relationship Id="rId160" Type="http://schemas.openxmlformats.org/officeDocument/2006/relationships/header" Target="header78.xml"/><Relationship Id="rId165" Type="http://schemas.openxmlformats.org/officeDocument/2006/relationships/footer" Target="footer75.xml"/><Relationship Id="rId181" Type="http://schemas.openxmlformats.org/officeDocument/2006/relationships/header" Target="header89.xml"/><Relationship Id="rId186" Type="http://schemas.openxmlformats.org/officeDocument/2006/relationships/theme" Target="theme/theme1.xml"/><Relationship Id="rId22" Type="http://schemas.openxmlformats.org/officeDocument/2006/relationships/header" Target="header7.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header" Target="header21.xml"/><Relationship Id="rId64" Type="http://schemas.openxmlformats.org/officeDocument/2006/relationships/footer" Target="footer25.xml"/><Relationship Id="rId69" Type="http://schemas.openxmlformats.org/officeDocument/2006/relationships/footer" Target="footer27.xml"/><Relationship Id="rId113" Type="http://schemas.openxmlformats.org/officeDocument/2006/relationships/footer" Target="footer49.xml"/><Relationship Id="rId118" Type="http://schemas.openxmlformats.org/officeDocument/2006/relationships/header" Target="header57.xml"/><Relationship Id="rId134" Type="http://schemas.openxmlformats.org/officeDocument/2006/relationships/footer" Target="footer59.xml"/><Relationship Id="rId139" Type="http://schemas.openxmlformats.org/officeDocument/2006/relationships/header" Target="header68.xml"/><Relationship Id="rId80" Type="http://schemas.openxmlformats.org/officeDocument/2006/relationships/header" Target="header38.xml"/><Relationship Id="rId85" Type="http://schemas.openxmlformats.org/officeDocument/2006/relationships/header" Target="header40.xml"/><Relationship Id="rId150" Type="http://schemas.openxmlformats.org/officeDocument/2006/relationships/header" Target="header73.xml"/><Relationship Id="rId155" Type="http://schemas.openxmlformats.org/officeDocument/2006/relationships/footer" Target="footer70.xml"/><Relationship Id="rId171" Type="http://schemas.openxmlformats.org/officeDocument/2006/relationships/footer" Target="footer78.xml"/><Relationship Id="rId176" Type="http://schemas.openxmlformats.org/officeDocument/2006/relationships/footer" Target="footer80.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header" Target="header13.xml"/><Relationship Id="rId38" Type="http://schemas.openxmlformats.org/officeDocument/2006/relationships/footer" Target="footer13.xml"/><Relationship Id="rId59" Type="http://schemas.openxmlformats.org/officeDocument/2006/relationships/footer" Target="footer23.xml"/><Relationship Id="rId103" Type="http://schemas.openxmlformats.org/officeDocument/2006/relationships/header" Target="header49.xml"/><Relationship Id="rId108" Type="http://schemas.openxmlformats.org/officeDocument/2006/relationships/header" Target="header52.xml"/><Relationship Id="rId124" Type="http://schemas.openxmlformats.org/officeDocument/2006/relationships/header" Target="header60.xml"/><Relationship Id="rId129" Type="http://schemas.openxmlformats.org/officeDocument/2006/relationships/footer" Target="footer57.xml"/><Relationship Id="rId54" Type="http://schemas.openxmlformats.org/officeDocument/2006/relationships/header" Target="header24.xml"/><Relationship Id="rId70" Type="http://schemas.openxmlformats.org/officeDocument/2006/relationships/footer" Target="footer28.xml"/><Relationship Id="rId75" Type="http://schemas.openxmlformats.org/officeDocument/2006/relationships/footer" Target="footer30.xml"/><Relationship Id="rId91" Type="http://schemas.openxmlformats.org/officeDocument/2006/relationships/header" Target="header43.xml"/><Relationship Id="rId96" Type="http://schemas.openxmlformats.org/officeDocument/2006/relationships/footer" Target="footer41.xml"/><Relationship Id="rId140" Type="http://schemas.openxmlformats.org/officeDocument/2006/relationships/footer" Target="footer62.xml"/><Relationship Id="rId145" Type="http://schemas.openxmlformats.org/officeDocument/2006/relationships/header" Target="header71.xml"/><Relationship Id="rId161" Type="http://schemas.openxmlformats.org/officeDocument/2006/relationships/footer" Target="footer73.xml"/><Relationship Id="rId166" Type="http://schemas.openxmlformats.org/officeDocument/2006/relationships/header" Target="header81.xml"/><Relationship Id="rId182" Type="http://schemas.openxmlformats.org/officeDocument/2006/relationships/footer" Target="footer83.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8.xml"/><Relationship Id="rId28" Type="http://schemas.openxmlformats.org/officeDocument/2006/relationships/header" Target="header11.xml"/><Relationship Id="rId49" Type="http://schemas.openxmlformats.org/officeDocument/2006/relationships/footer" Target="footer18.xml"/><Relationship Id="rId114" Type="http://schemas.openxmlformats.org/officeDocument/2006/relationships/header" Target="header55.xml"/><Relationship Id="rId119" Type="http://schemas.openxmlformats.org/officeDocument/2006/relationships/footer" Target="footer52.xml"/><Relationship Id="rId44" Type="http://schemas.openxmlformats.org/officeDocument/2006/relationships/header" Target="header19.xml"/><Relationship Id="rId60" Type="http://schemas.openxmlformats.org/officeDocument/2006/relationships/header" Target="header27.xml"/><Relationship Id="rId65" Type="http://schemas.openxmlformats.org/officeDocument/2006/relationships/footer" Target="footer26.xml"/><Relationship Id="rId81" Type="http://schemas.openxmlformats.org/officeDocument/2006/relationships/footer" Target="footer33.xml"/><Relationship Id="rId86" Type="http://schemas.openxmlformats.org/officeDocument/2006/relationships/header" Target="header41.xml"/><Relationship Id="rId130" Type="http://schemas.openxmlformats.org/officeDocument/2006/relationships/header" Target="header63.xml"/><Relationship Id="rId135" Type="http://schemas.openxmlformats.org/officeDocument/2006/relationships/footer" Target="footer60.xml"/><Relationship Id="rId151" Type="http://schemas.openxmlformats.org/officeDocument/2006/relationships/header" Target="header74.xml"/><Relationship Id="rId156" Type="http://schemas.openxmlformats.org/officeDocument/2006/relationships/header" Target="header76.xml"/><Relationship Id="rId177" Type="http://schemas.openxmlformats.org/officeDocument/2006/relationships/footer" Target="footer81.xml"/><Relationship Id="rId4" Type="http://schemas.openxmlformats.org/officeDocument/2006/relationships/styles" Target="styles.xml"/><Relationship Id="rId9" Type="http://schemas.openxmlformats.org/officeDocument/2006/relationships/image" Target="media/image1.wmf"/><Relationship Id="rId172" Type="http://schemas.openxmlformats.org/officeDocument/2006/relationships/header" Target="header84.xml"/><Relationship Id="rId180" Type="http://schemas.openxmlformats.org/officeDocument/2006/relationships/header" Target="header88.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16.xml"/><Relationship Id="rId109" Type="http://schemas.openxmlformats.org/officeDocument/2006/relationships/header" Target="header53.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1.xml"/><Relationship Id="rId76" Type="http://schemas.openxmlformats.org/officeDocument/2006/relationships/footer" Target="footer31.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header" Target="header58.xml"/><Relationship Id="rId125" Type="http://schemas.openxmlformats.org/officeDocument/2006/relationships/footer" Target="footer55.xml"/><Relationship Id="rId141" Type="http://schemas.openxmlformats.org/officeDocument/2006/relationships/footer" Target="footer63.xml"/><Relationship Id="rId146" Type="http://schemas.openxmlformats.org/officeDocument/2006/relationships/footer" Target="footer65.xml"/><Relationship Id="rId167" Type="http://schemas.openxmlformats.org/officeDocument/2006/relationships/footer" Target="footer76.xml"/><Relationship Id="rId7" Type="http://schemas.openxmlformats.org/officeDocument/2006/relationships/footnotes" Target="footnotes.xml"/><Relationship Id="rId71" Type="http://schemas.openxmlformats.org/officeDocument/2006/relationships/header" Target="header33.xml"/><Relationship Id="rId92" Type="http://schemas.openxmlformats.org/officeDocument/2006/relationships/header" Target="header44.xml"/><Relationship Id="rId162" Type="http://schemas.openxmlformats.org/officeDocument/2006/relationships/header" Target="header79.xml"/><Relationship Id="rId183" Type="http://schemas.openxmlformats.org/officeDocument/2006/relationships/footer" Target="footer84.xml"/><Relationship Id="rId2" Type="http://schemas.openxmlformats.org/officeDocument/2006/relationships/customXml" Target="../customXml/item2.xml"/><Relationship Id="rId29" Type="http://schemas.openxmlformats.org/officeDocument/2006/relationships/footer" Target="footer8.xml"/><Relationship Id="rId24" Type="http://schemas.openxmlformats.org/officeDocument/2006/relationships/footer" Target="footer6.xml"/><Relationship Id="rId40" Type="http://schemas.openxmlformats.org/officeDocument/2006/relationships/header" Target="header17.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footer" Target="footer36.xml"/><Relationship Id="rId110" Type="http://schemas.openxmlformats.org/officeDocument/2006/relationships/footer" Target="footer47.xml"/><Relationship Id="rId115" Type="http://schemas.openxmlformats.org/officeDocument/2006/relationships/header" Target="header56.xml"/><Relationship Id="rId131" Type="http://schemas.openxmlformats.org/officeDocument/2006/relationships/footer" Target="footer58.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61" Type="http://schemas.openxmlformats.org/officeDocument/2006/relationships/footer" Target="footer24.xml"/><Relationship Id="rId82" Type="http://schemas.openxmlformats.org/officeDocument/2006/relationships/footer" Target="footer34.xml"/><Relationship Id="rId152" Type="http://schemas.openxmlformats.org/officeDocument/2006/relationships/footer" Target="footer68.xml"/><Relationship Id="rId173" Type="http://schemas.openxmlformats.org/officeDocument/2006/relationships/footer" Target="footer79.xml"/><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footer" Target="footer9.xml"/><Relationship Id="rId35" Type="http://schemas.openxmlformats.org/officeDocument/2006/relationships/footer" Target="footer11.xml"/><Relationship Id="rId56" Type="http://schemas.openxmlformats.org/officeDocument/2006/relationships/header" Target="header25.xml"/><Relationship Id="rId77" Type="http://schemas.openxmlformats.org/officeDocument/2006/relationships/header" Target="header36.xml"/><Relationship Id="rId100" Type="http://schemas.openxmlformats.org/officeDocument/2006/relationships/footer" Target="footer43.xml"/><Relationship Id="rId105" Type="http://schemas.openxmlformats.org/officeDocument/2006/relationships/footer" Target="footer45.xml"/><Relationship Id="rId126" Type="http://schemas.openxmlformats.org/officeDocument/2006/relationships/header" Target="header61.xml"/><Relationship Id="rId147" Type="http://schemas.openxmlformats.org/officeDocument/2006/relationships/footer" Target="footer66.xml"/><Relationship Id="rId168" Type="http://schemas.openxmlformats.org/officeDocument/2006/relationships/header" Target="header82.xml"/><Relationship Id="rId8" Type="http://schemas.openxmlformats.org/officeDocument/2006/relationships/endnotes" Target="endnotes.xml"/><Relationship Id="rId51" Type="http://schemas.openxmlformats.org/officeDocument/2006/relationships/header" Target="header23.xml"/><Relationship Id="rId72" Type="http://schemas.openxmlformats.org/officeDocument/2006/relationships/footer" Target="footer29.xml"/><Relationship Id="rId93" Type="http://schemas.openxmlformats.org/officeDocument/2006/relationships/footer" Target="footer39.xml"/><Relationship Id="rId98" Type="http://schemas.openxmlformats.org/officeDocument/2006/relationships/header" Target="header47.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90.xml"/><Relationship Id="rId3" Type="http://schemas.openxmlformats.org/officeDocument/2006/relationships/numbering" Target="numbering.xml"/><Relationship Id="rId25" Type="http://schemas.openxmlformats.org/officeDocument/2006/relationships/footer" Target="footer7.xml"/><Relationship Id="rId46" Type="http://schemas.openxmlformats.org/officeDocument/2006/relationships/footer" Target="footer16.xml"/><Relationship Id="rId67" Type="http://schemas.openxmlformats.org/officeDocument/2006/relationships/header" Target="header31.xml"/><Relationship Id="rId116" Type="http://schemas.openxmlformats.org/officeDocument/2006/relationships/footer" Target="footer50.xml"/><Relationship Id="rId137" Type="http://schemas.openxmlformats.org/officeDocument/2006/relationships/footer" Target="footer61.xml"/><Relationship Id="rId158" Type="http://schemas.openxmlformats.org/officeDocument/2006/relationships/footer" Target="footer71.xml"/><Relationship Id="rId20" Type="http://schemas.openxmlformats.org/officeDocument/2006/relationships/footer" Target="footer5.xml"/><Relationship Id="rId41" Type="http://schemas.openxmlformats.org/officeDocument/2006/relationships/footer" Target="footer14.xml"/><Relationship Id="rId62" Type="http://schemas.openxmlformats.org/officeDocument/2006/relationships/header" Target="header28.xml"/><Relationship Id="rId83" Type="http://schemas.openxmlformats.org/officeDocument/2006/relationships/header" Target="header39.xml"/><Relationship Id="rId88" Type="http://schemas.openxmlformats.org/officeDocument/2006/relationships/footer" Target="footer37.xml"/><Relationship Id="rId111" Type="http://schemas.openxmlformats.org/officeDocument/2006/relationships/footer" Target="footer48.xml"/><Relationship Id="rId132" Type="http://schemas.openxmlformats.org/officeDocument/2006/relationships/header" Target="header64.xml"/><Relationship Id="rId153" Type="http://schemas.openxmlformats.org/officeDocument/2006/relationships/footer" Target="footer69.xml"/><Relationship Id="rId174" Type="http://schemas.openxmlformats.org/officeDocument/2006/relationships/header" Target="header85.xml"/><Relationship Id="rId179" Type="http://schemas.openxmlformats.org/officeDocument/2006/relationships/footer" Target="footer82.xml"/><Relationship Id="rId15" Type="http://schemas.openxmlformats.org/officeDocument/2006/relationships/header" Target="header3.xml"/><Relationship Id="rId36" Type="http://schemas.openxmlformats.org/officeDocument/2006/relationships/footer" Target="footer12.xml"/><Relationship Id="rId57" Type="http://schemas.openxmlformats.org/officeDocument/2006/relationships/header" Target="header26.xml"/><Relationship Id="rId106" Type="http://schemas.openxmlformats.org/officeDocument/2006/relationships/footer" Target="footer46.xml"/><Relationship Id="rId127" Type="http://schemas.openxmlformats.org/officeDocument/2006/relationships/header" Target="header62.xml"/><Relationship Id="rId10" Type="http://schemas.openxmlformats.org/officeDocument/2006/relationships/oleObject" Target="embeddings/oleObject1.bin"/><Relationship Id="rId31" Type="http://schemas.openxmlformats.org/officeDocument/2006/relationships/header" Target="header12.xml"/><Relationship Id="rId52" Type="http://schemas.openxmlformats.org/officeDocument/2006/relationships/footer" Target="footer19.xml"/><Relationship Id="rId73" Type="http://schemas.openxmlformats.org/officeDocument/2006/relationships/header" Target="header34.xml"/><Relationship Id="rId78" Type="http://schemas.openxmlformats.org/officeDocument/2006/relationships/footer" Target="footer32.xml"/><Relationship Id="rId94" Type="http://schemas.openxmlformats.org/officeDocument/2006/relationships/footer" Target="footer40.xml"/><Relationship Id="rId99" Type="http://schemas.openxmlformats.org/officeDocument/2006/relationships/footer" Target="footer42.xml"/><Relationship Id="rId101" Type="http://schemas.openxmlformats.org/officeDocument/2006/relationships/header" Target="header48.xml"/><Relationship Id="rId122" Type="http://schemas.openxmlformats.org/officeDocument/2006/relationships/footer" Target="footer53.xml"/><Relationship Id="rId143" Type="http://schemas.openxmlformats.org/officeDocument/2006/relationships/footer" Target="footer64.xml"/><Relationship Id="rId148" Type="http://schemas.openxmlformats.org/officeDocument/2006/relationships/header" Target="header72.xml"/><Relationship Id="rId164" Type="http://schemas.openxmlformats.org/officeDocument/2006/relationships/footer" Target="footer74.xml"/><Relationship Id="rId169" Type="http://schemas.openxmlformats.org/officeDocument/2006/relationships/header" Target="header83.xml"/><Relationship Id="rId18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DB2BA-5B94-4820-8F23-87E9711A23A3}">
  <ds:schemaRefs>
    <ds:schemaRef ds:uri="http://schemas.openxmlformats.org/officeDocument/2006/bibliography"/>
  </ds:schemaRefs>
</ds:datastoreItem>
</file>

<file path=customXml/itemProps2.xml><?xml version="1.0" encoding="utf-8"?>
<ds:datastoreItem xmlns:ds="http://schemas.openxmlformats.org/officeDocument/2006/customXml" ds:itemID="{8B6F99FE-1B18-4003-BF6F-B8B77DEC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357</Pages>
  <Words>93270</Words>
  <Characters>509815</Characters>
  <Application>Microsoft Office Word</Application>
  <DocSecurity>0</DocSecurity>
  <PresentationFormat/>
  <Lines>11158</Lines>
  <Paragraphs>7025</Paragraphs>
  <ScaleCrop>false</ScaleCrop>
  <HeadingPairs>
    <vt:vector size="2" baseType="variant">
      <vt:variant>
        <vt:lpstr>Title</vt:lpstr>
      </vt:variant>
      <vt:variant>
        <vt:i4>1</vt:i4>
      </vt:variant>
    </vt:vector>
  </HeadingPairs>
  <TitlesOfParts>
    <vt:vector size="1" baseType="lpstr">
      <vt:lpstr>Civil Aviation Safety Regulations 1998</vt:lpstr>
    </vt:vector>
  </TitlesOfParts>
  <Manager/>
  <Company/>
  <LinksUpToDate>false</LinksUpToDate>
  <CharactersWithSpaces>599750</CharactersWithSpaces>
  <SharedDoc>false</SharedDoc>
  <HyperlinkBase/>
  <HLinks>
    <vt:vector size="6" baseType="variant">
      <vt:variant>
        <vt:i4>4849754</vt:i4>
      </vt:variant>
      <vt:variant>
        <vt:i4>1485</vt:i4>
      </vt:variant>
      <vt:variant>
        <vt:i4>0</vt:i4>
      </vt:variant>
      <vt:variant>
        <vt:i4>5</vt:i4>
      </vt:variant>
      <vt:variant>
        <vt:lpwstr>http://www.casa.casa.gov.au/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Safety Regulations 1998</dc:title>
  <dc:subject/>
  <dc:creator/>
  <cp:keywords/>
  <dc:description/>
  <cp:lastModifiedBy/>
  <cp:revision>1</cp:revision>
  <cp:lastPrinted>2017-06-21T04:17:00Z</cp:lastPrinted>
  <dcterms:created xsi:type="dcterms:W3CDTF">2021-09-06T05:23:00Z</dcterms:created>
  <dcterms:modified xsi:type="dcterms:W3CDTF">2021-09-06T05:23:00Z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Civil Aviation Safety Regulations 1998</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92</vt:lpwstr>
  </property>
  <property fmtid="{D5CDD505-2E9C-101B-9397-08002B2CF9AE}" pid="17" name="StartDate">
    <vt:filetime>2021-07-27T14:00:00Z</vt:filetime>
  </property>
  <property fmtid="{D5CDD505-2E9C-101B-9397-08002B2CF9AE}" pid="18" name="PreparedDate">
    <vt:filetime>2016-03-03T14:00:00Z</vt:filetime>
  </property>
  <property fmtid="{D5CDD505-2E9C-101B-9397-08002B2CF9AE}" pid="19" name="RegisteredDate">
    <vt:filetime>2021-09-05T14:00:00Z</vt:filetime>
  </property>
  <property fmtid="{D5CDD505-2E9C-101B-9397-08002B2CF9AE}" pid="20" name="ChangedTitle">
    <vt:lpwstr>Civil Aviation Safety Regulations 1998</vt:lpwstr>
  </property>
  <property fmtid="{D5CDD505-2E9C-101B-9397-08002B2CF9AE}" pid="21" name="DoNotAsk">
    <vt:lpwstr>1</vt:lpwstr>
  </property>
  <property fmtid="{D5CDD505-2E9C-101B-9397-08002B2CF9AE}" pid="22" name="LLSSchedID">
    <vt:lpwstr>8</vt:lpwstr>
  </property>
  <property fmtid="{D5CDD505-2E9C-101B-9397-08002B2CF9AE}" pid="23" name="LLS_AM">
    <vt:i4>3</vt:i4>
  </property>
  <property fmtid="{D5CDD505-2E9C-101B-9397-08002B2CF9AE}" pid="24" name="LLS">
    <vt:lpwstr>[26 - 27][32 - 33][66 - 67][70][71][72][74][76][77][79][80][81][83][86][88][89][91][93][94]</vt:lpwstr>
  </property>
  <property fmtid="{D5CDD505-2E9C-101B-9397-08002B2CF9AE}" pid="25" name="LLSdate">
    <vt:lpwstr>July 2016</vt:lpwstr>
  </property>
  <property fmtid="{D5CDD505-2E9C-101B-9397-08002B2CF9AE}" pid="26" name="LLSpgs0">
    <vt:lpwstr>[1 - 2][1 - 2][351 - 352][351 - 352.69][375 - 376][375 - 376][499 - 500][499 - 500.2][503 - 504][503 - 504.1][505 - 506][505 - 506.1][507 - 508][507 - 508.1][511 - 512][511 - 512.1][515 - 516][515 - 516.1][517 - 518][517 - 518.1][521 - 522][521 - 522</vt:lpwstr>
  </property>
  <property fmtid="{D5CDD505-2E9C-101B-9397-08002B2CF9AE}" pid="27" name="LLSpgs1">
    <vt:lpwstr>.1][523 - 524][523 - 524.1][525 - 526][525 - 526.1][537 - 538][537 - 538][553 - 554][553 - 554][685 - 686][685 - 686][687 - 688][687 - 688][691 - 692][691 - 692][707 - 708][707 - 708][709 - 710][709 - 710]</vt:lpwstr>
  </property>
  <property fmtid="{D5CDD505-2E9C-101B-9397-08002B2CF9AE}" pid="28" name="IncludesUpTo">
    <vt:lpwstr>F2021L01027</vt:lpwstr>
  </property>
</Properties>
</file>