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AAE" w:rsidRPr="002E399B" w:rsidRDefault="00313AAE" w:rsidP="00EA09D6">
      <w:pPr>
        <w:rPr>
          <w:sz w:val="28"/>
        </w:rPr>
      </w:pPr>
      <w:r w:rsidRPr="002E399B">
        <w:rPr>
          <w:noProof/>
          <w:lang w:eastAsia="en-AU"/>
        </w:rPr>
        <w:drawing>
          <wp:inline distT="0" distB="0" distL="0" distR="0" wp14:anchorId="2BBC3BCA" wp14:editId="6F4E8A53">
            <wp:extent cx="1419225" cy="1104900"/>
            <wp:effectExtent l="0" t="0" r="9525" b="0"/>
            <wp:docPr id="3" name="Picture 3"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bookmarkStart w:id="0" w:name="_GoBack"/>
      <w:bookmarkEnd w:id="0"/>
    </w:p>
    <w:p w:rsidR="00313AAE" w:rsidRPr="002E399B" w:rsidRDefault="00313AAE" w:rsidP="00EA09D6">
      <w:pPr>
        <w:pStyle w:val="ShortT"/>
        <w:spacing w:before="240"/>
      </w:pPr>
      <w:r w:rsidRPr="002E399B">
        <w:t>Criminal Code Regulations</w:t>
      </w:r>
      <w:r w:rsidR="002E399B">
        <w:t> </w:t>
      </w:r>
      <w:r w:rsidRPr="002E399B">
        <w:t>2002</w:t>
      </w:r>
    </w:p>
    <w:p w:rsidR="00313AAE" w:rsidRPr="002E399B" w:rsidRDefault="00313AAE" w:rsidP="00EA09D6">
      <w:pPr>
        <w:pStyle w:val="CompiledActNo"/>
        <w:spacing w:before="240"/>
      </w:pPr>
      <w:r w:rsidRPr="002E399B">
        <w:t>Statutory Rules No.</w:t>
      </w:r>
      <w:r w:rsidR="002E399B">
        <w:t> </w:t>
      </w:r>
      <w:r w:rsidRPr="002E399B">
        <w:t>67, 2002 as amended</w:t>
      </w:r>
    </w:p>
    <w:p w:rsidR="00313AAE" w:rsidRPr="002E399B" w:rsidRDefault="00B1635B" w:rsidP="00EA09D6">
      <w:pPr>
        <w:pStyle w:val="MadeunderText"/>
      </w:pPr>
      <w:r w:rsidRPr="002E399B">
        <w:t>made under the</w:t>
      </w:r>
    </w:p>
    <w:p w:rsidR="00313AAE" w:rsidRPr="002E399B" w:rsidRDefault="00B1635B" w:rsidP="00EA09D6">
      <w:pPr>
        <w:pStyle w:val="CompiledMadeUnder"/>
        <w:spacing w:before="240"/>
      </w:pPr>
      <w:r w:rsidRPr="002E399B">
        <w:t>Criminal Code Act 1995</w:t>
      </w:r>
    </w:p>
    <w:p w:rsidR="00313AAE" w:rsidRPr="002E399B" w:rsidRDefault="00313AAE" w:rsidP="00EA09D6">
      <w:pPr>
        <w:spacing w:before="1000"/>
        <w:rPr>
          <w:rFonts w:cs="Arial"/>
          <w:sz w:val="24"/>
        </w:rPr>
      </w:pPr>
      <w:r w:rsidRPr="002E399B">
        <w:rPr>
          <w:rFonts w:cs="Arial"/>
          <w:b/>
          <w:sz w:val="24"/>
        </w:rPr>
        <w:t xml:space="preserve">Compilation start date: </w:t>
      </w:r>
      <w:r w:rsidRPr="002E399B">
        <w:rPr>
          <w:rFonts w:cs="Arial"/>
          <w:b/>
          <w:sz w:val="24"/>
        </w:rPr>
        <w:tab/>
      </w:r>
      <w:r w:rsidRPr="002E399B">
        <w:rPr>
          <w:rFonts w:cs="Arial"/>
          <w:b/>
          <w:sz w:val="24"/>
        </w:rPr>
        <w:tab/>
      </w:r>
      <w:r w:rsidR="00243F64" w:rsidRPr="002E399B">
        <w:rPr>
          <w:rFonts w:cs="Arial"/>
          <w:sz w:val="24"/>
        </w:rPr>
        <w:t>6</w:t>
      </w:r>
      <w:r w:rsidR="002E399B">
        <w:rPr>
          <w:rFonts w:cs="Arial"/>
          <w:sz w:val="24"/>
        </w:rPr>
        <w:t> </w:t>
      </w:r>
      <w:r w:rsidR="00243F64" w:rsidRPr="002E399B">
        <w:rPr>
          <w:rFonts w:cs="Arial"/>
          <w:sz w:val="24"/>
        </w:rPr>
        <w:t>August</w:t>
      </w:r>
      <w:r w:rsidR="00C615A3" w:rsidRPr="002E399B">
        <w:rPr>
          <w:rFonts w:cs="Arial"/>
          <w:sz w:val="24"/>
        </w:rPr>
        <w:t xml:space="preserve"> 2014</w:t>
      </w:r>
    </w:p>
    <w:p w:rsidR="00313AAE" w:rsidRPr="002E399B" w:rsidRDefault="00313AAE" w:rsidP="00EA09D6">
      <w:pPr>
        <w:spacing w:before="240"/>
        <w:rPr>
          <w:rFonts w:cs="Arial"/>
          <w:sz w:val="24"/>
        </w:rPr>
      </w:pPr>
      <w:r w:rsidRPr="002E399B">
        <w:rPr>
          <w:rFonts w:cs="Arial"/>
          <w:b/>
          <w:sz w:val="24"/>
        </w:rPr>
        <w:t>Includes amendments up to:</w:t>
      </w:r>
      <w:r w:rsidRPr="002E399B">
        <w:rPr>
          <w:rFonts w:cs="Arial"/>
          <w:b/>
          <w:sz w:val="24"/>
        </w:rPr>
        <w:tab/>
      </w:r>
      <w:r w:rsidRPr="002E399B">
        <w:rPr>
          <w:rFonts w:cs="Arial"/>
          <w:sz w:val="24"/>
        </w:rPr>
        <w:t>SLI</w:t>
      </w:r>
      <w:r w:rsidR="00050BE6" w:rsidRPr="002E399B">
        <w:rPr>
          <w:rFonts w:cs="Arial"/>
          <w:sz w:val="24"/>
        </w:rPr>
        <w:t xml:space="preserve"> </w:t>
      </w:r>
      <w:r w:rsidRPr="002E399B">
        <w:rPr>
          <w:rFonts w:cs="Arial"/>
          <w:sz w:val="24"/>
        </w:rPr>
        <w:t>No.</w:t>
      </w:r>
      <w:r w:rsidR="002E399B">
        <w:rPr>
          <w:rFonts w:cs="Arial"/>
          <w:sz w:val="24"/>
        </w:rPr>
        <w:t> </w:t>
      </w:r>
      <w:r w:rsidR="00243F64" w:rsidRPr="002E399B">
        <w:rPr>
          <w:rFonts w:cs="Arial"/>
          <w:sz w:val="24"/>
        </w:rPr>
        <w:t>117</w:t>
      </w:r>
      <w:r w:rsidR="00C615A3" w:rsidRPr="002E399B">
        <w:rPr>
          <w:rFonts w:cs="Arial"/>
          <w:sz w:val="24"/>
        </w:rPr>
        <w:t>, 2014</w:t>
      </w:r>
    </w:p>
    <w:p w:rsidR="00313AAE" w:rsidRPr="002E399B" w:rsidRDefault="00313AAE" w:rsidP="00313AAE"/>
    <w:p w:rsidR="00313AAE" w:rsidRPr="002E399B" w:rsidRDefault="00313AAE" w:rsidP="00EA09D6">
      <w:pPr>
        <w:pageBreakBefore/>
        <w:rPr>
          <w:rFonts w:cs="Arial"/>
          <w:b/>
          <w:sz w:val="32"/>
          <w:szCs w:val="32"/>
        </w:rPr>
      </w:pPr>
      <w:r w:rsidRPr="002E399B">
        <w:rPr>
          <w:rFonts w:cs="Arial"/>
          <w:b/>
          <w:sz w:val="32"/>
          <w:szCs w:val="32"/>
        </w:rPr>
        <w:lastRenderedPageBreak/>
        <w:t>About this compilation</w:t>
      </w:r>
    </w:p>
    <w:p w:rsidR="002113F0" w:rsidRPr="002E399B" w:rsidRDefault="002113F0" w:rsidP="00542103">
      <w:pPr>
        <w:spacing w:before="240"/>
        <w:rPr>
          <w:rFonts w:cs="Arial"/>
        </w:rPr>
      </w:pPr>
      <w:r w:rsidRPr="002E399B">
        <w:rPr>
          <w:rFonts w:cs="Arial"/>
          <w:b/>
          <w:szCs w:val="22"/>
        </w:rPr>
        <w:t>This compilation</w:t>
      </w:r>
    </w:p>
    <w:p w:rsidR="002113F0" w:rsidRPr="002E399B" w:rsidRDefault="002113F0" w:rsidP="00542103">
      <w:pPr>
        <w:spacing w:before="120" w:after="120"/>
        <w:rPr>
          <w:rFonts w:cs="Arial"/>
          <w:szCs w:val="22"/>
        </w:rPr>
      </w:pPr>
      <w:r w:rsidRPr="002E399B">
        <w:rPr>
          <w:rFonts w:cs="Arial"/>
          <w:szCs w:val="22"/>
        </w:rPr>
        <w:t xml:space="preserve">This is a compilation of the </w:t>
      </w:r>
      <w:r w:rsidRPr="002E399B">
        <w:rPr>
          <w:rFonts w:cs="Arial"/>
          <w:i/>
          <w:szCs w:val="22"/>
        </w:rPr>
        <w:fldChar w:fldCharType="begin"/>
      </w:r>
      <w:r w:rsidRPr="002E399B">
        <w:rPr>
          <w:rFonts w:cs="Arial"/>
          <w:i/>
          <w:szCs w:val="22"/>
        </w:rPr>
        <w:instrText xml:space="preserve"> STYLEREF  ShortT </w:instrText>
      </w:r>
      <w:r w:rsidRPr="002E399B">
        <w:rPr>
          <w:rFonts w:cs="Arial"/>
          <w:i/>
          <w:szCs w:val="22"/>
        </w:rPr>
        <w:fldChar w:fldCharType="separate"/>
      </w:r>
      <w:r w:rsidR="002E399B">
        <w:rPr>
          <w:rFonts w:cs="Arial"/>
          <w:i/>
          <w:noProof/>
          <w:szCs w:val="22"/>
        </w:rPr>
        <w:t>Criminal Code Regulations 2002</w:t>
      </w:r>
      <w:r w:rsidRPr="002E399B">
        <w:rPr>
          <w:rFonts w:cs="Arial"/>
          <w:i/>
          <w:szCs w:val="22"/>
        </w:rPr>
        <w:fldChar w:fldCharType="end"/>
      </w:r>
      <w:r w:rsidRPr="002E399B">
        <w:rPr>
          <w:rFonts w:cs="Arial"/>
          <w:szCs w:val="22"/>
        </w:rPr>
        <w:t xml:space="preserve"> as in force on </w:t>
      </w:r>
      <w:r w:rsidR="00243F64" w:rsidRPr="002E399B">
        <w:rPr>
          <w:rFonts w:cs="Arial"/>
          <w:szCs w:val="22"/>
        </w:rPr>
        <w:t>6</w:t>
      </w:r>
      <w:r w:rsidR="002E399B">
        <w:rPr>
          <w:rFonts w:cs="Arial"/>
          <w:szCs w:val="22"/>
        </w:rPr>
        <w:t> </w:t>
      </w:r>
      <w:r w:rsidR="00243F64" w:rsidRPr="002E399B">
        <w:rPr>
          <w:rFonts w:cs="Arial"/>
          <w:szCs w:val="22"/>
        </w:rPr>
        <w:t>August</w:t>
      </w:r>
      <w:r w:rsidR="00C615A3" w:rsidRPr="002E399B">
        <w:rPr>
          <w:rFonts w:cs="Arial"/>
          <w:szCs w:val="22"/>
        </w:rPr>
        <w:t xml:space="preserve"> 2014</w:t>
      </w:r>
      <w:r w:rsidRPr="002E399B">
        <w:rPr>
          <w:rFonts w:cs="Arial"/>
          <w:szCs w:val="22"/>
        </w:rPr>
        <w:t>. It includes any commenced amendment affecting the legislation to that date.</w:t>
      </w:r>
    </w:p>
    <w:p w:rsidR="002113F0" w:rsidRPr="002E399B" w:rsidRDefault="002113F0" w:rsidP="00542103">
      <w:pPr>
        <w:spacing w:after="120"/>
        <w:rPr>
          <w:rFonts w:cs="Arial"/>
          <w:szCs w:val="22"/>
        </w:rPr>
      </w:pPr>
      <w:r w:rsidRPr="002E399B">
        <w:rPr>
          <w:rFonts w:cs="Arial"/>
          <w:szCs w:val="22"/>
        </w:rPr>
        <w:t xml:space="preserve">This compilation was prepared on </w:t>
      </w:r>
      <w:r w:rsidR="00D36A92" w:rsidRPr="002E399B">
        <w:rPr>
          <w:rFonts w:cs="Arial"/>
          <w:szCs w:val="22"/>
        </w:rPr>
        <w:t>6</w:t>
      </w:r>
      <w:r w:rsidR="002E399B">
        <w:rPr>
          <w:rFonts w:cs="Arial"/>
          <w:szCs w:val="22"/>
        </w:rPr>
        <w:t> </w:t>
      </w:r>
      <w:r w:rsidR="00243F64" w:rsidRPr="002E399B">
        <w:rPr>
          <w:rFonts w:cs="Arial"/>
          <w:szCs w:val="22"/>
        </w:rPr>
        <w:t>August</w:t>
      </w:r>
      <w:r w:rsidR="00C615A3" w:rsidRPr="002E399B">
        <w:rPr>
          <w:rFonts w:cs="Arial"/>
          <w:szCs w:val="22"/>
        </w:rPr>
        <w:t xml:space="preserve"> 2014</w:t>
      </w:r>
      <w:r w:rsidRPr="002E399B">
        <w:rPr>
          <w:rFonts w:cs="Arial"/>
          <w:szCs w:val="22"/>
        </w:rPr>
        <w:t>.</w:t>
      </w:r>
    </w:p>
    <w:p w:rsidR="002113F0" w:rsidRPr="002E399B" w:rsidRDefault="002113F0" w:rsidP="00542103">
      <w:pPr>
        <w:spacing w:after="120"/>
        <w:rPr>
          <w:rFonts w:cs="Arial"/>
          <w:szCs w:val="22"/>
        </w:rPr>
      </w:pPr>
      <w:r w:rsidRPr="002E399B">
        <w:rPr>
          <w:rFonts w:cs="Arial"/>
          <w:szCs w:val="22"/>
        </w:rPr>
        <w:t xml:space="preserve">The notes at the end of this compilation (the </w:t>
      </w:r>
      <w:r w:rsidRPr="002E399B">
        <w:rPr>
          <w:rFonts w:cs="Arial"/>
          <w:b/>
          <w:i/>
          <w:szCs w:val="22"/>
        </w:rPr>
        <w:t>endnotes</w:t>
      </w:r>
      <w:r w:rsidRPr="002E399B">
        <w:rPr>
          <w:rFonts w:cs="Arial"/>
          <w:szCs w:val="22"/>
        </w:rPr>
        <w:t>) include information about amending laws and the amendment history of each amended provision.</w:t>
      </w:r>
    </w:p>
    <w:p w:rsidR="002113F0" w:rsidRPr="002E399B" w:rsidRDefault="002113F0" w:rsidP="00542103">
      <w:pPr>
        <w:tabs>
          <w:tab w:val="left" w:pos="5640"/>
        </w:tabs>
        <w:spacing w:before="120" w:after="120"/>
        <w:rPr>
          <w:rFonts w:cs="Arial"/>
          <w:b/>
          <w:szCs w:val="22"/>
        </w:rPr>
      </w:pPr>
      <w:r w:rsidRPr="002E399B">
        <w:rPr>
          <w:rFonts w:cs="Arial"/>
          <w:b/>
          <w:szCs w:val="22"/>
        </w:rPr>
        <w:t>Uncommenced amendments</w:t>
      </w:r>
    </w:p>
    <w:p w:rsidR="002113F0" w:rsidRPr="002E399B" w:rsidRDefault="002113F0" w:rsidP="00542103">
      <w:pPr>
        <w:spacing w:after="120"/>
        <w:rPr>
          <w:rFonts w:cs="Arial"/>
          <w:szCs w:val="22"/>
        </w:rPr>
      </w:pPr>
      <w:r w:rsidRPr="002E399B">
        <w:rPr>
          <w:rFonts w:cs="Arial"/>
          <w:szCs w:val="22"/>
        </w:rPr>
        <w:t>The effect of uncommenced amendments is not reflected in the text of the compiled law but the text of the amendments is included in the endnotes.</w:t>
      </w:r>
    </w:p>
    <w:p w:rsidR="002113F0" w:rsidRPr="002E399B" w:rsidRDefault="002113F0" w:rsidP="00542103">
      <w:pPr>
        <w:spacing w:before="120" w:after="120"/>
        <w:rPr>
          <w:rFonts w:cs="Arial"/>
          <w:b/>
          <w:szCs w:val="22"/>
        </w:rPr>
      </w:pPr>
      <w:r w:rsidRPr="002E399B">
        <w:rPr>
          <w:rFonts w:cs="Arial"/>
          <w:b/>
          <w:szCs w:val="22"/>
        </w:rPr>
        <w:t>Application, saving and transitional provisions for provisions and amendments</w:t>
      </w:r>
    </w:p>
    <w:p w:rsidR="002113F0" w:rsidRPr="002E399B" w:rsidRDefault="002113F0" w:rsidP="00542103">
      <w:pPr>
        <w:spacing w:after="120"/>
        <w:rPr>
          <w:rFonts w:cs="Arial"/>
          <w:szCs w:val="22"/>
        </w:rPr>
      </w:pPr>
      <w:r w:rsidRPr="002E399B">
        <w:rPr>
          <w:rFonts w:cs="Arial"/>
          <w:szCs w:val="22"/>
        </w:rPr>
        <w:t>If the operation of a provision or amendment is affected by an application, saving or transitional provision that is not included in this compilation, details are included in the endnotes.</w:t>
      </w:r>
    </w:p>
    <w:p w:rsidR="002113F0" w:rsidRPr="002E399B" w:rsidRDefault="002113F0" w:rsidP="00542103">
      <w:pPr>
        <w:spacing w:before="120" w:after="120"/>
        <w:rPr>
          <w:rFonts w:cs="Arial"/>
          <w:b/>
          <w:szCs w:val="22"/>
        </w:rPr>
      </w:pPr>
      <w:r w:rsidRPr="002E399B">
        <w:rPr>
          <w:rFonts w:cs="Arial"/>
          <w:b/>
          <w:szCs w:val="22"/>
        </w:rPr>
        <w:t>Modifications</w:t>
      </w:r>
    </w:p>
    <w:p w:rsidR="002113F0" w:rsidRPr="002E399B" w:rsidRDefault="002113F0" w:rsidP="00542103">
      <w:pPr>
        <w:spacing w:after="120"/>
        <w:rPr>
          <w:rFonts w:cs="Arial"/>
          <w:szCs w:val="22"/>
        </w:rPr>
      </w:pPr>
      <w:r w:rsidRPr="002E399B">
        <w:rPr>
          <w:rFonts w:cs="Arial"/>
          <w:szCs w:val="22"/>
        </w:rPr>
        <w:t xml:space="preserve">If a provision of the compiled law is affected by a modification that is in force, details are included in the endnotes. </w:t>
      </w:r>
    </w:p>
    <w:p w:rsidR="002113F0" w:rsidRPr="002E399B" w:rsidRDefault="002113F0" w:rsidP="00542103">
      <w:pPr>
        <w:spacing w:before="80" w:after="120"/>
        <w:rPr>
          <w:rFonts w:cs="Arial"/>
          <w:b/>
          <w:szCs w:val="22"/>
        </w:rPr>
      </w:pPr>
      <w:r w:rsidRPr="002E399B">
        <w:rPr>
          <w:rFonts w:cs="Arial"/>
          <w:b/>
          <w:szCs w:val="22"/>
        </w:rPr>
        <w:t>Provisions ceasing to have effect</w:t>
      </w:r>
    </w:p>
    <w:p w:rsidR="002113F0" w:rsidRPr="002E399B" w:rsidRDefault="002113F0" w:rsidP="00542103">
      <w:pPr>
        <w:spacing w:after="120"/>
        <w:rPr>
          <w:rFonts w:cs="Arial"/>
        </w:rPr>
      </w:pPr>
      <w:r w:rsidRPr="002E399B">
        <w:rPr>
          <w:rFonts w:cs="Arial"/>
          <w:szCs w:val="22"/>
        </w:rPr>
        <w:t>If a provision of the compiled law has expired or otherwise ceased to have effect in accordance with a provision of the law, details are included in the endnotes.</w:t>
      </w:r>
    </w:p>
    <w:p w:rsidR="00313AAE" w:rsidRPr="002E399B" w:rsidRDefault="00313AAE" w:rsidP="00EA09D6">
      <w:pPr>
        <w:pStyle w:val="Header"/>
        <w:tabs>
          <w:tab w:val="clear" w:pos="4150"/>
          <w:tab w:val="clear" w:pos="8307"/>
        </w:tabs>
      </w:pPr>
      <w:r w:rsidRPr="002E399B">
        <w:rPr>
          <w:rStyle w:val="CharChapNo"/>
        </w:rPr>
        <w:t xml:space="preserve"> </w:t>
      </w:r>
      <w:r w:rsidRPr="002E399B">
        <w:rPr>
          <w:rStyle w:val="CharChapText"/>
        </w:rPr>
        <w:t xml:space="preserve"> </w:t>
      </w:r>
    </w:p>
    <w:p w:rsidR="00313AAE" w:rsidRPr="002E399B" w:rsidRDefault="00313AAE" w:rsidP="00EA09D6">
      <w:pPr>
        <w:pStyle w:val="Header"/>
        <w:tabs>
          <w:tab w:val="clear" w:pos="4150"/>
          <w:tab w:val="clear" w:pos="8307"/>
        </w:tabs>
      </w:pPr>
      <w:r w:rsidRPr="002E399B">
        <w:rPr>
          <w:rStyle w:val="CharPartNo"/>
        </w:rPr>
        <w:t xml:space="preserve"> </w:t>
      </w:r>
      <w:r w:rsidRPr="002E399B">
        <w:rPr>
          <w:rStyle w:val="CharPartText"/>
        </w:rPr>
        <w:t xml:space="preserve"> </w:t>
      </w:r>
    </w:p>
    <w:p w:rsidR="00313AAE" w:rsidRPr="002E399B" w:rsidRDefault="00313AAE" w:rsidP="00EA09D6">
      <w:pPr>
        <w:pStyle w:val="Header"/>
        <w:tabs>
          <w:tab w:val="clear" w:pos="4150"/>
          <w:tab w:val="clear" w:pos="8307"/>
        </w:tabs>
      </w:pPr>
      <w:r w:rsidRPr="002E399B">
        <w:rPr>
          <w:rStyle w:val="CharDivNo"/>
        </w:rPr>
        <w:t xml:space="preserve"> </w:t>
      </w:r>
      <w:r w:rsidRPr="002E399B">
        <w:rPr>
          <w:rStyle w:val="CharDivText"/>
        </w:rPr>
        <w:t xml:space="preserve"> </w:t>
      </w:r>
    </w:p>
    <w:p w:rsidR="00313AAE" w:rsidRPr="002E399B" w:rsidRDefault="00313AAE" w:rsidP="00EA09D6">
      <w:pPr>
        <w:sectPr w:rsidR="00313AAE" w:rsidRPr="002E399B" w:rsidSect="004D44A0">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402" w:gutter="0"/>
          <w:cols w:space="708"/>
          <w:titlePg/>
          <w:docGrid w:linePitch="360"/>
        </w:sectPr>
      </w:pPr>
    </w:p>
    <w:p w:rsidR="00313AAE" w:rsidRPr="002E399B" w:rsidRDefault="00313AAE" w:rsidP="00B1635B">
      <w:pPr>
        <w:rPr>
          <w:sz w:val="36"/>
        </w:rPr>
      </w:pPr>
      <w:r w:rsidRPr="002E399B">
        <w:rPr>
          <w:sz w:val="36"/>
        </w:rPr>
        <w:lastRenderedPageBreak/>
        <w:t>Contents</w:t>
      </w:r>
    </w:p>
    <w:p w:rsidR="002E399B" w:rsidRDefault="00313AAE">
      <w:pPr>
        <w:pStyle w:val="TOC2"/>
        <w:rPr>
          <w:rFonts w:asciiTheme="minorHAnsi" w:eastAsiaTheme="minorEastAsia" w:hAnsiTheme="minorHAnsi" w:cstheme="minorBidi"/>
          <w:b w:val="0"/>
          <w:noProof/>
          <w:kern w:val="0"/>
          <w:sz w:val="22"/>
          <w:szCs w:val="22"/>
        </w:rPr>
      </w:pPr>
      <w:r w:rsidRPr="002E399B">
        <w:fldChar w:fldCharType="begin"/>
      </w:r>
      <w:r w:rsidRPr="002E399B">
        <w:instrText xml:space="preserve"> TOC \o "1-9" </w:instrText>
      </w:r>
      <w:r w:rsidRPr="002E399B">
        <w:fldChar w:fldCharType="separate"/>
      </w:r>
      <w:r w:rsidR="002E399B">
        <w:rPr>
          <w:noProof/>
        </w:rPr>
        <w:t>Part 1—Preliminary</w:t>
      </w:r>
      <w:r w:rsidR="002E399B" w:rsidRPr="002E399B">
        <w:rPr>
          <w:b w:val="0"/>
          <w:noProof/>
          <w:sz w:val="18"/>
        </w:rPr>
        <w:tab/>
      </w:r>
      <w:r w:rsidR="002E399B" w:rsidRPr="002E399B">
        <w:rPr>
          <w:b w:val="0"/>
          <w:noProof/>
          <w:sz w:val="18"/>
        </w:rPr>
        <w:fldChar w:fldCharType="begin"/>
      </w:r>
      <w:r w:rsidR="002E399B" w:rsidRPr="002E399B">
        <w:rPr>
          <w:b w:val="0"/>
          <w:noProof/>
          <w:sz w:val="18"/>
        </w:rPr>
        <w:instrText xml:space="preserve"> PAGEREF _Toc395084120 \h </w:instrText>
      </w:r>
      <w:r w:rsidR="002E399B" w:rsidRPr="002E399B">
        <w:rPr>
          <w:b w:val="0"/>
          <w:noProof/>
          <w:sz w:val="18"/>
        </w:rPr>
      </w:r>
      <w:r w:rsidR="002E399B" w:rsidRPr="002E399B">
        <w:rPr>
          <w:b w:val="0"/>
          <w:noProof/>
          <w:sz w:val="18"/>
        </w:rPr>
        <w:fldChar w:fldCharType="separate"/>
      </w:r>
      <w:r w:rsidR="002E399B" w:rsidRPr="002E399B">
        <w:rPr>
          <w:b w:val="0"/>
          <w:noProof/>
          <w:sz w:val="18"/>
        </w:rPr>
        <w:t>1</w:t>
      </w:r>
      <w:r w:rsidR="002E399B" w:rsidRPr="002E399B">
        <w:rPr>
          <w:b w:val="0"/>
          <w:noProof/>
          <w:sz w:val="18"/>
        </w:rPr>
        <w:fldChar w:fldCharType="end"/>
      </w:r>
    </w:p>
    <w:p w:rsidR="002E399B" w:rsidRDefault="002E399B">
      <w:pPr>
        <w:pStyle w:val="TOC5"/>
        <w:rPr>
          <w:rFonts w:asciiTheme="minorHAnsi" w:eastAsiaTheme="minorEastAsia" w:hAnsiTheme="minorHAnsi" w:cstheme="minorBidi"/>
          <w:noProof/>
          <w:kern w:val="0"/>
          <w:sz w:val="22"/>
          <w:szCs w:val="22"/>
        </w:rPr>
      </w:pPr>
      <w:r>
        <w:rPr>
          <w:noProof/>
        </w:rPr>
        <w:t>1</w:t>
      </w:r>
      <w:r>
        <w:rPr>
          <w:noProof/>
        </w:rPr>
        <w:tab/>
        <w:t>Name of Regulations</w:t>
      </w:r>
      <w:r w:rsidRPr="002E399B">
        <w:rPr>
          <w:noProof/>
        </w:rPr>
        <w:tab/>
      </w:r>
      <w:r w:rsidRPr="002E399B">
        <w:rPr>
          <w:noProof/>
        </w:rPr>
        <w:fldChar w:fldCharType="begin"/>
      </w:r>
      <w:r w:rsidRPr="002E399B">
        <w:rPr>
          <w:noProof/>
        </w:rPr>
        <w:instrText xml:space="preserve"> PAGEREF _Toc395084121 \h </w:instrText>
      </w:r>
      <w:r w:rsidRPr="002E399B">
        <w:rPr>
          <w:noProof/>
        </w:rPr>
      </w:r>
      <w:r w:rsidRPr="002E399B">
        <w:rPr>
          <w:noProof/>
        </w:rPr>
        <w:fldChar w:fldCharType="separate"/>
      </w:r>
      <w:r w:rsidRPr="002E399B">
        <w:rPr>
          <w:noProof/>
        </w:rPr>
        <w:t>1</w:t>
      </w:r>
      <w:r w:rsidRPr="002E399B">
        <w:rPr>
          <w:noProof/>
        </w:rPr>
        <w:fldChar w:fldCharType="end"/>
      </w:r>
    </w:p>
    <w:p w:rsidR="002E399B" w:rsidRDefault="002E399B">
      <w:pPr>
        <w:pStyle w:val="TOC5"/>
        <w:rPr>
          <w:rFonts w:asciiTheme="minorHAnsi" w:eastAsiaTheme="minorEastAsia" w:hAnsiTheme="minorHAnsi" w:cstheme="minorBidi"/>
          <w:noProof/>
          <w:kern w:val="0"/>
          <w:sz w:val="22"/>
          <w:szCs w:val="22"/>
        </w:rPr>
      </w:pPr>
      <w:r>
        <w:rPr>
          <w:noProof/>
        </w:rPr>
        <w:t>2</w:t>
      </w:r>
      <w:r>
        <w:rPr>
          <w:noProof/>
        </w:rPr>
        <w:tab/>
        <w:t>Commencement</w:t>
      </w:r>
      <w:r w:rsidRPr="002E399B">
        <w:rPr>
          <w:noProof/>
        </w:rPr>
        <w:tab/>
      </w:r>
      <w:r w:rsidRPr="002E399B">
        <w:rPr>
          <w:noProof/>
        </w:rPr>
        <w:fldChar w:fldCharType="begin"/>
      </w:r>
      <w:r w:rsidRPr="002E399B">
        <w:rPr>
          <w:noProof/>
        </w:rPr>
        <w:instrText xml:space="preserve"> PAGEREF _Toc395084122 \h </w:instrText>
      </w:r>
      <w:r w:rsidRPr="002E399B">
        <w:rPr>
          <w:noProof/>
        </w:rPr>
      </w:r>
      <w:r w:rsidRPr="002E399B">
        <w:rPr>
          <w:noProof/>
        </w:rPr>
        <w:fldChar w:fldCharType="separate"/>
      </w:r>
      <w:r w:rsidRPr="002E399B">
        <w:rPr>
          <w:noProof/>
        </w:rPr>
        <w:t>1</w:t>
      </w:r>
      <w:r w:rsidRPr="002E399B">
        <w:rPr>
          <w:noProof/>
        </w:rPr>
        <w:fldChar w:fldCharType="end"/>
      </w:r>
    </w:p>
    <w:p w:rsidR="002E399B" w:rsidRDefault="002E399B">
      <w:pPr>
        <w:pStyle w:val="TOC5"/>
        <w:rPr>
          <w:rFonts w:asciiTheme="minorHAnsi" w:eastAsiaTheme="minorEastAsia" w:hAnsiTheme="minorHAnsi" w:cstheme="minorBidi"/>
          <w:noProof/>
          <w:kern w:val="0"/>
          <w:sz w:val="22"/>
          <w:szCs w:val="22"/>
        </w:rPr>
      </w:pPr>
      <w:r>
        <w:rPr>
          <w:noProof/>
        </w:rPr>
        <w:t>3</w:t>
      </w:r>
      <w:r>
        <w:rPr>
          <w:noProof/>
        </w:rPr>
        <w:tab/>
        <w:t>Definition</w:t>
      </w:r>
      <w:r w:rsidRPr="002E399B">
        <w:rPr>
          <w:noProof/>
        </w:rPr>
        <w:tab/>
      </w:r>
      <w:r w:rsidRPr="002E399B">
        <w:rPr>
          <w:noProof/>
        </w:rPr>
        <w:fldChar w:fldCharType="begin"/>
      </w:r>
      <w:r w:rsidRPr="002E399B">
        <w:rPr>
          <w:noProof/>
        </w:rPr>
        <w:instrText xml:space="preserve"> PAGEREF _Toc395084123 \h </w:instrText>
      </w:r>
      <w:r w:rsidRPr="002E399B">
        <w:rPr>
          <w:noProof/>
        </w:rPr>
      </w:r>
      <w:r w:rsidRPr="002E399B">
        <w:rPr>
          <w:noProof/>
        </w:rPr>
        <w:fldChar w:fldCharType="separate"/>
      </w:r>
      <w:r w:rsidRPr="002E399B">
        <w:rPr>
          <w:noProof/>
        </w:rPr>
        <w:t>1</w:t>
      </w:r>
      <w:r w:rsidRPr="002E399B">
        <w:rPr>
          <w:noProof/>
        </w:rPr>
        <w:fldChar w:fldCharType="end"/>
      </w:r>
    </w:p>
    <w:p w:rsidR="002E399B" w:rsidRDefault="002E399B">
      <w:pPr>
        <w:pStyle w:val="TOC2"/>
        <w:rPr>
          <w:rFonts w:asciiTheme="minorHAnsi" w:eastAsiaTheme="minorEastAsia" w:hAnsiTheme="minorHAnsi" w:cstheme="minorBidi"/>
          <w:b w:val="0"/>
          <w:noProof/>
          <w:kern w:val="0"/>
          <w:sz w:val="22"/>
          <w:szCs w:val="22"/>
        </w:rPr>
      </w:pPr>
      <w:r>
        <w:rPr>
          <w:noProof/>
        </w:rPr>
        <w:t>Part 2—Security of the Commonwealth</w:t>
      </w:r>
      <w:r w:rsidRPr="002E399B">
        <w:rPr>
          <w:b w:val="0"/>
          <w:noProof/>
          <w:sz w:val="18"/>
        </w:rPr>
        <w:tab/>
      </w:r>
      <w:r w:rsidRPr="002E399B">
        <w:rPr>
          <w:b w:val="0"/>
          <w:noProof/>
          <w:sz w:val="18"/>
        </w:rPr>
        <w:fldChar w:fldCharType="begin"/>
      </w:r>
      <w:r w:rsidRPr="002E399B">
        <w:rPr>
          <w:b w:val="0"/>
          <w:noProof/>
          <w:sz w:val="18"/>
        </w:rPr>
        <w:instrText xml:space="preserve"> PAGEREF _Toc395084124 \h </w:instrText>
      </w:r>
      <w:r w:rsidRPr="002E399B">
        <w:rPr>
          <w:b w:val="0"/>
          <w:noProof/>
          <w:sz w:val="18"/>
        </w:rPr>
      </w:r>
      <w:r w:rsidRPr="002E399B">
        <w:rPr>
          <w:b w:val="0"/>
          <w:noProof/>
          <w:sz w:val="18"/>
        </w:rPr>
        <w:fldChar w:fldCharType="separate"/>
      </w:r>
      <w:r w:rsidRPr="002E399B">
        <w:rPr>
          <w:b w:val="0"/>
          <w:noProof/>
          <w:sz w:val="18"/>
        </w:rPr>
        <w:t>2</w:t>
      </w:r>
      <w:r w:rsidRPr="002E399B">
        <w:rPr>
          <w:b w:val="0"/>
          <w:noProof/>
          <w:sz w:val="18"/>
        </w:rPr>
        <w:fldChar w:fldCharType="end"/>
      </w:r>
    </w:p>
    <w:p w:rsidR="002E399B" w:rsidRDefault="002E399B">
      <w:pPr>
        <w:pStyle w:val="TOC5"/>
        <w:rPr>
          <w:rFonts w:asciiTheme="minorHAnsi" w:eastAsiaTheme="minorEastAsia" w:hAnsiTheme="minorHAnsi" w:cstheme="minorBidi"/>
          <w:noProof/>
          <w:kern w:val="0"/>
          <w:sz w:val="22"/>
          <w:szCs w:val="22"/>
        </w:rPr>
      </w:pPr>
      <w:r>
        <w:rPr>
          <w:noProof/>
        </w:rPr>
        <w:t>4</w:t>
      </w:r>
      <w:r>
        <w:rPr>
          <w:noProof/>
        </w:rPr>
        <w:tab/>
        <w:t>Preventative detention orders—corresponding State preventative detention law</w:t>
      </w:r>
      <w:r w:rsidRPr="002E399B">
        <w:rPr>
          <w:noProof/>
        </w:rPr>
        <w:tab/>
      </w:r>
      <w:r w:rsidRPr="002E399B">
        <w:rPr>
          <w:noProof/>
        </w:rPr>
        <w:fldChar w:fldCharType="begin"/>
      </w:r>
      <w:r w:rsidRPr="002E399B">
        <w:rPr>
          <w:noProof/>
        </w:rPr>
        <w:instrText xml:space="preserve"> PAGEREF _Toc395084125 \h </w:instrText>
      </w:r>
      <w:r w:rsidRPr="002E399B">
        <w:rPr>
          <w:noProof/>
        </w:rPr>
      </w:r>
      <w:r w:rsidRPr="002E399B">
        <w:rPr>
          <w:noProof/>
        </w:rPr>
        <w:fldChar w:fldCharType="separate"/>
      </w:r>
      <w:r w:rsidRPr="002E399B">
        <w:rPr>
          <w:noProof/>
        </w:rPr>
        <w:t>2</w:t>
      </w:r>
      <w:r w:rsidRPr="002E399B">
        <w:rPr>
          <w:noProof/>
        </w:rPr>
        <w:fldChar w:fldCharType="end"/>
      </w:r>
    </w:p>
    <w:p w:rsidR="002E399B" w:rsidRDefault="002E399B">
      <w:pPr>
        <w:pStyle w:val="TOC5"/>
        <w:rPr>
          <w:rFonts w:asciiTheme="minorHAnsi" w:eastAsiaTheme="minorEastAsia" w:hAnsiTheme="minorHAnsi" w:cstheme="minorBidi"/>
          <w:noProof/>
          <w:kern w:val="0"/>
          <w:sz w:val="22"/>
          <w:szCs w:val="22"/>
        </w:rPr>
      </w:pPr>
      <w:r>
        <w:rPr>
          <w:noProof/>
        </w:rPr>
        <w:t>4H</w:t>
      </w:r>
      <w:r>
        <w:rPr>
          <w:noProof/>
        </w:rPr>
        <w:tab/>
        <w:t>Terrorist organisations—Ansar al</w:t>
      </w:r>
      <w:r>
        <w:rPr>
          <w:noProof/>
        </w:rPr>
        <w:noBreakHyphen/>
        <w:t>Islam</w:t>
      </w:r>
      <w:r w:rsidRPr="002E399B">
        <w:rPr>
          <w:noProof/>
        </w:rPr>
        <w:tab/>
      </w:r>
      <w:r w:rsidRPr="002E399B">
        <w:rPr>
          <w:noProof/>
        </w:rPr>
        <w:fldChar w:fldCharType="begin"/>
      </w:r>
      <w:r w:rsidRPr="002E399B">
        <w:rPr>
          <w:noProof/>
        </w:rPr>
        <w:instrText xml:space="preserve"> PAGEREF _Toc395084126 \h </w:instrText>
      </w:r>
      <w:r w:rsidRPr="002E399B">
        <w:rPr>
          <w:noProof/>
        </w:rPr>
      </w:r>
      <w:r w:rsidRPr="002E399B">
        <w:rPr>
          <w:noProof/>
        </w:rPr>
        <w:fldChar w:fldCharType="separate"/>
      </w:r>
      <w:r w:rsidRPr="002E399B">
        <w:rPr>
          <w:noProof/>
        </w:rPr>
        <w:t>2</w:t>
      </w:r>
      <w:r w:rsidRPr="002E399B">
        <w:rPr>
          <w:noProof/>
        </w:rPr>
        <w:fldChar w:fldCharType="end"/>
      </w:r>
    </w:p>
    <w:p w:rsidR="002E399B" w:rsidRDefault="002E399B">
      <w:pPr>
        <w:pStyle w:val="TOC5"/>
        <w:rPr>
          <w:rFonts w:asciiTheme="minorHAnsi" w:eastAsiaTheme="minorEastAsia" w:hAnsiTheme="minorHAnsi" w:cstheme="minorBidi"/>
          <w:noProof/>
          <w:kern w:val="0"/>
          <w:sz w:val="22"/>
          <w:szCs w:val="22"/>
        </w:rPr>
      </w:pPr>
      <w:r>
        <w:rPr>
          <w:noProof/>
        </w:rPr>
        <w:t>4J</w:t>
      </w:r>
      <w:r>
        <w:rPr>
          <w:noProof/>
        </w:rPr>
        <w:tab/>
        <w:t>Terrorist organisations—Islamic Movement of Uzbekistan</w:t>
      </w:r>
      <w:r w:rsidRPr="002E399B">
        <w:rPr>
          <w:noProof/>
        </w:rPr>
        <w:tab/>
      </w:r>
      <w:r w:rsidRPr="002E399B">
        <w:rPr>
          <w:noProof/>
        </w:rPr>
        <w:fldChar w:fldCharType="begin"/>
      </w:r>
      <w:r w:rsidRPr="002E399B">
        <w:rPr>
          <w:noProof/>
        </w:rPr>
        <w:instrText xml:space="preserve"> PAGEREF _Toc395084127 \h </w:instrText>
      </w:r>
      <w:r w:rsidRPr="002E399B">
        <w:rPr>
          <w:noProof/>
        </w:rPr>
      </w:r>
      <w:r w:rsidRPr="002E399B">
        <w:rPr>
          <w:noProof/>
        </w:rPr>
        <w:fldChar w:fldCharType="separate"/>
      </w:r>
      <w:r w:rsidRPr="002E399B">
        <w:rPr>
          <w:noProof/>
        </w:rPr>
        <w:t>3</w:t>
      </w:r>
      <w:r w:rsidRPr="002E399B">
        <w:rPr>
          <w:noProof/>
        </w:rPr>
        <w:fldChar w:fldCharType="end"/>
      </w:r>
    </w:p>
    <w:p w:rsidR="002E399B" w:rsidRDefault="002E399B">
      <w:pPr>
        <w:pStyle w:val="TOC5"/>
        <w:rPr>
          <w:rFonts w:asciiTheme="minorHAnsi" w:eastAsiaTheme="minorEastAsia" w:hAnsiTheme="minorHAnsi" w:cstheme="minorBidi"/>
          <w:noProof/>
          <w:kern w:val="0"/>
          <w:sz w:val="22"/>
          <w:szCs w:val="22"/>
        </w:rPr>
      </w:pPr>
      <w:r>
        <w:rPr>
          <w:noProof/>
        </w:rPr>
        <w:t>4K</w:t>
      </w:r>
      <w:r>
        <w:rPr>
          <w:noProof/>
        </w:rPr>
        <w:tab/>
        <w:t>Terrorist organisations—Jaish</w:t>
      </w:r>
      <w:r>
        <w:rPr>
          <w:noProof/>
        </w:rPr>
        <w:noBreakHyphen/>
        <w:t>e</w:t>
      </w:r>
      <w:r>
        <w:rPr>
          <w:noProof/>
        </w:rPr>
        <w:noBreakHyphen/>
        <w:t>Mohammad (JeM)</w:t>
      </w:r>
      <w:r w:rsidRPr="002E399B">
        <w:rPr>
          <w:noProof/>
        </w:rPr>
        <w:tab/>
      </w:r>
      <w:r w:rsidRPr="002E399B">
        <w:rPr>
          <w:noProof/>
        </w:rPr>
        <w:fldChar w:fldCharType="begin"/>
      </w:r>
      <w:r w:rsidRPr="002E399B">
        <w:rPr>
          <w:noProof/>
        </w:rPr>
        <w:instrText xml:space="preserve"> PAGEREF _Toc395084128 \h </w:instrText>
      </w:r>
      <w:r w:rsidRPr="002E399B">
        <w:rPr>
          <w:noProof/>
        </w:rPr>
      </w:r>
      <w:r w:rsidRPr="002E399B">
        <w:rPr>
          <w:noProof/>
        </w:rPr>
        <w:fldChar w:fldCharType="separate"/>
      </w:r>
      <w:r w:rsidRPr="002E399B">
        <w:rPr>
          <w:noProof/>
        </w:rPr>
        <w:t>3</w:t>
      </w:r>
      <w:r w:rsidRPr="002E399B">
        <w:rPr>
          <w:noProof/>
        </w:rPr>
        <w:fldChar w:fldCharType="end"/>
      </w:r>
    </w:p>
    <w:p w:rsidR="002E399B" w:rsidRDefault="002E399B">
      <w:pPr>
        <w:pStyle w:val="TOC5"/>
        <w:rPr>
          <w:rFonts w:asciiTheme="minorHAnsi" w:eastAsiaTheme="minorEastAsia" w:hAnsiTheme="minorHAnsi" w:cstheme="minorBidi"/>
          <w:noProof/>
          <w:kern w:val="0"/>
          <w:sz w:val="22"/>
          <w:szCs w:val="22"/>
        </w:rPr>
      </w:pPr>
      <w:r>
        <w:rPr>
          <w:noProof/>
        </w:rPr>
        <w:t>4L</w:t>
      </w:r>
      <w:r>
        <w:rPr>
          <w:noProof/>
        </w:rPr>
        <w:tab/>
        <w:t>Terrorist organisations—Lashkar</w:t>
      </w:r>
      <w:r>
        <w:rPr>
          <w:noProof/>
        </w:rPr>
        <w:noBreakHyphen/>
        <w:t>e Jhangvi (LeJ)</w:t>
      </w:r>
      <w:r w:rsidRPr="002E399B">
        <w:rPr>
          <w:noProof/>
        </w:rPr>
        <w:tab/>
      </w:r>
      <w:r w:rsidRPr="002E399B">
        <w:rPr>
          <w:noProof/>
        </w:rPr>
        <w:fldChar w:fldCharType="begin"/>
      </w:r>
      <w:r w:rsidRPr="002E399B">
        <w:rPr>
          <w:noProof/>
        </w:rPr>
        <w:instrText xml:space="preserve"> PAGEREF _Toc395084129 \h </w:instrText>
      </w:r>
      <w:r w:rsidRPr="002E399B">
        <w:rPr>
          <w:noProof/>
        </w:rPr>
      </w:r>
      <w:r w:rsidRPr="002E399B">
        <w:rPr>
          <w:noProof/>
        </w:rPr>
        <w:fldChar w:fldCharType="separate"/>
      </w:r>
      <w:r w:rsidRPr="002E399B">
        <w:rPr>
          <w:noProof/>
        </w:rPr>
        <w:t>4</w:t>
      </w:r>
      <w:r w:rsidRPr="002E399B">
        <w:rPr>
          <w:noProof/>
        </w:rPr>
        <w:fldChar w:fldCharType="end"/>
      </w:r>
    </w:p>
    <w:p w:rsidR="002E399B" w:rsidRDefault="002E399B">
      <w:pPr>
        <w:pStyle w:val="TOC5"/>
        <w:rPr>
          <w:rFonts w:asciiTheme="minorHAnsi" w:eastAsiaTheme="minorEastAsia" w:hAnsiTheme="minorHAnsi" w:cstheme="minorBidi"/>
          <w:noProof/>
          <w:kern w:val="0"/>
          <w:sz w:val="22"/>
          <w:szCs w:val="22"/>
        </w:rPr>
      </w:pPr>
      <w:r>
        <w:rPr>
          <w:noProof/>
        </w:rPr>
        <w:t>4Q</w:t>
      </w:r>
      <w:r>
        <w:rPr>
          <w:noProof/>
        </w:rPr>
        <w:tab/>
        <w:t>Terrorist organisations—Hizballah’s External Security Organisation</w:t>
      </w:r>
      <w:r w:rsidRPr="002E399B">
        <w:rPr>
          <w:noProof/>
        </w:rPr>
        <w:tab/>
      </w:r>
      <w:r w:rsidRPr="002E399B">
        <w:rPr>
          <w:noProof/>
        </w:rPr>
        <w:fldChar w:fldCharType="begin"/>
      </w:r>
      <w:r w:rsidRPr="002E399B">
        <w:rPr>
          <w:noProof/>
        </w:rPr>
        <w:instrText xml:space="preserve"> PAGEREF _Toc395084130 \h </w:instrText>
      </w:r>
      <w:r w:rsidRPr="002E399B">
        <w:rPr>
          <w:noProof/>
        </w:rPr>
      </w:r>
      <w:r w:rsidRPr="002E399B">
        <w:rPr>
          <w:noProof/>
        </w:rPr>
        <w:fldChar w:fldCharType="separate"/>
      </w:r>
      <w:r w:rsidRPr="002E399B">
        <w:rPr>
          <w:noProof/>
        </w:rPr>
        <w:t>4</w:t>
      </w:r>
      <w:r w:rsidRPr="002E399B">
        <w:rPr>
          <w:noProof/>
        </w:rPr>
        <w:fldChar w:fldCharType="end"/>
      </w:r>
    </w:p>
    <w:p w:rsidR="002E399B" w:rsidRDefault="002E399B">
      <w:pPr>
        <w:pStyle w:val="TOC5"/>
        <w:rPr>
          <w:rFonts w:asciiTheme="minorHAnsi" w:eastAsiaTheme="minorEastAsia" w:hAnsiTheme="minorHAnsi" w:cstheme="minorBidi"/>
          <w:noProof/>
          <w:kern w:val="0"/>
          <w:sz w:val="22"/>
          <w:szCs w:val="22"/>
        </w:rPr>
      </w:pPr>
      <w:r>
        <w:rPr>
          <w:noProof/>
        </w:rPr>
        <w:t>4T</w:t>
      </w:r>
      <w:r>
        <w:rPr>
          <w:noProof/>
        </w:rPr>
        <w:tab/>
        <w:t>Terrorist organisations—</w:t>
      </w:r>
      <w:r w:rsidRPr="003C1A88">
        <w:rPr>
          <w:bCs/>
          <w:noProof/>
        </w:rPr>
        <w:t>Palestinian Islamic Jihad</w:t>
      </w:r>
      <w:r w:rsidRPr="002E399B">
        <w:rPr>
          <w:noProof/>
        </w:rPr>
        <w:tab/>
      </w:r>
      <w:r w:rsidRPr="002E399B">
        <w:rPr>
          <w:noProof/>
        </w:rPr>
        <w:fldChar w:fldCharType="begin"/>
      </w:r>
      <w:r w:rsidRPr="002E399B">
        <w:rPr>
          <w:noProof/>
        </w:rPr>
        <w:instrText xml:space="preserve"> PAGEREF _Toc395084131 \h </w:instrText>
      </w:r>
      <w:r w:rsidRPr="002E399B">
        <w:rPr>
          <w:noProof/>
        </w:rPr>
      </w:r>
      <w:r w:rsidRPr="002E399B">
        <w:rPr>
          <w:noProof/>
        </w:rPr>
        <w:fldChar w:fldCharType="separate"/>
      </w:r>
      <w:r w:rsidRPr="002E399B">
        <w:rPr>
          <w:noProof/>
        </w:rPr>
        <w:t>5</w:t>
      </w:r>
      <w:r w:rsidRPr="002E399B">
        <w:rPr>
          <w:noProof/>
        </w:rPr>
        <w:fldChar w:fldCharType="end"/>
      </w:r>
    </w:p>
    <w:p w:rsidR="002E399B" w:rsidRDefault="002E399B">
      <w:pPr>
        <w:pStyle w:val="TOC5"/>
        <w:rPr>
          <w:rFonts w:asciiTheme="minorHAnsi" w:eastAsiaTheme="minorEastAsia" w:hAnsiTheme="minorHAnsi" w:cstheme="minorBidi"/>
          <w:noProof/>
          <w:kern w:val="0"/>
          <w:sz w:val="22"/>
          <w:szCs w:val="22"/>
        </w:rPr>
      </w:pPr>
      <w:r>
        <w:rPr>
          <w:noProof/>
        </w:rPr>
        <w:t>4U</w:t>
      </w:r>
      <w:r>
        <w:rPr>
          <w:noProof/>
        </w:rPr>
        <w:tab/>
        <w:t>Terrorist organisations—Hamas’ Izz al</w:t>
      </w:r>
      <w:r>
        <w:rPr>
          <w:noProof/>
        </w:rPr>
        <w:noBreakHyphen/>
        <w:t>Din al</w:t>
      </w:r>
      <w:r>
        <w:rPr>
          <w:noProof/>
        </w:rPr>
        <w:noBreakHyphen/>
        <w:t>Qassam Brigades</w:t>
      </w:r>
      <w:r w:rsidRPr="002E399B">
        <w:rPr>
          <w:noProof/>
        </w:rPr>
        <w:tab/>
      </w:r>
      <w:r w:rsidRPr="002E399B">
        <w:rPr>
          <w:noProof/>
        </w:rPr>
        <w:fldChar w:fldCharType="begin"/>
      </w:r>
      <w:r w:rsidRPr="002E399B">
        <w:rPr>
          <w:noProof/>
        </w:rPr>
        <w:instrText xml:space="preserve"> PAGEREF _Toc395084132 \h </w:instrText>
      </w:r>
      <w:r w:rsidRPr="002E399B">
        <w:rPr>
          <w:noProof/>
        </w:rPr>
      </w:r>
      <w:r w:rsidRPr="002E399B">
        <w:rPr>
          <w:noProof/>
        </w:rPr>
        <w:fldChar w:fldCharType="separate"/>
      </w:r>
      <w:r w:rsidRPr="002E399B">
        <w:rPr>
          <w:noProof/>
        </w:rPr>
        <w:t>5</w:t>
      </w:r>
      <w:r w:rsidRPr="002E399B">
        <w:rPr>
          <w:noProof/>
        </w:rPr>
        <w:fldChar w:fldCharType="end"/>
      </w:r>
    </w:p>
    <w:p w:rsidR="002E399B" w:rsidRDefault="002E399B">
      <w:pPr>
        <w:pStyle w:val="TOC5"/>
        <w:rPr>
          <w:rFonts w:asciiTheme="minorHAnsi" w:eastAsiaTheme="minorEastAsia" w:hAnsiTheme="minorHAnsi" w:cstheme="minorBidi"/>
          <w:noProof/>
          <w:kern w:val="0"/>
          <w:sz w:val="22"/>
          <w:szCs w:val="22"/>
        </w:rPr>
      </w:pPr>
      <w:r>
        <w:rPr>
          <w:noProof/>
        </w:rPr>
        <w:t>4V</w:t>
      </w:r>
      <w:r>
        <w:rPr>
          <w:noProof/>
        </w:rPr>
        <w:tab/>
        <w:t>Terrorist organisations—</w:t>
      </w:r>
      <w:r w:rsidRPr="003C1A88">
        <w:rPr>
          <w:bCs/>
          <w:noProof/>
        </w:rPr>
        <w:t>Lashkar</w:t>
      </w:r>
      <w:r w:rsidRPr="003C1A88">
        <w:rPr>
          <w:bCs/>
          <w:noProof/>
        </w:rPr>
        <w:noBreakHyphen/>
        <w:t>e</w:t>
      </w:r>
      <w:r w:rsidRPr="003C1A88">
        <w:rPr>
          <w:bCs/>
          <w:noProof/>
        </w:rPr>
        <w:noBreakHyphen/>
        <w:t>Tayyiba</w:t>
      </w:r>
      <w:r w:rsidRPr="002E399B">
        <w:rPr>
          <w:noProof/>
        </w:rPr>
        <w:tab/>
      </w:r>
      <w:r w:rsidRPr="002E399B">
        <w:rPr>
          <w:noProof/>
        </w:rPr>
        <w:fldChar w:fldCharType="begin"/>
      </w:r>
      <w:r w:rsidRPr="002E399B">
        <w:rPr>
          <w:noProof/>
        </w:rPr>
        <w:instrText xml:space="preserve"> PAGEREF _Toc395084133 \h </w:instrText>
      </w:r>
      <w:r w:rsidRPr="002E399B">
        <w:rPr>
          <w:noProof/>
        </w:rPr>
      </w:r>
      <w:r w:rsidRPr="002E399B">
        <w:rPr>
          <w:noProof/>
        </w:rPr>
        <w:fldChar w:fldCharType="separate"/>
      </w:r>
      <w:r w:rsidRPr="002E399B">
        <w:rPr>
          <w:noProof/>
        </w:rPr>
        <w:t>5</w:t>
      </w:r>
      <w:r w:rsidRPr="002E399B">
        <w:rPr>
          <w:noProof/>
        </w:rPr>
        <w:fldChar w:fldCharType="end"/>
      </w:r>
    </w:p>
    <w:p w:rsidR="002E399B" w:rsidRDefault="002E399B">
      <w:pPr>
        <w:pStyle w:val="TOC5"/>
        <w:rPr>
          <w:rFonts w:asciiTheme="minorHAnsi" w:eastAsiaTheme="minorEastAsia" w:hAnsiTheme="minorHAnsi" w:cstheme="minorBidi"/>
          <w:noProof/>
          <w:kern w:val="0"/>
          <w:sz w:val="22"/>
          <w:szCs w:val="22"/>
        </w:rPr>
      </w:pPr>
      <w:r>
        <w:rPr>
          <w:noProof/>
        </w:rPr>
        <w:t>4W</w:t>
      </w:r>
      <w:r>
        <w:rPr>
          <w:noProof/>
        </w:rPr>
        <w:tab/>
        <w:t>Terrorist organisations—Kurdistan Workers Party (PKK)</w:t>
      </w:r>
      <w:r w:rsidRPr="002E399B">
        <w:rPr>
          <w:noProof/>
        </w:rPr>
        <w:tab/>
      </w:r>
      <w:r w:rsidRPr="002E399B">
        <w:rPr>
          <w:noProof/>
        </w:rPr>
        <w:fldChar w:fldCharType="begin"/>
      </w:r>
      <w:r w:rsidRPr="002E399B">
        <w:rPr>
          <w:noProof/>
        </w:rPr>
        <w:instrText xml:space="preserve"> PAGEREF _Toc395084134 \h </w:instrText>
      </w:r>
      <w:r w:rsidRPr="002E399B">
        <w:rPr>
          <w:noProof/>
        </w:rPr>
      </w:r>
      <w:r w:rsidRPr="002E399B">
        <w:rPr>
          <w:noProof/>
        </w:rPr>
        <w:fldChar w:fldCharType="separate"/>
      </w:r>
      <w:r w:rsidRPr="002E399B">
        <w:rPr>
          <w:noProof/>
        </w:rPr>
        <w:t>7</w:t>
      </w:r>
      <w:r w:rsidRPr="002E399B">
        <w:rPr>
          <w:noProof/>
        </w:rPr>
        <w:fldChar w:fldCharType="end"/>
      </w:r>
    </w:p>
    <w:p w:rsidR="002E399B" w:rsidRDefault="002E399B">
      <w:pPr>
        <w:pStyle w:val="TOC5"/>
        <w:rPr>
          <w:rFonts w:asciiTheme="minorHAnsi" w:eastAsiaTheme="minorEastAsia" w:hAnsiTheme="minorHAnsi" w:cstheme="minorBidi"/>
          <w:noProof/>
          <w:kern w:val="0"/>
          <w:sz w:val="22"/>
          <w:szCs w:val="22"/>
        </w:rPr>
      </w:pPr>
      <w:r>
        <w:rPr>
          <w:noProof/>
        </w:rPr>
        <w:t>4X</w:t>
      </w:r>
      <w:r>
        <w:rPr>
          <w:noProof/>
        </w:rPr>
        <w:tab/>
        <w:t>Terrorist organisations—</w:t>
      </w:r>
      <w:r w:rsidRPr="003C1A88">
        <w:rPr>
          <w:bCs/>
          <w:noProof/>
        </w:rPr>
        <w:t>Al</w:t>
      </w:r>
      <w:r w:rsidRPr="003C1A88">
        <w:rPr>
          <w:bCs/>
          <w:noProof/>
        </w:rPr>
        <w:noBreakHyphen/>
        <w:t>Shabaab</w:t>
      </w:r>
      <w:r w:rsidRPr="002E399B">
        <w:rPr>
          <w:noProof/>
        </w:rPr>
        <w:tab/>
      </w:r>
      <w:r w:rsidRPr="002E399B">
        <w:rPr>
          <w:noProof/>
        </w:rPr>
        <w:fldChar w:fldCharType="begin"/>
      </w:r>
      <w:r w:rsidRPr="002E399B">
        <w:rPr>
          <w:noProof/>
        </w:rPr>
        <w:instrText xml:space="preserve"> PAGEREF _Toc395084135 \h </w:instrText>
      </w:r>
      <w:r w:rsidRPr="002E399B">
        <w:rPr>
          <w:noProof/>
        </w:rPr>
      </w:r>
      <w:r w:rsidRPr="002E399B">
        <w:rPr>
          <w:noProof/>
        </w:rPr>
        <w:fldChar w:fldCharType="separate"/>
      </w:r>
      <w:r w:rsidRPr="002E399B">
        <w:rPr>
          <w:noProof/>
        </w:rPr>
        <w:t>8</w:t>
      </w:r>
      <w:r w:rsidRPr="002E399B">
        <w:rPr>
          <w:noProof/>
        </w:rPr>
        <w:fldChar w:fldCharType="end"/>
      </w:r>
    </w:p>
    <w:p w:rsidR="002E399B" w:rsidRDefault="002E399B">
      <w:pPr>
        <w:pStyle w:val="TOC2"/>
        <w:rPr>
          <w:rFonts w:asciiTheme="minorHAnsi" w:eastAsiaTheme="minorEastAsia" w:hAnsiTheme="minorHAnsi" w:cstheme="minorBidi"/>
          <w:b w:val="0"/>
          <w:noProof/>
          <w:kern w:val="0"/>
          <w:sz w:val="22"/>
          <w:szCs w:val="22"/>
        </w:rPr>
      </w:pPr>
      <w:r>
        <w:rPr>
          <w:noProof/>
        </w:rPr>
        <w:t>Part 3—Dangers to the community</w:t>
      </w:r>
      <w:r w:rsidRPr="002E399B">
        <w:rPr>
          <w:b w:val="0"/>
          <w:noProof/>
          <w:sz w:val="18"/>
        </w:rPr>
        <w:tab/>
      </w:r>
      <w:r w:rsidRPr="002E399B">
        <w:rPr>
          <w:b w:val="0"/>
          <w:noProof/>
          <w:sz w:val="18"/>
        </w:rPr>
        <w:fldChar w:fldCharType="begin"/>
      </w:r>
      <w:r w:rsidRPr="002E399B">
        <w:rPr>
          <w:b w:val="0"/>
          <w:noProof/>
          <w:sz w:val="18"/>
        </w:rPr>
        <w:instrText xml:space="preserve"> PAGEREF _Toc395084136 \h </w:instrText>
      </w:r>
      <w:r w:rsidRPr="002E399B">
        <w:rPr>
          <w:b w:val="0"/>
          <w:noProof/>
          <w:sz w:val="18"/>
        </w:rPr>
      </w:r>
      <w:r w:rsidRPr="002E399B">
        <w:rPr>
          <w:b w:val="0"/>
          <w:noProof/>
          <w:sz w:val="18"/>
        </w:rPr>
        <w:fldChar w:fldCharType="separate"/>
      </w:r>
      <w:r w:rsidRPr="002E399B">
        <w:rPr>
          <w:b w:val="0"/>
          <w:noProof/>
          <w:sz w:val="18"/>
        </w:rPr>
        <w:t>9</w:t>
      </w:r>
      <w:r w:rsidRPr="002E399B">
        <w:rPr>
          <w:b w:val="0"/>
          <w:noProof/>
          <w:sz w:val="18"/>
        </w:rPr>
        <w:fldChar w:fldCharType="end"/>
      </w:r>
    </w:p>
    <w:p w:rsidR="002E399B" w:rsidRDefault="002E399B">
      <w:pPr>
        <w:pStyle w:val="TOC3"/>
        <w:rPr>
          <w:rFonts w:asciiTheme="minorHAnsi" w:eastAsiaTheme="minorEastAsia" w:hAnsiTheme="minorHAnsi" w:cstheme="minorBidi"/>
          <w:b w:val="0"/>
          <w:noProof/>
          <w:kern w:val="0"/>
          <w:szCs w:val="22"/>
        </w:rPr>
      </w:pPr>
      <w:r>
        <w:rPr>
          <w:noProof/>
        </w:rPr>
        <w:t>Division 3.1—Cross</w:t>
      </w:r>
      <w:r>
        <w:rPr>
          <w:noProof/>
        </w:rPr>
        <w:noBreakHyphen/>
        <w:t>border firearms trafficking</w:t>
      </w:r>
      <w:r w:rsidRPr="002E399B">
        <w:rPr>
          <w:b w:val="0"/>
          <w:noProof/>
          <w:sz w:val="18"/>
        </w:rPr>
        <w:tab/>
      </w:r>
      <w:r w:rsidRPr="002E399B">
        <w:rPr>
          <w:b w:val="0"/>
          <w:noProof/>
          <w:sz w:val="18"/>
        </w:rPr>
        <w:fldChar w:fldCharType="begin"/>
      </w:r>
      <w:r w:rsidRPr="002E399B">
        <w:rPr>
          <w:b w:val="0"/>
          <w:noProof/>
          <w:sz w:val="18"/>
        </w:rPr>
        <w:instrText xml:space="preserve"> PAGEREF _Toc395084137 \h </w:instrText>
      </w:r>
      <w:r w:rsidRPr="002E399B">
        <w:rPr>
          <w:b w:val="0"/>
          <w:noProof/>
          <w:sz w:val="18"/>
        </w:rPr>
      </w:r>
      <w:r w:rsidRPr="002E399B">
        <w:rPr>
          <w:b w:val="0"/>
          <w:noProof/>
          <w:sz w:val="18"/>
        </w:rPr>
        <w:fldChar w:fldCharType="separate"/>
      </w:r>
      <w:r w:rsidRPr="002E399B">
        <w:rPr>
          <w:b w:val="0"/>
          <w:noProof/>
          <w:sz w:val="18"/>
        </w:rPr>
        <w:t>9</w:t>
      </w:r>
      <w:r w:rsidRPr="002E399B">
        <w:rPr>
          <w:b w:val="0"/>
          <w:noProof/>
          <w:sz w:val="18"/>
        </w:rPr>
        <w:fldChar w:fldCharType="end"/>
      </w:r>
    </w:p>
    <w:p w:rsidR="002E399B" w:rsidRDefault="002E399B">
      <w:pPr>
        <w:pStyle w:val="TOC5"/>
        <w:rPr>
          <w:rFonts w:asciiTheme="minorHAnsi" w:eastAsiaTheme="minorEastAsia" w:hAnsiTheme="minorHAnsi" w:cstheme="minorBidi"/>
          <w:noProof/>
          <w:kern w:val="0"/>
          <w:sz w:val="22"/>
          <w:szCs w:val="22"/>
        </w:rPr>
      </w:pPr>
      <w:r>
        <w:rPr>
          <w:noProof/>
        </w:rPr>
        <w:t>5</w:t>
      </w:r>
      <w:r>
        <w:rPr>
          <w:noProof/>
        </w:rPr>
        <w:tab/>
        <w:t>Cross</w:t>
      </w:r>
      <w:r>
        <w:rPr>
          <w:noProof/>
        </w:rPr>
        <w:noBreakHyphen/>
        <w:t>border firearms trafficking</w:t>
      </w:r>
      <w:r w:rsidRPr="002E399B">
        <w:rPr>
          <w:noProof/>
        </w:rPr>
        <w:tab/>
      </w:r>
      <w:r w:rsidRPr="002E399B">
        <w:rPr>
          <w:noProof/>
        </w:rPr>
        <w:fldChar w:fldCharType="begin"/>
      </w:r>
      <w:r w:rsidRPr="002E399B">
        <w:rPr>
          <w:noProof/>
        </w:rPr>
        <w:instrText xml:space="preserve"> PAGEREF _Toc395084138 \h </w:instrText>
      </w:r>
      <w:r w:rsidRPr="002E399B">
        <w:rPr>
          <w:noProof/>
        </w:rPr>
      </w:r>
      <w:r w:rsidRPr="002E399B">
        <w:rPr>
          <w:noProof/>
        </w:rPr>
        <w:fldChar w:fldCharType="separate"/>
      </w:r>
      <w:r w:rsidRPr="002E399B">
        <w:rPr>
          <w:noProof/>
        </w:rPr>
        <w:t>9</w:t>
      </w:r>
      <w:r w:rsidRPr="002E399B">
        <w:rPr>
          <w:noProof/>
        </w:rPr>
        <w:fldChar w:fldCharType="end"/>
      </w:r>
    </w:p>
    <w:p w:rsidR="002E399B" w:rsidRDefault="002E399B">
      <w:pPr>
        <w:pStyle w:val="TOC3"/>
        <w:rPr>
          <w:rFonts w:asciiTheme="minorHAnsi" w:eastAsiaTheme="minorEastAsia" w:hAnsiTheme="minorHAnsi" w:cstheme="minorBidi"/>
          <w:b w:val="0"/>
          <w:noProof/>
          <w:kern w:val="0"/>
          <w:szCs w:val="22"/>
        </w:rPr>
      </w:pPr>
      <w:r>
        <w:rPr>
          <w:noProof/>
        </w:rPr>
        <w:t>Division 3.2—Serious drugs and precursors</w:t>
      </w:r>
      <w:r w:rsidRPr="002E399B">
        <w:rPr>
          <w:b w:val="0"/>
          <w:noProof/>
          <w:sz w:val="18"/>
        </w:rPr>
        <w:tab/>
      </w:r>
      <w:r w:rsidRPr="002E399B">
        <w:rPr>
          <w:b w:val="0"/>
          <w:noProof/>
          <w:sz w:val="18"/>
        </w:rPr>
        <w:fldChar w:fldCharType="begin"/>
      </w:r>
      <w:r w:rsidRPr="002E399B">
        <w:rPr>
          <w:b w:val="0"/>
          <w:noProof/>
          <w:sz w:val="18"/>
        </w:rPr>
        <w:instrText xml:space="preserve"> PAGEREF _Toc395084139 \h </w:instrText>
      </w:r>
      <w:r w:rsidRPr="002E399B">
        <w:rPr>
          <w:b w:val="0"/>
          <w:noProof/>
          <w:sz w:val="18"/>
        </w:rPr>
      </w:r>
      <w:r w:rsidRPr="002E399B">
        <w:rPr>
          <w:b w:val="0"/>
          <w:noProof/>
          <w:sz w:val="18"/>
        </w:rPr>
        <w:fldChar w:fldCharType="separate"/>
      </w:r>
      <w:r w:rsidRPr="002E399B">
        <w:rPr>
          <w:b w:val="0"/>
          <w:noProof/>
          <w:sz w:val="18"/>
        </w:rPr>
        <w:t>10</w:t>
      </w:r>
      <w:r w:rsidRPr="002E399B">
        <w:rPr>
          <w:b w:val="0"/>
          <w:noProof/>
          <w:sz w:val="18"/>
        </w:rPr>
        <w:fldChar w:fldCharType="end"/>
      </w:r>
    </w:p>
    <w:p w:rsidR="002E399B" w:rsidRDefault="002E399B">
      <w:pPr>
        <w:pStyle w:val="TOC5"/>
        <w:rPr>
          <w:rFonts w:asciiTheme="minorHAnsi" w:eastAsiaTheme="minorEastAsia" w:hAnsiTheme="minorHAnsi" w:cstheme="minorBidi"/>
          <w:noProof/>
          <w:kern w:val="0"/>
          <w:sz w:val="22"/>
          <w:szCs w:val="22"/>
        </w:rPr>
      </w:pPr>
      <w:r>
        <w:rPr>
          <w:noProof/>
        </w:rPr>
        <w:t>5A</w:t>
      </w:r>
      <w:r>
        <w:rPr>
          <w:noProof/>
        </w:rPr>
        <w:tab/>
        <w:t>Controlled drugs</w:t>
      </w:r>
      <w:r w:rsidRPr="002E399B">
        <w:rPr>
          <w:noProof/>
        </w:rPr>
        <w:tab/>
      </w:r>
      <w:r w:rsidRPr="002E399B">
        <w:rPr>
          <w:noProof/>
        </w:rPr>
        <w:fldChar w:fldCharType="begin"/>
      </w:r>
      <w:r w:rsidRPr="002E399B">
        <w:rPr>
          <w:noProof/>
        </w:rPr>
        <w:instrText xml:space="preserve"> PAGEREF _Toc395084140 \h </w:instrText>
      </w:r>
      <w:r w:rsidRPr="002E399B">
        <w:rPr>
          <w:noProof/>
        </w:rPr>
      </w:r>
      <w:r w:rsidRPr="002E399B">
        <w:rPr>
          <w:noProof/>
        </w:rPr>
        <w:fldChar w:fldCharType="separate"/>
      </w:r>
      <w:r w:rsidRPr="002E399B">
        <w:rPr>
          <w:noProof/>
        </w:rPr>
        <w:t>10</w:t>
      </w:r>
      <w:r w:rsidRPr="002E399B">
        <w:rPr>
          <w:noProof/>
        </w:rPr>
        <w:fldChar w:fldCharType="end"/>
      </w:r>
    </w:p>
    <w:p w:rsidR="002E399B" w:rsidRDefault="002E399B">
      <w:pPr>
        <w:pStyle w:val="TOC5"/>
        <w:rPr>
          <w:rFonts w:asciiTheme="minorHAnsi" w:eastAsiaTheme="minorEastAsia" w:hAnsiTheme="minorHAnsi" w:cstheme="minorBidi"/>
          <w:noProof/>
          <w:kern w:val="0"/>
          <w:sz w:val="22"/>
          <w:szCs w:val="22"/>
        </w:rPr>
      </w:pPr>
      <w:r>
        <w:rPr>
          <w:noProof/>
        </w:rPr>
        <w:t>5B</w:t>
      </w:r>
      <w:r>
        <w:rPr>
          <w:noProof/>
        </w:rPr>
        <w:tab/>
        <w:t>Controlled plants</w:t>
      </w:r>
      <w:r w:rsidRPr="002E399B">
        <w:rPr>
          <w:noProof/>
        </w:rPr>
        <w:tab/>
      </w:r>
      <w:r w:rsidRPr="002E399B">
        <w:rPr>
          <w:noProof/>
        </w:rPr>
        <w:fldChar w:fldCharType="begin"/>
      </w:r>
      <w:r w:rsidRPr="002E399B">
        <w:rPr>
          <w:noProof/>
        </w:rPr>
        <w:instrText xml:space="preserve"> PAGEREF _Toc395084141 \h </w:instrText>
      </w:r>
      <w:r w:rsidRPr="002E399B">
        <w:rPr>
          <w:noProof/>
        </w:rPr>
      </w:r>
      <w:r w:rsidRPr="002E399B">
        <w:rPr>
          <w:noProof/>
        </w:rPr>
        <w:fldChar w:fldCharType="separate"/>
      </w:r>
      <w:r w:rsidRPr="002E399B">
        <w:rPr>
          <w:noProof/>
        </w:rPr>
        <w:t>10</w:t>
      </w:r>
      <w:r w:rsidRPr="002E399B">
        <w:rPr>
          <w:noProof/>
        </w:rPr>
        <w:fldChar w:fldCharType="end"/>
      </w:r>
    </w:p>
    <w:p w:rsidR="002E399B" w:rsidRDefault="002E399B">
      <w:pPr>
        <w:pStyle w:val="TOC5"/>
        <w:rPr>
          <w:rFonts w:asciiTheme="minorHAnsi" w:eastAsiaTheme="minorEastAsia" w:hAnsiTheme="minorHAnsi" w:cstheme="minorBidi"/>
          <w:noProof/>
          <w:kern w:val="0"/>
          <w:sz w:val="22"/>
          <w:szCs w:val="22"/>
        </w:rPr>
      </w:pPr>
      <w:r>
        <w:rPr>
          <w:noProof/>
        </w:rPr>
        <w:t>5C</w:t>
      </w:r>
      <w:r>
        <w:rPr>
          <w:noProof/>
        </w:rPr>
        <w:tab/>
        <w:t>Controlled precursors</w:t>
      </w:r>
      <w:r w:rsidRPr="002E399B">
        <w:rPr>
          <w:noProof/>
        </w:rPr>
        <w:tab/>
      </w:r>
      <w:r w:rsidRPr="002E399B">
        <w:rPr>
          <w:noProof/>
        </w:rPr>
        <w:fldChar w:fldCharType="begin"/>
      </w:r>
      <w:r w:rsidRPr="002E399B">
        <w:rPr>
          <w:noProof/>
        </w:rPr>
        <w:instrText xml:space="preserve"> PAGEREF _Toc395084142 \h </w:instrText>
      </w:r>
      <w:r w:rsidRPr="002E399B">
        <w:rPr>
          <w:noProof/>
        </w:rPr>
      </w:r>
      <w:r w:rsidRPr="002E399B">
        <w:rPr>
          <w:noProof/>
        </w:rPr>
        <w:fldChar w:fldCharType="separate"/>
      </w:r>
      <w:r w:rsidRPr="002E399B">
        <w:rPr>
          <w:noProof/>
        </w:rPr>
        <w:t>11</w:t>
      </w:r>
      <w:r w:rsidRPr="002E399B">
        <w:rPr>
          <w:noProof/>
        </w:rPr>
        <w:fldChar w:fldCharType="end"/>
      </w:r>
    </w:p>
    <w:p w:rsidR="002E399B" w:rsidRDefault="002E399B">
      <w:pPr>
        <w:pStyle w:val="TOC5"/>
        <w:rPr>
          <w:rFonts w:asciiTheme="minorHAnsi" w:eastAsiaTheme="minorEastAsia" w:hAnsiTheme="minorHAnsi" w:cstheme="minorBidi"/>
          <w:noProof/>
          <w:kern w:val="0"/>
          <w:sz w:val="22"/>
          <w:szCs w:val="22"/>
        </w:rPr>
      </w:pPr>
      <w:r>
        <w:rPr>
          <w:noProof/>
        </w:rPr>
        <w:t>5D</w:t>
      </w:r>
      <w:r>
        <w:rPr>
          <w:noProof/>
        </w:rPr>
        <w:tab/>
        <w:t>Border controlled drugs</w:t>
      </w:r>
      <w:r w:rsidRPr="002E399B">
        <w:rPr>
          <w:noProof/>
        </w:rPr>
        <w:tab/>
      </w:r>
      <w:r w:rsidRPr="002E399B">
        <w:rPr>
          <w:noProof/>
        </w:rPr>
        <w:fldChar w:fldCharType="begin"/>
      </w:r>
      <w:r w:rsidRPr="002E399B">
        <w:rPr>
          <w:noProof/>
        </w:rPr>
        <w:instrText xml:space="preserve"> PAGEREF _Toc395084143 \h </w:instrText>
      </w:r>
      <w:r w:rsidRPr="002E399B">
        <w:rPr>
          <w:noProof/>
        </w:rPr>
      </w:r>
      <w:r w:rsidRPr="002E399B">
        <w:rPr>
          <w:noProof/>
        </w:rPr>
        <w:fldChar w:fldCharType="separate"/>
      </w:r>
      <w:r w:rsidRPr="002E399B">
        <w:rPr>
          <w:noProof/>
        </w:rPr>
        <w:t>12</w:t>
      </w:r>
      <w:r w:rsidRPr="002E399B">
        <w:rPr>
          <w:noProof/>
        </w:rPr>
        <w:fldChar w:fldCharType="end"/>
      </w:r>
    </w:p>
    <w:p w:rsidR="002E399B" w:rsidRDefault="002E399B">
      <w:pPr>
        <w:pStyle w:val="TOC5"/>
        <w:rPr>
          <w:rFonts w:asciiTheme="minorHAnsi" w:eastAsiaTheme="minorEastAsia" w:hAnsiTheme="minorHAnsi" w:cstheme="minorBidi"/>
          <w:noProof/>
          <w:kern w:val="0"/>
          <w:sz w:val="22"/>
          <w:szCs w:val="22"/>
        </w:rPr>
      </w:pPr>
      <w:r>
        <w:rPr>
          <w:noProof/>
        </w:rPr>
        <w:t>5E</w:t>
      </w:r>
      <w:r>
        <w:rPr>
          <w:noProof/>
        </w:rPr>
        <w:tab/>
        <w:t>Border controlled plants</w:t>
      </w:r>
      <w:r w:rsidRPr="002E399B">
        <w:rPr>
          <w:noProof/>
        </w:rPr>
        <w:tab/>
      </w:r>
      <w:r w:rsidRPr="002E399B">
        <w:rPr>
          <w:noProof/>
        </w:rPr>
        <w:fldChar w:fldCharType="begin"/>
      </w:r>
      <w:r w:rsidRPr="002E399B">
        <w:rPr>
          <w:noProof/>
        </w:rPr>
        <w:instrText xml:space="preserve"> PAGEREF _Toc395084144 \h </w:instrText>
      </w:r>
      <w:r w:rsidRPr="002E399B">
        <w:rPr>
          <w:noProof/>
        </w:rPr>
      </w:r>
      <w:r w:rsidRPr="002E399B">
        <w:rPr>
          <w:noProof/>
        </w:rPr>
        <w:fldChar w:fldCharType="separate"/>
      </w:r>
      <w:r w:rsidRPr="002E399B">
        <w:rPr>
          <w:noProof/>
        </w:rPr>
        <w:t>12</w:t>
      </w:r>
      <w:r w:rsidRPr="002E399B">
        <w:rPr>
          <w:noProof/>
        </w:rPr>
        <w:fldChar w:fldCharType="end"/>
      </w:r>
    </w:p>
    <w:p w:rsidR="002E399B" w:rsidRDefault="002E399B">
      <w:pPr>
        <w:pStyle w:val="TOC5"/>
        <w:rPr>
          <w:rFonts w:asciiTheme="minorHAnsi" w:eastAsiaTheme="minorEastAsia" w:hAnsiTheme="minorHAnsi" w:cstheme="minorBidi"/>
          <w:noProof/>
          <w:kern w:val="0"/>
          <w:sz w:val="22"/>
          <w:szCs w:val="22"/>
        </w:rPr>
      </w:pPr>
      <w:r>
        <w:rPr>
          <w:noProof/>
        </w:rPr>
        <w:t>5F</w:t>
      </w:r>
      <w:r>
        <w:rPr>
          <w:noProof/>
        </w:rPr>
        <w:tab/>
        <w:t>Border controlled precursors</w:t>
      </w:r>
      <w:r w:rsidRPr="002E399B">
        <w:rPr>
          <w:noProof/>
        </w:rPr>
        <w:tab/>
      </w:r>
      <w:r w:rsidRPr="002E399B">
        <w:rPr>
          <w:noProof/>
        </w:rPr>
        <w:fldChar w:fldCharType="begin"/>
      </w:r>
      <w:r w:rsidRPr="002E399B">
        <w:rPr>
          <w:noProof/>
        </w:rPr>
        <w:instrText xml:space="preserve"> PAGEREF _Toc395084145 \h </w:instrText>
      </w:r>
      <w:r w:rsidRPr="002E399B">
        <w:rPr>
          <w:noProof/>
        </w:rPr>
      </w:r>
      <w:r w:rsidRPr="002E399B">
        <w:rPr>
          <w:noProof/>
        </w:rPr>
        <w:fldChar w:fldCharType="separate"/>
      </w:r>
      <w:r w:rsidRPr="002E399B">
        <w:rPr>
          <w:noProof/>
        </w:rPr>
        <w:t>13</w:t>
      </w:r>
      <w:r w:rsidRPr="002E399B">
        <w:rPr>
          <w:noProof/>
        </w:rPr>
        <w:fldChar w:fldCharType="end"/>
      </w:r>
    </w:p>
    <w:p w:rsidR="002E399B" w:rsidRDefault="002E399B">
      <w:pPr>
        <w:pStyle w:val="TOC2"/>
        <w:rPr>
          <w:rFonts w:asciiTheme="minorHAnsi" w:eastAsiaTheme="minorEastAsia" w:hAnsiTheme="minorHAnsi" w:cstheme="minorBidi"/>
          <w:b w:val="0"/>
          <w:noProof/>
          <w:kern w:val="0"/>
          <w:sz w:val="22"/>
          <w:szCs w:val="22"/>
        </w:rPr>
      </w:pPr>
      <w:r>
        <w:rPr>
          <w:noProof/>
        </w:rPr>
        <w:t>Part 4—National infrastructure</w:t>
      </w:r>
      <w:r w:rsidRPr="002E399B">
        <w:rPr>
          <w:b w:val="0"/>
          <w:noProof/>
          <w:sz w:val="18"/>
        </w:rPr>
        <w:tab/>
      </w:r>
      <w:r w:rsidRPr="002E399B">
        <w:rPr>
          <w:b w:val="0"/>
          <w:noProof/>
          <w:sz w:val="18"/>
        </w:rPr>
        <w:fldChar w:fldCharType="begin"/>
      </w:r>
      <w:r w:rsidRPr="002E399B">
        <w:rPr>
          <w:b w:val="0"/>
          <w:noProof/>
          <w:sz w:val="18"/>
        </w:rPr>
        <w:instrText xml:space="preserve"> PAGEREF _Toc395084146 \h </w:instrText>
      </w:r>
      <w:r w:rsidRPr="002E399B">
        <w:rPr>
          <w:b w:val="0"/>
          <w:noProof/>
          <w:sz w:val="18"/>
        </w:rPr>
      </w:r>
      <w:r w:rsidRPr="002E399B">
        <w:rPr>
          <w:b w:val="0"/>
          <w:noProof/>
          <w:sz w:val="18"/>
        </w:rPr>
        <w:fldChar w:fldCharType="separate"/>
      </w:r>
      <w:r w:rsidRPr="002E399B">
        <w:rPr>
          <w:b w:val="0"/>
          <w:noProof/>
          <w:sz w:val="18"/>
        </w:rPr>
        <w:t>15</w:t>
      </w:r>
      <w:r w:rsidRPr="002E399B">
        <w:rPr>
          <w:b w:val="0"/>
          <w:noProof/>
          <w:sz w:val="18"/>
        </w:rPr>
        <w:fldChar w:fldCharType="end"/>
      </w:r>
    </w:p>
    <w:p w:rsidR="002E399B" w:rsidRDefault="002E399B">
      <w:pPr>
        <w:pStyle w:val="TOC5"/>
        <w:rPr>
          <w:rFonts w:asciiTheme="minorHAnsi" w:eastAsiaTheme="minorEastAsia" w:hAnsiTheme="minorHAnsi" w:cstheme="minorBidi"/>
          <w:noProof/>
          <w:kern w:val="0"/>
          <w:sz w:val="22"/>
          <w:szCs w:val="22"/>
        </w:rPr>
      </w:pPr>
      <w:r>
        <w:rPr>
          <w:noProof/>
        </w:rPr>
        <w:t>6</w:t>
      </w:r>
      <w:r>
        <w:rPr>
          <w:noProof/>
        </w:rPr>
        <w:tab/>
        <w:t>Dangerous goods</w:t>
      </w:r>
      <w:r w:rsidRPr="002E399B">
        <w:rPr>
          <w:noProof/>
        </w:rPr>
        <w:tab/>
      </w:r>
      <w:r w:rsidRPr="002E399B">
        <w:rPr>
          <w:noProof/>
        </w:rPr>
        <w:fldChar w:fldCharType="begin"/>
      </w:r>
      <w:r w:rsidRPr="002E399B">
        <w:rPr>
          <w:noProof/>
        </w:rPr>
        <w:instrText xml:space="preserve"> PAGEREF _Toc395084147 \h </w:instrText>
      </w:r>
      <w:r w:rsidRPr="002E399B">
        <w:rPr>
          <w:noProof/>
        </w:rPr>
      </w:r>
      <w:r w:rsidRPr="002E399B">
        <w:rPr>
          <w:noProof/>
        </w:rPr>
        <w:fldChar w:fldCharType="separate"/>
      </w:r>
      <w:r w:rsidRPr="002E399B">
        <w:rPr>
          <w:noProof/>
        </w:rPr>
        <w:t>15</w:t>
      </w:r>
      <w:r w:rsidRPr="002E399B">
        <w:rPr>
          <w:noProof/>
        </w:rPr>
        <w:fldChar w:fldCharType="end"/>
      </w:r>
    </w:p>
    <w:p w:rsidR="002E399B" w:rsidRDefault="002E399B">
      <w:pPr>
        <w:pStyle w:val="TOC1"/>
        <w:rPr>
          <w:rFonts w:asciiTheme="minorHAnsi" w:eastAsiaTheme="minorEastAsia" w:hAnsiTheme="minorHAnsi" w:cstheme="minorBidi"/>
          <w:b w:val="0"/>
          <w:noProof/>
          <w:kern w:val="0"/>
          <w:sz w:val="22"/>
          <w:szCs w:val="22"/>
        </w:rPr>
      </w:pPr>
      <w:r>
        <w:rPr>
          <w:noProof/>
        </w:rPr>
        <w:t>Schedule 1—Corresponding State preventative detention law</w:t>
      </w:r>
      <w:r w:rsidRPr="002E399B">
        <w:rPr>
          <w:b w:val="0"/>
          <w:noProof/>
          <w:sz w:val="18"/>
        </w:rPr>
        <w:tab/>
      </w:r>
      <w:r w:rsidRPr="002E399B">
        <w:rPr>
          <w:b w:val="0"/>
          <w:noProof/>
          <w:sz w:val="18"/>
        </w:rPr>
        <w:fldChar w:fldCharType="begin"/>
      </w:r>
      <w:r w:rsidRPr="002E399B">
        <w:rPr>
          <w:b w:val="0"/>
          <w:noProof/>
          <w:sz w:val="18"/>
        </w:rPr>
        <w:instrText xml:space="preserve"> PAGEREF _Toc395084148 \h </w:instrText>
      </w:r>
      <w:r w:rsidRPr="002E399B">
        <w:rPr>
          <w:b w:val="0"/>
          <w:noProof/>
          <w:sz w:val="18"/>
        </w:rPr>
      </w:r>
      <w:r w:rsidRPr="002E399B">
        <w:rPr>
          <w:b w:val="0"/>
          <w:noProof/>
          <w:sz w:val="18"/>
        </w:rPr>
        <w:fldChar w:fldCharType="separate"/>
      </w:r>
      <w:r w:rsidRPr="002E399B">
        <w:rPr>
          <w:b w:val="0"/>
          <w:noProof/>
          <w:sz w:val="18"/>
        </w:rPr>
        <w:t>16</w:t>
      </w:r>
      <w:r w:rsidRPr="002E399B">
        <w:rPr>
          <w:b w:val="0"/>
          <w:noProof/>
          <w:sz w:val="18"/>
        </w:rPr>
        <w:fldChar w:fldCharType="end"/>
      </w:r>
    </w:p>
    <w:p w:rsidR="002E399B" w:rsidRDefault="002E399B">
      <w:pPr>
        <w:pStyle w:val="TOC2"/>
        <w:rPr>
          <w:rFonts w:asciiTheme="minorHAnsi" w:eastAsiaTheme="minorEastAsia" w:hAnsiTheme="minorHAnsi" w:cstheme="minorBidi"/>
          <w:b w:val="0"/>
          <w:noProof/>
          <w:kern w:val="0"/>
          <w:sz w:val="22"/>
          <w:szCs w:val="22"/>
        </w:rPr>
      </w:pPr>
      <w:r>
        <w:rPr>
          <w:noProof/>
        </w:rPr>
        <w:t>Part 1—Laws of a State or Territory</w:t>
      </w:r>
      <w:r w:rsidRPr="002E399B">
        <w:rPr>
          <w:b w:val="0"/>
          <w:noProof/>
          <w:sz w:val="18"/>
        </w:rPr>
        <w:tab/>
      </w:r>
      <w:r w:rsidRPr="002E399B">
        <w:rPr>
          <w:b w:val="0"/>
          <w:noProof/>
          <w:sz w:val="18"/>
        </w:rPr>
        <w:fldChar w:fldCharType="begin"/>
      </w:r>
      <w:r w:rsidRPr="002E399B">
        <w:rPr>
          <w:b w:val="0"/>
          <w:noProof/>
          <w:sz w:val="18"/>
        </w:rPr>
        <w:instrText xml:space="preserve"> PAGEREF _Toc395084149 \h </w:instrText>
      </w:r>
      <w:r w:rsidRPr="002E399B">
        <w:rPr>
          <w:b w:val="0"/>
          <w:noProof/>
          <w:sz w:val="18"/>
        </w:rPr>
      </w:r>
      <w:r w:rsidRPr="002E399B">
        <w:rPr>
          <w:b w:val="0"/>
          <w:noProof/>
          <w:sz w:val="18"/>
        </w:rPr>
        <w:fldChar w:fldCharType="separate"/>
      </w:r>
      <w:r w:rsidRPr="002E399B">
        <w:rPr>
          <w:b w:val="0"/>
          <w:noProof/>
          <w:sz w:val="18"/>
        </w:rPr>
        <w:t>16</w:t>
      </w:r>
      <w:r w:rsidRPr="002E399B">
        <w:rPr>
          <w:b w:val="0"/>
          <w:noProof/>
          <w:sz w:val="18"/>
        </w:rPr>
        <w:fldChar w:fldCharType="end"/>
      </w:r>
    </w:p>
    <w:p w:rsidR="002E399B" w:rsidRDefault="002E399B">
      <w:pPr>
        <w:pStyle w:val="TOC2"/>
        <w:rPr>
          <w:rFonts w:asciiTheme="minorHAnsi" w:eastAsiaTheme="minorEastAsia" w:hAnsiTheme="minorHAnsi" w:cstheme="minorBidi"/>
          <w:b w:val="0"/>
          <w:noProof/>
          <w:kern w:val="0"/>
          <w:sz w:val="22"/>
          <w:szCs w:val="22"/>
        </w:rPr>
      </w:pPr>
      <w:r>
        <w:rPr>
          <w:noProof/>
        </w:rPr>
        <w:t>Part 2—Particular provisions of a law of a State or Territory</w:t>
      </w:r>
      <w:r w:rsidRPr="002E399B">
        <w:rPr>
          <w:b w:val="0"/>
          <w:noProof/>
          <w:sz w:val="18"/>
        </w:rPr>
        <w:tab/>
      </w:r>
      <w:r w:rsidRPr="002E399B">
        <w:rPr>
          <w:b w:val="0"/>
          <w:noProof/>
          <w:sz w:val="18"/>
        </w:rPr>
        <w:fldChar w:fldCharType="begin"/>
      </w:r>
      <w:r w:rsidRPr="002E399B">
        <w:rPr>
          <w:b w:val="0"/>
          <w:noProof/>
          <w:sz w:val="18"/>
        </w:rPr>
        <w:instrText xml:space="preserve"> PAGEREF _Toc395084150 \h </w:instrText>
      </w:r>
      <w:r w:rsidRPr="002E399B">
        <w:rPr>
          <w:b w:val="0"/>
          <w:noProof/>
          <w:sz w:val="18"/>
        </w:rPr>
      </w:r>
      <w:r w:rsidRPr="002E399B">
        <w:rPr>
          <w:b w:val="0"/>
          <w:noProof/>
          <w:sz w:val="18"/>
        </w:rPr>
        <w:fldChar w:fldCharType="separate"/>
      </w:r>
      <w:r w:rsidRPr="002E399B">
        <w:rPr>
          <w:b w:val="0"/>
          <w:noProof/>
          <w:sz w:val="18"/>
        </w:rPr>
        <w:t>17</w:t>
      </w:r>
      <w:r w:rsidRPr="002E399B">
        <w:rPr>
          <w:b w:val="0"/>
          <w:noProof/>
          <w:sz w:val="18"/>
        </w:rPr>
        <w:fldChar w:fldCharType="end"/>
      </w:r>
    </w:p>
    <w:p w:rsidR="002E399B" w:rsidRDefault="002E399B">
      <w:pPr>
        <w:pStyle w:val="TOC1"/>
        <w:rPr>
          <w:rFonts w:asciiTheme="minorHAnsi" w:eastAsiaTheme="minorEastAsia" w:hAnsiTheme="minorHAnsi" w:cstheme="minorBidi"/>
          <w:b w:val="0"/>
          <w:noProof/>
          <w:kern w:val="0"/>
          <w:sz w:val="22"/>
          <w:szCs w:val="22"/>
        </w:rPr>
      </w:pPr>
      <w:r>
        <w:rPr>
          <w:noProof/>
        </w:rPr>
        <w:t>Schedule 2—Cross</w:t>
      </w:r>
      <w:r>
        <w:rPr>
          <w:noProof/>
        </w:rPr>
        <w:noBreakHyphen/>
        <w:t>border firearms trafficking</w:t>
      </w:r>
      <w:r w:rsidRPr="002E399B">
        <w:rPr>
          <w:b w:val="0"/>
          <w:noProof/>
          <w:sz w:val="18"/>
        </w:rPr>
        <w:tab/>
      </w:r>
      <w:r w:rsidRPr="002E399B">
        <w:rPr>
          <w:b w:val="0"/>
          <w:noProof/>
          <w:sz w:val="18"/>
        </w:rPr>
        <w:fldChar w:fldCharType="begin"/>
      </w:r>
      <w:r w:rsidRPr="002E399B">
        <w:rPr>
          <w:b w:val="0"/>
          <w:noProof/>
          <w:sz w:val="18"/>
        </w:rPr>
        <w:instrText xml:space="preserve"> PAGEREF _Toc395084151 \h </w:instrText>
      </w:r>
      <w:r w:rsidRPr="002E399B">
        <w:rPr>
          <w:b w:val="0"/>
          <w:noProof/>
          <w:sz w:val="18"/>
        </w:rPr>
      </w:r>
      <w:r w:rsidRPr="002E399B">
        <w:rPr>
          <w:b w:val="0"/>
          <w:noProof/>
          <w:sz w:val="18"/>
        </w:rPr>
        <w:fldChar w:fldCharType="separate"/>
      </w:r>
      <w:r w:rsidRPr="002E399B">
        <w:rPr>
          <w:b w:val="0"/>
          <w:noProof/>
          <w:sz w:val="18"/>
        </w:rPr>
        <w:t>18</w:t>
      </w:r>
      <w:r w:rsidRPr="002E399B">
        <w:rPr>
          <w:b w:val="0"/>
          <w:noProof/>
          <w:sz w:val="18"/>
        </w:rPr>
        <w:fldChar w:fldCharType="end"/>
      </w:r>
    </w:p>
    <w:p w:rsidR="002E399B" w:rsidRDefault="002E399B">
      <w:pPr>
        <w:pStyle w:val="TOC1"/>
        <w:rPr>
          <w:rFonts w:asciiTheme="minorHAnsi" w:eastAsiaTheme="minorEastAsia" w:hAnsiTheme="minorHAnsi" w:cstheme="minorBidi"/>
          <w:b w:val="0"/>
          <w:noProof/>
          <w:kern w:val="0"/>
          <w:sz w:val="22"/>
          <w:szCs w:val="22"/>
        </w:rPr>
      </w:pPr>
      <w:r>
        <w:rPr>
          <w:noProof/>
        </w:rPr>
        <w:t>Schedule 3—Controlled drugs</w:t>
      </w:r>
      <w:r w:rsidRPr="002E399B">
        <w:rPr>
          <w:b w:val="0"/>
          <w:noProof/>
          <w:sz w:val="18"/>
        </w:rPr>
        <w:tab/>
      </w:r>
      <w:r w:rsidRPr="002E399B">
        <w:rPr>
          <w:b w:val="0"/>
          <w:noProof/>
          <w:sz w:val="18"/>
        </w:rPr>
        <w:fldChar w:fldCharType="begin"/>
      </w:r>
      <w:r w:rsidRPr="002E399B">
        <w:rPr>
          <w:b w:val="0"/>
          <w:noProof/>
          <w:sz w:val="18"/>
        </w:rPr>
        <w:instrText xml:space="preserve"> PAGEREF _Toc395084152 \h </w:instrText>
      </w:r>
      <w:r w:rsidRPr="002E399B">
        <w:rPr>
          <w:b w:val="0"/>
          <w:noProof/>
          <w:sz w:val="18"/>
        </w:rPr>
      </w:r>
      <w:r w:rsidRPr="002E399B">
        <w:rPr>
          <w:b w:val="0"/>
          <w:noProof/>
          <w:sz w:val="18"/>
        </w:rPr>
        <w:fldChar w:fldCharType="separate"/>
      </w:r>
      <w:r w:rsidRPr="002E399B">
        <w:rPr>
          <w:b w:val="0"/>
          <w:noProof/>
          <w:sz w:val="18"/>
        </w:rPr>
        <w:t>19</w:t>
      </w:r>
      <w:r w:rsidRPr="002E399B">
        <w:rPr>
          <w:b w:val="0"/>
          <w:noProof/>
          <w:sz w:val="18"/>
        </w:rPr>
        <w:fldChar w:fldCharType="end"/>
      </w:r>
    </w:p>
    <w:p w:rsidR="002E399B" w:rsidRDefault="002E399B">
      <w:pPr>
        <w:pStyle w:val="TOC1"/>
        <w:rPr>
          <w:rFonts w:asciiTheme="minorHAnsi" w:eastAsiaTheme="minorEastAsia" w:hAnsiTheme="minorHAnsi" w:cstheme="minorBidi"/>
          <w:b w:val="0"/>
          <w:noProof/>
          <w:kern w:val="0"/>
          <w:sz w:val="22"/>
          <w:szCs w:val="22"/>
        </w:rPr>
      </w:pPr>
      <w:r>
        <w:rPr>
          <w:noProof/>
        </w:rPr>
        <w:t>Schedule 4—Border controlled drugs</w:t>
      </w:r>
      <w:r w:rsidRPr="002E399B">
        <w:rPr>
          <w:b w:val="0"/>
          <w:noProof/>
          <w:sz w:val="18"/>
        </w:rPr>
        <w:tab/>
      </w:r>
      <w:r w:rsidRPr="002E399B">
        <w:rPr>
          <w:b w:val="0"/>
          <w:noProof/>
          <w:sz w:val="18"/>
        </w:rPr>
        <w:fldChar w:fldCharType="begin"/>
      </w:r>
      <w:r w:rsidRPr="002E399B">
        <w:rPr>
          <w:b w:val="0"/>
          <w:noProof/>
          <w:sz w:val="18"/>
        </w:rPr>
        <w:instrText xml:space="preserve"> PAGEREF _Toc395084153 \h </w:instrText>
      </w:r>
      <w:r w:rsidRPr="002E399B">
        <w:rPr>
          <w:b w:val="0"/>
          <w:noProof/>
          <w:sz w:val="18"/>
        </w:rPr>
      </w:r>
      <w:r w:rsidRPr="002E399B">
        <w:rPr>
          <w:b w:val="0"/>
          <w:noProof/>
          <w:sz w:val="18"/>
        </w:rPr>
        <w:fldChar w:fldCharType="separate"/>
      </w:r>
      <w:r w:rsidRPr="002E399B">
        <w:rPr>
          <w:b w:val="0"/>
          <w:noProof/>
          <w:sz w:val="18"/>
        </w:rPr>
        <w:t>30</w:t>
      </w:r>
      <w:r w:rsidRPr="002E399B">
        <w:rPr>
          <w:b w:val="0"/>
          <w:noProof/>
          <w:sz w:val="18"/>
        </w:rPr>
        <w:fldChar w:fldCharType="end"/>
      </w:r>
    </w:p>
    <w:p w:rsidR="002E399B" w:rsidRDefault="002E399B" w:rsidP="002E399B">
      <w:pPr>
        <w:pStyle w:val="TOC2"/>
        <w:rPr>
          <w:rFonts w:asciiTheme="minorHAnsi" w:eastAsiaTheme="minorEastAsia" w:hAnsiTheme="minorHAnsi" w:cstheme="minorBidi"/>
          <w:b w:val="0"/>
          <w:noProof/>
          <w:kern w:val="0"/>
          <w:sz w:val="22"/>
          <w:szCs w:val="22"/>
        </w:rPr>
      </w:pPr>
      <w:r>
        <w:rPr>
          <w:noProof/>
        </w:rPr>
        <w:t>Endnotes</w:t>
      </w:r>
      <w:r w:rsidRPr="002E399B">
        <w:rPr>
          <w:b w:val="0"/>
          <w:noProof/>
          <w:sz w:val="18"/>
        </w:rPr>
        <w:tab/>
      </w:r>
      <w:r w:rsidRPr="002E399B">
        <w:rPr>
          <w:b w:val="0"/>
          <w:noProof/>
          <w:sz w:val="18"/>
        </w:rPr>
        <w:fldChar w:fldCharType="begin"/>
      </w:r>
      <w:r w:rsidRPr="002E399B">
        <w:rPr>
          <w:b w:val="0"/>
          <w:noProof/>
          <w:sz w:val="18"/>
        </w:rPr>
        <w:instrText xml:space="preserve"> PAGEREF _Toc395084154 \h </w:instrText>
      </w:r>
      <w:r w:rsidRPr="002E399B">
        <w:rPr>
          <w:b w:val="0"/>
          <w:noProof/>
          <w:sz w:val="18"/>
        </w:rPr>
      </w:r>
      <w:r w:rsidRPr="002E399B">
        <w:rPr>
          <w:b w:val="0"/>
          <w:noProof/>
          <w:sz w:val="18"/>
        </w:rPr>
        <w:fldChar w:fldCharType="separate"/>
      </w:r>
      <w:r w:rsidRPr="002E399B">
        <w:rPr>
          <w:b w:val="0"/>
          <w:noProof/>
          <w:sz w:val="18"/>
        </w:rPr>
        <w:t>39</w:t>
      </w:r>
      <w:r w:rsidRPr="002E399B">
        <w:rPr>
          <w:b w:val="0"/>
          <w:noProof/>
          <w:sz w:val="18"/>
        </w:rPr>
        <w:fldChar w:fldCharType="end"/>
      </w:r>
    </w:p>
    <w:p w:rsidR="002E399B" w:rsidRDefault="002E399B">
      <w:pPr>
        <w:pStyle w:val="TOC3"/>
        <w:rPr>
          <w:rFonts w:asciiTheme="minorHAnsi" w:eastAsiaTheme="minorEastAsia" w:hAnsiTheme="minorHAnsi" w:cstheme="minorBidi"/>
          <w:b w:val="0"/>
          <w:noProof/>
          <w:kern w:val="0"/>
          <w:szCs w:val="22"/>
        </w:rPr>
      </w:pPr>
      <w:r>
        <w:rPr>
          <w:noProof/>
        </w:rPr>
        <w:t>Endnote 1—About the endnotes</w:t>
      </w:r>
      <w:r w:rsidRPr="002E399B">
        <w:rPr>
          <w:b w:val="0"/>
          <w:noProof/>
          <w:sz w:val="18"/>
        </w:rPr>
        <w:tab/>
      </w:r>
      <w:r w:rsidRPr="002E399B">
        <w:rPr>
          <w:b w:val="0"/>
          <w:noProof/>
          <w:sz w:val="18"/>
        </w:rPr>
        <w:fldChar w:fldCharType="begin"/>
      </w:r>
      <w:r w:rsidRPr="002E399B">
        <w:rPr>
          <w:b w:val="0"/>
          <w:noProof/>
          <w:sz w:val="18"/>
        </w:rPr>
        <w:instrText xml:space="preserve"> PAGEREF _Toc395084155 \h </w:instrText>
      </w:r>
      <w:r w:rsidRPr="002E399B">
        <w:rPr>
          <w:b w:val="0"/>
          <w:noProof/>
          <w:sz w:val="18"/>
        </w:rPr>
      </w:r>
      <w:r w:rsidRPr="002E399B">
        <w:rPr>
          <w:b w:val="0"/>
          <w:noProof/>
          <w:sz w:val="18"/>
        </w:rPr>
        <w:fldChar w:fldCharType="separate"/>
      </w:r>
      <w:r w:rsidRPr="002E399B">
        <w:rPr>
          <w:b w:val="0"/>
          <w:noProof/>
          <w:sz w:val="18"/>
        </w:rPr>
        <w:t>39</w:t>
      </w:r>
      <w:r w:rsidRPr="002E399B">
        <w:rPr>
          <w:b w:val="0"/>
          <w:noProof/>
          <w:sz w:val="18"/>
        </w:rPr>
        <w:fldChar w:fldCharType="end"/>
      </w:r>
    </w:p>
    <w:p w:rsidR="002E399B" w:rsidRDefault="002E399B">
      <w:pPr>
        <w:pStyle w:val="TOC3"/>
        <w:rPr>
          <w:rFonts w:asciiTheme="minorHAnsi" w:eastAsiaTheme="minorEastAsia" w:hAnsiTheme="minorHAnsi" w:cstheme="minorBidi"/>
          <w:b w:val="0"/>
          <w:noProof/>
          <w:kern w:val="0"/>
          <w:szCs w:val="22"/>
        </w:rPr>
      </w:pPr>
      <w:r>
        <w:rPr>
          <w:noProof/>
        </w:rPr>
        <w:t>Endnote 2—Abbreviation key</w:t>
      </w:r>
      <w:r w:rsidRPr="002E399B">
        <w:rPr>
          <w:b w:val="0"/>
          <w:noProof/>
          <w:sz w:val="18"/>
        </w:rPr>
        <w:tab/>
      </w:r>
      <w:r w:rsidRPr="002E399B">
        <w:rPr>
          <w:b w:val="0"/>
          <w:noProof/>
          <w:sz w:val="18"/>
        </w:rPr>
        <w:fldChar w:fldCharType="begin"/>
      </w:r>
      <w:r w:rsidRPr="002E399B">
        <w:rPr>
          <w:b w:val="0"/>
          <w:noProof/>
          <w:sz w:val="18"/>
        </w:rPr>
        <w:instrText xml:space="preserve"> PAGEREF _Toc395084156 \h </w:instrText>
      </w:r>
      <w:r w:rsidRPr="002E399B">
        <w:rPr>
          <w:b w:val="0"/>
          <w:noProof/>
          <w:sz w:val="18"/>
        </w:rPr>
      </w:r>
      <w:r w:rsidRPr="002E399B">
        <w:rPr>
          <w:b w:val="0"/>
          <w:noProof/>
          <w:sz w:val="18"/>
        </w:rPr>
        <w:fldChar w:fldCharType="separate"/>
      </w:r>
      <w:r w:rsidRPr="002E399B">
        <w:rPr>
          <w:b w:val="0"/>
          <w:noProof/>
          <w:sz w:val="18"/>
        </w:rPr>
        <w:t>41</w:t>
      </w:r>
      <w:r w:rsidRPr="002E399B">
        <w:rPr>
          <w:b w:val="0"/>
          <w:noProof/>
          <w:sz w:val="18"/>
        </w:rPr>
        <w:fldChar w:fldCharType="end"/>
      </w:r>
    </w:p>
    <w:p w:rsidR="002E399B" w:rsidRDefault="002E399B">
      <w:pPr>
        <w:pStyle w:val="TOC3"/>
        <w:rPr>
          <w:rFonts w:asciiTheme="minorHAnsi" w:eastAsiaTheme="minorEastAsia" w:hAnsiTheme="minorHAnsi" w:cstheme="minorBidi"/>
          <w:b w:val="0"/>
          <w:noProof/>
          <w:kern w:val="0"/>
          <w:szCs w:val="22"/>
        </w:rPr>
      </w:pPr>
      <w:r>
        <w:rPr>
          <w:noProof/>
        </w:rPr>
        <w:t>Endnote 3—Legislation history</w:t>
      </w:r>
      <w:r w:rsidRPr="002E399B">
        <w:rPr>
          <w:b w:val="0"/>
          <w:noProof/>
          <w:sz w:val="18"/>
        </w:rPr>
        <w:tab/>
      </w:r>
      <w:r w:rsidRPr="002E399B">
        <w:rPr>
          <w:b w:val="0"/>
          <w:noProof/>
          <w:sz w:val="18"/>
        </w:rPr>
        <w:fldChar w:fldCharType="begin"/>
      </w:r>
      <w:r w:rsidRPr="002E399B">
        <w:rPr>
          <w:b w:val="0"/>
          <w:noProof/>
          <w:sz w:val="18"/>
        </w:rPr>
        <w:instrText xml:space="preserve"> PAGEREF _Toc395084157 \h </w:instrText>
      </w:r>
      <w:r w:rsidRPr="002E399B">
        <w:rPr>
          <w:b w:val="0"/>
          <w:noProof/>
          <w:sz w:val="18"/>
        </w:rPr>
      </w:r>
      <w:r w:rsidRPr="002E399B">
        <w:rPr>
          <w:b w:val="0"/>
          <w:noProof/>
          <w:sz w:val="18"/>
        </w:rPr>
        <w:fldChar w:fldCharType="separate"/>
      </w:r>
      <w:r w:rsidRPr="002E399B">
        <w:rPr>
          <w:b w:val="0"/>
          <w:noProof/>
          <w:sz w:val="18"/>
        </w:rPr>
        <w:t>42</w:t>
      </w:r>
      <w:r w:rsidRPr="002E399B">
        <w:rPr>
          <w:b w:val="0"/>
          <w:noProof/>
          <w:sz w:val="18"/>
        </w:rPr>
        <w:fldChar w:fldCharType="end"/>
      </w:r>
    </w:p>
    <w:p w:rsidR="002E399B" w:rsidRDefault="002E399B">
      <w:pPr>
        <w:pStyle w:val="TOC3"/>
        <w:rPr>
          <w:rFonts w:asciiTheme="minorHAnsi" w:eastAsiaTheme="minorEastAsia" w:hAnsiTheme="minorHAnsi" w:cstheme="minorBidi"/>
          <w:b w:val="0"/>
          <w:noProof/>
          <w:kern w:val="0"/>
          <w:szCs w:val="22"/>
        </w:rPr>
      </w:pPr>
      <w:r>
        <w:rPr>
          <w:noProof/>
        </w:rPr>
        <w:t>Endnote 4—Amendment history</w:t>
      </w:r>
      <w:r w:rsidRPr="002E399B">
        <w:rPr>
          <w:b w:val="0"/>
          <w:noProof/>
          <w:sz w:val="18"/>
        </w:rPr>
        <w:tab/>
      </w:r>
      <w:r w:rsidRPr="002E399B">
        <w:rPr>
          <w:b w:val="0"/>
          <w:noProof/>
          <w:sz w:val="18"/>
        </w:rPr>
        <w:fldChar w:fldCharType="begin"/>
      </w:r>
      <w:r w:rsidRPr="002E399B">
        <w:rPr>
          <w:b w:val="0"/>
          <w:noProof/>
          <w:sz w:val="18"/>
        </w:rPr>
        <w:instrText xml:space="preserve"> PAGEREF _Toc395084158 \h </w:instrText>
      </w:r>
      <w:r w:rsidRPr="002E399B">
        <w:rPr>
          <w:b w:val="0"/>
          <w:noProof/>
          <w:sz w:val="18"/>
        </w:rPr>
      </w:r>
      <w:r w:rsidRPr="002E399B">
        <w:rPr>
          <w:b w:val="0"/>
          <w:noProof/>
          <w:sz w:val="18"/>
        </w:rPr>
        <w:fldChar w:fldCharType="separate"/>
      </w:r>
      <w:r w:rsidRPr="002E399B">
        <w:rPr>
          <w:b w:val="0"/>
          <w:noProof/>
          <w:sz w:val="18"/>
        </w:rPr>
        <w:t>49</w:t>
      </w:r>
      <w:r w:rsidRPr="002E399B">
        <w:rPr>
          <w:b w:val="0"/>
          <w:noProof/>
          <w:sz w:val="18"/>
        </w:rPr>
        <w:fldChar w:fldCharType="end"/>
      </w:r>
    </w:p>
    <w:p w:rsidR="002E399B" w:rsidRDefault="002E399B">
      <w:pPr>
        <w:pStyle w:val="TOC3"/>
        <w:rPr>
          <w:rFonts w:asciiTheme="minorHAnsi" w:eastAsiaTheme="minorEastAsia" w:hAnsiTheme="minorHAnsi" w:cstheme="minorBidi"/>
          <w:b w:val="0"/>
          <w:noProof/>
          <w:kern w:val="0"/>
          <w:szCs w:val="22"/>
        </w:rPr>
      </w:pPr>
      <w:r>
        <w:rPr>
          <w:noProof/>
        </w:rPr>
        <w:t>Endnote 5—Uncommenced amendments [none]</w:t>
      </w:r>
      <w:r w:rsidRPr="002E399B">
        <w:rPr>
          <w:b w:val="0"/>
          <w:noProof/>
          <w:sz w:val="18"/>
        </w:rPr>
        <w:tab/>
      </w:r>
      <w:r w:rsidRPr="002E399B">
        <w:rPr>
          <w:b w:val="0"/>
          <w:noProof/>
          <w:sz w:val="18"/>
        </w:rPr>
        <w:fldChar w:fldCharType="begin"/>
      </w:r>
      <w:r w:rsidRPr="002E399B">
        <w:rPr>
          <w:b w:val="0"/>
          <w:noProof/>
          <w:sz w:val="18"/>
        </w:rPr>
        <w:instrText xml:space="preserve"> PAGEREF _Toc395084159 \h </w:instrText>
      </w:r>
      <w:r w:rsidRPr="002E399B">
        <w:rPr>
          <w:b w:val="0"/>
          <w:noProof/>
          <w:sz w:val="18"/>
        </w:rPr>
      </w:r>
      <w:r w:rsidRPr="002E399B">
        <w:rPr>
          <w:b w:val="0"/>
          <w:noProof/>
          <w:sz w:val="18"/>
        </w:rPr>
        <w:fldChar w:fldCharType="separate"/>
      </w:r>
      <w:r w:rsidRPr="002E399B">
        <w:rPr>
          <w:b w:val="0"/>
          <w:noProof/>
          <w:sz w:val="18"/>
        </w:rPr>
        <w:t>54</w:t>
      </w:r>
      <w:r w:rsidRPr="002E399B">
        <w:rPr>
          <w:b w:val="0"/>
          <w:noProof/>
          <w:sz w:val="18"/>
        </w:rPr>
        <w:fldChar w:fldCharType="end"/>
      </w:r>
    </w:p>
    <w:p w:rsidR="002E399B" w:rsidRDefault="002E399B">
      <w:pPr>
        <w:pStyle w:val="TOC3"/>
        <w:rPr>
          <w:rFonts w:asciiTheme="minorHAnsi" w:eastAsiaTheme="minorEastAsia" w:hAnsiTheme="minorHAnsi" w:cstheme="minorBidi"/>
          <w:b w:val="0"/>
          <w:noProof/>
          <w:kern w:val="0"/>
          <w:szCs w:val="22"/>
        </w:rPr>
      </w:pPr>
      <w:r>
        <w:rPr>
          <w:noProof/>
        </w:rPr>
        <w:t>Endnote 6—Modifications [none]</w:t>
      </w:r>
      <w:r w:rsidRPr="002E399B">
        <w:rPr>
          <w:b w:val="0"/>
          <w:noProof/>
          <w:sz w:val="18"/>
        </w:rPr>
        <w:tab/>
      </w:r>
      <w:r w:rsidRPr="002E399B">
        <w:rPr>
          <w:b w:val="0"/>
          <w:noProof/>
          <w:sz w:val="18"/>
        </w:rPr>
        <w:fldChar w:fldCharType="begin"/>
      </w:r>
      <w:r w:rsidRPr="002E399B">
        <w:rPr>
          <w:b w:val="0"/>
          <w:noProof/>
          <w:sz w:val="18"/>
        </w:rPr>
        <w:instrText xml:space="preserve"> PAGEREF _Toc395084160 \h </w:instrText>
      </w:r>
      <w:r w:rsidRPr="002E399B">
        <w:rPr>
          <w:b w:val="0"/>
          <w:noProof/>
          <w:sz w:val="18"/>
        </w:rPr>
      </w:r>
      <w:r w:rsidRPr="002E399B">
        <w:rPr>
          <w:b w:val="0"/>
          <w:noProof/>
          <w:sz w:val="18"/>
        </w:rPr>
        <w:fldChar w:fldCharType="separate"/>
      </w:r>
      <w:r w:rsidRPr="002E399B">
        <w:rPr>
          <w:b w:val="0"/>
          <w:noProof/>
          <w:sz w:val="18"/>
        </w:rPr>
        <w:t>54</w:t>
      </w:r>
      <w:r w:rsidRPr="002E399B">
        <w:rPr>
          <w:b w:val="0"/>
          <w:noProof/>
          <w:sz w:val="18"/>
        </w:rPr>
        <w:fldChar w:fldCharType="end"/>
      </w:r>
    </w:p>
    <w:p w:rsidR="002E399B" w:rsidRDefault="002E399B">
      <w:pPr>
        <w:pStyle w:val="TOC3"/>
        <w:rPr>
          <w:rFonts w:asciiTheme="minorHAnsi" w:eastAsiaTheme="minorEastAsia" w:hAnsiTheme="minorHAnsi" w:cstheme="minorBidi"/>
          <w:b w:val="0"/>
          <w:noProof/>
          <w:kern w:val="0"/>
          <w:szCs w:val="22"/>
        </w:rPr>
      </w:pPr>
      <w:r>
        <w:rPr>
          <w:noProof/>
        </w:rPr>
        <w:t>Endnote 7—Misdescribed amendments [none]</w:t>
      </w:r>
      <w:r w:rsidRPr="002E399B">
        <w:rPr>
          <w:b w:val="0"/>
          <w:noProof/>
          <w:sz w:val="18"/>
        </w:rPr>
        <w:tab/>
      </w:r>
      <w:r w:rsidRPr="002E399B">
        <w:rPr>
          <w:b w:val="0"/>
          <w:noProof/>
          <w:sz w:val="18"/>
        </w:rPr>
        <w:fldChar w:fldCharType="begin"/>
      </w:r>
      <w:r w:rsidRPr="002E399B">
        <w:rPr>
          <w:b w:val="0"/>
          <w:noProof/>
          <w:sz w:val="18"/>
        </w:rPr>
        <w:instrText xml:space="preserve"> PAGEREF _Toc395084161 \h </w:instrText>
      </w:r>
      <w:r w:rsidRPr="002E399B">
        <w:rPr>
          <w:b w:val="0"/>
          <w:noProof/>
          <w:sz w:val="18"/>
        </w:rPr>
      </w:r>
      <w:r w:rsidRPr="002E399B">
        <w:rPr>
          <w:b w:val="0"/>
          <w:noProof/>
          <w:sz w:val="18"/>
        </w:rPr>
        <w:fldChar w:fldCharType="separate"/>
      </w:r>
      <w:r w:rsidRPr="002E399B">
        <w:rPr>
          <w:b w:val="0"/>
          <w:noProof/>
          <w:sz w:val="18"/>
        </w:rPr>
        <w:t>54</w:t>
      </w:r>
      <w:r w:rsidRPr="002E399B">
        <w:rPr>
          <w:b w:val="0"/>
          <w:noProof/>
          <w:sz w:val="18"/>
        </w:rPr>
        <w:fldChar w:fldCharType="end"/>
      </w:r>
    </w:p>
    <w:p w:rsidR="002E399B" w:rsidRPr="002E399B" w:rsidRDefault="002E399B">
      <w:pPr>
        <w:pStyle w:val="TOC3"/>
        <w:rPr>
          <w:rFonts w:eastAsiaTheme="minorEastAsia"/>
          <w:b w:val="0"/>
          <w:noProof/>
          <w:kern w:val="0"/>
          <w:sz w:val="18"/>
          <w:szCs w:val="22"/>
        </w:rPr>
      </w:pPr>
      <w:r>
        <w:rPr>
          <w:noProof/>
        </w:rPr>
        <w:t>Endnote 8—Miscellaneous [none]</w:t>
      </w:r>
      <w:r w:rsidRPr="002E399B">
        <w:rPr>
          <w:b w:val="0"/>
          <w:noProof/>
          <w:sz w:val="18"/>
        </w:rPr>
        <w:tab/>
      </w:r>
      <w:r w:rsidRPr="002E399B">
        <w:rPr>
          <w:b w:val="0"/>
          <w:noProof/>
          <w:sz w:val="18"/>
        </w:rPr>
        <w:fldChar w:fldCharType="begin"/>
      </w:r>
      <w:r w:rsidRPr="002E399B">
        <w:rPr>
          <w:b w:val="0"/>
          <w:noProof/>
          <w:sz w:val="18"/>
        </w:rPr>
        <w:instrText xml:space="preserve"> PAGEREF _Toc395084162 \h </w:instrText>
      </w:r>
      <w:r w:rsidRPr="002E399B">
        <w:rPr>
          <w:b w:val="0"/>
          <w:noProof/>
          <w:sz w:val="18"/>
        </w:rPr>
      </w:r>
      <w:r w:rsidRPr="002E399B">
        <w:rPr>
          <w:b w:val="0"/>
          <w:noProof/>
          <w:sz w:val="18"/>
        </w:rPr>
        <w:fldChar w:fldCharType="separate"/>
      </w:r>
      <w:r w:rsidRPr="002E399B">
        <w:rPr>
          <w:b w:val="0"/>
          <w:noProof/>
          <w:sz w:val="18"/>
        </w:rPr>
        <w:t>54</w:t>
      </w:r>
      <w:r w:rsidRPr="002E399B">
        <w:rPr>
          <w:b w:val="0"/>
          <w:noProof/>
          <w:sz w:val="18"/>
        </w:rPr>
        <w:fldChar w:fldCharType="end"/>
      </w:r>
    </w:p>
    <w:p w:rsidR="00313AAE" w:rsidRPr="002E399B" w:rsidRDefault="00313AAE" w:rsidP="00313AAE">
      <w:r w:rsidRPr="002E399B">
        <w:rPr>
          <w:rFonts w:cs="Times New Roman"/>
          <w:sz w:val="18"/>
        </w:rPr>
        <w:fldChar w:fldCharType="end"/>
      </w:r>
    </w:p>
    <w:p w:rsidR="00292F68" w:rsidRPr="002E399B" w:rsidRDefault="00292F68" w:rsidP="00EA09D6">
      <w:pPr>
        <w:sectPr w:rsidR="00292F68" w:rsidRPr="002E399B" w:rsidSect="004D44A0">
          <w:headerReference w:type="even" r:id="rId16"/>
          <w:headerReference w:type="default" r:id="rId17"/>
          <w:footerReference w:type="even" r:id="rId18"/>
          <w:footerReference w:type="default" r:id="rId19"/>
          <w:headerReference w:type="first" r:id="rId20"/>
          <w:pgSz w:w="11907" w:h="16839"/>
          <w:pgMar w:top="2381" w:right="2410" w:bottom="4253" w:left="2410" w:header="720" w:footer="3402" w:gutter="0"/>
          <w:pgNumType w:fmt="lowerRoman" w:start="1"/>
          <w:cols w:space="708"/>
          <w:docGrid w:linePitch="360"/>
        </w:sectPr>
      </w:pPr>
      <w:bookmarkStart w:id="1" w:name="OPCSB_ContentsB5"/>
    </w:p>
    <w:p w:rsidR="00DF6A2B" w:rsidRPr="002E399B" w:rsidRDefault="00DF6A2B" w:rsidP="00313AAE">
      <w:pPr>
        <w:pStyle w:val="ActHead2"/>
      </w:pPr>
      <w:bookmarkStart w:id="2" w:name="_Toc395084120"/>
      <w:bookmarkEnd w:id="1"/>
      <w:r w:rsidRPr="002E399B">
        <w:rPr>
          <w:rStyle w:val="CharPartNo"/>
        </w:rPr>
        <w:t>Part</w:t>
      </w:r>
      <w:r w:rsidR="002E399B">
        <w:rPr>
          <w:rStyle w:val="CharPartNo"/>
        </w:rPr>
        <w:t> </w:t>
      </w:r>
      <w:r w:rsidRPr="002E399B">
        <w:rPr>
          <w:rStyle w:val="CharPartNo"/>
        </w:rPr>
        <w:t>1</w:t>
      </w:r>
      <w:r w:rsidR="00313AAE" w:rsidRPr="002E399B">
        <w:t>—</w:t>
      </w:r>
      <w:r w:rsidRPr="002E399B">
        <w:rPr>
          <w:rStyle w:val="CharPartText"/>
        </w:rPr>
        <w:t>Preliminary</w:t>
      </w:r>
      <w:bookmarkEnd w:id="2"/>
    </w:p>
    <w:p w:rsidR="00DF6A2B" w:rsidRPr="002E399B" w:rsidRDefault="00313AAE" w:rsidP="00DF6A2B">
      <w:pPr>
        <w:pStyle w:val="Header"/>
      </w:pPr>
      <w:r w:rsidRPr="002E399B">
        <w:rPr>
          <w:rStyle w:val="CharDivNo"/>
        </w:rPr>
        <w:t xml:space="preserve"> </w:t>
      </w:r>
      <w:r w:rsidRPr="002E399B">
        <w:rPr>
          <w:rStyle w:val="CharDivText"/>
        </w:rPr>
        <w:t xml:space="preserve"> </w:t>
      </w:r>
    </w:p>
    <w:p w:rsidR="00DF6A2B" w:rsidRPr="002E399B" w:rsidRDefault="00DF6A2B" w:rsidP="00313AAE">
      <w:pPr>
        <w:pStyle w:val="ActHead5"/>
        <w:rPr>
          <w:sz w:val="18"/>
        </w:rPr>
      </w:pPr>
      <w:bookmarkStart w:id="3" w:name="_Toc395084121"/>
      <w:r w:rsidRPr="002E399B">
        <w:rPr>
          <w:rStyle w:val="CharSectno"/>
        </w:rPr>
        <w:t>1</w:t>
      </w:r>
      <w:r w:rsidR="00313AAE" w:rsidRPr="002E399B">
        <w:t xml:space="preserve">  </w:t>
      </w:r>
      <w:r w:rsidRPr="002E399B">
        <w:t>Name of Regulations</w:t>
      </w:r>
      <w:bookmarkEnd w:id="3"/>
    </w:p>
    <w:p w:rsidR="00DF6A2B" w:rsidRPr="002E399B" w:rsidRDefault="00DF6A2B" w:rsidP="00313AAE">
      <w:pPr>
        <w:pStyle w:val="subsection"/>
      </w:pPr>
      <w:r w:rsidRPr="002E399B">
        <w:tab/>
      </w:r>
      <w:r w:rsidRPr="002E399B">
        <w:tab/>
        <w:t xml:space="preserve">These Regulations are the </w:t>
      </w:r>
      <w:r w:rsidR="00591D25" w:rsidRPr="002E399B">
        <w:rPr>
          <w:i/>
        </w:rPr>
        <w:t>Criminal Code Regulations</w:t>
      </w:r>
      <w:r w:rsidR="002E399B">
        <w:rPr>
          <w:i/>
        </w:rPr>
        <w:t> </w:t>
      </w:r>
      <w:r w:rsidR="00591D25" w:rsidRPr="002E399B">
        <w:rPr>
          <w:i/>
        </w:rPr>
        <w:t>2002</w:t>
      </w:r>
      <w:r w:rsidRPr="002E399B">
        <w:t>.</w:t>
      </w:r>
    </w:p>
    <w:p w:rsidR="00DF6A2B" w:rsidRPr="002E399B" w:rsidRDefault="00DF6A2B" w:rsidP="00313AAE">
      <w:pPr>
        <w:pStyle w:val="ActHead5"/>
        <w:rPr>
          <w:sz w:val="18"/>
        </w:rPr>
      </w:pPr>
      <w:bookmarkStart w:id="4" w:name="_Toc395084122"/>
      <w:r w:rsidRPr="002E399B">
        <w:rPr>
          <w:rStyle w:val="CharSectno"/>
        </w:rPr>
        <w:t>2</w:t>
      </w:r>
      <w:r w:rsidR="00313AAE" w:rsidRPr="002E399B">
        <w:t xml:space="preserve">  </w:t>
      </w:r>
      <w:r w:rsidRPr="002E399B">
        <w:t>Commencement</w:t>
      </w:r>
      <w:bookmarkEnd w:id="4"/>
    </w:p>
    <w:p w:rsidR="00DF6A2B" w:rsidRPr="002E399B" w:rsidRDefault="00DF6A2B" w:rsidP="00313AAE">
      <w:pPr>
        <w:pStyle w:val="subsection"/>
      </w:pPr>
      <w:r w:rsidRPr="002E399B">
        <w:tab/>
      </w:r>
      <w:r w:rsidRPr="002E399B">
        <w:tab/>
        <w:t>These Regulations commence on gazettal.</w:t>
      </w:r>
    </w:p>
    <w:p w:rsidR="00DF6A2B" w:rsidRPr="002E399B" w:rsidRDefault="00DF6A2B" w:rsidP="00313AAE">
      <w:pPr>
        <w:pStyle w:val="ActHead5"/>
      </w:pPr>
      <w:bookmarkStart w:id="5" w:name="_Toc395084123"/>
      <w:r w:rsidRPr="002E399B">
        <w:rPr>
          <w:rStyle w:val="CharSectno"/>
        </w:rPr>
        <w:t>3</w:t>
      </w:r>
      <w:r w:rsidR="00313AAE" w:rsidRPr="002E399B">
        <w:t xml:space="preserve">  </w:t>
      </w:r>
      <w:r w:rsidRPr="002E399B">
        <w:t>Definition</w:t>
      </w:r>
      <w:bookmarkEnd w:id="5"/>
    </w:p>
    <w:p w:rsidR="00DF6A2B" w:rsidRPr="002E399B" w:rsidRDefault="00DF6A2B" w:rsidP="00313AAE">
      <w:pPr>
        <w:pStyle w:val="subsection"/>
      </w:pPr>
      <w:r w:rsidRPr="002E399B">
        <w:tab/>
      </w:r>
      <w:r w:rsidRPr="002E399B">
        <w:tab/>
        <w:t>In these Regulations:</w:t>
      </w:r>
    </w:p>
    <w:p w:rsidR="00DF6A2B" w:rsidRPr="002E399B" w:rsidRDefault="00DF6A2B" w:rsidP="00313AAE">
      <w:pPr>
        <w:pStyle w:val="Definition"/>
      </w:pPr>
      <w:r w:rsidRPr="002E399B">
        <w:rPr>
          <w:b/>
          <w:i/>
        </w:rPr>
        <w:t xml:space="preserve">Code </w:t>
      </w:r>
      <w:r w:rsidRPr="002E399B">
        <w:t xml:space="preserve">means the </w:t>
      </w:r>
      <w:r w:rsidRPr="002E399B">
        <w:rPr>
          <w:i/>
        </w:rPr>
        <w:t>Criminal Code</w:t>
      </w:r>
      <w:r w:rsidRPr="002E399B">
        <w:t>.</w:t>
      </w:r>
    </w:p>
    <w:p w:rsidR="00DF6A2B" w:rsidRPr="002E399B" w:rsidRDefault="00DF6A2B" w:rsidP="00313AAE">
      <w:pPr>
        <w:pStyle w:val="ActHead2"/>
        <w:pageBreakBefore/>
      </w:pPr>
      <w:bookmarkStart w:id="6" w:name="_Toc395084124"/>
      <w:r w:rsidRPr="002E399B">
        <w:rPr>
          <w:rStyle w:val="CharPartNo"/>
        </w:rPr>
        <w:t>Part</w:t>
      </w:r>
      <w:r w:rsidR="002E399B">
        <w:rPr>
          <w:rStyle w:val="CharPartNo"/>
        </w:rPr>
        <w:t> </w:t>
      </w:r>
      <w:r w:rsidRPr="002E399B">
        <w:rPr>
          <w:rStyle w:val="CharPartNo"/>
        </w:rPr>
        <w:t>2</w:t>
      </w:r>
      <w:r w:rsidR="00313AAE" w:rsidRPr="002E399B">
        <w:t>—</w:t>
      </w:r>
      <w:r w:rsidRPr="002E399B">
        <w:rPr>
          <w:rStyle w:val="CharPartText"/>
        </w:rPr>
        <w:t>Security of the Commonwealth</w:t>
      </w:r>
      <w:bookmarkEnd w:id="6"/>
    </w:p>
    <w:p w:rsidR="00DF6A2B" w:rsidRPr="002E399B" w:rsidRDefault="00313AAE" w:rsidP="00DF6A2B">
      <w:pPr>
        <w:pStyle w:val="Header"/>
      </w:pPr>
      <w:r w:rsidRPr="002E399B">
        <w:rPr>
          <w:rStyle w:val="CharDivNo"/>
        </w:rPr>
        <w:t xml:space="preserve"> </w:t>
      </w:r>
      <w:r w:rsidRPr="002E399B">
        <w:rPr>
          <w:rStyle w:val="CharDivText"/>
        </w:rPr>
        <w:t xml:space="preserve"> </w:t>
      </w:r>
    </w:p>
    <w:p w:rsidR="00DF6A2B" w:rsidRPr="002E399B" w:rsidRDefault="00DF6A2B" w:rsidP="00313AAE">
      <w:pPr>
        <w:pStyle w:val="ActHead5"/>
      </w:pPr>
      <w:bookmarkStart w:id="7" w:name="_Toc395084125"/>
      <w:r w:rsidRPr="002E399B">
        <w:rPr>
          <w:rStyle w:val="CharSectno"/>
        </w:rPr>
        <w:t>4</w:t>
      </w:r>
      <w:r w:rsidR="00313AAE" w:rsidRPr="002E399B">
        <w:t xml:space="preserve">  </w:t>
      </w:r>
      <w:r w:rsidRPr="002E399B">
        <w:t>Preventative detention orders</w:t>
      </w:r>
      <w:r w:rsidR="00313AAE" w:rsidRPr="002E399B">
        <w:t>—</w:t>
      </w:r>
      <w:r w:rsidRPr="002E399B">
        <w:t>corresponding State preventative detention law</w:t>
      </w:r>
      <w:bookmarkEnd w:id="7"/>
    </w:p>
    <w:p w:rsidR="00DF6A2B" w:rsidRPr="002E399B" w:rsidRDefault="00DF6A2B" w:rsidP="00313AAE">
      <w:pPr>
        <w:pStyle w:val="subsection"/>
      </w:pPr>
      <w:r w:rsidRPr="002E399B">
        <w:tab/>
        <w:t>(1)</w:t>
      </w:r>
      <w:r w:rsidRPr="002E399B">
        <w:tab/>
        <w:t xml:space="preserve">For the definition of </w:t>
      </w:r>
      <w:r w:rsidRPr="002E399B">
        <w:rPr>
          <w:b/>
          <w:i/>
        </w:rPr>
        <w:t xml:space="preserve">corresponding State preventative detention law </w:t>
      </w:r>
      <w:r w:rsidRPr="002E399B">
        <w:t>in subsection</w:t>
      </w:r>
      <w:r w:rsidR="002E399B">
        <w:t> </w:t>
      </w:r>
      <w:r w:rsidRPr="002E399B">
        <w:t>100.1(1) of the Code, a law of a State or Territory that is set out in Part</w:t>
      </w:r>
      <w:r w:rsidR="002E399B">
        <w:t> </w:t>
      </w:r>
      <w:r w:rsidRPr="002E399B">
        <w:t>1 of Schedule</w:t>
      </w:r>
      <w:r w:rsidR="002E399B">
        <w:t> </w:t>
      </w:r>
      <w:r w:rsidRPr="002E399B">
        <w:t>1 is declared to correspond to Division</w:t>
      </w:r>
      <w:r w:rsidR="002E399B">
        <w:t> </w:t>
      </w:r>
      <w:r w:rsidRPr="002E399B">
        <w:t>105 of the Code.</w:t>
      </w:r>
    </w:p>
    <w:p w:rsidR="00DF6A2B" w:rsidRPr="002E399B" w:rsidRDefault="00DF6A2B" w:rsidP="00313AAE">
      <w:pPr>
        <w:pStyle w:val="subsection"/>
      </w:pPr>
      <w:r w:rsidRPr="002E399B">
        <w:tab/>
        <w:t>(2)</w:t>
      </w:r>
      <w:r w:rsidRPr="002E399B">
        <w:tab/>
        <w:t xml:space="preserve">For the definition of </w:t>
      </w:r>
      <w:r w:rsidRPr="002E399B">
        <w:rPr>
          <w:b/>
          <w:i/>
        </w:rPr>
        <w:t xml:space="preserve">corresponding State preventative detention law </w:t>
      </w:r>
      <w:r w:rsidRPr="002E399B">
        <w:t>in subsection</w:t>
      </w:r>
      <w:r w:rsidR="002E399B">
        <w:t> </w:t>
      </w:r>
      <w:r w:rsidRPr="002E399B">
        <w:t>100.1(1) of the Code, particular provisions of a law of a State or Territory that are set out in Part</w:t>
      </w:r>
      <w:r w:rsidR="002E399B">
        <w:t> </w:t>
      </w:r>
      <w:r w:rsidRPr="002E399B">
        <w:t>2 of Schedule</w:t>
      </w:r>
      <w:r w:rsidR="002E399B">
        <w:t> </w:t>
      </w:r>
      <w:r w:rsidRPr="002E399B">
        <w:t>1 are declared to correspond to Division</w:t>
      </w:r>
      <w:r w:rsidR="002E399B">
        <w:t> </w:t>
      </w:r>
      <w:r w:rsidRPr="002E399B">
        <w:t>105 of the Code.</w:t>
      </w:r>
    </w:p>
    <w:p w:rsidR="00FC359B" w:rsidRPr="002E399B" w:rsidRDefault="00FC359B" w:rsidP="00313AAE">
      <w:pPr>
        <w:pStyle w:val="ActHead5"/>
      </w:pPr>
      <w:bookmarkStart w:id="8" w:name="_Toc395084126"/>
      <w:r w:rsidRPr="002E399B">
        <w:rPr>
          <w:rStyle w:val="CharSectno"/>
        </w:rPr>
        <w:t>4H</w:t>
      </w:r>
      <w:r w:rsidR="00313AAE" w:rsidRPr="002E399B">
        <w:t xml:space="preserve">  </w:t>
      </w:r>
      <w:r w:rsidRPr="002E399B">
        <w:t>Terrorist organisations</w:t>
      </w:r>
      <w:r w:rsidR="00313AAE" w:rsidRPr="002E399B">
        <w:t>—</w:t>
      </w:r>
      <w:r w:rsidRPr="002E399B">
        <w:t>Ansar al</w:t>
      </w:r>
      <w:r w:rsidR="002E399B">
        <w:noBreakHyphen/>
      </w:r>
      <w:r w:rsidRPr="002E399B">
        <w:t>Islam</w:t>
      </w:r>
      <w:bookmarkEnd w:id="8"/>
    </w:p>
    <w:p w:rsidR="00FC359B" w:rsidRPr="002E399B" w:rsidRDefault="00FC359B" w:rsidP="00313AAE">
      <w:pPr>
        <w:pStyle w:val="subsection"/>
      </w:pPr>
      <w:r w:rsidRPr="002E399B">
        <w:tab/>
        <w:t>(1)</w:t>
      </w:r>
      <w:r w:rsidRPr="002E399B">
        <w:tab/>
        <w:t xml:space="preserve">For </w:t>
      </w:r>
      <w:r w:rsidR="002E399B">
        <w:t>paragraph (</w:t>
      </w:r>
      <w:r w:rsidRPr="002E399B">
        <w:t xml:space="preserve">b) of the definition of </w:t>
      </w:r>
      <w:r w:rsidRPr="002E399B">
        <w:rPr>
          <w:b/>
          <w:i/>
        </w:rPr>
        <w:t>terrorist organisation</w:t>
      </w:r>
      <w:r w:rsidRPr="002E399B">
        <w:t xml:space="preserve"> in subsection</w:t>
      </w:r>
      <w:r w:rsidR="002E399B">
        <w:t> </w:t>
      </w:r>
      <w:r w:rsidRPr="002E399B">
        <w:t>102.1(1) of the Code, the organisation known as Ansar al</w:t>
      </w:r>
      <w:r w:rsidR="002E399B">
        <w:noBreakHyphen/>
      </w:r>
      <w:r w:rsidRPr="002E399B">
        <w:t>Islam is specified.</w:t>
      </w:r>
    </w:p>
    <w:p w:rsidR="00FC359B" w:rsidRPr="002E399B" w:rsidRDefault="00FC359B" w:rsidP="00313AAE">
      <w:pPr>
        <w:pStyle w:val="subsection"/>
      </w:pPr>
      <w:r w:rsidRPr="002E399B">
        <w:tab/>
        <w:t>(2)</w:t>
      </w:r>
      <w:r w:rsidRPr="002E399B">
        <w:tab/>
        <w:t>For subregulation (1), Ansar al</w:t>
      </w:r>
      <w:r w:rsidR="002E399B">
        <w:noBreakHyphen/>
      </w:r>
      <w:r w:rsidRPr="002E399B">
        <w:t>Islam is also known by the following names:</w:t>
      </w:r>
    </w:p>
    <w:p w:rsidR="00FC359B" w:rsidRPr="002E399B" w:rsidRDefault="00FC359B" w:rsidP="00313AAE">
      <w:pPr>
        <w:pStyle w:val="paragraph"/>
      </w:pPr>
      <w:r w:rsidRPr="002E399B">
        <w:tab/>
        <w:t>(a)</w:t>
      </w:r>
      <w:r w:rsidRPr="002E399B">
        <w:tab/>
        <w:t>Ansar al</w:t>
      </w:r>
      <w:r w:rsidR="002E399B">
        <w:noBreakHyphen/>
      </w:r>
      <w:r w:rsidRPr="002E399B">
        <w:t>Islam Army;</w:t>
      </w:r>
    </w:p>
    <w:p w:rsidR="00FC359B" w:rsidRPr="002E399B" w:rsidRDefault="00FC359B" w:rsidP="00313AAE">
      <w:pPr>
        <w:pStyle w:val="paragraph"/>
      </w:pPr>
      <w:r w:rsidRPr="002E399B">
        <w:tab/>
        <w:t>(b)</w:t>
      </w:r>
      <w:r w:rsidRPr="002E399B">
        <w:tab/>
        <w:t>Ansar al</w:t>
      </w:r>
      <w:r w:rsidR="002E399B">
        <w:noBreakHyphen/>
      </w:r>
      <w:r w:rsidRPr="002E399B">
        <w:t>Sunna;</w:t>
      </w:r>
    </w:p>
    <w:p w:rsidR="00FC359B" w:rsidRPr="002E399B" w:rsidRDefault="00FC359B" w:rsidP="00313AAE">
      <w:pPr>
        <w:pStyle w:val="paragraph"/>
      </w:pPr>
      <w:r w:rsidRPr="002E399B">
        <w:tab/>
        <w:t>(c)</w:t>
      </w:r>
      <w:r w:rsidRPr="002E399B">
        <w:tab/>
        <w:t>Army of Ansar al</w:t>
      </w:r>
      <w:r w:rsidR="002E399B">
        <w:noBreakHyphen/>
      </w:r>
      <w:r w:rsidRPr="002E399B">
        <w:t>Islam;</w:t>
      </w:r>
    </w:p>
    <w:p w:rsidR="00FC359B" w:rsidRPr="002E399B" w:rsidRDefault="00FC359B" w:rsidP="00313AAE">
      <w:pPr>
        <w:pStyle w:val="paragraph"/>
      </w:pPr>
      <w:r w:rsidRPr="002E399B">
        <w:tab/>
        <w:t>(d)</w:t>
      </w:r>
      <w:r w:rsidRPr="002E399B">
        <w:tab/>
        <w:t>Devotees of Islam;</w:t>
      </w:r>
    </w:p>
    <w:p w:rsidR="00FC359B" w:rsidRPr="002E399B" w:rsidRDefault="00FC359B" w:rsidP="00313AAE">
      <w:pPr>
        <w:pStyle w:val="paragraph"/>
      </w:pPr>
      <w:r w:rsidRPr="002E399B">
        <w:tab/>
        <w:t>(e)</w:t>
      </w:r>
      <w:r w:rsidRPr="002E399B">
        <w:tab/>
        <w:t>Followers of Islam in Kurdistan;</w:t>
      </w:r>
    </w:p>
    <w:p w:rsidR="00FC359B" w:rsidRPr="002E399B" w:rsidRDefault="00FC359B" w:rsidP="00313AAE">
      <w:pPr>
        <w:pStyle w:val="paragraph"/>
      </w:pPr>
      <w:r w:rsidRPr="002E399B">
        <w:tab/>
        <w:t>(f)</w:t>
      </w:r>
      <w:r w:rsidRPr="002E399B">
        <w:tab/>
        <w:t>Jaish Ansar al</w:t>
      </w:r>
      <w:r w:rsidR="002E399B">
        <w:noBreakHyphen/>
      </w:r>
      <w:r w:rsidRPr="002E399B">
        <w:t>Islam;</w:t>
      </w:r>
    </w:p>
    <w:p w:rsidR="00FC359B" w:rsidRPr="002E399B" w:rsidRDefault="00FC359B" w:rsidP="00313AAE">
      <w:pPr>
        <w:pStyle w:val="paragraph"/>
      </w:pPr>
      <w:r w:rsidRPr="002E399B">
        <w:tab/>
        <w:t>(g)</w:t>
      </w:r>
      <w:r w:rsidRPr="002E399B">
        <w:tab/>
        <w:t>Jaish Ansar al</w:t>
      </w:r>
      <w:r w:rsidR="002E399B">
        <w:noBreakHyphen/>
      </w:r>
      <w:r w:rsidRPr="002E399B">
        <w:t>Sunna;</w:t>
      </w:r>
    </w:p>
    <w:p w:rsidR="00FC359B" w:rsidRPr="002E399B" w:rsidRDefault="00FC359B" w:rsidP="00313AAE">
      <w:pPr>
        <w:pStyle w:val="paragraph"/>
      </w:pPr>
      <w:r w:rsidRPr="002E399B">
        <w:tab/>
        <w:t>(h)</w:t>
      </w:r>
      <w:r w:rsidRPr="002E399B">
        <w:tab/>
        <w:t>Jund al</w:t>
      </w:r>
      <w:r w:rsidR="002E399B">
        <w:noBreakHyphen/>
      </w:r>
      <w:r w:rsidRPr="002E399B">
        <w:t>Islam;</w:t>
      </w:r>
    </w:p>
    <w:p w:rsidR="00FC359B" w:rsidRPr="002E399B" w:rsidRDefault="00FC359B" w:rsidP="00313AAE">
      <w:pPr>
        <w:pStyle w:val="paragraph"/>
      </w:pPr>
      <w:r w:rsidRPr="002E399B">
        <w:tab/>
        <w:t>(i)</w:t>
      </w:r>
      <w:r w:rsidRPr="002E399B">
        <w:tab/>
        <w:t>Kurdish Taliban;</w:t>
      </w:r>
    </w:p>
    <w:p w:rsidR="00FC359B" w:rsidRPr="002E399B" w:rsidRDefault="00FC359B" w:rsidP="00313AAE">
      <w:pPr>
        <w:pStyle w:val="paragraph"/>
      </w:pPr>
      <w:r w:rsidRPr="002E399B">
        <w:tab/>
        <w:t>(j)</w:t>
      </w:r>
      <w:r w:rsidRPr="002E399B">
        <w:tab/>
        <w:t>Kurdistan Supporters of Islam;</w:t>
      </w:r>
    </w:p>
    <w:p w:rsidR="00FC359B" w:rsidRPr="002E399B" w:rsidRDefault="00FC359B" w:rsidP="00313AAE">
      <w:pPr>
        <w:pStyle w:val="paragraph"/>
      </w:pPr>
      <w:r w:rsidRPr="002E399B">
        <w:tab/>
        <w:t>(k)</w:t>
      </w:r>
      <w:r w:rsidRPr="002E399B">
        <w:tab/>
        <w:t>Partisans of Islam;</w:t>
      </w:r>
    </w:p>
    <w:p w:rsidR="00FC359B" w:rsidRPr="002E399B" w:rsidRDefault="00FC359B" w:rsidP="00313AAE">
      <w:pPr>
        <w:pStyle w:val="paragraph"/>
      </w:pPr>
      <w:r w:rsidRPr="002E399B">
        <w:tab/>
        <w:t>(l)</w:t>
      </w:r>
      <w:r w:rsidRPr="002E399B">
        <w:tab/>
        <w:t>Protectors of Islam;</w:t>
      </w:r>
    </w:p>
    <w:p w:rsidR="00FC359B" w:rsidRPr="002E399B" w:rsidRDefault="00FC359B" w:rsidP="00313AAE">
      <w:pPr>
        <w:pStyle w:val="paragraph"/>
      </w:pPr>
      <w:r w:rsidRPr="002E399B">
        <w:tab/>
        <w:t>(m)</w:t>
      </w:r>
      <w:r w:rsidRPr="002E399B">
        <w:tab/>
        <w:t>Protectors of the Sunni Faith;</w:t>
      </w:r>
    </w:p>
    <w:p w:rsidR="00FC359B" w:rsidRPr="002E399B" w:rsidRDefault="00FC359B" w:rsidP="00313AAE">
      <w:pPr>
        <w:pStyle w:val="paragraph"/>
      </w:pPr>
      <w:r w:rsidRPr="002E399B">
        <w:tab/>
        <w:t>(n)</w:t>
      </w:r>
      <w:r w:rsidRPr="002E399B">
        <w:tab/>
        <w:t>Soldiers of God;</w:t>
      </w:r>
    </w:p>
    <w:p w:rsidR="00FC359B" w:rsidRPr="002E399B" w:rsidRDefault="00FC359B" w:rsidP="00313AAE">
      <w:pPr>
        <w:pStyle w:val="paragraph"/>
      </w:pPr>
      <w:r w:rsidRPr="002E399B">
        <w:tab/>
        <w:t>(o)</w:t>
      </w:r>
      <w:r w:rsidRPr="002E399B">
        <w:tab/>
        <w:t>Soldiers of Islam;</w:t>
      </w:r>
    </w:p>
    <w:p w:rsidR="00FC359B" w:rsidRPr="002E399B" w:rsidRDefault="00FC359B" w:rsidP="00313AAE">
      <w:pPr>
        <w:pStyle w:val="paragraph"/>
      </w:pPr>
      <w:r w:rsidRPr="002E399B">
        <w:tab/>
        <w:t>(p)</w:t>
      </w:r>
      <w:r w:rsidRPr="002E399B">
        <w:tab/>
        <w:t>Supporters of Islam in Kurdistan.</w:t>
      </w:r>
    </w:p>
    <w:p w:rsidR="00FC359B" w:rsidRPr="002E399B" w:rsidRDefault="00FC359B" w:rsidP="00313AAE">
      <w:pPr>
        <w:pStyle w:val="ActHead5"/>
      </w:pPr>
      <w:bookmarkStart w:id="9" w:name="_Toc395084127"/>
      <w:r w:rsidRPr="002E399B">
        <w:rPr>
          <w:rStyle w:val="CharSectno"/>
        </w:rPr>
        <w:t>4J</w:t>
      </w:r>
      <w:r w:rsidR="00313AAE" w:rsidRPr="002E399B">
        <w:t xml:space="preserve">  </w:t>
      </w:r>
      <w:r w:rsidRPr="002E399B">
        <w:t>Terrorist organisations</w:t>
      </w:r>
      <w:r w:rsidR="00313AAE" w:rsidRPr="002E399B">
        <w:t>—</w:t>
      </w:r>
      <w:r w:rsidRPr="002E399B">
        <w:t>Islamic Movement of Uzbekistan</w:t>
      </w:r>
      <w:bookmarkEnd w:id="9"/>
    </w:p>
    <w:p w:rsidR="00FC359B" w:rsidRPr="002E399B" w:rsidRDefault="00FC359B" w:rsidP="00313AAE">
      <w:pPr>
        <w:pStyle w:val="subsection"/>
      </w:pPr>
      <w:r w:rsidRPr="002E399B">
        <w:tab/>
        <w:t>(1)</w:t>
      </w:r>
      <w:r w:rsidRPr="002E399B">
        <w:tab/>
        <w:t xml:space="preserve">For </w:t>
      </w:r>
      <w:r w:rsidR="002E399B">
        <w:t>paragraph (</w:t>
      </w:r>
      <w:r w:rsidRPr="002E399B">
        <w:t xml:space="preserve">b) of the definition of </w:t>
      </w:r>
      <w:r w:rsidRPr="002E399B">
        <w:rPr>
          <w:b/>
          <w:i/>
        </w:rPr>
        <w:t>terrorist organisation</w:t>
      </w:r>
      <w:r w:rsidRPr="002E399B">
        <w:t xml:space="preserve"> in subsection</w:t>
      </w:r>
      <w:r w:rsidR="002E399B">
        <w:t> </w:t>
      </w:r>
      <w:r w:rsidRPr="002E399B">
        <w:t>102.1(1) of the Code, the organisation known as Islamic Movement of Uzbekistan is specified.</w:t>
      </w:r>
    </w:p>
    <w:p w:rsidR="00FC359B" w:rsidRPr="002E399B" w:rsidRDefault="00FC359B" w:rsidP="00313AAE">
      <w:pPr>
        <w:pStyle w:val="subsection"/>
      </w:pPr>
      <w:r w:rsidRPr="002E399B">
        <w:tab/>
        <w:t>(2)</w:t>
      </w:r>
      <w:r w:rsidRPr="002E399B">
        <w:tab/>
        <w:t>For subregulation (1), Islamic Movement of Uzbekistan is also known by the following names:</w:t>
      </w:r>
    </w:p>
    <w:p w:rsidR="00FC359B" w:rsidRPr="002E399B" w:rsidRDefault="00FC359B" w:rsidP="00313AAE">
      <w:pPr>
        <w:pStyle w:val="paragraph"/>
      </w:pPr>
      <w:r w:rsidRPr="002E399B">
        <w:tab/>
        <w:t>(a)</w:t>
      </w:r>
      <w:r w:rsidRPr="002E399B">
        <w:tab/>
        <w:t>IMU;</w:t>
      </w:r>
    </w:p>
    <w:p w:rsidR="00FC359B" w:rsidRPr="002E399B" w:rsidRDefault="00FC359B" w:rsidP="00313AAE">
      <w:pPr>
        <w:pStyle w:val="paragraph"/>
      </w:pPr>
      <w:r w:rsidRPr="002E399B">
        <w:tab/>
        <w:t>(b)</w:t>
      </w:r>
      <w:r w:rsidRPr="002E399B">
        <w:tab/>
        <w:t>Islamic Movement of Turkestan;</w:t>
      </w:r>
    </w:p>
    <w:p w:rsidR="00FC359B" w:rsidRPr="002E399B" w:rsidRDefault="00FC359B" w:rsidP="00313AAE">
      <w:pPr>
        <w:pStyle w:val="paragraph"/>
      </w:pPr>
      <w:r w:rsidRPr="002E399B">
        <w:tab/>
        <w:t>(c)</w:t>
      </w:r>
      <w:r w:rsidRPr="002E399B">
        <w:tab/>
        <w:t>Islamic Party of Turkestan.</w:t>
      </w:r>
    </w:p>
    <w:p w:rsidR="006D1184" w:rsidRPr="002E399B" w:rsidRDefault="006D1184" w:rsidP="00313AAE">
      <w:pPr>
        <w:pStyle w:val="ActHead5"/>
      </w:pPr>
      <w:bookmarkStart w:id="10" w:name="_Toc395084128"/>
      <w:r w:rsidRPr="002E399B">
        <w:rPr>
          <w:rStyle w:val="CharSectno"/>
        </w:rPr>
        <w:t>4K</w:t>
      </w:r>
      <w:r w:rsidR="00313AAE" w:rsidRPr="002E399B">
        <w:t xml:space="preserve">  </w:t>
      </w:r>
      <w:r w:rsidRPr="002E399B">
        <w:t>Terrorist organisations</w:t>
      </w:r>
      <w:r w:rsidR="00313AAE" w:rsidRPr="002E399B">
        <w:t>—</w:t>
      </w:r>
      <w:r w:rsidRPr="002E399B">
        <w:t>Jaish</w:t>
      </w:r>
      <w:r w:rsidR="002E399B">
        <w:noBreakHyphen/>
      </w:r>
      <w:r w:rsidRPr="002E399B">
        <w:t>e</w:t>
      </w:r>
      <w:r w:rsidR="002E399B">
        <w:noBreakHyphen/>
      </w:r>
      <w:r w:rsidRPr="002E399B">
        <w:t>Mohammad</w:t>
      </w:r>
      <w:r w:rsidR="006200F2" w:rsidRPr="002E399B">
        <w:t xml:space="preserve"> </w:t>
      </w:r>
      <w:r w:rsidRPr="002E399B">
        <w:t>(JeM)</w:t>
      </w:r>
      <w:bookmarkEnd w:id="10"/>
    </w:p>
    <w:p w:rsidR="006D1184" w:rsidRPr="002E399B" w:rsidRDefault="006D1184" w:rsidP="00313AAE">
      <w:pPr>
        <w:pStyle w:val="subsection"/>
      </w:pPr>
      <w:r w:rsidRPr="002E399B">
        <w:tab/>
        <w:t>(1)</w:t>
      </w:r>
      <w:r w:rsidRPr="002E399B">
        <w:tab/>
        <w:t xml:space="preserve">For </w:t>
      </w:r>
      <w:r w:rsidR="002E399B">
        <w:t>paragraph (</w:t>
      </w:r>
      <w:r w:rsidRPr="002E399B">
        <w:t xml:space="preserve">b) of the definition of </w:t>
      </w:r>
      <w:r w:rsidRPr="002E399B">
        <w:rPr>
          <w:b/>
          <w:i/>
        </w:rPr>
        <w:t>terrorist organisation</w:t>
      </w:r>
      <w:r w:rsidRPr="002E399B">
        <w:t xml:space="preserve"> in subsection</w:t>
      </w:r>
      <w:r w:rsidR="002E399B">
        <w:t> </w:t>
      </w:r>
      <w:r w:rsidRPr="002E399B">
        <w:t>102.1(1) of the Code, the organisation known as Jaish</w:t>
      </w:r>
      <w:r w:rsidR="002E399B">
        <w:noBreakHyphen/>
      </w:r>
      <w:r w:rsidRPr="002E399B">
        <w:t>e</w:t>
      </w:r>
      <w:r w:rsidR="002E399B">
        <w:noBreakHyphen/>
      </w:r>
      <w:r w:rsidRPr="002E399B">
        <w:t>Mohammad (JeM) is specified.</w:t>
      </w:r>
    </w:p>
    <w:p w:rsidR="006D1184" w:rsidRPr="002E399B" w:rsidRDefault="006D1184" w:rsidP="00313AAE">
      <w:pPr>
        <w:pStyle w:val="subsection"/>
      </w:pPr>
      <w:r w:rsidRPr="002E399B">
        <w:tab/>
        <w:t>(2)</w:t>
      </w:r>
      <w:r w:rsidRPr="002E399B">
        <w:tab/>
        <w:t>For subregulation (1), Jaish</w:t>
      </w:r>
      <w:r w:rsidR="002E399B">
        <w:noBreakHyphen/>
      </w:r>
      <w:r w:rsidRPr="002E399B">
        <w:t>e</w:t>
      </w:r>
      <w:r w:rsidR="002E399B">
        <w:noBreakHyphen/>
      </w:r>
      <w:r w:rsidRPr="002E399B">
        <w:t>Mohammad (JeM) is also known by the following names:</w:t>
      </w:r>
    </w:p>
    <w:p w:rsidR="006D1184" w:rsidRPr="002E399B" w:rsidRDefault="006D1184" w:rsidP="00313AAE">
      <w:pPr>
        <w:pStyle w:val="paragraph"/>
      </w:pPr>
      <w:r w:rsidRPr="002E399B">
        <w:tab/>
        <w:t>(a)</w:t>
      </w:r>
      <w:r w:rsidRPr="002E399B">
        <w:tab/>
        <w:t>Army of Mohammed;</w:t>
      </w:r>
    </w:p>
    <w:p w:rsidR="006D1184" w:rsidRPr="002E399B" w:rsidRDefault="006D1184" w:rsidP="00313AAE">
      <w:pPr>
        <w:pStyle w:val="paragraph"/>
      </w:pPr>
      <w:r w:rsidRPr="002E399B">
        <w:tab/>
        <w:t>(b)</w:t>
      </w:r>
      <w:r w:rsidRPr="002E399B">
        <w:tab/>
        <w:t>Army of the Prophet;</w:t>
      </w:r>
    </w:p>
    <w:p w:rsidR="006D1184" w:rsidRPr="002E399B" w:rsidRDefault="006D1184" w:rsidP="00313AAE">
      <w:pPr>
        <w:pStyle w:val="paragraph"/>
      </w:pPr>
      <w:r w:rsidRPr="002E399B">
        <w:tab/>
        <w:t>(c)</w:t>
      </w:r>
      <w:r w:rsidRPr="002E399B">
        <w:tab/>
        <w:t>Jaish</w:t>
      </w:r>
      <w:r w:rsidR="002E399B">
        <w:noBreakHyphen/>
      </w:r>
      <w:r w:rsidRPr="002E399B">
        <w:t>e</w:t>
      </w:r>
      <w:r w:rsidR="002E399B">
        <w:noBreakHyphen/>
      </w:r>
      <w:r w:rsidRPr="002E399B">
        <w:t>Mohammed;</w:t>
      </w:r>
    </w:p>
    <w:p w:rsidR="006D1184" w:rsidRPr="002E399B" w:rsidRDefault="006D1184" w:rsidP="00313AAE">
      <w:pPr>
        <w:pStyle w:val="paragraph"/>
      </w:pPr>
      <w:r w:rsidRPr="002E399B">
        <w:tab/>
        <w:t>(d)</w:t>
      </w:r>
      <w:r w:rsidRPr="002E399B">
        <w:tab/>
        <w:t>Jaish</w:t>
      </w:r>
      <w:r w:rsidR="002E399B">
        <w:noBreakHyphen/>
      </w:r>
      <w:r w:rsidRPr="002E399B">
        <w:t>e</w:t>
      </w:r>
      <w:r w:rsidR="002E399B">
        <w:noBreakHyphen/>
      </w:r>
      <w:r w:rsidRPr="002E399B">
        <w:t>Muhammed;</w:t>
      </w:r>
    </w:p>
    <w:p w:rsidR="006D1184" w:rsidRPr="002E399B" w:rsidRDefault="006D1184" w:rsidP="00313AAE">
      <w:pPr>
        <w:pStyle w:val="paragraph"/>
      </w:pPr>
      <w:r w:rsidRPr="002E399B">
        <w:tab/>
        <w:t>(e)</w:t>
      </w:r>
      <w:r w:rsidRPr="002E399B">
        <w:tab/>
        <w:t>Jaish</w:t>
      </w:r>
      <w:r w:rsidR="002E399B">
        <w:noBreakHyphen/>
      </w:r>
      <w:r w:rsidRPr="002E399B">
        <w:t>i</w:t>
      </w:r>
      <w:r w:rsidR="002E399B">
        <w:noBreakHyphen/>
      </w:r>
      <w:r w:rsidRPr="002E399B">
        <w:t>Mohammed;</w:t>
      </w:r>
    </w:p>
    <w:p w:rsidR="006D1184" w:rsidRPr="002E399B" w:rsidRDefault="006D1184" w:rsidP="00313AAE">
      <w:pPr>
        <w:pStyle w:val="paragraph"/>
      </w:pPr>
      <w:r w:rsidRPr="002E399B">
        <w:tab/>
        <w:t>(f)</w:t>
      </w:r>
      <w:r w:rsidRPr="002E399B">
        <w:tab/>
        <w:t>Jaish</w:t>
      </w:r>
      <w:r w:rsidR="002E399B">
        <w:noBreakHyphen/>
      </w:r>
      <w:r w:rsidRPr="002E399B">
        <w:t>i</w:t>
      </w:r>
      <w:r w:rsidR="002E399B">
        <w:noBreakHyphen/>
      </w:r>
      <w:r w:rsidRPr="002E399B">
        <w:t>Mohammad;</w:t>
      </w:r>
    </w:p>
    <w:p w:rsidR="006D1184" w:rsidRPr="002E399B" w:rsidRDefault="006D1184" w:rsidP="00313AAE">
      <w:pPr>
        <w:pStyle w:val="paragraph"/>
      </w:pPr>
      <w:r w:rsidRPr="002E399B">
        <w:tab/>
        <w:t>(g)</w:t>
      </w:r>
      <w:r w:rsidRPr="002E399B">
        <w:tab/>
        <w:t>Jaish</w:t>
      </w:r>
      <w:r w:rsidR="002E399B">
        <w:noBreakHyphen/>
      </w:r>
      <w:r w:rsidRPr="002E399B">
        <w:t>i</w:t>
      </w:r>
      <w:r w:rsidR="002E399B">
        <w:noBreakHyphen/>
      </w:r>
      <w:r w:rsidRPr="002E399B">
        <w:t>Muhammad;</w:t>
      </w:r>
    </w:p>
    <w:p w:rsidR="006D1184" w:rsidRPr="002E399B" w:rsidRDefault="006D1184" w:rsidP="00313AAE">
      <w:pPr>
        <w:pStyle w:val="paragraph"/>
      </w:pPr>
      <w:r w:rsidRPr="002E399B">
        <w:tab/>
        <w:t>(h)</w:t>
      </w:r>
      <w:r w:rsidRPr="002E399B">
        <w:tab/>
        <w:t>Jaish</w:t>
      </w:r>
      <w:r w:rsidR="002E399B">
        <w:noBreakHyphen/>
      </w:r>
      <w:r w:rsidRPr="002E399B">
        <w:t>i</w:t>
      </w:r>
      <w:r w:rsidR="002E399B">
        <w:noBreakHyphen/>
      </w:r>
      <w:r w:rsidRPr="002E399B">
        <w:t>Muhammed;</w:t>
      </w:r>
    </w:p>
    <w:p w:rsidR="006D1184" w:rsidRPr="002E399B" w:rsidRDefault="006D1184" w:rsidP="00313AAE">
      <w:pPr>
        <w:pStyle w:val="paragraph"/>
      </w:pPr>
      <w:r w:rsidRPr="002E399B">
        <w:tab/>
        <w:t>(i)</w:t>
      </w:r>
      <w:r w:rsidRPr="002E399B">
        <w:tab/>
        <w:t>Jaish</w:t>
      </w:r>
      <w:r w:rsidR="002E399B">
        <w:noBreakHyphen/>
      </w:r>
      <w:r w:rsidRPr="002E399B">
        <w:t>e</w:t>
      </w:r>
      <w:r w:rsidR="002E399B">
        <w:noBreakHyphen/>
      </w:r>
      <w:r w:rsidRPr="002E399B">
        <w:t>Mohammad Mujahideen E</w:t>
      </w:r>
      <w:r w:rsidR="002E399B">
        <w:noBreakHyphen/>
      </w:r>
      <w:r w:rsidRPr="002E399B">
        <w:t>Tanzeem;</w:t>
      </w:r>
    </w:p>
    <w:p w:rsidR="006D1184" w:rsidRPr="002E399B" w:rsidRDefault="006D1184" w:rsidP="00313AAE">
      <w:pPr>
        <w:pStyle w:val="paragraph"/>
      </w:pPr>
      <w:r w:rsidRPr="002E399B">
        <w:tab/>
        <w:t>(j)</w:t>
      </w:r>
      <w:r w:rsidRPr="002E399B">
        <w:tab/>
        <w:t>Jamaat ul</w:t>
      </w:r>
      <w:r w:rsidR="002E399B">
        <w:noBreakHyphen/>
      </w:r>
      <w:r w:rsidRPr="002E399B">
        <w:t>Furqan (JuF);</w:t>
      </w:r>
    </w:p>
    <w:p w:rsidR="006D1184" w:rsidRPr="002E399B" w:rsidRDefault="006D1184" w:rsidP="00313AAE">
      <w:pPr>
        <w:pStyle w:val="paragraph"/>
      </w:pPr>
      <w:r w:rsidRPr="002E399B">
        <w:tab/>
        <w:t>(k)</w:t>
      </w:r>
      <w:r w:rsidRPr="002E399B">
        <w:tab/>
        <w:t>Jeish</w:t>
      </w:r>
      <w:r w:rsidR="002E399B">
        <w:noBreakHyphen/>
      </w:r>
      <w:r w:rsidRPr="002E399B">
        <w:t>e</w:t>
      </w:r>
      <w:r w:rsidR="002E399B">
        <w:noBreakHyphen/>
      </w:r>
      <w:r w:rsidRPr="002E399B">
        <w:t>Mahammed;</w:t>
      </w:r>
    </w:p>
    <w:p w:rsidR="006D1184" w:rsidRPr="002E399B" w:rsidRDefault="006D1184" w:rsidP="00313AAE">
      <w:pPr>
        <w:pStyle w:val="paragraph"/>
      </w:pPr>
      <w:r w:rsidRPr="002E399B">
        <w:tab/>
        <w:t>(l)</w:t>
      </w:r>
      <w:r w:rsidRPr="002E399B">
        <w:tab/>
        <w:t>Jesh</w:t>
      </w:r>
      <w:r w:rsidR="002E399B">
        <w:noBreakHyphen/>
      </w:r>
      <w:r w:rsidRPr="002E399B">
        <w:t>e</w:t>
      </w:r>
      <w:r w:rsidR="002E399B">
        <w:noBreakHyphen/>
      </w:r>
      <w:r w:rsidRPr="002E399B">
        <w:t>Mohammadi;</w:t>
      </w:r>
    </w:p>
    <w:p w:rsidR="006D1184" w:rsidRPr="002E399B" w:rsidRDefault="006D1184" w:rsidP="00313AAE">
      <w:pPr>
        <w:pStyle w:val="paragraph"/>
      </w:pPr>
      <w:r w:rsidRPr="002E399B">
        <w:tab/>
        <w:t>(m)</w:t>
      </w:r>
      <w:r w:rsidRPr="002E399B">
        <w:tab/>
        <w:t>Khudamul Islam;</w:t>
      </w:r>
    </w:p>
    <w:p w:rsidR="006D1184" w:rsidRPr="002E399B" w:rsidRDefault="006D1184" w:rsidP="00313AAE">
      <w:pPr>
        <w:pStyle w:val="paragraph"/>
      </w:pPr>
      <w:r w:rsidRPr="002E399B">
        <w:tab/>
        <w:t>(n)</w:t>
      </w:r>
      <w:r w:rsidRPr="002E399B">
        <w:tab/>
        <w:t>Khuddam ul</w:t>
      </w:r>
      <w:r w:rsidR="002E399B">
        <w:noBreakHyphen/>
      </w:r>
      <w:r w:rsidRPr="002E399B">
        <w:t>Islam (KuI);</w:t>
      </w:r>
    </w:p>
    <w:p w:rsidR="006D1184" w:rsidRPr="002E399B" w:rsidRDefault="006D1184" w:rsidP="00313AAE">
      <w:pPr>
        <w:pStyle w:val="paragraph"/>
      </w:pPr>
      <w:r w:rsidRPr="002E399B">
        <w:tab/>
        <w:t>(o)</w:t>
      </w:r>
      <w:r w:rsidRPr="002E399B">
        <w:tab/>
        <w:t>Kuddam e Islami;</w:t>
      </w:r>
    </w:p>
    <w:p w:rsidR="006D1184" w:rsidRPr="002E399B" w:rsidRDefault="006D1184" w:rsidP="00313AAE">
      <w:pPr>
        <w:pStyle w:val="paragraph"/>
      </w:pPr>
      <w:r w:rsidRPr="002E399B">
        <w:tab/>
        <w:t>(p)</w:t>
      </w:r>
      <w:r w:rsidRPr="002E399B">
        <w:tab/>
        <w:t>Mohammed’s Army;</w:t>
      </w:r>
    </w:p>
    <w:p w:rsidR="006D1184" w:rsidRPr="002E399B" w:rsidRDefault="006D1184" w:rsidP="00313AAE">
      <w:pPr>
        <w:pStyle w:val="paragraph"/>
      </w:pPr>
      <w:r w:rsidRPr="002E399B">
        <w:tab/>
        <w:t>(q)</w:t>
      </w:r>
      <w:r w:rsidRPr="002E399B">
        <w:tab/>
        <w:t>National Movement for the Restoration of Pakistani Sovereignty and Army of the Prophet;</w:t>
      </w:r>
    </w:p>
    <w:p w:rsidR="006D1184" w:rsidRPr="002E399B" w:rsidRDefault="006D1184" w:rsidP="00313AAE">
      <w:pPr>
        <w:pStyle w:val="paragraph"/>
      </w:pPr>
      <w:r w:rsidRPr="002E399B">
        <w:tab/>
        <w:t>(r)</w:t>
      </w:r>
      <w:r w:rsidRPr="002E399B">
        <w:tab/>
        <w:t>Tehrik Ul</w:t>
      </w:r>
      <w:r w:rsidR="002E399B">
        <w:noBreakHyphen/>
      </w:r>
      <w:r w:rsidRPr="002E399B">
        <w:t>Furqaan.</w:t>
      </w:r>
    </w:p>
    <w:p w:rsidR="00AC0454" w:rsidRPr="002E399B" w:rsidRDefault="00AC0454" w:rsidP="00313AAE">
      <w:pPr>
        <w:pStyle w:val="ActHead5"/>
      </w:pPr>
      <w:bookmarkStart w:id="11" w:name="_Toc395084129"/>
      <w:r w:rsidRPr="002E399B">
        <w:rPr>
          <w:rStyle w:val="CharSectno"/>
        </w:rPr>
        <w:t>4L</w:t>
      </w:r>
      <w:r w:rsidR="00313AAE" w:rsidRPr="002E399B">
        <w:t xml:space="preserve">  </w:t>
      </w:r>
      <w:r w:rsidRPr="002E399B">
        <w:t>Terrorist organisations</w:t>
      </w:r>
      <w:r w:rsidR="00313AAE" w:rsidRPr="002E399B">
        <w:t>—</w:t>
      </w:r>
      <w:r w:rsidRPr="002E399B">
        <w:t>Lashkar</w:t>
      </w:r>
      <w:r w:rsidR="002E399B">
        <w:noBreakHyphen/>
      </w:r>
      <w:r w:rsidRPr="002E399B">
        <w:t>e Jhangvi (LeJ)</w:t>
      </w:r>
      <w:bookmarkEnd w:id="11"/>
    </w:p>
    <w:p w:rsidR="00AC0454" w:rsidRPr="002E399B" w:rsidRDefault="00AC0454" w:rsidP="00313AAE">
      <w:pPr>
        <w:pStyle w:val="subsection"/>
      </w:pPr>
      <w:r w:rsidRPr="002E399B">
        <w:tab/>
        <w:t>(1)</w:t>
      </w:r>
      <w:r w:rsidRPr="002E399B">
        <w:tab/>
        <w:t xml:space="preserve">For </w:t>
      </w:r>
      <w:r w:rsidR="002E399B">
        <w:t>paragraph (</w:t>
      </w:r>
      <w:r w:rsidRPr="002E399B">
        <w:t xml:space="preserve">b) of the definition of </w:t>
      </w:r>
      <w:r w:rsidRPr="002E399B">
        <w:rPr>
          <w:b/>
          <w:i/>
        </w:rPr>
        <w:t>terrorist organisation</w:t>
      </w:r>
      <w:r w:rsidRPr="002E399B">
        <w:t xml:space="preserve"> in subsection</w:t>
      </w:r>
      <w:r w:rsidR="002E399B">
        <w:t> </w:t>
      </w:r>
      <w:r w:rsidRPr="002E399B">
        <w:t>102.1(1) of the Code, the organisation known as Lashkar</w:t>
      </w:r>
      <w:r w:rsidR="002E399B">
        <w:noBreakHyphen/>
      </w:r>
      <w:r w:rsidRPr="002E399B">
        <w:t>e Jhangvi (LeJ) is specified.</w:t>
      </w:r>
    </w:p>
    <w:p w:rsidR="00AC0454" w:rsidRPr="002E399B" w:rsidRDefault="00AC0454" w:rsidP="00313AAE">
      <w:pPr>
        <w:pStyle w:val="subsection"/>
      </w:pPr>
      <w:r w:rsidRPr="002E399B">
        <w:tab/>
        <w:t>(2)</w:t>
      </w:r>
      <w:r w:rsidRPr="002E399B">
        <w:tab/>
        <w:t>For subregulation (1), Lashkar</w:t>
      </w:r>
      <w:r w:rsidR="002E399B">
        <w:noBreakHyphen/>
      </w:r>
      <w:r w:rsidRPr="002E399B">
        <w:t>e Jhangvi (LeJ) is also known by the following names:</w:t>
      </w:r>
    </w:p>
    <w:p w:rsidR="00AC0454" w:rsidRPr="002E399B" w:rsidRDefault="00AC0454" w:rsidP="00313AAE">
      <w:pPr>
        <w:pStyle w:val="paragraph"/>
      </w:pPr>
      <w:r w:rsidRPr="002E399B">
        <w:tab/>
        <w:t>(a)</w:t>
      </w:r>
      <w:r w:rsidRPr="002E399B">
        <w:tab/>
        <w:t>Jhangvi Army;</w:t>
      </w:r>
    </w:p>
    <w:p w:rsidR="00AC0454" w:rsidRPr="002E399B" w:rsidRDefault="00AC0454" w:rsidP="00313AAE">
      <w:pPr>
        <w:pStyle w:val="paragraph"/>
      </w:pPr>
      <w:r w:rsidRPr="002E399B">
        <w:tab/>
        <w:t>(b)</w:t>
      </w:r>
      <w:r w:rsidRPr="002E399B">
        <w:tab/>
        <w:t>Lashkar e Jhangvi;</w:t>
      </w:r>
    </w:p>
    <w:p w:rsidR="00AC0454" w:rsidRPr="002E399B" w:rsidRDefault="00AC0454" w:rsidP="00313AAE">
      <w:pPr>
        <w:pStyle w:val="paragraph"/>
      </w:pPr>
      <w:r w:rsidRPr="002E399B">
        <w:tab/>
        <w:t>(c)</w:t>
      </w:r>
      <w:r w:rsidRPr="002E399B">
        <w:tab/>
        <w:t>Lashkar Jangvi;</w:t>
      </w:r>
    </w:p>
    <w:p w:rsidR="00AC0454" w:rsidRPr="002E399B" w:rsidRDefault="00AC0454" w:rsidP="00313AAE">
      <w:pPr>
        <w:pStyle w:val="paragraph"/>
      </w:pPr>
      <w:r w:rsidRPr="002E399B">
        <w:tab/>
        <w:t>(d)</w:t>
      </w:r>
      <w:r w:rsidRPr="002E399B">
        <w:tab/>
        <w:t>Lashkar Jhangvi;</w:t>
      </w:r>
    </w:p>
    <w:p w:rsidR="00AC0454" w:rsidRPr="002E399B" w:rsidRDefault="00AC0454" w:rsidP="00313AAE">
      <w:pPr>
        <w:pStyle w:val="paragraph"/>
      </w:pPr>
      <w:r w:rsidRPr="002E399B">
        <w:tab/>
        <w:t>(e)</w:t>
      </w:r>
      <w:r w:rsidRPr="002E399B">
        <w:tab/>
        <w:t>Lashkar</w:t>
      </w:r>
      <w:r w:rsidR="002E399B">
        <w:noBreakHyphen/>
      </w:r>
      <w:r w:rsidRPr="002E399B">
        <w:t>e</w:t>
      </w:r>
      <w:r w:rsidR="002E399B">
        <w:noBreakHyphen/>
      </w:r>
      <w:r w:rsidRPr="002E399B">
        <w:t>Jhangvie;</w:t>
      </w:r>
    </w:p>
    <w:p w:rsidR="00AC0454" w:rsidRPr="002E399B" w:rsidRDefault="00AC0454" w:rsidP="00313AAE">
      <w:pPr>
        <w:pStyle w:val="paragraph"/>
      </w:pPr>
      <w:r w:rsidRPr="002E399B">
        <w:tab/>
        <w:t>(f)</w:t>
      </w:r>
      <w:r w:rsidRPr="002E399B">
        <w:tab/>
        <w:t>Lashkar</w:t>
      </w:r>
      <w:r w:rsidR="002E399B">
        <w:noBreakHyphen/>
      </w:r>
      <w:r w:rsidRPr="002E399B">
        <w:t>e</w:t>
      </w:r>
      <w:r w:rsidR="002E399B">
        <w:noBreakHyphen/>
      </w:r>
      <w:r w:rsidRPr="002E399B">
        <w:t>Jhangwi;</w:t>
      </w:r>
    </w:p>
    <w:p w:rsidR="00AC0454" w:rsidRPr="002E399B" w:rsidRDefault="00AC0454" w:rsidP="00313AAE">
      <w:pPr>
        <w:pStyle w:val="paragraph"/>
      </w:pPr>
      <w:r w:rsidRPr="002E399B">
        <w:tab/>
        <w:t>(g)</w:t>
      </w:r>
      <w:r w:rsidRPr="002E399B">
        <w:tab/>
        <w:t>Lashkar</w:t>
      </w:r>
      <w:r w:rsidR="002E399B">
        <w:noBreakHyphen/>
      </w:r>
      <w:r w:rsidRPr="002E399B">
        <w:t>e</w:t>
      </w:r>
      <w:r w:rsidR="002E399B">
        <w:noBreakHyphen/>
      </w:r>
      <w:r w:rsidRPr="002E399B">
        <w:t>Jhanvi;</w:t>
      </w:r>
    </w:p>
    <w:p w:rsidR="00AC0454" w:rsidRPr="002E399B" w:rsidRDefault="00AC0454" w:rsidP="00313AAE">
      <w:pPr>
        <w:pStyle w:val="paragraph"/>
      </w:pPr>
      <w:r w:rsidRPr="002E399B">
        <w:tab/>
        <w:t>(h)</w:t>
      </w:r>
      <w:r w:rsidRPr="002E399B">
        <w:tab/>
        <w:t>Lashkar</w:t>
      </w:r>
      <w:r w:rsidR="002E399B">
        <w:noBreakHyphen/>
      </w:r>
      <w:r w:rsidRPr="002E399B">
        <w:t>i</w:t>
      </w:r>
      <w:r w:rsidR="002E399B">
        <w:noBreakHyphen/>
      </w:r>
      <w:r w:rsidRPr="002E399B">
        <w:t>Jangvi;</w:t>
      </w:r>
    </w:p>
    <w:p w:rsidR="00AC0454" w:rsidRPr="002E399B" w:rsidRDefault="00AC0454" w:rsidP="00313AAE">
      <w:pPr>
        <w:pStyle w:val="paragraph"/>
      </w:pPr>
      <w:r w:rsidRPr="002E399B">
        <w:tab/>
        <w:t>(i)</w:t>
      </w:r>
      <w:r w:rsidRPr="002E399B">
        <w:tab/>
        <w:t>Lashkar</w:t>
      </w:r>
      <w:r w:rsidR="002E399B">
        <w:noBreakHyphen/>
      </w:r>
      <w:r w:rsidRPr="002E399B">
        <w:t>i</w:t>
      </w:r>
      <w:r w:rsidR="002E399B">
        <w:noBreakHyphen/>
      </w:r>
      <w:r w:rsidRPr="002E399B">
        <w:t>Jhangvi;</w:t>
      </w:r>
    </w:p>
    <w:p w:rsidR="00AC0454" w:rsidRPr="002E399B" w:rsidRDefault="00AC0454" w:rsidP="00313AAE">
      <w:pPr>
        <w:pStyle w:val="paragraph"/>
      </w:pPr>
      <w:r w:rsidRPr="002E399B">
        <w:tab/>
        <w:t>(j)</w:t>
      </w:r>
      <w:r w:rsidRPr="002E399B">
        <w:tab/>
        <w:t>Lashkar</w:t>
      </w:r>
      <w:r w:rsidR="002E399B">
        <w:noBreakHyphen/>
      </w:r>
      <w:r w:rsidRPr="002E399B">
        <w:t>i</w:t>
      </w:r>
      <w:r w:rsidR="002E399B">
        <w:noBreakHyphen/>
      </w:r>
      <w:r w:rsidRPr="002E399B">
        <w:t>Jhangwi;</w:t>
      </w:r>
    </w:p>
    <w:p w:rsidR="00AC0454" w:rsidRPr="002E399B" w:rsidRDefault="00AC0454" w:rsidP="00313AAE">
      <w:pPr>
        <w:pStyle w:val="paragraph"/>
      </w:pPr>
      <w:r w:rsidRPr="002E399B">
        <w:tab/>
        <w:t>(k)</w:t>
      </w:r>
      <w:r w:rsidRPr="002E399B">
        <w:tab/>
        <w:t>Lashkare Jhangvi;</w:t>
      </w:r>
    </w:p>
    <w:p w:rsidR="00AC0454" w:rsidRPr="002E399B" w:rsidRDefault="00AC0454" w:rsidP="00313AAE">
      <w:pPr>
        <w:pStyle w:val="paragraph"/>
      </w:pPr>
      <w:r w:rsidRPr="002E399B">
        <w:tab/>
        <w:t>(l)</w:t>
      </w:r>
      <w:r w:rsidRPr="002E399B">
        <w:tab/>
        <w:t>Laskar e Jahangvi;</w:t>
      </w:r>
    </w:p>
    <w:p w:rsidR="00AC0454" w:rsidRPr="002E399B" w:rsidRDefault="00AC0454" w:rsidP="00313AAE">
      <w:pPr>
        <w:pStyle w:val="paragraph"/>
      </w:pPr>
      <w:r w:rsidRPr="002E399B">
        <w:tab/>
        <w:t>(m)</w:t>
      </w:r>
      <w:r w:rsidRPr="002E399B">
        <w:tab/>
        <w:t>Laskar</w:t>
      </w:r>
      <w:r w:rsidR="002E399B">
        <w:noBreakHyphen/>
      </w:r>
      <w:r w:rsidRPr="002E399B">
        <w:t>e</w:t>
      </w:r>
      <w:r w:rsidR="002E399B">
        <w:noBreakHyphen/>
      </w:r>
      <w:r w:rsidRPr="002E399B">
        <w:t>Jhangvi.</w:t>
      </w:r>
    </w:p>
    <w:p w:rsidR="00225460" w:rsidRPr="002E399B" w:rsidRDefault="00225460" w:rsidP="00313AAE">
      <w:pPr>
        <w:pStyle w:val="ActHead5"/>
      </w:pPr>
      <w:bookmarkStart w:id="12" w:name="_Toc395084130"/>
      <w:r w:rsidRPr="002E399B">
        <w:rPr>
          <w:rStyle w:val="CharSectno"/>
        </w:rPr>
        <w:t>4Q</w:t>
      </w:r>
      <w:r w:rsidR="00313AAE" w:rsidRPr="002E399B">
        <w:t xml:space="preserve">  </w:t>
      </w:r>
      <w:r w:rsidRPr="002E399B">
        <w:t>Terrorist organisations</w:t>
      </w:r>
      <w:r w:rsidR="00313AAE" w:rsidRPr="002E399B">
        <w:t>—</w:t>
      </w:r>
      <w:r w:rsidRPr="002E399B">
        <w:t>Hizballah’s External Security Organisation</w:t>
      </w:r>
      <w:bookmarkEnd w:id="12"/>
    </w:p>
    <w:p w:rsidR="00225460" w:rsidRPr="002E399B" w:rsidRDefault="00225460" w:rsidP="00313AAE">
      <w:pPr>
        <w:pStyle w:val="subsection"/>
      </w:pPr>
      <w:r w:rsidRPr="002E399B">
        <w:tab/>
        <w:t>(1)</w:t>
      </w:r>
      <w:r w:rsidRPr="002E399B">
        <w:tab/>
        <w:t xml:space="preserve">For </w:t>
      </w:r>
      <w:r w:rsidR="002E399B">
        <w:t>paragraph (</w:t>
      </w:r>
      <w:r w:rsidRPr="002E399B">
        <w:t xml:space="preserve">b) of the definition of </w:t>
      </w:r>
      <w:r w:rsidRPr="002E399B">
        <w:rPr>
          <w:b/>
          <w:i/>
        </w:rPr>
        <w:t>terrorist organisation</w:t>
      </w:r>
      <w:r w:rsidRPr="002E399B">
        <w:t xml:space="preserve"> in subsection</w:t>
      </w:r>
      <w:r w:rsidR="002E399B">
        <w:t> </w:t>
      </w:r>
      <w:r w:rsidRPr="002E399B">
        <w:t>102.1(1) of the Code, the organisation known as Hizballah’s External Security Organisation is specified.</w:t>
      </w:r>
    </w:p>
    <w:p w:rsidR="00225460" w:rsidRPr="002E399B" w:rsidRDefault="00225460" w:rsidP="00313AAE">
      <w:pPr>
        <w:pStyle w:val="subsection"/>
      </w:pPr>
      <w:r w:rsidRPr="002E399B">
        <w:tab/>
        <w:t>(2)</w:t>
      </w:r>
      <w:r w:rsidRPr="002E399B">
        <w:tab/>
        <w:t>For subregulation</w:t>
      </w:r>
      <w:r w:rsidR="002E399B">
        <w:t> </w:t>
      </w:r>
      <w:r w:rsidRPr="002E399B">
        <w:t>(1), Hizballah’s External Security Organisation is also known by the following names:</w:t>
      </w:r>
    </w:p>
    <w:p w:rsidR="00225460" w:rsidRPr="002E399B" w:rsidRDefault="00225460" w:rsidP="00313AAE">
      <w:pPr>
        <w:pStyle w:val="paragraph"/>
      </w:pPr>
      <w:r w:rsidRPr="002E399B">
        <w:tab/>
        <w:t>(a)</w:t>
      </w:r>
      <w:r w:rsidRPr="002E399B">
        <w:tab/>
        <w:t>Foreign Action Unit;</w:t>
      </w:r>
    </w:p>
    <w:p w:rsidR="00225460" w:rsidRPr="002E399B" w:rsidRDefault="00225460" w:rsidP="00313AAE">
      <w:pPr>
        <w:pStyle w:val="paragraph"/>
      </w:pPr>
      <w:r w:rsidRPr="002E399B">
        <w:tab/>
        <w:t>(b)</w:t>
      </w:r>
      <w:r w:rsidRPr="002E399B">
        <w:tab/>
        <w:t>Hizballah ESO;</w:t>
      </w:r>
    </w:p>
    <w:p w:rsidR="00225460" w:rsidRPr="002E399B" w:rsidRDefault="00225460" w:rsidP="00313AAE">
      <w:pPr>
        <w:pStyle w:val="paragraph"/>
      </w:pPr>
      <w:r w:rsidRPr="002E399B">
        <w:tab/>
        <w:t>(c)</w:t>
      </w:r>
      <w:r w:rsidRPr="002E399B">
        <w:tab/>
        <w:t>Hizballah International;</w:t>
      </w:r>
    </w:p>
    <w:p w:rsidR="00225460" w:rsidRPr="002E399B" w:rsidRDefault="00225460" w:rsidP="00313AAE">
      <w:pPr>
        <w:pStyle w:val="paragraph"/>
      </w:pPr>
      <w:r w:rsidRPr="002E399B">
        <w:tab/>
        <w:t>(d)</w:t>
      </w:r>
      <w:r w:rsidRPr="002E399B">
        <w:tab/>
        <w:t>Islamic Jihad Organisation;</w:t>
      </w:r>
    </w:p>
    <w:p w:rsidR="00225460" w:rsidRPr="002E399B" w:rsidRDefault="00225460" w:rsidP="00313AAE">
      <w:pPr>
        <w:pStyle w:val="paragraph"/>
      </w:pPr>
      <w:r w:rsidRPr="002E399B">
        <w:tab/>
        <w:t>(e)</w:t>
      </w:r>
      <w:r w:rsidRPr="002E399B">
        <w:tab/>
        <w:t>Revolutionary Justice Organisation;</w:t>
      </w:r>
    </w:p>
    <w:p w:rsidR="00225460" w:rsidRPr="002E399B" w:rsidRDefault="00225460" w:rsidP="00313AAE">
      <w:pPr>
        <w:pStyle w:val="paragraph"/>
      </w:pPr>
      <w:r w:rsidRPr="002E399B">
        <w:tab/>
        <w:t>(f)</w:t>
      </w:r>
      <w:r w:rsidRPr="002E399B">
        <w:tab/>
        <w:t>Special Operations Branch.</w:t>
      </w:r>
    </w:p>
    <w:p w:rsidR="003D7C23" w:rsidRPr="002E399B" w:rsidRDefault="003D7C23" w:rsidP="00313AAE">
      <w:pPr>
        <w:pStyle w:val="ActHead5"/>
      </w:pPr>
      <w:bookmarkStart w:id="13" w:name="_Toc395084131"/>
      <w:r w:rsidRPr="002E399B">
        <w:rPr>
          <w:rStyle w:val="CharSectno"/>
        </w:rPr>
        <w:t>4T</w:t>
      </w:r>
      <w:r w:rsidR="00313AAE" w:rsidRPr="002E399B">
        <w:t xml:space="preserve">  </w:t>
      </w:r>
      <w:r w:rsidRPr="002E399B">
        <w:t>Terrorist organisations—</w:t>
      </w:r>
      <w:r w:rsidRPr="002E399B">
        <w:rPr>
          <w:bCs/>
        </w:rPr>
        <w:t>Palestinian Islamic Jihad</w:t>
      </w:r>
      <w:bookmarkEnd w:id="13"/>
    </w:p>
    <w:p w:rsidR="003D7C23" w:rsidRPr="002E399B" w:rsidRDefault="003D7C23" w:rsidP="00313AAE">
      <w:pPr>
        <w:pStyle w:val="subsection"/>
      </w:pPr>
      <w:r w:rsidRPr="002E399B">
        <w:tab/>
        <w:t>(1)</w:t>
      </w:r>
      <w:r w:rsidRPr="002E399B">
        <w:tab/>
        <w:t xml:space="preserve">For </w:t>
      </w:r>
      <w:r w:rsidR="002E399B">
        <w:t>paragraph (</w:t>
      </w:r>
      <w:r w:rsidRPr="002E399B">
        <w:t xml:space="preserve">b) of the definition of </w:t>
      </w:r>
      <w:r w:rsidRPr="002E399B">
        <w:rPr>
          <w:b/>
          <w:i/>
        </w:rPr>
        <w:t>terrorist organisation</w:t>
      </w:r>
      <w:r w:rsidRPr="002E399B">
        <w:t xml:space="preserve"> in subsection</w:t>
      </w:r>
      <w:r w:rsidR="002E399B">
        <w:t> </w:t>
      </w:r>
      <w:r w:rsidRPr="002E399B">
        <w:t xml:space="preserve">102.1(1) of the Code, the organisation known as </w:t>
      </w:r>
      <w:r w:rsidRPr="002E399B">
        <w:rPr>
          <w:bCs/>
        </w:rPr>
        <w:t>Palestinian Islamic Jihad</w:t>
      </w:r>
      <w:r w:rsidRPr="002E399B">
        <w:t xml:space="preserve"> is specified.</w:t>
      </w:r>
    </w:p>
    <w:p w:rsidR="003D7C23" w:rsidRPr="002E399B" w:rsidRDefault="003D7C23" w:rsidP="00313AAE">
      <w:pPr>
        <w:pStyle w:val="subsection"/>
      </w:pPr>
      <w:r w:rsidRPr="002E399B">
        <w:tab/>
        <w:t>(2)</w:t>
      </w:r>
      <w:r w:rsidRPr="002E399B">
        <w:tab/>
        <w:t>For subregulation</w:t>
      </w:r>
      <w:r w:rsidR="002E399B">
        <w:t> </w:t>
      </w:r>
      <w:r w:rsidRPr="002E399B">
        <w:t xml:space="preserve">(1), </w:t>
      </w:r>
      <w:r w:rsidRPr="002E399B">
        <w:rPr>
          <w:bCs/>
        </w:rPr>
        <w:t>Palestinian Islamic Jihad</w:t>
      </w:r>
      <w:r w:rsidRPr="002E399B">
        <w:t xml:space="preserve"> is also known by the following names:</w:t>
      </w:r>
    </w:p>
    <w:p w:rsidR="003D7C23" w:rsidRPr="002E399B" w:rsidRDefault="003D7C23" w:rsidP="00313AAE">
      <w:pPr>
        <w:pStyle w:val="paragraph"/>
      </w:pPr>
      <w:r w:rsidRPr="002E399B">
        <w:tab/>
        <w:t>(a)</w:t>
      </w:r>
      <w:r w:rsidRPr="002E399B">
        <w:tab/>
        <w:t>al</w:t>
      </w:r>
      <w:r w:rsidR="002E399B">
        <w:noBreakHyphen/>
      </w:r>
      <w:r w:rsidRPr="002E399B">
        <w:t>Quds Brigades;</w:t>
      </w:r>
    </w:p>
    <w:p w:rsidR="003D7C23" w:rsidRPr="002E399B" w:rsidRDefault="003D7C23" w:rsidP="00313AAE">
      <w:pPr>
        <w:pStyle w:val="paragraph"/>
      </w:pPr>
      <w:r w:rsidRPr="002E399B">
        <w:tab/>
        <w:t>(b)</w:t>
      </w:r>
      <w:r w:rsidRPr="002E399B">
        <w:tab/>
        <w:t>Harakat al</w:t>
      </w:r>
      <w:r w:rsidR="002E399B">
        <w:noBreakHyphen/>
      </w:r>
      <w:r w:rsidRPr="002E399B">
        <w:t>Jihad al</w:t>
      </w:r>
      <w:r w:rsidR="002E399B">
        <w:noBreakHyphen/>
      </w:r>
      <w:r w:rsidRPr="002E399B">
        <w:t>Islami fi Filistin;</w:t>
      </w:r>
    </w:p>
    <w:p w:rsidR="003D7C23" w:rsidRPr="002E399B" w:rsidRDefault="003D7C23" w:rsidP="00313AAE">
      <w:pPr>
        <w:pStyle w:val="paragraph"/>
      </w:pPr>
      <w:r w:rsidRPr="002E399B">
        <w:tab/>
        <w:t>(c)</w:t>
      </w:r>
      <w:r w:rsidRPr="002E399B">
        <w:tab/>
        <w:t>Islamic Jihad;</w:t>
      </w:r>
    </w:p>
    <w:p w:rsidR="003D7C23" w:rsidRPr="002E399B" w:rsidRDefault="003D7C23" w:rsidP="00313AAE">
      <w:pPr>
        <w:pStyle w:val="paragraph"/>
      </w:pPr>
      <w:r w:rsidRPr="002E399B">
        <w:tab/>
        <w:t>(d)</w:t>
      </w:r>
      <w:r w:rsidRPr="002E399B">
        <w:tab/>
        <w:t>Islamic Jihad Palestine;</w:t>
      </w:r>
    </w:p>
    <w:p w:rsidR="003D7C23" w:rsidRPr="002E399B" w:rsidRDefault="003D7C23" w:rsidP="00313AAE">
      <w:pPr>
        <w:pStyle w:val="paragraph"/>
      </w:pPr>
      <w:r w:rsidRPr="002E399B">
        <w:tab/>
        <w:t>(e)</w:t>
      </w:r>
      <w:r w:rsidRPr="002E399B">
        <w:tab/>
        <w:t>Islamic Jihad—Palestine Faction and Islamic Holy War;</w:t>
      </w:r>
    </w:p>
    <w:p w:rsidR="003D7C23" w:rsidRPr="002E399B" w:rsidRDefault="003D7C23" w:rsidP="00313AAE">
      <w:pPr>
        <w:pStyle w:val="paragraph"/>
      </w:pPr>
      <w:r w:rsidRPr="002E399B">
        <w:tab/>
        <w:t>(f)</w:t>
      </w:r>
      <w:r w:rsidRPr="002E399B">
        <w:tab/>
        <w:t>PIJ.</w:t>
      </w:r>
    </w:p>
    <w:p w:rsidR="00327735" w:rsidRPr="002E399B" w:rsidRDefault="00327735" w:rsidP="00313AAE">
      <w:pPr>
        <w:pStyle w:val="ActHead5"/>
      </w:pPr>
      <w:bookmarkStart w:id="14" w:name="_Toc395084132"/>
      <w:r w:rsidRPr="002E399B">
        <w:rPr>
          <w:rStyle w:val="CharSectno"/>
        </w:rPr>
        <w:t>4U</w:t>
      </w:r>
      <w:r w:rsidR="00313AAE" w:rsidRPr="002E399B">
        <w:t xml:space="preserve">  </w:t>
      </w:r>
      <w:r w:rsidRPr="002E399B">
        <w:t>Terrorist organisations—Hamas’ Izz al</w:t>
      </w:r>
      <w:r w:rsidR="002E399B">
        <w:noBreakHyphen/>
      </w:r>
      <w:r w:rsidRPr="002E399B">
        <w:t>Din al</w:t>
      </w:r>
      <w:r w:rsidR="002E399B">
        <w:noBreakHyphen/>
      </w:r>
      <w:r w:rsidRPr="002E399B">
        <w:t>Qassam Brigades</w:t>
      </w:r>
      <w:bookmarkEnd w:id="14"/>
    </w:p>
    <w:p w:rsidR="00327735" w:rsidRPr="002E399B" w:rsidRDefault="00327735" w:rsidP="00313AAE">
      <w:pPr>
        <w:pStyle w:val="subsection"/>
      </w:pPr>
      <w:r w:rsidRPr="002E399B">
        <w:tab/>
        <w:t>(1)</w:t>
      </w:r>
      <w:r w:rsidRPr="002E399B">
        <w:tab/>
        <w:t xml:space="preserve">For </w:t>
      </w:r>
      <w:r w:rsidR="002E399B">
        <w:t>paragraph (</w:t>
      </w:r>
      <w:r w:rsidRPr="002E399B">
        <w:t xml:space="preserve">b) of the definition of </w:t>
      </w:r>
      <w:r w:rsidRPr="002E399B">
        <w:rPr>
          <w:b/>
          <w:i/>
        </w:rPr>
        <w:t>terrorist organisation</w:t>
      </w:r>
      <w:r w:rsidRPr="002E399B">
        <w:t xml:space="preserve"> in subsection</w:t>
      </w:r>
      <w:r w:rsidR="002E399B">
        <w:t> </w:t>
      </w:r>
      <w:r w:rsidRPr="002E399B">
        <w:t xml:space="preserve">102.1(1) of the Code, the organisation known as </w:t>
      </w:r>
      <w:r w:rsidRPr="002E399B">
        <w:rPr>
          <w:bCs/>
        </w:rPr>
        <w:t>Hamas’ Izz al</w:t>
      </w:r>
      <w:r w:rsidR="002E399B">
        <w:rPr>
          <w:bCs/>
        </w:rPr>
        <w:noBreakHyphen/>
      </w:r>
      <w:r w:rsidRPr="002E399B">
        <w:rPr>
          <w:bCs/>
        </w:rPr>
        <w:t>Din al</w:t>
      </w:r>
      <w:r w:rsidR="002E399B">
        <w:rPr>
          <w:bCs/>
        </w:rPr>
        <w:noBreakHyphen/>
      </w:r>
      <w:r w:rsidRPr="002E399B">
        <w:rPr>
          <w:bCs/>
        </w:rPr>
        <w:t>Qassam Brigades</w:t>
      </w:r>
      <w:r w:rsidRPr="002E399B">
        <w:t xml:space="preserve"> is specified.</w:t>
      </w:r>
    </w:p>
    <w:p w:rsidR="00327735" w:rsidRPr="002E399B" w:rsidRDefault="00327735" w:rsidP="00313AAE">
      <w:pPr>
        <w:pStyle w:val="subsection"/>
      </w:pPr>
      <w:r w:rsidRPr="002E399B">
        <w:tab/>
        <w:t>(2)</w:t>
      </w:r>
      <w:r w:rsidRPr="002E399B">
        <w:tab/>
        <w:t>For subregulation</w:t>
      </w:r>
      <w:r w:rsidR="002E399B">
        <w:t> </w:t>
      </w:r>
      <w:r w:rsidRPr="002E399B">
        <w:t xml:space="preserve">(1), </w:t>
      </w:r>
      <w:r w:rsidRPr="002E399B">
        <w:rPr>
          <w:bCs/>
        </w:rPr>
        <w:t>Hamas’ Izz al</w:t>
      </w:r>
      <w:r w:rsidR="002E399B">
        <w:rPr>
          <w:bCs/>
        </w:rPr>
        <w:noBreakHyphen/>
      </w:r>
      <w:r w:rsidRPr="002E399B">
        <w:rPr>
          <w:bCs/>
        </w:rPr>
        <w:t>Din al</w:t>
      </w:r>
      <w:r w:rsidR="002E399B">
        <w:rPr>
          <w:bCs/>
        </w:rPr>
        <w:noBreakHyphen/>
      </w:r>
      <w:r w:rsidRPr="002E399B">
        <w:rPr>
          <w:bCs/>
        </w:rPr>
        <w:t>Qassam Brigades</w:t>
      </w:r>
      <w:r w:rsidRPr="002E399B">
        <w:t xml:space="preserve"> is also known by the following names:</w:t>
      </w:r>
    </w:p>
    <w:p w:rsidR="00327735" w:rsidRPr="002E399B" w:rsidRDefault="00327735" w:rsidP="00313AAE">
      <w:pPr>
        <w:pStyle w:val="paragraph"/>
      </w:pPr>
      <w:r w:rsidRPr="002E399B">
        <w:tab/>
        <w:t>(a)</w:t>
      </w:r>
      <w:r w:rsidRPr="002E399B">
        <w:tab/>
        <w:t>Ezzedeen Al</w:t>
      </w:r>
      <w:r w:rsidR="002E399B">
        <w:noBreakHyphen/>
      </w:r>
      <w:r w:rsidRPr="002E399B">
        <w:t>Qassam Brigades;</w:t>
      </w:r>
    </w:p>
    <w:p w:rsidR="00327735" w:rsidRPr="002E399B" w:rsidRDefault="00327735" w:rsidP="00313AAE">
      <w:pPr>
        <w:pStyle w:val="paragraph"/>
      </w:pPr>
      <w:r w:rsidRPr="002E399B">
        <w:tab/>
        <w:t>(b)</w:t>
      </w:r>
      <w:r w:rsidRPr="002E399B">
        <w:tab/>
        <w:t>Izz al</w:t>
      </w:r>
      <w:r w:rsidR="002E399B">
        <w:noBreakHyphen/>
      </w:r>
      <w:r w:rsidRPr="002E399B">
        <w:t>Din Al</w:t>
      </w:r>
      <w:r w:rsidR="002E399B">
        <w:noBreakHyphen/>
      </w:r>
      <w:r w:rsidRPr="002E399B">
        <w:t>Qassem Brigades.</w:t>
      </w:r>
    </w:p>
    <w:p w:rsidR="00327735" w:rsidRPr="002E399B" w:rsidRDefault="00327735" w:rsidP="00313AAE">
      <w:pPr>
        <w:pStyle w:val="ActHead5"/>
      </w:pPr>
      <w:bookmarkStart w:id="15" w:name="_Toc395084133"/>
      <w:r w:rsidRPr="002E399B">
        <w:rPr>
          <w:rStyle w:val="CharSectno"/>
        </w:rPr>
        <w:t>4V</w:t>
      </w:r>
      <w:r w:rsidR="00313AAE" w:rsidRPr="002E399B">
        <w:t xml:space="preserve">  </w:t>
      </w:r>
      <w:r w:rsidRPr="002E399B">
        <w:t>Terrorist organisations—</w:t>
      </w:r>
      <w:r w:rsidRPr="002E399B">
        <w:rPr>
          <w:bCs/>
        </w:rPr>
        <w:t>Lashkar</w:t>
      </w:r>
      <w:r w:rsidR="002E399B">
        <w:rPr>
          <w:bCs/>
        </w:rPr>
        <w:noBreakHyphen/>
      </w:r>
      <w:r w:rsidRPr="002E399B">
        <w:rPr>
          <w:bCs/>
        </w:rPr>
        <w:t>e</w:t>
      </w:r>
      <w:r w:rsidR="002E399B">
        <w:rPr>
          <w:bCs/>
        </w:rPr>
        <w:noBreakHyphen/>
      </w:r>
      <w:r w:rsidRPr="002E399B">
        <w:rPr>
          <w:bCs/>
        </w:rPr>
        <w:t>Tayyiba</w:t>
      </w:r>
      <w:bookmarkEnd w:id="15"/>
    </w:p>
    <w:p w:rsidR="00327735" w:rsidRPr="002E399B" w:rsidRDefault="00327735" w:rsidP="00313AAE">
      <w:pPr>
        <w:pStyle w:val="subsection"/>
      </w:pPr>
      <w:r w:rsidRPr="002E399B">
        <w:tab/>
        <w:t>(1)</w:t>
      </w:r>
      <w:r w:rsidRPr="002E399B">
        <w:tab/>
        <w:t xml:space="preserve">For </w:t>
      </w:r>
      <w:r w:rsidR="002E399B">
        <w:t>paragraph (</w:t>
      </w:r>
      <w:r w:rsidRPr="002E399B">
        <w:t xml:space="preserve">b) of the definition of </w:t>
      </w:r>
      <w:r w:rsidRPr="002E399B">
        <w:rPr>
          <w:b/>
          <w:i/>
        </w:rPr>
        <w:t>terrorist organisation</w:t>
      </w:r>
      <w:r w:rsidRPr="002E399B">
        <w:t xml:space="preserve"> in subsection</w:t>
      </w:r>
      <w:r w:rsidR="002E399B">
        <w:t> </w:t>
      </w:r>
      <w:r w:rsidRPr="002E399B">
        <w:t xml:space="preserve">102.1(1) of the Code, the organisation known as </w:t>
      </w:r>
      <w:r w:rsidRPr="002E399B">
        <w:rPr>
          <w:bCs/>
        </w:rPr>
        <w:t>Lashkar</w:t>
      </w:r>
      <w:r w:rsidR="002E399B">
        <w:rPr>
          <w:bCs/>
        </w:rPr>
        <w:noBreakHyphen/>
      </w:r>
      <w:r w:rsidRPr="002E399B">
        <w:rPr>
          <w:bCs/>
        </w:rPr>
        <w:t>e</w:t>
      </w:r>
      <w:r w:rsidR="002E399B">
        <w:rPr>
          <w:bCs/>
        </w:rPr>
        <w:noBreakHyphen/>
      </w:r>
      <w:r w:rsidRPr="002E399B">
        <w:rPr>
          <w:bCs/>
        </w:rPr>
        <w:t>Tayyiba</w:t>
      </w:r>
      <w:r w:rsidRPr="002E399B">
        <w:t xml:space="preserve"> is specified.</w:t>
      </w:r>
    </w:p>
    <w:p w:rsidR="00327735" w:rsidRPr="002E399B" w:rsidRDefault="00327735" w:rsidP="00313AAE">
      <w:pPr>
        <w:pStyle w:val="subsection"/>
      </w:pPr>
      <w:r w:rsidRPr="002E399B">
        <w:tab/>
        <w:t>(2)</w:t>
      </w:r>
      <w:r w:rsidRPr="002E399B">
        <w:tab/>
        <w:t>For subregulation</w:t>
      </w:r>
      <w:r w:rsidR="002E399B">
        <w:t> </w:t>
      </w:r>
      <w:r w:rsidRPr="002E399B">
        <w:t xml:space="preserve">(1), </w:t>
      </w:r>
      <w:r w:rsidRPr="002E399B">
        <w:rPr>
          <w:bCs/>
        </w:rPr>
        <w:t>Lashkar</w:t>
      </w:r>
      <w:r w:rsidR="002E399B">
        <w:rPr>
          <w:bCs/>
        </w:rPr>
        <w:noBreakHyphen/>
      </w:r>
      <w:r w:rsidRPr="002E399B">
        <w:rPr>
          <w:bCs/>
        </w:rPr>
        <w:t>e</w:t>
      </w:r>
      <w:r w:rsidR="002E399B">
        <w:rPr>
          <w:bCs/>
        </w:rPr>
        <w:noBreakHyphen/>
      </w:r>
      <w:r w:rsidRPr="002E399B">
        <w:rPr>
          <w:bCs/>
        </w:rPr>
        <w:t>Tayyiba</w:t>
      </w:r>
      <w:r w:rsidRPr="002E399B">
        <w:t xml:space="preserve"> is also known by the following names:</w:t>
      </w:r>
    </w:p>
    <w:p w:rsidR="00327735" w:rsidRPr="002E399B" w:rsidRDefault="00327735" w:rsidP="00313AAE">
      <w:pPr>
        <w:pStyle w:val="paragraph"/>
      </w:pPr>
      <w:r w:rsidRPr="002E399B">
        <w:tab/>
        <w:t>(a)</w:t>
      </w:r>
      <w:r w:rsidRPr="002E399B">
        <w:tab/>
        <w:t>al Mansooreen;</w:t>
      </w:r>
    </w:p>
    <w:p w:rsidR="00327735" w:rsidRPr="002E399B" w:rsidRDefault="00327735" w:rsidP="00313AAE">
      <w:pPr>
        <w:pStyle w:val="paragraph"/>
      </w:pPr>
      <w:r w:rsidRPr="002E399B">
        <w:tab/>
        <w:t>(b)</w:t>
      </w:r>
      <w:r w:rsidRPr="002E399B">
        <w:tab/>
        <w:t>al Mansoorian;</w:t>
      </w:r>
    </w:p>
    <w:p w:rsidR="00327735" w:rsidRPr="002E399B" w:rsidRDefault="00327735" w:rsidP="00313AAE">
      <w:pPr>
        <w:pStyle w:val="paragraph"/>
      </w:pPr>
      <w:r w:rsidRPr="002E399B">
        <w:tab/>
        <w:t>(c)</w:t>
      </w:r>
      <w:r w:rsidRPr="002E399B">
        <w:tab/>
        <w:t>Army of Medina;</w:t>
      </w:r>
    </w:p>
    <w:p w:rsidR="00327735" w:rsidRPr="002E399B" w:rsidRDefault="00327735" w:rsidP="00313AAE">
      <w:pPr>
        <w:pStyle w:val="paragraph"/>
      </w:pPr>
      <w:r w:rsidRPr="002E399B">
        <w:tab/>
        <w:t>(d)</w:t>
      </w:r>
      <w:r w:rsidRPr="002E399B">
        <w:tab/>
        <w:t>Army of the Pure;</w:t>
      </w:r>
    </w:p>
    <w:p w:rsidR="00327735" w:rsidRPr="002E399B" w:rsidRDefault="00327735" w:rsidP="00313AAE">
      <w:pPr>
        <w:pStyle w:val="paragraph"/>
      </w:pPr>
      <w:r w:rsidRPr="002E399B">
        <w:tab/>
        <w:t>(e)</w:t>
      </w:r>
      <w:r w:rsidRPr="002E399B">
        <w:tab/>
        <w:t>Army of the Pure and Righteous;</w:t>
      </w:r>
    </w:p>
    <w:p w:rsidR="00327735" w:rsidRPr="002E399B" w:rsidRDefault="00327735" w:rsidP="00313AAE">
      <w:pPr>
        <w:pStyle w:val="paragraph"/>
      </w:pPr>
      <w:r w:rsidRPr="002E399B">
        <w:tab/>
        <w:t>(f)</w:t>
      </w:r>
      <w:r w:rsidRPr="002E399B">
        <w:tab/>
        <w:t>Army of the Righteous;</w:t>
      </w:r>
    </w:p>
    <w:p w:rsidR="00327735" w:rsidRPr="002E399B" w:rsidRDefault="00327735" w:rsidP="00313AAE">
      <w:pPr>
        <w:pStyle w:val="paragraph"/>
      </w:pPr>
      <w:r w:rsidRPr="002E399B">
        <w:tab/>
        <w:t>(g)</w:t>
      </w:r>
      <w:r w:rsidRPr="002E399B">
        <w:tab/>
        <w:t>Falah</w:t>
      </w:r>
      <w:r w:rsidR="002E399B">
        <w:noBreakHyphen/>
      </w:r>
      <w:r w:rsidRPr="002E399B">
        <w:t>e</w:t>
      </w:r>
      <w:r w:rsidR="002E399B">
        <w:noBreakHyphen/>
      </w:r>
      <w:r w:rsidRPr="002E399B">
        <w:t>Insaniyat Foundation;</w:t>
      </w:r>
    </w:p>
    <w:p w:rsidR="00327735" w:rsidRPr="002E399B" w:rsidRDefault="00327735" w:rsidP="00313AAE">
      <w:pPr>
        <w:pStyle w:val="paragraph"/>
      </w:pPr>
      <w:r w:rsidRPr="002E399B">
        <w:tab/>
        <w:t>(h)</w:t>
      </w:r>
      <w:r w:rsidRPr="002E399B">
        <w:tab/>
        <w:t>Idara Khidmat</w:t>
      </w:r>
      <w:r w:rsidR="002E399B">
        <w:noBreakHyphen/>
      </w:r>
      <w:r w:rsidRPr="002E399B">
        <w:t>e</w:t>
      </w:r>
      <w:r w:rsidR="002E399B">
        <w:noBreakHyphen/>
      </w:r>
      <w:r w:rsidRPr="002E399B">
        <w:t>Khalq;</w:t>
      </w:r>
    </w:p>
    <w:p w:rsidR="00327735" w:rsidRPr="002E399B" w:rsidRDefault="00327735" w:rsidP="00313AAE">
      <w:pPr>
        <w:pStyle w:val="paragraph"/>
      </w:pPr>
      <w:r w:rsidRPr="002E399B">
        <w:tab/>
        <w:t>(i)</w:t>
      </w:r>
      <w:r w:rsidRPr="002E399B">
        <w:tab/>
        <w:t>Jama’at al</w:t>
      </w:r>
      <w:r w:rsidR="002E399B">
        <w:noBreakHyphen/>
      </w:r>
      <w:r w:rsidRPr="002E399B">
        <w:t>Dawa;</w:t>
      </w:r>
    </w:p>
    <w:p w:rsidR="00327735" w:rsidRPr="002E399B" w:rsidRDefault="00327735" w:rsidP="00313AAE">
      <w:pPr>
        <w:pStyle w:val="paragraph"/>
      </w:pPr>
      <w:r w:rsidRPr="002E399B">
        <w:tab/>
        <w:t>(j)</w:t>
      </w:r>
      <w:r w:rsidRPr="002E399B">
        <w:tab/>
        <w:t>Jama’at</w:t>
      </w:r>
      <w:r w:rsidR="002E399B">
        <w:noBreakHyphen/>
      </w:r>
      <w:r w:rsidRPr="002E399B">
        <w:t>i</w:t>
      </w:r>
      <w:r w:rsidR="002E399B">
        <w:noBreakHyphen/>
      </w:r>
      <w:r w:rsidRPr="002E399B">
        <w:t>Dawat;</w:t>
      </w:r>
    </w:p>
    <w:p w:rsidR="00327735" w:rsidRPr="002E399B" w:rsidRDefault="00327735" w:rsidP="00313AAE">
      <w:pPr>
        <w:pStyle w:val="paragraph"/>
      </w:pPr>
      <w:r w:rsidRPr="002E399B">
        <w:tab/>
        <w:t>(k)</w:t>
      </w:r>
      <w:r w:rsidRPr="002E399B">
        <w:tab/>
        <w:t>Jamaati</w:t>
      </w:r>
      <w:r w:rsidR="002E399B">
        <w:noBreakHyphen/>
      </w:r>
      <w:r w:rsidRPr="002E399B">
        <w:t>ud</w:t>
      </w:r>
      <w:r w:rsidR="002E399B">
        <w:noBreakHyphen/>
      </w:r>
      <w:r w:rsidRPr="002E399B">
        <w:t>Dawa;</w:t>
      </w:r>
    </w:p>
    <w:p w:rsidR="00327735" w:rsidRPr="002E399B" w:rsidRDefault="00327735" w:rsidP="00313AAE">
      <w:pPr>
        <w:pStyle w:val="paragraph"/>
      </w:pPr>
      <w:r w:rsidRPr="002E399B">
        <w:tab/>
        <w:t>(l)</w:t>
      </w:r>
      <w:r w:rsidRPr="002E399B">
        <w:tab/>
        <w:t>Jamaat ud</w:t>
      </w:r>
      <w:r w:rsidR="002E399B">
        <w:noBreakHyphen/>
      </w:r>
      <w:r w:rsidRPr="002E399B">
        <w:t>Daawa;</w:t>
      </w:r>
    </w:p>
    <w:p w:rsidR="00327735" w:rsidRPr="002E399B" w:rsidRDefault="00327735" w:rsidP="00313AAE">
      <w:pPr>
        <w:pStyle w:val="paragraph"/>
      </w:pPr>
      <w:r w:rsidRPr="002E399B">
        <w:tab/>
        <w:t>(m)</w:t>
      </w:r>
      <w:r w:rsidRPr="002E399B">
        <w:tab/>
        <w:t>Jama’at</w:t>
      </w:r>
      <w:r w:rsidR="002E399B">
        <w:noBreakHyphen/>
      </w:r>
      <w:r w:rsidRPr="002E399B">
        <w:t>ud</w:t>
      </w:r>
      <w:r w:rsidR="002E399B">
        <w:noBreakHyphen/>
      </w:r>
      <w:r w:rsidRPr="002E399B">
        <w:t>Da’awa;</w:t>
      </w:r>
    </w:p>
    <w:p w:rsidR="00327735" w:rsidRPr="002E399B" w:rsidRDefault="00327735" w:rsidP="00313AAE">
      <w:pPr>
        <w:pStyle w:val="paragraph"/>
      </w:pPr>
      <w:r w:rsidRPr="002E399B">
        <w:tab/>
        <w:t>(n)</w:t>
      </w:r>
      <w:r w:rsidRPr="002E399B">
        <w:tab/>
        <w:t>Jama’at</w:t>
      </w:r>
      <w:r w:rsidR="002E399B">
        <w:noBreakHyphen/>
      </w:r>
      <w:r w:rsidRPr="002E399B">
        <w:t>ud</w:t>
      </w:r>
      <w:r w:rsidR="002E399B">
        <w:noBreakHyphen/>
      </w:r>
      <w:r w:rsidRPr="002E399B">
        <w:t>Da’awah;</w:t>
      </w:r>
    </w:p>
    <w:p w:rsidR="00327735" w:rsidRPr="002E399B" w:rsidRDefault="00327735" w:rsidP="00313AAE">
      <w:pPr>
        <w:pStyle w:val="paragraph"/>
      </w:pPr>
      <w:r w:rsidRPr="002E399B">
        <w:tab/>
        <w:t>(o)</w:t>
      </w:r>
      <w:r w:rsidRPr="002E399B">
        <w:tab/>
        <w:t>Jamaat</w:t>
      </w:r>
      <w:r w:rsidR="002E399B">
        <w:noBreakHyphen/>
      </w:r>
      <w:r w:rsidRPr="002E399B">
        <w:t>ud</w:t>
      </w:r>
      <w:r w:rsidR="002E399B">
        <w:noBreakHyphen/>
      </w:r>
      <w:r w:rsidRPr="002E399B">
        <w:t>Dawa;</w:t>
      </w:r>
    </w:p>
    <w:p w:rsidR="00327735" w:rsidRPr="002E399B" w:rsidRDefault="00327735" w:rsidP="00313AAE">
      <w:pPr>
        <w:pStyle w:val="paragraph"/>
      </w:pPr>
      <w:r w:rsidRPr="002E399B">
        <w:tab/>
        <w:t>(p)</w:t>
      </w:r>
      <w:r w:rsidRPr="002E399B">
        <w:tab/>
        <w:t>Jama’at ul</w:t>
      </w:r>
      <w:r w:rsidR="002E399B">
        <w:noBreakHyphen/>
      </w:r>
      <w:r w:rsidRPr="002E399B">
        <w:t>Da’awa;</w:t>
      </w:r>
    </w:p>
    <w:p w:rsidR="00327735" w:rsidRPr="002E399B" w:rsidRDefault="00327735" w:rsidP="00313AAE">
      <w:pPr>
        <w:pStyle w:val="paragraph"/>
      </w:pPr>
      <w:r w:rsidRPr="002E399B">
        <w:tab/>
        <w:t>(q)</w:t>
      </w:r>
      <w:r w:rsidRPr="002E399B">
        <w:tab/>
        <w:t>Jamaat</w:t>
      </w:r>
      <w:r w:rsidR="002E399B">
        <w:noBreakHyphen/>
      </w:r>
      <w:r w:rsidRPr="002E399B">
        <w:t>ul</w:t>
      </w:r>
      <w:r w:rsidR="002E399B">
        <w:noBreakHyphen/>
      </w:r>
      <w:r w:rsidRPr="002E399B">
        <w:t>Dawa;</w:t>
      </w:r>
    </w:p>
    <w:p w:rsidR="00327735" w:rsidRPr="002E399B" w:rsidRDefault="00327735" w:rsidP="00313AAE">
      <w:pPr>
        <w:pStyle w:val="paragraph"/>
      </w:pPr>
      <w:r w:rsidRPr="002E399B">
        <w:tab/>
        <w:t>(r)</w:t>
      </w:r>
      <w:r w:rsidRPr="002E399B">
        <w:tab/>
        <w:t>Jamaat ul</w:t>
      </w:r>
      <w:r w:rsidR="002E399B">
        <w:noBreakHyphen/>
      </w:r>
      <w:r w:rsidRPr="002E399B">
        <w:t>Dawah;</w:t>
      </w:r>
    </w:p>
    <w:p w:rsidR="00327735" w:rsidRPr="002E399B" w:rsidRDefault="00327735" w:rsidP="00313AAE">
      <w:pPr>
        <w:pStyle w:val="paragraph"/>
      </w:pPr>
      <w:r w:rsidRPr="002E399B">
        <w:tab/>
        <w:t>(s)</w:t>
      </w:r>
      <w:r w:rsidRPr="002E399B">
        <w:tab/>
        <w:t>Jamaiat</w:t>
      </w:r>
      <w:r w:rsidR="002E399B">
        <w:noBreakHyphen/>
      </w:r>
      <w:r w:rsidRPr="002E399B">
        <w:t>ud</w:t>
      </w:r>
      <w:r w:rsidR="002E399B">
        <w:noBreakHyphen/>
      </w:r>
      <w:r w:rsidRPr="002E399B">
        <w:t>Dawa;</w:t>
      </w:r>
    </w:p>
    <w:p w:rsidR="00327735" w:rsidRPr="002E399B" w:rsidRDefault="00327735" w:rsidP="00313AAE">
      <w:pPr>
        <w:pStyle w:val="paragraph"/>
      </w:pPr>
      <w:r w:rsidRPr="002E399B">
        <w:tab/>
        <w:t>(t)</w:t>
      </w:r>
      <w:r w:rsidRPr="002E399B">
        <w:tab/>
        <w:t>JuD;</w:t>
      </w:r>
    </w:p>
    <w:p w:rsidR="00327735" w:rsidRPr="002E399B" w:rsidRDefault="00327735" w:rsidP="00313AAE">
      <w:pPr>
        <w:pStyle w:val="paragraph"/>
      </w:pPr>
      <w:r w:rsidRPr="002E399B">
        <w:tab/>
        <w:t>(u)</w:t>
      </w:r>
      <w:r w:rsidRPr="002E399B">
        <w:tab/>
        <w:t>JUD;</w:t>
      </w:r>
    </w:p>
    <w:p w:rsidR="00327735" w:rsidRPr="002E399B" w:rsidRDefault="00327735" w:rsidP="00313AAE">
      <w:pPr>
        <w:pStyle w:val="paragraph"/>
      </w:pPr>
      <w:r w:rsidRPr="002E399B">
        <w:tab/>
        <w:t>(v)</w:t>
      </w:r>
      <w:r w:rsidRPr="002E399B">
        <w:tab/>
        <w:t>Lashkar</w:t>
      </w:r>
      <w:r w:rsidR="002E399B">
        <w:noBreakHyphen/>
      </w:r>
      <w:r w:rsidRPr="002E399B">
        <w:t>e</w:t>
      </w:r>
      <w:r w:rsidR="002E399B">
        <w:noBreakHyphen/>
      </w:r>
      <w:r w:rsidRPr="002E399B">
        <w:t>Taiba;</w:t>
      </w:r>
    </w:p>
    <w:p w:rsidR="00327735" w:rsidRPr="002E399B" w:rsidRDefault="00327735" w:rsidP="00313AAE">
      <w:pPr>
        <w:pStyle w:val="paragraph"/>
      </w:pPr>
      <w:r w:rsidRPr="002E399B">
        <w:tab/>
        <w:t>(w)</w:t>
      </w:r>
      <w:r w:rsidRPr="002E399B">
        <w:tab/>
        <w:t>Lashkar</w:t>
      </w:r>
      <w:r w:rsidR="002E399B">
        <w:noBreakHyphen/>
      </w:r>
      <w:r w:rsidRPr="002E399B">
        <w:t>e</w:t>
      </w:r>
      <w:r w:rsidR="002E399B">
        <w:noBreakHyphen/>
      </w:r>
      <w:r w:rsidRPr="002E399B">
        <w:t>Tayyaba;</w:t>
      </w:r>
    </w:p>
    <w:p w:rsidR="00327735" w:rsidRPr="002E399B" w:rsidRDefault="00327735" w:rsidP="00313AAE">
      <w:pPr>
        <w:pStyle w:val="paragraph"/>
      </w:pPr>
      <w:r w:rsidRPr="002E399B">
        <w:tab/>
        <w:t>(x)</w:t>
      </w:r>
      <w:r w:rsidRPr="002E399B">
        <w:tab/>
        <w:t>Lashkar</w:t>
      </w:r>
      <w:r w:rsidR="002E399B">
        <w:noBreakHyphen/>
      </w:r>
      <w:r w:rsidRPr="002E399B">
        <w:t>e</w:t>
      </w:r>
      <w:r w:rsidR="002E399B">
        <w:noBreakHyphen/>
      </w:r>
      <w:r w:rsidRPr="002E399B">
        <w:t>Toiba;</w:t>
      </w:r>
    </w:p>
    <w:p w:rsidR="00327735" w:rsidRPr="002E399B" w:rsidRDefault="00327735" w:rsidP="00313AAE">
      <w:pPr>
        <w:pStyle w:val="paragraph"/>
      </w:pPr>
      <w:r w:rsidRPr="002E399B">
        <w:tab/>
        <w:t>(y)</w:t>
      </w:r>
      <w:r w:rsidRPr="002E399B">
        <w:tab/>
        <w:t>Lashkar</w:t>
      </w:r>
      <w:r w:rsidR="002E399B">
        <w:noBreakHyphen/>
      </w:r>
      <w:r w:rsidRPr="002E399B">
        <w:t>i</w:t>
      </w:r>
      <w:r w:rsidR="002E399B">
        <w:noBreakHyphen/>
      </w:r>
      <w:r w:rsidRPr="002E399B">
        <w:t>Tayyaba;</w:t>
      </w:r>
    </w:p>
    <w:p w:rsidR="00327735" w:rsidRPr="002E399B" w:rsidRDefault="00327735" w:rsidP="00313AAE">
      <w:pPr>
        <w:pStyle w:val="paragraph"/>
      </w:pPr>
      <w:r w:rsidRPr="002E399B">
        <w:tab/>
        <w:t>(z)</w:t>
      </w:r>
      <w:r w:rsidRPr="002E399B">
        <w:tab/>
        <w:t>Lashkar</w:t>
      </w:r>
      <w:r w:rsidR="002E399B">
        <w:noBreakHyphen/>
      </w:r>
      <w:r w:rsidRPr="002E399B">
        <w:t>i</w:t>
      </w:r>
      <w:r w:rsidR="002E399B">
        <w:noBreakHyphen/>
      </w:r>
      <w:r w:rsidRPr="002E399B">
        <w:t>Toiba;</w:t>
      </w:r>
    </w:p>
    <w:p w:rsidR="00327735" w:rsidRPr="002E399B" w:rsidRDefault="00327735" w:rsidP="00313AAE">
      <w:pPr>
        <w:pStyle w:val="paragraph"/>
      </w:pPr>
      <w:r w:rsidRPr="002E399B">
        <w:tab/>
        <w:t>(za)</w:t>
      </w:r>
      <w:r w:rsidRPr="002E399B">
        <w:tab/>
        <w:t>Lashkar</w:t>
      </w:r>
      <w:r w:rsidR="002E399B">
        <w:noBreakHyphen/>
      </w:r>
      <w:r w:rsidRPr="002E399B">
        <w:t>Tayyiba;</w:t>
      </w:r>
    </w:p>
    <w:p w:rsidR="00327735" w:rsidRPr="002E399B" w:rsidRDefault="00327735" w:rsidP="00313AAE">
      <w:pPr>
        <w:pStyle w:val="paragraph"/>
      </w:pPr>
      <w:r w:rsidRPr="002E399B">
        <w:tab/>
        <w:t>(zb)</w:t>
      </w:r>
      <w:r w:rsidRPr="002E399B">
        <w:tab/>
        <w:t>LeT;</w:t>
      </w:r>
    </w:p>
    <w:p w:rsidR="00327735" w:rsidRPr="002E399B" w:rsidRDefault="00327735" w:rsidP="00313AAE">
      <w:pPr>
        <w:pStyle w:val="paragraph"/>
      </w:pPr>
      <w:r w:rsidRPr="002E399B">
        <w:tab/>
        <w:t>(zc)</w:t>
      </w:r>
      <w:r w:rsidRPr="002E399B">
        <w:tab/>
        <w:t>LT;</w:t>
      </w:r>
    </w:p>
    <w:p w:rsidR="00327735" w:rsidRPr="002E399B" w:rsidRDefault="00327735" w:rsidP="00313AAE">
      <w:pPr>
        <w:pStyle w:val="paragraph"/>
      </w:pPr>
      <w:r w:rsidRPr="002E399B">
        <w:tab/>
        <w:t>(zd)</w:t>
      </w:r>
      <w:r w:rsidRPr="002E399B">
        <w:tab/>
        <w:t>Paasban</w:t>
      </w:r>
      <w:r w:rsidR="002E399B">
        <w:noBreakHyphen/>
      </w:r>
      <w:r w:rsidRPr="002E399B">
        <w:t>e</w:t>
      </w:r>
      <w:r w:rsidR="002E399B">
        <w:noBreakHyphen/>
      </w:r>
      <w:r w:rsidRPr="002E399B">
        <w:t>Ahle</w:t>
      </w:r>
      <w:r w:rsidR="002E399B">
        <w:noBreakHyphen/>
      </w:r>
      <w:r w:rsidRPr="002E399B">
        <w:t>Hadis;</w:t>
      </w:r>
    </w:p>
    <w:p w:rsidR="00327735" w:rsidRPr="002E399B" w:rsidRDefault="00327735" w:rsidP="00313AAE">
      <w:pPr>
        <w:pStyle w:val="paragraph"/>
      </w:pPr>
      <w:r w:rsidRPr="002E399B">
        <w:tab/>
        <w:t>(ze)</w:t>
      </w:r>
      <w:r w:rsidRPr="002E399B">
        <w:tab/>
        <w:t>Paasban</w:t>
      </w:r>
      <w:r w:rsidR="002E399B">
        <w:noBreakHyphen/>
      </w:r>
      <w:r w:rsidRPr="002E399B">
        <w:t>e</w:t>
      </w:r>
      <w:r w:rsidR="002E399B">
        <w:noBreakHyphen/>
      </w:r>
      <w:r w:rsidRPr="002E399B">
        <w:t>Kashmir;</w:t>
      </w:r>
    </w:p>
    <w:p w:rsidR="00327735" w:rsidRPr="002E399B" w:rsidRDefault="00327735" w:rsidP="00313AAE">
      <w:pPr>
        <w:pStyle w:val="paragraph"/>
      </w:pPr>
      <w:r w:rsidRPr="002E399B">
        <w:tab/>
        <w:t>(zf)</w:t>
      </w:r>
      <w:r w:rsidRPr="002E399B">
        <w:tab/>
        <w:t>Paasban</w:t>
      </w:r>
      <w:r w:rsidR="002E399B">
        <w:noBreakHyphen/>
      </w:r>
      <w:r w:rsidRPr="002E399B">
        <w:t>i</w:t>
      </w:r>
      <w:r w:rsidR="002E399B">
        <w:noBreakHyphen/>
      </w:r>
      <w:r w:rsidRPr="002E399B">
        <w:t>Ahle</w:t>
      </w:r>
      <w:r w:rsidR="002E399B">
        <w:noBreakHyphen/>
      </w:r>
      <w:r w:rsidRPr="002E399B">
        <w:t>Hadith;</w:t>
      </w:r>
    </w:p>
    <w:p w:rsidR="00327735" w:rsidRPr="002E399B" w:rsidRDefault="00327735" w:rsidP="00313AAE">
      <w:pPr>
        <w:pStyle w:val="paragraph"/>
      </w:pPr>
      <w:r w:rsidRPr="002E399B">
        <w:tab/>
        <w:t>(zg)</w:t>
      </w:r>
      <w:r w:rsidRPr="002E399B">
        <w:tab/>
        <w:t>Party of the Calling;</w:t>
      </w:r>
    </w:p>
    <w:p w:rsidR="00327735" w:rsidRPr="002E399B" w:rsidRDefault="00327735" w:rsidP="00313AAE">
      <w:pPr>
        <w:pStyle w:val="paragraph"/>
      </w:pPr>
      <w:r w:rsidRPr="002E399B">
        <w:tab/>
        <w:t>(zh)</w:t>
      </w:r>
      <w:r w:rsidRPr="002E399B">
        <w:tab/>
        <w:t>Party of Preachers;</w:t>
      </w:r>
    </w:p>
    <w:p w:rsidR="00327735" w:rsidRPr="002E399B" w:rsidRDefault="00327735" w:rsidP="00313AAE">
      <w:pPr>
        <w:pStyle w:val="paragraph"/>
      </w:pPr>
      <w:r w:rsidRPr="002E399B">
        <w:tab/>
        <w:t>(zi)</w:t>
      </w:r>
      <w:r w:rsidRPr="002E399B">
        <w:tab/>
        <w:t>Pasban</w:t>
      </w:r>
      <w:r w:rsidR="002E399B">
        <w:noBreakHyphen/>
      </w:r>
      <w:r w:rsidRPr="002E399B">
        <w:t>e</w:t>
      </w:r>
      <w:r w:rsidR="002E399B">
        <w:noBreakHyphen/>
      </w:r>
      <w:r w:rsidRPr="002E399B">
        <w:t>Ahle</w:t>
      </w:r>
      <w:r w:rsidR="002E399B">
        <w:noBreakHyphen/>
      </w:r>
      <w:r w:rsidRPr="002E399B">
        <w:t>Hadith;</w:t>
      </w:r>
    </w:p>
    <w:p w:rsidR="00327735" w:rsidRPr="002E399B" w:rsidRDefault="00327735" w:rsidP="00313AAE">
      <w:pPr>
        <w:pStyle w:val="paragraph"/>
      </w:pPr>
      <w:r w:rsidRPr="002E399B">
        <w:tab/>
        <w:t>(zj)</w:t>
      </w:r>
      <w:r w:rsidRPr="002E399B">
        <w:tab/>
        <w:t>Pasban</w:t>
      </w:r>
      <w:r w:rsidR="002E399B">
        <w:noBreakHyphen/>
      </w:r>
      <w:r w:rsidRPr="002E399B">
        <w:t>e</w:t>
      </w:r>
      <w:r w:rsidR="002E399B">
        <w:noBreakHyphen/>
      </w:r>
      <w:r w:rsidRPr="002E399B">
        <w:t>Kashmir;</w:t>
      </w:r>
    </w:p>
    <w:p w:rsidR="00327735" w:rsidRPr="002E399B" w:rsidRDefault="00327735" w:rsidP="00313AAE">
      <w:pPr>
        <w:pStyle w:val="paragraph"/>
      </w:pPr>
      <w:r w:rsidRPr="002E399B">
        <w:tab/>
        <w:t>(zk)</w:t>
      </w:r>
      <w:r w:rsidRPr="002E399B">
        <w:tab/>
        <w:t>Soldiers of the Pure;</w:t>
      </w:r>
    </w:p>
    <w:p w:rsidR="00327735" w:rsidRPr="002E399B" w:rsidRDefault="00327735" w:rsidP="00313AAE">
      <w:pPr>
        <w:pStyle w:val="paragraph"/>
      </w:pPr>
      <w:r w:rsidRPr="002E399B">
        <w:tab/>
        <w:t>(zl)</w:t>
      </w:r>
      <w:r w:rsidRPr="002E399B">
        <w:tab/>
        <w:t>Tehreek</w:t>
      </w:r>
      <w:r w:rsidR="002E399B">
        <w:noBreakHyphen/>
      </w:r>
      <w:r w:rsidRPr="002E399B">
        <w:t>e</w:t>
      </w:r>
      <w:r w:rsidR="002E399B">
        <w:noBreakHyphen/>
      </w:r>
      <w:r w:rsidRPr="002E399B">
        <w:t>Tahafuz Qibla Awal.</w:t>
      </w:r>
    </w:p>
    <w:p w:rsidR="003D7C23" w:rsidRPr="002E399B" w:rsidRDefault="003D7C23" w:rsidP="00313AAE">
      <w:pPr>
        <w:pStyle w:val="ActHead5"/>
      </w:pPr>
      <w:bookmarkStart w:id="16" w:name="_Toc395084134"/>
      <w:r w:rsidRPr="002E399B">
        <w:rPr>
          <w:rStyle w:val="CharSectno"/>
        </w:rPr>
        <w:t>4W</w:t>
      </w:r>
      <w:r w:rsidR="00313AAE" w:rsidRPr="002E399B">
        <w:t xml:space="preserve">  </w:t>
      </w:r>
      <w:r w:rsidRPr="002E399B">
        <w:t>Terrorist organisations—Kurdistan Workers Party (PKK)</w:t>
      </w:r>
      <w:bookmarkEnd w:id="16"/>
    </w:p>
    <w:p w:rsidR="003D7C23" w:rsidRPr="002E399B" w:rsidRDefault="003D7C23" w:rsidP="00313AAE">
      <w:pPr>
        <w:pStyle w:val="subsection"/>
      </w:pPr>
      <w:r w:rsidRPr="002E399B">
        <w:tab/>
        <w:t>(1)</w:t>
      </w:r>
      <w:r w:rsidRPr="002E399B">
        <w:tab/>
        <w:t xml:space="preserve">For </w:t>
      </w:r>
      <w:r w:rsidR="002E399B">
        <w:t>paragraph (</w:t>
      </w:r>
      <w:r w:rsidRPr="002E399B">
        <w:t xml:space="preserve">b) of the definition of </w:t>
      </w:r>
      <w:r w:rsidRPr="002E399B">
        <w:rPr>
          <w:b/>
          <w:i/>
        </w:rPr>
        <w:t>terrorist organisation</w:t>
      </w:r>
      <w:r w:rsidRPr="002E399B">
        <w:t xml:space="preserve"> in subsection</w:t>
      </w:r>
      <w:r w:rsidR="002E399B">
        <w:t> </w:t>
      </w:r>
      <w:r w:rsidRPr="002E399B">
        <w:t xml:space="preserve">102.1(1) of the Code, the organisation known as </w:t>
      </w:r>
      <w:r w:rsidRPr="002E399B">
        <w:rPr>
          <w:bCs/>
        </w:rPr>
        <w:t>Kurdistan Workers Party</w:t>
      </w:r>
      <w:r w:rsidRPr="002E399B">
        <w:t xml:space="preserve"> is specified.</w:t>
      </w:r>
    </w:p>
    <w:p w:rsidR="003D7C23" w:rsidRPr="002E399B" w:rsidRDefault="003D7C23" w:rsidP="00313AAE">
      <w:pPr>
        <w:pStyle w:val="subsection"/>
      </w:pPr>
      <w:r w:rsidRPr="002E399B">
        <w:tab/>
        <w:t>(2)</w:t>
      </w:r>
      <w:r w:rsidRPr="002E399B">
        <w:tab/>
        <w:t>For subregulation</w:t>
      </w:r>
      <w:r w:rsidR="002E399B">
        <w:t> </w:t>
      </w:r>
      <w:r w:rsidRPr="002E399B">
        <w:t xml:space="preserve">(1), </w:t>
      </w:r>
      <w:r w:rsidRPr="002E399B">
        <w:rPr>
          <w:bCs/>
        </w:rPr>
        <w:t>Kurdistan Workers Party</w:t>
      </w:r>
      <w:r w:rsidRPr="002E399B">
        <w:t xml:space="preserve"> is also known by the following names:</w:t>
      </w:r>
    </w:p>
    <w:p w:rsidR="003D7C23" w:rsidRPr="002E399B" w:rsidRDefault="003D7C23" w:rsidP="00313AAE">
      <w:pPr>
        <w:pStyle w:val="paragraph"/>
      </w:pPr>
      <w:r w:rsidRPr="002E399B">
        <w:tab/>
        <w:t>(a)</w:t>
      </w:r>
      <w:r w:rsidRPr="002E399B">
        <w:tab/>
        <w:t>Freedom and Democratic Congress of Kurdistan;</w:t>
      </w:r>
    </w:p>
    <w:p w:rsidR="003D7C23" w:rsidRPr="002E399B" w:rsidRDefault="003D7C23" w:rsidP="00313AAE">
      <w:pPr>
        <w:pStyle w:val="paragraph"/>
      </w:pPr>
      <w:r w:rsidRPr="002E399B">
        <w:tab/>
        <w:t>(b)</w:t>
      </w:r>
      <w:r w:rsidRPr="002E399B">
        <w:tab/>
        <w:t>Hezan Parastina Gel (HPG);</w:t>
      </w:r>
    </w:p>
    <w:p w:rsidR="003D7C23" w:rsidRPr="002E399B" w:rsidRDefault="003D7C23" w:rsidP="00313AAE">
      <w:pPr>
        <w:pStyle w:val="paragraph"/>
      </w:pPr>
      <w:r w:rsidRPr="002E399B">
        <w:tab/>
        <w:t>(c)</w:t>
      </w:r>
      <w:r w:rsidRPr="002E399B">
        <w:tab/>
        <w:t>KADEK;</w:t>
      </w:r>
    </w:p>
    <w:p w:rsidR="003D7C23" w:rsidRPr="002E399B" w:rsidRDefault="003D7C23" w:rsidP="00313AAE">
      <w:pPr>
        <w:pStyle w:val="paragraph"/>
      </w:pPr>
      <w:r w:rsidRPr="002E399B">
        <w:tab/>
        <w:t>(d)</w:t>
      </w:r>
      <w:r w:rsidRPr="002E399B">
        <w:tab/>
        <w:t>KG;</w:t>
      </w:r>
    </w:p>
    <w:p w:rsidR="003D7C23" w:rsidRPr="002E399B" w:rsidRDefault="003D7C23" w:rsidP="00313AAE">
      <w:pPr>
        <w:pStyle w:val="paragraph"/>
      </w:pPr>
      <w:r w:rsidRPr="002E399B">
        <w:tab/>
        <w:t>(e)</w:t>
      </w:r>
      <w:r w:rsidRPr="002E399B">
        <w:tab/>
        <w:t>KHK;</w:t>
      </w:r>
    </w:p>
    <w:p w:rsidR="003D7C23" w:rsidRPr="002E399B" w:rsidRDefault="003D7C23" w:rsidP="00313AAE">
      <w:pPr>
        <w:pStyle w:val="paragraph"/>
      </w:pPr>
      <w:r w:rsidRPr="002E399B">
        <w:tab/>
        <w:t>(f)</w:t>
      </w:r>
      <w:r w:rsidRPr="002E399B">
        <w:tab/>
        <w:t>Kongra Gel;</w:t>
      </w:r>
    </w:p>
    <w:p w:rsidR="003D7C23" w:rsidRPr="002E399B" w:rsidRDefault="003D7C23" w:rsidP="00313AAE">
      <w:pPr>
        <w:pStyle w:val="paragraph"/>
      </w:pPr>
      <w:r w:rsidRPr="002E399B">
        <w:tab/>
        <w:t>(g)</w:t>
      </w:r>
      <w:r w:rsidRPr="002E399B">
        <w:tab/>
        <w:t>Kongra Gele Kurdistan;</w:t>
      </w:r>
    </w:p>
    <w:p w:rsidR="003D7C23" w:rsidRPr="002E399B" w:rsidRDefault="003D7C23" w:rsidP="00313AAE">
      <w:pPr>
        <w:pStyle w:val="paragraph"/>
      </w:pPr>
      <w:r w:rsidRPr="002E399B">
        <w:tab/>
        <w:t>(h)</w:t>
      </w:r>
      <w:r w:rsidRPr="002E399B">
        <w:tab/>
        <w:t>Kurdish Freedom Falcons;</w:t>
      </w:r>
    </w:p>
    <w:p w:rsidR="003D7C23" w:rsidRPr="002E399B" w:rsidRDefault="003D7C23" w:rsidP="00313AAE">
      <w:pPr>
        <w:pStyle w:val="paragraph"/>
      </w:pPr>
      <w:r w:rsidRPr="002E399B">
        <w:tab/>
        <w:t>(i)</w:t>
      </w:r>
      <w:r w:rsidRPr="002E399B">
        <w:tab/>
        <w:t>Kurdish Liberation Hawks;</w:t>
      </w:r>
    </w:p>
    <w:p w:rsidR="003D7C23" w:rsidRPr="002E399B" w:rsidRDefault="003D7C23" w:rsidP="00313AAE">
      <w:pPr>
        <w:pStyle w:val="paragraph"/>
      </w:pPr>
      <w:r w:rsidRPr="002E399B">
        <w:tab/>
        <w:t>(j)</w:t>
      </w:r>
      <w:r w:rsidRPr="002E399B">
        <w:tab/>
        <w:t>Kurdistan Freedom and Democracy Congress;</w:t>
      </w:r>
    </w:p>
    <w:p w:rsidR="003D7C23" w:rsidRPr="002E399B" w:rsidRDefault="003D7C23" w:rsidP="00313AAE">
      <w:pPr>
        <w:pStyle w:val="paragraph"/>
      </w:pPr>
      <w:r w:rsidRPr="002E399B">
        <w:tab/>
        <w:t>(k)</w:t>
      </w:r>
      <w:r w:rsidRPr="002E399B">
        <w:tab/>
        <w:t>Kurdistan Freedom Brigade;</w:t>
      </w:r>
    </w:p>
    <w:p w:rsidR="003D7C23" w:rsidRPr="002E399B" w:rsidRDefault="003D7C23" w:rsidP="00313AAE">
      <w:pPr>
        <w:pStyle w:val="paragraph"/>
      </w:pPr>
      <w:r w:rsidRPr="002E399B">
        <w:tab/>
        <w:t>(l)</w:t>
      </w:r>
      <w:r w:rsidRPr="002E399B">
        <w:tab/>
        <w:t>Kurdistan Freedom Hawks;</w:t>
      </w:r>
    </w:p>
    <w:p w:rsidR="003D7C23" w:rsidRPr="002E399B" w:rsidRDefault="003D7C23" w:rsidP="00313AAE">
      <w:pPr>
        <w:pStyle w:val="paragraph"/>
      </w:pPr>
      <w:r w:rsidRPr="002E399B">
        <w:tab/>
        <w:t>(m)</w:t>
      </w:r>
      <w:r w:rsidRPr="002E399B">
        <w:tab/>
        <w:t>Kurdistan Halk Kongresi;</w:t>
      </w:r>
    </w:p>
    <w:p w:rsidR="003D7C23" w:rsidRPr="002E399B" w:rsidRDefault="003D7C23" w:rsidP="00313AAE">
      <w:pPr>
        <w:pStyle w:val="paragraph"/>
      </w:pPr>
      <w:r w:rsidRPr="002E399B">
        <w:tab/>
        <w:t>(n)</w:t>
      </w:r>
      <w:r w:rsidRPr="002E399B">
        <w:tab/>
        <w:t>Kurdistan Labor Party;</w:t>
      </w:r>
    </w:p>
    <w:p w:rsidR="003D7C23" w:rsidRPr="002E399B" w:rsidRDefault="003D7C23" w:rsidP="00313AAE">
      <w:pPr>
        <w:pStyle w:val="paragraph"/>
      </w:pPr>
      <w:r w:rsidRPr="002E399B">
        <w:tab/>
        <w:t>(o)</w:t>
      </w:r>
      <w:r w:rsidRPr="002E399B">
        <w:tab/>
        <w:t>Kurdistan Ozgurluk Sahinleri;</w:t>
      </w:r>
    </w:p>
    <w:p w:rsidR="003D7C23" w:rsidRPr="002E399B" w:rsidRDefault="003D7C23" w:rsidP="00313AAE">
      <w:pPr>
        <w:pStyle w:val="paragraph"/>
      </w:pPr>
      <w:r w:rsidRPr="002E399B">
        <w:tab/>
        <w:t>(p)</w:t>
      </w:r>
      <w:r w:rsidRPr="002E399B">
        <w:tab/>
        <w:t>Kurdistan People’s Congress;</w:t>
      </w:r>
    </w:p>
    <w:p w:rsidR="003D7C23" w:rsidRPr="002E399B" w:rsidRDefault="003D7C23" w:rsidP="00313AAE">
      <w:pPr>
        <w:pStyle w:val="paragraph"/>
      </w:pPr>
      <w:r w:rsidRPr="002E399B">
        <w:tab/>
        <w:t>(q)</w:t>
      </w:r>
      <w:r w:rsidRPr="002E399B">
        <w:tab/>
        <w:t>New PKK;</w:t>
      </w:r>
    </w:p>
    <w:p w:rsidR="003D7C23" w:rsidRPr="002E399B" w:rsidRDefault="003D7C23" w:rsidP="00313AAE">
      <w:pPr>
        <w:pStyle w:val="paragraph"/>
      </w:pPr>
      <w:r w:rsidRPr="002E399B">
        <w:tab/>
        <w:t>(r)</w:t>
      </w:r>
      <w:r w:rsidRPr="002E399B">
        <w:tab/>
        <w:t>Partiya Karkeren Kurdistan;</w:t>
      </w:r>
    </w:p>
    <w:p w:rsidR="003D7C23" w:rsidRPr="002E399B" w:rsidRDefault="003D7C23" w:rsidP="00313AAE">
      <w:pPr>
        <w:pStyle w:val="paragraph"/>
      </w:pPr>
      <w:r w:rsidRPr="002E399B">
        <w:tab/>
        <w:t>(s)</w:t>
      </w:r>
      <w:r w:rsidRPr="002E399B">
        <w:tab/>
        <w:t>People’s Congress of Kurdistan;</w:t>
      </w:r>
    </w:p>
    <w:p w:rsidR="003D7C23" w:rsidRPr="002E399B" w:rsidRDefault="003D7C23" w:rsidP="00313AAE">
      <w:pPr>
        <w:pStyle w:val="paragraph"/>
      </w:pPr>
      <w:r w:rsidRPr="002E399B">
        <w:tab/>
        <w:t>(t)</w:t>
      </w:r>
      <w:r w:rsidRPr="002E399B">
        <w:tab/>
        <w:t>People’s Defence Force;</w:t>
      </w:r>
    </w:p>
    <w:p w:rsidR="003D7C23" w:rsidRPr="002E399B" w:rsidRDefault="003D7C23" w:rsidP="00313AAE">
      <w:pPr>
        <w:pStyle w:val="paragraph"/>
      </w:pPr>
      <w:r w:rsidRPr="002E399B">
        <w:tab/>
        <w:t>(u)</w:t>
      </w:r>
      <w:r w:rsidRPr="002E399B">
        <w:tab/>
        <w:t>PKK;</w:t>
      </w:r>
    </w:p>
    <w:p w:rsidR="003D7C23" w:rsidRPr="002E399B" w:rsidRDefault="003D7C23" w:rsidP="00313AAE">
      <w:pPr>
        <w:pStyle w:val="paragraph"/>
      </w:pPr>
      <w:r w:rsidRPr="002E399B">
        <w:tab/>
        <w:t>(v)</w:t>
      </w:r>
      <w:r w:rsidRPr="002E399B">
        <w:tab/>
        <w:t>TAK;</w:t>
      </w:r>
    </w:p>
    <w:p w:rsidR="003D7C23" w:rsidRPr="002E399B" w:rsidRDefault="003D7C23" w:rsidP="00313AAE">
      <w:pPr>
        <w:pStyle w:val="paragraph"/>
      </w:pPr>
      <w:r w:rsidRPr="002E399B">
        <w:tab/>
        <w:t>(w)</w:t>
      </w:r>
      <w:r w:rsidRPr="002E399B">
        <w:tab/>
        <w:t>Teyrbazên Azadiya Kurdistan.</w:t>
      </w:r>
    </w:p>
    <w:p w:rsidR="00327735" w:rsidRPr="002E399B" w:rsidRDefault="00327735" w:rsidP="00313AAE">
      <w:pPr>
        <w:pStyle w:val="ActHead5"/>
      </w:pPr>
      <w:bookmarkStart w:id="17" w:name="_Toc395084135"/>
      <w:r w:rsidRPr="002E399B">
        <w:rPr>
          <w:rStyle w:val="CharSectno"/>
        </w:rPr>
        <w:t>4X</w:t>
      </w:r>
      <w:r w:rsidR="00313AAE" w:rsidRPr="002E399B">
        <w:t xml:space="preserve">  </w:t>
      </w:r>
      <w:r w:rsidRPr="002E399B">
        <w:t>Terrorist organisations—</w:t>
      </w:r>
      <w:r w:rsidRPr="002E399B">
        <w:rPr>
          <w:bCs/>
        </w:rPr>
        <w:t>Al</w:t>
      </w:r>
      <w:r w:rsidR="002E399B">
        <w:rPr>
          <w:bCs/>
        </w:rPr>
        <w:noBreakHyphen/>
      </w:r>
      <w:r w:rsidRPr="002E399B">
        <w:rPr>
          <w:bCs/>
        </w:rPr>
        <w:t>Shabaab</w:t>
      </w:r>
      <w:bookmarkEnd w:id="17"/>
    </w:p>
    <w:p w:rsidR="00327735" w:rsidRPr="002E399B" w:rsidRDefault="00327735" w:rsidP="00313AAE">
      <w:pPr>
        <w:pStyle w:val="subsection"/>
      </w:pPr>
      <w:r w:rsidRPr="002E399B">
        <w:tab/>
        <w:t>(1)</w:t>
      </w:r>
      <w:r w:rsidRPr="002E399B">
        <w:tab/>
        <w:t xml:space="preserve">For </w:t>
      </w:r>
      <w:r w:rsidR="002E399B">
        <w:t>paragraph (</w:t>
      </w:r>
      <w:r w:rsidRPr="002E399B">
        <w:t xml:space="preserve">b) of the definition of </w:t>
      </w:r>
      <w:r w:rsidRPr="002E399B">
        <w:rPr>
          <w:b/>
          <w:i/>
        </w:rPr>
        <w:t>terrorist organisation</w:t>
      </w:r>
      <w:r w:rsidRPr="002E399B">
        <w:t xml:space="preserve"> in subsection</w:t>
      </w:r>
      <w:r w:rsidR="002E399B">
        <w:t> </w:t>
      </w:r>
      <w:r w:rsidRPr="002E399B">
        <w:t xml:space="preserve">102.1(1) of the Code, the organisation known as </w:t>
      </w:r>
      <w:r w:rsidRPr="002E399B">
        <w:rPr>
          <w:bCs/>
        </w:rPr>
        <w:t>Al</w:t>
      </w:r>
      <w:r w:rsidR="002E399B">
        <w:rPr>
          <w:bCs/>
        </w:rPr>
        <w:noBreakHyphen/>
      </w:r>
      <w:r w:rsidRPr="002E399B">
        <w:rPr>
          <w:bCs/>
        </w:rPr>
        <w:t>Shabaab</w:t>
      </w:r>
      <w:r w:rsidRPr="002E399B">
        <w:t xml:space="preserve"> is specified.</w:t>
      </w:r>
    </w:p>
    <w:p w:rsidR="00327735" w:rsidRPr="002E399B" w:rsidRDefault="00327735" w:rsidP="00313AAE">
      <w:pPr>
        <w:pStyle w:val="subsection"/>
      </w:pPr>
      <w:r w:rsidRPr="002E399B">
        <w:tab/>
        <w:t>(2)</w:t>
      </w:r>
      <w:r w:rsidRPr="002E399B">
        <w:tab/>
        <w:t>For subregulation</w:t>
      </w:r>
      <w:r w:rsidR="002E399B">
        <w:t> </w:t>
      </w:r>
      <w:r w:rsidRPr="002E399B">
        <w:t xml:space="preserve">(1), </w:t>
      </w:r>
      <w:r w:rsidRPr="002E399B">
        <w:rPr>
          <w:bCs/>
        </w:rPr>
        <w:t>Al</w:t>
      </w:r>
      <w:r w:rsidR="002E399B">
        <w:rPr>
          <w:bCs/>
        </w:rPr>
        <w:noBreakHyphen/>
      </w:r>
      <w:r w:rsidRPr="002E399B">
        <w:rPr>
          <w:bCs/>
        </w:rPr>
        <w:t>Shabaab</w:t>
      </w:r>
      <w:r w:rsidRPr="002E399B">
        <w:t xml:space="preserve"> is also known by the following names:</w:t>
      </w:r>
    </w:p>
    <w:p w:rsidR="00327735" w:rsidRPr="002E399B" w:rsidRDefault="00327735" w:rsidP="00313AAE">
      <w:pPr>
        <w:pStyle w:val="paragraph"/>
      </w:pPr>
      <w:r w:rsidRPr="002E399B">
        <w:tab/>
        <w:t>(a)</w:t>
      </w:r>
      <w:r w:rsidRPr="002E399B">
        <w:tab/>
        <w:t>Al</w:t>
      </w:r>
      <w:r w:rsidR="002E399B">
        <w:noBreakHyphen/>
      </w:r>
      <w:r w:rsidRPr="002E399B">
        <w:t>Shabaab Al</w:t>
      </w:r>
      <w:r w:rsidR="002E399B">
        <w:noBreakHyphen/>
      </w:r>
      <w:r w:rsidRPr="002E399B">
        <w:t>Islaam;</w:t>
      </w:r>
    </w:p>
    <w:p w:rsidR="00327735" w:rsidRPr="002E399B" w:rsidRDefault="00327735" w:rsidP="00313AAE">
      <w:pPr>
        <w:pStyle w:val="paragraph"/>
      </w:pPr>
      <w:r w:rsidRPr="002E399B">
        <w:tab/>
        <w:t>(b)</w:t>
      </w:r>
      <w:r w:rsidRPr="002E399B">
        <w:tab/>
        <w:t>Al</w:t>
      </w:r>
      <w:r w:rsidR="002E399B">
        <w:noBreakHyphen/>
      </w:r>
      <w:r w:rsidRPr="002E399B">
        <w:t>Shabaab al</w:t>
      </w:r>
      <w:r w:rsidR="002E399B">
        <w:noBreakHyphen/>
      </w:r>
      <w:r w:rsidRPr="002E399B">
        <w:t>Islamiya;</w:t>
      </w:r>
    </w:p>
    <w:p w:rsidR="00327735" w:rsidRPr="002E399B" w:rsidRDefault="00327735" w:rsidP="00313AAE">
      <w:pPr>
        <w:pStyle w:val="paragraph"/>
      </w:pPr>
      <w:r w:rsidRPr="002E399B">
        <w:tab/>
        <w:t>(c)</w:t>
      </w:r>
      <w:r w:rsidRPr="002E399B">
        <w:tab/>
        <w:t>Al</w:t>
      </w:r>
      <w:r w:rsidR="002E399B">
        <w:noBreakHyphen/>
      </w:r>
      <w:r w:rsidRPr="002E399B">
        <w:t>Shabaab Al</w:t>
      </w:r>
      <w:r w:rsidR="002E399B">
        <w:noBreakHyphen/>
      </w:r>
      <w:r w:rsidRPr="002E399B">
        <w:t>Jihaad;</w:t>
      </w:r>
    </w:p>
    <w:p w:rsidR="00327735" w:rsidRPr="002E399B" w:rsidRDefault="00327735" w:rsidP="00313AAE">
      <w:pPr>
        <w:pStyle w:val="paragraph"/>
      </w:pPr>
      <w:r w:rsidRPr="002E399B">
        <w:tab/>
        <w:t>(d)</w:t>
      </w:r>
      <w:r w:rsidRPr="002E399B">
        <w:tab/>
        <w:t>Al</w:t>
      </w:r>
      <w:r w:rsidR="002E399B">
        <w:noBreakHyphen/>
      </w:r>
      <w:r w:rsidRPr="002E399B">
        <w:t>Shabab;</w:t>
      </w:r>
    </w:p>
    <w:p w:rsidR="00327735" w:rsidRPr="002E399B" w:rsidRDefault="00327735" w:rsidP="00313AAE">
      <w:pPr>
        <w:pStyle w:val="paragraph"/>
      </w:pPr>
      <w:r w:rsidRPr="002E399B">
        <w:tab/>
        <w:t>(e)</w:t>
      </w:r>
      <w:r w:rsidRPr="002E399B">
        <w:tab/>
        <w:t>Ash</w:t>
      </w:r>
      <w:r w:rsidR="002E399B">
        <w:noBreakHyphen/>
      </w:r>
      <w:r w:rsidRPr="002E399B">
        <w:t>shabaab;</w:t>
      </w:r>
    </w:p>
    <w:p w:rsidR="00327735" w:rsidRPr="002E399B" w:rsidRDefault="00327735" w:rsidP="00313AAE">
      <w:pPr>
        <w:pStyle w:val="paragraph"/>
      </w:pPr>
      <w:r w:rsidRPr="002E399B">
        <w:tab/>
        <w:t>(f)</w:t>
      </w:r>
      <w:r w:rsidRPr="002E399B">
        <w:tab/>
        <w:t>Harakat al</w:t>
      </w:r>
      <w:r w:rsidR="002E399B">
        <w:noBreakHyphen/>
      </w:r>
      <w:r w:rsidRPr="002E399B">
        <w:t>Shabaab al</w:t>
      </w:r>
      <w:r w:rsidR="002E399B">
        <w:noBreakHyphen/>
      </w:r>
      <w:r w:rsidRPr="002E399B">
        <w:t>Mujahideen;</w:t>
      </w:r>
    </w:p>
    <w:p w:rsidR="00327735" w:rsidRPr="002E399B" w:rsidRDefault="00327735" w:rsidP="00313AAE">
      <w:pPr>
        <w:pStyle w:val="paragraph"/>
      </w:pPr>
      <w:r w:rsidRPr="002E399B">
        <w:tab/>
        <w:t>(g)</w:t>
      </w:r>
      <w:r w:rsidRPr="002E399B">
        <w:tab/>
        <w:t>Harakat Shabab Al</w:t>
      </w:r>
      <w:r w:rsidR="002E399B">
        <w:noBreakHyphen/>
      </w:r>
      <w:r w:rsidRPr="002E399B">
        <w:t>Mujahidin;</w:t>
      </w:r>
    </w:p>
    <w:p w:rsidR="00327735" w:rsidRPr="002E399B" w:rsidRDefault="00327735" w:rsidP="00313AAE">
      <w:pPr>
        <w:pStyle w:val="paragraph"/>
      </w:pPr>
      <w:r w:rsidRPr="002E399B">
        <w:tab/>
        <w:t>(h)</w:t>
      </w:r>
      <w:r w:rsidRPr="002E399B">
        <w:tab/>
        <w:t>Harakatul Shabaab al</w:t>
      </w:r>
      <w:r w:rsidR="002E399B">
        <w:noBreakHyphen/>
      </w:r>
      <w:r w:rsidRPr="002E399B">
        <w:t>Mujaahidiin;</w:t>
      </w:r>
    </w:p>
    <w:p w:rsidR="00327735" w:rsidRPr="002E399B" w:rsidRDefault="00327735" w:rsidP="00313AAE">
      <w:pPr>
        <w:pStyle w:val="paragraph"/>
      </w:pPr>
      <w:r w:rsidRPr="002E399B">
        <w:tab/>
        <w:t>(i)</w:t>
      </w:r>
      <w:r w:rsidRPr="002E399B">
        <w:tab/>
        <w:t>Hisb’ul Shabaab;</w:t>
      </w:r>
    </w:p>
    <w:p w:rsidR="00327735" w:rsidRPr="002E399B" w:rsidRDefault="00327735" w:rsidP="00313AAE">
      <w:pPr>
        <w:pStyle w:val="paragraph"/>
      </w:pPr>
      <w:r w:rsidRPr="002E399B">
        <w:tab/>
        <w:t>(j)</w:t>
      </w:r>
      <w:r w:rsidRPr="002E399B">
        <w:tab/>
        <w:t>Hizbul Shabaab;</w:t>
      </w:r>
    </w:p>
    <w:p w:rsidR="00327735" w:rsidRPr="002E399B" w:rsidRDefault="00327735" w:rsidP="00313AAE">
      <w:pPr>
        <w:pStyle w:val="paragraph"/>
      </w:pPr>
      <w:r w:rsidRPr="002E399B">
        <w:tab/>
        <w:t>(k)</w:t>
      </w:r>
      <w:r w:rsidRPr="002E399B">
        <w:tab/>
        <w:t>HSM;</w:t>
      </w:r>
    </w:p>
    <w:p w:rsidR="00327735" w:rsidRPr="002E399B" w:rsidRDefault="00327735" w:rsidP="00313AAE">
      <w:pPr>
        <w:pStyle w:val="paragraph"/>
      </w:pPr>
      <w:r w:rsidRPr="002E399B">
        <w:tab/>
        <w:t>(l)</w:t>
      </w:r>
      <w:r w:rsidRPr="002E399B">
        <w:tab/>
        <w:t>Mujaahidiin Youth Movement;</w:t>
      </w:r>
    </w:p>
    <w:p w:rsidR="00327735" w:rsidRPr="002E399B" w:rsidRDefault="00327735" w:rsidP="00313AAE">
      <w:pPr>
        <w:pStyle w:val="paragraph"/>
      </w:pPr>
      <w:r w:rsidRPr="002E399B">
        <w:tab/>
        <w:t>(m)</w:t>
      </w:r>
      <w:r w:rsidRPr="002E399B">
        <w:tab/>
        <w:t>Mujahideen Youth Movement;</w:t>
      </w:r>
    </w:p>
    <w:p w:rsidR="00327735" w:rsidRPr="002E399B" w:rsidRDefault="00327735" w:rsidP="00313AAE">
      <w:pPr>
        <w:pStyle w:val="paragraph"/>
      </w:pPr>
      <w:r w:rsidRPr="002E399B">
        <w:tab/>
        <w:t>(n)</w:t>
      </w:r>
      <w:r w:rsidRPr="002E399B">
        <w:tab/>
        <w:t>Mujahidin Al</w:t>
      </w:r>
      <w:r w:rsidR="002E399B">
        <w:noBreakHyphen/>
      </w:r>
      <w:r w:rsidRPr="002E399B">
        <w:t>Shabaab Movement;</w:t>
      </w:r>
    </w:p>
    <w:p w:rsidR="00327735" w:rsidRPr="002E399B" w:rsidRDefault="00327735" w:rsidP="00313AAE">
      <w:pPr>
        <w:pStyle w:val="paragraph"/>
      </w:pPr>
      <w:r w:rsidRPr="002E399B">
        <w:tab/>
        <w:t>(o)</w:t>
      </w:r>
      <w:r w:rsidRPr="002E399B">
        <w:tab/>
        <w:t>Mujahidin Youth Movement;</w:t>
      </w:r>
    </w:p>
    <w:p w:rsidR="00327735" w:rsidRPr="002E399B" w:rsidRDefault="00327735" w:rsidP="00313AAE">
      <w:pPr>
        <w:pStyle w:val="paragraph"/>
      </w:pPr>
      <w:r w:rsidRPr="002E399B">
        <w:tab/>
        <w:t>(p)</w:t>
      </w:r>
      <w:r w:rsidRPr="002E399B">
        <w:tab/>
        <w:t>MYM;</w:t>
      </w:r>
    </w:p>
    <w:p w:rsidR="00327735" w:rsidRPr="002E399B" w:rsidRDefault="00327735" w:rsidP="00313AAE">
      <w:pPr>
        <w:pStyle w:val="paragraph"/>
      </w:pPr>
      <w:r w:rsidRPr="002E399B">
        <w:tab/>
        <w:t>(q)</w:t>
      </w:r>
      <w:r w:rsidRPr="002E399B">
        <w:tab/>
        <w:t>Shabaab;</w:t>
      </w:r>
    </w:p>
    <w:p w:rsidR="00327735" w:rsidRPr="002E399B" w:rsidRDefault="00327735" w:rsidP="00313AAE">
      <w:pPr>
        <w:pStyle w:val="paragraph"/>
      </w:pPr>
      <w:r w:rsidRPr="002E399B">
        <w:tab/>
        <w:t>(r)</w:t>
      </w:r>
      <w:r w:rsidRPr="002E399B">
        <w:tab/>
        <w:t>The Popular Resistance Movement in the Land of the Two Migrations;</w:t>
      </w:r>
    </w:p>
    <w:p w:rsidR="00327735" w:rsidRPr="002E399B" w:rsidRDefault="00327735" w:rsidP="00313AAE">
      <w:pPr>
        <w:pStyle w:val="paragraph"/>
      </w:pPr>
      <w:r w:rsidRPr="002E399B">
        <w:tab/>
        <w:t>(s)</w:t>
      </w:r>
      <w:r w:rsidRPr="002E399B">
        <w:tab/>
        <w:t>The Unity of Islamic Youth;</w:t>
      </w:r>
    </w:p>
    <w:p w:rsidR="00327735" w:rsidRPr="002E399B" w:rsidRDefault="00327735" w:rsidP="00313AAE">
      <w:pPr>
        <w:pStyle w:val="paragraph"/>
      </w:pPr>
      <w:r w:rsidRPr="002E399B">
        <w:tab/>
        <w:t>(t)</w:t>
      </w:r>
      <w:r w:rsidRPr="002E399B">
        <w:tab/>
        <w:t>The Youth;</w:t>
      </w:r>
    </w:p>
    <w:p w:rsidR="00327735" w:rsidRPr="002E399B" w:rsidRDefault="00327735" w:rsidP="00313AAE">
      <w:pPr>
        <w:pStyle w:val="paragraph"/>
      </w:pPr>
      <w:r w:rsidRPr="002E399B">
        <w:tab/>
        <w:t>(u)</w:t>
      </w:r>
      <w:r w:rsidRPr="002E399B">
        <w:tab/>
        <w:t>Young Mujahideen Movement;</w:t>
      </w:r>
    </w:p>
    <w:p w:rsidR="00327735" w:rsidRPr="002E399B" w:rsidRDefault="00327735" w:rsidP="00313AAE">
      <w:pPr>
        <w:pStyle w:val="paragraph"/>
      </w:pPr>
      <w:r w:rsidRPr="002E399B">
        <w:tab/>
        <w:t>(v)</w:t>
      </w:r>
      <w:r w:rsidRPr="002E399B">
        <w:tab/>
        <w:t>Young Mujahideen Movement in Somalia, Youth Wing.</w:t>
      </w:r>
    </w:p>
    <w:p w:rsidR="001B4ED3" w:rsidRPr="002E399B" w:rsidRDefault="001B4ED3" w:rsidP="002E1294">
      <w:pPr>
        <w:pStyle w:val="ActHead2"/>
        <w:pageBreakBefore/>
      </w:pPr>
      <w:bookmarkStart w:id="18" w:name="_Toc395084136"/>
      <w:r w:rsidRPr="002E399B">
        <w:rPr>
          <w:rStyle w:val="CharPartNo"/>
        </w:rPr>
        <w:t>Part</w:t>
      </w:r>
      <w:r w:rsidR="002E399B">
        <w:rPr>
          <w:rStyle w:val="CharPartNo"/>
        </w:rPr>
        <w:t> </w:t>
      </w:r>
      <w:r w:rsidRPr="002E399B">
        <w:rPr>
          <w:rStyle w:val="CharPartNo"/>
        </w:rPr>
        <w:t>3</w:t>
      </w:r>
      <w:r w:rsidRPr="002E399B">
        <w:t>—</w:t>
      </w:r>
      <w:r w:rsidRPr="002E399B">
        <w:rPr>
          <w:rStyle w:val="CharPartText"/>
        </w:rPr>
        <w:t>Dangers to the community</w:t>
      </w:r>
      <w:bookmarkEnd w:id="18"/>
    </w:p>
    <w:p w:rsidR="001B4ED3" w:rsidRPr="002E399B" w:rsidRDefault="001B4ED3" w:rsidP="001B4ED3">
      <w:pPr>
        <w:pStyle w:val="ActHead3"/>
      </w:pPr>
      <w:bookmarkStart w:id="19" w:name="_Toc395084137"/>
      <w:r w:rsidRPr="002E399B">
        <w:rPr>
          <w:rStyle w:val="CharDivNo"/>
        </w:rPr>
        <w:t>Division</w:t>
      </w:r>
      <w:r w:rsidR="002E399B">
        <w:rPr>
          <w:rStyle w:val="CharDivNo"/>
        </w:rPr>
        <w:t> </w:t>
      </w:r>
      <w:r w:rsidRPr="002E399B">
        <w:rPr>
          <w:rStyle w:val="CharDivNo"/>
        </w:rPr>
        <w:t>3.1</w:t>
      </w:r>
      <w:r w:rsidRPr="002E399B">
        <w:t>—</w:t>
      </w:r>
      <w:r w:rsidRPr="002E399B">
        <w:rPr>
          <w:rStyle w:val="CharDivText"/>
        </w:rPr>
        <w:t>Cross</w:t>
      </w:r>
      <w:r w:rsidR="002E399B">
        <w:rPr>
          <w:rStyle w:val="CharDivText"/>
        </w:rPr>
        <w:noBreakHyphen/>
      </w:r>
      <w:r w:rsidRPr="002E399B">
        <w:rPr>
          <w:rStyle w:val="CharDivText"/>
        </w:rPr>
        <w:t>border firearms trafficking</w:t>
      </w:r>
      <w:bookmarkEnd w:id="19"/>
    </w:p>
    <w:p w:rsidR="00DF6A2B" w:rsidRPr="002E399B" w:rsidRDefault="00DF6A2B" w:rsidP="00313AAE">
      <w:pPr>
        <w:pStyle w:val="ActHead5"/>
      </w:pPr>
      <w:bookmarkStart w:id="20" w:name="_Toc395084138"/>
      <w:r w:rsidRPr="002E399B">
        <w:rPr>
          <w:rStyle w:val="CharSectno"/>
        </w:rPr>
        <w:t>5</w:t>
      </w:r>
      <w:r w:rsidR="00313AAE" w:rsidRPr="002E399B">
        <w:t xml:space="preserve">  </w:t>
      </w:r>
      <w:r w:rsidRPr="002E399B">
        <w:t>Cross</w:t>
      </w:r>
      <w:r w:rsidR="002E399B">
        <w:noBreakHyphen/>
      </w:r>
      <w:r w:rsidRPr="002E399B">
        <w:t>border firearms trafficking</w:t>
      </w:r>
      <w:bookmarkEnd w:id="20"/>
    </w:p>
    <w:p w:rsidR="00DF6A2B" w:rsidRPr="002E399B" w:rsidRDefault="00DF6A2B" w:rsidP="00313AAE">
      <w:pPr>
        <w:pStyle w:val="subsection"/>
      </w:pPr>
      <w:r w:rsidRPr="002E399B">
        <w:tab/>
      </w:r>
      <w:r w:rsidRPr="002E399B">
        <w:tab/>
        <w:t xml:space="preserve">For the definition of </w:t>
      </w:r>
      <w:r w:rsidRPr="002E399B">
        <w:rPr>
          <w:b/>
          <w:i/>
        </w:rPr>
        <w:t>firearm law</w:t>
      </w:r>
      <w:r w:rsidRPr="002E399B">
        <w:t xml:space="preserve"> in subsections</w:t>
      </w:r>
      <w:r w:rsidR="002E399B">
        <w:t> </w:t>
      </w:r>
      <w:r w:rsidRPr="002E399B">
        <w:t>360.2(3) and 360.3(2) of the Code, the Acts, and any regulations made under those Acts, mentioned in Schedule</w:t>
      </w:r>
      <w:r w:rsidR="002E399B">
        <w:t> </w:t>
      </w:r>
      <w:r w:rsidRPr="002E399B">
        <w:t>2 are prescribed.</w:t>
      </w:r>
    </w:p>
    <w:p w:rsidR="001B4ED3" w:rsidRPr="002E399B" w:rsidRDefault="001B4ED3" w:rsidP="002E1294">
      <w:pPr>
        <w:pStyle w:val="ActHead3"/>
        <w:pageBreakBefore/>
      </w:pPr>
      <w:bookmarkStart w:id="21" w:name="_Toc395084139"/>
      <w:r w:rsidRPr="002E399B">
        <w:rPr>
          <w:rStyle w:val="CharDivNo"/>
        </w:rPr>
        <w:t>Division</w:t>
      </w:r>
      <w:r w:rsidR="002E399B">
        <w:rPr>
          <w:rStyle w:val="CharDivNo"/>
        </w:rPr>
        <w:t> </w:t>
      </w:r>
      <w:r w:rsidRPr="002E399B">
        <w:rPr>
          <w:rStyle w:val="CharDivNo"/>
        </w:rPr>
        <w:t>3.2</w:t>
      </w:r>
      <w:r w:rsidRPr="002E399B">
        <w:t>—</w:t>
      </w:r>
      <w:r w:rsidRPr="002E399B">
        <w:rPr>
          <w:rStyle w:val="CharDivText"/>
        </w:rPr>
        <w:t>Serious drugs and precursors</w:t>
      </w:r>
      <w:bookmarkEnd w:id="21"/>
    </w:p>
    <w:p w:rsidR="001B4ED3" w:rsidRPr="002E399B" w:rsidRDefault="001B4ED3" w:rsidP="001B4ED3">
      <w:pPr>
        <w:pStyle w:val="ActHead5"/>
      </w:pPr>
      <w:bookmarkStart w:id="22" w:name="_Toc395084140"/>
      <w:r w:rsidRPr="002E399B">
        <w:rPr>
          <w:rStyle w:val="CharSectno"/>
        </w:rPr>
        <w:t>5A</w:t>
      </w:r>
      <w:r w:rsidRPr="002E399B">
        <w:t xml:space="preserve">  Controlled drugs</w:t>
      </w:r>
      <w:bookmarkEnd w:id="22"/>
    </w:p>
    <w:p w:rsidR="001B4ED3" w:rsidRPr="002E399B" w:rsidRDefault="001B4ED3" w:rsidP="001B4ED3">
      <w:pPr>
        <w:pStyle w:val="subsection"/>
      </w:pPr>
      <w:r w:rsidRPr="002E399B">
        <w:tab/>
        <w:t>(1)</w:t>
      </w:r>
      <w:r w:rsidRPr="002E399B">
        <w:tab/>
        <w:t>For paragraph</w:t>
      </w:r>
      <w:r w:rsidR="002E399B">
        <w:t> </w:t>
      </w:r>
      <w:r w:rsidRPr="002E399B">
        <w:t>301.1(1)(a) of the Code, a drug listed in column 1 of an item in Schedule</w:t>
      </w:r>
      <w:r w:rsidR="002E399B">
        <w:t> </w:t>
      </w:r>
      <w:r w:rsidRPr="002E399B">
        <w:t>3 is a controlled drug.</w:t>
      </w:r>
    </w:p>
    <w:p w:rsidR="001B4ED3" w:rsidRPr="002E399B" w:rsidRDefault="001B4ED3" w:rsidP="001B4ED3">
      <w:pPr>
        <w:pStyle w:val="subsection"/>
      </w:pPr>
      <w:r w:rsidRPr="002E399B">
        <w:tab/>
        <w:t>(2)</w:t>
      </w:r>
      <w:r w:rsidRPr="002E399B">
        <w:tab/>
        <w:t xml:space="preserve">For </w:t>
      </w:r>
      <w:r w:rsidR="002E399B">
        <w:t>paragraph (</w:t>
      </w:r>
      <w:r w:rsidRPr="002E399B">
        <w:t>a) of item</w:t>
      </w:r>
      <w:r w:rsidR="002E399B">
        <w:t> </w:t>
      </w:r>
      <w:r w:rsidRPr="002E399B">
        <w:t>1 of the table in section</w:t>
      </w:r>
      <w:r w:rsidR="002E399B">
        <w:t> </w:t>
      </w:r>
      <w:r w:rsidRPr="002E399B">
        <w:t>301.10 of the Code, the quantity listed in column 2 of an item in Schedule</w:t>
      </w:r>
      <w:r w:rsidR="002E399B">
        <w:t> </w:t>
      </w:r>
      <w:r w:rsidRPr="002E399B">
        <w:t>3 is the commercial quantity of the controlled drug listed in column 1 of that item.</w:t>
      </w:r>
    </w:p>
    <w:p w:rsidR="001B4ED3" w:rsidRPr="002E399B" w:rsidRDefault="001B4ED3" w:rsidP="001B4ED3">
      <w:pPr>
        <w:pStyle w:val="subsection"/>
      </w:pPr>
      <w:r w:rsidRPr="002E399B">
        <w:tab/>
        <w:t>(3)</w:t>
      </w:r>
      <w:r w:rsidRPr="002E399B">
        <w:tab/>
        <w:t xml:space="preserve">For </w:t>
      </w:r>
      <w:r w:rsidR="002E399B">
        <w:t>paragraph (</w:t>
      </w:r>
      <w:r w:rsidRPr="002E399B">
        <w:t>a) of item</w:t>
      </w:r>
      <w:r w:rsidR="002E399B">
        <w:t> </w:t>
      </w:r>
      <w:r w:rsidRPr="002E399B">
        <w:t>1 of the table in section</w:t>
      </w:r>
      <w:r w:rsidR="002E399B">
        <w:t> </w:t>
      </w:r>
      <w:r w:rsidRPr="002E399B">
        <w:t>301.11 of the Code, the quantity listed in column 3 of an item in Schedule</w:t>
      </w:r>
      <w:r w:rsidR="002E399B">
        <w:t> </w:t>
      </w:r>
      <w:r w:rsidRPr="002E399B">
        <w:t>3 is the marketable quantity of the controlled drug listed in column 1 of that item.</w:t>
      </w:r>
    </w:p>
    <w:p w:rsidR="001B4ED3" w:rsidRPr="002E399B" w:rsidRDefault="001B4ED3" w:rsidP="001B4ED3">
      <w:pPr>
        <w:pStyle w:val="subsection"/>
      </w:pPr>
      <w:r w:rsidRPr="002E399B">
        <w:tab/>
        <w:t>(4)</w:t>
      </w:r>
      <w:r w:rsidRPr="002E399B">
        <w:tab/>
        <w:t xml:space="preserve">For </w:t>
      </w:r>
      <w:r w:rsidR="002E399B">
        <w:t>paragraph (</w:t>
      </w:r>
      <w:r w:rsidRPr="002E399B">
        <w:t>a) of item</w:t>
      </w:r>
      <w:r w:rsidR="002E399B">
        <w:t> </w:t>
      </w:r>
      <w:r w:rsidRPr="002E399B">
        <w:t>1 of the table in section</w:t>
      </w:r>
      <w:r w:rsidR="002E399B">
        <w:t> </w:t>
      </w:r>
      <w:r w:rsidRPr="002E399B">
        <w:t>301.12 of the Code, the quantity listed in column 4 of an item in Schedule</w:t>
      </w:r>
      <w:r w:rsidR="002E399B">
        <w:t> </w:t>
      </w:r>
      <w:r w:rsidRPr="002E399B">
        <w:t>3 is the trafficable quantity of the controlled drug listed in column 1 of that item.</w:t>
      </w:r>
    </w:p>
    <w:p w:rsidR="001B4ED3" w:rsidRPr="002E399B" w:rsidRDefault="001B4ED3" w:rsidP="001B4ED3">
      <w:pPr>
        <w:pStyle w:val="ActHead5"/>
      </w:pPr>
      <w:bookmarkStart w:id="23" w:name="_Toc395084141"/>
      <w:r w:rsidRPr="002E399B">
        <w:rPr>
          <w:rStyle w:val="CharSectno"/>
        </w:rPr>
        <w:t>5B</w:t>
      </w:r>
      <w:r w:rsidRPr="002E399B">
        <w:t xml:space="preserve">  Controlled plants</w:t>
      </w:r>
      <w:bookmarkEnd w:id="23"/>
    </w:p>
    <w:p w:rsidR="001B4ED3" w:rsidRPr="002E399B" w:rsidRDefault="001B4ED3" w:rsidP="001B4ED3">
      <w:pPr>
        <w:pStyle w:val="subsection"/>
      </w:pPr>
      <w:r w:rsidRPr="002E399B">
        <w:tab/>
        <w:t>(1)</w:t>
      </w:r>
      <w:r w:rsidRPr="002E399B">
        <w:tab/>
        <w:t>For paragraph</w:t>
      </w:r>
      <w:r w:rsidR="002E399B">
        <w:t> </w:t>
      </w:r>
      <w:r w:rsidRPr="002E399B">
        <w:t>301.2(1)(a) of the Code, a growing plant listed in column 1 of an item in the following table is a controlled plant.</w:t>
      </w:r>
    </w:p>
    <w:p w:rsidR="001B4ED3" w:rsidRPr="002E399B" w:rsidRDefault="001B4ED3" w:rsidP="001B4ED3">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593"/>
        <w:gridCol w:w="1593"/>
        <w:gridCol w:w="1593"/>
        <w:gridCol w:w="1593"/>
      </w:tblGrid>
      <w:tr w:rsidR="001B4ED3" w:rsidRPr="002E399B" w:rsidTr="00552ED3">
        <w:trPr>
          <w:tblHeader/>
        </w:trPr>
        <w:tc>
          <w:tcPr>
            <w:tcW w:w="7086" w:type="dxa"/>
            <w:gridSpan w:val="5"/>
            <w:tcBorders>
              <w:top w:val="single" w:sz="12" w:space="0" w:color="auto"/>
              <w:bottom w:val="single" w:sz="6" w:space="0" w:color="auto"/>
            </w:tcBorders>
            <w:shd w:val="clear" w:color="auto" w:fill="auto"/>
          </w:tcPr>
          <w:p w:rsidR="001B4ED3" w:rsidRPr="002E399B" w:rsidRDefault="001B4ED3" w:rsidP="00552ED3">
            <w:pPr>
              <w:pStyle w:val="TableHeading"/>
            </w:pPr>
            <w:r w:rsidRPr="002E399B">
              <w:t>Controlled plants and quantities</w:t>
            </w:r>
          </w:p>
        </w:tc>
      </w:tr>
      <w:tr w:rsidR="001B4ED3" w:rsidRPr="002E399B" w:rsidTr="002E1294">
        <w:trPr>
          <w:tblHeader/>
        </w:trPr>
        <w:tc>
          <w:tcPr>
            <w:tcW w:w="714" w:type="dxa"/>
            <w:tcBorders>
              <w:top w:val="single" w:sz="6" w:space="0" w:color="auto"/>
              <w:bottom w:val="single" w:sz="4" w:space="0" w:color="auto"/>
            </w:tcBorders>
            <w:shd w:val="clear" w:color="auto" w:fill="auto"/>
          </w:tcPr>
          <w:p w:rsidR="001B4ED3" w:rsidRPr="002E399B" w:rsidRDefault="001B4ED3" w:rsidP="00552ED3">
            <w:pPr>
              <w:pStyle w:val="TableHeading"/>
            </w:pPr>
            <w:r w:rsidRPr="002E399B">
              <w:t>Item</w:t>
            </w:r>
          </w:p>
        </w:tc>
        <w:tc>
          <w:tcPr>
            <w:tcW w:w="1593" w:type="dxa"/>
            <w:tcBorders>
              <w:top w:val="single" w:sz="6" w:space="0" w:color="auto"/>
              <w:bottom w:val="single" w:sz="6" w:space="0" w:color="auto"/>
            </w:tcBorders>
            <w:shd w:val="clear" w:color="auto" w:fill="auto"/>
          </w:tcPr>
          <w:p w:rsidR="001B4ED3" w:rsidRPr="002E399B" w:rsidRDefault="001B4ED3" w:rsidP="00552ED3">
            <w:pPr>
              <w:pStyle w:val="TableHeading"/>
            </w:pPr>
            <w:r w:rsidRPr="002E399B">
              <w:t>Column 1</w:t>
            </w:r>
          </w:p>
        </w:tc>
        <w:tc>
          <w:tcPr>
            <w:tcW w:w="1593" w:type="dxa"/>
            <w:tcBorders>
              <w:top w:val="single" w:sz="6" w:space="0" w:color="auto"/>
              <w:bottom w:val="single" w:sz="6" w:space="0" w:color="auto"/>
            </w:tcBorders>
            <w:shd w:val="clear" w:color="auto" w:fill="auto"/>
          </w:tcPr>
          <w:p w:rsidR="001B4ED3" w:rsidRPr="002E399B" w:rsidRDefault="001B4ED3" w:rsidP="00552ED3">
            <w:pPr>
              <w:pStyle w:val="TableHeading"/>
            </w:pPr>
            <w:r w:rsidRPr="002E399B">
              <w:t>Column 2</w:t>
            </w:r>
          </w:p>
        </w:tc>
        <w:tc>
          <w:tcPr>
            <w:tcW w:w="1593" w:type="dxa"/>
            <w:tcBorders>
              <w:top w:val="single" w:sz="6" w:space="0" w:color="auto"/>
              <w:bottom w:val="single" w:sz="6" w:space="0" w:color="auto"/>
            </w:tcBorders>
            <w:shd w:val="clear" w:color="auto" w:fill="auto"/>
          </w:tcPr>
          <w:p w:rsidR="001B4ED3" w:rsidRPr="002E399B" w:rsidRDefault="001B4ED3" w:rsidP="00552ED3">
            <w:pPr>
              <w:pStyle w:val="TableHeading"/>
            </w:pPr>
            <w:r w:rsidRPr="002E399B">
              <w:t>Column 3</w:t>
            </w:r>
          </w:p>
        </w:tc>
        <w:tc>
          <w:tcPr>
            <w:tcW w:w="1593" w:type="dxa"/>
            <w:tcBorders>
              <w:top w:val="single" w:sz="6" w:space="0" w:color="auto"/>
              <w:bottom w:val="single" w:sz="6" w:space="0" w:color="auto"/>
            </w:tcBorders>
            <w:shd w:val="clear" w:color="auto" w:fill="auto"/>
          </w:tcPr>
          <w:p w:rsidR="001B4ED3" w:rsidRPr="002E399B" w:rsidRDefault="001B4ED3" w:rsidP="00552ED3">
            <w:pPr>
              <w:pStyle w:val="TableHeading"/>
            </w:pPr>
            <w:r w:rsidRPr="002E399B">
              <w:t>Column 4</w:t>
            </w:r>
          </w:p>
        </w:tc>
      </w:tr>
      <w:tr w:rsidR="001B4ED3" w:rsidRPr="002E399B" w:rsidTr="002E1294">
        <w:trPr>
          <w:tblHeader/>
        </w:trPr>
        <w:tc>
          <w:tcPr>
            <w:tcW w:w="714" w:type="dxa"/>
            <w:tcBorders>
              <w:top w:val="single" w:sz="4" w:space="0" w:color="auto"/>
              <w:bottom w:val="single" w:sz="12" w:space="0" w:color="auto"/>
            </w:tcBorders>
            <w:shd w:val="clear" w:color="auto" w:fill="auto"/>
          </w:tcPr>
          <w:p w:rsidR="001B4ED3" w:rsidRPr="002E399B" w:rsidRDefault="001B4ED3" w:rsidP="00552ED3">
            <w:pPr>
              <w:pStyle w:val="TableHeading"/>
            </w:pPr>
          </w:p>
        </w:tc>
        <w:tc>
          <w:tcPr>
            <w:tcW w:w="1593" w:type="dxa"/>
            <w:tcBorders>
              <w:top w:val="single" w:sz="6" w:space="0" w:color="auto"/>
              <w:bottom w:val="single" w:sz="12" w:space="0" w:color="auto"/>
            </w:tcBorders>
            <w:shd w:val="clear" w:color="auto" w:fill="auto"/>
          </w:tcPr>
          <w:p w:rsidR="001B4ED3" w:rsidRPr="002E399B" w:rsidRDefault="001B4ED3" w:rsidP="00552ED3">
            <w:pPr>
              <w:pStyle w:val="TableHeading"/>
            </w:pPr>
            <w:r w:rsidRPr="002E399B">
              <w:t>Controlled plant</w:t>
            </w:r>
          </w:p>
        </w:tc>
        <w:tc>
          <w:tcPr>
            <w:tcW w:w="1593" w:type="dxa"/>
            <w:tcBorders>
              <w:top w:val="single" w:sz="6" w:space="0" w:color="auto"/>
              <w:bottom w:val="single" w:sz="12" w:space="0" w:color="auto"/>
            </w:tcBorders>
            <w:shd w:val="clear" w:color="auto" w:fill="auto"/>
          </w:tcPr>
          <w:p w:rsidR="001B4ED3" w:rsidRPr="002E399B" w:rsidRDefault="001B4ED3" w:rsidP="00552ED3">
            <w:pPr>
              <w:pStyle w:val="TableHeading"/>
            </w:pPr>
            <w:r w:rsidRPr="002E399B">
              <w:t>Commercial quantity</w:t>
            </w:r>
          </w:p>
        </w:tc>
        <w:tc>
          <w:tcPr>
            <w:tcW w:w="1593" w:type="dxa"/>
            <w:tcBorders>
              <w:top w:val="single" w:sz="6" w:space="0" w:color="auto"/>
              <w:bottom w:val="single" w:sz="12" w:space="0" w:color="auto"/>
            </w:tcBorders>
            <w:shd w:val="clear" w:color="auto" w:fill="auto"/>
          </w:tcPr>
          <w:p w:rsidR="001B4ED3" w:rsidRPr="002E399B" w:rsidRDefault="001B4ED3" w:rsidP="00552ED3">
            <w:pPr>
              <w:pStyle w:val="TableHeading"/>
            </w:pPr>
            <w:r w:rsidRPr="002E399B">
              <w:t>Marketable quantity</w:t>
            </w:r>
          </w:p>
        </w:tc>
        <w:tc>
          <w:tcPr>
            <w:tcW w:w="1593" w:type="dxa"/>
            <w:tcBorders>
              <w:top w:val="single" w:sz="6" w:space="0" w:color="auto"/>
              <w:bottom w:val="single" w:sz="12" w:space="0" w:color="auto"/>
            </w:tcBorders>
            <w:shd w:val="clear" w:color="auto" w:fill="auto"/>
          </w:tcPr>
          <w:p w:rsidR="001B4ED3" w:rsidRPr="002E399B" w:rsidRDefault="001B4ED3" w:rsidP="00552ED3">
            <w:pPr>
              <w:pStyle w:val="TableHeading"/>
            </w:pPr>
            <w:r w:rsidRPr="002E399B">
              <w:t>Trafficable quantity</w:t>
            </w:r>
          </w:p>
        </w:tc>
      </w:tr>
      <w:tr w:rsidR="001B4ED3" w:rsidRPr="002E399B" w:rsidTr="00552ED3">
        <w:tc>
          <w:tcPr>
            <w:tcW w:w="714" w:type="dxa"/>
            <w:tcBorders>
              <w:top w:val="single" w:sz="12" w:space="0" w:color="auto"/>
              <w:bottom w:val="single" w:sz="12" w:space="0" w:color="auto"/>
            </w:tcBorders>
            <w:shd w:val="clear" w:color="auto" w:fill="auto"/>
          </w:tcPr>
          <w:p w:rsidR="001B4ED3" w:rsidRPr="002E399B" w:rsidRDefault="001B4ED3" w:rsidP="00552ED3">
            <w:pPr>
              <w:pStyle w:val="Tabletext"/>
            </w:pPr>
            <w:r w:rsidRPr="002E399B">
              <w:t>1</w:t>
            </w:r>
          </w:p>
        </w:tc>
        <w:tc>
          <w:tcPr>
            <w:tcW w:w="1593" w:type="dxa"/>
            <w:tcBorders>
              <w:top w:val="single" w:sz="12" w:space="0" w:color="auto"/>
              <w:bottom w:val="single" w:sz="12" w:space="0" w:color="auto"/>
            </w:tcBorders>
            <w:shd w:val="clear" w:color="auto" w:fill="auto"/>
          </w:tcPr>
          <w:p w:rsidR="001B4ED3" w:rsidRPr="002E399B" w:rsidRDefault="001B4ED3" w:rsidP="00552ED3">
            <w:pPr>
              <w:pStyle w:val="Tabletext"/>
            </w:pPr>
            <w:r w:rsidRPr="002E399B">
              <w:t xml:space="preserve">Any plant of the genus </w:t>
            </w:r>
            <w:r w:rsidRPr="002E399B">
              <w:rPr>
                <w:i/>
              </w:rPr>
              <w:t>Cannabis</w:t>
            </w:r>
          </w:p>
        </w:tc>
        <w:tc>
          <w:tcPr>
            <w:tcW w:w="1593" w:type="dxa"/>
            <w:tcBorders>
              <w:top w:val="single" w:sz="12" w:space="0" w:color="auto"/>
              <w:bottom w:val="single" w:sz="12" w:space="0" w:color="auto"/>
            </w:tcBorders>
            <w:shd w:val="clear" w:color="auto" w:fill="auto"/>
          </w:tcPr>
          <w:p w:rsidR="001B4ED3" w:rsidRPr="002E399B" w:rsidRDefault="001B4ED3" w:rsidP="00552ED3">
            <w:pPr>
              <w:pStyle w:val="Tabletext"/>
            </w:pPr>
            <w:r w:rsidRPr="002E399B">
              <w:t>250 kg or</w:t>
            </w:r>
            <w:r w:rsidRPr="002E399B">
              <w:br/>
              <w:t>1,000 plants</w:t>
            </w:r>
          </w:p>
        </w:tc>
        <w:tc>
          <w:tcPr>
            <w:tcW w:w="1593" w:type="dxa"/>
            <w:tcBorders>
              <w:top w:val="single" w:sz="12" w:space="0" w:color="auto"/>
              <w:bottom w:val="single" w:sz="12" w:space="0" w:color="auto"/>
            </w:tcBorders>
            <w:shd w:val="clear" w:color="auto" w:fill="auto"/>
          </w:tcPr>
          <w:p w:rsidR="001B4ED3" w:rsidRPr="002E399B" w:rsidRDefault="001B4ED3" w:rsidP="00552ED3">
            <w:pPr>
              <w:pStyle w:val="Tabletext"/>
            </w:pPr>
            <w:r w:rsidRPr="002E399B">
              <w:t>25 kg or</w:t>
            </w:r>
            <w:r w:rsidRPr="002E399B">
              <w:br/>
              <w:t>100 plants</w:t>
            </w:r>
          </w:p>
        </w:tc>
        <w:tc>
          <w:tcPr>
            <w:tcW w:w="1593" w:type="dxa"/>
            <w:tcBorders>
              <w:top w:val="single" w:sz="12" w:space="0" w:color="auto"/>
              <w:bottom w:val="single" w:sz="12" w:space="0" w:color="auto"/>
            </w:tcBorders>
            <w:shd w:val="clear" w:color="auto" w:fill="auto"/>
          </w:tcPr>
          <w:p w:rsidR="001B4ED3" w:rsidRPr="002E399B" w:rsidRDefault="001B4ED3" w:rsidP="00552ED3">
            <w:pPr>
              <w:pStyle w:val="Tabletext"/>
            </w:pPr>
            <w:r w:rsidRPr="002E399B">
              <w:t>250 g or</w:t>
            </w:r>
            <w:r w:rsidRPr="002E399B">
              <w:br/>
              <w:t>10 plants</w:t>
            </w:r>
          </w:p>
        </w:tc>
      </w:tr>
    </w:tbl>
    <w:p w:rsidR="001B4ED3" w:rsidRPr="002E399B" w:rsidRDefault="001B4ED3" w:rsidP="001B4ED3">
      <w:pPr>
        <w:pStyle w:val="subsection"/>
      </w:pPr>
      <w:r w:rsidRPr="002E399B">
        <w:tab/>
        <w:t>(2)</w:t>
      </w:r>
      <w:r w:rsidRPr="002E399B">
        <w:tab/>
        <w:t xml:space="preserve">For </w:t>
      </w:r>
      <w:r w:rsidR="002E399B">
        <w:t>paragraph (</w:t>
      </w:r>
      <w:r w:rsidRPr="002E399B">
        <w:t>a) of item</w:t>
      </w:r>
      <w:r w:rsidR="002E399B">
        <w:t> </w:t>
      </w:r>
      <w:r w:rsidRPr="002E399B">
        <w:t>1 of the table in section</w:t>
      </w:r>
      <w:r w:rsidR="002E399B">
        <w:t> </w:t>
      </w:r>
      <w:r w:rsidRPr="002E399B">
        <w:t>301.10 of the Code, a quantity listed in column 2 of an item in the table in subregulation</w:t>
      </w:r>
      <w:r w:rsidR="002E399B">
        <w:t> </w:t>
      </w:r>
      <w:r w:rsidRPr="002E399B">
        <w:t>(1) is a commercial quantity of the controlled plant listed in column 1 of that item.</w:t>
      </w:r>
    </w:p>
    <w:p w:rsidR="001B4ED3" w:rsidRPr="002E399B" w:rsidRDefault="001B4ED3" w:rsidP="001B4ED3">
      <w:pPr>
        <w:pStyle w:val="subsection"/>
      </w:pPr>
      <w:r w:rsidRPr="002E399B">
        <w:tab/>
        <w:t>(3)</w:t>
      </w:r>
      <w:r w:rsidRPr="002E399B">
        <w:tab/>
        <w:t xml:space="preserve">For </w:t>
      </w:r>
      <w:r w:rsidR="002E399B">
        <w:t>paragraph (</w:t>
      </w:r>
      <w:r w:rsidRPr="002E399B">
        <w:t>a) of item</w:t>
      </w:r>
      <w:r w:rsidR="002E399B">
        <w:t> </w:t>
      </w:r>
      <w:r w:rsidRPr="002E399B">
        <w:t>1 of the table in section</w:t>
      </w:r>
      <w:r w:rsidR="002E399B">
        <w:t> </w:t>
      </w:r>
      <w:r w:rsidRPr="002E399B">
        <w:t>301.11 of the Code, a quantity listed in column 3 of an item in the table in subregulation</w:t>
      </w:r>
      <w:r w:rsidR="002E399B">
        <w:t> </w:t>
      </w:r>
      <w:r w:rsidRPr="002E399B">
        <w:t>(1) is a marketable quantity of the controlled plant listed in column 1 of that item.</w:t>
      </w:r>
    </w:p>
    <w:p w:rsidR="001B4ED3" w:rsidRPr="002E399B" w:rsidRDefault="001B4ED3" w:rsidP="001B4ED3">
      <w:pPr>
        <w:pStyle w:val="subsection"/>
      </w:pPr>
      <w:r w:rsidRPr="002E399B">
        <w:tab/>
        <w:t>(4)</w:t>
      </w:r>
      <w:r w:rsidRPr="002E399B">
        <w:tab/>
        <w:t xml:space="preserve">For </w:t>
      </w:r>
      <w:r w:rsidR="002E399B">
        <w:t>paragraph (</w:t>
      </w:r>
      <w:r w:rsidRPr="002E399B">
        <w:t>a) of item</w:t>
      </w:r>
      <w:r w:rsidR="002E399B">
        <w:t> </w:t>
      </w:r>
      <w:r w:rsidRPr="002E399B">
        <w:t>1 of the table in section</w:t>
      </w:r>
      <w:r w:rsidR="002E399B">
        <w:t> </w:t>
      </w:r>
      <w:r w:rsidRPr="002E399B">
        <w:t>301.12 of the Code, a quantity listed in column 4 of an item in the table in subregulation</w:t>
      </w:r>
      <w:r w:rsidR="002E399B">
        <w:t> </w:t>
      </w:r>
      <w:r w:rsidRPr="002E399B">
        <w:t>(1) is the trafficable quantity of the controlled plant listed in column 1 of that item.</w:t>
      </w:r>
    </w:p>
    <w:p w:rsidR="001B4ED3" w:rsidRPr="002E399B" w:rsidRDefault="001B4ED3" w:rsidP="001B4ED3">
      <w:pPr>
        <w:pStyle w:val="ActHead5"/>
      </w:pPr>
      <w:bookmarkStart w:id="24" w:name="_Toc395084142"/>
      <w:r w:rsidRPr="002E399B">
        <w:rPr>
          <w:rStyle w:val="CharSectno"/>
        </w:rPr>
        <w:t>5C</w:t>
      </w:r>
      <w:r w:rsidRPr="002E399B">
        <w:t xml:space="preserve">  Controlled precursors</w:t>
      </w:r>
      <w:bookmarkEnd w:id="24"/>
    </w:p>
    <w:p w:rsidR="001B4ED3" w:rsidRPr="002E399B" w:rsidRDefault="001B4ED3" w:rsidP="001B4ED3">
      <w:pPr>
        <w:pStyle w:val="subsection"/>
      </w:pPr>
      <w:r w:rsidRPr="002E399B">
        <w:tab/>
        <w:t>(1)</w:t>
      </w:r>
      <w:r w:rsidRPr="002E399B">
        <w:tab/>
        <w:t>For paragraph</w:t>
      </w:r>
      <w:r w:rsidR="002E399B">
        <w:t> </w:t>
      </w:r>
      <w:r w:rsidRPr="002E399B">
        <w:t>301.3(1)(a) of the Code, a precursor listed in column 1 of an item in the following table is a controlled precursor.</w:t>
      </w:r>
    </w:p>
    <w:p w:rsidR="001B4ED3" w:rsidRPr="002E399B" w:rsidRDefault="001B4ED3" w:rsidP="001B4ED3">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95"/>
        <w:gridCol w:w="3411"/>
        <w:gridCol w:w="1559"/>
        <w:gridCol w:w="1421"/>
      </w:tblGrid>
      <w:tr w:rsidR="001B4ED3" w:rsidRPr="002E399B" w:rsidTr="00552ED3">
        <w:trPr>
          <w:tblHeader/>
        </w:trPr>
        <w:tc>
          <w:tcPr>
            <w:tcW w:w="7086" w:type="dxa"/>
            <w:gridSpan w:val="4"/>
            <w:tcBorders>
              <w:top w:val="single" w:sz="12" w:space="0" w:color="auto"/>
              <w:bottom w:val="single" w:sz="6" w:space="0" w:color="auto"/>
            </w:tcBorders>
            <w:shd w:val="clear" w:color="auto" w:fill="auto"/>
          </w:tcPr>
          <w:p w:rsidR="001B4ED3" w:rsidRPr="002E399B" w:rsidRDefault="001B4ED3" w:rsidP="00552ED3">
            <w:pPr>
              <w:pStyle w:val="TableHeading"/>
            </w:pPr>
            <w:r w:rsidRPr="002E399B">
              <w:t>Controlled precursors and quantities</w:t>
            </w:r>
          </w:p>
        </w:tc>
      </w:tr>
      <w:tr w:rsidR="001B4ED3" w:rsidRPr="002E399B" w:rsidTr="002E1294">
        <w:trPr>
          <w:tblHeader/>
        </w:trPr>
        <w:tc>
          <w:tcPr>
            <w:tcW w:w="695" w:type="dxa"/>
            <w:tcBorders>
              <w:top w:val="single" w:sz="6" w:space="0" w:color="auto"/>
              <w:bottom w:val="single" w:sz="4" w:space="0" w:color="auto"/>
            </w:tcBorders>
            <w:shd w:val="clear" w:color="auto" w:fill="auto"/>
          </w:tcPr>
          <w:p w:rsidR="001B4ED3" w:rsidRPr="002E399B" w:rsidRDefault="001B4ED3" w:rsidP="00552ED3">
            <w:pPr>
              <w:pStyle w:val="TableHeading"/>
            </w:pPr>
            <w:r w:rsidRPr="002E399B">
              <w:t>Item</w:t>
            </w:r>
          </w:p>
        </w:tc>
        <w:tc>
          <w:tcPr>
            <w:tcW w:w="3411" w:type="dxa"/>
            <w:tcBorders>
              <w:top w:val="single" w:sz="6" w:space="0" w:color="auto"/>
              <w:bottom w:val="single" w:sz="6" w:space="0" w:color="auto"/>
            </w:tcBorders>
            <w:shd w:val="clear" w:color="auto" w:fill="auto"/>
          </w:tcPr>
          <w:p w:rsidR="001B4ED3" w:rsidRPr="002E399B" w:rsidRDefault="001B4ED3" w:rsidP="00552ED3">
            <w:pPr>
              <w:pStyle w:val="TableHeading"/>
            </w:pPr>
            <w:r w:rsidRPr="002E399B">
              <w:t>Column 1</w:t>
            </w:r>
          </w:p>
        </w:tc>
        <w:tc>
          <w:tcPr>
            <w:tcW w:w="1559" w:type="dxa"/>
            <w:tcBorders>
              <w:top w:val="single" w:sz="6" w:space="0" w:color="auto"/>
              <w:bottom w:val="single" w:sz="6" w:space="0" w:color="auto"/>
            </w:tcBorders>
            <w:shd w:val="clear" w:color="auto" w:fill="auto"/>
          </w:tcPr>
          <w:p w:rsidR="001B4ED3" w:rsidRPr="002E399B" w:rsidRDefault="001B4ED3" w:rsidP="00552ED3">
            <w:pPr>
              <w:pStyle w:val="TableHeading"/>
            </w:pPr>
            <w:r w:rsidRPr="002E399B">
              <w:t>Column 2</w:t>
            </w:r>
          </w:p>
        </w:tc>
        <w:tc>
          <w:tcPr>
            <w:tcW w:w="1421" w:type="dxa"/>
            <w:tcBorders>
              <w:top w:val="single" w:sz="6" w:space="0" w:color="auto"/>
              <w:bottom w:val="single" w:sz="6" w:space="0" w:color="auto"/>
            </w:tcBorders>
            <w:shd w:val="clear" w:color="auto" w:fill="auto"/>
          </w:tcPr>
          <w:p w:rsidR="001B4ED3" w:rsidRPr="002E399B" w:rsidRDefault="001B4ED3" w:rsidP="00552ED3">
            <w:pPr>
              <w:pStyle w:val="TableHeading"/>
            </w:pPr>
            <w:r w:rsidRPr="002E399B">
              <w:t>Column 3</w:t>
            </w:r>
          </w:p>
        </w:tc>
      </w:tr>
      <w:tr w:rsidR="001B4ED3" w:rsidRPr="002E399B" w:rsidTr="002E1294">
        <w:trPr>
          <w:tblHeader/>
        </w:trPr>
        <w:tc>
          <w:tcPr>
            <w:tcW w:w="695" w:type="dxa"/>
            <w:tcBorders>
              <w:top w:val="single" w:sz="4" w:space="0" w:color="auto"/>
              <w:bottom w:val="single" w:sz="12" w:space="0" w:color="auto"/>
            </w:tcBorders>
            <w:shd w:val="clear" w:color="auto" w:fill="auto"/>
          </w:tcPr>
          <w:p w:rsidR="001B4ED3" w:rsidRPr="002E399B" w:rsidRDefault="001B4ED3" w:rsidP="00552ED3">
            <w:pPr>
              <w:pStyle w:val="TableHeading"/>
            </w:pPr>
          </w:p>
        </w:tc>
        <w:tc>
          <w:tcPr>
            <w:tcW w:w="3411" w:type="dxa"/>
            <w:tcBorders>
              <w:top w:val="single" w:sz="6" w:space="0" w:color="auto"/>
              <w:bottom w:val="single" w:sz="12" w:space="0" w:color="auto"/>
            </w:tcBorders>
            <w:shd w:val="clear" w:color="auto" w:fill="auto"/>
          </w:tcPr>
          <w:p w:rsidR="001B4ED3" w:rsidRPr="002E399B" w:rsidRDefault="001B4ED3" w:rsidP="00552ED3">
            <w:pPr>
              <w:pStyle w:val="TableHeading"/>
            </w:pPr>
            <w:r w:rsidRPr="002E399B">
              <w:t>Controlled precursor</w:t>
            </w:r>
          </w:p>
        </w:tc>
        <w:tc>
          <w:tcPr>
            <w:tcW w:w="1559" w:type="dxa"/>
            <w:tcBorders>
              <w:top w:val="single" w:sz="6" w:space="0" w:color="auto"/>
              <w:bottom w:val="single" w:sz="12" w:space="0" w:color="auto"/>
            </w:tcBorders>
            <w:shd w:val="clear" w:color="auto" w:fill="auto"/>
          </w:tcPr>
          <w:p w:rsidR="001B4ED3" w:rsidRPr="002E399B" w:rsidRDefault="001B4ED3" w:rsidP="00552ED3">
            <w:pPr>
              <w:pStyle w:val="TableHeading"/>
            </w:pPr>
            <w:r w:rsidRPr="002E399B">
              <w:t>Commercial quantity (kilograms)</w:t>
            </w:r>
          </w:p>
        </w:tc>
        <w:tc>
          <w:tcPr>
            <w:tcW w:w="1421" w:type="dxa"/>
            <w:tcBorders>
              <w:top w:val="single" w:sz="6" w:space="0" w:color="auto"/>
              <w:bottom w:val="single" w:sz="12" w:space="0" w:color="auto"/>
            </w:tcBorders>
            <w:shd w:val="clear" w:color="auto" w:fill="auto"/>
          </w:tcPr>
          <w:p w:rsidR="001B4ED3" w:rsidRPr="002E399B" w:rsidRDefault="001B4ED3" w:rsidP="00552ED3">
            <w:pPr>
              <w:pStyle w:val="TableHeading"/>
            </w:pPr>
            <w:r w:rsidRPr="002E399B">
              <w:t>Marketable quantity (grams)</w:t>
            </w:r>
          </w:p>
        </w:tc>
      </w:tr>
      <w:tr w:rsidR="001B4ED3" w:rsidRPr="002E399B" w:rsidTr="002E1294">
        <w:tc>
          <w:tcPr>
            <w:tcW w:w="695" w:type="dxa"/>
            <w:tcBorders>
              <w:top w:val="single" w:sz="12" w:space="0" w:color="auto"/>
            </w:tcBorders>
            <w:shd w:val="clear" w:color="auto" w:fill="auto"/>
          </w:tcPr>
          <w:p w:rsidR="001B4ED3" w:rsidRPr="002E399B" w:rsidRDefault="001B4ED3" w:rsidP="00552ED3">
            <w:pPr>
              <w:pStyle w:val="Tabletext"/>
            </w:pPr>
            <w:r w:rsidRPr="002E399B">
              <w:t>1</w:t>
            </w:r>
          </w:p>
        </w:tc>
        <w:tc>
          <w:tcPr>
            <w:tcW w:w="3411" w:type="dxa"/>
            <w:tcBorders>
              <w:top w:val="single" w:sz="12" w:space="0" w:color="auto"/>
            </w:tcBorders>
            <w:shd w:val="clear" w:color="auto" w:fill="auto"/>
          </w:tcPr>
          <w:p w:rsidR="001B4ED3" w:rsidRPr="002E399B" w:rsidRDefault="001B4ED3" w:rsidP="00552ED3">
            <w:pPr>
              <w:pStyle w:val="Tabletext"/>
            </w:pPr>
            <w:r w:rsidRPr="002E399B">
              <w:t>Ephedrine</w:t>
            </w:r>
          </w:p>
        </w:tc>
        <w:tc>
          <w:tcPr>
            <w:tcW w:w="1559" w:type="dxa"/>
            <w:tcBorders>
              <w:top w:val="single" w:sz="12" w:space="0" w:color="auto"/>
            </w:tcBorders>
            <w:shd w:val="clear" w:color="auto" w:fill="auto"/>
          </w:tcPr>
          <w:p w:rsidR="001B4ED3" w:rsidRPr="002E399B" w:rsidRDefault="001B4ED3" w:rsidP="00552ED3">
            <w:pPr>
              <w:pStyle w:val="Tabletext"/>
              <w:tabs>
                <w:tab w:val="decimal" w:pos="440"/>
              </w:tabs>
            </w:pPr>
            <w:r w:rsidRPr="002E399B">
              <w:t>1.2</w:t>
            </w:r>
          </w:p>
        </w:tc>
        <w:tc>
          <w:tcPr>
            <w:tcW w:w="1421" w:type="dxa"/>
            <w:tcBorders>
              <w:top w:val="single" w:sz="12" w:space="0" w:color="auto"/>
            </w:tcBorders>
            <w:shd w:val="clear" w:color="auto" w:fill="auto"/>
          </w:tcPr>
          <w:p w:rsidR="001B4ED3" w:rsidRPr="002E399B" w:rsidRDefault="001B4ED3" w:rsidP="00552ED3">
            <w:pPr>
              <w:pStyle w:val="Tabletext"/>
              <w:tabs>
                <w:tab w:val="decimal" w:pos="440"/>
              </w:tabs>
            </w:pPr>
            <w:r w:rsidRPr="002E399B">
              <w:t>400.0</w:t>
            </w:r>
          </w:p>
        </w:tc>
      </w:tr>
      <w:tr w:rsidR="001B4ED3" w:rsidRPr="002E399B" w:rsidTr="002E1294">
        <w:tc>
          <w:tcPr>
            <w:tcW w:w="695" w:type="dxa"/>
            <w:shd w:val="clear" w:color="auto" w:fill="auto"/>
          </w:tcPr>
          <w:p w:rsidR="001B4ED3" w:rsidRPr="002E399B" w:rsidRDefault="001B4ED3" w:rsidP="00552ED3">
            <w:pPr>
              <w:pStyle w:val="Tabletext"/>
            </w:pPr>
            <w:r w:rsidRPr="002E399B">
              <w:t>2</w:t>
            </w:r>
          </w:p>
        </w:tc>
        <w:tc>
          <w:tcPr>
            <w:tcW w:w="3411" w:type="dxa"/>
            <w:shd w:val="clear" w:color="auto" w:fill="auto"/>
          </w:tcPr>
          <w:p w:rsidR="001B4ED3" w:rsidRPr="002E399B" w:rsidRDefault="001B4ED3" w:rsidP="00552ED3">
            <w:pPr>
              <w:pStyle w:val="Tabletext"/>
            </w:pPr>
            <w:r w:rsidRPr="002E399B">
              <w:t>Ergometrine</w:t>
            </w:r>
          </w:p>
        </w:tc>
        <w:tc>
          <w:tcPr>
            <w:tcW w:w="1559" w:type="dxa"/>
            <w:shd w:val="clear" w:color="auto" w:fill="auto"/>
          </w:tcPr>
          <w:p w:rsidR="001B4ED3" w:rsidRPr="002E399B" w:rsidRDefault="001B4ED3" w:rsidP="00552ED3">
            <w:pPr>
              <w:pStyle w:val="Tabletext"/>
              <w:tabs>
                <w:tab w:val="decimal" w:pos="440"/>
              </w:tabs>
            </w:pPr>
            <w:r w:rsidRPr="002E399B">
              <w:t>0.006</w:t>
            </w:r>
          </w:p>
        </w:tc>
        <w:tc>
          <w:tcPr>
            <w:tcW w:w="1421" w:type="dxa"/>
            <w:shd w:val="clear" w:color="auto" w:fill="auto"/>
          </w:tcPr>
          <w:p w:rsidR="001B4ED3" w:rsidRPr="002E399B" w:rsidRDefault="001B4ED3" w:rsidP="00552ED3">
            <w:pPr>
              <w:pStyle w:val="Tabletext"/>
              <w:tabs>
                <w:tab w:val="decimal" w:pos="440"/>
              </w:tabs>
            </w:pPr>
            <w:r w:rsidRPr="002E399B">
              <w:t>0.15</w:t>
            </w:r>
          </w:p>
        </w:tc>
      </w:tr>
      <w:tr w:rsidR="001B4ED3" w:rsidRPr="002E399B" w:rsidTr="002E1294">
        <w:tc>
          <w:tcPr>
            <w:tcW w:w="695" w:type="dxa"/>
            <w:shd w:val="clear" w:color="auto" w:fill="auto"/>
          </w:tcPr>
          <w:p w:rsidR="001B4ED3" w:rsidRPr="002E399B" w:rsidRDefault="001B4ED3" w:rsidP="00552ED3">
            <w:pPr>
              <w:pStyle w:val="Tabletext"/>
            </w:pPr>
            <w:r w:rsidRPr="002E399B">
              <w:t>3</w:t>
            </w:r>
          </w:p>
        </w:tc>
        <w:tc>
          <w:tcPr>
            <w:tcW w:w="3411" w:type="dxa"/>
            <w:shd w:val="clear" w:color="auto" w:fill="auto"/>
          </w:tcPr>
          <w:p w:rsidR="001B4ED3" w:rsidRPr="002E399B" w:rsidRDefault="001B4ED3" w:rsidP="00552ED3">
            <w:pPr>
              <w:pStyle w:val="Tabletext"/>
            </w:pPr>
            <w:r w:rsidRPr="002E399B">
              <w:t>Ergotamine</w:t>
            </w:r>
          </w:p>
        </w:tc>
        <w:tc>
          <w:tcPr>
            <w:tcW w:w="1559" w:type="dxa"/>
            <w:shd w:val="clear" w:color="auto" w:fill="auto"/>
          </w:tcPr>
          <w:p w:rsidR="001B4ED3" w:rsidRPr="002E399B" w:rsidRDefault="001B4ED3" w:rsidP="00552ED3">
            <w:pPr>
              <w:pStyle w:val="Tabletext"/>
              <w:tabs>
                <w:tab w:val="decimal" w:pos="440"/>
              </w:tabs>
            </w:pPr>
            <w:r w:rsidRPr="002E399B">
              <w:t>0.01</w:t>
            </w:r>
          </w:p>
        </w:tc>
        <w:tc>
          <w:tcPr>
            <w:tcW w:w="1421" w:type="dxa"/>
            <w:shd w:val="clear" w:color="auto" w:fill="auto"/>
          </w:tcPr>
          <w:p w:rsidR="001B4ED3" w:rsidRPr="002E399B" w:rsidRDefault="001B4ED3" w:rsidP="00552ED3">
            <w:pPr>
              <w:pStyle w:val="Tabletext"/>
              <w:tabs>
                <w:tab w:val="decimal" w:pos="440"/>
              </w:tabs>
            </w:pPr>
            <w:r w:rsidRPr="002E399B">
              <w:t>0.25</w:t>
            </w:r>
          </w:p>
        </w:tc>
      </w:tr>
      <w:tr w:rsidR="001B4ED3" w:rsidRPr="002E399B" w:rsidTr="002E1294">
        <w:tc>
          <w:tcPr>
            <w:tcW w:w="695" w:type="dxa"/>
            <w:shd w:val="clear" w:color="auto" w:fill="auto"/>
          </w:tcPr>
          <w:p w:rsidR="001B4ED3" w:rsidRPr="002E399B" w:rsidRDefault="001B4ED3" w:rsidP="00552ED3">
            <w:pPr>
              <w:pStyle w:val="Tabletext"/>
            </w:pPr>
            <w:r w:rsidRPr="002E399B">
              <w:t>4</w:t>
            </w:r>
          </w:p>
        </w:tc>
        <w:tc>
          <w:tcPr>
            <w:tcW w:w="3411" w:type="dxa"/>
            <w:shd w:val="clear" w:color="auto" w:fill="auto"/>
          </w:tcPr>
          <w:p w:rsidR="001B4ED3" w:rsidRPr="002E399B" w:rsidRDefault="001B4ED3" w:rsidP="00552ED3">
            <w:pPr>
              <w:pStyle w:val="Tabletext"/>
            </w:pPr>
            <w:r w:rsidRPr="002E399B">
              <w:t>Isosafrole</w:t>
            </w:r>
          </w:p>
        </w:tc>
        <w:tc>
          <w:tcPr>
            <w:tcW w:w="1559" w:type="dxa"/>
            <w:shd w:val="clear" w:color="auto" w:fill="auto"/>
          </w:tcPr>
          <w:p w:rsidR="001B4ED3" w:rsidRPr="002E399B" w:rsidRDefault="001B4ED3" w:rsidP="00552ED3">
            <w:pPr>
              <w:pStyle w:val="Tabletext"/>
              <w:tabs>
                <w:tab w:val="decimal" w:pos="440"/>
              </w:tabs>
            </w:pPr>
            <w:r w:rsidRPr="002E399B">
              <w:t>1.45</w:t>
            </w:r>
          </w:p>
        </w:tc>
        <w:tc>
          <w:tcPr>
            <w:tcW w:w="1421" w:type="dxa"/>
            <w:shd w:val="clear" w:color="auto" w:fill="auto"/>
          </w:tcPr>
          <w:p w:rsidR="001B4ED3" w:rsidRPr="002E399B" w:rsidRDefault="001B4ED3" w:rsidP="00552ED3">
            <w:pPr>
              <w:pStyle w:val="Tabletext"/>
              <w:tabs>
                <w:tab w:val="decimal" w:pos="440"/>
              </w:tabs>
            </w:pPr>
            <w:r w:rsidRPr="002E399B">
              <w:t>290.0</w:t>
            </w:r>
          </w:p>
        </w:tc>
      </w:tr>
      <w:tr w:rsidR="001B4ED3" w:rsidRPr="002E399B" w:rsidTr="002E1294">
        <w:tc>
          <w:tcPr>
            <w:tcW w:w="695" w:type="dxa"/>
            <w:shd w:val="clear" w:color="auto" w:fill="auto"/>
          </w:tcPr>
          <w:p w:rsidR="001B4ED3" w:rsidRPr="002E399B" w:rsidRDefault="001B4ED3" w:rsidP="00552ED3">
            <w:pPr>
              <w:pStyle w:val="Tabletext"/>
            </w:pPr>
            <w:r w:rsidRPr="002E399B">
              <w:t>5</w:t>
            </w:r>
          </w:p>
        </w:tc>
        <w:tc>
          <w:tcPr>
            <w:tcW w:w="3411" w:type="dxa"/>
            <w:shd w:val="clear" w:color="auto" w:fill="auto"/>
          </w:tcPr>
          <w:p w:rsidR="001B4ED3" w:rsidRPr="002E399B" w:rsidRDefault="001B4ED3" w:rsidP="00552ED3">
            <w:pPr>
              <w:pStyle w:val="Tabletext"/>
            </w:pPr>
            <w:r w:rsidRPr="002E399B">
              <w:t>Lysergic acid</w:t>
            </w:r>
          </w:p>
        </w:tc>
        <w:tc>
          <w:tcPr>
            <w:tcW w:w="1559" w:type="dxa"/>
            <w:shd w:val="clear" w:color="auto" w:fill="auto"/>
          </w:tcPr>
          <w:p w:rsidR="001B4ED3" w:rsidRPr="002E399B" w:rsidRDefault="001B4ED3" w:rsidP="00552ED3">
            <w:pPr>
              <w:pStyle w:val="Tabletext"/>
              <w:tabs>
                <w:tab w:val="decimal" w:pos="440"/>
              </w:tabs>
            </w:pPr>
            <w:r w:rsidRPr="002E399B">
              <w:t>0.003</w:t>
            </w:r>
          </w:p>
        </w:tc>
        <w:tc>
          <w:tcPr>
            <w:tcW w:w="1421" w:type="dxa"/>
            <w:shd w:val="clear" w:color="auto" w:fill="auto"/>
          </w:tcPr>
          <w:p w:rsidR="001B4ED3" w:rsidRPr="002E399B" w:rsidRDefault="001B4ED3" w:rsidP="00552ED3">
            <w:pPr>
              <w:pStyle w:val="Tabletext"/>
              <w:tabs>
                <w:tab w:val="decimal" w:pos="440"/>
              </w:tabs>
            </w:pPr>
            <w:r w:rsidRPr="002E399B">
              <w:t>0.075</w:t>
            </w:r>
          </w:p>
        </w:tc>
      </w:tr>
      <w:tr w:rsidR="001B4ED3" w:rsidRPr="002E399B" w:rsidTr="002E1294">
        <w:tc>
          <w:tcPr>
            <w:tcW w:w="695" w:type="dxa"/>
            <w:shd w:val="clear" w:color="auto" w:fill="auto"/>
          </w:tcPr>
          <w:p w:rsidR="001B4ED3" w:rsidRPr="002E399B" w:rsidRDefault="001B4ED3" w:rsidP="00552ED3">
            <w:pPr>
              <w:pStyle w:val="Tabletext"/>
            </w:pPr>
            <w:r w:rsidRPr="002E399B">
              <w:t>6</w:t>
            </w:r>
          </w:p>
        </w:tc>
        <w:tc>
          <w:tcPr>
            <w:tcW w:w="3411" w:type="dxa"/>
            <w:shd w:val="clear" w:color="auto" w:fill="auto"/>
          </w:tcPr>
          <w:p w:rsidR="001B4ED3" w:rsidRPr="002E399B" w:rsidRDefault="001B4ED3" w:rsidP="00552ED3">
            <w:pPr>
              <w:pStyle w:val="Tabletext"/>
            </w:pPr>
            <w:r w:rsidRPr="002E399B">
              <w:t>3,4</w:t>
            </w:r>
            <w:r w:rsidR="002E399B">
              <w:noBreakHyphen/>
            </w:r>
            <w:r w:rsidRPr="002E399B">
              <w:t>Methylenedioxyphenylacetic acid</w:t>
            </w:r>
          </w:p>
        </w:tc>
        <w:tc>
          <w:tcPr>
            <w:tcW w:w="1559" w:type="dxa"/>
            <w:shd w:val="clear" w:color="auto" w:fill="auto"/>
          </w:tcPr>
          <w:p w:rsidR="001B4ED3" w:rsidRPr="002E399B" w:rsidRDefault="001B4ED3" w:rsidP="00552ED3">
            <w:pPr>
              <w:pStyle w:val="Tabletext"/>
              <w:tabs>
                <w:tab w:val="decimal" w:pos="440"/>
              </w:tabs>
            </w:pPr>
            <w:r w:rsidRPr="002E399B">
              <w:t>1.5</w:t>
            </w:r>
          </w:p>
        </w:tc>
        <w:tc>
          <w:tcPr>
            <w:tcW w:w="1421" w:type="dxa"/>
            <w:shd w:val="clear" w:color="auto" w:fill="auto"/>
          </w:tcPr>
          <w:p w:rsidR="001B4ED3" w:rsidRPr="002E399B" w:rsidRDefault="001B4ED3" w:rsidP="00552ED3">
            <w:pPr>
              <w:pStyle w:val="Tabletext"/>
              <w:tabs>
                <w:tab w:val="decimal" w:pos="440"/>
              </w:tabs>
            </w:pPr>
            <w:r w:rsidRPr="002E399B">
              <w:t>300.0</w:t>
            </w:r>
          </w:p>
        </w:tc>
      </w:tr>
      <w:tr w:rsidR="001B4ED3" w:rsidRPr="002E399B" w:rsidTr="002E1294">
        <w:tc>
          <w:tcPr>
            <w:tcW w:w="695" w:type="dxa"/>
            <w:shd w:val="clear" w:color="auto" w:fill="auto"/>
          </w:tcPr>
          <w:p w:rsidR="001B4ED3" w:rsidRPr="002E399B" w:rsidRDefault="001B4ED3" w:rsidP="00552ED3">
            <w:pPr>
              <w:pStyle w:val="Tabletext"/>
            </w:pPr>
            <w:r w:rsidRPr="002E399B">
              <w:t>7</w:t>
            </w:r>
          </w:p>
        </w:tc>
        <w:tc>
          <w:tcPr>
            <w:tcW w:w="3411" w:type="dxa"/>
            <w:shd w:val="clear" w:color="auto" w:fill="auto"/>
          </w:tcPr>
          <w:p w:rsidR="001B4ED3" w:rsidRPr="002E399B" w:rsidRDefault="001B4ED3" w:rsidP="00552ED3">
            <w:pPr>
              <w:pStyle w:val="Tabletext"/>
            </w:pPr>
            <w:r w:rsidRPr="002E399B">
              <w:t>3,4</w:t>
            </w:r>
            <w:r w:rsidR="002E399B">
              <w:noBreakHyphen/>
            </w:r>
            <w:r w:rsidRPr="002E399B">
              <w:t>Methylenedioxyphenyl</w:t>
            </w:r>
            <w:r w:rsidR="002E399B">
              <w:noBreakHyphen/>
            </w:r>
            <w:r w:rsidRPr="002E399B">
              <w:t>2</w:t>
            </w:r>
            <w:r w:rsidR="002E399B">
              <w:noBreakHyphen/>
            </w:r>
            <w:r w:rsidRPr="002E399B">
              <w:t>propanone</w:t>
            </w:r>
          </w:p>
        </w:tc>
        <w:tc>
          <w:tcPr>
            <w:tcW w:w="1559" w:type="dxa"/>
            <w:shd w:val="clear" w:color="auto" w:fill="auto"/>
          </w:tcPr>
          <w:p w:rsidR="001B4ED3" w:rsidRPr="002E399B" w:rsidRDefault="001B4ED3" w:rsidP="00552ED3">
            <w:pPr>
              <w:pStyle w:val="Tabletext"/>
              <w:tabs>
                <w:tab w:val="decimal" w:pos="440"/>
              </w:tabs>
            </w:pPr>
            <w:r w:rsidRPr="002E399B">
              <w:t>0.75</w:t>
            </w:r>
          </w:p>
        </w:tc>
        <w:tc>
          <w:tcPr>
            <w:tcW w:w="1421" w:type="dxa"/>
            <w:shd w:val="clear" w:color="auto" w:fill="auto"/>
          </w:tcPr>
          <w:p w:rsidR="001B4ED3" w:rsidRPr="002E399B" w:rsidRDefault="001B4ED3" w:rsidP="00552ED3">
            <w:pPr>
              <w:pStyle w:val="Tabletext"/>
              <w:tabs>
                <w:tab w:val="decimal" w:pos="440"/>
              </w:tabs>
            </w:pPr>
            <w:r w:rsidRPr="002E399B">
              <w:t>150.0</w:t>
            </w:r>
          </w:p>
        </w:tc>
      </w:tr>
      <w:tr w:rsidR="001B4ED3" w:rsidRPr="002E399B" w:rsidTr="002E1294">
        <w:tc>
          <w:tcPr>
            <w:tcW w:w="695" w:type="dxa"/>
            <w:shd w:val="clear" w:color="auto" w:fill="auto"/>
          </w:tcPr>
          <w:p w:rsidR="001B4ED3" w:rsidRPr="002E399B" w:rsidRDefault="001B4ED3" w:rsidP="00552ED3">
            <w:pPr>
              <w:pStyle w:val="Tabletext"/>
            </w:pPr>
            <w:r w:rsidRPr="002E399B">
              <w:t>8</w:t>
            </w:r>
          </w:p>
        </w:tc>
        <w:tc>
          <w:tcPr>
            <w:tcW w:w="3411" w:type="dxa"/>
            <w:shd w:val="clear" w:color="auto" w:fill="auto"/>
          </w:tcPr>
          <w:p w:rsidR="001B4ED3" w:rsidRPr="002E399B" w:rsidRDefault="001B4ED3" w:rsidP="00552ED3">
            <w:pPr>
              <w:pStyle w:val="Tabletext"/>
            </w:pPr>
            <w:r w:rsidRPr="002E399B">
              <w:t>Phenylacetic acid</w:t>
            </w:r>
          </w:p>
        </w:tc>
        <w:tc>
          <w:tcPr>
            <w:tcW w:w="1559" w:type="dxa"/>
            <w:shd w:val="clear" w:color="auto" w:fill="auto"/>
          </w:tcPr>
          <w:p w:rsidR="001B4ED3" w:rsidRPr="002E399B" w:rsidRDefault="001B4ED3" w:rsidP="00552ED3">
            <w:pPr>
              <w:pStyle w:val="Tabletext"/>
              <w:tabs>
                <w:tab w:val="decimal" w:pos="440"/>
              </w:tabs>
            </w:pPr>
            <w:r w:rsidRPr="002E399B">
              <w:t>4.05</w:t>
            </w:r>
          </w:p>
        </w:tc>
        <w:tc>
          <w:tcPr>
            <w:tcW w:w="1421" w:type="dxa"/>
            <w:shd w:val="clear" w:color="auto" w:fill="auto"/>
          </w:tcPr>
          <w:p w:rsidR="001B4ED3" w:rsidRPr="002E399B" w:rsidRDefault="001B4ED3" w:rsidP="00552ED3">
            <w:pPr>
              <w:pStyle w:val="Tabletext"/>
              <w:tabs>
                <w:tab w:val="decimal" w:pos="440"/>
              </w:tabs>
            </w:pPr>
            <w:r w:rsidRPr="002E399B">
              <w:t>1,350.0</w:t>
            </w:r>
          </w:p>
        </w:tc>
      </w:tr>
      <w:tr w:rsidR="001B4ED3" w:rsidRPr="002E399B" w:rsidTr="002E1294">
        <w:tc>
          <w:tcPr>
            <w:tcW w:w="695" w:type="dxa"/>
            <w:shd w:val="clear" w:color="auto" w:fill="auto"/>
          </w:tcPr>
          <w:p w:rsidR="001B4ED3" w:rsidRPr="002E399B" w:rsidRDefault="001B4ED3" w:rsidP="00552ED3">
            <w:pPr>
              <w:pStyle w:val="Tabletext"/>
            </w:pPr>
            <w:r w:rsidRPr="002E399B">
              <w:t>9</w:t>
            </w:r>
          </w:p>
        </w:tc>
        <w:tc>
          <w:tcPr>
            <w:tcW w:w="3411" w:type="dxa"/>
            <w:shd w:val="clear" w:color="auto" w:fill="auto"/>
          </w:tcPr>
          <w:p w:rsidR="001B4ED3" w:rsidRPr="002E399B" w:rsidRDefault="001B4ED3" w:rsidP="00552ED3">
            <w:pPr>
              <w:pStyle w:val="Tabletext"/>
            </w:pPr>
            <w:r w:rsidRPr="002E399B">
              <w:t>Phenylpropanolamine</w:t>
            </w:r>
          </w:p>
        </w:tc>
        <w:tc>
          <w:tcPr>
            <w:tcW w:w="1559" w:type="dxa"/>
            <w:shd w:val="clear" w:color="auto" w:fill="auto"/>
          </w:tcPr>
          <w:p w:rsidR="001B4ED3" w:rsidRPr="002E399B" w:rsidRDefault="001B4ED3" w:rsidP="00552ED3">
            <w:pPr>
              <w:pStyle w:val="Tabletext"/>
              <w:tabs>
                <w:tab w:val="decimal" w:pos="440"/>
              </w:tabs>
            </w:pPr>
            <w:r w:rsidRPr="002E399B">
              <w:t>1.2</w:t>
            </w:r>
          </w:p>
        </w:tc>
        <w:tc>
          <w:tcPr>
            <w:tcW w:w="1421" w:type="dxa"/>
            <w:shd w:val="clear" w:color="auto" w:fill="auto"/>
          </w:tcPr>
          <w:p w:rsidR="001B4ED3" w:rsidRPr="002E399B" w:rsidRDefault="001B4ED3" w:rsidP="00552ED3">
            <w:pPr>
              <w:pStyle w:val="Tabletext"/>
              <w:tabs>
                <w:tab w:val="decimal" w:pos="440"/>
              </w:tabs>
            </w:pPr>
            <w:r w:rsidRPr="002E399B">
              <w:t>400.0</w:t>
            </w:r>
          </w:p>
        </w:tc>
      </w:tr>
      <w:tr w:rsidR="001B4ED3" w:rsidRPr="002E399B" w:rsidTr="002E1294">
        <w:tc>
          <w:tcPr>
            <w:tcW w:w="695" w:type="dxa"/>
            <w:shd w:val="clear" w:color="auto" w:fill="auto"/>
          </w:tcPr>
          <w:p w:rsidR="001B4ED3" w:rsidRPr="002E399B" w:rsidRDefault="001B4ED3" w:rsidP="00552ED3">
            <w:pPr>
              <w:pStyle w:val="Tabletext"/>
            </w:pPr>
            <w:r w:rsidRPr="002E399B">
              <w:t>10</w:t>
            </w:r>
          </w:p>
        </w:tc>
        <w:tc>
          <w:tcPr>
            <w:tcW w:w="3411" w:type="dxa"/>
            <w:shd w:val="clear" w:color="auto" w:fill="auto"/>
          </w:tcPr>
          <w:p w:rsidR="001B4ED3" w:rsidRPr="002E399B" w:rsidRDefault="001B4ED3" w:rsidP="00552ED3">
            <w:pPr>
              <w:pStyle w:val="Tabletext"/>
            </w:pPr>
            <w:r w:rsidRPr="002E399B">
              <w:t>Phenyl</w:t>
            </w:r>
            <w:r w:rsidR="002E399B">
              <w:noBreakHyphen/>
            </w:r>
            <w:r w:rsidRPr="002E399B">
              <w:t>2</w:t>
            </w:r>
            <w:r w:rsidR="002E399B">
              <w:noBreakHyphen/>
            </w:r>
            <w:r w:rsidRPr="002E399B">
              <w:t>propanone</w:t>
            </w:r>
          </w:p>
        </w:tc>
        <w:tc>
          <w:tcPr>
            <w:tcW w:w="1559" w:type="dxa"/>
            <w:shd w:val="clear" w:color="auto" w:fill="auto"/>
          </w:tcPr>
          <w:p w:rsidR="001B4ED3" w:rsidRPr="002E399B" w:rsidRDefault="001B4ED3" w:rsidP="00552ED3">
            <w:pPr>
              <w:pStyle w:val="Tabletext"/>
              <w:tabs>
                <w:tab w:val="decimal" w:pos="440"/>
              </w:tabs>
            </w:pPr>
            <w:r w:rsidRPr="002E399B">
              <w:t>2.03</w:t>
            </w:r>
          </w:p>
        </w:tc>
        <w:tc>
          <w:tcPr>
            <w:tcW w:w="1421" w:type="dxa"/>
            <w:shd w:val="clear" w:color="auto" w:fill="auto"/>
          </w:tcPr>
          <w:p w:rsidR="001B4ED3" w:rsidRPr="002E399B" w:rsidRDefault="001B4ED3" w:rsidP="00552ED3">
            <w:pPr>
              <w:pStyle w:val="Tabletext"/>
              <w:tabs>
                <w:tab w:val="decimal" w:pos="440"/>
              </w:tabs>
            </w:pPr>
            <w:r w:rsidRPr="002E399B">
              <w:t>675.0</w:t>
            </w:r>
          </w:p>
        </w:tc>
      </w:tr>
      <w:tr w:rsidR="001B4ED3" w:rsidRPr="002E399B" w:rsidTr="002E1294">
        <w:tc>
          <w:tcPr>
            <w:tcW w:w="695" w:type="dxa"/>
            <w:shd w:val="clear" w:color="auto" w:fill="auto"/>
          </w:tcPr>
          <w:p w:rsidR="001B4ED3" w:rsidRPr="002E399B" w:rsidRDefault="001B4ED3" w:rsidP="00552ED3">
            <w:pPr>
              <w:pStyle w:val="Tabletext"/>
            </w:pPr>
            <w:r w:rsidRPr="002E399B">
              <w:t>11</w:t>
            </w:r>
          </w:p>
        </w:tc>
        <w:tc>
          <w:tcPr>
            <w:tcW w:w="3411" w:type="dxa"/>
            <w:shd w:val="clear" w:color="auto" w:fill="auto"/>
          </w:tcPr>
          <w:p w:rsidR="001B4ED3" w:rsidRPr="002E399B" w:rsidRDefault="001B4ED3" w:rsidP="00552ED3">
            <w:pPr>
              <w:pStyle w:val="Tabletext"/>
            </w:pPr>
            <w:r w:rsidRPr="002E399B">
              <w:t>Piperonal</w:t>
            </w:r>
          </w:p>
        </w:tc>
        <w:tc>
          <w:tcPr>
            <w:tcW w:w="1559" w:type="dxa"/>
            <w:shd w:val="clear" w:color="auto" w:fill="auto"/>
          </w:tcPr>
          <w:p w:rsidR="001B4ED3" w:rsidRPr="002E399B" w:rsidRDefault="001B4ED3" w:rsidP="00552ED3">
            <w:pPr>
              <w:pStyle w:val="Tabletext"/>
              <w:tabs>
                <w:tab w:val="decimal" w:pos="440"/>
              </w:tabs>
            </w:pPr>
            <w:r w:rsidRPr="002E399B">
              <w:t>1.6</w:t>
            </w:r>
          </w:p>
        </w:tc>
        <w:tc>
          <w:tcPr>
            <w:tcW w:w="1421" w:type="dxa"/>
            <w:shd w:val="clear" w:color="auto" w:fill="auto"/>
          </w:tcPr>
          <w:p w:rsidR="001B4ED3" w:rsidRPr="002E399B" w:rsidRDefault="001B4ED3" w:rsidP="00552ED3">
            <w:pPr>
              <w:pStyle w:val="Tabletext"/>
              <w:tabs>
                <w:tab w:val="decimal" w:pos="440"/>
              </w:tabs>
            </w:pPr>
            <w:r w:rsidRPr="002E399B">
              <w:t>320.0</w:t>
            </w:r>
          </w:p>
        </w:tc>
      </w:tr>
      <w:tr w:rsidR="001B4ED3" w:rsidRPr="002E399B" w:rsidTr="002E1294">
        <w:tc>
          <w:tcPr>
            <w:tcW w:w="695" w:type="dxa"/>
            <w:tcBorders>
              <w:bottom w:val="single" w:sz="4" w:space="0" w:color="auto"/>
            </w:tcBorders>
            <w:shd w:val="clear" w:color="auto" w:fill="auto"/>
          </w:tcPr>
          <w:p w:rsidR="001B4ED3" w:rsidRPr="002E399B" w:rsidRDefault="001B4ED3" w:rsidP="00552ED3">
            <w:pPr>
              <w:pStyle w:val="Tabletext"/>
            </w:pPr>
            <w:r w:rsidRPr="002E399B">
              <w:t>12</w:t>
            </w:r>
          </w:p>
        </w:tc>
        <w:tc>
          <w:tcPr>
            <w:tcW w:w="3411" w:type="dxa"/>
            <w:tcBorders>
              <w:bottom w:val="single" w:sz="4" w:space="0" w:color="auto"/>
            </w:tcBorders>
            <w:shd w:val="clear" w:color="auto" w:fill="auto"/>
          </w:tcPr>
          <w:p w:rsidR="001B4ED3" w:rsidRPr="002E399B" w:rsidRDefault="001B4ED3" w:rsidP="00552ED3">
            <w:pPr>
              <w:pStyle w:val="Tabletext"/>
            </w:pPr>
            <w:r w:rsidRPr="002E399B">
              <w:t>Pseudoephedrine</w:t>
            </w:r>
          </w:p>
        </w:tc>
        <w:tc>
          <w:tcPr>
            <w:tcW w:w="1559" w:type="dxa"/>
            <w:tcBorders>
              <w:bottom w:val="single" w:sz="4" w:space="0" w:color="auto"/>
            </w:tcBorders>
            <w:shd w:val="clear" w:color="auto" w:fill="auto"/>
          </w:tcPr>
          <w:p w:rsidR="001B4ED3" w:rsidRPr="002E399B" w:rsidRDefault="001B4ED3" w:rsidP="00552ED3">
            <w:pPr>
              <w:pStyle w:val="Tabletext"/>
              <w:tabs>
                <w:tab w:val="decimal" w:pos="440"/>
              </w:tabs>
            </w:pPr>
            <w:r w:rsidRPr="002E399B">
              <w:t>1.2</w:t>
            </w:r>
          </w:p>
        </w:tc>
        <w:tc>
          <w:tcPr>
            <w:tcW w:w="1421" w:type="dxa"/>
            <w:tcBorders>
              <w:bottom w:val="single" w:sz="4" w:space="0" w:color="auto"/>
            </w:tcBorders>
            <w:shd w:val="clear" w:color="auto" w:fill="auto"/>
          </w:tcPr>
          <w:p w:rsidR="001B4ED3" w:rsidRPr="002E399B" w:rsidRDefault="001B4ED3" w:rsidP="00552ED3">
            <w:pPr>
              <w:pStyle w:val="Tabletext"/>
              <w:tabs>
                <w:tab w:val="decimal" w:pos="440"/>
              </w:tabs>
            </w:pPr>
            <w:r w:rsidRPr="002E399B">
              <w:t>400.0</w:t>
            </w:r>
          </w:p>
        </w:tc>
      </w:tr>
      <w:tr w:rsidR="001B4ED3" w:rsidRPr="002E399B" w:rsidTr="002E1294">
        <w:tc>
          <w:tcPr>
            <w:tcW w:w="695" w:type="dxa"/>
            <w:tcBorders>
              <w:bottom w:val="single" w:sz="12" w:space="0" w:color="auto"/>
            </w:tcBorders>
            <w:shd w:val="clear" w:color="auto" w:fill="auto"/>
          </w:tcPr>
          <w:p w:rsidR="001B4ED3" w:rsidRPr="002E399B" w:rsidRDefault="001B4ED3" w:rsidP="00552ED3">
            <w:pPr>
              <w:pStyle w:val="Tabletext"/>
            </w:pPr>
            <w:r w:rsidRPr="002E399B">
              <w:t>13</w:t>
            </w:r>
          </w:p>
        </w:tc>
        <w:tc>
          <w:tcPr>
            <w:tcW w:w="3411" w:type="dxa"/>
            <w:tcBorders>
              <w:bottom w:val="single" w:sz="12" w:space="0" w:color="auto"/>
            </w:tcBorders>
            <w:shd w:val="clear" w:color="auto" w:fill="auto"/>
          </w:tcPr>
          <w:p w:rsidR="001B4ED3" w:rsidRPr="002E399B" w:rsidRDefault="001B4ED3" w:rsidP="00552ED3">
            <w:pPr>
              <w:pStyle w:val="Tabletext"/>
            </w:pPr>
            <w:r w:rsidRPr="002E399B">
              <w:t>Safrole</w:t>
            </w:r>
          </w:p>
        </w:tc>
        <w:tc>
          <w:tcPr>
            <w:tcW w:w="1559" w:type="dxa"/>
            <w:tcBorders>
              <w:bottom w:val="single" w:sz="12" w:space="0" w:color="auto"/>
            </w:tcBorders>
            <w:shd w:val="clear" w:color="auto" w:fill="auto"/>
          </w:tcPr>
          <w:p w:rsidR="001B4ED3" w:rsidRPr="002E399B" w:rsidRDefault="001B4ED3" w:rsidP="00552ED3">
            <w:pPr>
              <w:pStyle w:val="Tabletext"/>
              <w:tabs>
                <w:tab w:val="decimal" w:pos="440"/>
              </w:tabs>
            </w:pPr>
            <w:r w:rsidRPr="002E399B">
              <w:t>2.85</w:t>
            </w:r>
          </w:p>
        </w:tc>
        <w:tc>
          <w:tcPr>
            <w:tcW w:w="1421" w:type="dxa"/>
            <w:tcBorders>
              <w:bottom w:val="single" w:sz="12" w:space="0" w:color="auto"/>
            </w:tcBorders>
            <w:shd w:val="clear" w:color="auto" w:fill="auto"/>
          </w:tcPr>
          <w:p w:rsidR="001B4ED3" w:rsidRPr="002E399B" w:rsidRDefault="001B4ED3" w:rsidP="00552ED3">
            <w:pPr>
              <w:pStyle w:val="Tabletext"/>
              <w:tabs>
                <w:tab w:val="decimal" w:pos="440"/>
              </w:tabs>
            </w:pPr>
            <w:r w:rsidRPr="002E399B">
              <w:t>570.0</w:t>
            </w:r>
          </w:p>
        </w:tc>
      </w:tr>
    </w:tbl>
    <w:p w:rsidR="001B4ED3" w:rsidRPr="002E399B" w:rsidRDefault="001B4ED3" w:rsidP="001B4ED3">
      <w:pPr>
        <w:pStyle w:val="notetext"/>
      </w:pPr>
      <w:r w:rsidRPr="002E399B">
        <w:t>Note:</w:t>
      </w:r>
      <w:r w:rsidRPr="002E399B">
        <w:tab/>
        <w:t>A salt or ester of a precursor listed in column 1 of the table is also a controlled precursor: see paragraph</w:t>
      </w:r>
      <w:r w:rsidR="002E399B">
        <w:t> </w:t>
      </w:r>
      <w:r w:rsidRPr="002E399B">
        <w:t>301.3(b) of the Code.</w:t>
      </w:r>
    </w:p>
    <w:p w:rsidR="001B4ED3" w:rsidRPr="002E399B" w:rsidRDefault="001B4ED3" w:rsidP="001B4ED3">
      <w:pPr>
        <w:pStyle w:val="subsection"/>
      </w:pPr>
      <w:r w:rsidRPr="002E399B">
        <w:tab/>
        <w:t>(2)</w:t>
      </w:r>
      <w:r w:rsidRPr="002E399B">
        <w:tab/>
        <w:t xml:space="preserve">For </w:t>
      </w:r>
      <w:r w:rsidR="002E399B">
        <w:t>paragraph (</w:t>
      </w:r>
      <w:r w:rsidRPr="002E399B">
        <w:t>a) of item</w:t>
      </w:r>
      <w:r w:rsidR="002E399B">
        <w:t> </w:t>
      </w:r>
      <w:r w:rsidRPr="002E399B">
        <w:t>1 of the table in section</w:t>
      </w:r>
      <w:r w:rsidR="002E399B">
        <w:t> </w:t>
      </w:r>
      <w:r w:rsidRPr="002E399B">
        <w:t>301.10 of the Code, the quantity listed in column 2 of an item in the table in subregulation</w:t>
      </w:r>
      <w:r w:rsidR="002E399B">
        <w:t> </w:t>
      </w:r>
      <w:r w:rsidRPr="002E399B">
        <w:t>(1) is the commercial quantity of the controlled precursor listed in column 1 of that item.</w:t>
      </w:r>
    </w:p>
    <w:p w:rsidR="001B4ED3" w:rsidRPr="002E399B" w:rsidRDefault="001B4ED3" w:rsidP="001B4ED3">
      <w:pPr>
        <w:pStyle w:val="subsection"/>
      </w:pPr>
      <w:r w:rsidRPr="002E399B">
        <w:tab/>
        <w:t>(3)</w:t>
      </w:r>
      <w:r w:rsidRPr="002E399B">
        <w:tab/>
        <w:t xml:space="preserve">For </w:t>
      </w:r>
      <w:r w:rsidR="002E399B">
        <w:t>paragraph (</w:t>
      </w:r>
      <w:r w:rsidRPr="002E399B">
        <w:t>a) of item</w:t>
      </w:r>
      <w:r w:rsidR="002E399B">
        <w:t> </w:t>
      </w:r>
      <w:r w:rsidRPr="002E399B">
        <w:t>1 of the table in section</w:t>
      </w:r>
      <w:r w:rsidR="002E399B">
        <w:t> </w:t>
      </w:r>
      <w:r w:rsidRPr="002E399B">
        <w:t>301.11 of the Code, the quantity listed in column 3 of an item in the table in subregulation</w:t>
      </w:r>
      <w:r w:rsidR="002E399B">
        <w:t> </w:t>
      </w:r>
      <w:r w:rsidRPr="002E399B">
        <w:t>(1) is the marketable quantity of the controlled precursor listed in column 1 of that item.</w:t>
      </w:r>
    </w:p>
    <w:p w:rsidR="001B4ED3" w:rsidRPr="002E399B" w:rsidRDefault="001B4ED3" w:rsidP="001B4ED3">
      <w:pPr>
        <w:pStyle w:val="ActHead5"/>
      </w:pPr>
      <w:bookmarkStart w:id="25" w:name="_Toc395084143"/>
      <w:r w:rsidRPr="002E399B">
        <w:rPr>
          <w:rStyle w:val="CharSectno"/>
        </w:rPr>
        <w:t>5D</w:t>
      </w:r>
      <w:r w:rsidRPr="002E399B">
        <w:t xml:space="preserve">  Border controlled drugs</w:t>
      </w:r>
      <w:bookmarkEnd w:id="25"/>
    </w:p>
    <w:p w:rsidR="001B4ED3" w:rsidRPr="002E399B" w:rsidRDefault="001B4ED3" w:rsidP="001B4ED3">
      <w:pPr>
        <w:pStyle w:val="subsection"/>
      </w:pPr>
      <w:r w:rsidRPr="002E399B">
        <w:tab/>
        <w:t>(1)</w:t>
      </w:r>
      <w:r w:rsidRPr="002E399B">
        <w:tab/>
        <w:t>For paragraph</w:t>
      </w:r>
      <w:r w:rsidR="002E399B">
        <w:t> </w:t>
      </w:r>
      <w:r w:rsidRPr="002E399B">
        <w:t>301.4(a) of the Code, a drug listed in column 1 of an item in Schedule</w:t>
      </w:r>
      <w:r w:rsidR="002E399B">
        <w:t> </w:t>
      </w:r>
      <w:r w:rsidRPr="002E399B">
        <w:t>4 is a border controlled drug.</w:t>
      </w:r>
    </w:p>
    <w:p w:rsidR="001B4ED3" w:rsidRPr="002E399B" w:rsidRDefault="001B4ED3" w:rsidP="001B4ED3">
      <w:pPr>
        <w:pStyle w:val="subsection"/>
      </w:pPr>
      <w:r w:rsidRPr="002E399B">
        <w:tab/>
        <w:t>(2)</w:t>
      </w:r>
      <w:r w:rsidRPr="002E399B">
        <w:tab/>
        <w:t xml:space="preserve">For </w:t>
      </w:r>
      <w:r w:rsidR="002E399B">
        <w:t>paragraph (</w:t>
      </w:r>
      <w:r w:rsidRPr="002E399B">
        <w:t>a) of item</w:t>
      </w:r>
      <w:r w:rsidR="002E399B">
        <w:t> </w:t>
      </w:r>
      <w:r w:rsidRPr="002E399B">
        <w:t>1 of the table in section</w:t>
      </w:r>
      <w:r w:rsidR="002E399B">
        <w:t> </w:t>
      </w:r>
      <w:r w:rsidRPr="002E399B">
        <w:t>301.10 of the Code, the quantity listed in column 2 of an item in Schedule</w:t>
      </w:r>
      <w:r w:rsidR="002E399B">
        <w:t> </w:t>
      </w:r>
      <w:r w:rsidRPr="002E399B">
        <w:t>4 is the commercial quantity of the border controlled drug listed in column 1 of that item.</w:t>
      </w:r>
    </w:p>
    <w:p w:rsidR="001B4ED3" w:rsidRPr="002E399B" w:rsidRDefault="001B4ED3" w:rsidP="001B4ED3">
      <w:pPr>
        <w:pStyle w:val="subsection"/>
      </w:pPr>
      <w:r w:rsidRPr="002E399B">
        <w:tab/>
        <w:t>(3)</w:t>
      </w:r>
      <w:r w:rsidRPr="002E399B">
        <w:tab/>
        <w:t xml:space="preserve">For </w:t>
      </w:r>
      <w:r w:rsidR="002E399B">
        <w:t>paragraph (</w:t>
      </w:r>
      <w:r w:rsidRPr="002E399B">
        <w:t>a) of item</w:t>
      </w:r>
      <w:r w:rsidR="002E399B">
        <w:t> </w:t>
      </w:r>
      <w:r w:rsidRPr="002E399B">
        <w:t>1 of the table in section</w:t>
      </w:r>
      <w:r w:rsidR="002E399B">
        <w:t> </w:t>
      </w:r>
      <w:r w:rsidRPr="002E399B">
        <w:t>301.11 of the Code, the quantity listed in column 3 of an item in Schedule</w:t>
      </w:r>
      <w:r w:rsidR="002E399B">
        <w:t> </w:t>
      </w:r>
      <w:r w:rsidRPr="002E399B">
        <w:t>4 is the marketable quantity of the border controlled drug listed in column 1 of that item.</w:t>
      </w:r>
    </w:p>
    <w:p w:rsidR="001B4ED3" w:rsidRPr="002E399B" w:rsidRDefault="001B4ED3" w:rsidP="001B4ED3">
      <w:pPr>
        <w:pStyle w:val="ActHead5"/>
      </w:pPr>
      <w:bookmarkStart w:id="26" w:name="_Toc395084144"/>
      <w:r w:rsidRPr="002E399B">
        <w:rPr>
          <w:rStyle w:val="CharSectno"/>
        </w:rPr>
        <w:t>5E</w:t>
      </w:r>
      <w:r w:rsidRPr="002E399B">
        <w:t xml:space="preserve">  Border controlled plants</w:t>
      </w:r>
      <w:bookmarkEnd w:id="26"/>
    </w:p>
    <w:p w:rsidR="001B4ED3" w:rsidRPr="002E399B" w:rsidRDefault="001B4ED3" w:rsidP="001B4ED3">
      <w:pPr>
        <w:pStyle w:val="subsection"/>
      </w:pPr>
      <w:r w:rsidRPr="002E399B">
        <w:tab/>
        <w:t>(1)</w:t>
      </w:r>
      <w:r w:rsidRPr="002E399B">
        <w:tab/>
        <w:t>For paragraph</w:t>
      </w:r>
      <w:r w:rsidR="002E399B">
        <w:t> </w:t>
      </w:r>
      <w:r w:rsidRPr="002E399B">
        <w:t>301.5(a) of the Code, a growing plant listed in column 1 of an item in the following table is a border controlled plant.</w:t>
      </w:r>
    </w:p>
    <w:p w:rsidR="00EC1F8A" w:rsidRPr="002E399B" w:rsidRDefault="00EC1F8A" w:rsidP="001B4ED3">
      <w:pPr>
        <w:pStyle w:val="subsection"/>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4"/>
        <w:gridCol w:w="3544"/>
        <w:gridCol w:w="1559"/>
        <w:gridCol w:w="1279"/>
      </w:tblGrid>
      <w:tr w:rsidR="001B4ED3" w:rsidRPr="002E399B" w:rsidTr="00552ED3">
        <w:trPr>
          <w:tblHeader/>
        </w:trPr>
        <w:tc>
          <w:tcPr>
            <w:tcW w:w="7086" w:type="dxa"/>
            <w:gridSpan w:val="4"/>
            <w:tcBorders>
              <w:top w:val="single" w:sz="12" w:space="0" w:color="auto"/>
              <w:bottom w:val="single" w:sz="6" w:space="0" w:color="auto"/>
            </w:tcBorders>
            <w:shd w:val="clear" w:color="auto" w:fill="auto"/>
          </w:tcPr>
          <w:p w:rsidR="001B4ED3" w:rsidRPr="002E399B" w:rsidRDefault="001B4ED3" w:rsidP="00EC1F8A">
            <w:pPr>
              <w:pStyle w:val="TableHeading"/>
              <w:keepLines/>
            </w:pPr>
            <w:r w:rsidRPr="002E399B">
              <w:t>Border controlled plants and quantities</w:t>
            </w:r>
          </w:p>
        </w:tc>
      </w:tr>
      <w:tr w:rsidR="001B4ED3" w:rsidRPr="002E399B" w:rsidTr="002E1294">
        <w:trPr>
          <w:tblHeader/>
        </w:trPr>
        <w:tc>
          <w:tcPr>
            <w:tcW w:w="704" w:type="dxa"/>
            <w:tcBorders>
              <w:top w:val="single" w:sz="6" w:space="0" w:color="auto"/>
              <w:bottom w:val="single" w:sz="4" w:space="0" w:color="auto"/>
            </w:tcBorders>
            <w:shd w:val="clear" w:color="auto" w:fill="auto"/>
          </w:tcPr>
          <w:p w:rsidR="001B4ED3" w:rsidRPr="002E399B" w:rsidRDefault="001B4ED3" w:rsidP="00EC1F8A">
            <w:pPr>
              <w:pStyle w:val="TableHeading"/>
              <w:keepLines/>
            </w:pPr>
            <w:r w:rsidRPr="002E399B">
              <w:t>Item</w:t>
            </w:r>
          </w:p>
        </w:tc>
        <w:tc>
          <w:tcPr>
            <w:tcW w:w="3544" w:type="dxa"/>
            <w:tcBorders>
              <w:top w:val="single" w:sz="6" w:space="0" w:color="auto"/>
              <w:bottom w:val="single" w:sz="6" w:space="0" w:color="auto"/>
            </w:tcBorders>
            <w:shd w:val="clear" w:color="auto" w:fill="auto"/>
          </w:tcPr>
          <w:p w:rsidR="001B4ED3" w:rsidRPr="002E399B" w:rsidRDefault="001B4ED3" w:rsidP="00EC1F8A">
            <w:pPr>
              <w:pStyle w:val="TableHeading"/>
              <w:keepLines/>
            </w:pPr>
            <w:r w:rsidRPr="002E399B">
              <w:t>Column 1</w:t>
            </w:r>
          </w:p>
        </w:tc>
        <w:tc>
          <w:tcPr>
            <w:tcW w:w="1559" w:type="dxa"/>
            <w:tcBorders>
              <w:top w:val="single" w:sz="6" w:space="0" w:color="auto"/>
              <w:bottom w:val="single" w:sz="6" w:space="0" w:color="auto"/>
            </w:tcBorders>
            <w:shd w:val="clear" w:color="auto" w:fill="auto"/>
          </w:tcPr>
          <w:p w:rsidR="001B4ED3" w:rsidRPr="002E399B" w:rsidRDefault="001B4ED3" w:rsidP="00EC1F8A">
            <w:pPr>
              <w:pStyle w:val="TableHeading"/>
              <w:keepLines/>
            </w:pPr>
            <w:r w:rsidRPr="002E399B">
              <w:t>Column 2</w:t>
            </w:r>
          </w:p>
        </w:tc>
        <w:tc>
          <w:tcPr>
            <w:tcW w:w="1279" w:type="dxa"/>
            <w:tcBorders>
              <w:top w:val="single" w:sz="6" w:space="0" w:color="auto"/>
              <w:bottom w:val="single" w:sz="6" w:space="0" w:color="auto"/>
            </w:tcBorders>
            <w:shd w:val="clear" w:color="auto" w:fill="auto"/>
          </w:tcPr>
          <w:p w:rsidR="001B4ED3" w:rsidRPr="002E399B" w:rsidRDefault="001B4ED3" w:rsidP="00EC1F8A">
            <w:pPr>
              <w:pStyle w:val="TableHeading"/>
              <w:keepLines/>
            </w:pPr>
            <w:r w:rsidRPr="002E399B">
              <w:t>Column 3</w:t>
            </w:r>
          </w:p>
        </w:tc>
      </w:tr>
      <w:tr w:rsidR="001B4ED3" w:rsidRPr="002E399B" w:rsidTr="002E1294">
        <w:trPr>
          <w:tblHeader/>
        </w:trPr>
        <w:tc>
          <w:tcPr>
            <w:tcW w:w="704" w:type="dxa"/>
            <w:tcBorders>
              <w:top w:val="single" w:sz="4" w:space="0" w:color="auto"/>
              <w:bottom w:val="single" w:sz="12" w:space="0" w:color="auto"/>
            </w:tcBorders>
            <w:shd w:val="clear" w:color="auto" w:fill="auto"/>
          </w:tcPr>
          <w:p w:rsidR="001B4ED3" w:rsidRPr="002E399B" w:rsidRDefault="001B4ED3" w:rsidP="00EC1F8A">
            <w:pPr>
              <w:pStyle w:val="TableHeading"/>
              <w:keepLines/>
            </w:pPr>
          </w:p>
        </w:tc>
        <w:tc>
          <w:tcPr>
            <w:tcW w:w="3544" w:type="dxa"/>
            <w:tcBorders>
              <w:top w:val="single" w:sz="6" w:space="0" w:color="auto"/>
              <w:bottom w:val="single" w:sz="12" w:space="0" w:color="auto"/>
            </w:tcBorders>
            <w:shd w:val="clear" w:color="auto" w:fill="auto"/>
          </w:tcPr>
          <w:p w:rsidR="001B4ED3" w:rsidRPr="002E399B" w:rsidRDefault="001B4ED3" w:rsidP="00EC1F8A">
            <w:pPr>
              <w:pStyle w:val="TableHeading"/>
              <w:keepLines/>
            </w:pPr>
            <w:r w:rsidRPr="002E399B">
              <w:t>Border controlled plant</w:t>
            </w:r>
          </w:p>
        </w:tc>
        <w:tc>
          <w:tcPr>
            <w:tcW w:w="1559" w:type="dxa"/>
            <w:tcBorders>
              <w:top w:val="single" w:sz="6" w:space="0" w:color="auto"/>
              <w:bottom w:val="single" w:sz="12" w:space="0" w:color="auto"/>
            </w:tcBorders>
            <w:shd w:val="clear" w:color="auto" w:fill="auto"/>
          </w:tcPr>
          <w:p w:rsidR="001B4ED3" w:rsidRPr="002E399B" w:rsidRDefault="001B4ED3" w:rsidP="00EC1F8A">
            <w:pPr>
              <w:pStyle w:val="TableHeading"/>
              <w:keepLines/>
            </w:pPr>
            <w:r w:rsidRPr="002E399B">
              <w:t>Commercial quantity</w:t>
            </w:r>
          </w:p>
        </w:tc>
        <w:tc>
          <w:tcPr>
            <w:tcW w:w="1279" w:type="dxa"/>
            <w:tcBorders>
              <w:top w:val="single" w:sz="6" w:space="0" w:color="auto"/>
              <w:bottom w:val="single" w:sz="12" w:space="0" w:color="auto"/>
            </w:tcBorders>
            <w:shd w:val="clear" w:color="auto" w:fill="auto"/>
          </w:tcPr>
          <w:p w:rsidR="001B4ED3" w:rsidRPr="002E399B" w:rsidRDefault="001B4ED3" w:rsidP="00EC1F8A">
            <w:pPr>
              <w:pStyle w:val="TableHeading"/>
              <w:keepLines/>
            </w:pPr>
            <w:r w:rsidRPr="002E399B">
              <w:t>Marketable quantity</w:t>
            </w:r>
          </w:p>
        </w:tc>
      </w:tr>
      <w:tr w:rsidR="001B4ED3" w:rsidRPr="002E399B" w:rsidTr="00552ED3">
        <w:tc>
          <w:tcPr>
            <w:tcW w:w="704" w:type="dxa"/>
            <w:tcBorders>
              <w:top w:val="single" w:sz="12" w:space="0" w:color="auto"/>
            </w:tcBorders>
            <w:shd w:val="clear" w:color="auto" w:fill="auto"/>
          </w:tcPr>
          <w:p w:rsidR="001B4ED3" w:rsidRPr="002E399B" w:rsidRDefault="001B4ED3" w:rsidP="00EC1F8A">
            <w:pPr>
              <w:pStyle w:val="Tabletext"/>
              <w:keepNext/>
              <w:keepLines/>
            </w:pPr>
            <w:r w:rsidRPr="002E399B">
              <w:t>1</w:t>
            </w:r>
          </w:p>
        </w:tc>
        <w:tc>
          <w:tcPr>
            <w:tcW w:w="3544" w:type="dxa"/>
            <w:tcBorders>
              <w:top w:val="single" w:sz="12" w:space="0" w:color="auto"/>
            </w:tcBorders>
            <w:shd w:val="clear" w:color="auto" w:fill="auto"/>
          </w:tcPr>
          <w:p w:rsidR="001B4ED3" w:rsidRPr="002E399B" w:rsidRDefault="001B4ED3" w:rsidP="00EC1F8A">
            <w:pPr>
              <w:pStyle w:val="Tabletext"/>
              <w:keepNext/>
              <w:keepLines/>
            </w:pPr>
            <w:r w:rsidRPr="002E399B">
              <w:t xml:space="preserve">Any plant of the genus </w:t>
            </w:r>
            <w:r w:rsidRPr="002E399B">
              <w:rPr>
                <w:i/>
              </w:rPr>
              <w:t>Cannabis</w:t>
            </w:r>
          </w:p>
        </w:tc>
        <w:tc>
          <w:tcPr>
            <w:tcW w:w="1559" w:type="dxa"/>
            <w:tcBorders>
              <w:top w:val="single" w:sz="12" w:space="0" w:color="auto"/>
            </w:tcBorders>
            <w:shd w:val="clear" w:color="auto" w:fill="auto"/>
          </w:tcPr>
          <w:p w:rsidR="001B4ED3" w:rsidRPr="002E399B" w:rsidRDefault="001B4ED3" w:rsidP="00EC1F8A">
            <w:pPr>
              <w:pStyle w:val="Tabletext"/>
              <w:keepNext/>
              <w:keepLines/>
            </w:pPr>
            <w:r w:rsidRPr="002E399B">
              <w:t>250 kg or 1,000 plants</w:t>
            </w:r>
          </w:p>
        </w:tc>
        <w:tc>
          <w:tcPr>
            <w:tcW w:w="1279" w:type="dxa"/>
            <w:tcBorders>
              <w:top w:val="single" w:sz="12" w:space="0" w:color="auto"/>
            </w:tcBorders>
            <w:shd w:val="clear" w:color="auto" w:fill="auto"/>
          </w:tcPr>
          <w:p w:rsidR="001B4ED3" w:rsidRPr="002E399B" w:rsidRDefault="001B4ED3" w:rsidP="00EC1F8A">
            <w:pPr>
              <w:pStyle w:val="Tabletext"/>
              <w:keepNext/>
              <w:keepLines/>
              <w:tabs>
                <w:tab w:val="decimal" w:pos="176"/>
              </w:tabs>
            </w:pPr>
            <w:r w:rsidRPr="002E399B">
              <w:t>25 kg or 100 plants</w:t>
            </w:r>
          </w:p>
        </w:tc>
      </w:tr>
      <w:tr w:rsidR="001B4ED3" w:rsidRPr="002E399B" w:rsidTr="00EC1F8A">
        <w:trPr>
          <w:cantSplit/>
        </w:trPr>
        <w:tc>
          <w:tcPr>
            <w:tcW w:w="704" w:type="dxa"/>
            <w:shd w:val="clear" w:color="auto" w:fill="auto"/>
          </w:tcPr>
          <w:p w:rsidR="001B4ED3" w:rsidRPr="002E399B" w:rsidRDefault="001B4ED3" w:rsidP="00552ED3">
            <w:pPr>
              <w:pStyle w:val="Tabletext"/>
            </w:pPr>
            <w:r w:rsidRPr="002E399B">
              <w:t>2</w:t>
            </w:r>
          </w:p>
        </w:tc>
        <w:tc>
          <w:tcPr>
            <w:tcW w:w="3544" w:type="dxa"/>
            <w:shd w:val="clear" w:color="auto" w:fill="auto"/>
          </w:tcPr>
          <w:p w:rsidR="001B4ED3" w:rsidRPr="002E399B" w:rsidRDefault="001B4ED3" w:rsidP="00552ED3">
            <w:pPr>
              <w:pStyle w:val="Tabletext"/>
            </w:pPr>
            <w:r w:rsidRPr="002E399B">
              <w:t xml:space="preserve">Any plant of the genus </w:t>
            </w:r>
            <w:r w:rsidRPr="002E399B">
              <w:rPr>
                <w:i/>
              </w:rPr>
              <w:t>Erythroxylon</w:t>
            </w:r>
            <w:r w:rsidRPr="002E399B">
              <w:t xml:space="preserve"> (also known as Erythroxylum) from which cocaine can be extracted either directly or by chemical transformation</w:t>
            </w:r>
          </w:p>
        </w:tc>
        <w:tc>
          <w:tcPr>
            <w:tcW w:w="1559" w:type="dxa"/>
            <w:shd w:val="clear" w:color="auto" w:fill="auto"/>
          </w:tcPr>
          <w:p w:rsidR="001B4ED3" w:rsidRPr="002E399B" w:rsidRDefault="001B4ED3" w:rsidP="00552ED3">
            <w:pPr>
              <w:pStyle w:val="Tabletext"/>
            </w:pPr>
          </w:p>
        </w:tc>
        <w:tc>
          <w:tcPr>
            <w:tcW w:w="1279" w:type="dxa"/>
            <w:shd w:val="clear" w:color="auto" w:fill="auto"/>
          </w:tcPr>
          <w:p w:rsidR="001B4ED3" w:rsidRPr="002E399B" w:rsidRDefault="001B4ED3" w:rsidP="00552ED3">
            <w:pPr>
              <w:pStyle w:val="Tabletext"/>
              <w:tabs>
                <w:tab w:val="decimal" w:pos="176"/>
              </w:tabs>
            </w:pPr>
            <w:r w:rsidRPr="002E399B">
              <w:t>80 kg</w:t>
            </w:r>
          </w:p>
        </w:tc>
      </w:tr>
      <w:tr w:rsidR="001B4ED3" w:rsidRPr="002E399B" w:rsidTr="00552ED3">
        <w:tc>
          <w:tcPr>
            <w:tcW w:w="704" w:type="dxa"/>
            <w:shd w:val="clear" w:color="auto" w:fill="auto"/>
          </w:tcPr>
          <w:p w:rsidR="001B4ED3" w:rsidRPr="002E399B" w:rsidRDefault="001B4ED3" w:rsidP="00552ED3">
            <w:pPr>
              <w:pStyle w:val="Tabletext"/>
            </w:pPr>
            <w:r w:rsidRPr="002E399B">
              <w:t>3</w:t>
            </w:r>
          </w:p>
        </w:tc>
        <w:tc>
          <w:tcPr>
            <w:tcW w:w="3544" w:type="dxa"/>
            <w:shd w:val="clear" w:color="auto" w:fill="auto"/>
          </w:tcPr>
          <w:p w:rsidR="001B4ED3" w:rsidRPr="002E399B" w:rsidRDefault="001B4ED3" w:rsidP="00552ED3">
            <w:pPr>
              <w:pStyle w:val="Tabletext"/>
            </w:pPr>
            <w:r w:rsidRPr="002E399B">
              <w:t xml:space="preserve">Any plant of the genus </w:t>
            </w:r>
            <w:r w:rsidRPr="002E399B">
              <w:rPr>
                <w:i/>
              </w:rPr>
              <w:t>Lophophora</w:t>
            </w:r>
          </w:p>
        </w:tc>
        <w:tc>
          <w:tcPr>
            <w:tcW w:w="1559" w:type="dxa"/>
            <w:shd w:val="clear" w:color="auto" w:fill="auto"/>
          </w:tcPr>
          <w:p w:rsidR="001B4ED3" w:rsidRPr="002E399B" w:rsidRDefault="001B4ED3" w:rsidP="00552ED3">
            <w:pPr>
              <w:pStyle w:val="Tabletext"/>
            </w:pPr>
          </w:p>
        </w:tc>
        <w:tc>
          <w:tcPr>
            <w:tcW w:w="1279" w:type="dxa"/>
            <w:shd w:val="clear" w:color="auto" w:fill="auto"/>
          </w:tcPr>
          <w:p w:rsidR="001B4ED3" w:rsidRPr="002E399B" w:rsidRDefault="001B4ED3" w:rsidP="00552ED3">
            <w:pPr>
              <w:pStyle w:val="Tabletext"/>
              <w:tabs>
                <w:tab w:val="decimal" w:pos="176"/>
              </w:tabs>
            </w:pPr>
          </w:p>
        </w:tc>
      </w:tr>
      <w:tr w:rsidR="001B4ED3" w:rsidRPr="002E399B" w:rsidTr="00552ED3">
        <w:tc>
          <w:tcPr>
            <w:tcW w:w="704" w:type="dxa"/>
            <w:shd w:val="clear" w:color="auto" w:fill="auto"/>
          </w:tcPr>
          <w:p w:rsidR="001B4ED3" w:rsidRPr="002E399B" w:rsidRDefault="001B4ED3" w:rsidP="00552ED3">
            <w:pPr>
              <w:pStyle w:val="Tabletext"/>
            </w:pPr>
            <w:r w:rsidRPr="002E399B">
              <w:t>4</w:t>
            </w:r>
          </w:p>
        </w:tc>
        <w:tc>
          <w:tcPr>
            <w:tcW w:w="3544" w:type="dxa"/>
            <w:shd w:val="clear" w:color="auto" w:fill="auto"/>
          </w:tcPr>
          <w:p w:rsidR="001B4ED3" w:rsidRPr="002E399B" w:rsidRDefault="001B4ED3" w:rsidP="00552ED3">
            <w:pPr>
              <w:pStyle w:val="Tabletext"/>
            </w:pPr>
            <w:r w:rsidRPr="002E399B">
              <w:t xml:space="preserve">Any plant of the species </w:t>
            </w:r>
            <w:r w:rsidRPr="002E399B">
              <w:rPr>
                <w:i/>
              </w:rPr>
              <w:t>Papaver bracteatum</w:t>
            </w:r>
          </w:p>
        </w:tc>
        <w:tc>
          <w:tcPr>
            <w:tcW w:w="1559" w:type="dxa"/>
            <w:shd w:val="clear" w:color="auto" w:fill="auto"/>
          </w:tcPr>
          <w:p w:rsidR="001B4ED3" w:rsidRPr="002E399B" w:rsidRDefault="001B4ED3" w:rsidP="00552ED3">
            <w:pPr>
              <w:pStyle w:val="Tabletext"/>
            </w:pPr>
          </w:p>
        </w:tc>
        <w:tc>
          <w:tcPr>
            <w:tcW w:w="1279" w:type="dxa"/>
            <w:shd w:val="clear" w:color="auto" w:fill="auto"/>
          </w:tcPr>
          <w:p w:rsidR="001B4ED3" w:rsidRPr="002E399B" w:rsidRDefault="001B4ED3" w:rsidP="00552ED3">
            <w:pPr>
              <w:pStyle w:val="Tabletext"/>
              <w:tabs>
                <w:tab w:val="decimal" w:pos="176"/>
              </w:tabs>
            </w:pPr>
            <w:r w:rsidRPr="002E399B">
              <w:t>10 kg</w:t>
            </w:r>
          </w:p>
        </w:tc>
      </w:tr>
      <w:tr w:rsidR="001B4ED3" w:rsidRPr="002E399B" w:rsidTr="00552ED3">
        <w:tc>
          <w:tcPr>
            <w:tcW w:w="704" w:type="dxa"/>
            <w:shd w:val="clear" w:color="auto" w:fill="auto"/>
          </w:tcPr>
          <w:p w:rsidR="001B4ED3" w:rsidRPr="002E399B" w:rsidRDefault="001B4ED3" w:rsidP="00552ED3">
            <w:pPr>
              <w:pStyle w:val="Tabletext"/>
            </w:pPr>
            <w:r w:rsidRPr="002E399B">
              <w:t>5</w:t>
            </w:r>
          </w:p>
        </w:tc>
        <w:tc>
          <w:tcPr>
            <w:tcW w:w="3544" w:type="dxa"/>
            <w:shd w:val="clear" w:color="auto" w:fill="auto"/>
          </w:tcPr>
          <w:p w:rsidR="001B4ED3" w:rsidRPr="002E399B" w:rsidRDefault="001B4ED3" w:rsidP="00552ED3">
            <w:pPr>
              <w:pStyle w:val="Tabletext"/>
            </w:pPr>
            <w:r w:rsidRPr="002E399B">
              <w:t xml:space="preserve">Any plant of the species </w:t>
            </w:r>
            <w:r w:rsidRPr="002E399B">
              <w:rPr>
                <w:i/>
              </w:rPr>
              <w:t>Papaver somniferum</w:t>
            </w:r>
          </w:p>
        </w:tc>
        <w:tc>
          <w:tcPr>
            <w:tcW w:w="1559" w:type="dxa"/>
            <w:shd w:val="clear" w:color="auto" w:fill="auto"/>
          </w:tcPr>
          <w:p w:rsidR="001B4ED3" w:rsidRPr="002E399B" w:rsidRDefault="001B4ED3" w:rsidP="00552ED3">
            <w:pPr>
              <w:pStyle w:val="Tabletext"/>
            </w:pPr>
          </w:p>
        </w:tc>
        <w:tc>
          <w:tcPr>
            <w:tcW w:w="1279" w:type="dxa"/>
            <w:shd w:val="clear" w:color="auto" w:fill="auto"/>
          </w:tcPr>
          <w:p w:rsidR="001B4ED3" w:rsidRPr="002E399B" w:rsidRDefault="001B4ED3" w:rsidP="00552ED3">
            <w:pPr>
              <w:pStyle w:val="Tabletext"/>
              <w:tabs>
                <w:tab w:val="decimal" w:pos="176"/>
              </w:tabs>
            </w:pPr>
            <w:r w:rsidRPr="002E399B">
              <w:t>10 kg</w:t>
            </w:r>
          </w:p>
        </w:tc>
      </w:tr>
      <w:tr w:rsidR="001B4ED3" w:rsidRPr="002E399B" w:rsidTr="00552ED3">
        <w:tc>
          <w:tcPr>
            <w:tcW w:w="704" w:type="dxa"/>
            <w:tcBorders>
              <w:bottom w:val="single" w:sz="4" w:space="0" w:color="auto"/>
            </w:tcBorders>
            <w:shd w:val="clear" w:color="auto" w:fill="auto"/>
          </w:tcPr>
          <w:p w:rsidR="001B4ED3" w:rsidRPr="002E399B" w:rsidRDefault="001B4ED3" w:rsidP="00552ED3">
            <w:pPr>
              <w:pStyle w:val="Tabletext"/>
            </w:pPr>
            <w:r w:rsidRPr="002E399B">
              <w:t>6</w:t>
            </w:r>
          </w:p>
        </w:tc>
        <w:tc>
          <w:tcPr>
            <w:tcW w:w="3544" w:type="dxa"/>
            <w:tcBorders>
              <w:bottom w:val="single" w:sz="4" w:space="0" w:color="auto"/>
            </w:tcBorders>
            <w:shd w:val="clear" w:color="auto" w:fill="auto"/>
          </w:tcPr>
          <w:p w:rsidR="001B4ED3" w:rsidRPr="002E399B" w:rsidRDefault="001B4ED3" w:rsidP="00552ED3">
            <w:pPr>
              <w:pStyle w:val="Tabletext"/>
            </w:pPr>
            <w:r w:rsidRPr="002E399B">
              <w:t xml:space="preserve">Any plant of the species </w:t>
            </w:r>
            <w:r w:rsidRPr="002E399B">
              <w:rPr>
                <w:i/>
              </w:rPr>
              <w:t>Piptagenia peregrine</w:t>
            </w:r>
          </w:p>
        </w:tc>
        <w:tc>
          <w:tcPr>
            <w:tcW w:w="1559" w:type="dxa"/>
            <w:tcBorders>
              <w:bottom w:val="single" w:sz="4" w:space="0" w:color="auto"/>
            </w:tcBorders>
            <w:shd w:val="clear" w:color="auto" w:fill="auto"/>
          </w:tcPr>
          <w:p w:rsidR="001B4ED3" w:rsidRPr="002E399B" w:rsidRDefault="001B4ED3" w:rsidP="00552ED3">
            <w:pPr>
              <w:pStyle w:val="Tabletext"/>
            </w:pPr>
          </w:p>
        </w:tc>
        <w:tc>
          <w:tcPr>
            <w:tcW w:w="1279" w:type="dxa"/>
            <w:tcBorders>
              <w:bottom w:val="single" w:sz="4" w:space="0" w:color="auto"/>
            </w:tcBorders>
            <w:shd w:val="clear" w:color="auto" w:fill="auto"/>
          </w:tcPr>
          <w:p w:rsidR="001B4ED3" w:rsidRPr="002E399B" w:rsidRDefault="001B4ED3" w:rsidP="00552ED3">
            <w:pPr>
              <w:pStyle w:val="Tabletext"/>
              <w:tabs>
                <w:tab w:val="decimal" w:pos="176"/>
              </w:tabs>
            </w:pPr>
          </w:p>
        </w:tc>
      </w:tr>
      <w:tr w:rsidR="001B4ED3" w:rsidRPr="002E399B" w:rsidTr="00552ED3">
        <w:tc>
          <w:tcPr>
            <w:tcW w:w="704" w:type="dxa"/>
            <w:tcBorders>
              <w:bottom w:val="single" w:sz="12" w:space="0" w:color="auto"/>
            </w:tcBorders>
            <w:shd w:val="clear" w:color="auto" w:fill="auto"/>
          </w:tcPr>
          <w:p w:rsidR="001B4ED3" w:rsidRPr="002E399B" w:rsidRDefault="001B4ED3" w:rsidP="00552ED3">
            <w:pPr>
              <w:pStyle w:val="Tabletext"/>
            </w:pPr>
            <w:r w:rsidRPr="002E399B">
              <w:t>7</w:t>
            </w:r>
          </w:p>
        </w:tc>
        <w:tc>
          <w:tcPr>
            <w:tcW w:w="3544" w:type="dxa"/>
            <w:tcBorders>
              <w:bottom w:val="single" w:sz="12" w:space="0" w:color="auto"/>
            </w:tcBorders>
            <w:shd w:val="clear" w:color="auto" w:fill="auto"/>
          </w:tcPr>
          <w:p w:rsidR="001B4ED3" w:rsidRPr="002E399B" w:rsidRDefault="001B4ED3" w:rsidP="00552ED3">
            <w:pPr>
              <w:pStyle w:val="Tabletext"/>
            </w:pPr>
            <w:r w:rsidRPr="002E399B">
              <w:t xml:space="preserve">Any plant of the species </w:t>
            </w:r>
            <w:r w:rsidRPr="002E399B">
              <w:rPr>
                <w:i/>
              </w:rPr>
              <w:t>Psilocybe</w:t>
            </w:r>
          </w:p>
        </w:tc>
        <w:tc>
          <w:tcPr>
            <w:tcW w:w="1559" w:type="dxa"/>
            <w:tcBorders>
              <w:bottom w:val="single" w:sz="12" w:space="0" w:color="auto"/>
            </w:tcBorders>
            <w:shd w:val="clear" w:color="auto" w:fill="auto"/>
          </w:tcPr>
          <w:p w:rsidR="001B4ED3" w:rsidRPr="002E399B" w:rsidRDefault="001B4ED3" w:rsidP="00552ED3">
            <w:pPr>
              <w:pStyle w:val="Tabletext"/>
            </w:pPr>
          </w:p>
        </w:tc>
        <w:tc>
          <w:tcPr>
            <w:tcW w:w="1279" w:type="dxa"/>
            <w:tcBorders>
              <w:bottom w:val="single" w:sz="12" w:space="0" w:color="auto"/>
            </w:tcBorders>
            <w:shd w:val="clear" w:color="auto" w:fill="auto"/>
          </w:tcPr>
          <w:p w:rsidR="001B4ED3" w:rsidRPr="002E399B" w:rsidRDefault="001B4ED3" w:rsidP="00552ED3">
            <w:pPr>
              <w:pStyle w:val="Tabletext"/>
              <w:tabs>
                <w:tab w:val="decimal" w:pos="176"/>
              </w:tabs>
            </w:pPr>
          </w:p>
        </w:tc>
      </w:tr>
    </w:tbl>
    <w:p w:rsidR="001B4ED3" w:rsidRPr="002E399B" w:rsidRDefault="001B4ED3" w:rsidP="001B4ED3">
      <w:pPr>
        <w:pStyle w:val="subsection"/>
      </w:pPr>
      <w:r w:rsidRPr="002E399B">
        <w:tab/>
        <w:t>(2)</w:t>
      </w:r>
      <w:r w:rsidRPr="002E399B">
        <w:tab/>
        <w:t xml:space="preserve">For </w:t>
      </w:r>
      <w:r w:rsidR="002E399B">
        <w:t>paragraph (</w:t>
      </w:r>
      <w:r w:rsidRPr="002E399B">
        <w:t>a) of item</w:t>
      </w:r>
      <w:r w:rsidR="002E399B">
        <w:t> </w:t>
      </w:r>
      <w:r w:rsidRPr="002E399B">
        <w:t>1 of the table in section</w:t>
      </w:r>
      <w:r w:rsidR="002E399B">
        <w:t> </w:t>
      </w:r>
      <w:r w:rsidRPr="002E399B">
        <w:t>301.10 of the Code, a quantity (if any) listed in column 2 of an item in the table in subregulation</w:t>
      </w:r>
      <w:r w:rsidR="002E399B">
        <w:t> </w:t>
      </w:r>
      <w:r w:rsidRPr="002E399B">
        <w:t>(1) is a commercial quantity of the border controlled plant listed in column 1 of that item.</w:t>
      </w:r>
    </w:p>
    <w:p w:rsidR="001B4ED3" w:rsidRPr="002E399B" w:rsidRDefault="001B4ED3" w:rsidP="001B4ED3">
      <w:pPr>
        <w:pStyle w:val="subsection"/>
      </w:pPr>
      <w:r w:rsidRPr="002E399B">
        <w:tab/>
        <w:t>(3)</w:t>
      </w:r>
      <w:r w:rsidRPr="002E399B">
        <w:tab/>
        <w:t xml:space="preserve">For </w:t>
      </w:r>
      <w:r w:rsidR="002E399B">
        <w:t>paragraph (</w:t>
      </w:r>
      <w:r w:rsidRPr="002E399B">
        <w:t>a) of item</w:t>
      </w:r>
      <w:r w:rsidR="002E399B">
        <w:t> </w:t>
      </w:r>
      <w:r w:rsidRPr="002E399B">
        <w:t>1 of the table in section</w:t>
      </w:r>
      <w:r w:rsidR="002E399B">
        <w:t> </w:t>
      </w:r>
      <w:r w:rsidRPr="002E399B">
        <w:t>301.11 of the Code, a quantity (if any) listed in column 3 of an item in the table in subregulation</w:t>
      </w:r>
      <w:r w:rsidR="002E399B">
        <w:t> </w:t>
      </w:r>
      <w:r w:rsidRPr="002E399B">
        <w:t>(1) is a marketable quantity of the border controlled plant listed in column 1 of that item.</w:t>
      </w:r>
    </w:p>
    <w:p w:rsidR="001B4ED3" w:rsidRPr="002E399B" w:rsidRDefault="001B4ED3" w:rsidP="001B4ED3">
      <w:pPr>
        <w:pStyle w:val="ActHead5"/>
      </w:pPr>
      <w:bookmarkStart w:id="27" w:name="_Toc395084145"/>
      <w:r w:rsidRPr="002E399B">
        <w:rPr>
          <w:rStyle w:val="CharSectno"/>
        </w:rPr>
        <w:t>5F</w:t>
      </w:r>
      <w:r w:rsidRPr="002E399B">
        <w:t xml:space="preserve">  Border controlled precursors</w:t>
      </w:r>
      <w:bookmarkEnd w:id="27"/>
    </w:p>
    <w:p w:rsidR="001B4ED3" w:rsidRPr="002E399B" w:rsidRDefault="001B4ED3" w:rsidP="001B4ED3">
      <w:pPr>
        <w:pStyle w:val="subsection"/>
      </w:pPr>
      <w:r w:rsidRPr="002E399B">
        <w:tab/>
        <w:t>(1)</w:t>
      </w:r>
      <w:r w:rsidRPr="002E399B">
        <w:tab/>
        <w:t>For paragraph</w:t>
      </w:r>
      <w:r w:rsidR="002E399B">
        <w:t> </w:t>
      </w:r>
      <w:r w:rsidRPr="002E399B">
        <w:t>301.6(1)(a) of the Code, a precursor listed in column 1 of an item in the following table is a border controlled precursor.</w:t>
      </w:r>
    </w:p>
    <w:p w:rsidR="00EC1F8A" w:rsidRPr="002E399B" w:rsidRDefault="00EC1F8A" w:rsidP="001B4ED3">
      <w:pPr>
        <w:pStyle w:val="subsection"/>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676"/>
        <w:gridCol w:w="1417"/>
        <w:gridCol w:w="1279"/>
      </w:tblGrid>
      <w:tr w:rsidR="001B4ED3" w:rsidRPr="002E399B" w:rsidTr="00552ED3">
        <w:trPr>
          <w:tblHeader/>
        </w:trPr>
        <w:tc>
          <w:tcPr>
            <w:tcW w:w="7086" w:type="dxa"/>
            <w:gridSpan w:val="4"/>
            <w:tcBorders>
              <w:top w:val="single" w:sz="12" w:space="0" w:color="auto"/>
              <w:bottom w:val="single" w:sz="6" w:space="0" w:color="auto"/>
            </w:tcBorders>
            <w:shd w:val="clear" w:color="auto" w:fill="auto"/>
          </w:tcPr>
          <w:p w:rsidR="001B4ED3" w:rsidRPr="002E399B" w:rsidRDefault="001B4ED3" w:rsidP="00552ED3">
            <w:pPr>
              <w:pStyle w:val="TableHeading"/>
            </w:pPr>
            <w:r w:rsidRPr="002E399B">
              <w:t>Border controlled precursors and quantities</w:t>
            </w:r>
          </w:p>
        </w:tc>
      </w:tr>
      <w:tr w:rsidR="001B4ED3" w:rsidRPr="002E399B" w:rsidTr="002E1294">
        <w:trPr>
          <w:tblHeader/>
        </w:trPr>
        <w:tc>
          <w:tcPr>
            <w:tcW w:w="714" w:type="dxa"/>
            <w:tcBorders>
              <w:top w:val="single" w:sz="6" w:space="0" w:color="auto"/>
              <w:bottom w:val="single" w:sz="4" w:space="0" w:color="auto"/>
            </w:tcBorders>
            <w:shd w:val="clear" w:color="auto" w:fill="auto"/>
          </w:tcPr>
          <w:p w:rsidR="001B4ED3" w:rsidRPr="002E399B" w:rsidRDefault="001B4ED3" w:rsidP="00552ED3">
            <w:pPr>
              <w:pStyle w:val="TableHeading"/>
            </w:pPr>
            <w:r w:rsidRPr="002E399B">
              <w:t>Item</w:t>
            </w:r>
          </w:p>
        </w:tc>
        <w:tc>
          <w:tcPr>
            <w:tcW w:w="3676" w:type="dxa"/>
            <w:tcBorders>
              <w:top w:val="single" w:sz="6" w:space="0" w:color="auto"/>
              <w:bottom w:val="single" w:sz="6" w:space="0" w:color="auto"/>
            </w:tcBorders>
            <w:shd w:val="clear" w:color="auto" w:fill="auto"/>
          </w:tcPr>
          <w:p w:rsidR="001B4ED3" w:rsidRPr="002E399B" w:rsidRDefault="001B4ED3" w:rsidP="00552ED3">
            <w:pPr>
              <w:pStyle w:val="TableHeading"/>
            </w:pPr>
            <w:r w:rsidRPr="002E399B">
              <w:t>Column 1</w:t>
            </w:r>
          </w:p>
        </w:tc>
        <w:tc>
          <w:tcPr>
            <w:tcW w:w="1417" w:type="dxa"/>
            <w:tcBorders>
              <w:top w:val="single" w:sz="6" w:space="0" w:color="auto"/>
              <w:bottom w:val="single" w:sz="6" w:space="0" w:color="auto"/>
            </w:tcBorders>
            <w:shd w:val="clear" w:color="auto" w:fill="auto"/>
          </w:tcPr>
          <w:p w:rsidR="001B4ED3" w:rsidRPr="002E399B" w:rsidRDefault="001B4ED3" w:rsidP="00552ED3">
            <w:pPr>
              <w:pStyle w:val="TableHeading"/>
            </w:pPr>
            <w:r w:rsidRPr="002E399B">
              <w:t>Column 2</w:t>
            </w:r>
          </w:p>
        </w:tc>
        <w:tc>
          <w:tcPr>
            <w:tcW w:w="1279" w:type="dxa"/>
            <w:tcBorders>
              <w:top w:val="single" w:sz="6" w:space="0" w:color="auto"/>
              <w:bottom w:val="single" w:sz="6" w:space="0" w:color="auto"/>
            </w:tcBorders>
            <w:shd w:val="clear" w:color="auto" w:fill="auto"/>
          </w:tcPr>
          <w:p w:rsidR="001B4ED3" w:rsidRPr="002E399B" w:rsidRDefault="001B4ED3" w:rsidP="00552ED3">
            <w:pPr>
              <w:pStyle w:val="TableHeading"/>
            </w:pPr>
            <w:r w:rsidRPr="002E399B">
              <w:t>Column 3</w:t>
            </w:r>
          </w:p>
        </w:tc>
      </w:tr>
      <w:tr w:rsidR="001B4ED3" w:rsidRPr="002E399B" w:rsidTr="002E1294">
        <w:trPr>
          <w:tblHeader/>
        </w:trPr>
        <w:tc>
          <w:tcPr>
            <w:tcW w:w="714" w:type="dxa"/>
            <w:tcBorders>
              <w:top w:val="single" w:sz="4" w:space="0" w:color="auto"/>
              <w:bottom w:val="single" w:sz="12" w:space="0" w:color="auto"/>
            </w:tcBorders>
            <w:shd w:val="clear" w:color="auto" w:fill="auto"/>
          </w:tcPr>
          <w:p w:rsidR="001B4ED3" w:rsidRPr="002E399B" w:rsidRDefault="001B4ED3" w:rsidP="00552ED3">
            <w:pPr>
              <w:pStyle w:val="TableHeading"/>
            </w:pPr>
          </w:p>
        </w:tc>
        <w:tc>
          <w:tcPr>
            <w:tcW w:w="3676" w:type="dxa"/>
            <w:tcBorders>
              <w:top w:val="single" w:sz="6" w:space="0" w:color="auto"/>
              <w:bottom w:val="single" w:sz="12" w:space="0" w:color="auto"/>
            </w:tcBorders>
            <w:shd w:val="clear" w:color="auto" w:fill="auto"/>
          </w:tcPr>
          <w:p w:rsidR="001B4ED3" w:rsidRPr="002E399B" w:rsidRDefault="001B4ED3" w:rsidP="00552ED3">
            <w:pPr>
              <w:pStyle w:val="TableHeading"/>
            </w:pPr>
            <w:r w:rsidRPr="002E399B">
              <w:t>Border controlled precursor</w:t>
            </w:r>
          </w:p>
        </w:tc>
        <w:tc>
          <w:tcPr>
            <w:tcW w:w="1417" w:type="dxa"/>
            <w:tcBorders>
              <w:top w:val="single" w:sz="6" w:space="0" w:color="auto"/>
              <w:bottom w:val="single" w:sz="12" w:space="0" w:color="auto"/>
            </w:tcBorders>
            <w:shd w:val="clear" w:color="auto" w:fill="auto"/>
          </w:tcPr>
          <w:p w:rsidR="001B4ED3" w:rsidRPr="002E399B" w:rsidRDefault="001B4ED3" w:rsidP="00552ED3">
            <w:pPr>
              <w:pStyle w:val="TableHeading"/>
            </w:pPr>
            <w:r w:rsidRPr="002E399B">
              <w:t>Commercial quantity (kilograms)</w:t>
            </w:r>
          </w:p>
        </w:tc>
        <w:tc>
          <w:tcPr>
            <w:tcW w:w="1279" w:type="dxa"/>
            <w:tcBorders>
              <w:top w:val="single" w:sz="6" w:space="0" w:color="auto"/>
              <w:bottom w:val="single" w:sz="12" w:space="0" w:color="auto"/>
            </w:tcBorders>
            <w:shd w:val="clear" w:color="auto" w:fill="auto"/>
          </w:tcPr>
          <w:p w:rsidR="001B4ED3" w:rsidRPr="002E399B" w:rsidRDefault="001B4ED3" w:rsidP="00552ED3">
            <w:pPr>
              <w:pStyle w:val="TableHeading"/>
            </w:pPr>
            <w:r w:rsidRPr="002E399B">
              <w:t>Marketable quantity (grams)</w:t>
            </w:r>
          </w:p>
        </w:tc>
      </w:tr>
      <w:tr w:rsidR="001B4ED3" w:rsidRPr="002E399B" w:rsidTr="00552ED3">
        <w:tc>
          <w:tcPr>
            <w:tcW w:w="714" w:type="dxa"/>
            <w:tcBorders>
              <w:top w:val="single" w:sz="12" w:space="0" w:color="auto"/>
            </w:tcBorders>
            <w:shd w:val="clear" w:color="auto" w:fill="auto"/>
          </w:tcPr>
          <w:p w:rsidR="001B4ED3" w:rsidRPr="002E399B" w:rsidRDefault="001B4ED3" w:rsidP="00552ED3">
            <w:pPr>
              <w:pStyle w:val="Tabletext"/>
            </w:pPr>
            <w:r w:rsidRPr="002E399B">
              <w:t>1</w:t>
            </w:r>
          </w:p>
        </w:tc>
        <w:tc>
          <w:tcPr>
            <w:tcW w:w="3676" w:type="dxa"/>
            <w:tcBorders>
              <w:top w:val="single" w:sz="12" w:space="0" w:color="auto"/>
            </w:tcBorders>
            <w:shd w:val="clear" w:color="auto" w:fill="auto"/>
          </w:tcPr>
          <w:p w:rsidR="001B4ED3" w:rsidRPr="002E399B" w:rsidRDefault="001B4ED3" w:rsidP="00552ED3">
            <w:pPr>
              <w:pStyle w:val="Tabletext"/>
            </w:pPr>
            <w:r w:rsidRPr="002E399B">
              <w:t>N</w:t>
            </w:r>
            <w:r w:rsidR="002E399B">
              <w:noBreakHyphen/>
            </w:r>
            <w:r w:rsidRPr="002E399B">
              <w:t>Acetylanthranilic acid</w:t>
            </w:r>
          </w:p>
        </w:tc>
        <w:tc>
          <w:tcPr>
            <w:tcW w:w="1417" w:type="dxa"/>
            <w:tcBorders>
              <w:top w:val="single" w:sz="12" w:space="0" w:color="auto"/>
            </w:tcBorders>
            <w:shd w:val="clear" w:color="auto" w:fill="auto"/>
          </w:tcPr>
          <w:p w:rsidR="001B4ED3" w:rsidRPr="002E399B" w:rsidRDefault="001B4ED3" w:rsidP="00552ED3">
            <w:pPr>
              <w:pStyle w:val="Tabletext"/>
            </w:pPr>
          </w:p>
        </w:tc>
        <w:tc>
          <w:tcPr>
            <w:tcW w:w="1279" w:type="dxa"/>
            <w:tcBorders>
              <w:top w:val="single" w:sz="12" w:space="0" w:color="auto"/>
            </w:tcBorders>
            <w:shd w:val="clear" w:color="auto" w:fill="auto"/>
          </w:tcPr>
          <w:p w:rsidR="001B4ED3" w:rsidRPr="002E399B" w:rsidRDefault="001B4ED3" w:rsidP="00552ED3">
            <w:pPr>
              <w:pStyle w:val="Tabletext"/>
            </w:pPr>
          </w:p>
        </w:tc>
      </w:tr>
      <w:tr w:rsidR="001B4ED3" w:rsidRPr="002E399B" w:rsidTr="00552ED3">
        <w:tc>
          <w:tcPr>
            <w:tcW w:w="714" w:type="dxa"/>
            <w:shd w:val="clear" w:color="auto" w:fill="auto"/>
          </w:tcPr>
          <w:p w:rsidR="001B4ED3" w:rsidRPr="002E399B" w:rsidRDefault="001B4ED3" w:rsidP="00552ED3">
            <w:pPr>
              <w:pStyle w:val="Tabletext"/>
            </w:pPr>
            <w:r w:rsidRPr="002E399B">
              <w:t>2</w:t>
            </w:r>
          </w:p>
        </w:tc>
        <w:tc>
          <w:tcPr>
            <w:tcW w:w="3676" w:type="dxa"/>
            <w:shd w:val="clear" w:color="auto" w:fill="auto"/>
          </w:tcPr>
          <w:p w:rsidR="001B4ED3" w:rsidRPr="002E399B" w:rsidRDefault="001B4ED3" w:rsidP="00552ED3">
            <w:pPr>
              <w:pStyle w:val="Tabletext"/>
            </w:pPr>
            <w:r w:rsidRPr="002E399B">
              <w:t xml:space="preserve">Any plant of the species </w:t>
            </w:r>
            <w:r w:rsidRPr="002E399B">
              <w:rPr>
                <w:i/>
              </w:rPr>
              <w:t>Ephedra</w:t>
            </w:r>
          </w:p>
        </w:tc>
        <w:tc>
          <w:tcPr>
            <w:tcW w:w="1417" w:type="dxa"/>
            <w:shd w:val="clear" w:color="auto" w:fill="auto"/>
          </w:tcPr>
          <w:p w:rsidR="001B4ED3" w:rsidRPr="002E399B" w:rsidRDefault="001B4ED3" w:rsidP="00552ED3">
            <w:pPr>
              <w:pStyle w:val="Tabletext"/>
            </w:pPr>
          </w:p>
        </w:tc>
        <w:tc>
          <w:tcPr>
            <w:tcW w:w="1279" w:type="dxa"/>
            <w:shd w:val="clear" w:color="auto" w:fill="auto"/>
          </w:tcPr>
          <w:p w:rsidR="001B4ED3" w:rsidRPr="002E399B" w:rsidRDefault="001B4ED3" w:rsidP="00552ED3">
            <w:pPr>
              <w:pStyle w:val="Tabletext"/>
            </w:pPr>
          </w:p>
        </w:tc>
      </w:tr>
      <w:tr w:rsidR="001B4ED3" w:rsidRPr="002E399B" w:rsidTr="00552ED3">
        <w:tc>
          <w:tcPr>
            <w:tcW w:w="714" w:type="dxa"/>
            <w:shd w:val="clear" w:color="auto" w:fill="auto"/>
          </w:tcPr>
          <w:p w:rsidR="001B4ED3" w:rsidRPr="002E399B" w:rsidRDefault="001B4ED3" w:rsidP="00552ED3">
            <w:pPr>
              <w:pStyle w:val="Tabletext"/>
            </w:pPr>
            <w:r w:rsidRPr="002E399B">
              <w:t>3</w:t>
            </w:r>
          </w:p>
        </w:tc>
        <w:tc>
          <w:tcPr>
            <w:tcW w:w="3676" w:type="dxa"/>
            <w:shd w:val="clear" w:color="auto" w:fill="auto"/>
          </w:tcPr>
          <w:p w:rsidR="001B4ED3" w:rsidRPr="002E399B" w:rsidRDefault="001B4ED3" w:rsidP="00552ED3">
            <w:pPr>
              <w:pStyle w:val="Tabletext"/>
            </w:pPr>
            <w:r w:rsidRPr="002E399B">
              <w:t>Ephedrine</w:t>
            </w:r>
          </w:p>
        </w:tc>
        <w:tc>
          <w:tcPr>
            <w:tcW w:w="1417" w:type="dxa"/>
            <w:shd w:val="clear" w:color="auto" w:fill="auto"/>
          </w:tcPr>
          <w:p w:rsidR="001B4ED3" w:rsidRPr="002E399B" w:rsidRDefault="001B4ED3" w:rsidP="00552ED3">
            <w:pPr>
              <w:pStyle w:val="Tabletext"/>
              <w:tabs>
                <w:tab w:val="decimal" w:pos="460"/>
              </w:tabs>
            </w:pPr>
            <w:r w:rsidRPr="002E399B">
              <w:t>1.2</w:t>
            </w:r>
          </w:p>
        </w:tc>
        <w:tc>
          <w:tcPr>
            <w:tcW w:w="1279" w:type="dxa"/>
            <w:shd w:val="clear" w:color="auto" w:fill="auto"/>
          </w:tcPr>
          <w:p w:rsidR="001B4ED3" w:rsidRPr="002E399B" w:rsidRDefault="001B4ED3" w:rsidP="00552ED3">
            <w:pPr>
              <w:pStyle w:val="Tabletext"/>
              <w:tabs>
                <w:tab w:val="decimal" w:pos="440"/>
              </w:tabs>
            </w:pPr>
            <w:r w:rsidRPr="002E399B">
              <w:t>3.2</w:t>
            </w:r>
          </w:p>
        </w:tc>
      </w:tr>
      <w:tr w:rsidR="001B4ED3" w:rsidRPr="002E399B" w:rsidTr="00552ED3">
        <w:tc>
          <w:tcPr>
            <w:tcW w:w="714" w:type="dxa"/>
            <w:shd w:val="clear" w:color="auto" w:fill="auto"/>
          </w:tcPr>
          <w:p w:rsidR="001B4ED3" w:rsidRPr="002E399B" w:rsidRDefault="001B4ED3" w:rsidP="00552ED3">
            <w:pPr>
              <w:pStyle w:val="Tabletext"/>
            </w:pPr>
            <w:r w:rsidRPr="002E399B">
              <w:t>4</w:t>
            </w:r>
          </w:p>
        </w:tc>
        <w:tc>
          <w:tcPr>
            <w:tcW w:w="3676" w:type="dxa"/>
            <w:shd w:val="clear" w:color="auto" w:fill="auto"/>
          </w:tcPr>
          <w:p w:rsidR="001B4ED3" w:rsidRPr="002E399B" w:rsidRDefault="001B4ED3" w:rsidP="00552ED3">
            <w:pPr>
              <w:pStyle w:val="Tabletext"/>
            </w:pPr>
            <w:r w:rsidRPr="002E399B">
              <w:t>Ergometrine</w:t>
            </w:r>
          </w:p>
        </w:tc>
        <w:tc>
          <w:tcPr>
            <w:tcW w:w="1417" w:type="dxa"/>
            <w:shd w:val="clear" w:color="auto" w:fill="auto"/>
          </w:tcPr>
          <w:p w:rsidR="001B4ED3" w:rsidRPr="002E399B" w:rsidRDefault="001B4ED3" w:rsidP="00552ED3">
            <w:pPr>
              <w:pStyle w:val="Tabletext"/>
              <w:tabs>
                <w:tab w:val="decimal" w:pos="460"/>
              </w:tabs>
            </w:pPr>
            <w:r w:rsidRPr="002E399B">
              <w:t>0.006</w:t>
            </w:r>
          </w:p>
        </w:tc>
        <w:tc>
          <w:tcPr>
            <w:tcW w:w="1279" w:type="dxa"/>
            <w:shd w:val="clear" w:color="auto" w:fill="auto"/>
          </w:tcPr>
          <w:p w:rsidR="001B4ED3" w:rsidRPr="002E399B" w:rsidRDefault="001B4ED3" w:rsidP="00552ED3">
            <w:pPr>
              <w:pStyle w:val="Tabletext"/>
              <w:tabs>
                <w:tab w:val="decimal" w:pos="440"/>
              </w:tabs>
            </w:pPr>
            <w:r w:rsidRPr="002E399B">
              <w:t>0.006</w:t>
            </w:r>
          </w:p>
        </w:tc>
      </w:tr>
      <w:tr w:rsidR="001B4ED3" w:rsidRPr="002E399B" w:rsidTr="00552ED3">
        <w:tc>
          <w:tcPr>
            <w:tcW w:w="714" w:type="dxa"/>
            <w:shd w:val="clear" w:color="auto" w:fill="auto"/>
          </w:tcPr>
          <w:p w:rsidR="001B4ED3" w:rsidRPr="002E399B" w:rsidRDefault="001B4ED3" w:rsidP="00552ED3">
            <w:pPr>
              <w:pStyle w:val="Tabletext"/>
            </w:pPr>
            <w:r w:rsidRPr="002E399B">
              <w:t>5</w:t>
            </w:r>
          </w:p>
        </w:tc>
        <w:tc>
          <w:tcPr>
            <w:tcW w:w="3676" w:type="dxa"/>
            <w:shd w:val="clear" w:color="auto" w:fill="auto"/>
          </w:tcPr>
          <w:p w:rsidR="001B4ED3" w:rsidRPr="002E399B" w:rsidRDefault="001B4ED3" w:rsidP="00552ED3">
            <w:pPr>
              <w:pStyle w:val="Tabletext"/>
            </w:pPr>
            <w:r w:rsidRPr="002E399B">
              <w:t>Ergotamine</w:t>
            </w:r>
          </w:p>
        </w:tc>
        <w:tc>
          <w:tcPr>
            <w:tcW w:w="1417" w:type="dxa"/>
            <w:shd w:val="clear" w:color="auto" w:fill="auto"/>
          </w:tcPr>
          <w:p w:rsidR="001B4ED3" w:rsidRPr="002E399B" w:rsidRDefault="001B4ED3" w:rsidP="00552ED3">
            <w:pPr>
              <w:pStyle w:val="Tabletext"/>
              <w:tabs>
                <w:tab w:val="decimal" w:pos="460"/>
              </w:tabs>
            </w:pPr>
            <w:r w:rsidRPr="002E399B">
              <w:t>0.01</w:t>
            </w:r>
          </w:p>
        </w:tc>
        <w:tc>
          <w:tcPr>
            <w:tcW w:w="1279" w:type="dxa"/>
            <w:shd w:val="clear" w:color="auto" w:fill="auto"/>
          </w:tcPr>
          <w:p w:rsidR="001B4ED3" w:rsidRPr="002E399B" w:rsidRDefault="001B4ED3" w:rsidP="00552ED3">
            <w:pPr>
              <w:pStyle w:val="Tabletext"/>
              <w:tabs>
                <w:tab w:val="decimal" w:pos="440"/>
              </w:tabs>
            </w:pPr>
            <w:r w:rsidRPr="002E399B">
              <w:t>0.01</w:t>
            </w:r>
          </w:p>
        </w:tc>
      </w:tr>
      <w:tr w:rsidR="001B4ED3" w:rsidRPr="002E399B" w:rsidTr="00552ED3">
        <w:tc>
          <w:tcPr>
            <w:tcW w:w="714" w:type="dxa"/>
            <w:shd w:val="clear" w:color="auto" w:fill="auto"/>
          </w:tcPr>
          <w:p w:rsidR="001B4ED3" w:rsidRPr="002E399B" w:rsidRDefault="001B4ED3" w:rsidP="00552ED3">
            <w:pPr>
              <w:pStyle w:val="Tabletext"/>
            </w:pPr>
            <w:r w:rsidRPr="002E399B">
              <w:t>6</w:t>
            </w:r>
          </w:p>
        </w:tc>
        <w:tc>
          <w:tcPr>
            <w:tcW w:w="3676" w:type="dxa"/>
            <w:shd w:val="clear" w:color="auto" w:fill="auto"/>
          </w:tcPr>
          <w:p w:rsidR="001B4ED3" w:rsidRPr="002E399B" w:rsidRDefault="001B4ED3" w:rsidP="00552ED3">
            <w:pPr>
              <w:pStyle w:val="Tabletext"/>
            </w:pPr>
            <w:r w:rsidRPr="002E399B">
              <w:t>Isosafrole</w:t>
            </w:r>
          </w:p>
        </w:tc>
        <w:tc>
          <w:tcPr>
            <w:tcW w:w="1417" w:type="dxa"/>
            <w:shd w:val="clear" w:color="auto" w:fill="auto"/>
          </w:tcPr>
          <w:p w:rsidR="001B4ED3" w:rsidRPr="002E399B" w:rsidRDefault="001B4ED3" w:rsidP="00552ED3">
            <w:pPr>
              <w:pStyle w:val="Tabletext"/>
              <w:tabs>
                <w:tab w:val="decimal" w:pos="460"/>
              </w:tabs>
            </w:pPr>
            <w:r w:rsidRPr="002E399B">
              <w:t>1.45</w:t>
            </w:r>
          </w:p>
        </w:tc>
        <w:tc>
          <w:tcPr>
            <w:tcW w:w="1279" w:type="dxa"/>
            <w:shd w:val="clear" w:color="auto" w:fill="auto"/>
          </w:tcPr>
          <w:p w:rsidR="001B4ED3" w:rsidRPr="002E399B" w:rsidRDefault="001B4ED3" w:rsidP="00552ED3">
            <w:pPr>
              <w:pStyle w:val="Tabletext"/>
              <w:tabs>
                <w:tab w:val="decimal" w:pos="440"/>
              </w:tabs>
            </w:pPr>
            <w:r w:rsidRPr="002E399B">
              <w:t>1.45</w:t>
            </w:r>
          </w:p>
        </w:tc>
      </w:tr>
      <w:tr w:rsidR="001B4ED3" w:rsidRPr="002E399B" w:rsidTr="00552ED3">
        <w:tc>
          <w:tcPr>
            <w:tcW w:w="714" w:type="dxa"/>
            <w:shd w:val="clear" w:color="auto" w:fill="auto"/>
          </w:tcPr>
          <w:p w:rsidR="001B4ED3" w:rsidRPr="002E399B" w:rsidRDefault="001B4ED3" w:rsidP="00552ED3">
            <w:pPr>
              <w:pStyle w:val="Tabletext"/>
            </w:pPr>
            <w:r w:rsidRPr="002E399B">
              <w:t>7</w:t>
            </w:r>
          </w:p>
        </w:tc>
        <w:tc>
          <w:tcPr>
            <w:tcW w:w="3676" w:type="dxa"/>
            <w:shd w:val="clear" w:color="auto" w:fill="auto"/>
          </w:tcPr>
          <w:p w:rsidR="001B4ED3" w:rsidRPr="002E399B" w:rsidRDefault="001B4ED3" w:rsidP="00552ED3">
            <w:pPr>
              <w:pStyle w:val="Tabletext"/>
            </w:pPr>
            <w:r w:rsidRPr="002E399B">
              <w:t>Lysergic acid</w:t>
            </w:r>
          </w:p>
        </w:tc>
        <w:tc>
          <w:tcPr>
            <w:tcW w:w="1417" w:type="dxa"/>
            <w:shd w:val="clear" w:color="auto" w:fill="auto"/>
          </w:tcPr>
          <w:p w:rsidR="001B4ED3" w:rsidRPr="002E399B" w:rsidRDefault="001B4ED3" w:rsidP="00552ED3">
            <w:pPr>
              <w:pStyle w:val="Tabletext"/>
              <w:tabs>
                <w:tab w:val="decimal" w:pos="460"/>
              </w:tabs>
            </w:pPr>
            <w:r w:rsidRPr="002E399B">
              <w:t>0.003</w:t>
            </w:r>
          </w:p>
        </w:tc>
        <w:tc>
          <w:tcPr>
            <w:tcW w:w="1279" w:type="dxa"/>
            <w:shd w:val="clear" w:color="auto" w:fill="auto"/>
          </w:tcPr>
          <w:p w:rsidR="001B4ED3" w:rsidRPr="002E399B" w:rsidRDefault="001B4ED3" w:rsidP="00552ED3">
            <w:pPr>
              <w:pStyle w:val="Tabletext"/>
              <w:tabs>
                <w:tab w:val="decimal" w:pos="440"/>
              </w:tabs>
            </w:pPr>
            <w:r w:rsidRPr="002E399B">
              <w:t>0.003</w:t>
            </w:r>
          </w:p>
        </w:tc>
      </w:tr>
      <w:tr w:rsidR="001B4ED3" w:rsidRPr="002E399B" w:rsidTr="00552ED3">
        <w:tc>
          <w:tcPr>
            <w:tcW w:w="714" w:type="dxa"/>
            <w:shd w:val="clear" w:color="auto" w:fill="auto"/>
          </w:tcPr>
          <w:p w:rsidR="001B4ED3" w:rsidRPr="002E399B" w:rsidRDefault="001B4ED3" w:rsidP="00552ED3">
            <w:pPr>
              <w:pStyle w:val="Tabletext"/>
            </w:pPr>
            <w:r w:rsidRPr="002E399B">
              <w:t>8</w:t>
            </w:r>
          </w:p>
        </w:tc>
        <w:tc>
          <w:tcPr>
            <w:tcW w:w="3676" w:type="dxa"/>
            <w:shd w:val="clear" w:color="auto" w:fill="auto"/>
          </w:tcPr>
          <w:p w:rsidR="001B4ED3" w:rsidRPr="002E399B" w:rsidRDefault="001B4ED3" w:rsidP="00552ED3">
            <w:pPr>
              <w:pStyle w:val="Tabletext"/>
            </w:pPr>
            <w:r w:rsidRPr="002E399B">
              <w:t>3,4</w:t>
            </w:r>
            <w:r w:rsidR="002E399B">
              <w:noBreakHyphen/>
            </w:r>
            <w:r w:rsidRPr="002E399B">
              <w:t>Methylenedioxyphenyl</w:t>
            </w:r>
            <w:r w:rsidR="002E399B">
              <w:noBreakHyphen/>
            </w:r>
            <w:r w:rsidRPr="002E399B">
              <w:t>2</w:t>
            </w:r>
            <w:r w:rsidR="002E399B">
              <w:noBreakHyphen/>
            </w:r>
            <w:r w:rsidRPr="002E399B">
              <w:t>propanone</w:t>
            </w:r>
          </w:p>
        </w:tc>
        <w:tc>
          <w:tcPr>
            <w:tcW w:w="1417" w:type="dxa"/>
            <w:shd w:val="clear" w:color="auto" w:fill="auto"/>
          </w:tcPr>
          <w:p w:rsidR="001B4ED3" w:rsidRPr="002E399B" w:rsidRDefault="001B4ED3" w:rsidP="00552ED3">
            <w:pPr>
              <w:pStyle w:val="Tabletext"/>
              <w:tabs>
                <w:tab w:val="decimal" w:pos="460"/>
              </w:tabs>
            </w:pPr>
            <w:r w:rsidRPr="002E399B">
              <w:t>0.75</w:t>
            </w:r>
          </w:p>
        </w:tc>
        <w:tc>
          <w:tcPr>
            <w:tcW w:w="1279" w:type="dxa"/>
            <w:shd w:val="clear" w:color="auto" w:fill="auto"/>
          </w:tcPr>
          <w:p w:rsidR="001B4ED3" w:rsidRPr="002E399B" w:rsidRDefault="001B4ED3" w:rsidP="00552ED3">
            <w:pPr>
              <w:pStyle w:val="Tabletext"/>
              <w:tabs>
                <w:tab w:val="decimal" w:pos="440"/>
              </w:tabs>
            </w:pPr>
            <w:r w:rsidRPr="002E399B">
              <w:t>0.75</w:t>
            </w:r>
          </w:p>
        </w:tc>
      </w:tr>
      <w:tr w:rsidR="001B4ED3" w:rsidRPr="002E399B" w:rsidTr="00552ED3">
        <w:tc>
          <w:tcPr>
            <w:tcW w:w="714" w:type="dxa"/>
            <w:shd w:val="clear" w:color="auto" w:fill="auto"/>
          </w:tcPr>
          <w:p w:rsidR="001B4ED3" w:rsidRPr="002E399B" w:rsidRDefault="001B4ED3" w:rsidP="00552ED3">
            <w:pPr>
              <w:pStyle w:val="Tabletext"/>
            </w:pPr>
            <w:r w:rsidRPr="002E399B">
              <w:t>9</w:t>
            </w:r>
          </w:p>
        </w:tc>
        <w:tc>
          <w:tcPr>
            <w:tcW w:w="3676" w:type="dxa"/>
            <w:shd w:val="clear" w:color="auto" w:fill="auto"/>
          </w:tcPr>
          <w:p w:rsidR="001B4ED3" w:rsidRPr="002E399B" w:rsidRDefault="001B4ED3" w:rsidP="00552ED3">
            <w:pPr>
              <w:pStyle w:val="Tabletext"/>
            </w:pPr>
            <w:r w:rsidRPr="002E399B">
              <w:t>Phenylacetic acid</w:t>
            </w:r>
          </w:p>
        </w:tc>
        <w:tc>
          <w:tcPr>
            <w:tcW w:w="1417" w:type="dxa"/>
            <w:shd w:val="clear" w:color="auto" w:fill="auto"/>
          </w:tcPr>
          <w:p w:rsidR="001B4ED3" w:rsidRPr="002E399B" w:rsidRDefault="001B4ED3" w:rsidP="00552ED3">
            <w:pPr>
              <w:pStyle w:val="Tabletext"/>
              <w:tabs>
                <w:tab w:val="decimal" w:pos="460"/>
              </w:tabs>
            </w:pPr>
            <w:r w:rsidRPr="002E399B">
              <w:t>4.05</w:t>
            </w:r>
          </w:p>
        </w:tc>
        <w:tc>
          <w:tcPr>
            <w:tcW w:w="1279" w:type="dxa"/>
            <w:shd w:val="clear" w:color="auto" w:fill="auto"/>
          </w:tcPr>
          <w:p w:rsidR="001B4ED3" w:rsidRPr="002E399B" w:rsidRDefault="001B4ED3" w:rsidP="00552ED3">
            <w:pPr>
              <w:pStyle w:val="Tabletext"/>
              <w:tabs>
                <w:tab w:val="decimal" w:pos="440"/>
              </w:tabs>
            </w:pPr>
            <w:r w:rsidRPr="002E399B">
              <w:t>10.8</w:t>
            </w:r>
          </w:p>
        </w:tc>
      </w:tr>
      <w:tr w:rsidR="001B4ED3" w:rsidRPr="002E399B" w:rsidTr="00552ED3">
        <w:tc>
          <w:tcPr>
            <w:tcW w:w="714" w:type="dxa"/>
            <w:shd w:val="clear" w:color="auto" w:fill="auto"/>
          </w:tcPr>
          <w:p w:rsidR="001B4ED3" w:rsidRPr="002E399B" w:rsidRDefault="001B4ED3" w:rsidP="00552ED3">
            <w:pPr>
              <w:pStyle w:val="Tabletext"/>
            </w:pPr>
            <w:r w:rsidRPr="002E399B">
              <w:t>10</w:t>
            </w:r>
          </w:p>
        </w:tc>
        <w:tc>
          <w:tcPr>
            <w:tcW w:w="3676" w:type="dxa"/>
            <w:shd w:val="clear" w:color="auto" w:fill="auto"/>
          </w:tcPr>
          <w:p w:rsidR="001B4ED3" w:rsidRPr="002E399B" w:rsidDel="00137CC0" w:rsidRDefault="001B4ED3" w:rsidP="00552ED3">
            <w:pPr>
              <w:pStyle w:val="Tabletext"/>
            </w:pPr>
            <w:r w:rsidRPr="002E399B">
              <w:t>Phenylpropanolamine</w:t>
            </w:r>
          </w:p>
        </w:tc>
        <w:tc>
          <w:tcPr>
            <w:tcW w:w="1417" w:type="dxa"/>
            <w:shd w:val="clear" w:color="auto" w:fill="auto"/>
          </w:tcPr>
          <w:p w:rsidR="001B4ED3" w:rsidRPr="002E399B" w:rsidDel="00137CC0" w:rsidRDefault="001B4ED3" w:rsidP="00552ED3">
            <w:pPr>
              <w:pStyle w:val="Tabletext"/>
              <w:tabs>
                <w:tab w:val="decimal" w:pos="460"/>
              </w:tabs>
              <w:rPr>
                <w:highlight w:val="cyan"/>
              </w:rPr>
            </w:pPr>
            <w:r w:rsidRPr="002E399B">
              <w:t>1.2</w:t>
            </w:r>
          </w:p>
        </w:tc>
        <w:tc>
          <w:tcPr>
            <w:tcW w:w="1279" w:type="dxa"/>
            <w:shd w:val="clear" w:color="auto" w:fill="auto"/>
          </w:tcPr>
          <w:p w:rsidR="001B4ED3" w:rsidRPr="002E399B" w:rsidDel="00137CC0" w:rsidRDefault="001B4ED3" w:rsidP="00552ED3">
            <w:pPr>
              <w:pStyle w:val="Tabletext"/>
              <w:tabs>
                <w:tab w:val="decimal" w:pos="440"/>
              </w:tabs>
              <w:rPr>
                <w:highlight w:val="cyan"/>
              </w:rPr>
            </w:pPr>
            <w:r w:rsidRPr="002E399B">
              <w:t>3.2</w:t>
            </w:r>
          </w:p>
        </w:tc>
      </w:tr>
      <w:tr w:rsidR="001B4ED3" w:rsidRPr="002E399B" w:rsidTr="00552ED3">
        <w:tc>
          <w:tcPr>
            <w:tcW w:w="714" w:type="dxa"/>
            <w:shd w:val="clear" w:color="auto" w:fill="auto"/>
          </w:tcPr>
          <w:p w:rsidR="001B4ED3" w:rsidRPr="002E399B" w:rsidRDefault="001B4ED3" w:rsidP="00552ED3">
            <w:pPr>
              <w:pStyle w:val="Tabletext"/>
            </w:pPr>
            <w:r w:rsidRPr="002E399B">
              <w:t>11</w:t>
            </w:r>
          </w:p>
        </w:tc>
        <w:tc>
          <w:tcPr>
            <w:tcW w:w="3676" w:type="dxa"/>
            <w:shd w:val="clear" w:color="auto" w:fill="auto"/>
          </w:tcPr>
          <w:p w:rsidR="001B4ED3" w:rsidRPr="002E399B" w:rsidRDefault="001B4ED3" w:rsidP="00552ED3">
            <w:pPr>
              <w:pStyle w:val="Tabletext"/>
            </w:pPr>
            <w:r w:rsidRPr="002E399B">
              <w:t>Phenyl</w:t>
            </w:r>
            <w:r w:rsidR="002E399B">
              <w:noBreakHyphen/>
            </w:r>
            <w:r w:rsidRPr="002E399B">
              <w:t>2</w:t>
            </w:r>
            <w:r w:rsidR="002E399B">
              <w:noBreakHyphen/>
            </w:r>
            <w:r w:rsidRPr="002E399B">
              <w:t>propanone</w:t>
            </w:r>
          </w:p>
        </w:tc>
        <w:tc>
          <w:tcPr>
            <w:tcW w:w="1417" w:type="dxa"/>
            <w:shd w:val="clear" w:color="auto" w:fill="auto"/>
          </w:tcPr>
          <w:p w:rsidR="001B4ED3" w:rsidRPr="002E399B" w:rsidRDefault="001B4ED3" w:rsidP="00552ED3">
            <w:pPr>
              <w:pStyle w:val="Tabletext"/>
              <w:tabs>
                <w:tab w:val="decimal" w:pos="460"/>
              </w:tabs>
            </w:pPr>
            <w:r w:rsidRPr="002E399B">
              <w:t>2.03</w:t>
            </w:r>
          </w:p>
        </w:tc>
        <w:tc>
          <w:tcPr>
            <w:tcW w:w="1279" w:type="dxa"/>
            <w:shd w:val="clear" w:color="auto" w:fill="auto"/>
          </w:tcPr>
          <w:p w:rsidR="001B4ED3" w:rsidRPr="002E399B" w:rsidRDefault="001B4ED3" w:rsidP="00552ED3">
            <w:pPr>
              <w:pStyle w:val="Tabletext"/>
              <w:tabs>
                <w:tab w:val="decimal" w:pos="440"/>
              </w:tabs>
            </w:pPr>
            <w:r w:rsidRPr="002E399B">
              <w:t>5.4</w:t>
            </w:r>
          </w:p>
        </w:tc>
      </w:tr>
      <w:tr w:rsidR="001B4ED3" w:rsidRPr="002E399B" w:rsidTr="00552ED3">
        <w:tc>
          <w:tcPr>
            <w:tcW w:w="714" w:type="dxa"/>
            <w:shd w:val="clear" w:color="auto" w:fill="auto"/>
          </w:tcPr>
          <w:p w:rsidR="001B4ED3" w:rsidRPr="002E399B" w:rsidRDefault="001B4ED3" w:rsidP="00552ED3">
            <w:pPr>
              <w:pStyle w:val="Tabletext"/>
            </w:pPr>
            <w:r w:rsidRPr="002E399B">
              <w:t>12</w:t>
            </w:r>
          </w:p>
        </w:tc>
        <w:tc>
          <w:tcPr>
            <w:tcW w:w="3676" w:type="dxa"/>
            <w:shd w:val="clear" w:color="auto" w:fill="auto"/>
          </w:tcPr>
          <w:p w:rsidR="001B4ED3" w:rsidRPr="002E399B" w:rsidRDefault="001B4ED3" w:rsidP="00552ED3">
            <w:pPr>
              <w:pStyle w:val="Tabletext"/>
            </w:pPr>
            <w:r w:rsidRPr="002E399B">
              <w:t>Piperonal</w:t>
            </w:r>
          </w:p>
        </w:tc>
        <w:tc>
          <w:tcPr>
            <w:tcW w:w="1417" w:type="dxa"/>
            <w:shd w:val="clear" w:color="auto" w:fill="auto"/>
          </w:tcPr>
          <w:p w:rsidR="001B4ED3" w:rsidRPr="002E399B" w:rsidRDefault="001B4ED3" w:rsidP="00552ED3">
            <w:pPr>
              <w:pStyle w:val="Tabletext"/>
              <w:tabs>
                <w:tab w:val="decimal" w:pos="460"/>
              </w:tabs>
            </w:pPr>
            <w:r w:rsidRPr="002E399B">
              <w:t>1.6</w:t>
            </w:r>
          </w:p>
        </w:tc>
        <w:tc>
          <w:tcPr>
            <w:tcW w:w="1279" w:type="dxa"/>
            <w:shd w:val="clear" w:color="auto" w:fill="auto"/>
          </w:tcPr>
          <w:p w:rsidR="001B4ED3" w:rsidRPr="002E399B" w:rsidRDefault="001B4ED3" w:rsidP="00552ED3">
            <w:pPr>
              <w:pStyle w:val="Tabletext"/>
              <w:tabs>
                <w:tab w:val="decimal" w:pos="440"/>
              </w:tabs>
            </w:pPr>
            <w:r w:rsidRPr="002E399B">
              <w:t>1.6</w:t>
            </w:r>
          </w:p>
        </w:tc>
      </w:tr>
      <w:tr w:rsidR="001B4ED3" w:rsidRPr="002E399B" w:rsidTr="00552ED3">
        <w:tc>
          <w:tcPr>
            <w:tcW w:w="714" w:type="dxa"/>
            <w:tcBorders>
              <w:bottom w:val="single" w:sz="4" w:space="0" w:color="auto"/>
            </w:tcBorders>
            <w:shd w:val="clear" w:color="auto" w:fill="auto"/>
          </w:tcPr>
          <w:p w:rsidR="001B4ED3" w:rsidRPr="002E399B" w:rsidRDefault="001B4ED3" w:rsidP="00552ED3">
            <w:pPr>
              <w:pStyle w:val="Tabletext"/>
            </w:pPr>
            <w:r w:rsidRPr="002E399B">
              <w:t>13</w:t>
            </w:r>
          </w:p>
        </w:tc>
        <w:tc>
          <w:tcPr>
            <w:tcW w:w="3676" w:type="dxa"/>
            <w:tcBorders>
              <w:bottom w:val="single" w:sz="4" w:space="0" w:color="auto"/>
            </w:tcBorders>
            <w:shd w:val="clear" w:color="auto" w:fill="auto"/>
          </w:tcPr>
          <w:p w:rsidR="001B4ED3" w:rsidRPr="002E399B" w:rsidRDefault="001B4ED3" w:rsidP="00552ED3">
            <w:pPr>
              <w:pStyle w:val="Tabletext"/>
            </w:pPr>
            <w:r w:rsidRPr="002E399B">
              <w:t>Pseudoephedrine</w:t>
            </w:r>
          </w:p>
        </w:tc>
        <w:tc>
          <w:tcPr>
            <w:tcW w:w="1417" w:type="dxa"/>
            <w:tcBorders>
              <w:bottom w:val="single" w:sz="4" w:space="0" w:color="auto"/>
            </w:tcBorders>
            <w:shd w:val="clear" w:color="auto" w:fill="auto"/>
          </w:tcPr>
          <w:p w:rsidR="001B4ED3" w:rsidRPr="002E399B" w:rsidRDefault="001B4ED3" w:rsidP="00552ED3">
            <w:pPr>
              <w:pStyle w:val="Tabletext"/>
              <w:tabs>
                <w:tab w:val="decimal" w:pos="460"/>
              </w:tabs>
            </w:pPr>
            <w:r w:rsidRPr="002E399B">
              <w:t>1.2</w:t>
            </w:r>
          </w:p>
        </w:tc>
        <w:tc>
          <w:tcPr>
            <w:tcW w:w="1279" w:type="dxa"/>
            <w:tcBorders>
              <w:bottom w:val="single" w:sz="4" w:space="0" w:color="auto"/>
            </w:tcBorders>
            <w:shd w:val="clear" w:color="auto" w:fill="auto"/>
          </w:tcPr>
          <w:p w:rsidR="001B4ED3" w:rsidRPr="002E399B" w:rsidRDefault="001B4ED3" w:rsidP="00552ED3">
            <w:pPr>
              <w:pStyle w:val="Tabletext"/>
              <w:tabs>
                <w:tab w:val="decimal" w:pos="440"/>
              </w:tabs>
            </w:pPr>
            <w:r w:rsidRPr="002E399B">
              <w:t>3.2</w:t>
            </w:r>
          </w:p>
        </w:tc>
      </w:tr>
      <w:tr w:rsidR="001B4ED3" w:rsidRPr="002E399B" w:rsidTr="00552ED3">
        <w:tc>
          <w:tcPr>
            <w:tcW w:w="714" w:type="dxa"/>
            <w:tcBorders>
              <w:bottom w:val="single" w:sz="12" w:space="0" w:color="auto"/>
            </w:tcBorders>
            <w:shd w:val="clear" w:color="auto" w:fill="auto"/>
          </w:tcPr>
          <w:p w:rsidR="001B4ED3" w:rsidRPr="002E399B" w:rsidRDefault="001B4ED3" w:rsidP="00552ED3">
            <w:pPr>
              <w:pStyle w:val="Tabletext"/>
            </w:pPr>
            <w:r w:rsidRPr="002E399B">
              <w:t>14</w:t>
            </w:r>
          </w:p>
        </w:tc>
        <w:tc>
          <w:tcPr>
            <w:tcW w:w="3676" w:type="dxa"/>
            <w:tcBorders>
              <w:bottom w:val="single" w:sz="12" w:space="0" w:color="auto"/>
            </w:tcBorders>
            <w:shd w:val="clear" w:color="auto" w:fill="auto"/>
          </w:tcPr>
          <w:p w:rsidR="001B4ED3" w:rsidRPr="002E399B" w:rsidRDefault="001B4ED3" w:rsidP="00552ED3">
            <w:pPr>
              <w:pStyle w:val="Tabletext"/>
            </w:pPr>
            <w:r w:rsidRPr="002E399B">
              <w:t>Safrole</w:t>
            </w:r>
          </w:p>
        </w:tc>
        <w:tc>
          <w:tcPr>
            <w:tcW w:w="1417" w:type="dxa"/>
            <w:tcBorders>
              <w:bottom w:val="single" w:sz="12" w:space="0" w:color="auto"/>
            </w:tcBorders>
            <w:shd w:val="clear" w:color="auto" w:fill="auto"/>
          </w:tcPr>
          <w:p w:rsidR="001B4ED3" w:rsidRPr="002E399B" w:rsidRDefault="001B4ED3" w:rsidP="00552ED3">
            <w:pPr>
              <w:pStyle w:val="Tabletext"/>
              <w:tabs>
                <w:tab w:val="decimal" w:pos="460"/>
              </w:tabs>
            </w:pPr>
            <w:r w:rsidRPr="002E399B">
              <w:t>2.85</w:t>
            </w:r>
          </w:p>
        </w:tc>
        <w:tc>
          <w:tcPr>
            <w:tcW w:w="1279" w:type="dxa"/>
            <w:tcBorders>
              <w:bottom w:val="single" w:sz="12" w:space="0" w:color="auto"/>
            </w:tcBorders>
            <w:shd w:val="clear" w:color="auto" w:fill="auto"/>
          </w:tcPr>
          <w:p w:rsidR="001B4ED3" w:rsidRPr="002E399B" w:rsidRDefault="001B4ED3" w:rsidP="00552ED3">
            <w:pPr>
              <w:pStyle w:val="Tabletext"/>
              <w:tabs>
                <w:tab w:val="decimal" w:pos="440"/>
              </w:tabs>
            </w:pPr>
            <w:r w:rsidRPr="002E399B">
              <w:t>2.85</w:t>
            </w:r>
          </w:p>
        </w:tc>
      </w:tr>
    </w:tbl>
    <w:p w:rsidR="001B4ED3" w:rsidRPr="002E399B" w:rsidRDefault="001B4ED3" w:rsidP="001B4ED3">
      <w:pPr>
        <w:pStyle w:val="notetext"/>
      </w:pPr>
      <w:r w:rsidRPr="002E399B">
        <w:t>Note:</w:t>
      </w:r>
      <w:r w:rsidRPr="002E399B">
        <w:tab/>
        <w:t>A salt or ester of a precursor listed in column 1 of the table and an immediate precursor of a precursor listed in column 1 of the table is a border controlled precursor: see paragraphs 301.6(1)(b) and (c) of the Code.</w:t>
      </w:r>
    </w:p>
    <w:p w:rsidR="001B4ED3" w:rsidRPr="002E399B" w:rsidRDefault="001B4ED3" w:rsidP="001B4ED3">
      <w:pPr>
        <w:pStyle w:val="subsection"/>
      </w:pPr>
      <w:r w:rsidRPr="002E399B">
        <w:tab/>
        <w:t>(2)</w:t>
      </w:r>
      <w:r w:rsidRPr="002E399B">
        <w:tab/>
        <w:t xml:space="preserve">For </w:t>
      </w:r>
      <w:r w:rsidR="002E399B">
        <w:t>paragraph (</w:t>
      </w:r>
      <w:r w:rsidRPr="002E399B">
        <w:t>a) of item</w:t>
      </w:r>
      <w:r w:rsidR="002E399B">
        <w:t> </w:t>
      </w:r>
      <w:r w:rsidRPr="002E399B">
        <w:t>1 of the table in section</w:t>
      </w:r>
      <w:r w:rsidR="002E399B">
        <w:t> </w:t>
      </w:r>
      <w:r w:rsidRPr="002E399B">
        <w:t>301.10 of the Code, the quantity (if any) listed in column 2 of an item in the table in subregulation</w:t>
      </w:r>
      <w:r w:rsidR="002E399B">
        <w:t> </w:t>
      </w:r>
      <w:r w:rsidRPr="002E399B">
        <w:t>(1) is the commercial quantity of the border controlled precursor listed in column 1 of that item.</w:t>
      </w:r>
    </w:p>
    <w:p w:rsidR="001B4ED3" w:rsidRPr="002E399B" w:rsidRDefault="001B4ED3" w:rsidP="001B4ED3">
      <w:pPr>
        <w:pStyle w:val="subsection"/>
      </w:pPr>
      <w:r w:rsidRPr="002E399B">
        <w:tab/>
        <w:t>(3)</w:t>
      </w:r>
      <w:r w:rsidRPr="002E399B">
        <w:tab/>
        <w:t xml:space="preserve">For </w:t>
      </w:r>
      <w:r w:rsidR="002E399B">
        <w:t>paragraph (</w:t>
      </w:r>
      <w:r w:rsidRPr="002E399B">
        <w:t>a) of item</w:t>
      </w:r>
      <w:r w:rsidR="002E399B">
        <w:t> </w:t>
      </w:r>
      <w:r w:rsidRPr="002E399B">
        <w:t>1 of the table in section</w:t>
      </w:r>
      <w:r w:rsidR="002E399B">
        <w:t> </w:t>
      </w:r>
      <w:r w:rsidRPr="002E399B">
        <w:t>301.11 of the Code, the quantity (if any) listed in column 3 of an item in the table in subregulation</w:t>
      </w:r>
      <w:r w:rsidR="002E399B">
        <w:t> </w:t>
      </w:r>
      <w:r w:rsidRPr="002E399B">
        <w:t>(1) is the marketable quantity of the border controlled precursor listed in column 1 of that item.</w:t>
      </w:r>
    </w:p>
    <w:p w:rsidR="00DF6A2B" w:rsidRPr="002E399B" w:rsidRDefault="00DF6A2B" w:rsidP="00313AAE">
      <w:pPr>
        <w:pStyle w:val="ActHead2"/>
        <w:pageBreakBefore/>
      </w:pPr>
      <w:bookmarkStart w:id="28" w:name="_Toc395084146"/>
      <w:r w:rsidRPr="002E399B">
        <w:rPr>
          <w:rStyle w:val="CharPartNo"/>
        </w:rPr>
        <w:t>Part</w:t>
      </w:r>
      <w:r w:rsidR="002E399B">
        <w:rPr>
          <w:rStyle w:val="CharPartNo"/>
        </w:rPr>
        <w:t> </w:t>
      </w:r>
      <w:r w:rsidRPr="002E399B">
        <w:rPr>
          <w:rStyle w:val="CharPartNo"/>
        </w:rPr>
        <w:t>4</w:t>
      </w:r>
      <w:r w:rsidR="00313AAE" w:rsidRPr="002E399B">
        <w:t>—</w:t>
      </w:r>
      <w:r w:rsidRPr="002E399B">
        <w:rPr>
          <w:rStyle w:val="CharPartText"/>
        </w:rPr>
        <w:t>National infrastructure</w:t>
      </w:r>
      <w:bookmarkEnd w:id="28"/>
    </w:p>
    <w:p w:rsidR="00DF6A2B" w:rsidRPr="002E399B" w:rsidRDefault="00313AAE" w:rsidP="00DF6A2B">
      <w:pPr>
        <w:pStyle w:val="Header"/>
      </w:pPr>
      <w:r w:rsidRPr="002E399B">
        <w:rPr>
          <w:rStyle w:val="CharDivNo"/>
        </w:rPr>
        <w:t xml:space="preserve"> </w:t>
      </w:r>
      <w:r w:rsidRPr="002E399B">
        <w:rPr>
          <w:rStyle w:val="CharDivText"/>
        </w:rPr>
        <w:t xml:space="preserve"> </w:t>
      </w:r>
    </w:p>
    <w:p w:rsidR="00DF6A2B" w:rsidRPr="002E399B" w:rsidRDefault="00DF6A2B" w:rsidP="00313AAE">
      <w:pPr>
        <w:pStyle w:val="ActHead5"/>
      </w:pPr>
      <w:bookmarkStart w:id="29" w:name="_Toc395084147"/>
      <w:r w:rsidRPr="002E399B">
        <w:rPr>
          <w:rStyle w:val="CharSectno"/>
        </w:rPr>
        <w:t>6</w:t>
      </w:r>
      <w:r w:rsidR="00313AAE" w:rsidRPr="002E399B">
        <w:t xml:space="preserve">  </w:t>
      </w:r>
      <w:r w:rsidRPr="002E399B">
        <w:t>Dangerous goods</w:t>
      </w:r>
      <w:bookmarkEnd w:id="29"/>
    </w:p>
    <w:p w:rsidR="00DF6A2B" w:rsidRPr="002E399B" w:rsidRDefault="00DF6A2B" w:rsidP="00313AAE">
      <w:pPr>
        <w:pStyle w:val="subsection"/>
      </w:pPr>
      <w:r w:rsidRPr="002E399B">
        <w:tab/>
      </w:r>
      <w:r w:rsidRPr="002E399B">
        <w:tab/>
        <w:t>For subparagraph</w:t>
      </w:r>
      <w:r w:rsidR="002E399B">
        <w:t> </w:t>
      </w:r>
      <w:r w:rsidRPr="002E399B">
        <w:t xml:space="preserve">471.15(1)(b)(ii) of the Code, the following substances and things must not, without exception, be carried by post: </w:t>
      </w:r>
    </w:p>
    <w:p w:rsidR="00DF6A2B" w:rsidRPr="002E399B" w:rsidRDefault="00DF6A2B" w:rsidP="00313AAE">
      <w:pPr>
        <w:pStyle w:val="paragraph"/>
      </w:pPr>
      <w:r w:rsidRPr="002E399B">
        <w:tab/>
        <w:t>(a)</w:t>
      </w:r>
      <w:r w:rsidRPr="002E399B">
        <w:tab/>
        <w:t xml:space="preserve">gas that is so toxic or corrosive to humans as to pose a hazard to health; </w:t>
      </w:r>
    </w:p>
    <w:p w:rsidR="00DF6A2B" w:rsidRPr="002E399B" w:rsidRDefault="00DF6A2B" w:rsidP="00313AAE">
      <w:pPr>
        <w:pStyle w:val="paragraph"/>
      </w:pPr>
      <w:r w:rsidRPr="002E399B">
        <w:tab/>
        <w:t>(b)</w:t>
      </w:r>
      <w:r w:rsidRPr="002E399B">
        <w:tab/>
        <w:t xml:space="preserve">a thermally unstable substance that is likely to undergo a strongly exothermic decomposition; </w:t>
      </w:r>
    </w:p>
    <w:p w:rsidR="00DF6A2B" w:rsidRPr="002E399B" w:rsidRDefault="00DF6A2B" w:rsidP="00313AAE">
      <w:pPr>
        <w:pStyle w:val="paragraph"/>
      </w:pPr>
      <w:r w:rsidRPr="002E399B">
        <w:tab/>
        <w:t>(c)</w:t>
      </w:r>
      <w:r w:rsidRPr="002E399B">
        <w:tab/>
        <w:t>a substance that ignites or self</w:t>
      </w:r>
      <w:r w:rsidR="002E399B">
        <w:noBreakHyphen/>
      </w:r>
      <w:r w:rsidRPr="002E399B">
        <w:t>heats when in contact with air.</w:t>
      </w:r>
    </w:p>
    <w:p w:rsidR="00EC1F8A" w:rsidRPr="002E399B" w:rsidRDefault="00EC1F8A" w:rsidP="00EC1F8A">
      <w:pPr>
        <w:sectPr w:rsidR="00EC1F8A" w:rsidRPr="002E399B" w:rsidSect="004D44A0">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3" w:left="2410" w:header="720" w:footer="3402" w:gutter="0"/>
          <w:pgNumType w:start="1"/>
          <w:cols w:space="708"/>
          <w:docGrid w:linePitch="360"/>
        </w:sectPr>
      </w:pPr>
      <w:bookmarkStart w:id="30" w:name="OPCSB_BodyPrincipleB5"/>
    </w:p>
    <w:p w:rsidR="00DF6A2B" w:rsidRPr="002E399B" w:rsidRDefault="00DF6A2B" w:rsidP="000C05A6">
      <w:pPr>
        <w:pStyle w:val="ActHead1"/>
        <w:spacing w:before="240"/>
      </w:pPr>
      <w:bookmarkStart w:id="31" w:name="_Toc395084148"/>
      <w:bookmarkEnd w:id="30"/>
      <w:r w:rsidRPr="002E399B">
        <w:rPr>
          <w:rStyle w:val="CharChapNo"/>
        </w:rPr>
        <w:t>Schedule</w:t>
      </w:r>
      <w:r w:rsidR="002E399B">
        <w:rPr>
          <w:rStyle w:val="CharChapNo"/>
        </w:rPr>
        <w:t> </w:t>
      </w:r>
      <w:r w:rsidRPr="002E399B">
        <w:rPr>
          <w:rStyle w:val="CharChapNo"/>
        </w:rPr>
        <w:t>1</w:t>
      </w:r>
      <w:r w:rsidR="00313AAE" w:rsidRPr="002E399B">
        <w:t>—</w:t>
      </w:r>
      <w:r w:rsidRPr="002E399B">
        <w:rPr>
          <w:rStyle w:val="CharChapText"/>
        </w:rPr>
        <w:t>Corresponding State preventative detention law</w:t>
      </w:r>
      <w:bookmarkEnd w:id="31"/>
    </w:p>
    <w:p w:rsidR="00DF6A2B" w:rsidRPr="002E399B" w:rsidRDefault="00DF6A2B" w:rsidP="00313AAE">
      <w:pPr>
        <w:pStyle w:val="notemargin"/>
      </w:pPr>
      <w:r w:rsidRPr="002E399B">
        <w:t>(regulation</w:t>
      </w:r>
      <w:r w:rsidR="002E399B">
        <w:t> </w:t>
      </w:r>
      <w:r w:rsidRPr="002E399B">
        <w:t>4)</w:t>
      </w:r>
    </w:p>
    <w:p w:rsidR="00DF6A2B" w:rsidRPr="002E399B" w:rsidRDefault="00DF6A2B" w:rsidP="00313AAE">
      <w:pPr>
        <w:pStyle w:val="ActHead2"/>
      </w:pPr>
      <w:bookmarkStart w:id="32" w:name="_Toc395084149"/>
      <w:r w:rsidRPr="002E399B">
        <w:rPr>
          <w:rStyle w:val="CharPartNo"/>
        </w:rPr>
        <w:t>Part</w:t>
      </w:r>
      <w:r w:rsidR="002E399B">
        <w:rPr>
          <w:rStyle w:val="CharPartNo"/>
        </w:rPr>
        <w:t> </w:t>
      </w:r>
      <w:r w:rsidRPr="002E399B">
        <w:rPr>
          <w:rStyle w:val="CharPartNo"/>
        </w:rPr>
        <w:t>1</w:t>
      </w:r>
      <w:r w:rsidR="00313AAE" w:rsidRPr="002E399B">
        <w:t>—</w:t>
      </w:r>
      <w:r w:rsidRPr="002E399B">
        <w:rPr>
          <w:rStyle w:val="CharPartText"/>
        </w:rPr>
        <w:t>Laws of a State or Territory</w:t>
      </w:r>
      <w:bookmarkEnd w:id="32"/>
    </w:p>
    <w:p w:rsidR="00313AAE" w:rsidRPr="002E399B" w:rsidRDefault="00313AAE" w:rsidP="00313AAE">
      <w:pPr>
        <w:pStyle w:val="Tabletext"/>
      </w:pPr>
    </w:p>
    <w:tbl>
      <w:tblPr>
        <w:tblW w:w="0" w:type="auto"/>
        <w:tblBorders>
          <w:top w:val="single" w:sz="4" w:space="0" w:color="auto"/>
          <w:bottom w:val="single" w:sz="2" w:space="0" w:color="auto"/>
          <w:insideH w:val="single" w:sz="4" w:space="0" w:color="auto"/>
        </w:tblBorders>
        <w:tblLook w:val="01E0" w:firstRow="1" w:lastRow="1" w:firstColumn="1" w:lastColumn="1" w:noHBand="0" w:noVBand="0"/>
      </w:tblPr>
      <w:tblGrid>
        <w:gridCol w:w="828"/>
        <w:gridCol w:w="6475"/>
      </w:tblGrid>
      <w:tr w:rsidR="00DF6A2B" w:rsidRPr="002E399B" w:rsidTr="00313AAE">
        <w:trPr>
          <w:tblHeader/>
        </w:trPr>
        <w:tc>
          <w:tcPr>
            <w:tcW w:w="828" w:type="dxa"/>
            <w:tcBorders>
              <w:top w:val="single" w:sz="12" w:space="0" w:color="auto"/>
              <w:bottom w:val="single" w:sz="12" w:space="0" w:color="auto"/>
            </w:tcBorders>
            <w:shd w:val="clear" w:color="auto" w:fill="auto"/>
          </w:tcPr>
          <w:p w:rsidR="00DF6A2B" w:rsidRPr="002E399B" w:rsidRDefault="00DF6A2B" w:rsidP="00313AAE">
            <w:pPr>
              <w:pStyle w:val="TableHeading"/>
            </w:pPr>
            <w:r w:rsidRPr="002E399B">
              <w:t>Item</w:t>
            </w:r>
          </w:p>
        </w:tc>
        <w:tc>
          <w:tcPr>
            <w:tcW w:w="6475" w:type="dxa"/>
            <w:tcBorders>
              <w:top w:val="single" w:sz="12" w:space="0" w:color="auto"/>
              <w:bottom w:val="single" w:sz="12" w:space="0" w:color="auto"/>
            </w:tcBorders>
            <w:shd w:val="clear" w:color="auto" w:fill="auto"/>
          </w:tcPr>
          <w:p w:rsidR="00DF6A2B" w:rsidRPr="002E399B" w:rsidRDefault="00DF6A2B" w:rsidP="00313AAE">
            <w:pPr>
              <w:pStyle w:val="TableHeading"/>
            </w:pPr>
            <w:r w:rsidRPr="002E399B">
              <w:t>Declared laws</w:t>
            </w:r>
          </w:p>
        </w:tc>
      </w:tr>
      <w:tr w:rsidR="00DF6A2B" w:rsidRPr="002E399B" w:rsidTr="00313AAE">
        <w:tc>
          <w:tcPr>
            <w:tcW w:w="828" w:type="dxa"/>
            <w:tcBorders>
              <w:top w:val="single" w:sz="12" w:space="0" w:color="auto"/>
            </w:tcBorders>
            <w:shd w:val="clear" w:color="auto" w:fill="auto"/>
          </w:tcPr>
          <w:p w:rsidR="00DF6A2B" w:rsidRPr="002E399B" w:rsidRDefault="00DF6A2B" w:rsidP="00313AAE">
            <w:pPr>
              <w:pStyle w:val="Tabletext"/>
            </w:pPr>
            <w:r w:rsidRPr="002E399B">
              <w:t>1</w:t>
            </w:r>
          </w:p>
        </w:tc>
        <w:tc>
          <w:tcPr>
            <w:tcW w:w="6475" w:type="dxa"/>
            <w:tcBorders>
              <w:top w:val="single" w:sz="12" w:space="0" w:color="auto"/>
            </w:tcBorders>
            <w:shd w:val="clear" w:color="auto" w:fill="auto"/>
          </w:tcPr>
          <w:p w:rsidR="00DF6A2B" w:rsidRPr="002E399B" w:rsidRDefault="00DF6A2B" w:rsidP="00313AAE">
            <w:pPr>
              <w:pStyle w:val="Tabletext"/>
            </w:pPr>
            <w:r w:rsidRPr="002E399B">
              <w:rPr>
                <w:i/>
              </w:rPr>
              <w:t xml:space="preserve">Terrorism (Preventative Detention) Act 2005 </w:t>
            </w:r>
            <w:r w:rsidRPr="002E399B">
              <w:t>(Qld)</w:t>
            </w:r>
          </w:p>
        </w:tc>
      </w:tr>
      <w:tr w:rsidR="00DF6A2B" w:rsidRPr="002E399B" w:rsidTr="00313AAE">
        <w:tc>
          <w:tcPr>
            <w:tcW w:w="828" w:type="dxa"/>
            <w:shd w:val="clear" w:color="auto" w:fill="auto"/>
          </w:tcPr>
          <w:p w:rsidR="00DF6A2B" w:rsidRPr="002E399B" w:rsidRDefault="00DF6A2B" w:rsidP="00313AAE">
            <w:pPr>
              <w:pStyle w:val="Tabletext"/>
            </w:pPr>
            <w:r w:rsidRPr="002E399B">
              <w:t>1A</w:t>
            </w:r>
          </w:p>
        </w:tc>
        <w:tc>
          <w:tcPr>
            <w:tcW w:w="6475" w:type="dxa"/>
            <w:shd w:val="clear" w:color="auto" w:fill="auto"/>
          </w:tcPr>
          <w:p w:rsidR="00DF6A2B" w:rsidRPr="002E399B" w:rsidRDefault="00DF6A2B" w:rsidP="00313AAE">
            <w:pPr>
              <w:pStyle w:val="Tabletext"/>
              <w:rPr>
                <w:i/>
              </w:rPr>
            </w:pPr>
            <w:r w:rsidRPr="002E399B">
              <w:rPr>
                <w:i/>
              </w:rPr>
              <w:t xml:space="preserve">Terrorism (Preventative Detention) Act 2006 </w:t>
            </w:r>
            <w:r w:rsidRPr="002E399B">
              <w:t>(WA)</w:t>
            </w:r>
          </w:p>
        </w:tc>
      </w:tr>
      <w:tr w:rsidR="00DF6A2B" w:rsidRPr="002E399B" w:rsidTr="00313AAE">
        <w:tc>
          <w:tcPr>
            <w:tcW w:w="828" w:type="dxa"/>
            <w:tcBorders>
              <w:bottom w:val="single" w:sz="4" w:space="0" w:color="auto"/>
            </w:tcBorders>
            <w:shd w:val="clear" w:color="auto" w:fill="auto"/>
          </w:tcPr>
          <w:p w:rsidR="00DF6A2B" w:rsidRPr="002E399B" w:rsidRDefault="00DF6A2B" w:rsidP="00313AAE">
            <w:pPr>
              <w:pStyle w:val="Tabletext"/>
            </w:pPr>
            <w:r w:rsidRPr="002E399B">
              <w:t>2</w:t>
            </w:r>
          </w:p>
        </w:tc>
        <w:tc>
          <w:tcPr>
            <w:tcW w:w="6475" w:type="dxa"/>
            <w:tcBorders>
              <w:bottom w:val="single" w:sz="4" w:space="0" w:color="auto"/>
            </w:tcBorders>
            <w:shd w:val="clear" w:color="auto" w:fill="auto"/>
          </w:tcPr>
          <w:p w:rsidR="00DF6A2B" w:rsidRPr="002E399B" w:rsidRDefault="00DF6A2B" w:rsidP="00313AAE">
            <w:pPr>
              <w:pStyle w:val="Tabletext"/>
            </w:pPr>
            <w:r w:rsidRPr="002E399B">
              <w:rPr>
                <w:i/>
              </w:rPr>
              <w:t xml:space="preserve">Terrorism (Preventative Detention) Act 2005 </w:t>
            </w:r>
            <w:r w:rsidRPr="002E399B">
              <w:t>(SA)</w:t>
            </w:r>
          </w:p>
        </w:tc>
      </w:tr>
      <w:tr w:rsidR="00DF6A2B" w:rsidRPr="002E399B" w:rsidTr="00313AAE">
        <w:tc>
          <w:tcPr>
            <w:tcW w:w="828" w:type="dxa"/>
            <w:tcBorders>
              <w:bottom w:val="single" w:sz="12" w:space="0" w:color="auto"/>
            </w:tcBorders>
            <w:shd w:val="clear" w:color="auto" w:fill="auto"/>
          </w:tcPr>
          <w:p w:rsidR="00DF6A2B" w:rsidRPr="002E399B" w:rsidRDefault="00DF6A2B" w:rsidP="00313AAE">
            <w:pPr>
              <w:pStyle w:val="Tabletext"/>
            </w:pPr>
            <w:r w:rsidRPr="002E399B">
              <w:t>3</w:t>
            </w:r>
          </w:p>
        </w:tc>
        <w:tc>
          <w:tcPr>
            <w:tcW w:w="6475" w:type="dxa"/>
            <w:tcBorders>
              <w:bottom w:val="single" w:sz="12" w:space="0" w:color="auto"/>
            </w:tcBorders>
            <w:shd w:val="clear" w:color="auto" w:fill="auto"/>
          </w:tcPr>
          <w:p w:rsidR="00DF6A2B" w:rsidRPr="002E399B" w:rsidRDefault="00DF6A2B" w:rsidP="00313AAE">
            <w:pPr>
              <w:pStyle w:val="Tabletext"/>
            </w:pPr>
            <w:r w:rsidRPr="002E399B">
              <w:rPr>
                <w:i/>
              </w:rPr>
              <w:t xml:space="preserve">Terrorism (Preventative Detention) Act 2005 </w:t>
            </w:r>
            <w:r w:rsidRPr="002E399B">
              <w:t>(Tas)</w:t>
            </w:r>
          </w:p>
        </w:tc>
      </w:tr>
    </w:tbl>
    <w:p w:rsidR="00DF6A2B" w:rsidRPr="002E399B" w:rsidRDefault="00DF6A2B" w:rsidP="00313AAE">
      <w:pPr>
        <w:pStyle w:val="ActHead2"/>
        <w:pageBreakBefore/>
      </w:pPr>
      <w:bookmarkStart w:id="33" w:name="_Toc395084150"/>
      <w:r w:rsidRPr="002E399B">
        <w:rPr>
          <w:rStyle w:val="CharPartNo"/>
        </w:rPr>
        <w:t>Part</w:t>
      </w:r>
      <w:r w:rsidR="002E399B">
        <w:rPr>
          <w:rStyle w:val="CharPartNo"/>
        </w:rPr>
        <w:t> </w:t>
      </w:r>
      <w:r w:rsidRPr="002E399B">
        <w:rPr>
          <w:rStyle w:val="CharPartNo"/>
        </w:rPr>
        <w:t>2</w:t>
      </w:r>
      <w:r w:rsidR="00313AAE" w:rsidRPr="002E399B">
        <w:t>—</w:t>
      </w:r>
      <w:r w:rsidRPr="002E399B">
        <w:rPr>
          <w:rStyle w:val="CharPartText"/>
        </w:rPr>
        <w:t>Particular provisions of a law of a State or Territory</w:t>
      </w:r>
      <w:bookmarkEnd w:id="33"/>
    </w:p>
    <w:p w:rsidR="00313AAE" w:rsidRPr="002E399B" w:rsidRDefault="00313AAE" w:rsidP="00313AAE">
      <w:pPr>
        <w:pStyle w:val="Tabletext"/>
      </w:pPr>
    </w:p>
    <w:tbl>
      <w:tblPr>
        <w:tblW w:w="0" w:type="auto"/>
        <w:tblBorders>
          <w:top w:val="single" w:sz="4" w:space="0" w:color="auto"/>
          <w:bottom w:val="single" w:sz="2" w:space="0" w:color="auto"/>
          <w:insideH w:val="single" w:sz="4" w:space="0" w:color="auto"/>
        </w:tblBorders>
        <w:tblLook w:val="01E0" w:firstRow="1" w:lastRow="1" w:firstColumn="1" w:lastColumn="1" w:noHBand="0" w:noVBand="0"/>
      </w:tblPr>
      <w:tblGrid>
        <w:gridCol w:w="828"/>
        <w:gridCol w:w="6475"/>
      </w:tblGrid>
      <w:tr w:rsidR="00DF6A2B" w:rsidRPr="002E399B" w:rsidTr="00313AAE">
        <w:trPr>
          <w:tblHeader/>
        </w:trPr>
        <w:tc>
          <w:tcPr>
            <w:tcW w:w="828" w:type="dxa"/>
            <w:tcBorders>
              <w:top w:val="single" w:sz="12" w:space="0" w:color="auto"/>
              <w:bottom w:val="single" w:sz="12" w:space="0" w:color="auto"/>
            </w:tcBorders>
            <w:shd w:val="clear" w:color="auto" w:fill="auto"/>
          </w:tcPr>
          <w:p w:rsidR="00DF6A2B" w:rsidRPr="002E399B" w:rsidRDefault="00DF6A2B" w:rsidP="00313AAE">
            <w:pPr>
              <w:pStyle w:val="TableHeading"/>
            </w:pPr>
            <w:r w:rsidRPr="002E399B">
              <w:t>Item</w:t>
            </w:r>
          </w:p>
        </w:tc>
        <w:tc>
          <w:tcPr>
            <w:tcW w:w="6475" w:type="dxa"/>
            <w:tcBorders>
              <w:top w:val="single" w:sz="12" w:space="0" w:color="auto"/>
              <w:bottom w:val="single" w:sz="12" w:space="0" w:color="auto"/>
            </w:tcBorders>
            <w:shd w:val="clear" w:color="auto" w:fill="auto"/>
          </w:tcPr>
          <w:p w:rsidR="00DF6A2B" w:rsidRPr="002E399B" w:rsidRDefault="00DF6A2B" w:rsidP="001D0CC5">
            <w:pPr>
              <w:pStyle w:val="TableHeading"/>
            </w:pPr>
            <w:r w:rsidRPr="002E399B">
              <w:t>Declared provisions</w:t>
            </w:r>
          </w:p>
        </w:tc>
      </w:tr>
      <w:tr w:rsidR="00DF6A2B" w:rsidRPr="002E399B" w:rsidTr="00313AAE">
        <w:tc>
          <w:tcPr>
            <w:tcW w:w="828" w:type="dxa"/>
            <w:tcBorders>
              <w:top w:val="single" w:sz="12" w:space="0" w:color="auto"/>
            </w:tcBorders>
            <w:shd w:val="clear" w:color="auto" w:fill="auto"/>
          </w:tcPr>
          <w:p w:rsidR="00DF6A2B" w:rsidRPr="002E399B" w:rsidRDefault="00DF6A2B" w:rsidP="00313AAE">
            <w:pPr>
              <w:pStyle w:val="Tabletext"/>
            </w:pPr>
            <w:r w:rsidRPr="002E399B">
              <w:t>1</w:t>
            </w:r>
          </w:p>
        </w:tc>
        <w:tc>
          <w:tcPr>
            <w:tcW w:w="6475" w:type="dxa"/>
            <w:tcBorders>
              <w:top w:val="single" w:sz="12" w:space="0" w:color="auto"/>
            </w:tcBorders>
            <w:shd w:val="clear" w:color="auto" w:fill="auto"/>
          </w:tcPr>
          <w:p w:rsidR="00DF6A2B" w:rsidRPr="002E399B" w:rsidRDefault="00DF6A2B" w:rsidP="00313AAE">
            <w:pPr>
              <w:pStyle w:val="Tabletext"/>
            </w:pPr>
            <w:r w:rsidRPr="002E399B">
              <w:t>Part</w:t>
            </w:r>
            <w:r w:rsidR="002E399B">
              <w:t> </w:t>
            </w:r>
            <w:r w:rsidRPr="002E399B">
              <w:t xml:space="preserve">2A, </w:t>
            </w:r>
            <w:r w:rsidRPr="002E399B">
              <w:rPr>
                <w:i/>
              </w:rPr>
              <w:t xml:space="preserve">Terrorism (Police Powers) Act 2002 </w:t>
            </w:r>
            <w:r w:rsidRPr="002E399B">
              <w:t>(NSW)</w:t>
            </w:r>
          </w:p>
        </w:tc>
      </w:tr>
      <w:tr w:rsidR="00DF6A2B" w:rsidRPr="002E399B" w:rsidTr="00313AAE">
        <w:tc>
          <w:tcPr>
            <w:tcW w:w="828" w:type="dxa"/>
            <w:shd w:val="clear" w:color="auto" w:fill="auto"/>
          </w:tcPr>
          <w:p w:rsidR="00DF6A2B" w:rsidRPr="002E399B" w:rsidRDefault="00DF6A2B" w:rsidP="00313AAE">
            <w:pPr>
              <w:pStyle w:val="Tabletext"/>
            </w:pPr>
            <w:r w:rsidRPr="002E399B">
              <w:t>2</w:t>
            </w:r>
          </w:p>
        </w:tc>
        <w:tc>
          <w:tcPr>
            <w:tcW w:w="6475" w:type="dxa"/>
            <w:shd w:val="clear" w:color="auto" w:fill="auto"/>
          </w:tcPr>
          <w:p w:rsidR="00DF6A2B" w:rsidRPr="002E399B" w:rsidRDefault="00DF6A2B" w:rsidP="00313AAE">
            <w:pPr>
              <w:pStyle w:val="Tabletext"/>
            </w:pPr>
            <w:r w:rsidRPr="002E399B">
              <w:t>Part</w:t>
            </w:r>
            <w:r w:rsidR="002E399B">
              <w:t> </w:t>
            </w:r>
            <w:r w:rsidRPr="002E399B">
              <w:t xml:space="preserve">2A, </w:t>
            </w:r>
            <w:r w:rsidRPr="002E399B">
              <w:rPr>
                <w:b/>
              </w:rPr>
              <w:t xml:space="preserve">Terrorism (Community Protection) Act 2003 </w:t>
            </w:r>
            <w:r w:rsidRPr="002E399B">
              <w:t>(Vic)</w:t>
            </w:r>
          </w:p>
        </w:tc>
      </w:tr>
      <w:tr w:rsidR="00DF6A2B" w:rsidRPr="002E399B" w:rsidTr="00313AAE">
        <w:tc>
          <w:tcPr>
            <w:tcW w:w="828" w:type="dxa"/>
            <w:tcBorders>
              <w:bottom w:val="single" w:sz="4" w:space="0" w:color="auto"/>
            </w:tcBorders>
            <w:shd w:val="clear" w:color="auto" w:fill="auto"/>
          </w:tcPr>
          <w:p w:rsidR="00DF6A2B" w:rsidRPr="002E399B" w:rsidRDefault="00DF6A2B" w:rsidP="00313AAE">
            <w:pPr>
              <w:pStyle w:val="Tabletext"/>
            </w:pPr>
            <w:r w:rsidRPr="002E399B">
              <w:t>3</w:t>
            </w:r>
          </w:p>
        </w:tc>
        <w:tc>
          <w:tcPr>
            <w:tcW w:w="6475" w:type="dxa"/>
            <w:tcBorders>
              <w:bottom w:val="single" w:sz="4" w:space="0" w:color="auto"/>
            </w:tcBorders>
            <w:shd w:val="clear" w:color="auto" w:fill="auto"/>
          </w:tcPr>
          <w:p w:rsidR="00DF6A2B" w:rsidRPr="002E399B" w:rsidRDefault="00DF6A2B" w:rsidP="00313AAE">
            <w:pPr>
              <w:pStyle w:val="Tabletext"/>
            </w:pPr>
            <w:r w:rsidRPr="002E399B">
              <w:t>Part</w:t>
            </w:r>
            <w:r w:rsidR="002E399B">
              <w:t> </w:t>
            </w:r>
            <w:r w:rsidRPr="002E399B">
              <w:t xml:space="preserve">2, </w:t>
            </w:r>
            <w:r w:rsidRPr="002E399B">
              <w:rPr>
                <w:i/>
              </w:rPr>
              <w:t xml:space="preserve">Terrorism (Extraordinary Temporary Powers) Act 2006 </w:t>
            </w:r>
            <w:r w:rsidRPr="002E399B">
              <w:t>(ACT)</w:t>
            </w:r>
          </w:p>
        </w:tc>
      </w:tr>
      <w:tr w:rsidR="00DF6A2B" w:rsidRPr="002E399B" w:rsidTr="00313AAE">
        <w:tc>
          <w:tcPr>
            <w:tcW w:w="828" w:type="dxa"/>
            <w:tcBorders>
              <w:bottom w:val="single" w:sz="12" w:space="0" w:color="auto"/>
            </w:tcBorders>
            <w:shd w:val="clear" w:color="auto" w:fill="auto"/>
          </w:tcPr>
          <w:p w:rsidR="00DF6A2B" w:rsidRPr="002E399B" w:rsidRDefault="00DF6A2B" w:rsidP="00313AAE">
            <w:pPr>
              <w:pStyle w:val="Tabletext"/>
            </w:pPr>
            <w:r w:rsidRPr="002E399B">
              <w:t>4</w:t>
            </w:r>
          </w:p>
        </w:tc>
        <w:tc>
          <w:tcPr>
            <w:tcW w:w="6475" w:type="dxa"/>
            <w:tcBorders>
              <w:bottom w:val="single" w:sz="12" w:space="0" w:color="auto"/>
            </w:tcBorders>
            <w:shd w:val="clear" w:color="auto" w:fill="auto"/>
          </w:tcPr>
          <w:p w:rsidR="00DF6A2B" w:rsidRPr="002E399B" w:rsidRDefault="00DF6A2B" w:rsidP="00313AAE">
            <w:pPr>
              <w:pStyle w:val="Tabletext"/>
            </w:pPr>
            <w:r w:rsidRPr="002E399B">
              <w:t>Part</w:t>
            </w:r>
            <w:r w:rsidR="002E399B">
              <w:t> </w:t>
            </w:r>
            <w:r w:rsidRPr="002E399B">
              <w:t xml:space="preserve">2B, </w:t>
            </w:r>
            <w:r w:rsidRPr="002E399B">
              <w:rPr>
                <w:i/>
              </w:rPr>
              <w:t xml:space="preserve">Terrorism (Emergency Powers) Act </w:t>
            </w:r>
            <w:r w:rsidRPr="002E399B">
              <w:t>(NT)</w:t>
            </w:r>
          </w:p>
        </w:tc>
      </w:tr>
    </w:tbl>
    <w:p w:rsidR="00DF6A2B" w:rsidRPr="002E399B" w:rsidRDefault="00DF6A2B" w:rsidP="00EC1F8A">
      <w:pPr>
        <w:pStyle w:val="ActHead1"/>
        <w:pageBreakBefore/>
        <w:spacing w:before="240"/>
      </w:pPr>
      <w:bookmarkStart w:id="34" w:name="_Toc395084151"/>
      <w:r w:rsidRPr="002E399B">
        <w:rPr>
          <w:rStyle w:val="CharChapNo"/>
        </w:rPr>
        <w:t>Schedule</w:t>
      </w:r>
      <w:r w:rsidR="002E399B">
        <w:rPr>
          <w:rStyle w:val="CharChapNo"/>
        </w:rPr>
        <w:t> </w:t>
      </w:r>
      <w:r w:rsidRPr="002E399B">
        <w:rPr>
          <w:rStyle w:val="CharChapNo"/>
        </w:rPr>
        <w:t>2</w:t>
      </w:r>
      <w:r w:rsidR="00313AAE" w:rsidRPr="002E399B">
        <w:t>—</w:t>
      </w:r>
      <w:r w:rsidRPr="002E399B">
        <w:rPr>
          <w:rStyle w:val="CharChapText"/>
        </w:rPr>
        <w:t>Cross</w:t>
      </w:r>
      <w:r w:rsidR="002E399B">
        <w:rPr>
          <w:rStyle w:val="CharChapText"/>
        </w:rPr>
        <w:noBreakHyphen/>
      </w:r>
      <w:r w:rsidRPr="002E399B">
        <w:rPr>
          <w:rStyle w:val="CharChapText"/>
        </w:rPr>
        <w:t>border firearms trafficking</w:t>
      </w:r>
      <w:bookmarkEnd w:id="34"/>
    </w:p>
    <w:p w:rsidR="00DF6A2B" w:rsidRPr="002E399B" w:rsidRDefault="00DF6A2B" w:rsidP="00313AAE">
      <w:pPr>
        <w:pStyle w:val="notemargin"/>
      </w:pPr>
      <w:r w:rsidRPr="002E399B">
        <w:t>(regulation</w:t>
      </w:r>
      <w:r w:rsidR="002E399B">
        <w:t> </w:t>
      </w:r>
      <w:r w:rsidRPr="002E399B">
        <w:t>5)</w:t>
      </w:r>
    </w:p>
    <w:p w:rsidR="00DF6A2B" w:rsidRPr="002E399B" w:rsidRDefault="00313AAE" w:rsidP="00DF6A2B">
      <w:pPr>
        <w:pStyle w:val="Header"/>
      </w:pPr>
      <w:r w:rsidRPr="002E399B">
        <w:rPr>
          <w:rStyle w:val="CharPartNo"/>
        </w:rPr>
        <w:t xml:space="preserve"> </w:t>
      </w:r>
      <w:r w:rsidRPr="002E399B">
        <w:rPr>
          <w:rStyle w:val="CharPartText"/>
        </w:rPr>
        <w:t xml:space="preserve"> </w:t>
      </w:r>
    </w:p>
    <w:p w:rsidR="00313AAE" w:rsidRPr="002E399B" w:rsidRDefault="00313AAE" w:rsidP="00313AAE">
      <w:pPr>
        <w:pStyle w:val="Tabletext"/>
      </w:pPr>
    </w:p>
    <w:tbl>
      <w:tblPr>
        <w:tblW w:w="0" w:type="auto"/>
        <w:tblInd w:w="10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714"/>
        <w:gridCol w:w="6366"/>
      </w:tblGrid>
      <w:tr w:rsidR="00DF6A2B" w:rsidRPr="002E399B" w:rsidTr="001D0CC5">
        <w:trPr>
          <w:tblHeader/>
        </w:trPr>
        <w:tc>
          <w:tcPr>
            <w:tcW w:w="714" w:type="dxa"/>
            <w:tcBorders>
              <w:top w:val="single" w:sz="12" w:space="0" w:color="auto"/>
              <w:bottom w:val="single" w:sz="12" w:space="0" w:color="auto"/>
            </w:tcBorders>
            <w:shd w:val="clear" w:color="auto" w:fill="auto"/>
          </w:tcPr>
          <w:p w:rsidR="00DF6A2B" w:rsidRPr="002E399B" w:rsidRDefault="00DF6A2B" w:rsidP="00313AAE">
            <w:pPr>
              <w:pStyle w:val="TableHeading"/>
            </w:pPr>
            <w:r w:rsidRPr="002E399B">
              <w:t>Item</w:t>
            </w:r>
          </w:p>
        </w:tc>
        <w:tc>
          <w:tcPr>
            <w:tcW w:w="6366" w:type="dxa"/>
            <w:tcBorders>
              <w:top w:val="single" w:sz="12" w:space="0" w:color="auto"/>
              <w:bottom w:val="single" w:sz="12" w:space="0" w:color="auto"/>
            </w:tcBorders>
            <w:shd w:val="clear" w:color="auto" w:fill="auto"/>
          </w:tcPr>
          <w:p w:rsidR="00DF6A2B" w:rsidRPr="002E399B" w:rsidRDefault="00DF6A2B" w:rsidP="00313AAE">
            <w:pPr>
              <w:pStyle w:val="TableHeading"/>
            </w:pPr>
            <w:r w:rsidRPr="002E399B">
              <w:t>Act</w:t>
            </w:r>
          </w:p>
        </w:tc>
      </w:tr>
      <w:tr w:rsidR="00DF6A2B" w:rsidRPr="002E399B" w:rsidTr="001D0CC5">
        <w:tc>
          <w:tcPr>
            <w:tcW w:w="714" w:type="dxa"/>
            <w:tcBorders>
              <w:top w:val="single" w:sz="12" w:space="0" w:color="auto"/>
            </w:tcBorders>
            <w:shd w:val="clear" w:color="auto" w:fill="auto"/>
          </w:tcPr>
          <w:p w:rsidR="00DF6A2B" w:rsidRPr="002E399B" w:rsidRDefault="00DF6A2B" w:rsidP="00313AAE">
            <w:pPr>
              <w:pStyle w:val="Tabletext"/>
            </w:pPr>
            <w:r w:rsidRPr="002E399B">
              <w:t>1</w:t>
            </w:r>
          </w:p>
        </w:tc>
        <w:tc>
          <w:tcPr>
            <w:tcW w:w="6366" w:type="dxa"/>
            <w:tcBorders>
              <w:top w:val="single" w:sz="12" w:space="0" w:color="auto"/>
            </w:tcBorders>
            <w:shd w:val="clear" w:color="auto" w:fill="auto"/>
          </w:tcPr>
          <w:p w:rsidR="00DF6A2B" w:rsidRPr="002E399B" w:rsidRDefault="00DF6A2B" w:rsidP="00313AAE">
            <w:pPr>
              <w:pStyle w:val="Tabletext"/>
            </w:pPr>
            <w:r w:rsidRPr="002E399B">
              <w:rPr>
                <w:i/>
              </w:rPr>
              <w:t xml:space="preserve">Firearms Act 1996 </w:t>
            </w:r>
            <w:r w:rsidRPr="002E399B">
              <w:t>(NSW)</w:t>
            </w:r>
          </w:p>
        </w:tc>
      </w:tr>
      <w:tr w:rsidR="00DF6A2B" w:rsidRPr="002E399B" w:rsidTr="001D0CC5">
        <w:tc>
          <w:tcPr>
            <w:tcW w:w="714" w:type="dxa"/>
            <w:shd w:val="clear" w:color="auto" w:fill="auto"/>
          </w:tcPr>
          <w:p w:rsidR="00DF6A2B" w:rsidRPr="002E399B" w:rsidRDefault="00DF6A2B" w:rsidP="00313AAE">
            <w:pPr>
              <w:pStyle w:val="Tabletext"/>
            </w:pPr>
            <w:r w:rsidRPr="002E399B">
              <w:t>2</w:t>
            </w:r>
          </w:p>
        </w:tc>
        <w:tc>
          <w:tcPr>
            <w:tcW w:w="6366" w:type="dxa"/>
            <w:shd w:val="clear" w:color="auto" w:fill="auto"/>
          </w:tcPr>
          <w:p w:rsidR="00DF6A2B" w:rsidRPr="002E399B" w:rsidRDefault="00DF6A2B" w:rsidP="00313AAE">
            <w:pPr>
              <w:pStyle w:val="Tabletext"/>
            </w:pPr>
            <w:r w:rsidRPr="002E399B">
              <w:rPr>
                <w:b/>
              </w:rPr>
              <w:t xml:space="preserve">Firearms Act 1996 </w:t>
            </w:r>
            <w:r w:rsidRPr="002E399B">
              <w:t>(Vic)</w:t>
            </w:r>
          </w:p>
        </w:tc>
      </w:tr>
      <w:tr w:rsidR="00DF6A2B" w:rsidRPr="002E399B" w:rsidTr="001D0CC5">
        <w:tc>
          <w:tcPr>
            <w:tcW w:w="714" w:type="dxa"/>
            <w:shd w:val="clear" w:color="auto" w:fill="auto"/>
          </w:tcPr>
          <w:p w:rsidR="00DF6A2B" w:rsidRPr="002E399B" w:rsidRDefault="00DF6A2B" w:rsidP="00313AAE">
            <w:pPr>
              <w:pStyle w:val="Tabletext"/>
            </w:pPr>
            <w:r w:rsidRPr="002E399B">
              <w:t>3</w:t>
            </w:r>
          </w:p>
        </w:tc>
        <w:tc>
          <w:tcPr>
            <w:tcW w:w="6366" w:type="dxa"/>
            <w:shd w:val="clear" w:color="auto" w:fill="auto"/>
          </w:tcPr>
          <w:p w:rsidR="00DF6A2B" w:rsidRPr="002E399B" w:rsidRDefault="00DF6A2B" w:rsidP="00313AAE">
            <w:pPr>
              <w:pStyle w:val="Tabletext"/>
            </w:pPr>
            <w:r w:rsidRPr="002E399B">
              <w:rPr>
                <w:i/>
              </w:rPr>
              <w:t xml:space="preserve">Weapons Act 1990 </w:t>
            </w:r>
            <w:r w:rsidRPr="002E399B">
              <w:t>(Qld)</w:t>
            </w:r>
          </w:p>
        </w:tc>
      </w:tr>
      <w:tr w:rsidR="00DF6A2B" w:rsidRPr="002E399B" w:rsidTr="001D0CC5">
        <w:tc>
          <w:tcPr>
            <w:tcW w:w="714" w:type="dxa"/>
            <w:shd w:val="clear" w:color="auto" w:fill="auto"/>
          </w:tcPr>
          <w:p w:rsidR="00DF6A2B" w:rsidRPr="002E399B" w:rsidRDefault="00DF6A2B" w:rsidP="00313AAE">
            <w:pPr>
              <w:pStyle w:val="Tabletext"/>
            </w:pPr>
            <w:r w:rsidRPr="002E399B">
              <w:t>4</w:t>
            </w:r>
          </w:p>
        </w:tc>
        <w:tc>
          <w:tcPr>
            <w:tcW w:w="6366" w:type="dxa"/>
            <w:shd w:val="clear" w:color="auto" w:fill="auto"/>
          </w:tcPr>
          <w:p w:rsidR="00DF6A2B" w:rsidRPr="002E399B" w:rsidRDefault="00DF6A2B" w:rsidP="00313AAE">
            <w:pPr>
              <w:pStyle w:val="Tabletext"/>
            </w:pPr>
            <w:r w:rsidRPr="002E399B">
              <w:rPr>
                <w:i/>
              </w:rPr>
              <w:t xml:space="preserve">Firearms Act 1973 </w:t>
            </w:r>
            <w:r w:rsidRPr="002E399B">
              <w:t>(WA)</w:t>
            </w:r>
          </w:p>
        </w:tc>
      </w:tr>
      <w:tr w:rsidR="00DF6A2B" w:rsidRPr="002E399B" w:rsidTr="001D0CC5">
        <w:tc>
          <w:tcPr>
            <w:tcW w:w="714" w:type="dxa"/>
            <w:shd w:val="clear" w:color="auto" w:fill="auto"/>
          </w:tcPr>
          <w:p w:rsidR="00DF6A2B" w:rsidRPr="002E399B" w:rsidRDefault="00DF6A2B" w:rsidP="00313AAE">
            <w:pPr>
              <w:pStyle w:val="Tabletext"/>
            </w:pPr>
            <w:r w:rsidRPr="002E399B">
              <w:t>5</w:t>
            </w:r>
          </w:p>
        </w:tc>
        <w:tc>
          <w:tcPr>
            <w:tcW w:w="6366" w:type="dxa"/>
            <w:shd w:val="clear" w:color="auto" w:fill="auto"/>
          </w:tcPr>
          <w:p w:rsidR="00DF6A2B" w:rsidRPr="002E399B" w:rsidRDefault="00DF6A2B" w:rsidP="00313AAE">
            <w:pPr>
              <w:pStyle w:val="Tabletext"/>
            </w:pPr>
            <w:r w:rsidRPr="002E399B">
              <w:t>Firearms Act 1977 (SA)</w:t>
            </w:r>
          </w:p>
        </w:tc>
      </w:tr>
      <w:tr w:rsidR="00DF6A2B" w:rsidRPr="002E399B" w:rsidTr="001D0CC5">
        <w:tc>
          <w:tcPr>
            <w:tcW w:w="714" w:type="dxa"/>
            <w:shd w:val="clear" w:color="auto" w:fill="auto"/>
          </w:tcPr>
          <w:p w:rsidR="00DF6A2B" w:rsidRPr="002E399B" w:rsidRDefault="00DF6A2B" w:rsidP="00313AAE">
            <w:pPr>
              <w:pStyle w:val="Tabletext"/>
            </w:pPr>
            <w:r w:rsidRPr="002E399B">
              <w:t>6</w:t>
            </w:r>
          </w:p>
        </w:tc>
        <w:tc>
          <w:tcPr>
            <w:tcW w:w="6366" w:type="dxa"/>
            <w:shd w:val="clear" w:color="auto" w:fill="auto"/>
          </w:tcPr>
          <w:p w:rsidR="00DF6A2B" w:rsidRPr="002E399B" w:rsidRDefault="00DF6A2B" w:rsidP="00313AAE">
            <w:pPr>
              <w:pStyle w:val="Tabletext"/>
            </w:pPr>
            <w:r w:rsidRPr="002E399B">
              <w:rPr>
                <w:i/>
              </w:rPr>
              <w:t xml:space="preserve">Firearms Act 1996 </w:t>
            </w:r>
            <w:r w:rsidRPr="002E399B">
              <w:t>(Tas)</w:t>
            </w:r>
          </w:p>
        </w:tc>
      </w:tr>
      <w:tr w:rsidR="00DF6A2B" w:rsidRPr="002E399B" w:rsidTr="001D0CC5">
        <w:tc>
          <w:tcPr>
            <w:tcW w:w="714" w:type="dxa"/>
            <w:shd w:val="clear" w:color="auto" w:fill="auto"/>
          </w:tcPr>
          <w:p w:rsidR="00DF6A2B" w:rsidRPr="002E399B" w:rsidRDefault="00DF6A2B" w:rsidP="00313AAE">
            <w:pPr>
              <w:pStyle w:val="Tabletext"/>
            </w:pPr>
            <w:r w:rsidRPr="002E399B">
              <w:t>7</w:t>
            </w:r>
          </w:p>
        </w:tc>
        <w:tc>
          <w:tcPr>
            <w:tcW w:w="6366" w:type="dxa"/>
            <w:shd w:val="clear" w:color="auto" w:fill="auto"/>
          </w:tcPr>
          <w:p w:rsidR="00DF6A2B" w:rsidRPr="002E399B" w:rsidRDefault="00DF6A2B" w:rsidP="00313AAE">
            <w:pPr>
              <w:pStyle w:val="Tabletext"/>
            </w:pPr>
            <w:r w:rsidRPr="002E399B">
              <w:rPr>
                <w:i/>
              </w:rPr>
              <w:t xml:space="preserve">Firearms Act 1996 </w:t>
            </w:r>
            <w:r w:rsidRPr="002E399B">
              <w:t>(ACT)</w:t>
            </w:r>
          </w:p>
        </w:tc>
      </w:tr>
      <w:tr w:rsidR="00DF6A2B" w:rsidRPr="002E399B" w:rsidTr="001D0CC5">
        <w:tc>
          <w:tcPr>
            <w:tcW w:w="714" w:type="dxa"/>
            <w:tcBorders>
              <w:bottom w:val="single" w:sz="4" w:space="0" w:color="auto"/>
            </w:tcBorders>
            <w:shd w:val="clear" w:color="auto" w:fill="auto"/>
          </w:tcPr>
          <w:p w:rsidR="00DF6A2B" w:rsidRPr="002E399B" w:rsidRDefault="00DF6A2B" w:rsidP="00313AAE">
            <w:pPr>
              <w:pStyle w:val="Tabletext"/>
            </w:pPr>
            <w:r w:rsidRPr="002E399B">
              <w:t>8</w:t>
            </w:r>
          </w:p>
        </w:tc>
        <w:tc>
          <w:tcPr>
            <w:tcW w:w="6366" w:type="dxa"/>
            <w:tcBorders>
              <w:bottom w:val="single" w:sz="4" w:space="0" w:color="auto"/>
            </w:tcBorders>
            <w:shd w:val="clear" w:color="auto" w:fill="auto"/>
          </w:tcPr>
          <w:p w:rsidR="00DF6A2B" w:rsidRPr="002E399B" w:rsidRDefault="00DF6A2B" w:rsidP="00313AAE">
            <w:pPr>
              <w:pStyle w:val="Tabletext"/>
            </w:pPr>
            <w:r w:rsidRPr="002E399B">
              <w:rPr>
                <w:i/>
              </w:rPr>
              <w:t xml:space="preserve">Firearms Act 1997 </w:t>
            </w:r>
            <w:r w:rsidRPr="002E399B">
              <w:t>(NT)</w:t>
            </w:r>
          </w:p>
        </w:tc>
      </w:tr>
      <w:tr w:rsidR="00DF6A2B" w:rsidRPr="002E399B" w:rsidTr="001D0CC5">
        <w:tc>
          <w:tcPr>
            <w:tcW w:w="714" w:type="dxa"/>
            <w:tcBorders>
              <w:bottom w:val="single" w:sz="12" w:space="0" w:color="auto"/>
            </w:tcBorders>
            <w:shd w:val="clear" w:color="auto" w:fill="auto"/>
          </w:tcPr>
          <w:p w:rsidR="00DF6A2B" w:rsidRPr="002E399B" w:rsidRDefault="00DF6A2B" w:rsidP="00313AAE">
            <w:pPr>
              <w:pStyle w:val="Tabletext"/>
            </w:pPr>
            <w:r w:rsidRPr="002E399B">
              <w:t>9</w:t>
            </w:r>
          </w:p>
        </w:tc>
        <w:tc>
          <w:tcPr>
            <w:tcW w:w="6366" w:type="dxa"/>
            <w:tcBorders>
              <w:bottom w:val="single" w:sz="12" w:space="0" w:color="auto"/>
            </w:tcBorders>
            <w:shd w:val="clear" w:color="auto" w:fill="auto"/>
          </w:tcPr>
          <w:p w:rsidR="00DF6A2B" w:rsidRPr="002E399B" w:rsidRDefault="00DF6A2B" w:rsidP="00313AAE">
            <w:pPr>
              <w:pStyle w:val="Tabletext"/>
            </w:pPr>
            <w:r w:rsidRPr="002E399B">
              <w:rPr>
                <w:i/>
              </w:rPr>
              <w:t xml:space="preserve">Firearms Act 1997 </w:t>
            </w:r>
            <w:r w:rsidRPr="002E399B">
              <w:t>(Norfolk Island)</w:t>
            </w:r>
          </w:p>
        </w:tc>
      </w:tr>
    </w:tbl>
    <w:p w:rsidR="00022EBC" w:rsidRPr="002E399B" w:rsidRDefault="00022EBC" w:rsidP="00EC1F8A">
      <w:pPr>
        <w:pStyle w:val="ActHead1"/>
        <w:pageBreakBefore/>
        <w:spacing w:before="240"/>
      </w:pPr>
      <w:bookmarkStart w:id="35" w:name="_Toc395084152"/>
      <w:r w:rsidRPr="002E399B">
        <w:rPr>
          <w:rStyle w:val="CharChapNo"/>
        </w:rPr>
        <w:t>Schedule</w:t>
      </w:r>
      <w:r w:rsidR="002E399B">
        <w:rPr>
          <w:rStyle w:val="CharChapNo"/>
        </w:rPr>
        <w:t> </w:t>
      </w:r>
      <w:r w:rsidRPr="002E399B">
        <w:rPr>
          <w:rStyle w:val="CharChapNo"/>
        </w:rPr>
        <w:t>3</w:t>
      </w:r>
      <w:r w:rsidRPr="002E399B">
        <w:t>—</w:t>
      </w:r>
      <w:r w:rsidRPr="002E399B">
        <w:rPr>
          <w:rStyle w:val="CharChapText"/>
        </w:rPr>
        <w:t>Controlled drugs</w:t>
      </w:r>
      <w:bookmarkEnd w:id="35"/>
    </w:p>
    <w:p w:rsidR="00022EBC" w:rsidRPr="002E399B" w:rsidRDefault="00022EBC" w:rsidP="00022EBC">
      <w:pPr>
        <w:pStyle w:val="notemargin"/>
      </w:pPr>
      <w:r w:rsidRPr="002E399B">
        <w:t>Note:</w:t>
      </w:r>
      <w:r w:rsidRPr="002E399B">
        <w:tab/>
        <w:t>See regulation</w:t>
      </w:r>
      <w:r w:rsidR="002E399B">
        <w:t> </w:t>
      </w:r>
      <w:r w:rsidRPr="002E399B">
        <w:t>5A.</w:t>
      </w:r>
    </w:p>
    <w:p w:rsidR="00022EBC" w:rsidRPr="002E399B" w:rsidRDefault="00022EBC" w:rsidP="00022EBC">
      <w:pPr>
        <w:pStyle w:val="Header"/>
      </w:pPr>
      <w:r w:rsidRPr="002E399B">
        <w:rPr>
          <w:rStyle w:val="CharPartNo"/>
        </w:rPr>
        <w:t xml:space="preserve"> </w:t>
      </w:r>
      <w:r w:rsidRPr="002E399B">
        <w:rPr>
          <w:rStyle w:val="CharPartText"/>
        </w:rPr>
        <w:t xml:space="preserve"> </w:t>
      </w:r>
    </w:p>
    <w:p w:rsidR="00022EBC" w:rsidRPr="002E399B" w:rsidRDefault="00022EBC" w:rsidP="00EC1F8A">
      <w:pPr>
        <w:pStyle w:val="Tabletext"/>
      </w:pPr>
    </w:p>
    <w:tbl>
      <w:tblPr>
        <w:tblW w:w="720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81"/>
        <w:gridCol w:w="2814"/>
        <w:gridCol w:w="1330"/>
        <w:gridCol w:w="1203"/>
        <w:gridCol w:w="1176"/>
      </w:tblGrid>
      <w:tr w:rsidR="00022EBC" w:rsidRPr="002E399B" w:rsidTr="001D0CC5">
        <w:trPr>
          <w:tblHeader/>
        </w:trPr>
        <w:tc>
          <w:tcPr>
            <w:tcW w:w="7204" w:type="dxa"/>
            <w:gridSpan w:val="5"/>
            <w:tcBorders>
              <w:top w:val="single" w:sz="12" w:space="0" w:color="auto"/>
              <w:bottom w:val="single" w:sz="6" w:space="0" w:color="auto"/>
            </w:tcBorders>
            <w:shd w:val="clear" w:color="auto" w:fill="auto"/>
          </w:tcPr>
          <w:p w:rsidR="00022EBC" w:rsidRPr="002E399B" w:rsidRDefault="00022EBC" w:rsidP="00552ED3">
            <w:pPr>
              <w:pStyle w:val="TableHeading"/>
            </w:pPr>
            <w:r w:rsidRPr="002E399B">
              <w:t>Controlled drugs and quantities</w:t>
            </w:r>
          </w:p>
        </w:tc>
      </w:tr>
      <w:tr w:rsidR="0034759A" w:rsidRPr="002E399B" w:rsidTr="001D0CC5">
        <w:trPr>
          <w:tblHeader/>
        </w:trPr>
        <w:tc>
          <w:tcPr>
            <w:tcW w:w="681" w:type="dxa"/>
            <w:tcBorders>
              <w:top w:val="single" w:sz="6" w:space="0" w:color="auto"/>
              <w:bottom w:val="single" w:sz="4" w:space="0" w:color="auto"/>
            </w:tcBorders>
            <w:shd w:val="clear" w:color="auto" w:fill="auto"/>
          </w:tcPr>
          <w:p w:rsidR="00022EBC" w:rsidRPr="002E399B" w:rsidRDefault="00022EBC" w:rsidP="001D0CC5">
            <w:pPr>
              <w:pStyle w:val="TableHeading"/>
              <w:keepLines/>
              <w:rPr>
                <w:rFonts w:eastAsiaTheme="minorHAnsi" w:cstheme="minorBidi"/>
                <w:lang w:eastAsia="en-US"/>
              </w:rPr>
            </w:pPr>
            <w:r w:rsidRPr="002E399B">
              <w:t>Item</w:t>
            </w:r>
          </w:p>
        </w:tc>
        <w:tc>
          <w:tcPr>
            <w:tcW w:w="2814" w:type="dxa"/>
            <w:tcBorders>
              <w:top w:val="single" w:sz="6" w:space="0" w:color="auto"/>
              <w:bottom w:val="single" w:sz="6" w:space="0" w:color="auto"/>
            </w:tcBorders>
            <w:shd w:val="clear" w:color="auto" w:fill="auto"/>
          </w:tcPr>
          <w:p w:rsidR="00022EBC" w:rsidRPr="002E399B" w:rsidRDefault="00022EBC" w:rsidP="00552ED3">
            <w:pPr>
              <w:pStyle w:val="TableHeading"/>
              <w:ind w:left="-73" w:right="-56"/>
            </w:pPr>
            <w:r w:rsidRPr="002E399B">
              <w:t>Column 1</w:t>
            </w:r>
          </w:p>
        </w:tc>
        <w:tc>
          <w:tcPr>
            <w:tcW w:w="1330" w:type="dxa"/>
            <w:tcBorders>
              <w:top w:val="single" w:sz="6" w:space="0" w:color="auto"/>
              <w:bottom w:val="single" w:sz="6" w:space="0" w:color="auto"/>
            </w:tcBorders>
            <w:shd w:val="clear" w:color="auto" w:fill="auto"/>
          </w:tcPr>
          <w:p w:rsidR="00022EBC" w:rsidRPr="002E399B" w:rsidRDefault="00022EBC" w:rsidP="00552ED3">
            <w:pPr>
              <w:pStyle w:val="TableHeading"/>
            </w:pPr>
            <w:r w:rsidRPr="002E399B">
              <w:t>Column 2</w:t>
            </w:r>
          </w:p>
        </w:tc>
        <w:tc>
          <w:tcPr>
            <w:tcW w:w="1203" w:type="dxa"/>
            <w:tcBorders>
              <w:top w:val="single" w:sz="6" w:space="0" w:color="auto"/>
              <w:bottom w:val="single" w:sz="6" w:space="0" w:color="auto"/>
            </w:tcBorders>
            <w:shd w:val="clear" w:color="auto" w:fill="auto"/>
          </w:tcPr>
          <w:p w:rsidR="00022EBC" w:rsidRPr="002E399B" w:rsidRDefault="00022EBC" w:rsidP="00552ED3">
            <w:pPr>
              <w:pStyle w:val="TableHeading"/>
            </w:pPr>
            <w:r w:rsidRPr="002E399B">
              <w:t>Column 3</w:t>
            </w:r>
          </w:p>
        </w:tc>
        <w:tc>
          <w:tcPr>
            <w:tcW w:w="1176" w:type="dxa"/>
            <w:tcBorders>
              <w:top w:val="single" w:sz="6" w:space="0" w:color="auto"/>
              <w:bottom w:val="single" w:sz="6" w:space="0" w:color="auto"/>
            </w:tcBorders>
            <w:shd w:val="clear" w:color="auto" w:fill="auto"/>
          </w:tcPr>
          <w:p w:rsidR="00022EBC" w:rsidRPr="002E399B" w:rsidRDefault="00022EBC" w:rsidP="00552ED3">
            <w:pPr>
              <w:pStyle w:val="TableHeading"/>
              <w:ind w:right="-68"/>
            </w:pPr>
            <w:r w:rsidRPr="002E399B">
              <w:t>Column 4</w:t>
            </w:r>
          </w:p>
        </w:tc>
      </w:tr>
      <w:tr w:rsidR="0034759A" w:rsidRPr="002E399B" w:rsidTr="001D0CC5">
        <w:trPr>
          <w:tblHeader/>
        </w:trPr>
        <w:tc>
          <w:tcPr>
            <w:tcW w:w="681" w:type="dxa"/>
            <w:tcBorders>
              <w:top w:val="single" w:sz="4" w:space="0" w:color="auto"/>
              <w:bottom w:val="single" w:sz="12" w:space="0" w:color="auto"/>
            </w:tcBorders>
            <w:shd w:val="clear" w:color="auto" w:fill="auto"/>
          </w:tcPr>
          <w:p w:rsidR="00022EBC" w:rsidRPr="002E399B" w:rsidRDefault="00022EBC" w:rsidP="00552ED3">
            <w:pPr>
              <w:pStyle w:val="TableHeading"/>
              <w:jc w:val="center"/>
            </w:pPr>
          </w:p>
        </w:tc>
        <w:tc>
          <w:tcPr>
            <w:tcW w:w="2814" w:type="dxa"/>
            <w:tcBorders>
              <w:top w:val="single" w:sz="6" w:space="0" w:color="auto"/>
              <w:bottom w:val="single" w:sz="12" w:space="0" w:color="auto"/>
            </w:tcBorders>
            <w:shd w:val="clear" w:color="auto" w:fill="auto"/>
          </w:tcPr>
          <w:p w:rsidR="00022EBC" w:rsidRPr="002E399B" w:rsidRDefault="00022EBC" w:rsidP="00552ED3">
            <w:pPr>
              <w:pStyle w:val="TableHeading"/>
              <w:ind w:left="-73" w:right="-56"/>
            </w:pPr>
            <w:r w:rsidRPr="002E399B">
              <w:t>Controlled drug</w:t>
            </w:r>
          </w:p>
        </w:tc>
        <w:tc>
          <w:tcPr>
            <w:tcW w:w="1330" w:type="dxa"/>
            <w:tcBorders>
              <w:top w:val="single" w:sz="6" w:space="0" w:color="auto"/>
              <w:bottom w:val="single" w:sz="12" w:space="0" w:color="auto"/>
            </w:tcBorders>
            <w:shd w:val="clear" w:color="auto" w:fill="auto"/>
          </w:tcPr>
          <w:p w:rsidR="00022EBC" w:rsidRPr="002E399B" w:rsidRDefault="00022EBC" w:rsidP="00552ED3">
            <w:pPr>
              <w:pStyle w:val="TableHeading"/>
              <w:ind w:left="8"/>
            </w:pPr>
            <w:r w:rsidRPr="002E399B">
              <w:t>Commercial quantity (kilograms)</w:t>
            </w:r>
          </w:p>
        </w:tc>
        <w:tc>
          <w:tcPr>
            <w:tcW w:w="1203" w:type="dxa"/>
            <w:tcBorders>
              <w:top w:val="single" w:sz="6" w:space="0" w:color="auto"/>
              <w:bottom w:val="single" w:sz="12" w:space="0" w:color="auto"/>
            </w:tcBorders>
            <w:shd w:val="clear" w:color="auto" w:fill="auto"/>
          </w:tcPr>
          <w:p w:rsidR="00022EBC" w:rsidRPr="002E399B" w:rsidRDefault="00022EBC" w:rsidP="00552ED3">
            <w:pPr>
              <w:pStyle w:val="TableHeading"/>
              <w:ind w:left="25" w:right="-57"/>
            </w:pPr>
            <w:r w:rsidRPr="002E399B">
              <w:t>Marketable quantity (grams)</w:t>
            </w:r>
          </w:p>
        </w:tc>
        <w:tc>
          <w:tcPr>
            <w:tcW w:w="1176" w:type="dxa"/>
            <w:tcBorders>
              <w:top w:val="single" w:sz="6" w:space="0" w:color="auto"/>
              <w:bottom w:val="single" w:sz="12" w:space="0" w:color="auto"/>
            </w:tcBorders>
            <w:shd w:val="clear" w:color="auto" w:fill="auto"/>
          </w:tcPr>
          <w:p w:rsidR="00022EBC" w:rsidRPr="002E399B" w:rsidRDefault="00022EBC" w:rsidP="00552ED3">
            <w:pPr>
              <w:pStyle w:val="TableHeading"/>
            </w:pPr>
            <w:r w:rsidRPr="002E399B">
              <w:t>Trafficable quantity (grams)</w:t>
            </w:r>
          </w:p>
        </w:tc>
      </w:tr>
      <w:tr w:rsidR="0034759A" w:rsidRPr="002E399B" w:rsidTr="001D0CC5">
        <w:tc>
          <w:tcPr>
            <w:tcW w:w="681" w:type="dxa"/>
            <w:tcBorders>
              <w:top w:val="single" w:sz="12" w:space="0" w:color="auto"/>
            </w:tcBorders>
            <w:shd w:val="clear" w:color="auto" w:fill="auto"/>
          </w:tcPr>
          <w:p w:rsidR="00022EBC" w:rsidRPr="002E399B" w:rsidRDefault="00022EBC" w:rsidP="00552ED3">
            <w:pPr>
              <w:pStyle w:val="Tabletext"/>
            </w:pPr>
            <w:r w:rsidRPr="002E399B">
              <w:t>1</w:t>
            </w:r>
          </w:p>
        </w:tc>
        <w:tc>
          <w:tcPr>
            <w:tcW w:w="2814" w:type="dxa"/>
            <w:tcBorders>
              <w:top w:val="single" w:sz="12" w:space="0" w:color="auto"/>
            </w:tcBorders>
            <w:shd w:val="clear" w:color="auto" w:fill="auto"/>
          </w:tcPr>
          <w:p w:rsidR="00022EBC" w:rsidRPr="002E399B" w:rsidRDefault="00022EBC" w:rsidP="00552ED3">
            <w:pPr>
              <w:pStyle w:val="Tabletext"/>
              <w:ind w:left="-73" w:right="-56"/>
            </w:pPr>
            <w:r w:rsidRPr="002E399B">
              <w:t>Acetorphine</w:t>
            </w:r>
          </w:p>
        </w:tc>
        <w:tc>
          <w:tcPr>
            <w:tcW w:w="1330" w:type="dxa"/>
            <w:tcBorders>
              <w:top w:val="single" w:sz="12" w:space="0" w:color="auto"/>
            </w:tcBorders>
            <w:shd w:val="clear" w:color="auto" w:fill="auto"/>
            <w:vAlign w:val="bottom"/>
          </w:tcPr>
          <w:p w:rsidR="00022EBC" w:rsidRPr="002E399B" w:rsidRDefault="00022EBC" w:rsidP="00552ED3">
            <w:pPr>
              <w:pStyle w:val="Tabletext"/>
              <w:tabs>
                <w:tab w:val="decimal" w:pos="600"/>
              </w:tabs>
            </w:pPr>
            <w:r w:rsidRPr="002E399B">
              <w:t>2.0</w:t>
            </w:r>
          </w:p>
        </w:tc>
        <w:tc>
          <w:tcPr>
            <w:tcW w:w="1203" w:type="dxa"/>
            <w:tcBorders>
              <w:top w:val="single" w:sz="12" w:space="0" w:color="auto"/>
            </w:tcBorders>
            <w:shd w:val="clear" w:color="auto" w:fill="auto"/>
            <w:vAlign w:val="bottom"/>
          </w:tcPr>
          <w:p w:rsidR="00022EBC" w:rsidRPr="002E399B" w:rsidRDefault="00022EBC" w:rsidP="00552ED3">
            <w:pPr>
              <w:pStyle w:val="Tabletext"/>
              <w:tabs>
                <w:tab w:val="decimal" w:pos="640"/>
              </w:tabs>
            </w:pPr>
            <w:r w:rsidRPr="002E399B">
              <w:t>250.0</w:t>
            </w:r>
          </w:p>
        </w:tc>
        <w:tc>
          <w:tcPr>
            <w:tcW w:w="1176" w:type="dxa"/>
            <w:tcBorders>
              <w:top w:val="single" w:sz="12" w:space="0" w:color="auto"/>
            </w:tcBorders>
            <w:shd w:val="clear" w:color="auto" w:fill="auto"/>
            <w:vAlign w:val="bottom"/>
          </w:tcPr>
          <w:p w:rsidR="00022EBC" w:rsidRPr="002E399B" w:rsidRDefault="00022EBC" w:rsidP="00552ED3">
            <w:pPr>
              <w:pStyle w:val="Tabletext"/>
              <w:tabs>
                <w:tab w:val="decimal" w:pos="600"/>
              </w:tabs>
            </w:pPr>
            <w:r w:rsidRPr="002E399B">
              <w:t>2.0</w:t>
            </w:r>
          </w:p>
        </w:tc>
      </w:tr>
      <w:tr w:rsidR="0034759A" w:rsidRPr="002E399B" w:rsidTr="001D0CC5">
        <w:tc>
          <w:tcPr>
            <w:tcW w:w="681" w:type="dxa"/>
            <w:shd w:val="clear" w:color="auto" w:fill="auto"/>
          </w:tcPr>
          <w:p w:rsidR="00022EBC" w:rsidRPr="002E399B" w:rsidRDefault="00022EBC" w:rsidP="00552ED3">
            <w:pPr>
              <w:pStyle w:val="Tabletext"/>
            </w:pPr>
            <w:r w:rsidRPr="002E399B">
              <w:t>2</w:t>
            </w:r>
          </w:p>
        </w:tc>
        <w:tc>
          <w:tcPr>
            <w:tcW w:w="2814" w:type="dxa"/>
            <w:shd w:val="clear" w:color="auto" w:fill="auto"/>
          </w:tcPr>
          <w:p w:rsidR="00022EBC" w:rsidRPr="002E399B" w:rsidRDefault="00022EBC" w:rsidP="00552ED3">
            <w:pPr>
              <w:pStyle w:val="Tabletext"/>
              <w:ind w:left="-73" w:right="-56"/>
            </w:pPr>
            <w:r w:rsidRPr="002E399B">
              <w:t>Acetyl</w:t>
            </w:r>
            <w:r w:rsidR="002E399B">
              <w:noBreakHyphen/>
            </w:r>
            <w:r w:rsidRPr="002E399B">
              <w:t>alpha</w:t>
            </w:r>
            <w:r w:rsidR="002E399B">
              <w:noBreakHyphen/>
            </w:r>
            <w:r w:rsidRPr="002E399B">
              <w:t>methylfentanyl</w:t>
            </w:r>
          </w:p>
        </w:tc>
        <w:tc>
          <w:tcPr>
            <w:tcW w:w="1330" w:type="dxa"/>
            <w:shd w:val="clear" w:color="auto" w:fill="auto"/>
            <w:vAlign w:val="bottom"/>
          </w:tcPr>
          <w:p w:rsidR="00022EBC" w:rsidRPr="002E399B" w:rsidRDefault="00022EBC" w:rsidP="00552ED3">
            <w:pPr>
              <w:pStyle w:val="Tabletext"/>
              <w:tabs>
                <w:tab w:val="decimal" w:pos="600"/>
              </w:tabs>
            </w:pPr>
            <w:r w:rsidRPr="002E399B">
              <w:t>0.005</w:t>
            </w:r>
          </w:p>
        </w:tc>
        <w:tc>
          <w:tcPr>
            <w:tcW w:w="1203" w:type="dxa"/>
            <w:shd w:val="clear" w:color="auto" w:fill="auto"/>
            <w:vAlign w:val="bottom"/>
          </w:tcPr>
          <w:p w:rsidR="00022EBC" w:rsidRPr="002E399B" w:rsidRDefault="00022EBC" w:rsidP="00552ED3">
            <w:pPr>
              <w:pStyle w:val="Tabletext"/>
              <w:tabs>
                <w:tab w:val="decimal" w:pos="640"/>
              </w:tabs>
            </w:pPr>
            <w:r w:rsidRPr="002E399B">
              <w:t>2.5</w:t>
            </w:r>
          </w:p>
        </w:tc>
        <w:tc>
          <w:tcPr>
            <w:tcW w:w="1176" w:type="dxa"/>
            <w:shd w:val="clear" w:color="auto" w:fill="auto"/>
            <w:vAlign w:val="bottom"/>
          </w:tcPr>
          <w:p w:rsidR="00022EBC" w:rsidRPr="002E399B" w:rsidRDefault="00022EBC" w:rsidP="00552ED3">
            <w:pPr>
              <w:pStyle w:val="Tabletext"/>
              <w:tabs>
                <w:tab w:val="decimal" w:pos="600"/>
              </w:tabs>
            </w:pPr>
            <w:r w:rsidRPr="002E399B">
              <w:t>0.005</w:t>
            </w:r>
          </w:p>
        </w:tc>
      </w:tr>
      <w:tr w:rsidR="0034759A" w:rsidRPr="002E399B" w:rsidTr="001D0CC5">
        <w:tc>
          <w:tcPr>
            <w:tcW w:w="681" w:type="dxa"/>
            <w:shd w:val="clear" w:color="auto" w:fill="auto"/>
          </w:tcPr>
          <w:p w:rsidR="00022EBC" w:rsidRPr="002E399B" w:rsidRDefault="00022EBC" w:rsidP="00552ED3">
            <w:pPr>
              <w:pStyle w:val="Tabletext"/>
            </w:pPr>
            <w:r w:rsidRPr="002E399B">
              <w:t>3</w:t>
            </w:r>
          </w:p>
        </w:tc>
        <w:tc>
          <w:tcPr>
            <w:tcW w:w="2814" w:type="dxa"/>
            <w:shd w:val="clear" w:color="auto" w:fill="auto"/>
          </w:tcPr>
          <w:p w:rsidR="00022EBC" w:rsidRPr="002E399B" w:rsidRDefault="00022EBC" w:rsidP="00552ED3">
            <w:pPr>
              <w:pStyle w:val="Tabletext"/>
              <w:ind w:left="-73" w:right="-56"/>
            </w:pPr>
            <w:r w:rsidRPr="002E399B">
              <w:t>4</w:t>
            </w:r>
            <w:r w:rsidR="002E399B">
              <w:noBreakHyphen/>
            </w:r>
            <w:r w:rsidRPr="002E399B">
              <w:t>Acetoxy</w:t>
            </w:r>
            <w:r w:rsidR="002E399B">
              <w:noBreakHyphen/>
            </w:r>
            <w:r w:rsidRPr="002E399B">
              <w:t>N, N</w:t>
            </w:r>
            <w:r w:rsidR="002E399B">
              <w:noBreakHyphen/>
            </w:r>
            <w:r w:rsidRPr="002E399B">
              <w:t>dimethyltryptamine (4</w:t>
            </w:r>
            <w:r w:rsidR="002E399B">
              <w:noBreakHyphen/>
            </w:r>
            <w:r w:rsidRPr="002E399B">
              <w:t>AcO</w:t>
            </w:r>
            <w:r w:rsidR="002E399B">
              <w:noBreakHyphen/>
            </w:r>
            <w:r w:rsidRPr="002E399B">
              <w:t>DMT)</w:t>
            </w:r>
          </w:p>
        </w:tc>
        <w:tc>
          <w:tcPr>
            <w:tcW w:w="1330" w:type="dxa"/>
            <w:shd w:val="clear" w:color="auto" w:fill="auto"/>
            <w:vAlign w:val="bottom"/>
          </w:tcPr>
          <w:p w:rsidR="00022EBC" w:rsidRPr="002E399B" w:rsidRDefault="00022EBC" w:rsidP="00552ED3">
            <w:pPr>
              <w:pStyle w:val="Tabletext"/>
              <w:tabs>
                <w:tab w:val="decimal" w:pos="600"/>
              </w:tabs>
            </w:pPr>
            <w:r w:rsidRPr="002E399B">
              <w:t>2.0</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2.0</w:t>
            </w:r>
          </w:p>
        </w:tc>
      </w:tr>
      <w:tr w:rsidR="0034759A" w:rsidRPr="002E399B" w:rsidTr="001D0CC5">
        <w:tc>
          <w:tcPr>
            <w:tcW w:w="681" w:type="dxa"/>
            <w:shd w:val="clear" w:color="auto" w:fill="auto"/>
          </w:tcPr>
          <w:p w:rsidR="00022EBC" w:rsidRPr="002E399B" w:rsidRDefault="00022EBC" w:rsidP="00552ED3">
            <w:pPr>
              <w:pStyle w:val="Tabletext"/>
            </w:pPr>
            <w:r w:rsidRPr="002E399B">
              <w:t>4</w:t>
            </w:r>
          </w:p>
        </w:tc>
        <w:tc>
          <w:tcPr>
            <w:tcW w:w="2814" w:type="dxa"/>
            <w:shd w:val="clear" w:color="auto" w:fill="auto"/>
          </w:tcPr>
          <w:p w:rsidR="00022EBC" w:rsidRPr="002E399B" w:rsidRDefault="00022EBC" w:rsidP="00552ED3">
            <w:pPr>
              <w:pStyle w:val="Tabletext"/>
              <w:ind w:left="-73" w:right="-56"/>
            </w:pPr>
            <w:r w:rsidRPr="002E399B">
              <w:t>4</w:t>
            </w:r>
            <w:r w:rsidR="002E399B">
              <w:noBreakHyphen/>
            </w:r>
            <w:r w:rsidRPr="002E399B">
              <w:t>Acetoxy</w:t>
            </w:r>
            <w:r w:rsidR="002E399B">
              <w:noBreakHyphen/>
            </w:r>
            <w:r w:rsidRPr="002E399B">
              <w:t>N</w:t>
            </w:r>
            <w:r w:rsidR="002E399B">
              <w:noBreakHyphen/>
            </w:r>
            <w:r w:rsidRPr="002E399B">
              <w:t>methyl</w:t>
            </w:r>
            <w:r w:rsidR="002E399B">
              <w:noBreakHyphen/>
            </w:r>
            <w:r w:rsidRPr="002E399B">
              <w:t>N</w:t>
            </w:r>
            <w:r w:rsidR="002E399B">
              <w:noBreakHyphen/>
            </w:r>
            <w:r w:rsidRPr="002E399B">
              <w:t>ethyltryptamine (4</w:t>
            </w:r>
            <w:r w:rsidR="002E399B">
              <w:noBreakHyphen/>
            </w:r>
            <w:r w:rsidRPr="002E399B">
              <w:t>AcO</w:t>
            </w:r>
            <w:r w:rsidR="002E399B">
              <w:noBreakHyphen/>
            </w:r>
            <w:r w:rsidRPr="002E399B">
              <w:t>MET)</w:t>
            </w:r>
          </w:p>
        </w:tc>
        <w:tc>
          <w:tcPr>
            <w:tcW w:w="1330" w:type="dxa"/>
            <w:shd w:val="clear" w:color="auto" w:fill="auto"/>
            <w:vAlign w:val="bottom"/>
          </w:tcPr>
          <w:p w:rsidR="00022EBC" w:rsidRPr="002E399B" w:rsidRDefault="00022EBC" w:rsidP="00552ED3">
            <w:pPr>
              <w:pStyle w:val="Tabletext"/>
              <w:tabs>
                <w:tab w:val="decimal" w:pos="600"/>
              </w:tabs>
            </w:pPr>
            <w:r w:rsidRPr="002E399B">
              <w:t>2.0</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2.0</w:t>
            </w:r>
          </w:p>
        </w:tc>
      </w:tr>
      <w:tr w:rsidR="0034759A" w:rsidRPr="002E399B" w:rsidTr="001D0CC5">
        <w:tc>
          <w:tcPr>
            <w:tcW w:w="681" w:type="dxa"/>
            <w:shd w:val="clear" w:color="auto" w:fill="auto"/>
          </w:tcPr>
          <w:p w:rsidR="00022EBC" w:rsidRPr="002E399B" w:rsidRDefault="00022EBC" w:rsidP="00552ED3">
            <w:pPr>
              <w:pStyle w:val="Tabletext"/>
            </w:pPr>
            <w:r w:rsidRPr="002E399B">
              <w:t>5</w:t>
            </w:r>
          </w:p>
        </w:tc>
        <w:tc>
          <w:tcPr>
            <w:tcW w:w="2814" w:type="dxa"/>
            <w:shd w:val="clear" w:color="auto" w:fill="auto"/>
          </w:tcPr>
          <w:p w:rsidR="00022EBC" w:rsidRPr="002E399B" w:rsidRDefault="00022EBC" w:rsidP="00552ED3">
            <w:pPr>
              <w:pStyle w:val="Tabletext"/>
              <w:ind w:left="-73" w:right="-56"/>
            </w:pPr>
            <w:r w:rsidRPr="002E399B">
              <w:t>Acetylcodeine</w:t>
            </w:r>
          </w:p>
        </w:tc>
        <w:tc>
          <w:tcPr>
            <w:tcW w:w="1330" w:type="dxa"/>
            <w:shd w:val="clear" w:color="auto" w:fill="auto"/>
            <w:vAlign w:val="bottom"/>
          </w:tcPr>
          <w:p w:rsidR="00022EBC" w:rsidRPr="002E399B" w:rsidRDefault="00022EBC" w:rsidP="00552ED3">
            <w:pPr>
              <w:pStyle w:val="Tabletext"/>
              <w:tabs>
                <w:tab w:val="decimal" w:pos="600"/>
              </w:tabs>
            </w:pPr>
            <w:r w:rsidRPr="002E399B">
              <w:t>2.0</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2.0</w:t>
            </w:r>
          </w:p>
        </w:tc>
      </w:tr>
      <w:tr w:rsidR="0034759A" w:rsidRPr="002E399B" w:rsidTr="001D0CC5">
        <w:tc>
          <w:tcPr>
            <w:tcW w:w="681" w:type="dxa"/>
            <w:shd w:val="clear" w:color="auto" w:fill="auto"/>
          </w:tcPr>
          <w:p w:rsidR="00022EBC" w:rsidRPr="002E399B" w:rsidRDefault="00022EBC" w:rsidP="00552ED3">
            <w:pPr>
              <w:pStyle w:val="Tabletext"/>
            </w:pPr>
            <w:r w:rsidRPr="002E399B">
              <w:t>6</w:t>
            </w:r>
          </w:p>
        </w:tc>
        <w:tc>
          <w:tcPr>
            <w:tcW w:w="2814" w:type="dxa"/>
            <w:shd w:val="clear" w:color="auto" w:fill="auto"/>
          </w:tcPr>
          <w:p w:rsidR="00022EBC" w:rsidRPr="002E399B" w:rsidRDefault="00022EBC" w:rsidP="00552ED3">
            <w:pPr>
              <w:pStyle w:val="Tabletext"/>
              <w:ind w:left="-73" w:right="-56"/>
            </w:pPr>
            <w:r w:rsidRPr="002E399B">
              <w:t>Acetyldihydrocodeine</w:t>
            </w:r>
          </w:p>
        </w:tc>
        <w:tc>
          <w:tcPr>
            <w:tcW w:w="1330" w:type="dxa"/>
            <w:shd w:val="clear" w:color="auto" w:fill="auto"/>
            <w:vAlign w:val="bottom"/>
          </w:tcPr>
          <w:p w:rsidR="00022EBC" w:rsidRPr="002E399B" w:rsidRDefault="00022EBC" w:rsidP="00552ED3">
            <w:pPr>
              <w:pStyle w:val="Tabletext"/>
              <w:tabs>
                <w:tab w:val="decimal" w:pos="600"/>
              </w:tabs>
            </w:pPr>
            <w:r w:rsidRPr="002E399B">
              <w:t>2.0</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2.0</w:t>
            </w:r>
          </w:p>
        </w:tc>
      </w:tr>
      <w:tr w:rsidR="0034759A" w:rsidRPr="002E399B" w:rsidTr="001D0CC5">
        <w:tc>
          <w:tcPr>
            <w:tcW w:w="681" w:type="dxa"/>
            <w:shd w:val="clear" w:color="auto" w:fill="auto"/>
          </w:tcPr>
          <w:p w:rsidR="00022EBC" w:rsidRPr="002E399B" w:rsidRDefault="00022EBC" w:rsidP="00552ED3">
            <w:pPr>
              <w:pStyle w:val="Tabletext"/>
            </w:pPr>
            <w:r w:rsidRPr="002E399B">
              <w:t>7</w:t>
            </w:r>
          </w:p>
        </w:tc>
        <w:tc>
          <w:tcPr>
            <w:tcW w:w="2814" w:type="dxa"/>
            <w:shd w:val="clear" w:color="auto" w:fill="auto"/>
          </w:tcPr>
          <w:p w:rsidR="00022EBC" w:rsidRPr="002E399B" w:rsidRDefault="00022EBC" w:rsidP="00552ED3">
            <w:pPr>
              <w:pStyle w:val="Tabletext"/>
              <w:ind w:left="-73" w:right="-56"/>
            </w:pPr>
            <w:r w:rsidRPr="002E399B">
              <w:t>Acetylmethadol</w:t>
            </w:r>
          </w:p>
        </w:tc>
        <w:tc>
          <w:tcPr>
            <w:tcW w:w="1330" w:type="dxa"/>
            <w:shd w:val="clear" w:color="auto" w:fill="auto"/>
            <w:vAlign w:val="bottom"/>
          </w:tcPr>
          <w:p w:rsidR="00022EBC" w:rsidRPr="002E399B" w:rsidRDefault="00022EBC" w:rsidP="00552ED3">
            <w:pPr>
              <w:pStyle w:val="Tabletext"/>
              <w:tabs>
                <w:tab w:val="decimal" w:pos="600"/>
              </w:tabs>
            </w:pPr>
            <w:r w:rsidRPr="002E399B">
              <w:t>2.0</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2.0</w:t>
            </w:r>
          </w:p>
        </w:tc>
      </w:tr>
      <w:tr w:rsidR="0034759A" w:rsidRPr="002E399B" w:rsidTr="001D0CC5">
        <w:tc>
          <w:tcPr>
            <w:tcW w:w="681" w:type="dxa"/>
            <w:shd w:val="clear" w:color="auto" w:fill="auto"/>
          </w:tcPr>
          <w:p w:rsidR="00022EBC" w:rsidRPr="002E399B" w:rsidRDefault="00022EBC" w:rsidP="00552ED3">
            <w:pPr>
              <w:pStyle w:val="Tabletext"/>
            </w:pPr>
            <w:r w:rsidRPr="002E399B">
              <w:t>8</w:t>
            </w:r>
          </w:p>
        </w:tc>
        <w:tc>
          <w:tcPr>
            <w:tcW w:w="2814" w:type="dxa"/>
            <w:shd w:val="clear" w:color="auto" w:fill="auto"/>
          </w:tcPr>
          <w:p w:rsidR="00022EBC" w:rsidRPr="002E399B" w:rsidRDefault="00022EBC" w:rsidP="00552ED3">
            <w:pPr>
              <w:pStyle w:val="Tabletext"/>
              <w:ind w:left="-73" w:right="-56"/>
            </w:pPr>
            <w:r w:rsidRPr="002E399B">
              <w:t>Allylprodine</w:t>
            </w:r>
          </w:p>
        </w:tc>
        <w:tc>
          <w:tcPr>
            <w:tcW w:w="1330" w:type="dxa"/>
            <w:shd w:val="clear" w:color="auto" w:fill="auto"/>
            <w:vAlign w:val="bottom"/>
          </w:tcPr>
          <w:p w:rsidR="00022EBC" w:rsidRPr="002E399B" w:rsidRDefault="00022EBC" w:rsidP="00552ED3">
            <w:pPr>
              <w:pStyle w:val="Tabletext"/>
              <w:tabs>
                <w:tab w:val="decimal" w:pos="600"/>
              </w:tabs>
            </w:pPr>
            <w:r w:rsidRPr="002E399B">
              <w:t>2.0</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2.0</w:t>
            </w:r>
          </w:p>
        </w:tc>
      </w:tr>
      <w:tr w:rsidR="0034759A" w:rsidRPr="002E399B" w:rsidTr="001D0CC5">
        <w:tc>
          <w:tcPr>
            <w:tcW w:w="681" w:type="dxa"/>
            <w:shd w:val="clear" w:color="auto" w:fill="auto"/>
          </w:tcPr>
          <w:p w:rsidR="00022EBC" w:rsidRPr="002E399B" w:rsidRDefault="00022EBC" w:rsidP="00552ED3">
            <w:pPr>
              <w:pStyle w:val="Tabletext"/>
            </w:pPr>
            <w:r w:rsidRPr="002E399B">
              <w:t>9</w:t>
            </w:r>
          </w:p>
        </w:tc>
        <w:tc>
          <w:tcPr>
            <w:tcW w:w="2814" w:type="dxa"/>
            <w:shd w:val="clear" w:color="auto" w:fill="auto"/>
          </w:tcPr>
          <w:p w:rsidR="00022EBC" w:rsidRPr="002E399B" w:rsidRDefault="00022EBC" w:rsidP="00552ED3">
            <w:pPr>
              <w:pStyle w:val="Tabletext"/>
              <w:ind w:left="-73" w:right="-56"/>
            </w:pPr>
            <w:r w:rsidRPr="002E399B">
              <w:t>Alphacetylmethadol</w:t>
            </w:r>
          </w:p>
        </w:tc>
        <w:tc>
          <w:tcPr>
            <w:tcW w:w="1330" w:type="dxa"/>
            <w:shd w:val="clear" w:color="auto" w:fill="auto"/>
            <w:vAlign w:val="bottom"/>
          </w:tcPr>
          <w:p w:rsidR="00022EBC" w:rsidRPr="002E399B" w:rsidRDefault="00022EBC" w:rsidP="00552ED3">
            <w:pPr>
              <w:pStyle w:val="Tabletext"/>
              <w:tabs>
                <w:tab w:val="decimal" w:pos="600"/>
              </w:tabs>
            </w:pPr>
            <w:r w:rsidRPr="002E399B">
              <w:t>10.0</w:t>
            </w:r>
          </w:p>
        </w:tc>
        <w:tc>
          <w:tcPr>
            <w:tcW w:w="1203" w:type="dxa"/>
            <w:shd w:val="clear" w:color="auto" w:fill="auto"/>
            <w:vAlign w:val="bottom"/>
          </w:tcPr>
          <w:p w:rsidR="00022EBC" w:rsidRPr="002E399B" w:rsidRDefault="00022EBC" w:rsidP="00552ED3">
            <w:pPr>
              <w:pStyle w:val="Tabletext"/>
              <w:tabs>
                <w:tab w:val="decimal" w:pos="640"/>
              </w:tabs>
            </w:pPr>
            <w:r w:rsidRPr="002E399B">
              <w:t>5,000.0</w:t>
            </w:r>
          </w:p>
        </w:tc>
        <w:tc>
          <w:tcPr>
            <w:tcW w:w="1176" w:type="dxa"/>
            <w:shd w:val="clear" w:color="auto" w:fill="auto"/>
            <w:vAlign w:val="bottom"/>
          </w:tcPr>
          <w:p w:rsidR="00022EBC" w:rsidRPr="002E399B" w:rsidRDefault="00022EBC" w:rsidP="00552ED3">
            <w:pPr>
              <w:pStyle w:val="Tabletext"/>
              <w:tabs>
                <w:tab w:val="decimal" w:pos="600"/>
              </w:tabs>
            </w:pPr>
            <w:r w:rsidRPr="002E399B">
              <w:t>10.0</w:t>
            </w:r>
          </w:p>
        </w:tc>
      </w:tr>
      <w:tr w:rsidR="0034759A" w:rsidRPr="002E399B" w:rsidTr="001D0CC5">
        <w:tc>
          <w:tcPr>
            <w:tcW w:w="681" w:type="dxa"/>
            <w:shd w:val="clear" w:color="auto" w:fill="auto"/>
          </w:tcPr>
          <w:p w:rsidR="00022EBC" w:rsidRPr="002E399B" w:rsidRDefault="00022EBC" w:rsidP="00552ED3">
            <w:pPr>
              <w:pStyle w:val="Tabletext"/>
            </w:pPr>
            <w:r w:rsidRPr="002E399B">
              <w:t>10</w:t>
            </w:r>
          </w:p>
        </w:tc>
        <w:tc>
          <w:tcPr>
            <w:tcW w:w="2814" w:type="dxa"/>
            <w:shd w:val="clear" w:color="auto" w:fill="auto"/>
          </w:tcPr>
          <w:p w:rsidR="00022EBC" w:rsidRPr="002E399B" w:rsidRDefault="00022EBC" w:rsidP="00552ED3">
            <w:pPr>
              <w:pStyle w:val="Tabletext"/>
              <w:ind w:left="-73" w:right="-56"/>
            </w:pPr>
            <w:r w:rsidRPr="002E399B">
              <w:t>Alphameprodine</w:t>
            </w:r>
          </w:p>
        </w:tc>
        <w:tc>
          <w:tcPr>
            <w:tcW w:w="1330" w:type="dxa"/>
            <w:shd w:val="clear" w:color="auto" w:fill="auto"/>
            <w:vAlign w:val="bottom"/>
          </w:tcPr>
          <w:p w:rsidR="00022EBC" w:rsidRPr="002E399B" w:rsidRDefault="00022EBC" w:rsidP="00552ED3">
            <w:pPr>
              <w:pStyle w:val="Tabletext"/>
              <w:tabs>
                <w:tab w:val="decimal" w:pos="600"/>
              </w:tabs>
            </w:pPr>
            <w:r w:rsidRPr="002E399B">
              <w:t>0.2</w:t>
            </w:r>
          </w:p>
        </w:tc>
        <w:tc>
          <w:tcPr>
            <w:tcW w:w="1203" w:type="dxa"/>
            <w:shd w:val="clear" w:color="auto" w:fill="auto"/>
            <w:vAlign w:val="bottom"/>
          </w:tcPr>
          <w:p w:rsidR="00022EBC" w:rsidRPr="002E399B" w:rsidRDefault="00022EBC" w:rsidP="00552ED3">
            <w:pPr>
              <w:pStyle w:val="Tabletext"/>
              <w:tabs>
                <w:tab w:val="decimal" w:pos="640"/>
              </w:tabs>
            </w:pPr>
            <w:r w:rsidRPr="002E399B">
              <w:t>100.0</w:t>
            </w:r>
          </w:p>
        </w:tc>
        <w:tc>
          <w:tcPr>
            <w:tcW w:w="1176" w:type="dxa"/>
            <w:shd w:val="clear" w:color="auto" w:fill="auto"/>
            <w:vAlign w:val="bottom"/>
          </w:tcPr>
          <w:p w:rsidR="00022EBC" w:rsidRPr="002E399B" w:rsidRDefault="00022EBC" w:rsidP="00552ED3">
            <w:pPr>
              <w:pStyle w:val="Tabletext"/>
              <w:tabs>
                <w:tab w:val="decimal" w:pos="600"/>
              </w:tabs>
            </w:pPr>
            <w:r w:rsidRPr="002E399B">
              <w:t>0.2</w:t>
            </w:r>
          </w:p>
        </w:tc>
      </w:tr>
      <w:tr w:rsidR="0034759A" w:rsidRPr="002E399B" w:rsidTr="001D0CC5">
        <w:tc>
          <w:tcPr>
            <w:tcW w:w="681" w:type="dxa"/>
            <w:shd w:val="clear" w:color="auto" w:fill="auto"/>
          </w:tcPr>
          <w:p w:rsidR="00022EBC" w:rsidRPr="002E399B" w:rsidRDefault="00022EBC" w:rsidP="00552ED3">
            <w:pPr>
              <w:pStyle w:val="Tabletext"/>
            </w:pPr>
            <w:r w:rsidRPr="002E399B">
              <w:t>11</w:t>
            </w:r>
          </w:p>
        </w:tc>
        <w:tc>
          <w:tcPr>
            <w:tcW w:w="2814" w:type="dxa"/>
            <w:shd w:val="clear" w:color="auto" w:fill="auto"/>
          </w:tcPr>
          <w:p w:rsidR="00022EBC" w:rsidRPr="002E399B" w:rsidRDefault="00022EBC" w:rsidP="00552ED3">
            <w:pPr>
              <w:pStyle w:val="Tabletext"/>
              <w:ind w:left="-73" w:right="-56"/>
            </w:pPr>
            <w:r w:rsidRPr="002E399B">
              <w:t>Alphamethadol</w:t>
            </w:r>
          </w:p>
        </w:tc>
        <w:tc>
          <w:tcPr>
            <w:tcW w:w="1330" w:type="dxa"/>
            <w:shd w:val="clear" w:color="auto" w:fill="auto"/>
            <w:vAlign w:val="bottom"/>
          </w:tcPr>
          <w:p w:rsidR="00022EBC" w:rsidRPr="002E399B" w:rsidRDefault="00022EBC" w:rsidP="00552ED3">
            <w:pPr>
              <w:pStyle w:val="Tabletext"/>
              <w:tabs>
                <w:tab w:val="decimal" w:pos="600"/>
              </w:tabs>
            </w:pPr>
            <w:r w:rsidRPr="002E399B">
              <w:t>0.2</w:t>
            </w:r>
          </w:p>
        </w:tc>
        <w:tc>
          <w:tcPr>
            <w:tcW w:w="1203" w:type="dxa"/>
            <w:shd w:val="clear" w:color="auto" w:fill="auto"/>
            <w:vAlign w:val="bottom"/>
          </w:tcPr>
          <w:p w:rsidR="00022EBC" w:rsidRPr="002E399B" w:rsidRDefault="00022EBC" w:rsidP="00552ED3">
            <w:pPr>
              <w:pStyle w:val="Tabletext"/>
              <w:tabs>
                <w:tab w:val="decimal" w:pos="640"/>
              </w:tabs>
            </w:pPr>
            <w:r w:rsidRPr="002E399B">
              <w:t>100.0</w:t>
            </w:r>
          </w:p>
        </w:tc>
        <w:tc>
          <w:tcPr>
            <w:tcW w:w="1176" w:type="dxa"/>
            <w:shd w:val="clear" w:color="auto" w:fill="auto"/>
            <w:vAlign w:val="bottom"/>
          </w:tcPr>
          <w:p w:rsidR="00022EBC" w:rsidRPr="002E399B" w:rsidRDefault="00022EBC" w:rsidP="00552ED3">
            <w:pPr>
              <w:pStyle w:val="Tabletext"/>
              <w:tabs>
                <w:tab w:val="decimal" w:pos="600"/>
              </w:tabs>
            </w:pPr>
            <w:r w:rsidRPr="002E399B">
              <w:t>0.2</w:t>
            </w:r>
          </w:p>
        </w:tc>
      </w:tr>
      <w:tr w:rsidR="0034759A" w:rsidRPr="002E399B" w:rsidTr="001D0CC5">
        <w:tc>
          <w:tcPr>
            <w:tcW w:w="681" w:type="dxa"/>
            <w:shd w:val="clear" w:color="auto" w:fill="auto"/>
          </w:tcPr>
          <w:p w:rsidR="00022EBC" w:rsidRPr="002E399B" w:rsidRDefault="00022EBC" w:rsidP="00552ED3">
            <w:pPr>
              <w:pStyle w:val="Tabletext"/>
            </w:pPr>
            <w:r w:rsidRPr="002E399B">
              <w:t>12</w:t>
            </w:r>
          </w:p>
        </w:tc>
        <w:tc>
          <w:tcPr>
            <w:tcW w:w="2814" w:type="dxa"/>
            <w:shd w:val="clear" w:color="auto" w:fill="auto"/>
          </w:tcPr>
          <w:p w:rsidR="00022EBC" w:rsidRPr="002E399B" w:rsidRDefault="00022EBC" w:rsidP="00552ED3">
            <w:pPr>
              <w:pStyle w:val="Tabletext"/>
              <w:ind w:left="-73" w:right="-56"/>
            </w:pPr>
            <w:r w:rsidRPr="002E399B">
              <w:t>alpha</w:t>
            </w:r>
            <w:r w:rsidR="002E399B">
              <w:noBreakHyphen/>
            </w:r>
            <w:r w:rsidRPr="002E399B">
              <w:t>Methylfentanyl</w:t>
            </w:r>
          </w:p>
        </w:tc>
        <w:tc>
          <w:tcPr>
            <w:tcW w:w="1330" w:type="dxa"/>
            <w:shd w:val="clear" w:color="auto" w:fill="auto"/>
            <w:vAlign w:val="bottom"/>
          </w:tcPr>
          <w:p w:rsidR="00022EBC" w:rsidRPr="002E399B" w:rsidRDefault="00022EBC" w:rsidP="00552ED3">
            <w:pPr>
              <w:pStyle w:val="Tabletext"/>
              <w:tabs>
                <w:tab w:val="decimal" w:pos="600"/>
              </w:tabs>
            </w:pPr>
            <w:r w:rsidRPr="002E399B">
              <w:t>0.005</w:t>
            </w:r>
          </w:p>
        </w:tc>
        <w:tc>
          <w:tcPr>
            <w:tcW w:w="1203" w:type="dxa"/>
            <w:shd w:val="clear" w:color="auto" w:fill="auto"/>
            <w:vAlign w:val="bottom"/>
          </w:tcPr>
          <w:p w:rsidR="00022EBC" w:rsidRPr="002E399B" w:rsidRDefault="00022EBC" w:rsidP="00552ED3">
            <w:pPr>
              <w:pStyle w:val="Tabletext"/>
              <w:tabs>
                <w:tab w:val="decimal" w:pos="640"/>
              </w:tabs>
            </w:pPr>
            <w:r w:rsidRPr="002E399B">
              <w:t>2.5</w:t>
            </w:r>
          </w:p>
        </w:tc>
        <w:tc>
          <w:tcPr>
            <w:tcW w:w="1176" w:type="dxa"/>
            <w:shd w:val="clear" w:color="auto" w:fill="auto"/>
            <w:vAlign w:val="bottom"/>
          </w:tcPr>
          <w:p w:rsidR="00022EBC" w:rsidRPr="002E399B" w:rsidRDefault="00022EBC" w:rsidP="00552ED3">
            <w:pPr>
              <w:pStyle w:val="Tabletext"/>
              <w:tabs>
                <w:tab w:val="decimal" w:pos="600"/>
              </w:tabs>
            </w:pPr>
            <w:r w:rsidRPr="002E399B">
              <w:t>0.005</w:t>
            </w:r>
          </w:p>
        </w:tc>
      </w:tr>
      <w:tr w:rsidR="0034759A" w:rsidRPr="002E399B" w:rsidTr="001D0CC5">
        <w:tc>
          <w:tcPr>
            <w:tcW w:w="681" w:type="dxa"/>
            <w:shd w:val="clear" w:color="auto" w:fill="auto"/>
          </w:tcPr>
          <w:p w:rsidR="00022EBC" w:rsidRPr="002E399B" w:rsidRDefault="00022EBC" w:rsidP="00552ED3">
            <w:pPr>
              <w:pStyle w:val="Tabletext"/>
            </w:pPr>
            <w:r w:rsidRPr="002E399B">
              <w:t>13</w:t>
            </w:r>
          </w:p>
        </w:tc>
        <w:tc>
          <w:tcPr>
            <w:tcW w:w="2814" w:type="dxa"/>
            <w:shd w:val="clear" w:color="auto" w:fill="auto"/>
          </w:tcPr>
          <w:p w:rsidR="00022EBC" w:rsidRPr="002E399B" w:rsidRDefault="00022EBC" w:rsidP="00552ED3">
            <w:pPr>
              <w:pStyle w:val="Tabletext"/>
              <w:ind w:left="-73" w:right="-56"/>
            </w:pPr>
            <w:r w:rsidRPr="002E399B">
              <w:t>alpha</w:t>
            </w:r>
            <w:r w:rsidR="002E399B">
              <w:noBreakHyphen/>
            </w:r>
            <w:r w:rsidRPr="002E399B">
              <w:t>Methylthiofentanyl</w:t>
            </w:r>
          </w:p>
        </w:tc>
        <w:tc>
          <w:tcPr>
            <w:tcW w:w="1330" w:type="dxa"/>
            <w:shd w:val="clear" w:color="auto" w:fill="auto"/>
            <w:vAlign w:val="bottom"/>
          </w:tcPr>
          <w:p w:rsidR="00022EBC" w:rsidRPr="002E399B" w:rsidRDefault="00022EBC" w:rsidP="00552ED3">
            <w:pPr>
              <w:pStyle w:val="Tabletext"/>
              <w:tabs>
                <w:tab w:val="decimal" w:pos="600"/>
              </w:tabs>
            </w:pPr>
            <w:r w:rsidRPr="002E399B">
              <w:t>0.005</w:t>
            </w:r>
          </w:p>
        </w:tc>
        <w:tc>
          <w:tcPr>
            <w:tcW w:w="1203" w:type="dxa"/>
            <w:shd w:val="clear" w:color="auto" w:fill="auto"/>
            <w:vAlign w:val="bottom"/>
          </w:tcPr>
          <w:p w:rsidR="00022EBC" w:rsidRPr="002E399B" w:rsidRDefault="00022EBC" w:rsidP="00552ED3">
            <w:pPr>
              <w:pStyle w:val="Tabletext"/>
              <w:tabs>
                <w:tab w:val="decimal" w:pos="640"/>
              </w:tabs>
            </w:pPr>
            <w:r w:rsidRPr="002E399B">
              <w:t>2.5</w:t>
            </w:r>
          </w:p>
        </w:tc>
        <w:tc>
          <w:tcPr>
            <w:tcW w:w="1176" w:type="dxa"/>
            <w:shd w:val="clear" w:color="auto" w:fill="auto"/>
            <w:vAlign w:val="bottom"/>
          </w:tcPr>
          <w:p w:rsidR="00022EBC" w:rsidRPr="002E399B" w:rsidRDefault="00022EBC" w:rsidP="00552ED3">
            <w:pPr>
              <w:pStyle w:val="Tabletext"/>
              <w:tabs>
                <w:tab w:val="decimal" w:pos="600"/>
              </w:tabs>
            </w:pPr>
            <w:r w:rsidRPr="002E399B">
              <w:t>0.005</w:t>
            </w:r>
          </w:p>
        </w:tc>
      </w:tr>
      <w:tr w:rsidR="0034759A" w:rsidRPr="002E399B" w:rsidTr="001D0CC5">
        <w:tc>
          <w:tcPr>
            <w:tcW w:w="681" w:type="dxa"/>
            <w:shd w:val="clear" w:color="auto" w:fill="auto"/>
          </w:tcPr>
          <w:p w:rsidR="00022EBC" w:rsidRPr="002E399B" w:rsidRDefault="00022EBC" w:rsidP="00552ED3">
            <w:pPr>
              <w:pStyle w:val="Tabletext"/>
            </w:pPr>
            <w:r w:rsidRPr="002E399B">
              <w:t>14</w:t>
            </w:r>
          </w:p>
        </w:tc>
        <w:tc>
          <w:tcPr>
            <w:tcW w:w="2814" w:type="dxa"/>
            <w:shd w:val="clear" w:color="auto" w:fill="auto"/>
          </w:tcPr>
          <w:p w:rsidR="00022EBC" w:rsidRPr="002E399B" w:rsidRDefault="00022EBC" w:rsidP="00552ED3">
            <w:pPr>
              <w:pStyle w:val="Tabletext"/>
              <w:ind w:left="-73" w:right="-56"/>
            </w:pPr>
            <w:r w:rsidRPr="002E399B">
              <w:t>alpha</w:t>
            </w:r>
            <w:r w:rsidR="002E399B">
              <w:noBreakHyphen/>
            </w:r>
            <w:r w:rsidRPr="002E399B">
              <w:t>Pyrrolidinobutiophenone (α</w:t>
            </w:r>
            <w:r w:rsidR="002E399B">
              <w:noBreakHyphen/>
            </w:r>
            <w:r w:rsidRPr="002E399B">
              <w:t>PBP)</w:t>
            </w:r>
          </w:p>
        </w:tc>
        <w:tc>
          <w:tcPr>
            <w:tcW w:w="1330" w:type="dxa"/>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c>
          <w:tcPr>
            <w:tcW w:w="1203" w:type="dxa"/>
            <w:shd w:val="clear" w:color="auto" w:fill="auto"/>
            <w:vAlign w:val="bottom"/>
          </w:tcPr>
          <w:p w:rsidR="00022EBC" w:rsidRPr="002E399B" w:rsidRDefault="00022EBC" w:rsidP="00552ED3">
            <w:pPr>
              <w:tabs>
                <w:tab w:val="decimal" w:pos="640"/>
              </w:tabs>
              <w:spacing w:before="60" w:line="240" w:lineRule="atLeast"/>
              <w:rPr>
                <w:sz w:val="20"/>
              </w:rPr>
            </w:pPr>
            <w:r w:rsidRPr="002E399B">
              <w:rPr>
                <w:sz w:val="20"/>
              </w:rPr>
              <w:t>250.0</w:t>
            </w:r>
          </w:p>
        </w:tc>
        <w:tc>
          <w:tcPr>
            <w:tcW w:w="1176" w:type="dxa"/>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r>
      <w:tr w:rsidR="0034759A" w:rsidRPr="002E399B" w:rsidTr="001D0CC5">
        <w:tc>
          <w:tcPr>
            <w:tcW w:w="681" w:type="dxa"/>
            <w:shd w:val="clear" w:color="auto" w:fill="auto"/>
          </w:tcPr>
          <w:p w:rsidR="00022EBC" w:rsidRPr="002E399B" w:rsidRDefault="00022EBC" w:rsidP="00552ED3">
            <w:pPr>
              <w:pStyle w:val="Tabletext"/>
            </w:pPr>
            <w:r w:rsidRPr="002E399B">
              <w:t>15</w:t>
            </w:r>
          </w:p>
        </w:tc>
        <w:tc>
          <w:tcPr>
            <w:tcW w:w="2814" w:type="dxa"/>
            <w:shd w:val="clear" w:color="auto" w:fill="auto"/>
          </w:tcPr>
          <w:p w:rsidR="00022EBC" w:rsidRPr="002E399B" w:rsidRDefault="00022EBC" w:rsidP="00552ED3">
            <w:pPr>
              <w:pStyle w:val="Tabletext"/>
              <w:ind w:left="-73" w:right="-56"/>
            </w:pPr>
            <w:r w:rsidRPr="002E399B">
              <w:t>alpha</w:t>
            </w:r>
            <w:r w:rsidR="002E399B">
              <w:noBreakHyphen/>
            </w:r>
            <w:r w:rsidRPr="002E399B">
              <w:t>Pyrrolidinopropiophenone (α</w:t>
            </w:r>
            <w:r w:rsidR="002E399B">
              <w:noBreakHyphen/>
            </w:r>
            <w:r w:rsidRPr="002E399B">
              <w:t>PPP)</w:t>
            </w:r>
          </w:p>
        </w:tc>
        <w:tc>
          <w:tcPr>
            <w:tcW w:w="1330" w:type="dxa"/>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c>
          <w:tcPr>
            <w:tcW w:w="1203" w:type="dxa"/>
            <w:shd w:val="clear" w:color="auto" w:fill="auto"/>
            <w:vAlign w:val="bottom"/>
          </w:tcPr>
          <w:p w:rsidR="00022EBC" w:rsidRPr="002E399B" w:rsidRDefault="00022EBC" w:rsidP="00552ED3">
            <w:pPr>
              <w:tabs>
                <w:tab w:val="decimal" w:pos="640"/>
              </w:tabs>
              <w:spacing w:before="60" w:line="240" w:lineRule="atLeast"/>
              <w:rPr>
                <w:sz w:val="20"/>
              </w:rPr>
            </w:pPr>
            <w:r w:rsidRPr="002E399B">
              <w:rPr>
                <w:sz w:val="20"/>
              </w:rPr>
              <w:t>250.0</w:t>
            </w:r>
          </w:p>
        </w:tc>
        <w:tc>
          <w:tcPr>
            <w:tcW w:w="1176" w:type="dxa"/>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r>
      <w:tr w:rsidR="0034759A" w:rsidRPr="002E399B" w:rsidTr="001D0CC5">
        <w:tc>
          <w:tcPr>
            <w:tcW w:w="681" w:type="dxa"/>
            <w:shd w:val="clear" w:color="auto" w:fill="auto"/>
          </w:tcPr>
          <w:p w:rsidR="00022EBC" w:rsidRPr="002E399B" w:rsidRDefault="00022EBC" w:rsidP="00552ED3">
            <w:pPr>
              <w:pStyle w:val="Tabletext"/>
            </w:pPr>
            <w:r w:rsidRPr="002E399B">
              <w:t>16</w:t>
            </w:r>
          </w:p>
        </w:tc>
        <w:tc>
          <w:tcPr>
            <w:tcW w:w="2814" w:type="dxa"/>
            <w:shd w:val="clear" w:color="auto" w:fill="auto"/>
          </w:tcPr>
          <w:p w:rsidR="00022EBC" w:rsidRPr="002E399B" w:rsidRDefault="00022EBC" w:rsidP="00552ED3">
            <w:pPr>
              <w:pStyle w:val="Tabletext"/>
              <w:ind w:left="-73" w:right="-56"/>
            </w:pPr>
            <w:r w:rsidRPr="002E399B">
              <w:t>alpha</w:t>
            </w:r>
            <w:r w:rsidR="002E399B">
              <w:noBreakHyphen/>
            </w:r>
            <w:r w:rsidRPr="002E399B">
              <w:t>Pyrrolidinovalerophenone (α</w:t>
            </w:r>
            <w:r w:rsidR="002E399B">
              <w:noBreakHyphen/>
            </w:r>
            <w:r w:rsidRPr="002E399B">
              <w:t>PVP)</w:t>
            </w:r>
          </w:p>
        </w:tc>
        <w:tc>
          <w:tcPr>
            <w:tcW w:w="1330" w:type="dxa"/>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c>
          <w:tcPr>
            <w:tcW w:w="1203" w:type="dxa"/>
            <w:shd w:val="clear" w:color="auto" w:fill="auto"/>
            <w:vAlign w:val="bottom"/>
          </w:tcPr>
          <w:p w:rsidR="00022EBC" w:rsidRPr="002E399B" w:rsidRDefault="00022EBC" w:rsidP="00552ED3">
            <w:pPr>
              <w:tabs>
                <w:tab w:val="decimal" w:pos="640"/>
              </w:tabs>
              <w:spacing w:before="60" w:line="240" w:lineRule="atLeast"/>
              <w:rPr>
                <w:sz w:val="20"/>
              </w:rPr>
            </w:pPr>
            <w:r w:rsidRPr="002E399B">
              <w:rPr>
                <w:sz w:val="20"/>
              </w:rPr>
              <w:t>250.0</w:t>
            </w:r>
          </w:p>
        </w:tc>
        <w:tc>
          <w:tcPr>
            <w:tcW w:w="1176" w:type="dxa"/>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r>
      <w:tr w:rsidR="0034759A" w:rsidRPr="002E399B" w:rsidTr="001D0CC5">
        <w:tc>
          <w:tcPr>
            <w:tcW w:w="681" w:type="dxa"/>
            <w:shd w:val="clear" w:color="auto" w:fill="auto"/>
          </w:tcPr>
          <w:p w:rsidR="00022EBC" w:rsidRPr="002E399B" w:rsidRDefault="00022EBC" w:rsidP="00552ED3">
            <w:pPr>
              <w:pStyle w:val="Tabletext"/>
            </w:pPr>
            <w:r w:rsidRPr="002E399B">
              <w:t>17</w:t>
            </w:r>
          </w:p>
        </w:tc>
        <w:tc>
          <w:tcPr>
            <w:tcW w:w="2814" w:type="dxa"/>
            <w:shd w:val="clear" w:color="auto" w:fill="auto"/>
          </w:tcPr>
          <w:p w:rsidR="00022EBC" w:rsidRPr="002E399B" w:rsidRDefault="00022EBC" w:rsidP="00552ED3">
            <w:pPr>
              <w:pStyle w:val="Tabletext"/>
              <w:ind w:left="-73" w:right="-56"/>
            </w:pPr>
            <w:r w:rsidRPr="002E399B">
              <w:t>Alphaprodine</w:t>
            </w:r>
          </w:p>
        </w:tc>
        <w:tc>
          <w:tcPr>
            <w:tcW w:w="1330" w:type="dxa"/>
            <w:shd w:val="clear" w:color="auto" w:fill="auto"/>
            <w:vAlign w:val="bottom"/>
          </w:tcPr>
          <w:p w:rsidR="00022EBC" w:rsidRPr="002E399B" w:rsidRDefault="00022EBC" w:rsidP="00552ED3">
            <w:pPr>
              <w:pStyle w:val="Tabletext"/>
              <w:tabs>
                <w:tab w:val="decimal" w:pos="600"/>
              </w:tabs>
            </w:pPr>
            <w:r w:rsidRPr="002E399B">
              <w:t>25.0</w:t>
            </w:r>
          </w:p>
        </w:tc>
        <w:tc>
          <w:tcPr>
            <w:tcW w:w="1203" w:type="dxa"/>
            <w:shd w:val="clear" w:color="auto" w:fill="auto"/>
            <w:vAlign w:val="bottom"/>
          </w:tcPr>
          <w:p w:rsidR="00022EBC" w:rsidRPr="002E399B" w:rsidRDefault="00022EBC" w:rsidP="00552ED3">
            <w:pPr>
              <w:pStyle w:val="Tabletext"/>
              <w:tabs>
                <w:tab w:val="decimal" w:pos="640"/>
              </w:tabs>
            </w:pPr>
            <w:r w:rsidRPr="002E399B">
              <w:t>12,500.0</w:t>
            </w:r>
          </w:p>
        </w:tc>
        <w:tc>
          <w:tcPr>
            <w:tcW w:w="1176" w:type="dxa"/>
            <w:shd w:val="clear" w:color="auto" w:fill="auto"/>
            <w:vAlign w:val="bottom"/>
          </w:tcPr>
          <w:p w:rsidR="00022EBC" w:rsidRPr="002E399B" w:rsidRDefault="00022EBC" w:rsidP="00552ED3">
            <w:pPr>
              <w:pStyle w:val="Tabletext"/>
              <w:tabs>
                <w:tab w:val="decimal" w:pos="600"/>
              </w:tabs>
            </w:pPr>
            <w:r w:rsidRPr="002E399B">
              <w:t>25.0</w:t>
            </w:r>
          </w:p>
        </w:tc>
      </w:tr>
      <w:tr w:rsidR="0034759A" w:rsidRPr="002E399B" w:rsidTr="00844E22">
        <w:tc>
          <w:tcPr>
            <w:tcW w:w="681" w:type="dxa"/>
            <w:tcBorders>
              <w:bottom w:val="single" w:sz="4" w:space="0" w:color="auto"/>
            </w:tcBorders>
            <w:shd w:val="clear" w:color="auto" w:fill="auto"/>
          </w:tcPr>
          <w:p w:rsidR="00022EBC" w:rsidRPr="002E399B" w:rsidRDefault="00022EBC" w:rsidP="00552ED3">
            <w:pPr>
              <w:pStyle w:val="Tabletext"/>
            </w:pPr>
            <w:r w:rsidRPr="002E399B">
              <w:t>18</w:t>
            </w:r>
          </w:p>
        </w:tc>
        <w:tc>
          <w:tcPr>
            <w:tcW w:w="2814" w:type="dxa"/>
            <w:tcBorders>
              <w:bottom w:val="single" w:sz="4" w:space="0" w:color="auto"/>
            </w:tcBorders>
            <w:shd w:val="clear" w:color="auto" w:fill="auto"/>
          </w:tcPr>
          <w:p w:rsidR="00022EBC" w:rsidRPr="002E399B" w:rsidRDefault="00022EBC" w:rsidP="00552ED3">
            <w:pPr>
              <w:pStyle w:val="Tabletext"/>
              <w:ind w:left="-73" w:right="-56"/>
            </w:pPr>
            <w:r w:rsidRPr="002E399B">
              <w:t>5</w:t>
            </w:r>
            <w:r w:rsidR="002E399B">
              <w:noBreakHyphen/>
            </w:r>
            <w:r w:rsidRPr="002E399B">
              <w:t>(2</w:t>
            </w:r>
            <w:r w:rsidR="002E399B">
              <w:noBreakHyphen/>
            </w:r>
            <w:r w:rsidRPr="002E399B">
              <w:t>Aminopropyl)</w:t>
            </w:r>
            <w:r w:rsidR="002E399B">
              <w:noBreakHyphen/>
            </w:r>
            <w:r w:rsidRPr="002E399B">
              <w:t>2,3</w:t>
            </w:r>
            <w:r w:rsidR="002E399B">
              <w:noBreakHyphen/>
            </w:r>
            <w:r w:rsidRPr="002E399B">
              <w:t>dihydro</w:t>
            </w:r>
            <w:r w:rsidR="002E399B">
              <w:noBreakHyphen/>
            </w:r>
            <w:r w:rsidRPr="002E399B">
              <w:t>1h</w:t>
            </w:r>
            <w:r w:rsidR="002E399B">
              <w:noBreakHyphen/>
            </w:r>
            <w:r w:rsidRPr="002E399B">
              <w:t>indene (5</w:t>
            </w:r>
            <w:r w:rsidR="002E399B">
              <w:noBreakHyphen/>
            </w:r>
            <w:r w:rsidRPr="002E399B">
              <w:t>APDI)</w:t>
            </w:r>
          </w:p>
        </w:tc>
        <w:tc>
          <w:tcPr>
            <w:tcW w:w="1330" w:type="dxa"/>
            <w:tcBorders>
              <w:bottom w:val="single" w:sz="4" w:space="0" w:color="auto"/>
            </w:tcBorders>
            <w:shd w:val="clear" w:color="auto" w:fill="auto"/>
            <w:vAlign w:val="bottom"/>
          </w:tcPr>
          <w:p w:rsidR="00022EBC" w:rsidRPr="002E399B" w:rsidRDefault="00022EBC" w:rsidP="00552ED3">
            <w:pPr>
              <w:pStyle w:val="Tabletext"/>
              <w:tabs>
                <w:tab w:val="decimal" w:pos="600"/>
              </w:tabs>
            </w:pPr>
            <w:r w:rsidRPr="002E399B">
              <w:t>0.75</w:t>
            </w:r>
          </w:p>
        </w:tc>
        <w:tc>
          <w:tcPr>
            <w:tcW w:w="1203" w:type="dxa"/>
            <w:tcBorders>
              <w:bottom w:val="single" w:sz="4" w:space="0" w:color="auto"/>
            </w:tcBorders>
            <w:shd w:val="clear" w:color="auto" w:fill="auto"/>
            <w:vAlign w:val="bottom"/>
          </w:tcPr>
          <w:p w:rsidR="00022EBC" w:rsidRPr="002E399B" w:rsidRDefault="00022EBC" w:rsidP="00552ED3">
            <w:pPr>
              <w:pStyle w:val="Tabletext"/>
              <w:tabs>
                <w:tab w:val="decimal" w:pos="640"/>
              </w:tabs>
            </w:pPr>
            <w:r w:rsidRPr="002E399B">
              <w:t>250.0</w:t>
            </w:r>
          </w:p>
        </w:tc>
        <w:tc>
          <w:tcPr>
            <w:tcW w:w="1176" w:type="dxa"/>
            <w:tcBorders>
              <w:bottom w:val="single" w:sz="4" w:space="0" w:color="auto"/>
            </w:tcBorders>
            <w:shd w:val="clear" w:color="auto" w:fill="auto"/>
            <w:vAlign w:val="bottom"/>
          </w:tcPr>
          <w:p w:rsidR="00022EBC" w:rsidRPr="002E399B" w:rsidRDefault="00022EBC" w:rsidP="00552ED3">
            <w:pPr>
              <w:pStyle w:val="Tabletext"/>
              <w:tabs>
                <w:tab w:val="decimal" w:pos="600"/>
              </w:tabs>
            </w:pPr>
            <w:r w:rsidRPr="002E399B">
              <w:t>0.75</w:t>
            </w:r>
          </w:p>
        </w:tc>
      </w:tr>
      <w:tr w:rsidR="0034759A" w:rsidRPr="002E399B" w:rsidTr="00844E22">
        <w:tc>
          <w:tcPr>
            <w:tcW w:w="681" w:type="dxa"/>
            <w:tcBorders>
              <w:bottom w:val="single" w:sz="4" w:space="0" w:color="auto"/>
            </w:tcBorders>
            <w:shd w:val="clear" w:color="auto" w:fill="auto"/>
          </w:tcPr>
          <w:p w:rsidR="00022EBC" w:rsidRPr="002E399B" w:rsidRDefault="00022EBC" w:rsidP="00552ED3">
            <w:pPr>
              <w:pStyle w:val="Tabletext"/>
            </w:pPr>
            <w:bookmarkStart w:id="36" w:name="CU_2221771"/>
            <w:bookmarkEnd w:id="36"/>
            <w:r w:rsidRPr="002E399B">
              <w:t>19</w:t>
            </w:r>
          </w:p>
        </w:tc>
        <w:tc>
          <w:tcPr>
            <w:tcW w:w="2814" w:type="dxa"/>
            <w:tcBorders>
              <w:bottom w:val="single" w:sz="4" w:space="0" w:color="auto"/>
            </w:tcBorders>
            <w:shd w:val="clear" w:color="auto" w:fill="auto"/>
          </w:tcPr>
          <w:p w:rsidR="00022EBC" w:rsidRPr="002E399B" w:rsidRDefault="00022EBC" w:rsidP="00552ED3">
            <w:pPr>
              <w:pStyle w:val="Tabletext"/>
              <w:ind w:left="-73" w:right="-56"/>
            </w:pPr>
            <w:r w:rsidRPr="002E399B">
              <w:t>6</w:t>
            </w:r>
            <w:r w:rsidR="002E399B">
              <w:noBreakHyphen/>
            </w:r>
            <w:r w:rsidRPr="002E399B">
              <w:t>(2</w:t>
            </w:r>
            <w:r w:rsidR="002E399B">
              <w:noBreakHyphen/>
            </w:r>
            <w:r w:rsidRPr="002E399B">
              <w:t>Aminopropyl)</w:t>
            </w:r>
            <w:r w:rsidR="002E399B">
              <w:noBreakHyphen/>
            </w:r>
            <w:r w:rsidRPr="002E399B">
              <w:t>2,3</w:t>
            </w:r>
            <w:r w:rsidR="002E399B">
              <w:noBreakHyphen/>
            </w:r>
            <w:r w:rsidRPr="002E399B">
              <w:t>dihydrobenzofuran (6</w:t>
            </w:r>
            <w:r w:rsidR="002E399B">
              <w:noBreakHyphen/>
            </w:r>
            <w:r w:rsidRPr="002E399B">
              <w:t>APDB)</w:t>
            </w:r>
          </w:p>
        </w:tc>
        <w:tc>
          <w:tcPr>
            <w:tcW w:w="1330" w:type="dxa"/>
            <w:tcBorders>
              <w:bottom w:val="single" w:sz="4" w:space="0" w:color="auto"/>
            </w:tcBorders>
            <w:shd w:val="clear" w:color="auto" w:fill="auto"/>
            <w:vAlign w:val="bottom"/>
          </w:tcPr>
          <w:p w:rsidR="00022EBC" w:rsidRPr="002E399B" w:rsidRDefault="00022EBC" w:rsidP="00552ED3">
            <w:pPr>
              <w:pStyle w:val="Tabletext"/>
              <w:tabs>
                <w:tab w:val="decimal" w:pos="600"/>
              </w:tabs>
            </w:pPr>
            <w:r w:rsidRPr="002E399B">
              <w:t>0.75</w:t>
            </w:r>
          </w:p>
        </w:tc>
        <w:tc>
          <w:tcPr>
            <w:tcW w:w="1203" w:type="dxa"/>
            <w:tcBorders>
              <w:bottom w:val="single" w:sz="4" w:space="0" w:color="auto"/>
            </w:tcBorders>
            <w:shd w:val="clear" w:color="auto" w:fill="auto"/>
            <w:vAlign w:val="bottom"/>
          </w:tcPr>
          <w:p w:rsidR="00022EBC" w:rsidRPr="002E399B" w:rsidRDefault="00022EBC" w:rsidP="00552ED3">
            <w:pPr>
              <w:pStyle w:val="Tabletext"/>
              <w:tabs>
                <w:tab w:val="decimal" w:pos="640"/>
              </w:tabs>
            </w:pPr>
            <w:r w:rsidRPr="002E399B">
              <w:t>250.0</w:t>
            </w:r>
          </w:p>
        </w:tc>
        <w:tc>
          <w:tcPr>
            <w:tcW w:w="1176" w:type="dxa"/>
            <w:tcBorders>
              <w:bottom w:val="single" w:sz="4" w:space="0" w:color="auto"/>
            </w:tcBorders>
            <w:shd w:val="clear" w:color="auto" w:fill="auto"/>
            <w:vAlign w:val="bottom"/>
          </w:tcPr>
          <w:p w:rsidR="00022EBC" w:rsidRPr="002E399B" w:rsidRDefault="00022EBC" w:rsidP="00552ED3">
            <w:pPr>
              <w:pStyle w:val="Tabletext"/>
              <w:tabs>
                <w:tab w:val="decimal" w:pos="600"/>
              </w:tabs>
            </w:pPr>
            <w:r w:rsidRPr="002E399B">
              <w:t>0.75</w:t>
            </w:r>
          </w:p>
        </w:tc>
      </w:tr>
      <w:tr w:rsidR="0034759A" w:rsidRPr="002E399B" w:rsidTr="00844E22">
        <w:tc>
          <w:tcPr>
            <w:tcW w:w="681" w:type="dxa"/>
            <w:tcBorders>
              <w:top w:val="single" w:sz="4" w:space="0" w:color="auto"/>
            </w:tcBorders>
            <w:shd w:val="clear" w:color="auto" w:fill="auto"/>
          </w:tcPr>
          <w:p w:rsidR="00022EBC" w:rsidRPr="002E399B" w:rsidRDefault="00022EBC" w:rsidP="00552ED3">
            <w:pPr>
              <w:pStyle w:val="Tabletext"/>
            </w:pPr>
            <w:r w:rsidRPr="002E399B">
              <w:t>20</w:t>
            </w:r>
          </w:p>
        </w:tc>
        <w:tc>
          <w:tcPr>
            <w:tcW w:w="2814" w:type="dxa"/>
            <w:tcBorders>
              <w:top w:val="single" w:sz="4" w:space="0" w:color="auto"/>
            </w:tcBorders>
            <w:shd w:val="clear" w:color="auto" w:fill="auto"/>
          </w:tcPr>
          <w:p w:rsidR="00022EBC" w:rsidRPr="002E399B" w:rsidRDefault="00022EBC" w:rsidP="00552ED3">
            <w:pPr>
              <w:pStyle w:val="Tabletext"/>
              <w:ind w:left="-73" w:right="-56"/>
            </w:pPr>
            <w:r w:rsidRPr="002E399B">
              <w:t>Amphetamine</w:t>
            </w:r>
          </w:p>
        </w:tc>
        <w:tc>
          <w:tcPr>
            <w:tcW w:w="1330" w:type="dxa"/>
            <w:tcBorders>
              <w:top w:val="single" w:sz="4" w:space="0" w:color="auto"/>
            </w:tcBorders>
            <w:shd w:val="clear" w:color="auto" w:fill="auto"/>
            <w:vAlign w:val="bottom"/>
          </w:tcPr>
          <w:p w:rsidR="00022EBC" w:rsidRPr="002E399B" w:rsidRDefault="00022EBC" w:rsidP="00552ED3">
            <w:pPr>
              <w:pStyle w:val="Tabletext"/>
              <w:tabs>
                <w:tab w:val="decimal" w:pos="600"/>
              </w:tabs>
            </w:pPr>
            <w:r w:rsidRPr="002E399B">
              <w:t>0.75</w:t>
            </w:r>
          </w:p>
        </w:tc>
        <w:tc>
          <w:tcPr>
            <w:tcW w:w="1203" w:type="dxa"/>
            <w:tcBorders>
              <w:top w:val="single" w:sz="4" w:space="0" w:color="auto"/>
            </w:tcBorders>
            <w:shd w:val="clear" w:color="auto" w:fill="auto"/>
            <w:vAlign w:val="bottom"/>
          </w:tcPr>
          <w:p w:rsidR="00022EBC" w:rsidRPr="002E399B" w:rsidRDefault="00022EBC" w:rsidP="00552ED3">
            <w:pPr>
              <w:pStyle w:val="Tabletext"/>
              <w:tabs>
                <w:tab w:val="decimal" w:pos="640"/>
              </w:tabs>
            </w:pPr>
            <w:r w:rsidRPr="002E399B">
              <w:t>250.0</w:t>
            </w:r>
          </w:p>
        </w:tc>
        <w:tc>
          <w:tcPr>
            <w:tcW w:w="1176" w:type="dxa"/>
            <w:tcBorders>
              <w:top w:val="single" w:sz="4" w:space="0" w:color="auto"/>
            </w:tcBorders>
            <w:shd w:val="clear" w:color="auto" w:fill="auto"/>
            <w:vAlign w:val="bottom"/>
          </w:tcPr>
          <w:p w:rsidR="00022EBC" w:rsidRPr="002E399B" w:rsidRDefault="00FD27BF" w:rsidP="00FD27BF">
            <w:pPr>
              <w:pStyle w:val="Tabletext"/>
              <w:tabs>
                <w:tab w:val="decimal" w:pos="600"/>
              </w:tabs>
            </w:pPr>
            <w:r w:rsidRPr="002E399B">
              <w:t>2.0</w:t>
            </w:r>
          </w:p>
        </w:tc>
      </w:tr>
      <w:tr w:rsidR="0034759A" w:rsidRPr="002E399B" w:rsidTr="001D0CC5">
        <w:tc>
          <w:tcPr>
            <w:tcW w:w="681" w:type="dxa"/>
            <w:shd w:val="clear" w:color="auto" w:fill="auto"/>
          </w:tcPr>
          <w:p w:rsidR="00022EBC" w:rsidRPr="002E399B" w:rsidRDefault="00022EBC" w:rsidP="00552ED3">
            <w:pPr>
              <w:pStyle w:val="Tabletext"/>
            </w:pPr>
            <w:r w:rsidRPr="002E399B">
              <w:t>21</w:t>
            </w:r>
          </w:p>
        </w:tc>
        <w:tc>
          <w:tcPr>
            <w:tcW w:w="2814" w:type="dxa"/>
            <w:shd w:val="clear" w:color="auto" w:fill="auto"/>
          </w:tcPr>
          <w:p w:rsidR="00022EBC" w:rsidRPr="002E399B" w:rsidRDefault="00022EBC" w:rsidP="00552ED3">
            <w:pPr>
              <w:pStyle w:val="Tabletext"/>
              <w:ind w:left="-73" w:right="-56"/>
            </w:pPr>
            <w:r w:rsidRPr="002E399B">
              <w:t>Anileridine</w:t>
            </w:r>
          </w:p>
        </w:tc>
        <w:tc>
          <w:tcPr>
            <w:tcW w:w="1330" w:type="dxa"/>
            <w:shd w:val="clear" w:color="auto" w:fill="auto"/>
            <w:vAlign w:val="bottom"/>
          </w:tcPr>
          <w:p w:rsidR="00022EBC" w:rsidRPr="002E399B" w:rsidRDefault="00022EBC" w:rsidP="00552ED3">
            <w:pPr>
              <w:pStyle w:val="Tabletext"/>
              <w:tabs>
                <w:tab w:val="decimal" w:pos="600"/>
              </w:tabs>
            </w:pPr>
            <w:r w:rsidRPr="002E399B">
              <w:t>25.0</w:t>
            </w:r>
          </w:p>
        </w:tc>
        <w:tc>
          <w:tcPr>
            <w:tcW w:w="1203" w:type="dxa"/>
            <w:shd w:val="clear" w:color="auto" w:fill="auto"/>
            <w:vAlign w:val="bottom"/>
          </w:tcPr>
          <w:p w:rsidR="00022EBC" w:rsidRPr="002E399B" w:rsidRDefault="00022EBC" w:rsidP="00552ED3">
            <w:pPr>
              <w:pStyle w:val="Tabletext"/>
              <w:tabs>
                <w:tab w:val="decimal" w:pos="640"/>
              </w:tabs>
            </w:pPr>
            <w:r w:rsidRPr="002E399B">
              <w:t>12,500.0</w:t>
            </w:r>
          </w:p>
        </w:tc>
        <w:tc>
          <w:tcPr>
            <w:tcW w:w="1176" w:type="dxa"/>
            <w:shd w:val="clear" w:color="auto" w:fill="auto"/>
            <w:vAlign w:val="bottom"/>
          </w:tcPr>
          <w:p w:rsidR="00022EBC" w:rsidRPr="002E399B" w:rsidRDefault="00022EBC" w:rsidP="00552ED3">
            <w:pPr>
              <w:pStyle w:val="Tabletext"/>
              <w:tabs>
                <w:tab w:val="decimal" w:pos="600"/>
              </w:tabs>
            </w:pPr>
            <w:r w:rsidRPr="002E399B">
              <w:t>25.0</w:t>
            </w:r>
          </w:p>
        </w:tc>
      </w:tr>
      <w:tr w:rsidR="0034759A" w:rsidRPr="002E399B" w:rsidTr="001D0CC5">
        <w:tc>
          <w:tcPr>
            <w:tcW w:w="681" w:type="dxa"/>
            <w:shd w:val="clear" w:color="auto" w:fill="auto"/>
          </w:tcPr>
          <w:p w:rsidR="00022EBC" w:rsidRPr="002E399B" w:rsidRDefault="00022EBC" w:rsidP="00552ED3">
            <w:pPr>
              <w:pStyle w:val="Tabletext"/>
            </w:pPr>
            <w:r w:rsidRPr="002E399B">
              <w:t>22</w:t>
            </w:r>
          </w:p>
        </w:tc>
        <w:tc>
          <w:tcPr>
            <w:tcW w:w="2814" w:type="dxa"/>
            <w:shd w:val="clear" w:color="auto" w:fill="auto"/>
          </w:tcPr>
          <w:p w:rsidR="00022EBC" w:rsidRPr="002E399B" w:rsidRDefault="00022EBC" w:rsidP="00552ED3">
            <w:pPr>
              <w:pStyle w:val="Tabletext"/>
              <w:ind w:left="-73" w:right="-56"/>
            </w:pPr>
            <w:r w:rsidRPr="002E399B">
              <w:t>Barbiturates</w:t>
            </w:r>
          </w:p>
        </w:tc>
        <w:tc>
          <w:tcPr>
            <w:tcW w:w="1330" w:type="dxa"/>
            <w:shd w:val="clear" w:color="auto" w:fill="auto"/>
            <w:vAlign w:val="bottom"/>
          </w:tcPr>
          <w:p w:rsidR="00022EBC" w:rsidRPr="002E399B" w:rsidRDefault="00022EBC" w:rsidP="00552ED3">
            <w:pPr>
              <w:pStyle w:val="Tabletext"/>
              <w:tabs>
                <w:tab w:val="decimal" w:pos="600"/>
              </w:tabs>
            </w:pPr>
            <w:r w:rsidRPr="002E399B">
              <w:t>5.0</w:t>
            </w:r>
          </w:p>
        </w:tc>
        <w:tc>
          <w:tcPr>
            <w:tcW w:w="1203" w:type="dxa"/>
            <w:shd w:val="clear" w:color="auto" w:fill="auto"/>
            <w:vAlign w:val="bottom"/>
          </w:tcPr>
          <w:p w:rsidR="00022EBC" w:rsidRPr="002E399B" w:rsidRDefault="00022EBC" w:rsidP="00552ED3">
            <w:pPr>
              <w:pStyle w:val="Tabletext"/>
              <w:tabs>
                <w:tab w:val="decimal" w:pos="640"/>
              </w:tabs>
            </w:pPr>
          </w:p>
        </w:tc>
        <w:tc>
          <w:tcPr>
            <w:tcW w:w="1176" w:type="dxa"/>
            <w:shd w:val="clear" w:color="auto" w:fill="auto"/>
            <w:vAlign w:val="bottom"/>
          </w:tcPr>
          <w:p w:rsidR="00022EBC" w:rsidRPr="002E399B" w:rsidRDefault="00022EBC" w:rsidP="00552ED3">
            <w:pPr>
              <w:pStyle w:val="Tabletext"/>
              <w:tabs>
                <w:tab w:val="decimal" w:pos="600"/>
              </w:tabs>
            </w:pPr>
            <w:r w:rsidRPr="002E399B">
              <w:t>5.0</w:t>
            </w:r>
          </w:p>
        </w:tc>
      </w:tr>
      <w:tr w:rsidR="0034759A" w:rsidRPr="002E399B" w:rsidTr="001D0CC5">
        <w:tc>
          <w:tcPr>
            <w:tcW w:w="681" w:type="dxa"/>
            <w:shd w:val="clear" w:color="auto" w:fill="auto"/>
          </w:tcPr>
          <w:p w:rsidR="00022EBC" w:rsidRPr="002E399B" w:rsidRDefault="00022EBC" w:rsidP="00552ED3">
            <w:pPr>
              <w:pStyle w:val="Tabletext"/>
            </w:pPr>
            <w:r w:rsidRPr="002E399B">
              <w:t>23</w:t>
            </w:r>
          </w:p>
        </w:tc>
        <w:tc>
          <w:tcPr>
            <w:tcW w:w="2814" w:type="dxa"/>
            <w:shd w:val="clear" w:color="auto" w:fill="auto"/>
          </w:tcPr>
          <w:p w:rsidR="00022EBC" w:rsidRPr="002E399B" w:rsidRDefault="00022EBC" w:rsidP="00552ED3">
            <w:pPr>
              <w:pStyle w:val="Tabletext"/>
              <w:ind w:left="-73" w:right="-56"/>
            </w:pPr>
            <w:r w:rsidRPr="002E399B">
              <w:t>Benzethidine</w:t>
            </w:r>
          </w:p>
        </w:tc>
        <w:tc>
          <w:tcPr>
            <w:tcW w:w="1330" w:type="dxa"/>
            <w:shd w:val="clear" w:color="auto" w:fill="auto"/>
            <w:vAlign w:val="bottom"/>
          </w:tcPr>
          <w:p w:rsidR="00022EBC" w:rsidRPr="002E399B" w:rsidRDefault="00022EBC" w:rsidP="00552ED3">
            <w:pPr>
              <w:pStyle w:val="Tabletext"/>
              <w:tabs>
                <w:tab w:val="decimal" w:pos="600"/>
              </w:tabs>
            </w:pPr>
            <w:r w:rsidRPr="002E399B">
              <w:t>10.0</w:t>
            </w:r>
          </w:p>
        </w:tc>
        <w:tc>
          <w:tcPr>
            <w:tcW w:w="1203" w:type="dxa"/>
            <w:shd w:val="clear" w:color="auto" w:fill="auto"/>
            <w:vAlign w:val="bottom"/>
          </w:tcPr>
          <w:p w:rsidR="00022EBC" w:rsidRPr="002E399B" w:rsidRDefault="00022EBC" w:rsidP="00552ED3">
            <w:pPr>
              <w:pStyle w:val="Tabletext"/>
              <w:tabs>
                <w:tab w:val="decimal" w:pos="640"/>
              </w:tabs>
            </w:pPr>
            <w:r w:rsidRPr="002E399B">
              <w:t>5,000.0</w:t>
            </w:r>
          </w:p>
        </w:tc>
        <w:tc>
          <w:tcPr>
            <w:tcW w:w="1176" w:type="dxa"/>
            <w:shd w:val="clear" w:color="auto" w:fill="auto"/>
            <w:vAlign w:val="bottom"/>
          </w:tcPr>
          <w:p w:rsidR="00022EBC" w:rsidRPr="002E399B" w:rsidRDefault="00022EBC" w:rsidP="00552ED3">
            <w:pPr>
              <w:pStyle w:val="Tabletext"/>
              <w:tabs>
                <w:tab w:val="decimal" w:pos="600"/>
              </w:tabs>
            </w:pPr>
            <w:r w:rsidRPr="002E399B">
              <w:t>10.0</w:t>
            </w:r>
          </w:p>
        </w:tc>
      </w:tr>
      <w:tr w:rsidR="0034759A" w:rsidRPr="002E399B" w:rsidTr="001D0CC5">
        <w:tc>
          <w:tcPr>
            <w:tcW w:w="681" w:type="dxa"/>
            <w:shd w:val="clear" w:color="auto" w:fill="auto"/>
          </w:tcPr>
          <w:p w:rsidR="00022EBC" w:rsidRPr="002E399B" w:rsidRDefault="00022EBC" w:rsidP="00552ED3">
            <w:pPr>
              <w:pStyle w:val="Tabletext"/>
            </w:pPr>
            <w:r w:rsidRPr="002E399B">
              <w:t>24</w:t>
            </w:r>
          </w:p>
        </w:tc>
        <w:tc>
          <w:tcPr>
            <w:tcW w:w="2814" w:type="dxa"/>
            <w:shd w:val="clear" w:color="auto" w:fill="auto"/>
          </w:tcPr>
          <w:p w:rsidR="00022EBC" w:rsidRPr="002E399B" w:rsidRDefault="00022EBC" w:rsidP="00552ED3">
            <w:pPr>
              <w:pStyle w:val="Tabletext"/>
              <w:ind w:left="-73" w:right="-56"/>
            </w:pPr>
            <w:r w:rsidRPr="002E399B">
              <w:t>1</w:t>
            </w:r>
            <w:r w:rsidR="002E399B">
              <w:noBreakHyphen/>
            </w:r>
            <w:r w:rsidRPr="002E399B">
              <w:t>(Benzofuran</w:t>
            </w:r>
            <w:r w:rsidR="002E399B">
              <w:noBreakHyphen/>
            </w:r>
            <w:r w:rsidRPr="002E399B">
              <w:t>6</w:t>
            </w:r>
            <w:r w:rsidR="002E399B">
              <w:noBreakHyphen/>
            </w:r>
            <w:r w:rsidRPr="002E399B">
              <w:t>yl) propan</w:t>
            </w:r>
            <w:r w:rsidR="002E399B">
              <w:noBreakHyphen/>
            </w:r>
            <w:r w:rsidRPr="002E399B">
              <w:t>2</w:t>
            </w:r>
            <w:r w:rsidR="002E399B">
              <w:noBreakHyphen/>
            </w:r>
            <w:r w:rsidRPr="002E399B">
              <w:t>amine (6</w:t>
            </w:r>
            <w:r w:rsidR="002E399B">
              <w:noBreakHyphen/>
            </w:r>
            <w:r w:rsidRPr="002E399B">
              <w:t>APB)</w:t>
            </w:r>
          </w:p>
        </w:tc>
        <w:tc>
          <w:tcPr>
            <w:tcW w:w="1330" w:type="dxa"/>
            <w:shd w:val="clear" w:color="auto" w:fill="auto"/>
            <w:vAlign w:val="bottom"/>
          </w:tcPr>
          <w:p w:rsidR="00022EBC" w:rsidRPr="002E399B" w:rsidRDefault="00022EBC" w:rsidP="00552ED3">
            <w:pPr>
              <w:pStyle w:val="Tabletext"/>
              <w:tabs>
                <w:tab w:val="decimal" w:pos="600"/>
              </w:tabs>
            </w:pPr>
            <w:r w:rsidRPr="002E399B">
              <w:t>0.75</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0.75</w:t>
            </w:r>
          </w:p>
        </w:tc>
      </w:tr>
      <w:tr w:rsidR="0034759A" w:rsidRPr="002E399B" w:rsidTr="001D0CC5">
        <w:tc>
          <w:tcPr>
            <w:tcW w:w="681" w:type="dxa"/>
            <w:shd w:val="clear" w:color="auto" w:fill="auto"/>
          </w:tcPr>
          <w:p w:rsidR="00022EBC" w:rsidRPr="002E399B" w:rsidRDefault="00022EBC" w:rsidP="00552ED3">
            <w:pPr>
              <w:pStyle w:val="Tabletext"/>
            </w:pPr>
            <w:r w:rsidRPr="002E399B">
              <w:t>25</w:t>
            </w:r>
          </w:p>
        </w:tc>
        <w:tc>
          <w:tcPr>
            <w:tcW w:w="2814" w:type="dxa"/>
            <w:shd w:val="clear" w:color="auto" w:fill="auto"/>
          </w:tcPr>
          <w:p w:rsidR="00022EBC" w:rsidRPr="002E399B" w:rsidRDefault="00022EBC" w:rsidP="00552ED3">
            <w:pPr>
              <w:pStyle w:val="Tabletext"/>
              <w:ind w:left="-73" w:right="-56"/>
            </w:pPr>
            <w:r w:rsidRPr="002E399B">
              <w:t>Benzoylecgonine</w:t>
            </w:r>
          </w:p>
        </w:tc>
        <w:tc>
          <w:tcPr>
            <w:tcW w:w="1330" w:type="dxa"/>
            <w:shd w:val="clear" w:color="auto" w:fill="auto"/>
            <w:vAlign w:val="bottom"/>
          </w:tcPr>
          <w:p w:rsidR="00022EBC" w:rsidRPr="002E399B" w:rsidRDefault="00022EBC" w:rsidP="00552ED3">
            <w:pPr>
              <w:pStyle w:val="Tabletext"/>
              <w:tabs>
                <w:tab w:val="decimal" w:pos="600"/>
              </w:tabs>
            </w:pPr>
            <w:r w:rsidRPr="002E399B">
              <w:t>2.0</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2.0</w:t>
            </w:r>
          </w:p>
        </w:tc>
      </w:tr>
      <w:tr w:rsidR="0034759A" w:rsidRPr="002E399B" w:rsidTr="001D0CC5">
        <w:tc>
          <w:tcPr>
            <w:tcW w:w="681" w:type="dxa"/>
            <w:shd w:val="clear" w:color="auto" w:fill="auto"/>
          </w:tcPr>
          <w:p w:rsidR="00022EBC" w:rsidRPr="002E399B" w:rsidRDefault="00022EBC" w:rsidP="00552ED3">
            <w:pPr>
              <w:pStyle w:val="Tabletext"/>
            </w:pPr>
            <w:r w:rsidRPr="002E399B">
              <w:t>26</w:t>
            </w:r>
          </w:p>
        </w:tc>
        <w:tc>
          <w:tcPr>
            <w:tcW w:w="2814" w:type="dxa"/>
            <w:shd w:val="clear" w:color="auto" w:fill="auto"/>
          </w:tcPr>
          <w:p w:rsidR="00022EBC" w:rsidRPr="002E399B" w:rsidRDefault="00022EBC" w:rsidP="00552ED3">
            <w:pPr>
              <w:pStyle w:val="Tabletext"/>
              <w:ind w:left="-73" w:right="-56"/>
            </w:pPr>
            <w:r w:rsidRPr="002E399B">
              <w:t>Benzylmorphine</w:t>
            </w:r>
          </w:p>
        </w:tc>
        <w:tc>
          <w:tcPr>
            <w:tcW w:w="1330" w:type="dxa"/>
            <w:shd w:val="clear" w:color="auto" w:fill="auto"/>
            <w:vAlign w:val="bottom"/>
          </w:tcPr>
          <w:p w:rsidR="00022EBC" w:rsidRPr="002E399B" w:rsidRDefault="00022EBC" w:rsidP="00552ED3">
            <w:pPr>
              <w:pStyle w:val="Tabletext"/>
              <w:tabs>
                <w:tab w:val="decimal" w:pos="600"/>
              </w:tabs>
            </w:pPr>
            <w:r w:rsidRPr="002E399B">
              <w:t>5.0</w:t>
            </w:r>
          </w:p>
        </w:tc>
        <w:tc>
          <w:tcPr>
            <w:tcW w:w="1203" w:type="dxa"/>
            <w:shd w:val="clear" w:color="auto" w:fill="auto"/>
            <w:vAlign w:val="bottom"/>
          </w:tcPr>
          <w:p w:rsidR="00022EBC" w:rsidRPr="002E399B" w:rsidRDefault="00022EBC" w:rsidP="00552ED3">
            <w:pPr>
              <w:pStyle w:val="Tabletext"/>
              <w:tabs>
                <w:tab w:val="decimal" w:pos="640"/>
              </w:tabs>
            </w:pPr>
            <w:r w:rsidRPr="002E399B">
              <w:t>2,500.0</w:t>
            </w:r>
          </w:p>
        </w:tc>
        <w:tc>
          <w:tcPr>
            <w:tcW w:w="1176" w:type="dxa"/>
            <w:shd w:val="clear" w:color="auto" w:fill="auto"/>
            <w:vAlign w:val="bottom"/>
          </w:tcPr>
          <w:p w:rsidR="00022EBC" w:rsidRPr="002E399B" w:rsidRDefault="00022EBC" w:rsidP="00552ED3">
            <w:pPr>
              <w:pStyle w:val="Tabletext"/>
              <w:tabs>
                <w:tab w:val="decimal" w:pos="600"/>
              </w:tabs>
            </w:pPr>
            <w:r w:rsidRPr="002E399B">
              <w:t>5.0</w:t>
            </w:r>
          </w:p>
        </w:tc>
      </w:tr>
      <w:tr w:rsidR="0034759A" w:rsidRPr="002E399B" w:rsidTr="001D0CC5">
        <w:tc>
          <w:tcPr>
            <w:tcW w:w="681" w:type="dxa"/>
            <w:shd w:val="clear" w:color="auto" w:fill="auto"/>
          </w:tcPr>
          <w:p w:rsidR="00022EBC" w:rsidRPr="002E399B" w:rsidRDefault="00022EBC" w:rsidP="00552ED3">
            <w:pPr>
              <w:pStyle w:val="Tabletext"/>
            </w:pPr>
            <w:r w:rsidRPr="002E399B">
              <w:t>27</w:t>
            </w:r>
          </w:p>
        </w:tc>
        <w:tc>
          <w:tcPr>
            <w:tcW w:w="2814" w:type="dxa"/>
            <w:shd w:val="clear" w:color="auto" w:fill="auto"/>
          </w:tcPr>
          <w:p w:rsidR="00022EBC" w:rsidRPr="002E399B" w:rsidRDefault="00022EBC" w:rsidP="00552ED3">
            <w:pPr>
              <w:pStyle w:val="Tabletext"/>
              <w:ind w:left="-73" w:right="-56"/>
            </w:pPr>
            <w:r w:rsidRPr="002E399B">
              <w:t>Benzylpiperazine</w:t>
            </w:r>
          </w:p>
        </w:tc>
        <w:tc>
          <w:tcPr>
            <w:tcW w:w="1330" w:type="dxa"/>
            <w:shd w:val="clear" w:color="auto" w:fill="auto"/>
            <w:vAlign w:val="bottom"/>
          </w:tcPr>
          <w:p w:rsidR="00022EBC" w:rsidRPr="002E399B" w:rsidRDefault="00022EBC" w:rsidP="00552ED3">
            <w:pPr>
              <w:pStyle w:val="Tabletext"/>
              <w:tabs>
                <w:tab w:val="decimal" w:pos="600"/>
              </w:tabs>
            </w:pPr>
            <w:r w:rsidRPr="002E399B">
              <w:t>0.75</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FD27BF" w:rsidP="00FD27BF">
            <w:pPr>
              <w:pStyle w:val="Tabletext"/>
              <w:tabs>
                <w:tab w:val="decimal" w:pos="600"/>
              </w:tabs>
            </w:pPr>
            <w:r w:rsidRPr="002E399B">
              <w:t>2.0</w:t>
            </w:r>
          </w:p>
        </w:tc>
      </w:tr>
      <w:tr w:rsidR="0034759A" w:rsidRPr="002E399B" w:rsidTr="001D0CC5">
        <w:tc>
          <w:tcPr>
            <w:tcW w:w="681" w:type="dxa"/>
            <w:shd w:val="clear" w:color="auto" w:fill="auto"/>
          </w:tcPr>
          <w:p w:rsidR="00022EBC" w:rsidRPr="002E399B" w:rsidRDefault="00022EBC" w:rsidP="00552ED3">
            <w:pPr>
              <w:pStyle w:val="Tabletext"/>
            </w:pPr>
            <w:r w:rsidRPr="002E399B">
              <w:t>28</w:t>
            </w:r>
          </w:p>
        </w:tc>
        <w:tc>
          <w:tcPr>
            <w:tcW w:w="2814" w:type="dxa"/>
            <w:shd w:val="clear" w:color="auto" w:fill="auto"/>
          </w:tcPr>
          <w:p w:rsidR="00022EBC" w:rsidRPr="002E399B" w:rsidRDefault="00022EBC" w:rsidP="00552ED3">
            <w:pPr>
              <w:pStyle w:val="Tabletext"/>
              <w:ind w:left="-73" w:right="-56"/>
            </w:pPr>
            <w:r w:rsidRPr="002E399B">
              <w:t>Betacetylmethadol</w:t>
            </w:r>
          </w:p>
        </w:tc>
        <w:tc>
          <w:tcPr>
            <w:tcW w:w="1330" w:type="dxa"/>
            <w:shd w:val="clear" w:color="auto" w:fill="auto"/>
            <w:vAlign w:val="bottom"/>
          </w:tcPr>
          <w:p w:rsidR="00022EBC" w:rsidRPr="002E399B" w:rsidRDefault="00022EBC" w:rsidP="00552ED3">
            <w:pPr>
              <w:pStyle w:val="Tabletext"/>
              <w:tabs>
                <w:tab w:val="decimal" w:pos="600"/>
              </w:tabs>
            </w:pPr>
            <w:r w:rsidRPr="002E399B">
              <w:t>5.0</w:t>
            </w:r>
          </w:p>
        </w:tc>
        <w:tc>
          <w:tcPr>
            <w:tcW w:w="1203" w:type="dxa"/>
            <w:shd w:val="clear" w:color="auto" w:fill="auto"/>
            <w:vAlign w:val="bottom"/>
          </w:tcPr>
          <w:p w:rsidR="00022EBC" w:rsidRPr="002E399B" w:rsidRDefault="00022EBC" w:rsidP="00552ED3">
            <w:pPr>
              <w:pStyle w:val="Tabletext"/>
              <w:tabs>
                <w:tab w:val="decimal" w:pos="640"/>
              </w:tabs>
            </w:pPr>
            <w:r w:rsidRPr="002E399B">
              <w:t>2,500.0</w:t>
            </w:r>
          </w:p>
        </w:tc>
        <w:tc>
          <w:tcPr>
            <w:tcW w:w="1176" w:type="dxa"/>
            <w:shd w:val="clear" w:color="auto" w:fill="auto"/>
            <w:vAlign w:val="bottom"/>
          </w:tcPr>
          <w:p w:rsidR="00022EBC" w:rsidRPr="002E399B" w:rsidRDefault="00022EBC" w:rsidP="00552ED3">
            <w:pPr>
              <w:pStyle w:val="Tabletext"/>
              <w:tabs>
                <w:tab w:val="decimal" w:pos="600"/>
              </w:tabs>
            </w:pPr>
            <w:r w:rsidRPr="002E399B">
              <w:t>5.0</w:t>
            </w:r>
          </w:p>
        </w:tc>
      </w:tr>
      <w:tr w:rsidR="0034759A" w:rsidRPr="002E399B" w:rsidTr="001D0CC5">
        <w:tc>
          <w:tcPr>
            <w:tcW w:w="681" w:type="dxa"/>
            <w:shd w:val="clear" w:color="auto" w:fill="auto"/>
          </w:tcPr>
          <w:p w:rsidR="00022EBC" w:rsidRPr="002E399B" w:rsidRDefault="00022EBC" w:rsidP="00552ED3">
            <w:pPr>
              <w:pStyle w:val="Tabletext"/>
            </w:pPr>
            <w:r w:rsidRPr="002E399B">
              <w:t>29</w:t>
            </w:r>
          </w:p>
        </w:tc>
        <w:tc>
          <w:tcPr>
            <w:tcW w:w="2814" w:type="dxa"/>
            <w:shd w:val="clear" w:color="auto" w:fill="auto"/>
          </w:tcPr>
          <w:p w:rsidR="00022EBC" w:rsidRPr="002E399B" w:rsidRDefault="00022EBC" w:rsidP="00552ED3">
            <w:pPr>
              <w:pStyle w:val="Tabletext"/>
              <w:ind w:left="-73" w:right="-56"/>
            </w:pPr>
            <w:r w:rsidRPr="002E399B">
              <w:t>beta</w:t>
            </w:r>
            <w:r w:rsidR="002E399B">
              <w:noBreakHyphen/>
            </w:r>
            <w:r w:rsidRPr="002E399B">
              <w:t>Hydroxyfentanyl</w:t>
            </w:r>
          </w:p>
        </w:tc>
        <w:tc>
          <w:tcPr>
            <w:tcW w:w="1330" w:type="dxa"/>
            <w:shd w:val="clear" w:color="auto" w:fill="auto"/>
            <w:vAlign w:val="bottom"/>
          </w:tcPr>
          <w:p w:rsidR="00022EBC" w:rsidRPr="002E399B" w:rsidRDefault="00022EBC" w:rsidP="00552ED3">
            <w:pPr>
              <w:pStyle w:val="Tabletext"/>
              <w:tabs>
                <w:tab w:val="decimal" w:pos="600"/>
              </w:tabs>
            </w:pPr>
            <w:r w:rsidRPr="002E399B">
              <w:t>0.005</w:t>
            </w:r>
          </w:p>
        </w:tc>
        <w:tc>
          <w:tcPr>
            <w:tcW w:w="1203" w:type="dxa"/>
            <w:shd w:val="clear" w:color="auto" w:fill="auto"/>
            <w:vAlign w:val="bottom"/>
          </w:tcPr>
          <w:p w:rsidR="00022EBC" w:rsidRPr="002E399B" w:rsidRDefault="00022EBC" w:rsidP="00552ED3">
            <w:pPr>
              <w:pStyle w:val="Tabletext"/>
              <w:tabs>
                <w:tab w:val="decimal" w:pos="640"/>
              </w:tabs>
            </w:pPr>
            <w:r w:rsidRPr="002E399B">
              <w:t>2.5</w:t>
            </w:r>
          </w:p>
        </w:tc>
        <w:tc>
          <w:tcPr>
            <w:tcW w:w="1176" w:type="dxa"/>
            <w:shd w:val="clear" w:color="auto" w:fill="auto"/>
            <w:vAlign w:val="bottom"/>
          </w:tcPr>
          <w:p w:rsidR="00022EBC" w:rsidRPr="002E399B" w:rsidRDefault="00022EBC" w:rsidP="00552ED3">
            <w:pPr>
              <w:pStyle w:val="Tabletext"/>
              <w:tabs>
                <w:tab w:val="decimal" w:pos="600"/>
              </w:tabs>
            </w:pPr>
            <w:r w:rsidRPr="002E399B">
              <w:t>0.005</w:t>
            </w:r>
          </w:p>
        </w:tc>
      </w:tr>
      <w:tr w:rsidR="0034759A" w:rsidRPr="002E399B" w:rsidTr="001D0CC5">
        <w:tc>
          <w:tcPr>
            <w:tcW w:w="681" w:type="dxa"/>
            <w:shd w:val="clear" w:color="auto" w:fill="auto"/>
          </w:tcPr>
          <w:p w:rsidR="00022EBC" w:rsidRPr="002E399B" w:rsidRDefault="00022EBC" w:rsidP="00552ED3">
            <w:pPr>
              <w:pStyle w:val="Tabletext"/>
            </w:pPr>
            <w:r w:rsidRPr="002E399B">
              <w:t>30</w:t>
            </w:r>
          </w:p>
        </w:tc>
        <w:tc>
          <w:tcPr>
            <w:tcW w:w="2814" w:type="dxa"/>
            <w:shd w:val="clear" w:color="auto" w:fill="auto"/>
          </w:tcPr>
          <w:p w:rsidR="00022EBC" w:rsidRPr="002E399B" w:rsidRDefault="00022EBC" w:rsidP="00552ED3">
            <w:pPr>
              <w:pStyle w:val="Tabletext"/>
              <w:ind w:left="-73" w:right="-56"/>
            </w:pPr>
            <w:r w:rsidRPr="002E399B">
              <w:t>beta</w:t>
            </w:r>
            <w:r w:rsidR="002E399B">
              <w:noBreakHyphen/>
            </w:r>
            <w:r w:rsidRPr="002E399B">
              <w:t>Hydroxy</w:t>
            </w:r>
            <w:r w:rsidR="002E399B">
              <w:noBreakHyphen/>
            </w:r>
            <w:r w:rsidRPr="002E399B">
              <w:t>3</w:t>
            </w:r>
            <w:r w:rsidR="002E399B">
              <w:noBreakHyphen/>
            </w:r>
            <w:r w:rsidRPr="002E399B">
              <w:t>methylfentanyl</w:t>
            </w:r>
          </w:p>
        </w:tc>
        <w:tc>
          <w:tcPr>
            <w:tcW w:w="1330" w:type="dxa"/>
            <w:shd w:val="clear" w:color="auto" w:fill="auto"/>
            <w:vAlign w:val="bottom"/>
          </w:tcPr>
          <w:p w:rsidR="00022EBC" w:rsidRPr="002E399B" w:rsidRDefault="00022EBC" w:rsidP="00552ED3">
            <w:pPr>
              <w:pStyle w:val="Tabletext"/>
              <w:tabs>
                <w:tab w:val="decimal" w:pos="600"/>
              </w:tabs>
            </w:pPr>
            <w:r w:rsidRPr="002E399B">
              <w:t>0.005</w:t>
            </w:r>
          </w:p>
        </w:tc>
        <w:tc>
          <w:tcPr>
            <w:tcW w:w="1203" w:type="dxa"/>
            <w:shd w:val="clear" w:color="auto" w:fill="auto"/>
            <w:vAlign w:val="bottom"/>
          </w:tcPr>
          <w:p w:rsidR="00022EBC" w:rsidRPr="002E399B" w:rsidRDefault="00022EBC" w:rsidP="00552ED3">
            <w:pPr>
              <w:pStyle w:val="Tabletext"/>
              <w:tabs>
                <w:tab w:val="decimal" w:pos="640"/>
              </w:tabs>
            </w:pPr>
            <w:r w:rsidRPr="002E399B">
              <w:t>2.5</w:t>
            </w:r>
          </w:p>
        </w:tc>
        <w:tc>
          <w:tcPr>
            <w:tcW w:w="1176" w:type="dxa"/>
            <w:shd w:val="clear" w:color="auto" w:fill="auto"/>
            <w:vAlign w:val="bottom"/>
          </w:tcPr>
          <w:p w:rsidR="00022EBC" w:rsidRPr="002E399B" w:rsidRDefault="00022EBC" w:rsidP="00552ED3">
            <w:pPr>
              <w:pStyle w:val="Tabletext"/>
              <w:tabs>
                <w:tab w:val="decimal" w:pos="600"/>
              </w:tabs>
            </w:pPr>
            <w:r w:rsidRPr="002E399B">
              <w:t>0.005</w:t>
            </w:r>
          </w:p>
        </w:tc>
      </w:tr>
      <w:tr w:rsidR="0034759A" w:rsidRPr="002E399B" w:rsidTr="001D0CC5">
        <w:tc>
          <w:tcPr>
            <w:tcW w:w="681" w:type="dxa"/>
            <w:shd w:val="clear" w:color="auto" w:fill="auto"/>
          </w:tcPr>
          <w:p w:rsidR="00022EBC" w:rsidRPr="002E399B" w:rsidRDefault="00022EBC" w:rsidP="00552ED3">
            <w:pPr>
              <w:pStyle w:val="Tabletext"/>
            </w:pPr>
            <w:r w:rsidRPr="002E399B">
              <w:t>31</w:t>
            </w:r>
          </w:p>
        </w:tc>
        <w:tc>
          <w:tcPr>
            <w:tcW w:w="2814" w:type="dxa"/>
            <w:shd w:val="clear" w:color="auto" w:fill="auto"/>
          </w:tcPr>
          <w:p w:rsidR="00022EBC" w:rsidRPr="002E399B" w:rsidRDefault="00022EBC" w:rsidP="00552ED3">
            <w:pPr>
              <w:pStyle w:val="Tabletext"/>
              <w:ind w:left="-73" w:right="-56"/>
            </w:pPr>
            <w:r w:rsidRPr="002E399B">
              <w:t>beta</w:t>
            </w:r>
            <w:r w:rsidR="002E399B">
              <w:noBreakHyphen/>
            </w:r>
            <w:r w:rsidRPr="002E399B">
              <w:t>Keto</w:t>
            </w:r>
            <w:r w:rsidR="002E399B">
              <w:noBreakHyphen/>
            </w:r>
            <w:r w:rsidRPr="002E399B">
              <w:t>methylbenzodioxolylpentanamine (pentylone)</w:t>
            </w:r>
          </w:p>
        </w:tc>
        <w:tc>
          <w:tcPr>
            <w:tcW w:w="1330" w:type="dxa"/>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c>
          <w:tcPr>
            <w:tcW w:w="1203" w:type="dxa"/>
            <w:shd w:val="clear" w:color="auto" w:fill="auto"/>
            <w:vAlign w:val="bottom"/>
          </w:tcPr>
          <w:p w:rsidR="00022EBC" w:rsidRPr="002E399B" w:rsidRDefault="00022EBC" w:rsidP="00552ED3">
            <w:pPr>
              <w:tabs>
                <w:tab w:val="decimal" w:pos="640"/>
              </w:tabs>
              <w:spacing w:before="60" w:line="240" w:lineRule="atLeast"/>
              <w:rPr>
                <w:sz w:val="20"/>
              </w:rPr>
            </w:pPr>
            <w:r w:rsidRPr="002E399B">
              <w:rPr>
                <w:sz w:val="20"/>
              </w:rPr>
              <w:t>250.0</w:t>
            </w:r>
          </w:p>
        </w:tc>
        <w:tc>
          <w:tcPr>
            <w:tcW w:w="1176" w:type="dxa"/>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r>
      <w:tr w:rsidR="0034759A" w:rsidRPr="002E399B" w:rsidTr="001D0CC5">
        <w:tc>
          <w:tcPr>
            <w:tcW w:w="681" w:type="dxa"/>
            <w:shd w:val="clear" w:color="auto" w:fill="auto"/>
          </w:tcPr>
          <w:p w:rsidR="00022EBC" w:rsidRPr="002E399B" w:rsidRDefault="00022EBC" w:rsidP="00552ED3">
            <w:pPr>
              <w:pStyle w:val="Tabletext"/>
            </w:pPr>
            <w:r w:rsidRPr="002E399B">
              <w:t>32</w:t>
            </w:r>
          </w:p>
        </w:tc>
        <w:tc>
          <w:tcPr>
            <w:tcW w:w="2814" w:type="dxa"/>
            <w:shd w:val="clear" w:color="auto" w:fill="auto"/>
          </w:tcPr>
          <w:p w:rsidR="00022EBC" w:rsidRPr="002E399B" w:rsidRDefault="00022EBC" w:rsidP="00552ED3">
            <w:pPr>
              <w:pStyle w:val="Tabletext"/>
              <w:ind w:left="-73" w:right="-56"/>
            </w:pPr>
            <w:r w:rsidRPr="002E399B">
              <w:t>beta</w:t>
            </w:r>
            <w:r w:rsidR="002E399B">
              <w:noBreakHyphen/>
            </w:r>
            <w:r w:rsidRPr="002E399B">
              <w:t>Keto</w:t>
            </w:r>
            <w:r w:rsidR="002E399B">
              <w:noBreakHyphen/>
            </w:r>
            <w:r w:rsidRPr="002E399B">
              <w:t>N</w:t>
            </w:r>
            <w:r w:rsidR="002E399B">
              <w:noBreakHyphen/>
            </w:r>
            <w:r w:rsidRPr="002E399B">
              <w:t>methyl</w:t>
            </w:r>
            <w:r w:rsidR="002E399B">
              <w:noBreakHyphen/>
            </w:r>
            <w:r w:rsidRPr="002E399B">
              <w:t>3,4</w:t>
            </w:r>
            <w:r w:rsidR="002E399B">
              <w:noBreakHyphen/>
            </w:r>
            <w:r w:rsidRPr="002E399B">
              <w:t>benzodioxyolylbutanamine (butylone)</w:t>
            </w:r>
          </w:p>
        </w:tc>
        <w:tc>
          <w:tcPr>
            <w:tcW w:w="1330" w:type="dxa"/>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c>
          <w:tcPr>
            <w:tcW w:w="1203" w:type="dxa"/>
            <w:shd w:val="clear" w:color="auto" w:fill="auto"/>
            <w:vAlign w:val="bottom"/>
          </w:tcPr>
          <w:p w:rsidR="00022EBC" w:rsidRPr="002E399B" w:rsidRDefault="00022EBC" w:rsidP="00552ED3">
            <w:pPr>
              <w:tabs>
                <w:tab w:val="decimal" w:pos="640"/>
              </w:tabs>
              <w:spacing w:before="60" w:line="240" w:lineRule="atLeast"/>
              <w:rPr>
                <w:sz w:val="20"/>
              </w:rPr>
            </w:pPr>
            <w:r w:rsidRPr="002E399B">
              <w:rPr>
                <w:sz w:val="20"/>
              </w:rPr>
              <w:t>250.0</w:t>
            </w:r>
          </w:p>
        </w:tc>
        <w:tc>
          <w:tcPr>
            <w:tcW w:w="1176" w:type="dxa"/>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r>
      <w:tr w:rsidR="0034759A" w:rsidRPr="002E399B" w:rsidTr="001D0CC5">
        <w:tc>
          <w:tcPr>
            <w:tcW w:w="681" w:type="dxa"/>
            <w:shd w:val="clear" w:color="auto" w:fill="auto"/>
          </w:tcPr>
          <w:p w:rsidR="00022EBC" w:rsidRPr="002E399B" w:rsidRDefault="00022EBC" w:rsidP="00552ED3">
            <w:pPr>
              <w:pStyle w:val="Tabletext"/>
            </w:pPr>
            <w:r w:rsidRPr="002E399B">
              <w:t>33</w:t>
            </w:r>
          </w:p>
        </w:tc>
        <w:tc>
          <w:tcPr>
            <w:tcW w:w="2814" w:type="dxa"/>
            <w:shd w:val="clear" w:color="auto" w:fill="auto"/>
          </w:tcPr>
          <w:p w:rsidR="00022EBC" w:rsidRPr="002E399B" w:rsidRDefault="00022EBC" w:rsidP="00552ED3">
            <w:pPr>
              <w:pStyle w:val="Tabletext"/>
              <w:ind w:left="-73" w:right="-56"/>
            </w:pPr>
            <w:r w:rsidRPr="002E399B">
              <w:t>Betameprodine</w:t>
            </w:r>
          </w:p>
        </w:tc>
        <w:tc>
          <w:tcPr>
            <w:tcW w:w="1330" w:type="dxa"/>
            <w:shd w:val="clear" w:color="auto" w:fill="auto"/>
            <w:vAlign w:val="bottom"/>
          </w:tcPr>
          <w:p w:rsidR="00022EBC" w:rsidRPr="002E399B" w:rsidRDefault="00022EBC" w:rsidP="00552ED3">
            <w:pPr>
              <w:pStyle w:val="Tabletext"/>
              <w:tabs>
                <w:tab w:val="decimal" w:pos="600"/>
              </w:tabs>
            </w:pPr>
            <w:r w:rsidRPr="002E399B">
              <w:t>5.0</w:t>
            </w:r>
          </w:p>
        </w:tc>
        <w:tc>
          <w:tcPr>
            <w:tcW w:w="1203" w:type="dxa"/>
            <w:shd w:val="clear" w:color="auto" w:fill="auto"/>
            <w:vAlign w:val="bottom"/>
          </w:tcPr>
          <w:p w:rsidR="00022EBC" w:rsidRPr="002E399B" w:rsidRDefault="00022EBC" w:rsidP="00552ED3">
            <w:pPr>
              <w:pStyle w:val="Tabletext"/>
              <w:tabs>
                <w:tab w:val="decimal" w:pos="640"/>
              </w:tabs>
            </w:pPr>
            <w:r w:rsidRPr="002E399B">
              <w:t>2,500.0</w:t>
            </w:r>
          </w:p>
        </w:tc>
        <w:tc>
          <w:tcPr>
            <w:tcW w:w="1176" w:type="dxa"/>
            <w:shd w:val="clear" w:color="auto" w:fill="auto"/>
            <w:vAlign w:val="bottom"/>
          </w:tcPr>
          <w:p w:rsidR="00022EBC" w:rsidRPr="002E399B" w:rsidRDefault="00022EBC" w:rsidP="00552ED3">
            <w:pPr>
              <w:pStyle w:val="Tabletext"/>
              <w:tabs>
                <w:tab w:val="decimal" w:pos="600"/>
              </w:tabs>
            </w:pPr>
            <w:r w:rsidRPr="002E399B">
              <w:t>5.0</w:t>
            </w:r>
          </w:p>
        </w:tc>
      </w:tr>
      <w:tr w:rsidR="0034759A" w:rsidRPr="002E399B" w:rsidTr="001D0CC5">
        <w:tc>
          <w:tcPr>
            <w:tcW w:w="681" w:type="dxa"/>
            <w:shd w:val="clear" w:color="auto" w:fill="auto"/>
          </w:tcPr>
          <w:p w:rsidR="00022EBC" w:rsidRPr="002E399B" w:rsidRDefault="00022EBC" w:rsidP="00552ED3">
            <w:pPr>
              <w:pStyle w:val="Tabletext"/>
            </w:pPr>
            <w:r w:rsidRPr="002E399B">
              <w:t>34</w:t>
            </w:r>
          </w:p>
        </w:tc>
        <w:tc>
          <w:tcPr>
            <w:tcW w:w="2814" w:type="dxa"/>
            <w:shd w:val="clear" w:color="auto" w:fill="auto"/>
          </w:tcPr>
          <w:p w:rsidR="00022EBC" w:rsidRPr="002E399B" w:rsidRDefault="00022EBC" w:rsidP="00552ED3">
            <w:pPr>
              <w:pStyle w:val="Tabletext"/>
              <w:ind w:left="-73" w:right="-56"/>
            </w:pPr>
            <w:r w:rsidRPr="002E399B">
              <w:t>Betamethadol</w:t>
            </w:r>
          </w:p>
        </w:tc>
        <w:tc>
          <w:tcPr>
            <w:tcW w:w="1330" w:type="dxa"/>
            <w:shd w:val="clear" w:color="auto" w:fill="auto"/>
            <w:vAlign w:val="bottom"/>
          </w:tcPr>
          <w:p w:rsidR="00022EBC" w:rsidRPr="002E399B" w:rsidRDefault="00022EBC" w:rsidP="00552ED3">
            <w:pPr>
              <w:pStyle w:val="Tabletext"/>
              <w:tabs>
                <w:tab w:val="decimal" w:pos="600"/>
              </w:tabs>
            </w:pPr>
            <w:r w:rsidRPr="002E399B">
              <w:t>5.0</w:t>
            </w:r>
          </w:p>
        </w:tc>
        <w:tc>
          <w:tcPr>
            <w:tcW w:w="1203" w:type="dxa"/>
            <w:shd w:val="clear" w:color="auto" w:fill="auto"/>
            <w:vAlign w:val="bottom"/>
          </w:tcPr>
          <w:p w:rsidR="00022EBC" w:rsidRPr="002E399B" w:rsidRDefault="00022EBC" w:rsidP="00552ED3">
            <w:pPr>
              <w:pStyle w:val="Tabletext"/>
              <w:tabs>
                <w:tab w:val="decimal" w:pos="640"/>
              </w:tabs>
            </w:pPr>
            <w:r w:rsidRPr="002E399B">
              <w:t>2,500.0</w:t>
            </w:r>
          </w:p>
        </w:tc>
        <w:tc>
          <w:tcPr>
            <w:tcW w:w="1176" w:type="dxa"/>
            <w:shd w:val="clear" w:color="auto" w:fill="auto"/>
            <w:vAlign w:val="bottom"/>
          </w:tcPr>
          <w:p w:rsidR="00022EBC" w:rsidRPr="002E399B" w:rsidRDefault="00022EBC" w:rsidP="00552ED3">
            <w:pPr>
              <w:pStyle w:val="Tabletext"/>
              <w:tabs>
                <w:tab w:val="decimal" w:pos="600"/>
              </w:tabs>
            </w:pPr>
            <w:r w:rsidRPr="002E399B">
              <w:t>5.0</w:t>
            </w:r>
          </w:p>
        </w:tc>
      </w:tr>
      <w:tr w:rsidR="0034759A" w:rsidRPr="002E399B" w:rsidTr="001D0CC5">
        <w:tc>
          <w:tcPr>
            <w:tcW w:w="681" w:type="dxa"/>
            <w:shd w:val="clear" w:color="auto" w:fill="auto"/>
          </w:tcPr>
          <w:p w:rsidR="00022EBC" w:rsidRPr="002E399B" w:rsidRDefault="00022EBC" w:rsidP="00552ED3">
            <w:pPr>
              <w:pStyle w:val="Tabletext"/>
            </w:pPr>
            <w:r w:rsidRPr="002E399B">
              <w:t>35</w:t>
            </w:r>
          </w:p>
        </w:tc>
        <w:tc>
          <w:tcPr>
            <w:tcW w:w="2814" w:type="dxa"/>
            <w:shd w:val="clear" w:color="auto" w:fill="auto"/>
          </w:tcPr>
          <w:p w:rsidR="00022EBC" w:rsidRPr="002E399B" w:rsidRDefault="00022EBC" w:rsidP="00552ED3">
            <w:pPr>
              <w:pStyle w:val="Tabletext"/>
              <w:ind w:left="-73" w:right="-56"/>
            </w:pPr>
            <w:r w:rsidRPr="002E399B">
              <w:t>Betaprodine</w:t>
            </w:r>
          </w:p>
        </w:tc>
        <w:tc>
          <w:tcPr>
            <w:tcW w:w="1330" w:type="dxa"/>
            <w:shd w:val="clear" w:color="auto" w:fill="auto"/>
            <w:vAlign w:val="bottom"/>
          </w:tcPr>
          <w:p w:rsidR="00022EBC" w:rsidRPr="002E399B" w:rsidRDefault="00022EBC" w:rsidP="00552ED3">
            <w:pPr>
              <w:pStyle w:val="Tabletext"/>
              <w:tabs>
                <w:tab w:val="decimal" w:pos="600"/>
              </w:tabs>
            </w:pPr>
            <w:r w:rsidRPr="002E399B">
              <w:t>5.0</w:t>
            </w:r>
          </w:p>
        </w:tc>
        <w:tc>
          <w:tcPr>
            <w:tcW w:w="1203" w:type="dxa"/>
            <w:shd w:val="clear" w:color="auto" w:fill="auto"/>
            <w:vAlign w:val="bottom"/>
          </w:tcPr>
          <w:p w:rsidR="00022EBC" w:rsidRPr="002E399B" w:rsidRDefault="00022EBC" w:rsidP="00552ED3">
            <w:pPr>
              <w:pStyle w:val="Tabletext"/>
              <w:tabs>
                <w:tab w:val="decimal" w:pos="640"/>
              </w:tabs>
            </w:pPr>
            <w:r w:rsidRPr="002E399B">
              <w:t>2,500.0</w:t>
            </w:r>
          </w:p>
        </w:tc>
        <w:tc>
          <w:tcPr>
            <w:tcW w:w="1176" w:type="dxa"/>
            <w:shd w:val="clear" w:color="auto" w:fill="auto"/>
            <w:vAlign w:val="bottom"/>
          </w:tcPr>
          <w:p w:rsidR="00022EBC" w:rsidRPr="002E399B" w:rsidRDefault="00022EBC" w:rsidP="00552ED3">
            <w:pPr>
              <w:pStyle w:val="Tabletext"/>
              <w:tabs>
                <w:tab w:val="decimal" w:pos="600"/>
              </w:tabs>
            </w:pPr>
            <w:r w:rsidRPr="002E399B">
              <w:t>5.0</w:t>
            </w:r>
          </w:p>
        </w:tc>
      </w:tr>
      <w:tr w:rsidR="0034759A" w:rsidRPr="002E399B" w:rsidTr="001D0CC5">
        <w:tc>
          <w:tcPr>
            <w:tcW w:w="681" w:type="dxa"/>
            <w:shd w:val="clear" w:color="auto" w:fill="auto"/>
          </w:tcPr>
          <w:p w:rsidR="00022EBC" w:rsidRPr="002E399B" w:rsidRDefault="00022EBC" w:rsidP="00552ED3">
            <w:pPr>
              <w:pStyle w:val="Tabletext"/>
            </w:pPr>
            <w:r w:rsidRPr="002E399B">
              <w:t>36</w:t>
            </w:r>
          </w:p>
        </w:tc>
        <w:tc>
          <w:tcPr>
            <w:tcW w:w="2814" w:type="dxa"/>
            <w:shd w:val="clear" w:color="auto" w:fill="auto"/>
          </w:tcPr>
          <w:p w:rsidR="00022EBC" w:rsidRPr="002E399B" w:rsidRDefault="00022EBC" w:rsidP="00552ED3">
            <w:pPr>
              <w:pStyle w:val="Tabletext"/>
              <w:ind w:left="-73" w:right="-56"/>
            </w:pPr>
            <w:r w:rsidRPr="002E399B">
              <w:t>Bezitramide</w:t>
            </w:r>
          </w:p>
        </w:tc>
        <w:tc>
          <w:tcPr>
            <w:tcW w:w="1330" w:type="dxa"/>
            <w:shd w:val="clear" w:color="auto" w:fill="auto"/>
            <w:vAlign w:val="bottom"/>
          </w:tcPr>
          <w:p w:rsidR="00022EBC" w:rsidRPr="002E399B" w:rsidRDefault="00022EBC" w:rsidP="00552ED3">
            <w:pPr>
              <w:pStyle w:val="Tabletext"/>
              <w:tabs>
                <w:tab w:val="decimal" w:pos="600"/>
              </w:tabs>
            </w:pPr>
            <w:r w:rsidRPr="002E399B">
              <w:t>5.0</w:t>
            </w:r>
          </w:p>
        </w:tc>
        <w:tc>
          <w:tcPr>
            <w:tcW w:w="1203" w:type="dxa"/>
            <w:shd w:val="clear" w:color="auto" w:fill="auto"/>
            <w:vAlign w:val="bottom"/>
          </w:tcPr>
          <w:p w:rsidR="00022EBC" w:rsidRPr="002E399B" w:rsidRDefault="00022EBC" w:rsidP="00552ED3">
            <w:pPr>
              <w:pStyle w:val="Tabletext"/>
              <w:tabs>
                <w:tab w:val="decimal" w:pos="640"/>
              </w:tabs>
            </w:pPr>
            <w:r w:rsidRPr="002E399B">
              <w:t>2,500.0</w:t>
            </w:r>
          </w:p>
        </w:tc>
        <w:tc>
          <w:tcPr>
            <w:tcW w:w="1176" w:type="dxa"/>
            <w:shd w:val="clear" w:color="auto" w:fill="auto"/>
            <w:vAlign w:val="bottom"/>
          </w:tcPr>
          <w:p w:rsidR="00022EBC" w:rsidRPr="002E399B" w:rsidRDefault="00022EBC" w:rsidP="00552ED3">
            <w:pPr>
              <w:pStyle w:val="Tabletext"/>
              <w:tabs>
                <w:tab w:val="decimal" w:pos="600"/>
              </w:tabs>
            </w:pPr>
            <w:r w:rsidRPr="002E399B">
              <w:t>5.0</w:t>
            </w:r>
          </w:p>
        </w:tc>
      </w:tr>
      <w:tr w:rsidR="0034759A" w:rsidRPr="002E399B" w:rsidTr="001D0CC5">
        <w:tc>
          <w:tcPr>
            <w:tcW w:w="681" w:type="dxa"/>
            <w:shd w:val="clear" w:color="auto" w:fill="auto"/>
          </w:tcPr>
          <w:p w:rsidR="00022EBC" w:rsidRPr="002E399B" w:rsidRDefault="00022EBC" w:rsidP="00552ED3">
            <w:pPr>
              <w:pStyle w:val="Tabletext"/>
            </w:pPr>
            <w:r w:rsidRPr="002E399B">
              <w:t>37</w:t>
            </w:r>
          </w:p>
        </w:tc>
        <w:tc>
          <w:tcPr>
            <w:tcW w:w="2814" w:type="dxa"/>
            <w:shd w:val="clear" w:color="auto" w:fill="auto"/>
          </w:tcPr>
          <w:p w:rsidR="00022EBC" w:rsidRPr="002E399B" w:rsidRDefault="00022EBC" w:rsidP="00552ED3">
            <w:pPr>
              <w:pStyle w:val="Tabletext"/>
              <w:ind w:left="-73" w:right="-56"/>
            </w:pPr>
            <w:r w:rsidRPr="002E399B">
              <w:t>2</w:t>
            </w:r>
            <w:r w:rsidR="002E399B">
              <w:noBreakHyphen/>
            </w:r>
            <w:r w:rsidRPr="002E399B">
              <w:t>Bromoamphetamine</w:t>
            </w:r>
          </w:p>
        </w:tc>
        <w:tc>
          <w:tcPr>
            <w:tcW w:w="1330" w:type="dxa"/>
            <w:shd w:val="clear" w:color="auto" w:fill="auto"/>
            <w:vAlign w:val="bottom"/>
          </w:tcPr>
          <w:p w:rsidR="00022EBC" w:rsidRPr="002E399B" w:rsidRDefault="00022EBC" w:rsidP="00552ED3">
            <w:pPr>
              <w:pStyle w:val="Tabletext"/>
              <w:tabs>
                <w:tab w:val="decimal" w:pos="600"/>
              </w:tabs>
            </w:pPr>
            <w:r w:rsidRPr="002E399B">
              <w:t>0.75</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0.75</w:t>
            </w:r>
          </w:p>
        </w:tc>
      </w:tr>
      <w:tr w:rsidR="0034759A" w:rsidRPr="002E399B" w:rsidTr="001D0CC5">
        <w:tc>
          <w:tcPr>
            <w:tcW w:w="681" w:type="dxa"/>
            <w:shd w:val="clear" w:color="auto" w:fill="auto"/>
          </w:tcPr>
          <w:p w:rsidR="00022EBC" w:rsidRPr="002E399B" w:rsidRDefault="00022EBC" w:rsidP="00552ED3">
            <w:pPr>
              <w:pStyle w:val="Tabletext"/>
            </w:pPr>
            <w:r w:rsidRPr="002E399B">
              <w:t>38</w:t>
            </w:r>
          </w:p>
        </w:tc>
        <w:tc>
          <w:tcPr>
            <w:tcW w:w="2814" w:type="dxa"/>
            <w:shd w:val="clear" w:color="auto" w:fill="auto"/>
          </w:tcPr>
          <w:p w:rsidR="00022EBC" w:rsidRPr="002E399B" w:rsidRDefault="00022EBC" w:rsidP="00552ED3">
            <w:pPr>
              <w:pStyle w:val="Tabletext"/>
              <w:ind w:left="-73" w:right="-56"/>
            </w:pPr>
            <w:r w:rsidRPr="002E399B">
              <w:t>3</w:t>
            </w:r>
            <w:r w:rsidR="002E399B">
              <w:noBreakHyphen/>
            </w:r>
            <w:r w:rsidRPr="002E399B">
              <w:t>Bromoamphetamine</w:t>
            </w:r>
          </w:p>
        </w:tc>
        <w:tc>
          <w:tcPr>
            <w:tcW w:w="1330" w:type="dxa"/>
            <w:shd w:val="clear" w:color="auto" w:fill="auto"/>
            <w:vAlign w:val="bottom"/>
          </w:tcPr>
          <w:p w:rsidR="00022EBC" w:rsidRPr="002E399B" w:rsidRDefault="00022EBC" w:rsidP="00552ED3">
            <w:pPr>
              <w:pStyle w:val="Tabletext"/>
              <w:tabs>
                <w:tab w:val="decimal" w:pos="600"/>
              </w:tabs>
            </w:pPr>
            <w:r w:rsidRPr="002E399B">
              <w:t>0.75</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0.75</w:t>
            </w:r>
          </w:p>
        </w:tc>
      </w:tr>
      <w:tr w:rsidR="0034759A" w:rsidRPr="002E399B" w:rsidTr="001D0CC5">
        <w:tc>
          <w:tcPr>
            <w:tcW w:w="681" w:type="dxa"/>
            <w:shd w:val="clear" w:color="auto" w:fill="auto"/>
          </w:tcPr>
          <w:p w:rsidR="00022EBC" w:rsidRPr="002E399B" w:rsidRDefault="00022EBC" w:rsidP="00552ED3">
            <w:pPr>
              <w:pStyle w:val="Tabletext"/>
            </w:pPr>
            <w:r w:rsidRPr="002E399B">
              <w:t>39</w:t>
            </w:r>
          </w:p>
        </w:tc>
        <w:tc>
          <w:tcPr>
            <w:tcW w:w="2814" w:type="dxa"/>
            <w:shd w:val="clear" w:color="auto" w:fill="auto"/>
          </w:tcPr>
          <w:p w:rsidR="00022EBC" w:rsidRPr="002E399B" w:rsidRDefault="00022EBC" w:rsidP="00552ED3">
            <w:pPr>
              <w:pStyle w:val="Tabletext"/>
              <w:ind w:left="-73" w:right="-56"/>
            </w:pPr>
            <w:r w:rsidRPr="002E399B">
              <w:t>4</w:t>
            </w:r>
            <w:r w:rsidR="002E399B">
              <w:noBreakHyphen/>
            </w:r>
            <w:r w:rsidRPr="002E399B">
              <w:t>Bromoamphetamine</w:t>
            </w:r>
          </w:p>
        </w:tc>
        <w:tc>
          <w:tcPr>
            <w:tcW w:w="1330" w:type="dxa"/>
            <w:shd w:val="clear" w:color="auto" w:fill="auto"/>
            <w:vAlign w:val="bottom"/>
          </w:tcPr>
          <w:p w:rsidR="00022EBC" w:rsidRPr="002E399B" w:rsidRDefault="00022EBC" w:rsidP="00552ED3">
            <w:pPr>
              <w:pStyle w:val="Tabletext"/>
              <w:tabs>
                <w:tab w:val="decimal" w:pos="600"/>
              </w:tabs>
            </w:pPr>
            <w:r w:rsidRPr="002E399B">
              <w:t>0.75</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0.75</w:t>
            </w:r>
          </w:p>
        </w:tc>
      </w:tr>
      <w:tr w:rsidR="0034759A" w:rsidRPr="002E399B" w:rsidTr="001D0CC5">
        <w:tc>
          <w:tcPr>
            <w:tcW w:w="681" w:type="dxa"/>
            <w:shd w:val="clear" w:color="auto" w:fill="auto"/>
          </w:tcPr>
          <w:p w:rsidR="00022EBC" w:rsidRPr="002E399B" w:rsidRDefault="00022EBC" w:rsidP="00552ED3">
            <w:pPr>
              <w:pStyle w:val="Tabletext"/>
            </w:pPr>
            <w:r w:rsidRPr="002E399B">
              <w:t>40</w:t>
            </w:r>
          </w:p>
        </w:tc>
        <w:tc>
          <w:tcPr>
            <w:tcW w:w="2814" w:type="dxa"/>
            <w:shd w:val="clear" w:color="auto" w:fill="auto"/>
          </w:tcPr>
          <w:p w:rsidR="00022EBC" w:rsidRPr="002E399B" w:rsidRDefault="00022EBC" w:rsidP="00552ED3">
            <w:pPr>
              <w:pStyle w:val="Tabletext"/>
              <w:ind w:left="-73" w:right="-56"/>
            </w:pPr>
            <w:r w:rsidRPr="002E399B">
              <w:t>4</w:t>
            </w:r>
            <w:r w:rsidR="002E399B">
              <w:noBreakHyphen/>
            </w:r>
            <w:r w:rsidRPr="002E399B">
              <w:t>Bromo</w:t>
            </w:r>
            <w:r w:rsidR="002E399B">
              <w:noBreakHyphen/>
            </w:r>
            <w:r w:rsidRPr="002E399B">
              <w:t>2,5</w:t>
            </w:r>
            <w:r w:rsidR="002E399B">
              <w:noBreakHyphen/>
            </w:r>
            <w:r w:rsidRPr="002E399B">
              <w:t>dimethoxyamphetamine</w:t>
            </w:r>
          </w:p>
        </w:tc>
        <w:tc>
          <w:tcPr>
            <w:tcW w:w="1330" w:type="dxa"/>
            <w:shd w:val="clear" w:color="auto" w:fill="auto"/>
            <w:vAlign w:val="bottom"/>
          </w:tcPr>
          <w:p w:rsidR="00022EBC" w:rsidRPr="002E399B" w:rsidRDefault="00022EBC" w:rsidP="00552ED3">
            <w:pPr>
              <w:pStyle w:val="Tabletext"/>
              <w:tabs>
                <w:tab w:val="decimal" w:pos="600"/>
              </w:tabs>
            </w:pPr>
            <w:r w:rsidRPr="002E399B">
              <w:t>0.5</w:t>
            </w:r>
          </w:p>
        </w:tc>
        <w:tc>
          <w:tcPr>
            <w:tcW w:w="1203" w:type="dxa"/>
            <w:shd w:val="clear" w:color="auto" w:fill="auto"/>
            <w:vAlign w:val="bottom"/>
          </w:tcPr>
          <w:p w:rsidR="00022EBC" w:rsidRPr="002E399B" w:rsidRDefault="00022EBC" w:rsidP="00552ED3">
            <w:pPr>
              <w:pStyle w:val="Tabletext"/>
              <w:tabs>
                <w:tab w:val="decimal" w:pos="640"/>
              </w:tabs>
            </w:pPr>
            <w:r w:rsidRPr="002E399B">
              <w:t>100.0</w:t>
            </w:r>
          </w:p>
        </w:tc>
        <w:tc>
          <w:tcPr>
            <w:tcW w:w="1176" w:type="dxa"/>
            <w:shd w:val="clear" w:color="auto" w:fill="auto"/>
            <w:vAlign w:val="bottom"/>
          </w:tcPr>
          <w:p w:rsidR="00022EBC" w:rsidRPr="002E399B" w:rsidRDefault="00022EBC" w:rsidP="00552ED3">
            <w:pPr>
              <w:pStyle w:val="Tabletext"/>
              <w:tabs>
                <w:tab w:val="decimal" w:pos="600"/>
              </w:tabs>
            </w:pPr>
            <w:r w:rsidRPr="002E399B">
              <w:t>0.5</w:t>
            </w:r>
          </w:p>
        </w:tc>
      </w:tr>
      <w:tr w:rsidR="0034759A" w:rsidRPr="002E399B" w:rsidTr="001D0CC5">
        <w:tc>
          <w:tcPr>
            <w:tcW w:w="681" w:type="dxa"/>
            <w:shd w:val="clear" w:color="auto" w:fill="auto"/>
          </w:tcPr>
          <w:p w:rsidR="00022EBC" w:rsidRPr="002E399B" w:rsidRDefault="00022EBC" w:rsidP="00552ED3">
            <w:pPr>
              <w:pStyle w:val="Tabletext"/>
            </w:pPr>
            <w:r w:rsidRPr="002E399B">
              <w:t>41</w:t>
            </w:r>
          </w:p>
        </w:tc>
        <w:tc>
          <w:tcPr>
            <w:tcW w:w="2814" w:type="dxa"/>
            <w:shd w:val="clear" w:color="auto" w:fill="auto"/>
          </w:tcPr>
          <w:p w:rsidR="00022EBC" w:rsidRPr="002E399B" w:rsidRDefault="00022EBC" w:rsidP="00552ED3">
            <w:pPr>
              <w:pStyle w:val="Tabletext"/>
              <w:ind w:left="-73" w:right="-56"/>
            </w:pPr>
            <w:r w:rsidRPr="002E399B">
              <w:t>2</w:t>
            </w:r>
            <w:r w:rsidR="002E399B">
              <w:noBreakHyphen/>
            </w:r>
            <w:r w:rsidRPr="002E399B">
              <w:t>Bromo</w:t>
            </w:r>
            <w:r w:rsidR="002E399B">
              <w:noBreakHyphen/>
            </w:r>
            <w:r w:rsidRPr="002E399B">
              <w:t>5</w:t>
            </w:r>
            <w:r w:rsidR="002E399B">
              <w:noBreakHyphen/>
            </w:r>
            <w:r w:rsidRPr="002E399B">
              <w:t>methoxymethcathinone</w:t>
            </w:r>
          </w:p>
        </w:tc>
        <w:tc>
          <w:tcPr>
            <w:tcW w:w="1330" w:type="dxa"/>
            <w:shd w:val="clear" w:color="auto" w:fill="auto"/>
            <w:vAlign w:val="bottom"/>
          </w:tcPr>
          <w:p w:rsidR="00022EBC" w:rsidRPr="002E399B" w:rsidRDefault="00022EBC" w:rsidP="00552ED3">
            <w:pPr>
              <w:pStyle w:val="Tabletext"/>
              <w:tabs>
                <w:tab w:val="decimal" w:pos="600"/>
              </w:tabs>
            </w:pPr>
            <w:r w:rsidRPr="002E399B">
              <w:t>0.75</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0.75</w:t>
            </w:r>
          </w:p>
        </w:tc>
      </w:tr>
      <w:tr w:rsidR="0034759A" w:rsidRPr="002E399B" w:rsidTr="001D0CC5">
        <w:tc>
          <w:tcPr>
            <w:tcW w:w="681" w:type="dxa"/>
            <w:shd w:val="clear" w:color="auto" w:fill="auto"/>
          </w:tcPr>
          <w:p w:rsidR="00022EBC" w:rsidRPr="002E399B" w:rsidRDefault="00022EBC" w:rsidP="00552ED3">
            <w:pPr>
              <w:pStyle w:val="Tabletext"/>
            </w:pPr>
            <w:r w:rsidRPr="002E399B">
              <w:t>42</w:t>
            </w:r>
          </w:p>
        </w:tc>
        <w:tc>
          <w:tcPr>
            <w:tcW w:w="2814" w:type="dxa"/>
            <w:shd w:val="clear" w:color="auto" w:fill="auto"/>
          </w:tcPr>
          <w:p w:rsidR="00022EBC" w:rsidRPr="002E399B" w:rsidRDefault="00022EBC" w:rsidP="00552ED3">
            <w:pPr>
              <w:pStyle w:val="Tabletext"/>
              <w:ind w:left="-73" w:right="-56"/>
            </w:pPr>
            <w:r w:rsidRPr="002E399B">
              <w:t>2</w:t>
            </w:r>
            <w:r w:rsidR="002E399B">
              <w:noBreakHyphen/>
            </w:r>
            <w:r w:rsidRPr="002E399B">
              <w:t>Bromomethamphetamine</w:t>
            </w:r>
          </w:p>
        </w:tc>
        <w:tc>
          <w:tcPr>
            <w:tcW w:w="1330" w:type="dxa"/>
            <w:shd w:val="clear" w:color="auto" w:fill="auto"/>
            <w:vAlign w:val="bottom"/>
          </w:tcPr>
          <w:p w:rsidR="00022EBC" w:rsidRPr="002E399B" w:rsidRDefault="00022EBC" w:rsidP="00552ED3">
            <w:pPr>
              <w:pStyle w:val="Tabletext"/>
              <w:tabs>
                <w:tab w:val="decimal" w:pos="600"/>
              </w:tabs>
            </w:pPr>
            <w:r w:rsidRPr="002E399B">
              <w:t>0.75</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0.75</w:t>
            </w:r>
          </w:p>
        </w:tc>
      </w:tr>
      <w:tr w:rsidR="0034759A" w:rsidRPr="002E399B" w:rsidTr="00844E22">
        <w:tc>
          <w:tcPr>
            <w:tcW w:w="681" w:type="dxa"/>
            <w:tcBorders>
              <w:bottom w:val="single" w:sz="4" w:space="0" w:color="auto"/>
            </w:tcBorders>
            <w:shd w:val="clear" w:color="auto" w:fill="auto"/>
          </w:tcPr>
          <w:p w:rsidR="00022EBC" w:rsidRPr="002E399B" w:rsidRDefault="00022EBC" w:rsidP="00552ED3">
            <w:pPr>
              <w:pStyle w:val="Tabletext"/>
            </w:pPr>
            <w:r w:rsidRPr="002E399B">
              <w:t>43</w:t>
            </w:r>
          </w:p>
        </w:tc>
        <w:tc>
          <w:tcPr>
            <w:tcW w:w="2814" w:type="dxa"/>
            <w:tcBorders>
              <w:bottom w:val="single" w:sz="4" w:space="0" w:color="auto"/>
            </w:tcBorders>
            <w:shd w:val="clear" w:color="auto" w:fill="auto"/>
          </w:tcPr>
          <w:p w:rsidR="00022EBC" w:rsidRPr="002E399B" w:rsidRDefault="00022EBC" w:rsidP="00552ED3">
            <w:pPr>
              <w:pStyle w:val="Tabletext"/>
              <w:ind w:left="-73" w:right="-56"/>
            </w:pPr>
            <w:r w:rsidRPr="002E399B">
              <w:t>3</w:t>
            </w:r>
            <w:r w:rsidR="002E399B">
              <w:noBreakHyphen/>
            </w:r>
            <w:r w:rsidRPr="002E399B">
              <w:t>Bromomethamphetamine</w:t>
            </w:r>
          </w:p>
        </w:tc>
        <w:tc>
          <w:tcPr>
            <w:tcW w:w="1330" w:type="dxa"/>
            <w:tcBorders>
              <w:bottom w:val="single" w:sz="4" w:space="0" w:color="auto"/>
            </w:tcBorders>
            <w:shd w:val="clear" w:color="auto" w:fill="auto"/>
            <w:vAlign w:val="bottom"/>
          </w:tcPr>
          <w:p w:rsidR="00022EBC" w:rsidRPr="002E399B" w:rsidRDefault="00022EBC" w:rsidP="00552ED3">
            <w:pPr>
              <w:pStyle w:val="Tabletext"/>
              <w:tabs>
                <w:tab w:val="decimal" w:pos="600"/>
              </w:tabs>
            </w:pPr>
            <w:r w:rsidRPr="002E399B">
              <w:t>0.75</w:t>
            </w:r>
          </w:p>
        </w:tc>
        <w:tc>
          <w:tcPr>
            <w:tcW w:w="1203" w:type="dxa"/>
            <w:tcBorders>
              <w:bottom w:val="single" w:sz="4" w:space="0" w:color="auto"/>
            </w:tcBorders>
            <w:shd w:val="clear" w:color="auto" w:fill="auto"/>
            <w:vAlign w:val="bottom"/>
          </w:tcPr>
          <w:p w:rsidR="00022EBC" w:rsidRPr="002E399B" w:rsidRDefault="00022EBC" w:rsidP="00552ED3">
            <w:pPr>
              <w:pStyle w:val="Tabletext"/>
              <w:tabs>
                <w:tab w:val="decimal" w:pos="640"/>
              </w:tabs>
            </w:pPr>
            <w:r w:rsidRPr="002E399B">
              <w:t>250.0</w:t>
            </w:r>
          </w:p>
        </w:tc>
        <w:tc>
          <w:tcPr>
            <w:tcW w:w="1176" w:type="dxa"/>
            <w:tcBorders>
              <w:bottom w:val="single" w:sz="4" w:space="0" w:color="auto"/>
            </w:tcBorders>
            <w:shd w:val="clear" w:color="auto" w:fill="auto"/>
            <w:vAlign w:val="bottom"/>
          </w:tcPr>
          <w:p w:rsidR="00022EBC" w:rsidRPr="002E399B" w:rsidRDefault="00022EBC" w:rsidP="00552ED3">
            <w:pPr>
              <w:pStyle w:val="Tabletext"/>
              <w:tabs>
                <w:tab w:val="decimal" w:pos="600"/>
              </w:tabs>
            </w:pPr>
            <w:r w:rsidRPr="002E399B">
              <w:t>0.75</w:t>
            </w:r>
          </w:p>
        </w:tc>
      </w:tr>
      <w:tr w:rsidR="0034759A" w:rsidRPr="002E399B" w:rsidTr="00844E22">
        <w:tc>
          <w:tcPr>
            <w:tcW w:w="681" w:type="dxa"/>
            <w:tcBorders>
              <w:bottom w:val="single" w:sz="4" w:space="0" w:color="auto"/>
            </w:tcBorders>
            <w:shd w:val="clear" w:color="auto" w:fill="auto"/>
          </w:tcPr>
          <w:p w:rsidR="00022EBC" w:rsidRPr="002E399B" w:rsidRDefault="00022EBC" w:rsidP="00552ED3">
            <w:pPr>
              <w:pStyle w:val="Tabletext"/>
            </w:pPr>
            <w:bookmarkStart w:id="37" w:name="CU_4722854"/>
            <w:bookmarkEnd w:id="37"/>
            <w:r w:rsidRPr="002E399B">
              <w:t>44</w:t>
            </w:r>
          </w:p>
        </w:tc>
        <w:tc>
          <w:tcPr>
            <w:tcW w:w="2814" w:type="dxa"/>
            <w:tcBorders>
              <w:bottom w:val="single" w:sz="4" w:space="0" w:color="auto"/>
            </w:tcBorders>
            <w:shd w:val="clear" w:color="auto" w:fill="auto"/>
          </w:tcPr>
          <w:p w:rsidR="00022EBC" w:rsidRPr="002E399B" w:rsidRDefault="00022EBC" w:rsidP="00552ED3">
            <w:pPr>
              <w:pStyle w:val="Tabletext"/>
              <w:ind w:left="-73" w:right="-56"/>
            </w:pPr>
            <w:r w:rsidRPr="002E399B">
              <w:t>4</w:t>
            </w:r>
            <w:r w:rsidR="002E399B">
              <w:noBreakHyphen/>
            </w:r>
            <w:r w:rsidRPr="002E399B">
              <w:t>Bromomethamphetamine</w:t>
            </w:r>
          </w:p>
        </w:tc>
        <w:tc>
          <w:tcPr>
            <w:tcW w:w="1330" w:type="dxa"/>
            <w:tcBorders>
              <w:bottom w:val="single" w:sz="4" w:space="0" w:color="auto"/>
            </w:tcBorders>
            <w:shd w:val="clear" w:color="auto" w:fill="auto"/>
            <w:vAlign w:val="bottom"/>
          </w:tcPr>
          <w:p w:rsidR="00022EBC" w:rsidRPr="002E399B" w:rsidRDefault="00022EBC" w:rsidP="00552ED3">
            <w:pPr>
              <w:pStyle w:val="Tabletext"/>
              <w:tabs>
                <w:tab w:val="decimal" w:pos="600"/>
              </w:tabs>
            </w:pPr>
            <w:r w:rsidRPr="002E399B">
              <w:t>0.75</w:t>
            </w:r>
          </w:p>
        </w:tc>
        <w:tc>
          <w:tcPr>
            <w:tcW w:w="1203" w:type="dxa"/>
            <w:tcBorders>
              <w:bottom w:val="single" w:sz="4" w:space="0" w:color="auto"/>
            </w:tcBorders>
            <w:shd w:val="clear" w:color="auto" w:fill="auto"/>
            <w:vAlign w:val="bottom"/>
          </w:tcPr>
          <w:p w:rsidR="00022EBC" w:rsidRPr="002E399B" w:rsidRDefault="00022EBC" w:rsidP="00552ED3">
            <w:pPr>
              <w:pStyle w:val="Tabletext"/>
              <w:tabs>
                <w:tab w:val="decimal" w:pos="640"/>
              </w:tabs>
            </w:pPr>
            <w:r w:rsidRPr="002E399B">
              <w:t>250.0</w:t>
            </w:r>
          </w:p>
        </w:tc>
        <w:tc>
          <w:tcPr>
            <w:tcW w:w="1176" w:type="dxa"/>
            <w:tcBorders>
              <w:bottom w:val="single" w:sz="4" w:space="0" w:color="auto"/>
            </w:tcBorders>
            <w:shd w:val="clear" w:color="auto" w:fill="auto"/>
            <w:vAlign w:val="bottom"/>
          </w:tcPr>
          <w:p w:rsidR="00022EBC" w:rsidRPr="002E399B" w:rsidRDefault="00022EBC" w:rsidP="00552ED3">
            <w:pPr>
              <w:pStyle w:val="Tabletext"/>
              <w:tabs>
                <w:tab w:val="decimal" w:pos="600"/>
              </w:tabs>
            </w:pPr>
            <w:r w:rsidRPr="002E399B">
              <w:t>0.75</w:t>
            </w:r>
          </w:p>
        </w:tc>
      </w:tr>
      <w:tr w:rsidR="0034759A" w:rsidRPr="002E399B" w:rsidTr="00844E22">
        <w:tc>
          <w:tcPr>
            <w:tcW w:w="681" w:type="dxa"/>
            <w:tcBorders>
              <w:top w:val="single" w:sz="4" w:space="0" w:color="auto"/>
            </w:tcBorders>
            <w:shd w:val="clear" w:color="auto" w:fill="auto"/>
          </w:tcPr>
          <w:p w:rsidR="00022EBC" w:rsidRPr="002E399B" w:rsidRDefault="00022EBC" w:rsidP="00552ED3">
            <w:pPr>
              <w:pStyle w:val="Tabletext"/>
            </w:pPr>
            <w:r w:rsidRPr="002E399B">
              <w:t>45</w:t>
            </w:r>
          </w:p>
        </w:tc>
        <w:tc>
          <w:tcPr>
            <w:tcW w:w="2814" w:type="dxa"/>
            <w:tcBorders>
              <w:top w:val="single" w:sz="4" w:space="0" w:color="auto"/>
            </w:tcBorders>
            <w:shd w:val="clear" w:color="auto" w:fill="auto"/>
          </w:tcPr>
          <w:p w:rsidR="00022EBC" w:rsidRPr="002E399B" w:rsidRDefault="00022EBC" w:rsidP="00552ED3">
            <w:pPr>
              <w:pStyle w:val="Tabletext"/>
              <w:ind w:left="-73" w:right="-56"/>
            </w:pPr>
            <w:r w:rsidRPr="002E399B">
              <w:t>2</w:t>
            </w:r>
            <w:r w:rsidR="002E399B">
              <w:noBreakHyphen/>
            </w:r>
            <w:r w:rsidRPr="002E399B">
              <w:t>Bromomethcathinone</w:t>
            </w:r>
          </w:p>
        </w:tc>
        <w:tc>
          <w:tcPr>
            <w:tcW w:w="1330" w:type="dxa"/>
            <w:tcBorders>
              <w:top w:val="single" w:sz="4" w:space="0" w:color="auto"/>
            </w:tcBorders>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c>
          <w:tcPr>
            <w:tcW w:w="1203" w:type="dxa"/>
            <w:tcBorders>
              <w:top w:val="single" w:sz="4" w:space="0" w:color="auto"/>
            </w:tcBorders>
            <w:shd w:val="clear" w:color="auto" w:fill="auto"/>
            <w:vAlign w:val="bottom"/>
          </w:tcPr>
          <w:p w:rsidR="00022EBC" w:rsidRPr="002E399B" w:rsidRDefault="00022EBC" w:rsidP="00552ED3">
            <w:pPr>
              <w:tabs>
                <w:tab w:val="decimal" w:pos="640"/>
              </w:tabs>
              <w:spacing w:before="60" w:line="240" w:lineRule="atLeast"/>
              <w:rPr>
                <w:sz w:val="20"/>
              </w:rPr>
            </w:pPr>
            <w:r w:rsidRPr="002E399B">
              <w:rPr>
                <w:sz w:val="20"/>
              </w:rPr>
              <w:t>250.0</w:t>
            </w:r>
          </w:p>
        </w:tc>
        <w:tc>
          <w:tcPr>
            <w:tcW w:w="1176" w:type="dxa"/>
            <w:tcBorders>
              <w:top w:val="single" w:sz="4" w:space="0" w:color="auto"/>
            </w:tcBorders>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r>
      <w:tr w:rsidR="0034759A" w:rsidRPr="002E399B" w:rsidTr="001D0CC5">
        <w:tc>
          <w:tcPr>
            <w:tcW w:w="681" w:type="dxa"/>
            <w:shd w:val="clear" w:color="auto" w:fill="auto"/>
          </w:tcPr>
          <w:p w:rsidR="00022EBC" w:rsidRPr="002E399B" w:rsidRDefault="00022EBC" w:rsidP="00552ED3">
            <w:pPr>
              <w:pStyle w:val="Tabletext"/>
            </w:pPr>
            <w:r w:rsidRPr="002E399B">
              <w:t>46</w:t>
            </w:r>
          </w:p>
        </w:tc>
        <w:tc>
          <w:tcPr>
            <w:tcW w:w="2814" w:type="dxa"/>
            <w:shd w:val="clear" w:color="auto" w:fill="auto"/>
          </w:tcPr>
          <w:p w:rsidR="00022EBC" w:rsidRPr="002E399B" w:rsidRDefault="00022EBC" w:rsidP="00552ED3">
            <w:pPr>
              <w:pStyle w:val="Tabletext"/>
              <w:ind w:left="-73" w:right="-56"/>
            </w:pPr>
            <w:r w:rsidRPr="002E399B">
              <w:t>3</w:t>
            </w:r>
            <w:r w:rsidR="002E399B">
              <w:noBreakHyphen/>
            </w:r>
            <w:r w:rsidRPr="002E399B">
              <w:t>Bromomethcathinone</w:t>
            </w:r>
          </w:p>
        </w:tc>
        <w:tc>
          <w:tcPr>
            <w:tcW w:w="1330" w:type="dxa"/>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c>
          <w:tcPr>
            <w:tcW w:w="1203" w:type="dxa"/>
            <w:shd w:val="clear" w:color="auto" w:fill="auto"/>
            <w:vAlign w:val="bottom"/>
          </w:tcPr>
          <w:p w:rsidR="00022EBC" w:rsidRPr="002E399B" w:rsidRDefault="00022EBC" w:rsidP="00552ED3">
            <w:pPr>
              <w:tabs>
                <w:tab w:val="decimal" w:pos="640"/>
              </w:tabs>
              <w:spacing w:before="60" w:line="240" w:lineRule="atLeast"/>
              <w:rPr>
                <w:sz w:val="20"/>
              </w:rPr>
            </w:pPr>
            <w:r w:rsidRPr="002E399B">
              <w:rPr>
                <w:sz w:val="20"/>
              </w:rPr>
              <w:t>250.0</w:t>
            </w:r>
          </w:p>
        </w:tc>
        <w:tc>
          <w:tcPr>
            <w:tcW w:w="1176" w:type="dxa"/>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r>
      <w:tr w:rsidR="0034759A" w:rsidRPr="002E399B" w:rsidTr="001D0CC5">
        <w:tc>
          <w:tcPr>
            <w:tcW w:w="681" w:type="dxa"/>
            <w:shd w:val="clear" w:color="auto" w:fill="auto"/>
          </w:tcPr>
          <w:p w:rsidR="00022EBC" w:rsidRPr="002E399B" w:rsidRDefault="00022EBC" w:rsidP="00552ED3">
            <w:pPr>
              <w:pStyle w:val="Tabletext"/>
            </w:pPr>
            <w:r w:rsidRPr="002E399B">
              <w:t>47</w:t>
            </w:r>
          </w:p>
        </w:tc>
        <w:tc>
          <w:tcPr>
            <w:tcW w:w="2814" w:type="dxa"/>
            <w:shd w:val="clear" w:color="auto" w:fill="auto"/>
          </w:tcPr>
          <w:p w:rsidR="00022EBC" w:rsidRPr="002E399B" w:rsidRDefault="00022EBC" w:rsidP="00552ED3">
            <w:pPr>
              <w:pStyle w:val="Tabletext"/>
              <w:ind w:left="-73" w:right="-56"/>
            </w:pPr>
            <w:r w:rsidRPr="002E399B">
              <w:t>4</w:t>
            </w:r>
            <w:r w:rsidR="002E399B">
              <w:noBreakHyphen/>
            </w:r>
            <w:r w:rsidRPr="002E399B">
              <w:t>Bromomethcathinone</w:t>
            </w:r>
          </w:p>
        </w:tc>
        <w:tc>
          <w:tcPr>
            <w:tcW w:w="1330" w:type="dxa"/>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c>
          <w:tcPr>
            <w:tcW w:w="1203" w:type="dxa"/>
            <w:shd w:val="clear" w:color="auto" w:fill="auto"/>
            <w:vAlign w:val="bottom"/>
          </w:tcPr>
          <w:p w:rsidR="00022EBC" w:rsidRPr="002E399B" w:rsidRDefault="00022EBC" w:rsidP="00552ED3">
            <w:pPr>
              <w:tabs>
                <w:tab w:val="decimal" w:pos="640"/>
              </w:tabs>
              <w:spacing w:before="60" w:line="240" w:lineRule="atLeast"/>
              <w:rPr>
                <w:sz w:val="20"/>
              </w:rPr>
            </w:pPr>
            <w:r w:rsidRPr="002E399B">
              <w:rPr>
                <w:sz w:val="20"/>
              </w:rPr>
              <w:t>250.0</w:t>
            </w:r>
          </w:p>
        </w:tc>
        <w:tc>
          <w:tcPr>
            <w:tcW w:w="1176" w:type="dxa"/>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r>
      <w:tr w:rsidR="0034759A" w:rsidRPr="002E399B" w:rsidTr="001D0CC5">
        <w:tc>
          <w:tcPr>
            <w:tcW w:w="681" w:type="dxa"/>
            <w:shd w:val="clear" w:color="auto" w:fill="auto"/>
          </w:tcPr>
          <w:p w:rsidR="00022EBC" w:rsidRPr="002E399B" w:rsidRDefault="00022EBC" w:rsidP="00552ED3">
            <w:pPr>
              <w:pStyle w:val="Tabletext"/>
            </w:pPr>
            <w:r w:rsidRPr="002E399B">
              <w:t>48</w:t>
            </w:r>
          </w:p>
        </w:tc>
        <w:tc>
          <w:tcPr>
            <w:tcW w:w="2814" w:type="dxa"/>
            <w:shd w:val="clear" w:color="auto" w:fill="auto"/>
          </w:tcPr>
          <w:p w:rsidR="00022EBC" w:rsidRPr="002E399B" w:rsidRDefault="00022EBC" w:rsidP="00552ED3">
            <w:pPr>
              <w:pStyle w:val="Tabletext"/>
              <w:ind w:left="-73" w:right="-56"/>
            </w:pPr>
            <w:r w:rsidRPr="002E399B">
              <w:t>Bufotenine</w:t>
            </w:r>
          </w:p>
        </w:tc>
        <w:tc>
          <w:tcPr>
            <w:tcW w:w="1330" w:type="dxa"/>
            <w:shd w:val="clear" w:color="auto" w:fill="auto"/>
            <w:vAlign w:val="bottom"/>
          </w:tcPr>
          <w:p w:rsidR="00022EBC" w:rsidRPr="002E399B" w:rsidRDefault="00022EBC" w:rsidP="00552ED3">
            <w:pPr>
              <w:pStyle w:val="Tabletext"/>
              <w:tabs>
                <w:tab w:val="decimal" w:pos="600"/>
              </w:tabs>
            </w:pPr>
            <w:r w:rsidRPr="002E399B">
              <w:t>2.0</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2.0</w:t>
            </w:r>
          </w:p>
        </w:tc>
      </w:tr>
      <w:tr w:rsidR="0034759A" w:rsidRPr="002E399B" w:rsidTr="001D0CC5">
        <w:tc>
          <w:tcPr>
            <w:tcW w:w="681" w:type="dxa"/>
            <w:shd w:val="clear" w:color="auto" w:fill="auto"/>
          </w:tcPr>
          <w:p w:rsidR="00022EBC" w:rsidRPr="002E399B" w:rsidRDefault="00022EBC" w:rsidP="00552ED3">
            <w:pPr>
              <w:pStyle w:val="Tabletext"/>
            </w:pPr>
            <w:r w:rsidRPr="002E399B">
              <w:t>49</w:t>
            </w:r>
          </w:p>
        </w:tc>
        <w:tc>
          <w:tcPr>
            <w:tcW w:w="2814" w:type="dxa"/>
            <w:shd w:val="clear" w:color="auto" w:fill="auto"/>
          </w:tcPr>
          <w:p w:rsidR="00022EBC" w:rsidRPr="002E399B" w:rsidRDefault="00022EBC" w:rsidP="00552ED3">
            <w:pPr>
              <w:pStyle w:val="Tabletext"/>
              <w:ind w:left="-73" w:right="-56"/>
            </w:pPr>
            <w:r w:rsidRPr="002E399B">
              <w:t>Bupropion</w:t>
            </w:r>
          </w:p>
        </w:tc>
        <w:tc>
          <w:tcPr>
            <w:tcW w:w="1330" w:type="dxa"/>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c>
          <w:tcPr>
            <w:tcW w:w="1203" w:type="dxa"/>
            <w:shd w:val="clear" w:color="auto" w:fill="auto"/>
            <w:vAlign w:val="bottom"/>
          </w:tcPr>
          <w:p w:rsidR="00022EBC" w:rsidRPr="002E399B" w:rsidRDefault="00022EBC" w:rsidP="00552ED3">
            <w:pPr>
              <w:tabs>
                <w:tab w:val="decimal" w:pos="640"/>
              </w:tabs>
              <w:spacing w:before="60" w:line="240" w:lineRule="atLeast"/>
              <w:rPr>
                <w:sz w:val="20"/>
              </w:rPr>
            </w:pPr>
            <w:r w:rsidRPr="002E399B">
              <w:rPr>
                <w:sz w:val="20"/>
              </w:rPr>
              <w:t>250.0</w:t>
            </w:r>
          </w:p>
        </w:tc>
        <w:tc>
          <w:tcPr>
            <w:tcW w:w="1176" w:type="dxa"/>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r>
      <w:tr w:rsidR="0034759A" w:rsidRPr="002E399B" w:rsidTr="001D0CC5">
        <w:tc>
          <w:tcPr>
            <w:tcW w:w="681" w:type="dxa"/>
            <w:shd w:val="clear" w:color="auto" w:fill="auto"/>
          </w:tcPr>
          <w:p w:rsidR="00022EBC" w:rsidRPr="002E399B" w:rsidRDefault="00022EBC" w:rsidP="00552ED3">
            <w:pPr>
              <w:pStyle w:val="Tabletext"/>
            </w:pPr>
            <w:r w:rsidRPr="002E399B">
              <w:t>50</w:t>
            </w:r>
          </w:p>
        </w:tc>
        <w:tc>
          <w:tcPr>
            <w:tcW w:w="2814" w:type="dxa"/>
            <w:shd w:val="clear" w:color="auto" w:fill="auto"/>
          </w:tcPr>
          <w:p w:rsidR="00022EBC" w:rsidRPr="002E399B" w:rsidRDefault="00022EBC" w:rsidP="00552ED3">
            <w:pPr>
              <w:pStyle w:val="Tabletext"/>
              <w:ind w:left="-73" w:right="-56"/>
            </w:pPr>
            <w:r w:rsidRPr="002E399B">
              <w:t>Cannabis (in any form, including flowering or fruiting tops, leaves, seeds or stalks, but not including Cannabis resin or Cannabis fibre)</w:t>
            </w:r>
          </w:p>
        </w:tc>
        <w:tc>
          <w:tcPr>
            <w:tcW w:w="1330" w:type="dxa"/>
            <w:shd w:val="clear" w:color="auto" w:fill="auto"/>
            <w:vAlign w:val="bottom"/>
          </w:tcPr>
          <w:p w:rsidR="00022EBC" w:rsidRPr="002E399B" w:rsidRDefault="00022EBC" w:rsidP="00552ED3">
            <w:pPr>
              <w:pStyle w:val="Tabletext"/>
              <w:tabs>
                <w:tab w:val="decimal" w:pos="600"/>
              </w:tabs>
            </w:pPr>
            <w:r w:rsidRPr="002E399B">
              <w:t>125.0</w:t>
            </w:r>
          </w:p>
        </w:tc>
        <w:tc>
          <w:tcPr>
            <w:tcW w:w="1203" w:type="dxa"/>
            <w:shd w:val="clear" w:color="auto" w:fill="auto"/>
            <w:vAlign w:val="bottom"/>
          </w:tcPr>
          <w:p w:rsidR="00022EBC" w:rsidRPr="002E399B" w:rsidRDefault="00022EBC" w:rsidP="00552ED3">
            <w:pPr>
              <w:pStyle w:val="Tabletext"/>
              <w:tabs>
                <w:tab w:val="decimal" w:pos="640"/>
              </w:tabs>
            </w:pPr>
            <w:r w:rsidRPr="002E399B">
              <w:t>25,000.0</w:t>
            </w:r>
          </w:p>
        </w:tc>
        <w:tc>
          <w:tcPr>
            <w:tcW w:w="1176" w:type="dxa"/>
            <w:shd w:val="clear" w:color="auto" w:fill="auto"/>
            <w:vAlign w:val="bottom"/>
          </w:tcPr>
          <w:p w:rsidR="00022EBC" w:rsidRPr="002E399B" w:rsidRDefault="00FD27BF" w:rsidP="00FD27BF">
            <w:pPr>
              <w:pStyle w:val="Tabletext"/>
              <w:tabs>
                <w:tab w:val="decimal" w:pos="600"/>
              </w:tabs>
            </w:pPr>
            <w:r w:rsidRPr="002E399B">
              <w:t>250.0</w:t>
            </w:r>
          </w:p>
        </w:tc>
      </w:tr>
      <w:tr w:rsidR="0034759A" w:rsidRPr="002E399B" w:rsidTr="001D0CC5">
        <w:tc>
          <w:tcPr>
            <w:tcW w:w="681" w:type="dxa"/>
            <w:shd w:val="clear" w:color="auto" w:fill="auto"/>
          </w:tcPr>
          <w:p w:rsidR="00022EBC" w:rsidRPr="002E399B" w:rsidRDefault="00022EBC" w:rsidP="00552ED3">
            <w:pPr>
              <w:pStyle w:val="Tabletext"/>
            </w:pPr>
            <w:r w:rsidRPr="002E399B">
              <w:t>51</w:t>
            </w:r>
          </w:p>
        </w:tc>
        <w:tc>
          <w:tcPr>
            <w:tcW w:w="2814" w:type="dxa"/>
            <w:shd w:val="clear" w:color="auto" w:fill="auto"/>
          </w:tcPr>
          <w:p w:rsidR="00022EBC" w:rsidRPr="002E399B" w:rsidRDefault="00022EBC" w:rsidP="00552ED3">
            <w:pPr>
              <w:pStyle w:val="Tabletext"/>
              <w:ind w:left="-73" w:right="-56"/>
            </w:pPr>
            <w:r w:rsidRPr="002E399B">
              <w:t>Cannabis resin</w:t>
            </w:r>
          </w:p>
        </w:tc>
        <w:tc>
          <w:tcPr>
            <w:tcW w:w="1330" w:type="dxa"/>
            <w:shd w:val="clear" w:color="auto" w:fill="auto"/>
            <w:vAlign w:val="bottom"/>
          </w:tcPr>
          <w:p w:rsidR="00022EBC" w:rsidRPr="002E399B" w:rsidRDefault="00022EBC" w:rsidP="00552ED3">
            <w:pPr>
              <w:pStyle w:val="Tabletext"/>
              <w:tabs>
                <w:tab w:val="decimal" w:pos="600"/>
              </w:tabs>
            </w:pPr>
            <w:r w:rsidRPr="002E399B">
              <w:t>125.0</w:t>
            </w:r>
          </w:p>
        </w:tc>
        <w:tc>
          <w:tcPr>
            <w:tcW w:w="1203" w:type="dxa"/>
            <w:shd w:val="clear" w:color="auto" w:fill="auto"/>
            <w:vAlign w:val="bottom"/>
          </w:tcPr>
          <w:p w:rsidR="00022EBC" w:rsidRPr="002E399B" w:rsidRDefault="00022EBC" w:rsidP="00552ED3">
            <w:pPr>
              <w:pStyle w:val="Tabletext"/>
              <w:tabs>
                <w:tab w:val="decimal" w:pos="640"/>
              </w:tabs>
            </w:pPr>
            <w:r w:rsidRPr="002E399B">
              <w:t>25,000.0</w:t>
            </w:r>
          </w:p>
        </w:tc>
        <w:tc>
          <w:tcPr>
            <w:tcW w:w="1176" w:type="dxa"/>
            <w:shd w:val="clear" w:color="auto" w:fill="auto"/>
            <w:vAlign w:val="bottom"/>
          </w:tcPr>
          <w:p w:rsidR="00022EBC" w:rsidRPr="002E399B" w:rsidRDefault="00FD27BF" w:rsidP="00FD27BF">
            <w:pPr>
              <w:pStyle w:val="Tabletext"/>
              <w:tabs>
                <w:tab w:val="decimal" w:pos="600"/>
              </w:tabs>
            </w:pPr>
            <w:r w:rsidRPr="002E399B">
              <w:t>20.0</w:t>
            </w:r>
          </w:p>
        </w:tc>
      </w:tr>
      <w:tr w:rsidR="0034759A" w:rsidRPr="002E399B" w:rsidTr="001D0CC5">
        <w:tc>
          <w:tcPr>
            <w:tcW w:w="681" w:type="dxa"/>
            <w:shd w:val="clear" w:color="auto" w:fill="auto"/>
          </w:tcPr>
          <w:p w:rsidR="00022EBC" w:rsidRPr="002E399B" w:rsidRDefault="00022EBC" w:rsidP="00552ED3">
            <w:pPr>
              <w:pStyle w:val="Tabletext"/>
            </w:pPr>
            <w:r w:rsidRPr="002E399B">
              <w:t>52</w:t>
            </w:r>
          </w:p>
        </w:tc>
        <w:tc>
          <w:tcPr>
            <w:tcW w:w="2814" w:type="dxa"/>
            <w:shd w:val="clear" w:color="auto" w:fill="auto"/>
          </w:tcPr>
          <w:p w:rsidR="00022EBC" w:rsidRPr="002E399B" w:rsidRDefault="00022EBC" w:rsidP="00552ED3">
            <w:pPr>
              <w:pStyle w:val="Tabletext"/>
              <w:ind w:left="-73" w:right="-56"/>
            </w:pPr>
            <w:r w:rsidRPr="002E399B">
              <w:t>Cathinone</w:t>
            </w:r>
          </w:p>
        </w:tc>
        <w:tc>
          <w:tcPr>
            <w:tcW w:w="1330" w:type="dxa"/>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c>
          <w:tcPr>
            <w:tcW w:w="1203" w:type="dxa"/>
            <w:shd w:val="clear" w:color="auto" w:fill="auto"/>
            <w:vAlign w:val="bottom"/>
          </w:tcPr>
          <w:p w:rsidR="00022EBC" w:rsidRPr="002E399B" w:rsidRDefault="00022EBC" w:rsidP="00552ED3">
            <w:pPr>
              <w:tabs>
                <w:tab w:val="decimal" w:pos="640"/>
              </w:tabs>
              <w:spacing w:before="60" w:line="240" w:lineRule="atLeast"/>
              <w:rPr>
                <w:sz w:val="20"/>
              </w:rPr>
            </w:pPr>
            <w:r w:rsidRPr="002E399B">
              <w:rPr>
                <w:sz w:val="20"/>
              </w:rPr>
              <w:t>250.0</w:t>
            </w:r>
          </w:p>
        </w:tc>
        <w:tc>
          <w:tcPr>
            <w:tcW w:w="1176" w:type="dxa"/>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r>
      <w:tr w:rsidR="0034759A" w:rsidRPr="002E399B" w:rsidTr="001D0CC5">
        <w:tc>
          <w:tcPr>
            <w:tcW w:w="681" w:type="dxa"/>
            <w:shd w:val="clear" w:color="auto" w:fill="auto"/>
          </w:tcPr>
          <w:p w:rsidR="00022EBC" w:rsidRPr="002E399B" w:rsidRDefault="00022EBC" w:rsidP="00552ED3">
            <w:pPr>
              <w:pStyle w:val="Tabletext"/>
            </w:pPr>
            <w:r w:rsidRPr="002E399B">
              <w:t>53</w:t>
            </w:r>
          </w:p>
        </w:tc>
        <w:tc>
          <w:tcPr>
            <w:tcW w:w="2814" w:type="dxa"/>
            <w:shd w:val="clear" w:color="auto" w:fill="auto"/>
          </w:tcPr>
          <w:p w:rsidR="00022EBC" w:rsidRPr="002E399B" w:rsidRDefault="00022EBC" w:rsidP="00552ED3">
            <w:pPr>
              <w:pStyle w:val="Tabletext"/>
              <w:ind w:left="-73" w:right="-56"/>
            </w:pPr>
            <w:r w:rsidRPr="002E399B">
              <w:t>1</w:t>
            </w:r>
            <w:r w:rsidR="002E399B">
              <w:noBreakHyphen/>
            </w:r>
            <w:r w:rsidRPr="002E399B">
              <w:t>(4</w:t>
            </w:r>
            <w:r w:rsidR="002E399B">
              <w:noBreakHyphen/>
            </w:r>
            <w:r w:rsidRPr="002E399B">
              <w:t>Chloro</w:t>
            </w:r>
            <w:r w:rsidR="002E399B">
              <w:noBreakHyphen/>
            </w:r>
            <w:r w:rsidRPr="002E399B">
              <w:t>2,5</w:t>
            </w:r>
            <w:r w:rsidR="002E399B">
              <w:noBreakHyphen/>
            </w:r>
            <w:r w:rsidRPr="002E399B">
              <w:t>dimethoxyphenyl)</w:t>
            </w:r>
            <w:r w:rsidR="002E399B">
              <w:noBreakHyphen/>
            </w:r>
            <w:r w:rsidRPr="002E399B">
              <w:t>2</w:t>
            </w:r>
            <w:r w:rsidR="002E399B">
              <w:noBreakHyphen/>
            </w:r>
            <w:r w:rsidRPr="002E399B">
              <w:t>ethenamine (2C</w:t>
            </w:r>
            <w:r w:rsidR="002E399B">
              <w:noBreakHyphen/>
            </w:r>
            <w:r w:rsidRPr="002E399B">
              <w:t>C)</w:t>
            </w:r>
          </w:p>
        </w:tc>
        <w:tc>
          <w:tcPr>
            <w:tcW w:w="1330" w:type="dxa"/>
            <w:shd w:val="clear" w:color="auto" w:fill="auto"/>
            <w:vAlign w:val="bottom"/>
          </w:tcPr>
          <w:p w:rsidR="00022EBC" w:rsidRPr="002E399B" w:rsidRDefault="00022EBC" w:rsidP="00552ED3">
            <w:pPr>
              <w:pStyle w:val="Tabletext"/>
              <w:tabs>
                <w:tab w:val="decimal" w:pos="600"/>
              </w:tabs>
            </w:pPr>
            <w:r w:rsidRPr="002E399B">
              <w:t>0.5</w:t>
            </w:r>
          </w:p>
        </w:tc>
        <w:tc>
          <w:tcPr>
            <w:tcW w:w="1203" w:type="dxa"/>
            <w:shd w:val="clear" w:color="auto" w:fill="auto"/>
            <w:vAlign w:val="bottom"/>
          </w:tcPr>
          <w:p w:rsidR="00022EBC" w:rsidRPr="002E399B" w:rsidRDefault="00022EBC" w:rsidP="00552ED3">
            <w:pPr>
              <w:pStyle w:val="Tabletext"/>
              <w:tabs>
                <w:tab w:val="decimal" w:pos="640"/>
              </w:tabs>
            </w:pPr>
            <w:r w:rsidRPr="002E399B">
              <w:t>100.0</w:t>
            </w:r>
          </w:p>
        </w:tc>
        <w:tc>
          <w:tcPr>
            <w:tcW w:w="1176" w:type="dxa"/>
            <w:shd w:val="clear" w:color="auto" w:fill="auto"/>
            <w:vAlign w:val="bottom"/>
          </w:tcPr>
          <w:p w:rsidR="00022EBC" w:rsidRPr="002E399B" w:rsidRDefault="00022EBC" w:rsidP="00552ED3">
            <w:pPr>
              <w:pStyle w:val="Tabletext"/>
              <w:tabs>
                <w:tab w:val="decimal" w:pos="600"/>
              </w:tabs>
            </w:pPr>
            <w:r w:rsidRPr="002E399B">
              <w:t>0.5</w:t>
            </w:r>
          </w:p>
        </w:tc>
      </w:tr>
      <w:tr w:rsidR="0034759A" w:rsidRPr="002E399B" w:rsidTr="001D0CC5">
        <w:tc>
          <w:tcPr>
            <w:tcW w:w="681" w:type="dxa"/>
            <w:shd w:val="clear" w:color="auto" w:fill="auto"/>
          </w:tcPr>
          <w:p w:rsidR="00022EBC" w:rsidRPr="002E399B" w:rsidRDefault="00022EBC" w:rsidP="00552ED3">
            <w:pPr>
              <w:pStyle w:val="Tabletext"/>
            </w:pPr>
            <w:r w:rsidRPr="002E399B">
              <w:t>54</w:t>
            </w:r>
          </w:p>
        </w:tc>
        <w:tc>
          <w:tcPr>
            <w:tcW w:w="2814" w:type="dxa"/>
            <w:shd w:val="clear" w:color="auto" w:fill="auto"/>
          </w:tcPr>
          <w:p w:rsidR="00022EBC" w:rsidRPr="002E399B" w:rsidRDefault="00022EBC" w:rsidP="00552ED3">
            <w:pPr>
              <w:pStyle w:val="Tabletext"/>
              <w:ind w:left="-73" w:right="-56"/>
            </w:pPr>
            <w:r w:rsidRPr="002E399B">
              <w:t>2</w:t>
            </w:r>
            <w:r w:rsidR="002E399B">
              <w:noBreakHyphen/>
            </w:r>
            <w:r w:rsidRPr="002E399B">
              <w:t>Chloroamphetamine</w:t>
            </w:r>
          </w:p>
        </w:tc>
        <w:tc>
          <w:tcPr>
            <w:tcW w:w="1330" w:type="dxa"/>
            <w:shd w:val="clear" w:color="auto" w:fill="auto"/>
            <w:vAlign w:val="bottom"/>
          </w:tcPr>
          <w:p w:rsidR="00022EBC" w:rsidRPr="002E399B" w:rsidRDefault="00022EBC" w:rsidP="00552ED3">
            <w:pPr>
              <w:pStyle w:val="Tabletext"/>
              <w:tabs>
                <w:tab w:val="decimal" w:pos="600"/>
              </w:tabs>
            </w:pPr>
            <w:r w:rsidRPr="002E399B">
              <w:t>0.75</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0.75</w:t>
            </w:r>
          </w:p>
        </w:tc>
      </w:tr>
      <w:tr w:rsidR="0034759A" w:rsidRPr="002E399B" w:rsidTr="001D0CC5">
        <w:tc>
          <w:tcPr>
            <w:tcW w:w="681" w:type="dxa"/>
            <w:shd w:val="clear" w:color="auto" w:fill="auto"/>
          </w:tcPr>
          <w:p w:rsidR="00022EBC" w:rsidRPr="002E399B" w:rsidRDefault="00022EBC" w:rsidP="00552ED3">
            <w:pPr>
              <w:pStyle w:val="Tabletext"/>
            </w:pPr>
            <w:r w:rsidRPr="002E399B">
              <w:t>55</w:t>
            </w:r>
          </w:p>
        </w:tc>
        <w:tc>
          <w:tcPr>
            <w:tcW w:w="2814" w:type="dxa"/>
            <w:shd w:val="clear" w:color="auto" w:fill="auto"/>
          </w:tcPr>
          <w:p w:rsidR="00022EBC" w:rsidRPr="002E399B" w:rsidRDefault="00022EBC" w:rsidP="00552ED3">
            <w:pPr>
              <w:pStyle w:val="Tabletext"/>
              <w:ind w:left="-73" w:right="-56"/>
            </w:pPr>
            <w:r w:rsidRPr="002E399B">
              <w:t>3</w:t>
            </w:r>
            <w:r w:rsidR="002E399B">
              <w:noBreakHyphen/>
            </w:r>
            <w:r w:rsidRPr="002E399B">
              <w:t>Chloroamphetamine</w:t>
            </w:r>
          </w:p>
        </w:tc>
        <w:tc>
          <w:tcPr>
            <w:tcW w:w="1330" w:type="dxa"/>
            <w:shd w:val="clear" w:color="auto" w:fill="auto"/>
            <w:vAlign w:val="bottom"/>
          </w:tcPr>
          <w:p w:rsidR="00022EBC" w:rsidRPr="002E399B" w:rsidRDefault="00022EBC" w:rsidP="00552ED3">
            <w:pPr>
              <w:pStyle w:val="Tabletext"/>
              <w:tabs>
                <w:tab w:val="decimal" w:pos="600"/>
              </w:tabs>
            </w:pPr>
            <w:r w:rsidRPr="002E399B">
              <w:t>0.75</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0.75</w:t>
            </w:r>
          </w:p>
        </w:tc>
      </w:tr>
      <w:tr w:rsidR="0034759A" w:rsidRPr="002E399B" w:rsidTr="001D0CC5">
        <w:tc>
          <w:tcPr>
            <w:tcW w:w="681" w:type="dxa"/>
            <w:shd w:val="clear" w:color="auto" w:fill="auto"/>
          </w:tcPr>
          <w:p w:rsidR="00022EBC" w:rsidRPr="002E399B" w:rsidRDefault="00022EBC" w:rsidP="00552ED3">
            <w:pPr>
              <w:pStyle w:val="Tabletext"/>
            </w:pPr>
            <w:r w:rsidRPr="002E399B">
              <w:t>56</w:t>
            </w:r>
          </w:p>
        </w:tc>
        <w:tc>
          <w:tcPr>
            <w:tcW w:w="2814" w:type="dxa"/>
            <w:shd w:val="clear" w:color="auto" w:fill="auto"/>
          </w:tcPr>
          <w:p w:rsidR="00022EBC" w:rsidRPr="002E399B" w:rsidRDefault="00022EBC" w:rsidP="00552ED3">
            <w:pPr>
              <w:pStyle w:val="Tabletext"/>
              <w:ind w:left="-73" w:right="-56"/>
            </w:pPr>
            <w:r w:rsidRPr="002E399B">
              <w:t>4</w:t>
            </w:r>
            <w:r w:rsidR="002E399B">
              <w:noBreakHyphen/>
            </w:r>
            <w:r w:rsidRPr="002E399B">
              <w:t>Chloroamphetamine</w:t>
            </w:r>
          </w:p>
        </w:tc>
        <w:tc>
          <w:tcPr>
            <w:tcW w:w="1330" w:type="dxa"/>
            <w:shd w:val="clear" w:color="auto" w:fill="auto"/>
            <w:vAlign w:val="bottom"/>
          </w:tcPr>
          <w:p w:rsidR="00022EBC" w:rsidRPr="002E399B" w:rsidRDefault="00022EBC" w:rsidP="00552ED3">
            <w:pPr>
              <w:pStyle w:val="Tabletext"/>
              <w:tabs>
                <w:tab w:val="decimal" w:pos="600"/>
              </w:tabs>
            </w:pPr>
            <w:r w:rsidRPr="002E399B">
              <w:t>0.75</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0.75</w:t>
            </w:r>
          </w:p>
        </w:tc>
      </w:tr>
      <w:tr w:rsidR="0034759A" w:rsidRPr="002E399B" w:rsidTr="001D0CC5">
        <w:tc>
          <w:tcPr>
            <w:tcW w:w="681" w:type="dxa"/>
            <w:shd w:val="clear" w:color="auto" w:fill="auto"/>
          </w:tcPr>
          <w:p w:rsidR="00022EBC" w:rsidRPr="002E399B" w:rsidRDefault="00022EBC" w:rsidP="00552ED3">
            <w:pPr>
              <w:pStyle w:val="Tabletext"/>
            </w:pPr>
            <w:r w:rsidRPr="002E399B">
              <w:t>57</w:t>
            </w:r>
          </w:p>
        </w:tc>
        <w:tc>
          <w:tcPr>
            <w:tcW w:w="2814" w:type="dxa"/>
            <w:shd w:val="clear" w:color="auto" w:fill="auto"/>
          </w:tcPr>
          <w:p w:rsidR="00022EBC" w:rsidRPr="002E399B" w:rsidRDefault="00022EBC" w:rsidP="00552ED3">
            <w:pPr>
              <w:pStyle w:val="Tabletext"/>
              <w:ind w:left="-73" w:right="-56"/>
            </w:pPr>
            <w:r w:rsidRPr="002E399B">
              <w:t>2</w:t>
            </w:r>
            <w:r w:rsidR="002E399B">
              <w:noBreakHyphen/>
            </w:r>
            <w:r w:rsidRPr="002E399B">
              <w:t>Chloromethamphetamine</w:t>
            </w:r>
          </w:p>
        </w:tc>
        <w:tc>
          <w:tcPr>
            <w:tcW w:w="1330" w:type="dxa"/>
            <w:shd w:val="clear" w:color="auto" w:fill="auto"/>
            <w:vAlign w:val="bottom"/>
          </w:tcPr>
          <w:p w:rsidR="00022EBC" w:rsidRPr="002E399B" w:rsidRDefault="00022EBC" w:rsidP="00552ED3">
            <w:pPr>
              <w:pStyle w:val="Tabletext"/>
              <w:tabs>
                <w:tab w:val="decimal" w:pos="600"/>
              </w:tabs>
            </w:pPr>
            <w:r w:rsidRPr="002E399B">
              <w:t>0.75</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0.75</w:t>
            </w:r>
          </w:p>
        </w:tc>
      </w:tr>
      <w:tr w:rsidR="0034759A" w:rsidRPr="002E399B" w:rsidTr="001D0CC5">
        <w:tc>
          <w:tcPr>
            <w:tcW w:w="681" w:type="dxa"/>
            <w:shd w:val="clear" w:color="auto" w:fill="auto"/>
          </w:tcPr>
          <w:p w:rsidR="00022EBC" w:rsidRPr="002E399B" w:rsidRDefault="00022EBC" w:rsidP="00552ED3">
            <w:pPr>
              <w:pStyle w:val="Tabletext"/>
            </w:pPr>
            <w:r w:rsidRPr="002E399B">
              <w:t>58</w:t>
            </w:r>
          </w:p>
        </w:tc>
        <w:tc>
          <w:tcPr>
            <w:tcW w:w="2814" w:type="dxa"/>
            <w:shd w:val="clear" w:color="auto" w:fill="auto"/>
          </w:tcPr>
          <w:p w:rsidR="00022EBC" w:rsidRPr="002E399B" w:rsidRDefault="00022EBC" w:rsidP="00552ED3">
            <w:pPr>
              <w:pStyle w:val="Tabletext"/>
              <w:ind w:left="-73" w:right="-56"/>
            </w:pPr>
            <w:r w:rsidRPr="002E399B">
              <w:t>3</w:t>
            </w:r>
            <w:r w:rsidR="002E399B">
              <w:noBreakHyphen/>
            </w:r>
            <w:r w:rsidRPr="002E399B">
              <w:t>Chloromethamphetamine</w:t>
            </w:r>
          </w:p>
        </w:tc>
        <w:tc>
          <w:tcPr>
            <w:tcW w:w="1330" w:type="dxa"/>
            <w:shd w:val="clear" w:color="auto" w:fill="auto"/>
            <w:vAlign w:val="bottom"/>
          </w:tcPr>
          <w:p w:rsidR="00022EBC" w:rsidRPr="002E399B" w:rsidRDefault="00022EBC" w:rsidP="00552ED3">
            <w:pPr>
              <w:pStyle w:val="Tabletext"/>
              <w:tabs>
                <w:tab w:val="decimal" w:pos="600"/>
              </w:tabs>
            </w:pPr>
            <w:r w:rsidRPr="002E399B">
              <w:t>0.75</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0.75</w:t>
            </w:r>
          </w:p>
        </w:tc>
      </w:tr>
      <w:tr w:rsidR="0034759A" w:rsidRPr="002E399B" w:rsidTr="001D0CC5">
        <w:tc>
          <w:tcPr>
            <w:tcW w:w="681" w:type="dxa"/>
            <w:shd w:val="clear" w:color="auto" w:fill="auto"/>
          </w:tcPr>
          <w:p w:rsidR="00022EBC" w:rsidRPr="002E399B" w:rsidRDefault="00022EBC" w:rsidP="00552ED3">
            <w:pPr>
              <w:pStyle w:val="Tabletext"/>
            </w:pPr>
            <w:r w:rsidRPr="002E399B">
              <w:t>59</w:t>
            </w:r>
          </w:p>
        </w:tc>
        <w:tc>
          <w:tcPr>
            <w:tcW w:w="2814" w:type="dxa"/>
            <w:shd w:val="clear" w:color="auto" w:fill="auto"/>
          </w:tcPr>
          <w:p w:rsidR="00022EBC" w:rsidRPr="002E399B" w:rsidRDefault="00022EBC" w:rsidP="00552ED3">
            <w:pPr>
              <w:pStyle w:val="Tabletext"/>
              <w:ind w:left="-73" w:right="-56"/>
            </w:pPr>
            <w:r w:rsidRPr="002E399B">
              <w:t>4</w:t>
            </w:r>
            <w:r w:rsidR="002E399B">
              <w:noBreakHyphen/>
            </w:r>
            <w:r w:rsidRPr="002E399B">
              <w:t>Chloromethamphetamine</w:t>
            </w:r>
          </w:p>
        </w:tc>
        <w:tc>
          <w:tcPr>
            <w:tcW w:w="1330" w:type="dxa"/>
            <w:shd w:val="clear" w:color="auto" w:fill="auto"/>
            <w:vAlign w:val="bottom"/>
          </w:tcPr>
          <w:p w:rsidR="00022EBC" w:rsidRPr="002E399B" w:rsidRDefault="00022EBC" w:rsidP="00552ED3">
            <w:pPr>
              <w:pStyle w:val="Tabletext"/>
              <w:tabs>
                <w:tab w:val="decimal" w:pos="600"/>
              </w:tabs>
            </w:pPr>
            <w:r w:rsidRPr="002E399B">
              <w:t>0.75</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0.75</w:t>
            </w:r>
          </w:p>
        </w:tc>
      </w:tr>
      <w:tr w:rsidR="0034759A" w:rsidRPr="002E399B" w:rsidTr="001D0CC5">
        <w:tc>
          <w:tcPr>
            <w:tcW w:w="681" w:type="dxa"/>
            <w:shd w:val="clear" w:color="auto" w:fill="auto"/>
          </w:tcPr>
          <w:p w:rsidR="00022EBC" w:rsidRPr="002E399B" w:rsidRDefault="00022EBC" w:rsidP="00552ED3">
            <w:pPr>
              <w:pStyle w:val="Tabletext"/>
            </w:pPr>
            <w:r w:rsidRPr="002E399B">
              <w:t>60</w:t>
            </w:r>
          </w:p>
        </w:tc>
        <w:tc>
          <w:tcPr>
            <w:tcW w:w="2814" w:type="dxa"/>
            <w:shd w:val="clear" w:color="auto" w:fill="auto"/>
          </w:tcPr>
          <w:p w:rsidR="00022EBC" w:rsidRPr="002E399B" w:rsidRDefault="00022EBC" w:rsidP="00552ED3">
            <w:pPr>
              <w:pStyle w:val="Tabletext"/>
              <w:ind w:left="-73" w:right="-56"/>
            </w:pPr>
            <w:r w:rsidRPr="002E399B">
              <w:t>4</w:t>
            </w:r>
            <w:r w:rsidR="002E399B">
              <w:noBreakHyphen/>
            </w:r>
            <w:r w:rsidRPr="002E399B">
              <w:t>Chloro</w:t>
            </w:r>
            <w:r w:rsidR="002E399B">
              <w:noBreakHyphen/>
            </w:r>
            <w:r w:rsidRPr="002E399B">
              <w:t>N</w:t>
            </w:r>
            <w:r w:rsidR="002E399B">
              <w:noBreakHyphen/>
            </w:r>
            <w:r w:rsidRPr="002E399B">
              <w:t>ethylamphetamine</w:t>
            </w:r>
          </w:p>
        </w:tc>
        <w:tc>
          <w:tcPr>
            <w:tcW w:w="1330" w:type="dxa"/>
            <w:shd w:val="clear" w:color="auto" w:fill="auto"/>
            <w:vAlign w:val="bottom"/>
          </w:tcPr>
          <w:p w:rsidR="00022EBC" w:rsidRPr="002E399B" w:rsidRDefault="00022EBC" w:rsidP="00552ED3">
            <w:pPr>
              <w:pStyle w:val="Tabletext"/>
              <w:tabs>
                <w:tab w:val="decimal" w:pos="600"/>
              </w:tabs>
            </w:pPr>
            <w:r w:rsidRPr="002E399B">
              <w:t>0.75</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0.75</w:t>
            </w:r>
          </w:p>
        </w:tc>
      </w:tr>
      <w:tr w:rsidR="0034759A" w:rsidRPr="002E399B" w:rsidTr="001D0CC5">
        <w:tc>
          <w:tcPr>
            <w:tcW w:w="681" w:type="dxa"/>
            <w:shd w:val="clear" w:color="auto" w:fill="auto"/>
          </w:tcPr>
          <w:p w:rsidR="00022EBC" w:rsidRPr="002E399B" w:rsidRDefault="00022EBC" w:rsidP="00552ED3">
            <w:pPr>
              <w:pStyle w:val="Tabletext"/>
            </w:pPr>
            <w:r w:rsidRPr="002E399B">
              <w:t>61</w:t>
            </w:r>
          </w:p>
        </w:tc>
        <w:tc>
          <w:tcPr>
            <w:tcW w:w="2814" w:type="dxa"/>
            <w:shd w:val="clear" w:color="auto" w:fill="auto"/>
          </w:tcPr>
          <w:p w:rsidR="00022EBC" w:rsidRPr="002E399B" w:rsidRDefault="00022EBC" w:rsidP="00552ED3">
            <w:pPr>
              <w:pStyle w:val="Tabletext"/>
              <w:ind w:left="-73" w:right="-56"/>
            </w:pPr>
            <w:r w:rsidRPr="002E399B">
              <w:t>2</w:t>
            </w:r>
            <w:r w:rsidR="002E399B">
              <w:noBreakHyphen/>
            </w:r>
            <w:r w:rsidRPr="002E399B">
              <w:t>Chloromethcathinone</w:t>
            </w:r>
          </w:p>
        </w:tc>
        <w:tc>
          <w:tcPr>
            <w:tcW w:w="1330" w:type="dxa"/>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c>
          <w:tcPr>
            <w:tcW w:w="1203" w:type="dxa"/>
            <w:shd w:val="clear" w:color="auto" w:fill="auto"/>
            <w:vAlign w:val="bottom"/>
          </w:tcPr>
          <w:p w:rsidR="00022EBC" w:rsidRPr="002E399B" w:rsidRDefault="00022EBC" w:rsidP="00552ED3">
            <w:pPr>
              <w:tabs>
                <w:tab w:val="decimal" w:pos="640"/>
              </w:tabs>
              <w:spacing w:before="60" w:line="240" w:lineRule="atLeast"/>
              <w:rPr>
                <w:sz w:val="20"/>
              </w:rPr>
            </w:pPr>
            <w:r w:rsidRPr="002E399B">
              <w:rPr>
                <w:sz w:val="20"/>
              </w:rPr>
              <w:t>250.0</w:t>
            </w:r>
          </w:p>
        </w:tc>
        <w:tc>
          <w:tcPr>
            <w:tcW w:w="1176" w:type="dxa"/>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r>
      <w:tr w:rsidR="0034759A" w:rsidRPr="002E399B" w:rsidTr="001D0CC5">
        <w:tc>
          <w:tcPr>
            <w:tcW w:w="681" w:type="dxa"/>
            <w:shd w:val="clear" w:color="auto" w:fill="auto"/>
          </w:tcPr>
          <w:p w:rsidR="00022EBC" w:rsidRPr="002E399B" w:rsidRDefault="00022EBC" w:rsidP="00552ED3">
            <w:pPr>
              <w:pStyle w:val="Tabletext"/>
            </w:pPr>
            <w:r w:rsidRPr="002E399B">
              <w:t>62</w:t>
            </w:r>
          </w:p>
        </w:tc>
        <w:tc>
          <w:tcPr>
            <w:tcW w:w="2814" w:type="dxa"/>
            <w:shd w:val="clear" w:color="auto" w:fill="auto"/>
          </w:tcPr>
          <w:p w:rsidR="00022EBC" w:rsidRPr="002E399B" w:rsidRDefault="00022EBC" w:rsidP="00552ED3">
            <w:pPr>
              <w:pStyle w:val="Tabletext"/>
              <w:ind w:left="-73" w:right="-56"/>
            </w:pPr>
            <w:r w:rsidRPr="002E399B">
              <w:t>3</w:t>
            </w:r>
            <w:r w:rsidR="002E399B">
              <w:noBreakHyphen/>
            </w:r>
            <w:r w:rsidRPr="002E399B">
              <w:t>Chloromethcathinone</w:t>
            </w:r>
          </w:p>
        </w:tc>
        <w:tc>
          <w:tcPr>
            <w:tcW w:w="1330" w:type="dxa"/>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c>
          <w:tcPr>
            <w:tcW w:w="1203" w:type="dxa"/>
            <w:shd w:val="clear" w:color="auto" w:fill="auto"/>
            <w:vAlign w:val="bottom"/>
          </w:tcPr>
          <w:p w:rsidR="00022EBC" w:rsidRPr="002E399B" w:rsidRDefault="00022EBC" w:rsidP="00552ED3">
            <w:pPr>
              <w:tabs>
                <w:tab w:val="decimal" w:pos="640"/>
              </w:tabs>
              <w:spacing w:before="60" w:line="240" w:lineRule="atLeast"/>
              <w:rPr>
                <w:sz w:val="20"/>
              </w:rPr>
            </w:pPr>
            <w:r w:rsidRPr="002E399B">
              <w:rPr>
                <w:sz w:val="20"/>
              </w:rPr>
              <w:t>250.0</w:t>
            </w:r>
          </w:p>
        </w:tc>
        <w:tc>
          <w:tcPr>
            <w:tcW w:w="1176" w:type="dxa"/>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r>
      <w:tr w:rsidR="0034759A" w:rsidRPr="002E399B" w:rsidTr="001D0CC5">
        <w:tc>
          <w:tcPr>
            <w:tcW w:w="681" w:type="dxa"/>
            <w:shd w:val="clear" w:color="auto" w:fill="auto"/>
          </w:tcPr>
          <w:p w:rsidR="00022EBC" w:rsidRPr="002E399B" w:rsidRDefault="00022EBC" w:rsidP="00552ED3">
            <w:pPr>
              <w:pStyle w:val="Tabletext"/>
            </w:pPr>
            <w:r w:rsidRPr="002E399B">
              <w:t>63</w:t>
            </w:r>
          </w:p>
        </w:tc>
        <w:tc>
          <w:tcPr>
            <w:tcW w:w="2814" w:type="dxa"/>
            <w:shd w:val="clear" w:color="auto" w:fill="auto"/>
          </w:tcPr>
          <w:p w:rsidR="00022EBC" w:rsidRPr="002E399B" w:rsidRDefault="00022EBC" w:rsidP="00552ED3">
            <w:pPr>
              <w:pStyle w:val="Tabletext"/>
              <w:ind w:left="-73" w:right="-56"/>
            </w:pPr>
            <w:r w:rsidRPr="002E399B">
              <w:t>4</w:t>
            </w:r>
            <w:r w:rsidR="002E399B">
              <w:noBreakHyphen/>
            </w:r>
            <w:r w:rsidRPr="002E399B">
              <w:t>Chloromethcathinone</w:t>
            </w:r>
          </w:p>
        </w:tc>
        <w:tc>
          <w:tcPr>
            <w:tcW w:w="1330" w:type="dxa"/>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c>
          <w:tcPr>
            <w:tcW w:w="1203" w:type="dxa"/>
            <w:shd w:val="clear" w:color="auto" w:fill="auto"/>
            <w:vAlign w:val="bottom"/>
          </w:tcPr>
          <w:p w:rsidR="00022EBC" w:rsidRPr="002E399B" w:rsidRDefault="00022EBC" w:rsidP="00552ED3">
            <w:pPr>
              <w:tabs>
                <w:tab w:val="decimal" w:pos="640"/>
              </w:tabs>
              <w:spacing w:before="60" w:line="240" w:lineRule="atLeast"/>
              <w:rPr>
                <w:sz w:val="20"/>
              </w:rPr>
            </w:pPr>
            <w:r w:rsidRPr="002E399B">
              <w:rPr>
                <w:sz w:val="20"/>
              </w:rPr>
              <w:t>250.0</w:t>
            </w:r>
          </w:p>
        </w:tc>
        <w:tc>
          <w:tcPr>
            <w:tcW w:w="1176" w:type="dxa"/>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r>
      <w:tr w:rsidR="0034759A" w:rsidRPr="002E399B" w:rsidTr="001D0CC5">
        <w:tc>
          <w:tcPr>
            <w:tcW w:w="681" w:type="dxa"/>
            <w:shd w:val="clear" w:color="auto" w:fill="auto"/>
          </w:tcPr>
          <w:p w:rsidR="00022EBC" w:rsidRPr="002E399B" w:rsidRDefault="00022EBC" w:rsidP="00552ED3">
            <w:pPr>
              <w:pStyle w:val="Tabletext"/>
            </w:pPr>
            <w:r w:rsidRPr="002E399B">
              <w:t>64</w:t>
            </w:r>
          </w:p>
        </w:tc>
        <w:tc>
          <w:tcPr>
            <w:tcW w:w="2814" w:type="dxa"/>
            <w:shd w:val="clear" w:color="auto" w:fill="auto"/>
          </w:tcPr>
          <w:p w:rsidR="00022EBC" w:rsidRPr="002E399B" w:rsidRDefault="00022EBC" w:rsidP="00552ED3">
            <w:pPr>
              <w:pStyle w:val="Tabletext"/>
              <w:ind w:left="-73" w:right="-56"/>
            </w:pPr>
            <w:r w:rsidRPr="002E399B">
              <w:t>4</w:t>
            </w:r>
            <w:r w:rsidR="002E399B">
              <w:noBreakHyphen/>
            </w:r>
            <w:r w:rsidRPr="002E399B">
              <w:t>Chlorophenyl</w:t>
            </w:r>
            <w:r w:rsidR="002E399B">
              <w:noBreakHyphen/>
            </w:r>
            <w:r w:rsidRPr="002E399B">
              <w:t>1</w:t>
            </w:r>
            <w:r w:rsidR="002E399B">
              <w:noBreakHyphen/>
            </w:r>
            <w:r w:rsidRPr="002E399B">
              <w:t>methoxypropan</w:t>
            </w:r>
            <w:r w:rsidR="002E399B">
              <w:noBreakHyphen/>
            </w:r>
            <w:r w:rsidRPr="002E399B">
              <w:t>2</w:t>
            </w:r>
            <w:r w:rsidR="002E399B">
              <w:noBreakHyphen/>
            </w:r>
            <w:r w:rsidRPr="002E399B">
              <w:t>amine</w:t>
            </w:r>
          </w:p>
        </w:tc>
        <w:tc>
          <w:tcPr>
            <w:tcW w:w="1330" w:type="dxa"/>
            <w:shd w:val="clear" w:color="auto" w:fill="auto"/>
            <w:vAlign w:val="bottom"/>
          </w:tcPr>
          <w:p w:rsidR="00022EBC" w:rsidRPr="002E399B" w:rsidRDefault="00022EBC" w:rsidP="00552ED3">
            <w:pPr>
              <w:pStyle w:val="Tabletext"/>
              <w:tabs>
                <w:tab w:val="decimal" w:pos="600"/>
              </w:tabs>
            </w:pPr>
            <w:r w:rsidRPr="002E399B">
              <w:t>0.75</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0.75</w:t>
            </w:r>
          </w:p>
        </w:tc>
      </w:tr>
      <w:tr w:rsidR="0034759A" w:rsidRPr="002E399B" w:rsidTr="001D0CC5">
        <w:tc>
          <w:tcPr>
            <w:tcW w:w="681" w:type="dxa"/>
            <w:shd w:val="clear" w:color="auto" w:fill="auto"/>
          </w:tcPr>
          <w:p w:rsidR="00022EBC" w:rsidRPr="002E399B" w:rsidRDefault="00022EBC" w:rsidP="00552ED3">
            <w:pPr>
              <w:pStyle w:val="Tabletext"/>
            </w:pPr>
            <w:r w:rsidRPr="002E399B">
              <w:t>65</w:t>
            </w:r>
          </w:p>
        </w:tc>
        <w:tc>
          <w:tcPr>
            <w:tcW w:w="2814" w:type="dxa"/>
            <w:shd w:val="clear" w:color="auto" w:fill="auto"/>
          </w:tcPr>
          <w:p w:rsidR="00022EBC" w:rsidRPr="002E399B" w:rsidRDefault="00022EBC" w:rsidP="00552ED3">
            <w:pPr>
              <w:pStyle w:val="Tabletext"/>
              <w:ind w:left="-73" w:right="-56"/>
            </w:pPr>
            <w:r w:rsidRPr="002E399B">
              <w:t>Chlorphentermine</w:t>
            </w:r>
          </w:p>
        </w:tc>
        <w:tc>
          <w:tcPr>
            <w:tcW w:w="1330" w:type="dxa"/>
            <w:shd w:val="clear" w:color="auto" w:fill="auto"/>
            <w:vAlign w:val="bottom"/>
          </w:tcPr>
          <w:p w:rsidR="00022EBC" w:rsidRPr="002E399B" w:rsidRDefault="00022EBC" w:rsidP="00552ED3">
            <w:pPr>
              <w:pStyle w:val="Tabletext"/>
              <w:tabs>
                <w:tab w:val="decimal" w:pos="600"/>
              </w:tabs>
            </w:pPr>
            <w:r w:rsidRPr="002E399B">
              <w:t>2.0</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2.0</w:t>
            </w:r>
          </w:p>
        </w:tc>
      </w:tr>
      <w:tr w:rsidR="0034759A" w:rsidRPr="002E399B" w:rsidTr="001D0CC5">
        <w:tc>
          <w:tcPr>
            <w:tcW w:w="681" w:type="dxa"/>
            <w:shd w:val="clear" w:color="auto" w:fill="auto"/>
          </w:tcPr>
          <w:p w:rsidR="00022EBC" w:rsidRPr="002E399B" w:rsidRDefault="00022EBC" w:rsidP="00552ED3">
            <w:pPr>
              <w:pStyle w:val="Tabletext"/>
            </w:pPr>
            <w:r w:rsidRPr="002E399B">
              <w:t>66</w:t>
            </w:r>
          </w:p>
        </w:tc>
        <w:tc>
          <w:tcPr>
            <w:tcW w:w="2814" w:type="dxa"/>
            <w:shd w:val="clear" w:color="auto" w:fill="auto"/>
          </w:tcPr>
          <w:p w:rsidR="00022EBC" w:rsidRPr="002E399B" w:rsidRDefault="00022EBC" w:rsidP="00552ED3">
            <w:pPr>
              <w:pStyle w:val="Tabletext"/>
              <w:ind w:left="-73" w:right="-56"/>
            </w:pPr>
            <w:r w:rsidRPr="002E399B">
              <w:t>Clonitazene</w:t>
            </w:r>
          </w:p>
        </w:tc>
        <w:tc>
          <w:tcPr>
            <w:tcW w:w="1330" w:type="dxa"/>
            <w:shd w:val="clear" w:color="auto" w:fill="auto"/>
            <w:vAlign w:val="bottom"/>
          </w:tcPr>
          <w:p w:rsidR="00022EBC" w:rsidRPr="002E399B" w:rsidRDefault="00022EBC" w:rsidP="00552ED3">
            <w:pPr>
              <w:pStyle w:val="Tabletext"/>
              <w:tabs>
                <w:tab w:val="decimal" w:pos="600"/>
              </w:tabs>
            </w:pPr>
            <w:r w:rsidRPr="002E399B">
              <w:t>5.0</w:t>
            </w:r>
          </w:p>
        </w:tc>
        <w:tc>
          <w:tcPr>
            <w:tcW w:w="1203" w:type="dxa"/>
            <w:shd w:val="clear" w:color="auto" w:fill="auto"/>
            <w:vAlign w:val="bottom"/>
          </w:tcPr>
          <w:p w:rsidR="00022EBC" w:rsidRPr="002E399B" w:rsidRDefault="00022EBC" w:rsidP="00552ED3">
            <w:pPr>
              <w:pStyle w:val="Tabletext"/>
              <w:tabs>
                <w:tab w:val="decimal" w:pos="640"/>
              </w:tabs>
            </w:pPr>
            <w:r w:rsidRPr="002E399B">
              <w:t>100.0</w:t>
            </w:r>
          </w:p>
        </w:tc>
        <w:tc>
          <w:tcPr>
            <w:tcW w:w="1176" w:type="dxa"/>
            <w:shd w:val="clear" w:color="auto" w:fill="auto"/>
            <w:vAlign w:val="bottom"/>
          </w:tcPr>
          <w:p w:rsidR="00022EBC" w:rsidRPr="002E399B" w:rsidRDefault="00022EBC" w:rsidP="00552ED3">
            <w:pPr>
              <w:pStyle w:val="Tabletext"/>
              <w:tabs>
                <w:tab w:val="decimal" w:pos="600"/>
              </w:tabs>
            </w:pPr>
            <w:r w:rsidRPr="002E399B">
              <w:t>5.0</w:t>
            </w:r>
          </w:p>
        </w:tc>
      </w:tr>
      <w:tr w:rsidR="0034759A" w:rsidRPr="002E399B" w:rsidTr="001D0CC5">
        <w:tc>
          <w:tcPr>
            <w:tcW w:w="681" w:type="dxa"/>
            <w:shd w:val="clear" w:color="auto" w:fill="auto"/>
          </w:tcPr>
          <w:p w:rsidR="00022EBC" w:rsidRPr="002E399B" w:rsidRDefault="00022EBC" w:rsidP="00552ED3">
            <w:pPr>
              <w:pStyle w:val="Tabletext"/>
            </w:pPr>
            <w:r w:rsidRPr="002E399B">
              <w:t>67</w:t>
            </w:r>
          </w:p>
        </w:tc>
        <w:tc>
          <w:tcPr>
            <w:tcW w:w="2814" w:type="dxa"/>
            <w:shd w:val="clear" w:color="auto" w:fill="auto"/>
          </w:tcPr>
          <w:p w:rsidR="00022EBC" w:rsidRPr="002E399B" w:rsidRDefault="00022EBC" w:rsidP="00552ED3">
            <w:pPr>
              <w:pStyle w:val="Tabletext"/>
              <w:ind w:left="-73" w:right="-56"/>
            </w:pPr>
            <w:r w:rsidRPr="002E399B">
              <w:t>Cocaine</w:t>
            </w:r>
          </w:p>
        </w:tc>
        <w:tc>
          <w:tcPr>
            <w:tcW w:w="1330" w:type="dxa"/>
            <w:shd w:val="clear" w:color="auto" w:fill="auto"/>
            <w:vAlign w:val="bottom"/>
          </w:tcPr>
          <w:p w:rsidR="00022EBC" w:rsidRPr="002E399B" w:rsidRDefault="00022EBC" w:rsidP="00552ED3">
            <w:pPr>
              <w:pStyle w:val="Tabletext"/>
              <w:tabs>
                <w:tab w:val="decimal" w:pos="600"/>
              </w:tabs>
            </w:pPr>
            <w:r w:rsidRPr="002E399B">
              <w:t>2.0</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2.0</w:t>
            </w:r>
          </w:p>
        </w:tc>
      </w:tr>
      <w:tr w:rsidR="0034759A" w:rsidRPr="002E399B" w:rsidTr="00844E22">
        <w:tc>
          <w:tcPr>
            <w:tcW w:w="681" w:type="dxa"/>
            <w:tcBorders>
              <w:bottom w:val="single" w:sz="4" w:space="0" w:color="auto"/>
            </w:tcBorders>
            <w:shd w:val="clear" w:color="auto" w:fill="auto"/>
          </w:tcPr>
          <w:p w:rsidR="00022EBC" w:rsidRPr="002E399B" w:rsidRDefault="00022EBC" w:rsidP="00552ED3">
            <w:pPr>
              <w:pStyle w:val="Tabletext"/>
            </w:pPr>
            <w:r w:rsidRPr="002E399B">
              <w:t>68</w:t>
            </w:r>
          </w:p>
        </w:tc>
        <w:tc>
          <w:tcPr>
            <w:tcW w:w="2814" w:type="dxa"/>
            <w:tcBorders>
              <w:bottom w:val="single" w:sz="4" w:space="0" w:color="auto"/>
            </w:tcBorders>
            <w:shd w:val="clear" w:color="auto" w:fill="auto"/>
          </w:tcPr>
          <w:p w:rsidR="00022EBC" w:rsidRPr="002E399B" w:rsidRDefault="00022EBC" w:rsidP="00552ED3">
            <w:pPr>
              <w:pStyle w:val="Tabletext"/>
              <w:ind w:left="-73" w:right="-56"/>
            </w:pPr>
            <w:r w:rsidRPr="002E399B">
              <w:t>Codeine</w:t>
            </w:r>
          </w:p>
        </w:tc>
        <w:tc>
          <w:tcPr>
            <w:tcW w:w="1330" w:type="dxa"/>
            <w:tcBorders>
              <w:bottom w:val="single" w:sz="4" w:space="0" w:color="auto"/>
            </w:tcBorders>
            <w:shd w:val="clear" w:color="auto" w:fill="auto"/>
            <w:vAlign w:val="bottom"/>
          </w:tcPr>
          <w:p w:rsidR="00022EBC" w:rsidRPr="002E399B" w:rsidRDefault="00022EBC" w:rsidP="00552ED3">
            <w:pPr>
              <w:pStyle w:val="Tabletext"/>
              <w:tabs>
                <w:tab w:val="decimal" w:pos="600"/>
              </w:tabs>
            </w:pPr>
            <w:r w:rsidRPr="002E399B">
              <w:t>10.0</w:t>
            </w:r>
          </w:p>
        </w:tc>
        <w:tc>
          <w:tcPr>
            <w:tcW w:w="1203" w:type="dxa"/>
            <w:tcBorders>
              <w:bottom w:val="single" w:sz="4" w:space="0" w:color="auto"/>
            </w:tcBorders>
            <w:shd w:val="clear" w:color="auto" w:fill="auto"/>
            <w:vAlign w:val="bottom"/>
          </w:tcPr>
          <w:p w:rsidR="00022EBC" w:rsidRPr="002E399B" w:rsidRDefault="00022EBC" w:rsidP="00552ED3">
            <w:pPr>
              <w:pStyle w:val="Tabletext"/>
              <w:tabs>
                <w:tab w:val="decimal" w:pos="640"/>
              </w:tabs>
            </w:pPr>
            <w:r w:rsidRPr="002E399B">
              <w:t>5,000.0</w:t>
            </w:r>
          </w:p>
        </w:tc>
        <w:tc>
          <w:tcPr>
            <w:tcW w:w="1176" w:type="dxa"/>
            <w:tcBorders>
              <w:bottom w:val="single" w:sz="4" w:space="0" w:color="auto"/>
            </w:tcBorders>
            <w:shd w:val="clear" w:color="auto" w:fill="auto"/>
            <w:vAlign w:val="bottom"/>
          </w:tcPr>
          <w:p w:rsidR="00022EBC" w:rsidRPr="002E399B" w:rsidRDefault="00022EBC" w:rsidP="00552ED3">
            <w:pPr>
              <w:pStyle w:val="Tabletext"/>
              <w:tabs>
                <w:tab w:val="decimal" w:pos="600"/>
              </w:tabs>
            </w:pPr>
            <w:r w:rsidRPr="002E399B">
              <w:t>10.0</w:t>
            </w:r>
          </w:p>
        </w:tc>
      </w:tr>
      <w:tr w:rsidR="0034759A" w:rsidRPr="002E399B" w:rsidTr="00844E22">
        <w:tc>
          <w:tcPr>
            <w:tcW w:w="681" w:type="dxa"/>
            <w:tcBorders>
              <w:bottom w:val="single" w:sz="4" w:space="0" w:color="auto"/>
            </w:tcBorders>
            <w:shd w:val="clear" w:color="auto" w:fill="auto"/>
          </w:tcPr>
          <w:p w:rsidR="00022EBC" w:rsidRPr="002E399B" w:rsidRDefault="00022EBC" w:rsidP="00552ED3">
            <w:pPr>
              <w:pStyle w:val="Tabletext"/>
            </w:pPr>
            <w:bookmarkStart w:id="38" w:name="CU_7223989"/>
            <w:bookmarkEnd w:id="38"/>
            <w:r w:rsidRPr="002E399B">
              <w:t>69</w:t>
            </w:r>
          </w:p>
        </w:tc>
        <w:tc>
          <w:tcPr>
            <w:tcW w:w="2814" w:type="dxa"/>
            <w:tcBorders>
              <w:bottom w:val="single" w:sz="4" w:space="0" w:color="auto"/>
            </w:tcBorders>
            <w:shd w:val="clear" w:color="auto" w:fill="auto"/>
          </w:tcPr>
          <w:p w:rsidR="00022EBC" w:rsidRPr="002E399B" w:rsidRDefault="00022EBC" w:rsidP="00552ED3">
            <w:pPr>
              <w:pStyle w:val="Tabletext"/>
              <w:ind w:left="-73" w:right="-56"/>
            </w:pPr>
            <w:r w:rsidRPr="002E399B">
              <w:t>Codeine</w:t>
            </w:r>
            <w:r w:rsidR="002E399B">
              <w:noBreakHyphen/>
            </w:r>
            <w:r w:rsidRPr="002E399B">
              <w:t>N</w:t>
            </w:r>
            <w:r w:rsidR="002E399B">
              <w:noBreakHyphen/>
            </w:r>
            <w:r w:rsidRPr="002E399B">
              <w:t>oxide</w:t>
            </w:r>
          </w:p>
        </w:tc>
        <w:tc>
          <w:tcPr>
            <w:tcW w:w="1330" w:type="dxa"/>
            <w:tcBorders>
              <w:bottom w:val="single" w:sz="4" w:space="0" w:color="auto"/>
            </w:tcBorders>
            <w:shd w:val="clear" w:color="auto" w:fill="auto"/>
            <w:vAlign w:val="bottom"/>
          </w:tcPr>
          <w:p w:rsidR="00022EBC" w:rsidRPr="002E399B" w:rsidRDefault="00022EBC" w:rsidP="00552ED3">
            <w:pPr>
              <w:pStyle w:val="Tabletext"/>
              <w:tabs>
                <w:tab w:val="decimal" w:pos="600"/>
              </w:tabs>
            </w:pPr>
            <w:r w:rsidRPr="002E399B">
              <w:t>10.0</w:t>
            </w:r>
          </w:p>
        </w:tc>
        <w:tc>
          <w:tcPr>
            <w:tcW w:w="1203" w:type="dxa"/>
            <w:tcBorders>
              <w:bottom w:val="single" w:sz="4" w:space="0" w:color="auto"/>
            </w:tcBorders>
            <w:shd w:val="clear" w:color="auto" w:fill="auto"/>
            <w:vAlign w:val="bottom"/>
          </w:tcPr>
          <w:p w:rsidR="00022EBC" w:rsidRPr="002E399B" w:rsidRDefault="00022EBC" w:rsidP="00552ED3">
            <w:pPr>
              <w:pStyle w:val="Tabletext"/>
              <w:tabs>
                <w:tab w:val="decimal" w:pos="640"/>
              </w:tabs>
            </w:pPr>
            <w:r w:rsidRPr="002E399B">
              <w:t>5,000.0</w:t>
            </w:r>
          </w:p>
        </w:tc>
        <w:tc>
          <w:tcPr>
            <w:tcW w:w="1176" w:type="dxa"/>
            <w:tcBorders>
              <w:bottom w:val="single" w:sz="4" w:space="0" w:color="auto"/>
            </w:tcBorders>
            <w:shd w:val="clear" w:color="auto" w:fill="auto"/>
            <w:vAlign w:val="bottom"/>
          </w:tcPr>
          <w:p w:rsidR="00022EBC" w:rsidRPr="002E399B" w:rsidRDefault="00022EBC" w:rsidP="00552ED3">
            <w:pPr>
              <w:pStyle w:val="Tabletext"/>
              <w:tabs>
                <w:tab w:val="decimal" w:pos="600"/>
              </w:tabs>
            </w:pPr>
            <w:r w:rsidRPr="002E399B">
              <w:t>10.0</w:t>
            </w:r>
          </w:p>
        </w:tc>
      </w:tr>
      <w:tr w:rsidR="0034759A" w:rsidRPr="002E399B" w:rsidTr="00844E22">
        <w:tc>
          <w:tcPr>
            <w:tcW w:w="681" w:type="dxa"/>
            <w:tcBorders>
              <w:top w:val="single" w:sz="4" w:space="0" w:color="auto"/>
            </w:tcBorders>
            <w:shd w:val="clear" w:color="auto" w:fill="auto"/>
          </w:tcPr>
          <w:p w:rsidR="00022EBC" w:rsidRPr="002E399B" w:rsidRDefault="00022EBC" w:rsidP="00552ED3">
            <w:pPr>
              <w:pStyle w:val="Tabletext"/>
            </w:pPr>
            <w:r w:rsidRPr="002E399B">
              <w:t>70</w:t>
            </w:r>
          </w:p>
        </w:tc>
        <w:tc>
          <w:tcPr>
            <w:tcW w:w="2814" w:type="dxa"/>
            <w:tcBorders>
              <w:top w:val="single" w:sz="4" w:space="0" w:color="auto"/>
            </w:tcBorders>
            <w:shd w:val="clear" w:color="auto" w:fill="auto"/>
          </w:tcPr>
          <w:p w:rsidR="00022EBC" w:rsidRPr="002E399B" w:rsidRDefault="00022EBC" w:rsidP="00552ED3">
            <w:pPr>
              <w:pStyle w:val="Tabletext"/>
              <w:ind w:left="-73" w:right="-56"/>
            </w:pPr>
            <w:r w:rsidRPr="002E399B">
              <w:t>Codoxime</w:t>
            </w:r>
          </w:p>
        </w:tc>
        <w:tc>
          <w:tcPr>
            <w:tcW w:w="1330" w:type="dxa"/>
            <w:tcBorders>
              <w:top w:val="single" w:sz="4" w:space="0" w:color="auto"/>
            </w:tcBorders>
            <w:shd w:val="clear" w:color="auto" w:fill="auto"/>
            <w:vAlign w:val="bottom"/>
          </w:tcPr>
          <w:p w:rsidR="00022EBC" w:rsidRPr="002E399B" w:rsidRDefault="00022EBC" w:rsidP="00552ED3">
            <w:pPr>
              <w:pStyle w:val="Tabletext"/>
              <w:tabs>
                <w:tab w:val="decimal" w:pos="600"/>
              </w:tabs>
            </w:pPr>
            <w:r w:rsidRPr="002E399B">
              <w:t>10.0</w:t>
            </w:r>
          </w:p>
        </w:tc>
        <w:tc>
          <w:tcPr>
            <w:tcW w:w="1203" w:type="dxa"/>
            <w:tcBorders>
              <w:top w:val="single" w:sz="4" w:space="0" w:color="auto"/>
            </w:tcBorders>
            <w:shd w:val="clear" w:color="auto" w:fill="auto"/>
            <w:vAlign w:val="bottom"/>
          </w:tcPr>
          <w:p w:rsidR="00022EBC" w:rsidRPr="002E399B" w:rsidRDefault="00022EBC" w:rsidP="00552ED3">
            <w:pPr>
              <w:pStyle w:val="Tabletext"/>
              <w:tabs>
                <w:tab w:val="decimal" w:pos="640"/>
              </w:tabs>
            </w:pPr>
            <w:r w:rsidRPr="002E399B">
              <w:t>5,000.0</w:t>
            </w:r>
          </w:p>
        </w:tc>
        <w:tc>
          <w:tcPr>
            <w:tcW w:w="1176" w:type="dxa"/>
            <w:tcBorders>
              <w:top w:val="single" w:sz="4" w:space="0" w:color="auto"/>
            </w:tcBorders>
            <w:shd w:val="clear" w:color="auto" w:fill="auto"/>
            <w:vAlign w:val="bottom"/>
          </w:tcPr>
          <w:p w:rsidR="00022EBC" w:rsidRPr="002E399B" w:rsidRDefault="00022EBC" w:rsidP="00552ED3">
            <w:pPr>
              <w:pStyle w:val="Tabletext"/>
              <w:tabs>
                <w:tab w:val="decimal" w:pos="600"/>
              </w:tabs>
            </w:pPr>
            <w:r w:rsidRPr="002E399B">
              <w:t>10.0</w:t>
            </w:r>
          </w:p>
        </w:tc>
      </w:tr>
      <w:tr w:rsidR="0034759A" w:rsidRPr="002E399B" w:rsidTr="001D0CC5">
        <w:tc>
          <w:tcPr>
            <w:tcW w:w="681" w:type="dxa"/>
            <w:shd w:val="clear" w:color="auto" w:fill="auto"/>
          </w:tcPr>
          <w:p w:rsidR="00022EBC" w:rsidRPr="002E399B" w:rsidRDefault="00022EBC" w:rsidP="00552ED3">
            <w:pPr>
              <w:pStyle w:val="Tabletext"/>
            </w:pPr>
            <w:r w:rsidRPr="002E399B">
              <w:t>71</w:t>
            </w:r>
          </w:p>
        </w:tc>
        <w:tc>
          <w:tcPr>
            <w:tcW w:w="2814" w:type="dxa"/>
            <w:shd w:val="clear" w:color="auto" w:fill="auto"/>
          </w:tcPr>
          <w:p w:rsidR="00022EBC" w:rsidRPr="002E399B" w:rsidRDefault="00022EBC" w:rsidP="00552ED3">
            <w:pPr>
              <w:pStyle w:val="Tabletext"/>
              <w:ind w:left="-73" w:right="-56"/>
            </w:pPr>
            <w:r w:rsidRPr="002E399B">
              <w:t>Desomorphine</w:t>
            </w:r>
          </w:p>
        </w:tc>
        <w:tc>
          <w:tcPr>
            <w:tcW w:w="1330" w:type="dxa"/>
            <w:shd w:val="clear" w:color="auto" w:fill="auto"/>
            <w:vAlign w:val="bottom"/>
          </w:tcPr>
          <w:p w:rsidR="00022EBC" w:rsidRPr="002E399B" w:rsidRDefault="00022EBC" w:rsidP="00552ED3">
            <w:pPr>
              <w:pStyle w:val="Tabletext"/>
              <w:tabs>
                <w:tab w:val="decimal" w:pos="600"/>
              </w:tabs>
            </w:pPr>
            <w:r w:rsidRPr="002E399B">
              <w:t>2.0</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2.0</w:t>
            </w:r>
          </w:p>
        </w:tc>
      </w:tr>
      <w:tr w:rsidR="0034759A" w:rsidRPr="002E399B" w:rsidTr="001D0CC5">
        <w:tc>
          <w:tcPr>
            <w:tcW w:w="681" w:type="dxa"/>
            <w:shd w:val="clear" w:color="auto" w:fill="auto"/>
          </w:tcPr>
          <w:p w:rsidR="00022EBC" w:rsidRPr="002E399B" w:rsidRDefault="00022EBC" w:rsidP="00552ED3">
            <w:pPr>
              <w:pStyle w:val="Tabletext"/>
            </w:pPr>
            <w:r w:rsidRPr="002E399B">
              <w:t>72</w:t>
            </w:r>
          </w:p>
        </w:tc>
        <w:tc>
          <w:tcPr>
            <w:tcW w:w="2814" w:type="dxa"/>
            <w:shd w:val="clear" w:color="auto" w:fill="auto"/>
          </w:tcPr>
          <w:p w:rsidR="00022EBC" w:rsidRPr="002E399B" w:rsidRDefault="00022EBC" w:rsidP="00552ED3">
            <w:pPr>
              <w:pStyle w:val="Tabletext"/>
              <w:ind w:left="-73" w:right="-56"/>
            </w:pPr>
            <w:r w:rsidRPr="002E399B">
              <w:t>Dexamphetamine</w:t>
            </w:r>
          </w:p>
        </w:tc>
        <w:tc>
          <w:tcPr>
            <w:tcW w:w="1330" w:type="dxa"/>
            <w:shd w:val="clear" w:color="auto" w:fill="auto"/>
            <w:vAlign w:val="bottom"/>
          </w:tcPr>
          <w:p w:rsidR="00022EBC" w:rsidRPr="002E399B" w:rsidRDefault="00022EBC" w:rsidP="00552ED3">
            <w:pPr>
              <w:pStyle w:val="Tabletext"/>
              <w:tabs>
                <w:tab w:val="decimal" w:pos="600"/>
              </w:tabs>
            </w:pPr>
            <w:r w:rsidRPr="002E399B">
              <w:t>2.0</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2.0</w:t>
            </w:r>
          </w:p>
        </w:tc>
      </w:tr>
      <w:tr w:rsidR="0034759A" w:rsidRPr="002E399B" w:rsidTr="001D0CC5">
        <w:tc>
          <w:tcPr>
            <w:tcW w:w="681" w:type="dxa"/>
            <w:shd w:val="clear" w:color="auto" w:fill="auto"/>
          </w:tcPr>
          <w:p w:rsidR="00022EBC" w:rsidRPr="002E399B" w:rsidRDefault="00022EBC" w:rsidP="00552ED3">
            <w:pPr>
              <w:pStyle w:val="Tabletext"/>
            </w:pPr>
            <w:r w:rsidRPr="002E399B">
              <w:t>73</w:t>
            </w:r>
          </w:p>
        </w:tc>
        <w:tc>
          <w:tcPr>
            <w:tcW w:w="2814" w:type="dxa"/>
            <w:shd w:val="clear" w:color="auto" w:fill="auto"/>
          </w:tcPr>
          <w:p w:rsidR="00022EBC" w:rsidRPr="002E399B" w:rsidRDefault="00022EBC" w:rsidP="00552ED3">
            <w:pPr>
              <w:pStyle w:val="Tabletext"/>
              <w:ind w:left="-73" w:right="-56"/>
            </w:pPr>
            <w:r w:rsidRPr="002E399B">
              <w:t>Dextromoramide</w:t>
            </w:r>
          </w:p>
        </w:tc>
        <w:tc>
          <w:tcPr>
            <w:tcW w:w="1330" w:type="dxa"/>
            <w:shd w:val="clear" w:color="auto" w:fill="auto"/>
            <w:vAlign w:val="bottom"/>
          </w:tcPr>
          <w:p w:rsidR="00022EBC" w:rsidRPr="002E399B" w:rsidRDefault="00022EBC" w:rsidP="00552ED3">
            <w:pPr>
              <w:pStyle w:val="Tabletext"/>
              <w:tabs>
                <w:tab w:val="decimal" w:pos="600"/>
              </w:tabs>
            </w:pPr>
            <w:r w:rsidRPr="002E399B">
              <w:t>2.0</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2.0</w:t>
            </w:r>
          </w:p>
        </w:tc>
      </w:tr>
      <w:tr w:rsidR="0034759A" w:rsidRPr="002E399B" w:rsidTr="001D0CC5">
        <w:tc>
          <w:tcPr>
            <w:tcW w:w="681" w:type="dxa"/>
            <w:shd w:val="clear" w:color="auto" w:fill="auto"/>
          </w:tcPr>
          <w:p w:rsidR="00022EBC" w:rsidRPr="002E399B" w:rsidRDefault="00022EBC" w:rsidP="00552ED3">
            <w:pPr>
              <w:pStyle w:val="Tabletext"/>
            </w:pPr>
            <w:r w:rsidRPr="002E399B">
              <w:t>74</w:t>
            </w:r>
          </w:p>
        </w:tc>
        <w:tc>
          <w:tcPr>
            <w:tcW w:w="2814" w:type="dxa"/>
            <w:shd w:val="clear" w:color="auto" w:fill="auto"/>
          </w:tcPr>
          <w:p w:rsidR="00022EBC" w:rsidRPr="002E399B" w:rsidRDefault="00022EBC" w:rsidP="00552ED3">
            <w:pPr>
              <w:pStyle w:val="Tabletext"/>
              <w:ind w:left="-73" w:right="-56"/>
            </w:pPr>
            <w:r w:rsidRPr="002E399B">
              <w:t>Diampromide</w:t>
            </w:r>
          </w:p>
        </w:tc>
        <w:tc>
          <w:tcPr>
            <w:tcW w:w="1330" w:type="dxa"/>
            <w:shd w:val="clear" w:color="auto" w:fill="auto"/>
            <w:vAlign w:val="bottom"/>
          </w:tcPr>
          <w:p w:rsidR="00022EBC" w:rsidRPr="002E399B" w:rsidRDefault="00022EBC" w:rsidP="00552ED3">
            <w:pPr>
              <w:pStyle w:val="Tabletext"/>
              <w:tabs>
                <w:tab w:val="decimal" w:pos="600"/>
              </w:tabs>
            </w:pPr>
            <w:r w:rsidRPr="002E399B">
              <w:t>5.0</w:t>
            </w:r>
          </w:p>
        </w:tc>
        <w:tc>
          <w:tcPr>
            <w:tcW w:w="1203" w:type="dxa"/>
            <w:shd w:val="clear" w:color="auto" w:fill="auto"/>
            <w:vAlign w:val="bottom"/>
          </w:tcPr>
          <w:p w:rsidR="00022EBC" w:rsidRPr="002E399B" w:rsidRDefault="00022EBC" w:rsidP="00552ED3">
            <w:pPr>
              <w:pStyle w:val="Tabletext"/>
              <w:tabs>
                <w:tab w:val="decimal" w:pos="640"/>
              </w:tabs>
            </w:pPr>
            <w:r w:rsidRPr="002E399B">
              <w:t>2,500.0</w:t>
            </w:r>
          </w:p>
        </w:tc>
        <w:tc>
          <w:tcPr>
            <w:tcW w:w="1176" w:type="dxa"/>
            <w:shd w:val="clear" w:color="auto" w:fill="auto"/>
            <w:vAlign w:val="bottom"/>
          </w:tcPr>
          <w:p w:rsidR="00022EBC" w:rsidRPr="002E399B" w:rsidRDefault="00022EBC" w:rsidP="00552ED3">
            <w:pPr>
              <w:pStyle w:val="Tabletext"/>
              <w:tabs>
                <w:tab w:val="decimal" w:pos="600"/>
              </w:tabs>
            </w:pPr>
            <w:r w:rsidRPr="002E399B">
              <w:t>5.0</w:t>
            </w:r>
          </w:p>
        </w:tc>
      </w:tr>
      <w:tr w:rsidR="0034759A" w:rsidRPr="002E399B" w:rsidTr="001D0CC5">
        <w:tc>
          <w:tcPr>
            <w:tcW w:w="681" w:type="dxa"/>
            <w:shd w:val="clear" w:color="auto" w:fill="auto"/>
          </w:tcPr>
          <w:p w:rsidR="00022EBC" w:rsidRPr="002E399B" w:rsidRDefault="00022EBC" w:rsidP="00552ED3">
            <w:pPr>
              <w:pStyle w:val="Tabletext"/>
            </w:pPr>
            <w:r w:rsidRPr="002E399B">
              <w:t>75</w:t>
            </w:r>
          </w:p>
        </w:tc>
        <w:tc>
          <w:tcPr>
            <w:tcW w:w="2814" w:type="dxa"/>
            <w:shd w:val="clear" w:color="auto" w:fill="auto"/>
          </w:tcPr>
          <w:p w:rsidR="00022EBC" w:rsidRPr="002E399B" w:rsidRDefault="00022EBC" w:rsidP="00552ED3">
            <w:pPr>
              <w:pStyle w:val="Tabletext"/>
              <w:ind w:left="-73" w:right="-56"/>
            </w:pPr>
            <w:r w:rsidRPr="002E399B">
              <w:t>Diethylpropion (N, N</w:t>
            </w:r>
            <w:r w:rsidR="002E399B">
              <w:noBreakHyphen/>
            </w:r>
            <w:r w:rsidRPr="002E399B">
              <w:t>Diethylcathinone)</w:t>
            </w:r>
          </w:p>
        </w:tc>
        <w:tc>
          <w:tcPr>
            <w:tcW w:w="1330" w:type="dxa"/>
            <w:shd w:val="clear" w:color="auto" w:fill="auto"/>
            <w:vAlign w:val="bottom"/>
          </w:tcPr>
          <w:p w:rsidR="00022EBC" w:rsidRPr="002E399B" w:rsidRDefault="00022EBC" w:rsidP="00552ED3">
            <w:pPr>
              <w:pStyle w:val="Tabletext"/>
              <w:tabs>
                <w:tab w:val="decimal" w:pos="600"/>
              </w:tabs>
            </w:pPr>
            <w:r w:rsidRPr="002E399B">
              <w:t>5.0</w:t>
            </w:r>
          </w:p>
        </w:tc>
        <w:tc>
          <w:tcPr>
            <w:tcW w:w="1203" w:type="dxa"/>
            <w:shd w:val="clear" w:color="auto" w:fill="auto"/>
            <w:vAlign w:val="bottom"/>
          </w:tcPr>
          <w:p w:rsidR="00022EBC" w:rsidRPr="002E399B" w:rsidRDefault="00022EBC" w:rsidP="00552ED3">
            <w:pPr>
              <w:pStyle w:val="Tabletext"/>
              <w:tabs>
                <w:tab w:val="decimal" w:pos="640"/>
              </w:tabs>
            </w:pPr>
            <w:r w:rsidRPr="002E399B">
              <w:t>2,500.0</w:t>
            </w:r>
          </w:p>
        </w:tc>
        <w:tc>
          <w:tcPr>
            <w:tcW w:w="1176" w:type="dxa"/>
            <w:shd w:val="clear" w:color="auto" w:fill="auto"/>
            <w:vAlign w:val="bottom"/>
          </w:tcPr>
          <w:p w:rsidR="00022EBC" w:rsidRPr="002E399B" w:rsidRDefault="00022EBC" w:rsidP="00552ED3">
            <w:pPr>
              <w:pStyle w:val="Tabletext"/>
              <w:tabs>
                <w:tab w:val="decimal" w:pos="600"/>
              </w:tabs>
            </w:pPr>
            <w:r w:rsidRPr="002E399B">
              <w:t>5.0</w:t>
            </w:r>
          </w:p>
        </w:tc>
      </w:tr>
      <w:tr w:rsidR="0034759A" w:rsidRPr="002E399B" w:rsidTr="001D0CC5">
        <w:tc>
          <w:tcPr>
            <w:tcW w:w="681" w:type="dxa"/>
            <w:shd w:val="clear" w:color="auto" w:fill="auto"/>
          </w:tcPr>
          <w:p w:rsidR="00022EBC" w:rsidRPr="002E399B" w:rsidRDefault="00022EBC" w:rsidP="00552ED3">
            <w:pPr>
              <w:pStyle w:val="Tabletext"/>
            </w:pPr>
            <w:r w:rsidRPr="002E399B">
              <w:t>76</w:t>
            </w:r>
          </w:p>
        </w:tc>
        <w:tc>
          <w:tcPr>
            <w:tcW w:w="2814" w:type="dxa"/>
            <w:shd w:val="clear" w:color="auto" w:fill="auto"/>
          </w:tcPr>
          <w:p w:rsidR="00022EBC" w:rsidRPr="002E399B" w:rsidRDefault="00022EBC" w:rsidP="00552ED3">
            <w:pPr>
              <w:pStyle w:val="Tabletext"/>
              <w:ind w:left="-73" w:right="-56"/>
            </w:pPr>
            <w:r w:rsidRPr="002E399B">
              <w:t>Diethylthiambutene</w:t>
            </w:r>
          </w:p>
        </w:tc>
        <w:tc>
          <w:tcPr>
            <w:tcW w:w="1330" w:type="dxa"/>
            <w:shd w:val="clear" w:color="auto" w:fill="auto"/>
            <w:vAlign w:val="bottom"/>
          </w:tcPr>
          <w:p w:rsidR="00022EBC" w:rsidRPr="002E399B" w:rsidRDefault="00022EBC" w:rsidP="00552ED3">
            <w:pPr>
              <w:pStyle w:val="Tabletext"/>
              <w:tabs>
                <w:tab w:val="decimal" w:pos="600"/>
              </w:tabs>
            </w:pPr>
            <w:r w:rsidRPr="002E399B">
              <w:t>5.0</w:t>
            </w:r>
          </w:p>
        </w:tc>
        <w:tc>
          <w:tcPr>
            <w:tcW w:w="1203" w:type="dxa"/>
            <w:shd w:val="clear" w:color="auto" w:fill="auto"/>
            <w:vAlign w:val="bottom"/>
          </w:tcPr>
          <w:p w:rsidR="00022EBC" w:rsidRPr="002E399B" w:rsidRDefault="00022EBC" w:rsidP="00552ED3">
            <w:pPr>
              <w:pStyle w:val="Tabletext"/>
              <w:tabs>
                <w:tab w:val="decimal" w:pos="640"/>
              </w:tabs>
            </w:pPr>
            <w:r w:rsidRPr="002E399B">
              <w:t>2,500.0</w:t>
            </w:r>
          </w:p>
        </w:tc>
        <w:tc>
          <w:tcPr>
            <w:tcW w:w="1176" w:type="dxa"/>
            <w:shd w:val="clear" w:color="auto" w:fill="auto"/>
            <w:vAlign w:val="bottom"/>
          </w:tcPr>
          <w:p w:rsidR="00022EBC" w:rsidRPr="002E399B" w:rsidRDefault="00022EBC" w:rsidP="00552ED3">
            <w:pPr>
              <w:pStyle w:val="Tabletext"/>
              <w:tabs>
                <w:tab w:val="decimal" w:pos="600"/>
              </w:tabs>
            </w:pPr>
            <w:r w:rsidRPr="002E399B">
              <w:t>5.0</w:t>
            </w:r>
          </w:p>
        </w:tc>
      </w:tr>
      <w:tr w:rsidR="0034759A" w:rsidRPr="002E399B" w:rsidTr="001D0CC5">
        <w:tc>
          <w:tcPr>
            <w:tcW w:w="681" w:type="dxa"/>
            <w:shd w:val="clear" w:color="auto" w:fill="auto"/>
          </w:tcPr>
          <w:p w:rsidR="00022EBC" w:rsidRPr="002E399B" w:rsidRDefault="00022EBC" w:rsidP="00552ED3">
            <w:pPr>
              <w:pStyle w:val="Tabletext"/>
            </w:pPr>
            <w:r w:rsidRPr="002E399B">
              <w:t>77</w:t>
            </w:r>
          </w:p>
        </w:tc>
        <w:tc>
          <w:tcPr>
            <w:tcW w:w="2814" w:type="dxa"/>
            <w:shd w:val="clear" w:color="auto" w:fill="auto"/>
          </w:tcPr>
          <w:p w:rsidR="00022EBC" w:rsidRPr="002E399B" w:rsidRDefault="00022EBC" w:rsidP="00552ED3">
            <w:pPr>
              <w:pStyle w:val="Tabletext"/>
              <w:ind w:left="-73" w:right="-56"/>
            </w:pPr>
            <w:r w:rsidRPr="002E399B">
              <w:t>N,N</w:t>
            </w:r>
            <w:r w:rsidR="002E399B">
              <w:noBreakHyphen/>
            </w:r>
            <w:r w:rsidRPr="002E399B">
              <w:t>Diethyltryptamine</w:t>
            </w:r>
          </w:p>
        </w:tc>
        <w:tc>
          <w:tcPr>
            <w:tcW w:w="1330" w:type="dxa"/>
            <w:shd w:val="clear" w:color="auto" w:fill="auto"/>
            <w:vAlign w:val="bottom"/>
          </w:tcPr>
          <w:p w:rsidR="00022EBC" w:rsidRPr="002E399B" w:rsidRDefault="00022EBC" w:rsidP="00552ED3">
            <w:pPr>
              <w:pStyle w:val="Tabletext"/>
              <w:tabs>
                <w:tab w:val="decimal" w:pos="600"/>
              </w:tabs>
            </w:pPr>
            <w:r w:rsidRPr="002E399B">
              <w:t>2.0</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2.0</w:t>
            </w:r>
          </w:p>
        </w:tc>
      </w:tr>
      <w:tr w:rsidR="0034759A" w:rsidRPr="002E399B" w:rsidTr="001D0CC5">
        <w:tc>
          <w:tcPr>
            <w:tcW w:w="681" w:type="dxa"/>
            <w:shd w:val="clear" w:color="auto" w:fill="auto"/>
          </w:tcPr>
          <w:p w:rsidR="00022EBC" w:rsidRPr="002E399B" w:rsidRDefault="00022EBC" w:rsidP="00552ED3">
            <w:pPr>
              <w:pStyle w:val="Tabletext"/>
            </w:pPr>
            <w:r w:rsidRPr="002E399B">
              <w:t>78</w:t>
            </w:r>
          </w:p>
        </w:tc>
        <w:tc>
          <w:tcPr>
            <w:tcW w:w="2814" w:type="dxa"/>
            <w:shd w:val="clear" w:color="auto" w:fill="auto"/>
          </w:tcPr>
          <w:p w:rsidR="00022EBC" w:rsidRPr="002E399B" w:rsidRDefault="00022EBC" w:rsidP="00552ED3">
            <w:pPr>
              <w:pStyle w:val="Tabletext"/>
              <w:ind w:left="-73" w:right="-56"/>
            </w:pPr>
            <w:r w:rsidRPr="002E399B">
              <w:t>Difenoxin</w:t>
            </w:r>
          </w:p>
        </w:tc>
        <w:tc>
          <w:tcPr>
            <w:tcW w:w="1330" w:type="dxa"/>
            <w:shd w:val="clear" w:color="auto" w:fill="auto"/>
            <w:vAlign w:val="bottom"/>
          </w:tcPr>
          <w:p w:rsidR="00022EBC" w:rsidRPr="002E399B" w:rsidRDefault="00022EBC" w:rsidP="00552ED3">
            <w:pPr>
              <w:pStyle w:val="Tabletext"/>
              <w:tabs>
                <w:tab w:val="decimal" w:pos="600"/>
              </w:tabs>
            </w:pPr>
            <w:r w:rsidRPr="002E399B">
              <w:t>2.0</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2.0</w:t>
            </w:r>
          </w:p>
        </w:tc>
      </w:tr>
      <w:tr w:rsidR="0034759A" w:rsidRPr="002E399B" w:rsidTr="001D0CC5">
        <w:tc>
          <w:tcPr>
            <w:tcW w:w="681" w:type="dxa"/>
            <w:shd w:val="clear" w:color="auto" w:fill="auto"/>
          </w:tcPr>
          <w:p w:rsidR="00022EBC" w:rsidRPr="002E399B" w:rsidRDefault="00022EBC" w:rsidP="00552ED3">
            <w:pPr>
              <w:pStyle w:val="Tabletext"/>
            </w:pPr>
            <w:r w:rsidRPr="002E399B">
              <w:t>79</w:t>
            </w:r>
          </w:p>
        </w:tc>
        <w:tc>
          <w:tcPr>
            <w:tcW w:w="2814" w:type="dxa"/>
            <w:shd w:val="clear" w:color="auto" w:fill="auto"/>
          </w:tcPr>
          <w:p w:rsidR="00022EBC" w:rsidRPr="002E399B" w:rsidRDefault="00022EBC" w:rsidP="00552ED3">
            <w:pPr>
              <w:pStyle w:val="Tabletext"/>
              <w:ind w:left="-73" w:right="-56"/>
            </w:pPr>
            <w:r w:rsidRPr="002E399B">
              <w:t>1</w:t>
            </w:r>
            <w:r w:rsidR="002E399B">
              <w:noBreakHyphen/>
            </w:r>
            <w:r w:rsidRPr="002E399B">
              <w:t>(2,3</w:t>
            </w:r>
            <w:r w:rsidR="002E399B">
              <w:noBreakHyphen/>
            </w:r>
            <w:r w:rsidRPr="002E399B">
              <w:t>Dihydro</w:t>
            </w:r>
            <w:r w:rsidR="002E399B">
              <w:noBreakHyphen/>
            </w:r>
            <w:r w:rsidRPr="002E399B">
              <w:t>1</w:t>
            </w:r>
            <w:r w:rsidR="002E399B">
              <w:noBreakHyphen/>
            </w:r>
            <w:r w:rsidRPr="002E399B">
              <w:t>benzofuran</w:t>
            </w:r>
            <w:r w:rsidR="002E399B">
              <w:noBreakHyphen/>
            </w:r>
            <w:r w:rsidRPr="002E399B">
              <w:t>5</w:t>
            </w:r>
            <w:r w:rsidR="002E399B">
              <w:noBreakHyphen/>
            </w:r>
            <w:r w:rsidRPr="002E399B">
              <w:t>yl)propan</w:t>
            </w:r>
            <w:r w:rsidR="002E399B">
              <w:noBreakHyphen/>
            </w:r>
            <w:r w:rsidRPr="002E399B">
              <w:t>2</w:t>
            </w:r>
            <w:r w:rsidR="002E399B">
              <w:noBreakHyphen/>
            </w:r>
            <w:r w:rsidRPr="002E399B">
              <w:t>amine (5</w:t>
            </w:r>
            <w:r w:rsidR="002E399B">
              <w:noBreakHyphen/>
            </w:r>
            <w:r w:rsidRPr="002E399B">
              <w:t>APDB)</w:t>
            </w:r>
          </w:p>
        </w:tc>
        <w:tc>
          <w:tcPr>
            <w:tcW w:w="1330" w:type="dxa"/>
            <w:shd w:val="clear" w:color="auto" w:fill="auto"/>
            <w:vAlign w:val="bottom"/>
          </w:tcPr>
          <w:p w:rsidR="00022EBC" w:rsidRPr="002E399B" w:rsidRDefault="00022EBC" w:rsidP="00552ED3">
            <w:pPr>
              <w:pStyle w:val="Tabletext"/>
              <w:tabs>
                <w:tab w:val="decimal" w:pos="600"/>
              </w:tabs>
            </w:pPr>
            <w:r w:rsidRPr="002E399B">
              <w:t>0.75</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0.75</w:t>
            </w:r>
          </w:p>
        </w:tc>
      </w:tr>
      <w:tr w:rsidR="0034759A" w:rsidRPr="002E399B" w:rsidTr="001D0CC5">
        <w:tc>
          <w:tcPr>
            <w:tcW w:w="681" w:type="dxa"/>
            <w:shd w:val="clear" w:color="auto" w:fill="auto"/>
          </w:tcPr>
          <w:p w:rsidR="00022EBC" w:rsidRPr="002E399B" w:rsidRDefault="00022EBC" w:rsidP="00552ED3">
            <w:pPr>
              <w:pStyle w:val="Tabletext"/>
            </w:pPr>
            <w:r w:rsidRPr="002E399B">
              <w:t>80</w:t>
            </w:r>
          </w:p>
        </w:tc>
        <w:tc>
          <w:tcPr>
            <w:tcW w:w="2814" w:type="dxa"/>
            <w:shd w:val="clear" w:color="auto" w:fill="auto"/>
          </w:tcPr>
          <w:p w:rsidR="00022EBC" w:rsidRPr="002E399B" w:rsidRDefault="00022EBC" w:rsidP="00552ED3">
            <w:pPr>
              <w:pStyle w:val="Tabletext"/>
              <w:ind w:left="-73" w:right="-56"/>
            </w:pPr>
            <w:r w:rsidRPr="002E399B">
              <w:t>Dihydrocodeine</w:t>
            </w:r>
          </w:p>
        </w:tc>
        <w:tc>
          <w:tcPr>
            <w:tcW w:w="1330" w:type="dxa"/>
            <w:shd w:val="clear" w:color="auto" w:fill="auto"/>
            <w:vAlign w:val="bottom"/>
          </w:tcPr>
          <w:p w:rsidR="00022EBC" w:rsidRPr="002E399B" w:rsidRDefault="00022EBC" w:rsidP="00552ED3">
            <w:pPr>
              <w:pStyle w:val="Tabletext"/>
              <w:tabs>
                <w:tab w:val="decimal" w:pos="600"/>
              </w:tabs>
            </w:pPr>
            <w:r w:rsidRPr="002E399B">
              <w:t>10.0</w:t>
            </w:r>
          </w:p>
        </w:tc>
        <w:tc>
          <w:tcPr>
            <w:tcW w:w="1203" w:type="dxa"/>
            <w:shd w:val="clear" w:color="auto" w:fill="auto"/>
            <w:vAlign w:val="bottom"/>
          </w:tcPr>
          <w:p w:rsidR="00022EBC" w:rsidRPr="002E399B" w:rsidRDefault="00022EBC" w:rsidP="00552ED3">
            <w:pPr>
              <w:pStyle w:val="Tabletext"/>
              <w:tabs>
                <w:tab w:val="decimal" w:pos="640"/>
              </w:tabs>
            </w:pPr>
            <w:r w:rsidRPr="002E399B">
              <w:t>5,000.0</w:t>
            </w:r>
          </w:p>
        </w:tc>
        <w:tc>
          <w:tcPr>
            <w:tcW w:w="1176" w:type="dxa"/>
            <w:shd w:val="clear" w:color="auto" w:fill="auto"/>
            <w:vAlign w:val="bottom"/>
          </w:tcPr>
          <w:p w:rsidR="00022EBC" w:rsidRPr="002E399B" w:rsidRDefault="00022EBC" w:rsidP="00552ED3">
            <w:pPr>
              <w:pStyle w:val="Tabletext"/>
              <w:tabs>
                <w:tab w:val="decimal" w:pos="600"/>
              </w:tabs>
            </w:pPr>
            <w:r w:rsidRPr="002E399B">
              <w:t>10.0</w:t>
            </w:r>
          </w:p>
        </w:tc>
      </w:tr>
      <w:tr w:rsidR="0034759A" w:rsidRPr="002E399B" w:rsidTr="001D0CC5">
        <w:tc>
          <w:tcPr>
            <w:tcW w:w="681" w:type="dxa"/>
            <w:shd w:val="clear" w:color="auto" w:fill="auto"/>
          </w:tcPr>
          <w:p w:rsidR="00022EBC" w:rsidRPr="002E399B" w:rsidRDefault="00022EBC" w:rsidP="00552ED3">
            <w:pPr>
              <w:pStyle w:val="Tabletext"/>
            </w:pPr>
            <w:r w:rsidRPr="002E399B">
              <w:t>81</w:t>
            </w:r>
          </w:p>
        </w:tc>
        <w:tc>
          <w:tcPr>
            <w:tcW w:w="2814" w:type="dxa"/>
            <w:shd w:val="clear" w:color="auto" w:fill="auto"/>
          </w:tcPr>
          <w:p w:rsidR="00022EBC" w:rsidRPr="002E399B" w:rsidRDefault="00022EBC" w:rsidP="00552ED3">
            <w:pPr>
              <w:pStyle w:val="Tabletext"/>
              <w:ind w:left="-73" w:right="-56"/>
            </w:pPr>
            <w:r w:rsidRPr="002E399B">
              <w:t>Dihydromorphine</w:t>
            </w:r>
          </w:p>
        </w:tc>
        <w:tc>
          <w:tcPr>
            <w:tcW w:w="1330" w:type="dxa"/>
            <w:shd w:val="clear" w:color="auto" w:fill="auto"/>
            <w:vAlign w:val="bottom"/>
          </w:tcPr>
          <w:p w:rsidR="00022EBC" w:rsidRPr="002E399B" w:rsidRDefault="00022EBC" w:rsidP="00552ED3">
            <w:pPr>
              <w:pStyle w:val="Tabletext"/>
              <w:tabs>
                <w:tab w:val="decimal" w:pos="600"/>
              </w:tabs>
            </w:pPr>
            <w:r w:rsidRPr="002E399B">
              <w:t>10.0</w:t>
            </w:r>
          </w:p>
        </w:tc>
        <w:tc>
          <w:tcPr>
            <w:tcW w:w="1203" w:type="dxa"/>
            <w:shd w:val="clear" w:color="auto" w:fill="auto"/>
            <w:vAlign w:val="bottom"/>
          </w:tcPr>
          <w:p w:rsidR="00022EBC" w:rsidRPr="002E399B" w:rsidRDefault="00022EBC" w:rsidP="00552ED3">
            <w:pPr>
              <w:pStyle w:val="Tabletext"/>
              <w:tabs>
                <w:tab w:val="decimal" w:pos="640"/>
              </w:tabs>
            </w:pPr>
            <w:r w:rsidRPr="002E399B">
              <w:t>5,000.0</w:t>
            </w:r>
          </w:p>
        </w:tc>
        <w:tc>
          <w:tcPr>
            <w:tcW w:w="1176" w:type="dxa"/>
            <w:shd w:val="clear" w:color="auto" w:fill="auto"/>
            <w:vAlign w:val="bottom"/>
          </w:tcPr>
          <w:p w:rsidR="00022EBC" w:rsidRPr="002E399B" w:rsidRDefault="00022EBC" w:rsidP="00552ED3">
            <w:pPr>
              <w:pStyle w:val="Tabletext"/>
              <w:tabs>
                <w:tab w:val="decimal" w:pos="600"/>
              </w:tabs>
            </w:pPr>
            <w:r w:rsidRPr="002E399B">
              <w:t>10.0</w:t>
            </w:r>
          </w:p>
        </w:tc>
      </w:tr>
      <w:tr w:rsidR="0034759A" w:rsidRPr="002E399B" w:rsidTr="001D0CC5">
        <w:tc>
          <w:tcPr>
            <w:tcW w:w="681" w:type="dxa"/>
            <w:shd w:val="clear" w:color="auto" w:fill="auto"/>
          </w:tcPr>
          <w:p w:rsidR="00022EBC" w:rsidRPr="002E399B" w:rsidRDefault="00022EBC" w:rsidP="00552ED3">
            <w:pPr>
              <w:pStyle w:val="Tabletext"/>
            </w:pPr>
            <w:r w:rsidRPr="002E399B">
              <w:t>82</w:t>
            </w:r>
          </w:p>
        </w:tc>
        <w:tc>
          <w:tcPr>
            <w:tcW w:w="2814" w:type="dxa"/>
            <w:shd w:val="clear" w:color="auto" w:fill="auto"/>
          </w:tcPr>
          <w:p w:rsidR="00022EBC" w:rsidRPr="002E399B" w:rsidRDefault="00022EBC" w:rsidP="00552ED3">
            <w:pPr>
              <w:pStyle w:val="Tabletext"/>
              <w:ind w:left="-73" w:right="-56"/>
            </w:pPr>
            <w:r w:rsidRPr="002E399B">
              <w:t>Dimenoxadol</w:t>
            </w:r>
          </w:p>
        </w:tc>
        <w:tc>
          <w:tcPr>
            <w:tcW w:w="1330" w:type="dxa"/>
            <w:shd w:val="clear" w:color="auto" w:fill="auto"/>
            <w:vAlign w:val="bottom"/>
          </w:tcPr>
          <w:p w:rsidR="00022EBC" w:rsidRPr="002E399B" w:rsidRDefault="00022EBC" w:rsidP="00552ED3">
            <w:pPr>
              <w:pStyle w:val="Tabletext"/>
              <w:tabs>
                <w:tab w:val="decimal" w:pos="600"/>
              </w:tabs>
            </w:pPr>
            <w:r w:rsidRPr="002E399B">
              <w:t>10.0</w:t>
            </w:r>
          </w:p>
        </w:tc>
        <w:tc>
          <w:tcPr>
            <w:tcW w:w="1203" w:type="dxa"/>
            <w:shd w:val="clear" w:color="auto" w:fill="auto"/>
            <w:vAlign w:val="bottom"/>
          </w:tcPr>
          <w:p w:rsidR="00022EBC" w:rsidRPr="002E399B" w:rsidRDefault="00022EBC" w:rsidP="00552ED3">
            <w:pPr>
              <w:pStyle w:val="Tabletext"/>
              <w:tabs>
                <w:tab w:val="decimal" w:pos="640"/>
              </w:tabs>
            </w:pPr>
            <w:r w:rsidRPr="002E399B">
              <w:t>5,000.0</w:t>
            </w:r>
          </w:p>
        </w:tc>
        <w:tc>
          <w:tcPr>
            <w:tcW w:w="1176" w:type="dxa"/>
            <w:shd w:val="clear" w:color="auto" w:fill="auto"/>
            <w:vAlign w:val="bottom"/>
          </w:tcPr>
          <w:p w:rsidR="00022EBC" w:rsidRPr="002E399B" w:rsidRDefault="00022EBC" w:rsidP="00552ED3">
            <w:pPr>
              <w:pStyle w:val="Tabletext"/>
              <w:tabs>
                <w:tab w:val="decimal" w:pos="600"/>
              </w:tabs>
            </w:pPr>
            <w:r w:rsidRPr="002E399B">
              <w:t>10.0</w:t>
            </w:r>
          </w:p>
        </w:tc>
      </w:tr>
      <w:tr w:rsidR="0034759A" w:rsidRPr="002E399B" w:rsidTr="001D0CC5">
        <w:tc>
          <w:tcPr>
            <w:tcW w:w="681" w:type="dxa"/>
            <w:shd w:val="clear" w:color="auto" w:fill="auto"/>
          </w:tcPr>
          <w:p w:rsidR="00022EBC" w:rsidRPr="002E399B" w:rsidRDefault="00022EBC" w:rsidP="00552ED3">
            <w:pPr>
              <w:pStyle w:val="Tabletext"/>
            </w:pPr>
            <w:r w:rsidRPr="002E399B">
              <w:t>83</w:t>
            </w:r>
          </w:p>
        </w:tc>
        <w:tc>
          <w:tcPr>
            <w:tcW w:w="2814" w:type="dxa"/>
            <w:shd w:val="clear" w:color="auto" w:fill="auto"/>
          </w:tcPr>
          <w:p w:rsidR="00022EBC" w:rsidRPr="002E399B" w:rsidRDefault="00022EBC" w:rsidP="00552ED3">
            <w:pPr>
              <w:pStyle w:val="Tabletext"/>
              <w:ind w:left="-73" w:right="-56"/>
            </w:pPr>
            <w:r w:rsidRPr="002E399B">
              <w:t>Dimepheptanol</w:t>
            </w:r>
          </w:p>
        </w:tc>
        <w:tc>
          <w:tcPr>
            <w:tcW w:w="1330" w:type="dxa"/>
            <w:shd w:val="clear" w:color="auto" w:fill="auto"/>
            <w:vAlign w:val="bottom"/>
          </w:tcPr>
          <w:p w:rsidR="00022EBC" w:rsidRPr="002E399B" w:rsidRDefault="00022EBC" w:rsidP="00552ED3">
            <w:pPr>
              <w:pStyle w:val="Tabletext"/>
              <w:tabs>
                <w:tab w:val="decimal" w:pos="600"/>
              </w:tabs>
            </w:pPr>
            <w:r w:rsidRPr="002E399B">
              <w:t>10.0</w:t>
            </w:r>
          </w:p>
        </w:tc>
        <w:tc>
          <w:tcPr>
            <w:tcW w:w="1203" w:type="dxa"/>
            <w:shd w:val="clear" w:color="auto" w:fill="auto"/>
            <w:vAlign w:val="bottom"/>
          </w:tcPr>
          <w:p w:rsidR="00022EBC" w:rsidRPr="002E399B" w:rsidRDefault="00022EBC" w:rsidP="00552ED3">
            <w:pPr>
              <w:pStyle w:val="Tabletext"/>
              <w:tabs>
                <w:tab w:val="decimal" w:pos="640"/>
              </w:tabs>
            </w:pPr>
            <w:r w:rsidRPr="002E399B">
              <w:t>5,000.0</w:t>
            </w:r>
          </w:p>
        </w:tc>
        <w:tc>
          <w:tcPr>
            <w:tcW w:w="1176" w:type="dxa"/>
            <w:shd w:val="clear" w:color="auto" w:fill="auto"/>
            <w:vAlign w:val="bottom"/>
          </w:tcPr>
          <w:p w:rsidR="00022EBC" w:rsidRPr="002E399B" w:rsidRDefault="00022EBC" w:rsidP="00552ED3">
            <w:pPr>
              <w:pStyle w:val="Tabletext"/>
              <w:tabs>
                <w:tab w:val="decimal" w:pos="600"/>
              </w:tabs>
            </w:pPr>
            <w:r w:rsidRPr="002E399B">
              <w:t>10.0</w:t>
            </w:r>
          </w:p>
        </w:tc>
      </w:tr>
      <w:tr w:rsidR="0034759A" w:rsidRPr="002E399B" w:rsidTr="001D0CC5">
        <w:tc>
          <w:tcPr>
            <w:tcW w:w="681" w:type="dxa"/>
            <w:shd w:val="clear" w:color="auto" w:fill="auto"/>
          </w:tcPr>
          <w:p w:rsidR="00022EBC" w:rsidRPr="002E399B" w:rsidRDefault="00022EBC" w:rsidP="00552ED3">
            <w:pPr>
              <w:pStyle w:val="Tabletext"/>
            </w:pPr>
            <w:r w:rsidRPr="002E399B">
              <w:t>84</w:t>
            </w:r>
          </w:p>
        </w:tc>
        <w:tc>
          <w:tcPr>
            <w:tcW w:w="2814" w:type="dxa"/>
            <w:shd w:val="clear" w:color="auto" w:fill="auto"/>
          </w:tcPr>
          <w:p w:rsidR="00022EBC" w:rsidRPr="002E399B" w:rsidRDefault="00022EBC" w:rsidP="00552ED3">
            <w:pPr>
              <w:pStyle w:val="Tabletext"/>
              <w:ind w:left="-73" w:right="-56"/>
            </w:pPr>
            <w:r w:rsidRPr="002E399B">
              <w:t>2,5</w:t>
            </w:r>
            <w:r w:rsidR="002E399B">
              <w:noBreakHyphen/>
            </w:r>
            <w:r w:rsidRPr="002E399B">
              <w:t>Dimethoxy</w:t>
            </w:r>
            <w:r w:rsidR="002E399B">
              <w:noBreakHyphen/>
            </w:r>
            <w:r w:rsidRPr="002E399B">
              <w:t>4</w:t>
            </w:r>
            <w:r w:rsidR="002E399B">
              <w:noBreakHyphen/>
            </w:r>
            <w:r w:rsidRPr="002E399B">
              <w:t>bromophenethylamine (2C</w:t>
            </w:r>
            <w:r w:rsidR="002E399B">
              <w:noBreakHyphen/>
            </w:r>
            <w:r w:rsidRPr="002E399B">
              <w:t>B)</w:t>
            </w:r>
          </w:p>
        </w:tc>
        <w:tc>
          <w:tcPr>
            <w:tcW w:w="1330" w:type="dxa"/>
            <w:shd w:val="clear" w:color="auto" w:fill="auto"/>
            <w:vAlign w:val="bottom"/>
          </w:tcPr>
          <w:p w:rsidR="00022EBC" w:rsidRPr="002E399B" w:rsidRDefault="00022EBC" w:rsidP="00552ED3">
            <w:pPr>
              <w:pStyle w:val="Tabletext"/>
              <w:tabs>
                <w:tab w:val="decimal" w:pos="600"/>
              </w:tabs>
            </w:pPr>
            <w:r w:rsidRPr="002E399B">
              <w:t>0.5</w:t>
            </w:r>
          </w:p>
        </w:tc>
        <w:tc>
          <w:tcPr>
            <w:tcW w:w="1203" w:type="dxa"/>
            <w:shd w:val="clear" w:color="auto" w:fill="auto"/>
            <w:vAlign w:val="bottom"/>
          </w:tcPr>
          <w:p w:rsidR="00022EBC" w:rsidRPr="002E399B" w:rsidRDefault="00022EBC" w:rsidP="00552ED3">
            <w:pPr>
              <w:pStyle w:val="Tabletext"/>
              <w:tabs>
                <w:tab w:val="decimal" w:pos="640"/>
              </w:tabs>
            </w:pPr>
            <w:r w:rsidRPr="002E399B">
              <w:t>100.0</w:t>
            </w:r>
          </w:p>
        </w:tc>
        <w:tc>
          <w:tcPr>
            <w:tcW w:w="1176" w:type="dxa"/>
            <w:shd w:val="clear" w:color="auto" w:fill="auto"/>
            <w:vAlign w:val="bottom"/>
          </w:tcPr>
          <w:p w:rsidR="00022EBC" w:rsidRPr="002E399B" w:rsidRDefault="00022EBC" w:rsidP="00552ED3">
            <w:pPr>
              <w:pStyle w:val="Tabletext"/>
              <w:tabs>
                <w:tab w:val="decimal" w:pos="600"/>
              </w:tabs>
            </w:pPr>
            <w:r w:rsidRPr="002E399B">
              <w:t>0.5</w:t>
            </w:r>
          </w:p>
        </w:tc>
      </w:tr>
      <w:tr w:rsidR="0034759A" w:rsidRPr="002E399B" w:rsidTr="001D0CC5">
        <w:tc>
          <w:tcPr>
            <w:tcW w:w="681" w:type="dxa"/>
            <w:shd w:val="clear" w:color="auto" w:fill="auto"/>
          </w:tcPr>
          <w:p w:rsidR="00022EBC" w:rsidRPr="002E399B" w:rsidRDefault="00022EBC" w:rsidP="00552ED3">
            <w:pPr>
              <w:pStyle w:val="Tabletext"/>
            </w:pPr>
            <w:r w:rsidRPr="002E399B">
              <w:t>85</w:t>
            </w:r>
          </w:p>
        </w:tc>
        <w:tc>
          <w:tcPr>
            <w:tcW w:w="2814" w:type="dxa"/>
            <w:shd w:val="clear" w:color="auto" w:fill="auto"/>
          </w:tcPr>
          <w:p w:rsidR="00022EBC" w:rsidRPr="002E399B" w:rsidRDefault="00022EBC" w:rsidP="00552ED3">
            <w:pPr>
              <w:pStyle w:val="Tabletext"/>
              <w:ind w:left="-73" w:right="-56"/>
            </w:pPr>
            <w:r w:rsidRPr="002E399B">
              <w:t>2,5</w:t>
            </w:r>
            <w:r w:rsidR="002E399B">
              <w:noBreakHyphen/>
            </w:r>
            <w:r w:rsidRPr="002E399B">
              <w:t>Dimethoxy</w:t>
            </w:r>
            <w:r w:rsidR="002E399B">
              <w:noBreakHyphen/>
            </w:r>
            <w:r w:rsidRPr="002E399B">
              <w:t>4</w:t>
            </w:r>
            <w:r w:rsidR="002E399B">
              <w:noBreakHyphen/>
            </w:r>
            <w:r w:rsidRPr="002E399B">
              <w:t>ethylphenethylamine (2C</w:t>
            </w:r>
            <w:r w:rsidR="002E399B">
              <w:noBreakHyphen/>
            </w:r>
            <w:r w:rsidRPr="002E399B">
              <w:t>E)</w:t>
            </w:r>
          </w:p>
        </w:tc>
        <w:tc>
          <w:tcPr>
            <w:tcW w:w="1330" w:type="dxa"/>
            <w:shd w:val="clear" w:color="auto" w:fill="auto"/>
            <w:vAlign w:val="bottom"/>
          </w:tcPr>
          <w:p w:rsidR="00022EBC" w:rsidRPr="002E399B" w:rsidRDefault="00022EBC" w:rsidP="00552ED3">
            <w:pPr>
              <w:pStyle w:val="Tabletext"/>
              <w:tabs>
                <w:tab w:val="decimal" w:pos="600"/>
              </w:tabs>
            </w:pPr>
            <w:r w:rsidRPr="002E399B">
              <w:t>0.5</w:t>
            </w:r>
          </w:p>
        </w:tc>
        <w:tc>
          <w:tcPr>
            <w:tcW w:w="1203" w:type="dxa"/>
            <w:shd w:val="clear" w:color="auto" w:fill="auto"/>
            <w:vAlign w:val="bottom"/>
          </w:tcPr>
          <w:p w:rsidR="00022EBC" w:rsidRPr="002E399B" w:rsidRDefault="00022EBC" w:rsidP="00552ED3">
            <w:pPr>
              <w:pStyle w:val="Tabletext"/>
              <w:tabs>
                <w:tab w:val="decimal" w:pos="640"/>
              </w:tabs>
            </w:pPr>
            <w:r w:rsidRPr="002E399B">
              <w:t>100.0</w:t>
            </w:r>
          </w:p>
        </w:tc>
        <w:tc>
          <w:tcPr>
            <w:tcW w:w="1176" w:type="dxa"/>
            <w:shd w:val="clear" w:color="auto" w:fill="auto"/>
            <w:vAlign w:val="bottom"/>
          </w:tcPr>
          <w:p w:rsidR="00022EBC" w:rsidRPr="002E399B" w:rsidRDefault="00022EBC" w:rsidP="00552ED3">
            <w:pPr>
              <w:pStyle w:val="Tabletext"/>
              <w:tabs>
                <w:tab w:val="decimal" w:pos="600"/>
              </w:tabs>
            </w:pPr>
            <w:r w:rsidRPr="002E399B">
              <w:t>0.5</w:t>
            </w:r>
          </w:p>
        </w:tc>
      </w:tr>
      <w:tr w:rsidR="0034759A" w:rsidRPr="002E399B" w:rsidTr="001D0CC5">
        <w:tc>
          <w:tcPr>
            <w:tcW w:w="681" w:type="dxa"/>
            <w:shd w:val="clear" w:color="auto" w:fill="auto"/>
          </w:tcPr>
          <w:p w:rsidR="00022EBC" w:rsidRPr="002E399B" w:rsidRDefault="00022EBC" w:rsidP="00552ED3">
            <w:pPr>
              <w:pStyle w:val="Tabletext"/>
            </w:pPr>
            <w:r w:rsidRPr="002E399B">
              <w:t>86</w:t>
            </w:r>
          </w:p>
        </w:tc>
        <w:tc>
          <w:tcPr>
            <w:tcW w:w="2814" w:type="dxa"/>
            <w:shd w:val="clear" w:color="auto" w:fill="auto"/>
          </w:tcPr>
          <w:p w:rsidR="00022EBC" w:rsidRPr="002E399B" w:rsidRDefault="00022EBC" w:rsidP="00552ED3">
            <w:pPr>
              <w:pStyle w:val="Tabletext"/>
              <w:ind w:left="-73" w:right="-56"/>
            </w:pPr>
            <w:r w:rsidRPr="002E399B">
              <w:t>2,5</w:t>
            </w:r>
            <w:r w:rsidR="002E399B">
              <w:noBreakHyphen/>
            </w:r>
            <w:r w:rsidRPr="002E399B">
              <w:t>Dimethoxy</w:t>
            </w:r>
            <w:r w:rsidR="002E399B">
              <w:noBreakHyphen/>
            </w:r>
            <w:r w:rsidRPr="002E399B">
              <w:t>4</w:t>
            </w:r>
            <w:r w:rsidR="002E399B">
              <w:noBreakHyphen/>
            </w:r>
            <w:r w:rsidRPr="002E399B">
              <w:t>iodophenethylamine (2C</w:t>
            </w:r>
            <w:r w:rsidR="002E399B">
              <w:noBreakHyphen/>
            </w:r>
            <w:r w:rsidRPr="002E399B">
              <w:t>I)</w:t>
            </w:r>
          </w:p>
        </w:tc>
        <w:tc>
          <w:tcPr>
            <w:tcW w:w="1330" w:type="dxa"/>
            <w:shd w:val="clear" w:color="auto" w:fill="auto"/>
            <w:vAlign w:val="bottom"/>
          </w:tcPr>
          <w:p w:rsidR="00022EBC" w:rsidRPr="002E399B" w:rsidRDefault="00022EBC" w:rsidP="00552ED3">
            <w:pPr>
              <w:pStyle w:val="Tabletext"/>
              <w:tabs>
                <w:tab w:val="decimal" w:pos="600"/>
              </w:tabs>
            </w:pPr>
            <w:r w:rsidRPr="002E399B">
              <w:t>0.5</w:t>
            </w:r>
          </w:p>
        </w:tc>
        <w:tc>
          <w:tcPr>
            <w:tcW w:w="1203" w:type="dxa"/>
            <w:shd w:val="clear" w:color="auto" w:fill="auto"/>
            <w:vAlign w:val="bottom"/>
          </w:tcPr>
          <w:p w:rsidR="00022EBC" w:rsidRPr="002E399B" w:rsidRDefault="00022EBC" w:rsidP="00552ED3">
            <w:pPr>
              <w:pStyle w:val="Tabletext"/>
              <w:tabs>
                <w:tab w:val="decimal" w:pos="640"/>
              </w:tabs>
            </w:pPr>
            <w:r w:rsidRPr="002E399B">
              <w:t>100.0</w:t>
            </w:r>
          </w:p>
        </w:tc>
        <w:tc>
          <w:tcPr>
            <w:tcW w:w="1176" w:type="dxa"/>
            <w:shd w:val="clear" w:color="auto" w:fill="auto"/>
            <w:vAlign w:val="bottom"/>
          </w:tcPr>
          <w:p w:rsidR="00022EBC" w:rsidRPr="002E399B" w:rsidRDefault="00022EBC" w:rsidP="00552ED3">
            <w:pPr>
              <w:pStyle w:val="Tabletext"/>
              <w:tabs>
                <w:tab w:val="decimal" w:pos="600"/>
              </w:tabs>
            </w:pPr>
            <w:r w:rsidRPr="002E399B">
              <w:t>0.5</w:t>
            </w:r>
          </w:p>
        </w:tc>
      </w:tr>
      <w:tr w:rsidR="0034759A" w:rsidRPr="002E399B" w:rsidTr="001D0CC5">
        <w:tc>
          <w:tcPr>
            <w:tcW w:w="681" w:type="dxa"/>
            <w:shd w:val="clear" w:color="auto" w:fill="auto"/>
          </w:tcPr>
          <w:p w:rsidR="00022EBC" w:rsidRPr="002E399B" w:rsidRDefault="00022EBC" w:rsidP="00552ED3">
            <w:pPr>
              <w:pStyle w:val="Tabletext"/>
            </w:pPr>
            <w:r w:rsidRPr="002E399B">
              <w:t>87</w:t>
            </w:r>
          </w:p>
        </w:tc>
        <w:tc>
          <w:tcPr>
            <w:tcW w:w="2814" w:type="dxa"/>
            <w:shd w:val="clear" w:color="auto" w:fill="auto"/>
          </w:tcPr>
          <w:p w:rsidR="00022EBC" w:rsidRPr="002E399B" w:rsidRDefault="00022EBC" w:rsidP="00552ED3">
            <w:pPr>
              <w:pStyle w:val="Tabletext"/>
              <w:ind w:left="-73" w:right="-56"/>
            </w:pPr>
            <w:r w:rsidRPr="002E399B">
              <w:t>2,5</w:t>
            </w:r>
            <w:r w:rsidR="002E399B">
              <w:noBreakHyphen/>
            </w:r>
            <w:r w:rsidRPr="002E399B">
              <w:t>Dimethoxy</w:t>
            </w:r>
            <w:r w:rsidR="002E399B">
              <w:noBreakHyphen/>
            </w:r>
            <w:r w:rsidRPr="002E399B">
              <w:t>4</w:t>
            </w:r>
            <w:r w:rsidR="002E399B">
              <w:noBreakHyphen/>
            </w:r>
            <w:r w:rsidRPr="002E399B">
              <w:t>methylamphetamine (STP, DOM)</w:t>
            </w:r>
          </w:p>
        </w:tc>
        <w:tc>
          <w:tcPr>
            <w:tcW w:w="1330" w:type="dxa"/>
            <w:shd w:val="clear" w:color="auto" w:fill="auto"/>
            <w:vAlign w:val="bottom"/>
          </w:tcPr>
          <w:p w:rsidR="00022EBC" w:rsidRPr="002E399B" w:rsidRDefault="00022EBC" w:rsidP="00552ED3">
            <w:pPr>
              <w:pStyle w:val="Tabletext"/>
              <w:tabs>
                <w:tab w:val="decimal" w:pos="600"/>
              </w:tabs>
            </w:pPr>
            <w:r w:rsidRPr="002E399B">
              <w:t>0.75</w:t>
            </w:r>
          </w:p>
        </w:tc>
        <w:tc>
          <w:tcPr>
            <w:tcW w:w="1203" w:type="dxa"/>
            <w:shd w:val="clear" w:color="auto" w:fill="auto"/>
            <w:vAlign w:val="bottom"/>
          </w:tcPr>
          <w:p w:rsidR="00022EBC" w:rsidRPr="002E399B" w:rsidRDefault="00022EBC" w:rsidP="00552ED3">
            <w:pPr>
              <w:pStyle w:val="Tabletext"/>
              <w:tabs>
                <w:tab w:val="decimal" w:pos="640"/>
              </w:tabs>
            </w:pPr>
            <w:r w:rsidRPr="002E399B">
              <w:t>250</w:t>
            </w:r>
          </w:p>
        </w:tc>
        <w:tc>
          <w:tcPr>
            <w:tcW w:w="1176" w:type="dxa"/>
            <w:shd w:val="clear" w:color="auto" w:fill="auto"/>
            <w:vAlign w:val="bottom"/>
          </w:tcPr>
          <w:p w:rsidR="00022EBC" w:rsidRPr="002E399B" w:rsidRDefault="00022EBC" w:rsidP="00552ED3">
            <w:pPr>
              <w:pStyle w:val="Tabletext"/>
              <w:tabs>
                <w:tab w:val="decimal" w:pos="600"/>
              </w:tabs>
            </w:pPr>
            <w:r w:rsidRPr="002E399B">
              <w:t>0.75</w:t>
            </w:r>
          </w:p>
        </w:tc>
      </w:tr>
      <w:tr w:rsidR="0034759A" w:rsidRPr="002E399B" w:rsidTr="001D0CC5">
        <w:tc>
          <w:tcPr>
            <w:tcW w:w="681" w:type="dxa"/>
            <w:shd w:val="clear" w:color="auto" w:fill="auto"/>
          </w:tcPr>
          <w:p w:rsidR="00022EBC" w:rsidRPr="002E399B" w:rsidRDefault="00022EBC" w:rsidP="00552ED3">
            <w:pPr>
              <w:pStyle w:val="Tabletext"/>
            </w:pPr>
            <w:r w:rsidRPr="002E399B">
              <w:t>88</w:t>
            </w:r>
          </w:p>
        </w:tc>
        <w:tc>
          <w:tcPr>
            <w:tcW w:w="2814" w:type="dxa"/>
            <w:shd w:val="clear" w:color="auto" w:fill="auto"/>
          </w:tcPr>
          <w:p w:rsidR="00022EBC" w:rsidRPr="002E399B" w:rsidRDefault="00022EBC" w:rsidP="00552ED3">
            <w:pPr>
              <w:pStyle w:val="Tabletext"/>
              <w:ind w:left="-73" w:right="-56"/>
            </w:pPr>
            <w:r w:rsidRPr="002E399B">
              <w:t>2,5</w:t>
            </w:r>
            <w:r w:rsidR="002E399B">
              <w:noBreakHyphen/>
            </w:r>
            <w:r w:rsidRPr="002E399B">
              <w:t>Dimethoxy</w:t>
            </w:r>
            <w:r w:rsidR="002E399B">
              <w:noBreakHyphen/>
            </w:r>
            <w:r w:rsidRPr="002E399B">
              <w:t>4</w:t>
            </w:r>
            <w:r w:rsidR="002E399B">
              <w:noBreakHyphen/>
            </w:r>
            <w:r w:rsidRPr="002E399B">
              <w:t>methylphenethylamine (2C</w:t>
            </w:r>
            <w:r w:rsidR="002E399B">
              <w:noBreakHyphen/>
            </w:r>
            <w:r w:rsidRPr="002E399B">
              <w:t>D)</w:t>
            </w:r>
          </w:p>
        </w:tc>
        <w:tc>
          <w:tcPr>
            <w:tcW w:w="1330" w:type="dxa"/>
            <w:shd w:val="clear" w:color="auto" w:fill="auto"/>
            <w:vAlign w:val="bottom"/>
          </w:tcPr>
          <w:p w:rsidR="00022EBC" w:rsidRPr="002E399B" w:rsidRDefault="00022EBC" w:rsidP="00552ED3">
            <w:pPr>
              <w:pStyle w:val="Tabletext"/>
              <w:tabs>
                <w:tab w:val="decimal" w:pos="600"/>
              </w:tabs>
            </w:pPr>
            <w:r w:rsidRPr="002E399B">
              <w:t>0.5</w:t>
            </w:r>
          </w:p>
        </w:tc>
        <w:tc>
          <w:tcPr>
            <w:tcW w:w="1203" w:type="dxa"/>
            <w:shd w:val="clear" w:color="auto" w:fill="auto"/>
            <w:vAlign w:val="bottom"/>
          </w:tcPr>
          <w:p w:rsidR="00022EBC" w:rsidRPr="002E399B" w:rsidRDefault="00022EBC" w:rsidP="00552ED3">
            <w:pPr>
              <w:pStyle w:val="Tabletext"/>
              <w:tabs>
                <w:tab w:val="decimal" w:pos="640"/>
              </w:tabs>
            </w:pPr>
            <w:r w:rsidRPr="002E399B">
              <w:t>100.0</w:t>
            </w:r>
          </w:p>
        </w:tc>
        <w:tc>
          <w:tcPr>
            <w:tcW w:w="1176" w:type="dxa"/>
            <w:shd w:val="clear" w:color="auto" w:fill="auto"/>
            <w:vAlign w:val="bottom"/>
          </w:tcPr>
          <w:p w:rsidR="00022EBC" w:rsidRPr="002E399B" w:rsidRDefault="00022EBC" w:rsidP="00552ED3">
            <w:pPr>
              <w:pStyle w:val="Tabletext"/>
              <w:tabs>
                <w:tab w:val="decimal" w:pos="600"/>
              </w:tabs>
            </w:pPr>
            <w:r w:rsidRPr="002E399B">
              <w:t>0.5</w:t>
            </w:r>
          </w:p>
        </w:tc>
      </w:tr>
      <w:tr w:rsidR="0034759A" w:rsidRPr="002E399B" w:rsidTr="001D0CC5">
        <w:tc>
          <w:tcPr>
            <w:tcW w:w="681" w:type="dxa"/>
            <w:shd w:val="clear" w:color="auto" w:fill="auto"/>
          </w:tcPr>
          <w:p w:rsidR="00022EBC" w:rsidRPr="002E399B" w:rsidRDefault="00022EBC" w:rsidP="00552ED3">
            <w:pPr>
              <w:pStyle w:val="Tabletext"/>
            </w:pPr>
            <w:r w:rsidRPr="002E399B">
              <w:t>89</w:t>
            </w:r>
          </w:p>
        </w:tc>
        <w:tc>
          <w:tcPr>
            <w:tcW w:w="2814" w:type="dxa"/>
            <w:shd w:val="clear" w:color="auto" w:fill="auto"/>
          </w:tcPr>
          <w:p w:rsidR="00022EBC" w:rsidRPr="002E399B" w:rsidRDefault="00022EBC" w:rsidP="00552ED3">
            <w:pPr>
              <w:pStyle w:val="Tabletext"/>
              <w:ind w:left="-73" w:right="-56"/>
            </w:pPr>
            <w:r w:rsidRPr="002E399B">
              <w:t>2,5</w:t>
            </w:r>
            <w:r w:rsidR="002E399B">
              <w:noBreakHyphen/>
            </w:r>
            <w:r w:rsidRPr="002E399B">
              <w:t>Dimethoxy</w:t>
            </w:r>
            <w:r w:rsidR="002E399B">
              <w:noBreakHyphen/>
            </w:r>
            <w:r w:rsidRPr="002E399B">
              <w:t>4</w:t>
            </w:r>
            <w:r w:rsidR="002E399B">
              <w:noBreakHyphen/>
            </w:r>
            <w:r w:rsidRPr="002E399B">
              <w:t>nitrophenethylamine (2C</w:t>
            </w:r>
            <w:r w:rsidR="002E399B">
              <w:noBreakHyphen/>
            </w:r>
            <w:r w:rsidRPr="002E399B">
              <w:t>N)</w:t>
            </w:r>
          </w:p>
        </w:tc>
        <w:tc>
          <w:tcPr>
            <w:tcW w:w="1330" w:type="dxa"/>
            <w:shd w:val="clear" w:color="auto" w:fill="auto"/>
            <w:vAlign w:val="bottom"/>
          </w:tcPr>
          <w:p w:rsidR="00022EBC" w:rsidRPr="002E399B" w:rsidRDefault="00022EBC" w:rsidP="00552ED3">
            <w:pPr>
              <w:pStyle w:val="Tabletext"/>
              <w:tabs>
                <w:tab w:val="decimal" w:pos="600"/>
              </w:tabs>
            </w:pPr>
            <w:r w:rsidRPr="002E399B">
              <w:t>0.5</w:t>
            </w:r>
          </w:p>
        </w:tc>
        <w:tc>
          <w:tcPr>
            <w:tcW w:w="1203" w:type="dxa"/>
            <w:shd w:val="clear" w:color="auto" w:fill="auto"/>
            <w:vAlign w:val="bottom"/>
          </w:tcPr>
          <w:p w:rsidR="00022EBC" w:rsidRPr="002E399B" w:rsidRDefault="00022EBC" w:rsidP="00552ED3">
            <w:pPr>
              <w:pStyle w:val="Tabletext"/>
              <w:tabs>
                <w:tab w:val="decimal" w:pos="640"/>
              </w:tabs>
            </w:pPr>
            <w:r w:rsidRPr="002E399B">
              <w:t>100.0</w:t>
            </w:r>
          </w:p>
        </w:tc>
        <w:tc>
          <w:tcPr>
            <w:tcW w:w="1176" w:type="dxa"/>
            <w:shd w:val="clear" w:color="auto" w:fill="auto"/>
            <w:vAlign w:val="bottom"/>
          </w:tcPr>
          <w:p w:rsidR="00022EBC" w:rsidRPr="002E399B" w:rsidRDefault="00022EBC" w:rsidP="00552ED3">
            <w:pPr>
              <w:pStyle w:val="Tabletext"/>
              <w:tabs>
                <w:tab w:val="decimal" w:pos="600"/>
              </w:tabs>
            </w:pPr>
            <w:r w:rsidRPr="002E399B">
              <w:t>0.5</w:t>
            </w:r>
          </w:p>
        </w:tc>
      </w:tr>
      <w:tr w:rsidR="0034759A" w:rsidRPr="002E399B" w:rsidTr="00844E22">
        <w:tc>
          <w:tcPr>
            <w:tcW w:w="681" w:type="dxa"/>
            <w:tcBorders>
              <w:bottom w:val="single" w:sz="4" w:space="0" w:color="auto"/>
            </w:tcBorders>
            <w:shd w:val="clear" w:color="auto" w:fill="auto"/>
          </w:tcPr>
          <w:p w:rsidR="00022EBC" w:rsidRPr="002E399B" w:rsidRDefault="00022EBC" w:rsidP="00552ED3">
            <w:pPr>
              <w:pStyle w:val="Tabletext"/>
            </w:pPr>
            <w:r w:rsidRPr="002E399B">
              <w:t>90</w:t>
            </w:r>
          </w:p>
        </w:tc>
        <w:tc>
          <w:tcPr>
            <w:tcW w:w="2814" w:type="dxa"/>
            <w:tcBorders>
              <w:bottom w:val="single" w:sz="4" w:space="0" w:color="auto"/>
            </w:tcBorders>
            <w:shd w:val="clear" w:color="auto" w:fill="auto"/>
          </w:tcPr>
          <w:p w:rsidR="00022EBC" w:rsidRPr="002E399B" w:rsidRDefault="00022EBC" w:rsidP="00552ED3">
            <w:pPr>
              <w:pStyle w:val="Tabletext"/>
              <w:ind w:left="-73" w:right="-56"/>
            </w:pPr>
            <w:r w:rsidRPr="002E399B">
              <w:t>2,5</w:t>
            </w:r>
            <w:r w:rsidR="002E399B">
              <w:noBreakHyphen/>
            </w:r>
            <w:r w:rsidRPr="002E399B">
              <w:t>Dimethoxy</w:t>
            </w:r>
            <w:r w:rsidR="002E399B">
              <w:noBreakHyphen/>
            </w:r>
            <w:r w:rsidRPr="002E399B">
              <w:t>4</w:t>
            </w:r>
            <w:r w:rsidR="002E399B">
              <w:noBreakHyphen/>
            </w:r>
            <w:r w:rsidRPr="002E399B">
              <w:t>(n)</w:t>
            </w:r>
            <w:r w:rsidR="002E399B">
              <w:noBreakHyphen/>
            </w:r>
            <w:r w:rsidRPr="002E399B">
              <w:t>propylphenethylamine (2C</w:t>
            </w:r>
            <w:r w:rsidR="002E399B">
              <w:noBreakHyphen/>
            </w:r>
            <w:r w:rsidRPr="002E399B">
              <w:t>P)</w:t>
            </w:r>
          </w:p>
        </w:tc>
        <w:tc>
          <w:tcPr>
            <w:tcW w:w="1330" w:type="dxa"/>
            <w:tcBorders>
              <w:bottom w:val="single" w:sz="4" w:space="0" w:color="auto"/>
            </w:tcBorders>
            <w:shd w:val="clear" w:color="auto" w:fill="auto"/>
            <w:vAlign w:val="bottom"/>
          </w:tcPr>
          <w:p w:rsidR="00022EBC" w:rsidRPr="002E399B" w:rsidRDefault="00022EBC" w:rsidP="00552ED3">
            <w:pPr>
              <w:pStyle w:val="Tabletext"/>
              <w:tabs>
                <w:tab w:val="decimal" w:pos="600"/>
              </w:tabs>
            </w:pPr>
            <w:r w:rsidRPr="002E399B">
              <w:t>0.5</w:t>
            </w:r>
          </w:p>
        </w:tc>
        <w:tc>
          <w:tcPr>
            <w:tcW w:w="1203" w:type="dxa"/>
            <w:tcBorders>
              <w:bottom w:val="single" w:sz="4" w:space="0" w:color="auto"/>
            </w:tcBorders>
            <w:shd w:val="clear" w:color="auto" w:fill="auto"/>
            <w:vAlign w:val="bottom"/>
          </w:tcPr>
          <w:p w:rsidR="00022EBC" w:rsidRPr="002E399B" w:rsidRDefault="00022EBC" w:rsidP="00552ED3">
            <w:pPr>
              <w:pStyle w:val="Tabletext"/>
              <w:tabs>
                <w:tab w:val="decimal" w:pos="640"/>
              </w:tabs>
            </w:pPr>
            <w:r w:rsidRPr="002E399B">
              <w:t>100.0</w:t>
            </w:r>
          </w:p>
        </w:tc>
        <w:tc>
          <w:tcPr>
            <w:tcW w:w="1176" w:type="dxa"/>
            <w:tcBorders>
              <w:bottom w:val="single" w:sz="4" w:space="0" w:color="auto"/>
            </w:tcBorders>
            <w:shd w:val="clear" w:color="auto" w:fill="auto"/>
            <w:vAlign w:val="bottom"/>
          </w:tcPr>
          <w:p w:rsidR="00022EBC" w:rsidRPr="002E399B" w:rsidRDefault="00022EBC" w:rsidP="00552ED3">
            <w:pPr>
              <w:pStyle w:val="Tabletext"/>
              <w:tabs>
                <w:tab w:val="decimal" w:pos="600"/>
              </w:tabs>
            </w:pPr>
            <w:r w:rsidRPr="002E399B">
              <w:t>0.5</w:t>
            </w:r>
          </w:p>
        </w:tc>
      </w:tr>
      <w:tr w:rsidR="0034759A" w:rsidRPr="002E399B" w:rsidTr="00844E22">
        <w:tc>
          <w:tcPr>
            <w:tcW w:w="681" w:type="dxa"/>
            <w:tcBorders>
              <w:bottom w:val="single" w:sz="4" w:space="0" w:color="auto"/>
            </w:tcBorders>
            <w:shd w:val="clear" w:color="auto" w:fill="auto"/>
          </w:tcPr>
          <w:p w:rsidR="00022EBC" w:rsidRPr="002E399B" w:rsidRDefault="00022EBC" w:rsidP="00552ED3">
            <w:pPr>
              <w:pStyle w:val="Tabletext"/>
            </w:pPr>
            <w:bookmarkStart w:id="39" w:name="CU_9425009"/>
            <w:bookmarkEnd w:id="39"/>
            <w:r w:rsidRPr="002E399B">
              <w:t>91</w:t>
            </w:r>
          </w:p>
        </w:tc>
        <w:tc>
          <w:tcPr>
            <w:tcW w:w="2814" w:type="dxa"/>
            <w:tcBorders>
              <w:bottom w:val="single" w:sz="4" w:space="0" w:color="auto"/>
            </w:tcBorders>
            <w:shd w:val="clear" w:color="auto" w:fill="auto"/>
          </w:tcPr>
          <w:p w:rsidR="00022EBC" w:rsidRPr="002E399B" w:rsidRDefault="00022EBC" w:rsidP="00552ED3">
            <w:pPr>
              <w:pStyle w:val="Tabletext"/>
              <w:ind w:left="-73" w:right="-56"/>
            </w:pPr>
            <w:r w:rsidRPr="002E399B">
              <w:t>3,4</w:t>
            </w:r>
            <w:r w:rsidR="002E399B">
              <w:noBreakHyphen/>
            </w:r>
            <w:r w:rsidRPr="002E399B">
              <w:t>Dimethoxymethcathinone</w:t>
            </w:r>
          </w:p>
        </w:tc>
        <w:tc>
          <w:tcPr>
            <w:tcW w:w="1330" w:type="dxa"/>
            <w:tcBorders>
              <w:bottom w:val="single" w:sz="4" w:space="0" w:color="auto"/>
            </w:tcBorders>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c>
          <w:tcPr>
            <w:tcW w:w="1203" w:type="dxa"/>
            <w:tcBorders>
              <w:bottom w:val="single" w:sz="4" w:space="0" w:color="auto"/>
            </w:tcBorders>
            <w:shd w:val="clear" w:color="auto" w:fill="auto"/>
            <w:vAlign w:val="bottom"/>
          </w:tcPr>
          <w:p w:rsidR="00022EBC" w:rsidRPr="002E399B" w:rsidRDefault="00022EBC" w:rsidP="00552ED3">
            <w:pPr>
              <w:tabs>
                <w:tab w:val="decimal" w:pos="640"/>
              </w:tabs>
              <w:spacing w:before="60" w:line="240" w:lineRule="atLeast"/>
              <w:rPr>
                <w:sz w:val="20"/>
              </w:rPr>
            </w:pPr>
            <w:r w:rsidRPr="002E399B">
              <w:rPr>
                <w:sz w:val="20"/>
              </w:rPr>
              <w:t>250.0</w:t>
            </w:r>
          </w:p>
        </w:tc>
        <w:tc>
          <w:tcPr>
            <w:tcW w:w="1176" w:type="dxa"/>
            <w:tcBorders>
              <w:bottom w:val="single" w:sz="4" w:space="0" w:color="auto"/>
            </w:tcBorders>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r>
      <w:tr w:rsidR="0034759A" w:rsidRPr="002E399B" w:rsidTr="00844E22">
        <w:tc>
          <w:tcPr>
            <w:tcW w:w="681" w:type="dxa"/>
            <w:tcBorders>
              <w:top w:val="single" w:sz="4" w:space="0" w:color="auto"/>
            </w:tcBorders>
            <w:shd w:val="clear" w:color="auto" w:fill="auto"/>
          </w:tcPr>
          <w:p w:rsidR="00022EBC" w:rsidRPr="002E399B" w:rsidRDefault="00022EBC" w:rsidP="00552ED3">
            <w:pPr>
              <w:pStyle w:val="Tabletext"/>
            </w:pPr>
            <w:r w:rsidRPr="002E399B">
              <w:t>92</w:t>
            </w:r>
          </w:p>
        </w:tc>
        <w:tc>
          <w:tcPr>
            <w:tcW w:w="2814" w:type="dxa"/>
            <w:tcBorders>
              <w:top w:val="single" w:sz="4" w:space="0" w:color="auto"/>
            </w:tcBorders>
            <w:shd w:val="clear" w:color="auto" w:fill="auto"/>
          </w:tcPr>
          <w:p w:rsidR="00022EBC" w:rsidRPr="002E399B" w:rsidRDefault="00022EBC" w:rsidP="00552ED3">
            <w:pPr>
              <w:pStyle w:val="Tabletext"/>
              <w:ind w:left="-73" w:right="-56"/>
            </w:pPr>
            <w:r w:rsidRPr="002E399B">
              <w:t>1</w:t>
            </w:r>
            <w:r w:rsidR="002E399B">
              <w:noBreakHyphen/>
            </w:r>
            <w:r w:rsidRPr="002E399B">
              <w:t>Dimethylamino</w:t>
            </w:r>
            <w:r w:rsidR="002E399B">
              <w:noBreakHyphen/>
            </w:r>
            <w:r w:rsidRPr="002E399B">
              <w:t>1,2</w:t>
            </w:r>
            <w:r w:rsidR="002E399B">
              <w:noBreakHyphen/>
            </w:r>
            <w:r w:rsidRPr="002E399B">
              <w:t>diphenylethane</w:t>
            </w:r>
          </w:p>
        </w:tc>
        <w:tc>
          <w:tcPr>
            <w:tcW w:w="1330" w:type="dxa"/>
            <w:tcBorders>
              <w:top w:val="single" w:sz="4" w:space="0" w:color="auto"/>
            </w:tcBorders>
            <w:shd w:val="clear" w:color="auto" w:fill="auto"/>
            <w:vAlign w:val="bottom"/>
          </w:tcPr>
          <w:p w:rsidR="00022EBC" w:rsidRPr="002E399B" w:rsidRDefault="00022EBC" w:rsidP="00552ED3">
            <w:pPr>
              <w:pStyle w:val="Tabletext"/>
              <w:tabs>
                <w:tab w:val="decimal" w:pos="600"/>
              </w:tabs>
            </w:pPr>
            <w:r w:rsidRPr="002E399B">
              <w:t>5.0</w:t>
            </w:r>
          </w:p>
        </w:tc>
        <w:tc>
          <w:tcPr>
            <w:tcW w:w="1203" w:type="dxa"/>
            <w:tcBorders>
              <w:top w:val="single" w:sz="4" w:space="0" w:color="auto"/>
            </w:tcBorders>
            <w:shd w:val="clear" w:color="auto" w:fill="auto"/>
            <w:vAlign w:val="bottom"/>
          </w:tcPr>
          <w:p w:rsidR="00022EBC" w:rsidRPr="002E399B" w:rsidRDefault="00022EBC" w:rsidP="00552ED3">
            <w:pPr>
              <w:pStyle w:val="Tabletext"/>
              <w:tabs>
                <w:tab w:val="decimal" w:pos="640"/>
              </w:tabs>
            </w:pPr>
            <w:r w:rsidRPr="002E399B">
              <w:t>2,500.0</w:t>
            </w:r>
          </w:p>
        </w:tc>
        <w:tc>
          <w:tcPr>
            <w:tcW w:w="1176" w:type="dxa"/>
            <w:tcBorders>
              <w:top w:val="single" w:sz="4" w:space="0" w:color="auto"/>
            </w:tcBorders>
            <w:shd w:val="clear" w:color="auto" w:fill="auto"/>
            <w:vAlign w:val="bottom"/>
          </w:tcPr>
          <w:p w:rsidR="00022EBC" w:rsidRPr="002E399B" w:rsidRDefault="00022EBC" w:rsidP="00552ED3">
            <w:pPr>
              <w:pStyle w:val="Tabletext"/>
              <w:tabs>
                <w:tab w:val="decimal" w:pos="600"/>
              </w:tabs>
            </w:pPr>
            <w:r w:rsidRPr="002E399B">
              <w:t>5.0</w:t>
            </w:r>
          </w:p>
        </w:tc>
      </w:tr>
      <w:tr w:rsidR="0034759A" w:rsidRPr="002E399B" w:rsidTr="001D0CC5">
        <w:tc>
          <w:tcPr>
            <w:tcW w:w="681" w:type="dxa"/>
            <w:shd w:val="clear" w:color="auto" w:fill="auto"/>
          </w:tcPr>
          <w:p w:rsidR="00022EBC" w:rsidRPr="002E399B" w:rsidRDefault="00022EBC" w:rsidP="00552ED3">
            <w:pPr>
              <w:pStyle w:val="Tabletext"/>
            </w:pPr>
            <w:r w:rsidRPr="002E399B">
              <w:t>93</w:t>
            </w:r>
          </w:p>
        </w:tc>
        <w:tc>
          <w:tcPr>
            <w:tcW w:w="2814" w:type="dxa"/>
            <w:shd w:val="clear" w:color="auto" w:fill="auto"/>
          </w:tcPr>
          <w:p w:rsidR="00022EBC" w:rsidRPr="002E399B" w:rsidRDefault="00022EBC" w:rsidP="00552ED3">
            <w:pPr>
              <w:pStyle w:val="Tabletext"/>
              <w:ind w:left="-73" w:right="-56"/>
            </w:pPr>
            <w:r w:rsidRPr="002E399B">
              <w:t>N,N</w:t>
            </w:r>
            <w:r w:rsidR="002E399B">
              <w:noBreakHyphen/>
            </w:r>
            <w:r w:rsidRPr="002E399B">
              <w:t>Dimethylamphetamine</w:t>
            </w:r>
          </w:p>
        </w:tc>
        <w:tc>
          <w:tcPr>
            <w:tcW w:w="1330" w:type="dxa"/>
            <w:shd w:val="clear" w:color="auto" w:fill="auto"/>
            <w:vAlign w:val="bottom"/>
          </w:tcPr>
          <w:p w:rsidR="00022EBC" w:rsidRPr="002E399B" w:rsidRDefault="00022EBC" w:rsidP="00552ED3">
            <w:pPr>
              <w:pStyle w:val="Tabletext"/>
              <w:tabs>
                <w:tab w:val="decimal" w:pos="600"/>
              </w:tabs>
            </w:pPr>
            <w:r w:rsidRPr="002E399B">
              <w:t>0.75</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0.75</w:t>
            </w:r>
          </w:p>
        </w:tc>
      </w:tr>
      <w:tr w:rsidR="0034759A" w:rsidRPr="002E399B" w:rsidTr="001D0CC5">
        <w:tc>
          <w:tcPr>
            <w:tcW w:w="681" w:type="dxa"/>
            <w:shd w:val="clear" w:color="auto" w:fill="auto"/>
          </w:tcPr>
          <w:p w:rsidR="00022EBC" w:rsidRPr="002E399B" w:rsidRDefault="00022EBC" w:rsidP="00552ED3">
            <w:pPr>
              <w:pStyle w:val="Tabletext"/>
            </w:pPr>
            <w:r w:rsidRPr="002E399B">
              <w:t>94</w:t>
            </w:r>
          </w:p>
        </w:tc>
        <w:tc>
          <w:tcPr>
            <w:tcW w:w="2814" w:type="dxa"/>
            <w:shd w:val="clear" w:color="auto" w:fill="auto"/>
          </w:tcPr>
          <w:p w:rsidR="00022EBC" w:rsidRPr="002E399B" w:rsidRDefault="00022EBC" w:rsidP="00552ED3">
            <w:pPr>
              <w:pStyle w:val="Tabletext"/>
              <w:ind w:left="-73" w:right="-56"/>
            </w:pPr>
            <w:r w:rsidRPr="002E399B">
              <w:t>N, N</w:t>
            </w:r>
            <w:r w:rsidR="002E399B">
              <w:noBreakHyphen/>
            </w:r>
            <w:r w:rsidRPr="002E399B">
              <w:t>Dimethylcathinone</w:t>
            </w:r>
          </w:p>
        </w:tc>
        <w:tc>
          <w:tcPr>
            <w:tcW w:w="1330" w:type="dxa"/>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c>
          <w:tcPr>
            <w:tcW w:w="1203" w:type="dxa"/>
            <w:shd w:val="clear" w:color="auto" w:fill="auto"/>
            <w:vAlign w:val="bottom"/>
          </w:tcPr>
          <w:p w:rsidR="00022EBC" w:rsidRPr="002E399B" w:rsidRDefault="00022EBC" w:rsidP="00552ED3">
            <w:pPr>
              <w:tabs>
                <w:tab w:val="decimal" w:pos="640"/>
              </w:tabs>
              <w:spacing w:before="60" w:line="240" w:lineRule="atLeast"/>
              <w:rPr>
                <w:sz w:val="20"/>
              </w:rPr>
            </w:pPr>
            <w:r w:rsidRPr="002E399B">
              <w:rPr>
                <w:sz w:val="20"/>
              </w:rPr>
              <w:t>250.0</w:t>
            </w:r>
          </w:p>
        </w:tc>
        <w:tc>
          <w:tcPr>
            <w:tcW w:w="1176" w:type="dxa"/>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r>
      <w:tr w:rsidR="0034759A" w:rsidRPr="002E399B" w:rsidTr="001D0CC5">
        <w:tc>
          <w:tcPr>
            <w:tcW w:w="681" w:type="dxa"/>
            <w:shd w:val="clear" w:color="auto" w:fill="auto"/>
          </w:tcPr>
          <w:p w:rsidR="00022EBC" w:rsidRPr="002E399B" w:rsidRDefault="00022EBC" w:rsidP="00552ED3">
            <w:pPr>
              <w:pStyle w:val="Tabletext"/>
            </w:pPr>
            <w:r w:rsidRPr="002E399B">
              <w:t>95</w:t>
            </w:r>
          </w:p>
        </w:tc>
        <w:tc>
          <w:tcPr>
            <w:tcW w:w="2814" w:type="dxa"/>
            <w:shd w:val="clear" w:color="auto" w:fill="auto"/>
          </w:tcPr>
          <w:p w:rsidR="00022EBC" w:rsidRPr="002E399B" w:rsidRDefault="00022EBC" w:rsidP="00552ED3">
            <w:pPr>
              <w:pStyle w:val="Tabletext"/>
              <w:ind w:left="-73" w:right="-56"/>
            </w:pPr>
            <w:r w:rsidRPr="002E399B">
              <w:t>1,1</w:t>
            </w:r>
            <w:r w:rsidR="002E399B">
              <w:noBreakHyphen/>
            </w:r>
            <w:r w:rsidRPr="002E399B">
              <w:t>Dimethylheptyl</w:t>
            </w:r>
            <w:r w:rsidR="002E399B">
              <w:noBreakHyphen/>
            </w:r>
            <w:r w:rsidRPr="002E399B">
              <w:t>11</w:t>
            </w:r>
            <w:r w:rsidR="002E399B">
              <w:noBreakHyphen/>
            </w:r>
            <w:r w:rsidRPr="002E399B">
              <w:t>hydroxytetrahydrocannabinol (HU</w:t>
            </w:r>
            <w:r w:rsidR="002E399B">
              <w:noBreakHyphen/>
            </w:r>
            <w:r w:rsidRPr="002E399B">
              <w:t>210)</w:t>
            </w:r>
          </w:p>
        </w:tc>
        <w:tc>
          <w:tcPr>
            <w:tcW w:w="1330" w:type="dxa"/>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5.0</w:t>
            </w:r>
          </w:p>
        </w:tc>
        <w:tc>
          <w:tcPr>
            <w:tcW w:w="1203" w:type="dxa"/>
            <w:shd w:val="clear" w:color="auto" w:fill="auto"/>
            <w:vAlign w:val="bottom"/>
          </w:tcPr>
          <w:p w:rsidR="00022EBC" w:rsidRPr="002E399B" w:rsidRDefault="00022EBC" w:rsidP="00552ED3">
            <w:pPr>
              <w:tabs>
                <w:tab w:val="decimal" w:pos="640"/>
              </w:tabs>
              <w:spacing w:before="60" w:line="240" w:lineRule="atLeast"/>
              <w:rPr>
                <w:sz w:val="20"/>
              </w:rPr>
            </w:pPr>
            <w:r w:rsidRPr="002E399B">
              <w:rPr>
                <w:sz w:val="20"/>
              </w:rPr>
              <w:t>1,000.0</w:t>
            </w:r>
          </w:p>
        </w:tc>
        <w:tc>
          <w:tcPr>
            <w:tcW w:w="1176" w:type="dxa"/>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5.0</w:t>
            </w:r>
          </w:p>
        </w:tc>
      </w:tr>
      <w:tr w:rsidR="0034759A" w:rsidRPr="002E399B" w:rsidTr="001D0CC5">
        <w:tc>
          <w:tcPr>
            <w:tcW w:w="681" w:type="dxa"/>
            <w:shd w:val="clear" w:color="auto" w:fill="auto"/>
          </w:tcPr>
          <w:p w:rsidR="00022EBC" w:rsidRPr="002E399B" w:rsidRDefault="00022EBC" w:rsidP="00552ED3">
            <w:pPr>
              <w:pStyle w:val="Tabletext"/>
            </w:pPr>
            <w:r w:rsidRPr="002E399B">
              <w:t>96</w:t>
            </w:r>
          </w:p>
        </w:tc>
        <w:tc>
          <w:tcPr>
            <w:tcW w:w="2814" w:type="dxa"/>
            <w:shd w:val="clear" w:color="auto" w:fill="auto"/>
          </w:tcPr>
          <w:p w:rsidR="00022EBC" w:rsidRPr="002E399B" w:rsidRDefault="00022EBC" w:rsidP="00552ED3">
            <w:pPr>
              <w:pStyle w:val="Tabletext"/>
              <w:ind w:left="-73" w:right="-56"/>
            </w:pPr>
            <w:r w:rsidRPr="002E399B">
              <w:t>3,4</w:t>
            </w:r>
            <w:r w:rsidR="002E399B">
              <w:noBreakHyphen/>
            </w:r>
            <w:r w:rsidRPr="002E399B">
              <w:t>Dimethylmethcathinone</w:t>
            </w:r>
          </w:p>
        </w:tc>
        <w:tc>
          <w:tcPr>
            <w:tcW w:w="1330" w:type="dxa"/>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c>
          <w:tcPr>
            <w:tcW w:w="1203" w:type="dxa"/>
            <w:shd w:val="clear" w:color="auto" w:fill="auto"/>
            <w:vAlign w:val="bottom"/>
          </w:tcPr>
          <w:p w:rsidR="00022EBC" w:rsidRPr="002E399B" w:rsidRDefault="00022EBC" w:rsidP="00552ED3">
            <w:pPr>
              <w:tabs>
                <w:tab w:val="decimal" w:pos="640"/>
              </w:tabs>
              <w:spacing w:before="60" w:line="240" w:lineRule="atLeast"/>
              <w:rPr>
                <w:sz w:val="20"/>
              </w:rPr>
            </w:pPr>
            <w:r w:rsidRPr="002E399B">
              <w:rPr>
                <w:sz w:val="20"/>
              </w:rPr>
              <w:t>250.0</w:t>
            </w:r>
          </w:p>
        </w:tc>
        <w:tc>
          <w:tcPr>
            <w:tcW w:w="1176" w:type="dxa"/>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r>
      <w:tr w:rsidR="0034759A" w:rsidRPr="002E399B" w:rsidTr="001D0CC5">
        <w:tc>
          <w:tcPr>
            <w:tcW w:w="681" w:type="dxa"/>
            <w:shd w:val="clear" w:color="auto" w:fill="auto"/>
          </w:tcPr>
          <w:p w:rsidR="00022EBC" w:rsidRPr="002E399B" w:rsidRDefault="00022EBC" w:rsidP="00552ED3">
            <w:pPr>
              <w:pStyle w:val="Tabletext"/>
            </w:pPr>
            <w:r w:rsidRPr="002E399B">
              <w:t>97</w:t>
            </w:r>
          </w:p>
        </w:tc>
        <w:tc>
          <w:tcPr>
            <w:tcW w:w="2814" w:type="dxa"/>
            <w:shd w:val="clear" w:color="auto" w:fill="auto"/>
          </w:tcPr>
          <w:p w:rsidR="00022EBC" w:rsidRPr="002E399B" w:rsidRDefault="00022EBC" w:rsidP="00552ED3">
            <w:pPr>
              <w:pStyle w:val="Tabletext"/>
              <w:ind w:left="-73" w:right="-56"/>
            </w:pPr>
            <w:r w:rsidRPr="002E399B">
              <w:t>Dimethylthiambutene</w:t>
            </w:r>
          </w:p>
        </w:tc>
        <w:tc>
          <w:tcPr>
            <w:tcW w:w="1330" w:type="dxa"/>
            <w:shd w:val="clear" w:color="auto" w:fill="auto"/>
            <w:vAlign w:val="bottom"/>
          </w:tcPr>
          <w:p w:rsidR="00022EBC" w:rsidRPr="002E399B" w:rsidRDefault="00022EBC" w:rsidP="00552ED3">
            <w:pPr>
              <w:pStyle w:val="Tabletext"/>
              <w:tabs>
                <w:tab w:val="decimal" w:pos="600"/>
              </w:tabs>
            </w:pPr>
            <w:r w:rsidRPr="002E399B">
              <w:t>20.0</w:t>
            </w:r>
          </w:p>
        </w:tc>
        <w:tc>
          <w:tcPr>
            <w:tcW w:w="1203" w:type="dxa"/>
            <w:shd w:val="clear" w:color="auto" w:fill="auto"/>
            <w:vAlign w:val="bottom"/>
          </w:tcPr>
          <w:p w:rsidR="00022EBC" w:rsidRPr="002E399B" w:rsidRDefault="00022EBC" w:rsidP="00552ED3">
            <w:pPr>
              <w:pStyle w:val="Tabletext"/>
              <w:tabs>
                <w:tab w:val="decimal" w:pos="640"/>
              </w:tabs>
            </w:pPr>
            <w:r w:rsidRPr="002E399B">
              <w:t>10,000.0</w:t>
            </w:r>
          </w:p>
        </w:tc>
        <w:tc>
          <w:tcPr>
            <w:tcW w:w="1176" w:type="dxa"/>
            <w:shd w:val="clear" w:color="auto" w:fill="auto"/>
            <w:vAlign w:val="bottom"/>
          </w:tcPr>
          <w:p w:rsidR="00022EBC" w:rsidRPr="002E399B" w:rsidRDefault="00022EBC" w:rsidP="00552ED3">
            <w:pPr>
              <w:pStyle w:val="Tabletext"/>
              <w:tabs>
                <w:tab w:val="decimal" w:pos="600"/>
              </w:tabs>
            </w:pPr>
            <w:r w:rsidRPr="002E399B">
              <w:t>20.0</w:t>
            </w:r>
          </w:p>
        </w:tc>
      </w:tr>
      <w:tr w:rsidR="0034759A" w:rsidRPr="002E399B" w:rsidTr="001D0CC5">
        <w:tc>
          <w:tcPr>
            <w:tcW w:w="681" w:type="dxa"/>
            <w:shd w:val="clear" w:color="auto" w:fill="auto"/>
          </w:tcPr>
          <w:p w:rsidR="00022EBC" w:rsidRPr="002E399B" w:rsidRDefault="00022EBC" w:rsidP="00552ED3">
            <w:pPr>
              <w:pStyle w:val="Tabletext"/>
            </w:pPr>
            <w:r w:rsidRPr="002E399B">
              <w:t>98</w:t>
            </w:r>
          </w:p>
        </w:tc>
        <w:tc>
          <w:tcPr>
            <w:tcW w:w="2814" w:type="dxa"/>
            <w:shd w:val="clear" w:color="auto" w:fill="auto"/>
          </w:tcPr>
          <w:p w:rsidR="00022EBC" w:rsidRPr="002E399B" w:rsidRDefault="00022EBC" w:rsidP="00552ED3">
            <w:pPr>
              <w:pStyle w:val="Tabletext"/>
              <w:ind w:left="-73" w:right="-56"/>
            </w:pPr>
            <w:r w:rsidRPr="002E399B">
              <w:t>N,N</w:t>
            </w:r>
            <w:r w:rsidR="002E399B">
              <w:noBreakHyphen/>
            </w:r>
            <w:r w:rsidRPr="002E399B">
              <w:t>Dimethyltryptamine</w:t>
            </w:r>
          </w:p>
        </w:tc>
        <w:tc>
          <w:tcPr>
            <w:tcW w:w="1330" w:type="dxa"/>
            <w:shd w:val="clear" w:color="auto" w:fill="auto"/>
            <w:vAlign w:val="bottom"/>
          </w:tcPr>
          <w:p w:rsidR="00022EBC" w:rsidRPr="002E399B" w:rsidRDefault="00022EBC" w:rsidP="00552ED3">
            <w:pPr>
              <w:pStyle w:val="Tabletext"/>
              <w:tabs>
                <w:tab w:val="decimal" w:pos="600"/>
              </w:tabs>
            </w:pPr>
            <w:r w:rsidRPr="002E399B">
              <w:t>2.0</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2.0</w:t>
            </w:r>
          </w:p>
        </w:tc>
      </w:tr>
      <w:tr w:rsidR="0034759A" w:rsidRPr="002E399B" w:rsidTr="001D0CC5">
        <w:tc>
          <w:tcPr>
            <w:tcW w:w="681" w:type="dxa"/>
            <w:shd w:val="clear" w:color="auto" w:fill="auto"/>
          </w:tcPr>
          <w:p w:rsidR="00022EBC" w:rsidRPr="002E399B" w:rsidRDefault="00022EBC" w:rsidP="00552ED3">
            <w:pPr>
              <w:pStyle w:val="Tabletext"/>
            </w:pPr>
            <w:r w:rsidRPr="002E399B">
              <w:t>99</w:t>
            </w:r>
          </w:p>
        </w:tc>
        <w:tc>
          <w:tcPr>
            <w:tcW w:w="2814" w:type="dxa"/>
            <w:shd w:val="clear" w:color="auto" w:fill="auto"/>
          </w:tcPr>
          <w:p w:rsidR="00022EBC" w:rsidRPr="002E399B" w:rsidRDefault="00022EBC" w:rsidP="00552ED3">
            <w:pPr>
              <w:pStyle w:val="Tabletext"/>
              <w:ind w:left="-73" w:right="-56"/>
            </w:pPr>
            <w:r w:rsidRPr="002E399B">
              <w:t>Dioxaphetyl butyrate</w:t>
            </w:r>
          </w:p>
        </w:tc>
        <w:tc>
          <w:tcPr>
            <w:tcW w:w="1330" w:type="dxa"/>
            <w:shd w:val="clear" w:color="auto" w:fill="auto"/>
            <w:vAlign w:val="bottom"/>
          </w:tcPr>
          <w:p w:rsidR="00022EBC" w:rsidRPr="002E399B" w:rsidRDefault="00022EBC" w:rsidP="00552ED3">
            <w:pPr>
              <w:pStyle w:val="Tabletext"/>
              <w:tabs>
                <w:tab w:val="decimal" w:pos="600"/>
              </w:tabs>
            </w:pPr>
            <w:r w:rsidRPr="002E399B">
              <w:t>2.0</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2.0</w:t>
            </w:r>
          </w:p>
        </w:tc>
      </w:tr>
      <w:tr w:rsidR="0034759A" w:rsidRPr="002E399B" w:rsidTr="001D0CC5">
        <w:tc>
          <w:tcPr>
            <w:tcW w:w="681" w:type="dxa"/>
            <w:shd w:val="clear" w:color="auto" w:fill="auto"/>
          </w:tcPr>
          <w:p w:rsidR="00022EBC" w:rsidRPr="002E399B" w:rsidRDefault="00022EBC" w:rsidP="00552ED3">
            <w:pPr>
              <w:pStyle w:val="Tabletext"/>
            </w:pPr>
            <w:r w:rsidRPr="002E399B">
              <w:t>100</w:t>
            </w:r>
          </w:p>
        </w:tc>
        <w:tc>
          <w:tcPr>
            <w:tcW w:w="2814" w:type="dxa"/>
            <w:shd w:val="clear" w:color="auto" w:fill="auto"/>
          </w:tcPr>
          <w:p w:rsidR="00022EBC" w:rsidRPr="002E399B" w:rsidRDefault="00022EBC" w:rsidP="00552ED3">
            <w:pPr>
              <w:pStyle w:val="Tabletext"/>
              <w:ind w:left="-73" w:right="-56"/>
            </w:pPr>
            <w:r w:rsidRPr="002E399B">
              <w:t>Diphenoxylate</w:t>
            </w:r>
          </w:p>
        </w:tc>
        <w:tc>
          <w:tcPr>
            <w:tcW w:w="1330" w:type="dxa"/>
            <w:shd w:val="clear" w:color="auto" w:fill="auto"/>
            <w:vAlign w:val="bottom"/>
          </w:tcPr>
          <w:p w:rsidR="00022EBC" w:rsidRPr="002E399B" w:rsidRDefault="00022EBC" w:rsidP="00552ED3">
            <w:pPr>
              <w:pStyle w:val="Tabletext"/>
              <w:tabs>
                <w:tab w:val="decimal" w:pos="600"/>
              </w:tabs>
            </w:pPr>
            <w:r w:rsidRPr="002E399B">
              <w:t>2.0</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2.0</w:t>
            </w:r>
          </w:p>
        </w:tc>
      </w:tr>
      <w:tr w:rsidR="0034759A" w:rsidRPr="002E399B" w:rsidTr="001D0CC5">
        <w:tc>
          <w:tcPr>
            <w:tcW w:w="681" w:type="dxa"/>
            <w:shd w:val="clear" w:color="auto" w:fill="auto"/>
          </w:tcPr>
          <w:p w:rsidR="00022EBC" w:rsidRPr="002E399B" w:rsidRDefault="00022EBC" w:rsidP="00552ED3">
            <w:pPr>
              <w:pStyle w:val="Tabletext"/>
            </w:pPr>
            <w:r w:rsidRPr="002E399B">
              <w:t>101</w:t>
            </w:r>
          </w:p>
        </w:tc>
        <w:tc>
          <w:tcPr>
            <w:tcW w:w="2814" w:type="dxa"/>
            <w:shd w:val="clear" w:color="auto" w:fill="auto"/>
          </w:tcPr>
          <w:p w:rsidR="00022EBC" w:rsidRPr="002E399B" w:rsidRDefault="00022EBC" w:rsidP="00552ED3">
            <w:pPr>
              <w:pStyle w:val="Tabletext"/>
              <w:ind w:left="-73" w:right="-56"/>
            </w:pPr>
            <w:r w:rsidRPr="002E399B">
              <w:t>Dipipanone</w:t>
            </w:r>
          </w:p>
        </w:tc>
        <w:tc>
          <w:tcPr>
            <w:tcW w:w="1330" w:type="dxa"/>
            <w:shd w:val="clear" w:color="auto" w:fill="auto"/>
            <w:vAlign w:val="bottom"/>
          </w:tcPr>
          <w:p w:rsidR="00022EBC" w:rsidRPr="002E399B" w:rsidRDefault="00022EBC" w:rsidP="00552ED3">
            <w:pPr>
              <w:pStyle w:val="Tabletext"/>
              <w:tabs>
                <w:tab w:val="decimal" w:pos="600"/>
              </w:tabs>
            </w:pPr>
            <w:r w:rsidRPr="002E399B">
              <w:t>10.0</w:t>
            </w:r>
          </w:p>
        </w:tc>
        <w:tc>
          <w:tcPr>
            <w:tcW w:w="1203" w:type="dxa"/>
            <w:shd w:val="clear" w:color="auto" w:fill="auto"/>
            <w:vAlign w:val="bottom"/>
          </w:tcPr>
          <w:p w:rsidR="00022EBC" w:rsidRPr="002E399B" w:rsidRDefault="00022EBC" w:rsidP="00552ED3">
            <w:pPr>
              <w:pStyle w:val="Tabletext"/>
              <w:tabs>
                <w:tab w:val="decimal" w:pos="640"/>
              </w:tabs>
            </w:pPr>
            <w:r w:rsidRPr="002E399B">
              <w:t>5,000.0</w:t>
            </w:r>
          </w:p>
        </w:tc>
        <w:tc>
          <w:tcPr>
            <w:tcW w:w="1176" w:type="dxa"/>
            <w:shd w:val="clear" w:color="auto" w:fill="auto"/>
            <w:vAlign w:val="bottom"/>
          </w:tcPr>
          <w:p w:rsidR="00022EBC" w:rsidRPr="002E399B" w:rsidRDefault="00022EBC" w:rsidP="00552ED3">
            <w:pPr>
              <w:pStyle w:val="Tabletext"/>
              <w:tabs>
                <w:tab w:val="decimal" w:pos="600"/>
              </w:tabs>
            </w:pPr>
            <w:r w:rsidRPr="002E399B">
              <w:t>10.0</w:t>
            </w:r>
          </w:p>
        </w:tc>
      </w:tr>
      <w:tr w:rsidR="0034759A" w:rsidRPr="002E399B" w:rsidTr="001D0CC5">
        <w:tc>
          <w:tcPr>
            <w:tcW w:w="681" w:type="dxa"/>
            <w:shd w:val="clear" w:color="auto" w:fill="auto"/>
          </w:tcPr>
          <w:p w:rsidR="00022EBC" w:rsidRPr="002E399B" w:rsidRDefault="00022EBC" w:rsidP="00552ED3">
            <w:pPr>
              <w:pStyle w:val="Tabletext"/>
            </w:pPr>
            <w:r w:rsidRPr="002E399B">
              <w:t>102</w:t>
            </w:r>
          </w:p>
        </w:tc>
        <w:tc>
          <w:tcPr>
            <w:tcW w:w="2814" w:type="dxa"/>
            <w:shd w:val="clear" w:color="auto" w:fill="auto"/>
          </w:tcPr>
          <w:p w:rsidR="00022EBC" w:rsidRPr="002E399B" w:rsidRDefault="00022EBC" w:rsidP="00552ED3">
            <w:pPr>
              <w:pStyle w:val="Tabletext"/>
              <w:ind w:left="-73" w:right="-56"/>
            </w:pPr>
            <w:r w:rsidRPr="002E399B">
              <w:t>Drotebanol</w:t>
            </w:r>
          </w:p>
        </w:tc>
        <w:tc>
          <w:tcPr>
            <w:tcW w:w="1330" w:type="dxa"/>
            <w:shd w:val="clear" w:color="auto" w:fill="auto"/>
            <w:vAlign w:val="bottom"/>
          </w:tcPr>
          <w:p w:rsidR="00022EBC" w:rsidRPr="002E399B" w:rsidRDefault="00022EBC" w:rsidP="00552ED3">
            <w:pPr>
              <w:pStyle w:val="Tabletext"/>
              <w:tabs>
                <w:tab w:val="decimal" w:pos="600"/>
              </w:tabs>
            </w:pPr>
            <w:r w:rsidRPr="002E399B">
              <w:t>2.0</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2.0</w:t>
            </w:r>
          </w:p>
        </w:tc>
      </w:tr>
      <w:tr w:rsidR="0034759A" w:rsidRPr="002E399B" w:rsidTr="001D0CC5">
        <w:tc>
          <w:tcPr>
            <w:tcW w:w="681" w:type="dxa"/>
            <w:shd w:val="clear" w:color="auto" w:fill="auto"/>
          </w:tcPr>
          <w:p w:rsidR="00022EBC" w:rsidRPr="002E399B" w:rsidRDefault="00022EBC" w:rsidP="00552ED3">
            <w:pPr>
              <w:pStyle w:val="Tabletext"/>
            </w:pPr>
            <w:r w:rsidRPr="002E399B">
              <w:t>103</w:t>
            </w:r>
          </w:p>
        </w:tc>
        <w:tc>
          <w:tcPr>
            <w:tcW w:w="2814" w:type="dxa"/>
            <w:shd w:val="clear" w:color="auto" w:fill="auto"/>
          </w:tcPr>
          <w:p w:rsidR="00022EBC" w:rsidRPr="002E399B" w:rsidRDefault="00022EBC" w:rsidP="00552ED3">
            <w:pPr>
              <w:pStyle w:val="Tabletext"/>
              <w:ind w:left="-73" w:right="-56"/>
            </w:pPr>
            <w:r w:rsidRPr="002E399B">
              <w:t>Ecgonine</w:t>
            </w:r>
          </w:p>
        </w:tc>
        <w:tc>
          <w:tcPr>
            <w:tcW w:w="1330" w:type="dxa"/>
            <w:shd w:val="clear" w:color="auto" w:fill="auto"/>
            <w:vAlign w:val="bottom"/>
          </w:tcPr>
          <w:p w:rsidR="00022EBC" w:rsidRPr="002E399B" w:rsidRDefault="00022EBC" w:rsidP="00552ED3">
            <w:pPr>
              <w:pStyle w:val="Tabletext"/>
              <w:tabs>
                <w:tab w:val="decimal" w:pos="600"/>
              </w:tabs>
            </w:pPr>
            <w:r w:rsidRPr="002E399B">
              <w:t>10.0</w:t>
            </w:r>
          </w:p>
        </w:tc>
        <w:tc>
          <w:tcPr>
            <w:tcW w:w="1203" w:type="dxa"/>
            <w:shd w:val="clear" w:color="auto" w:fill="auto"/>
            <w:vAlign w:val="bottom"/>
          </w:tcPr>
          <w:p w:rsidR="00022EBC" w:rsidRPr="002E399B" w:rsidRDefault="00022EBC" w:rsidP="00552ED3">
            <w:pPr>
              <w:pStyle w:val="Tabletext"/>
              <w:tabs>
                <w:tab w:val="decimal" w:pos="640"/>
              </w:tabs>
            </w:pPr>
            <w:r w:rsidRPr="002E399B">
              <w:t>5,000.0</w:t>
            </w:r>
          </w:p>
        </w:tc>
        <w:tc>
          <w:tcPr>
            <w:tcW w:w="1176" w:type="dxa"/>
            <w:shd w:val="clear" w:color="auto" w:fill="auto"/>
            <w:vAlign w:val="bottom"/>
          </w:tcPr>
          <w:p w:rsidR="00022EBC" w:rsidRPr="002E399B" w:rsidRDefault="00022EBC" w:rsidP="00552ED3">
            <w:pPr>
              <w:pStyle w:val="Tabletext"/>
              <w:tabs>
                <w:tab w:val="decimal" w:pos="600"/>
              </w:tabs>
            </w:pPr>
            <w:r w:rsidRPr="002E399B">
              <w:t>10.0</w:t>
            </w:r>
          </w:p>
        </w:tc>
      </w:tr>
      <w:tr w:rsidR="0034759A" w:rsidRPr="002E399B" w:rsidTr="001D0CC5">
        <w:tc>
          <w:tcPr>
            <w:tcW w:w="681" w:type="dxa"/>
            <w:shd w:val="clear" w:color="auto" w:fill="auto"/>
          </w:tcPr>
          <w:p w:rsidR="00022EBC" w:rsidRPr="002E399B" w:rsidRDefault="00022EBC" w:rsidP="00552ED3">
            <w:pPr>
              <w:pStyle w:val="Tabletext"/>
            </w:pPr>
            <w:r w:rsidRPr="002E399B">
              <w:t>104</w:t>
            </w:r>
          </w:p>
        </w:tc>
        <w:tc>
          <w:tcPr>
            <w:tcW w:w="2814" w:type="dxa"/>
            <w:shd w:val="clear" w:color="auto" w:fill="auto"/>
          </w:tcPr>
          <w:p w:rsidR="00022EBC" w:rsidRPr="002E399B" w:rsidRDefault="00022EBC" w:rsidP="00552ED3">
            <w:pPr>
              <w:pStyle w:val="Tabletext"/>
              <w:ind w:left="-73" w:right="-56"/>
            </w:pPr>
            <w:r w:rsidRPr="002E399B">
              <w:t>Ethchlorvynol</w:t>
            </w:r>
          </w:p>
        </w:tc>
        <w:tc>
          <w:tcPr>
            <w:tcW w:w="1330" w:type="dxa"/>
            <w:shd w:val="clear" w:color="auto" w:fill="auto"/>
            <w:vAlign w:val="bottom"/>
          </w:tcPr>
          <w:p w:rsidR="00022EBC" w:rsidRPr="002E399B" w:rsidRDefault="00022EBC" w:rsidP="00552ED3">
            <w:pPr>
              <w:pStyle w:val="Tabletext"/>
              <w:tabs>
                <w:tab w:val="decimal" w:pos="600"/>
              </w:tabs>
            </w:pPr>
            <w:r w:rsidRPr="002E399B">
              <w:t>50.0</w:t>
            </w:r>
          </w:p>
        </w:tc>
        <w:tc>
          <w:tcPr>
            <w:tcW w:w="1203" w:type="dxa"/>
            <w:shd w:val="clear" w:color="auto" w:fill="auto"/>
            <w:vAlign w:val="bottom"/>
          </w:tcPr>
          <w:p w:rsidR="00022EBC" w:rsidRPr="002E399B" w:rsidRDefault="00022EBC" w:rsidP="00552ED3">
            <w:pPr>
              <w:pStyle w:val="Tabletext"/>
              <w:tabs>
                <w:tab w:val="decimal" w:pos="640"/>
              </w:tabs>
            </w:pPr>
          </w:p>
        </w:tc>
        <w:tc>
          <w:tcPr>
            <w:tcW w:w="1176" w:type="dxa"/>
            <w:shd w:val="clear" w:color="auto" w:fill="auto"/>
            <w:vAlign w:val="bottom"/>
          </w:tcPr>
          <w:p w:rsidR="00022EBC" w:rsidRPr="002E399B" w:rsidRDefault="00022EBC" w:rsidP="00552ED3">
            <w:pPr>
              <w:pStyle w:val="Tabletext"/>
              <w:tabs>
                <w:tab w:val="decimal" w:pos="600"/>
              </w:tabs>
            </w:pPr>
            <w:r w:rsidRPr="002E399B">
              <w:t>50.0</w:t>
            </w:r>
          </w:p>
        </w:tc>
      </w:tr>
      <w:tr w:rsidR="0034759A" w:rsidRPr="002E399B" w:rsidTr="001D0CC5">
        <w:tc>
          <w:tcPr>
            <w:tcW w:w="681" w:type="dxa"/>
            <w:shd w:val="clear" w:color="auto" w:fill="auto"/>
          </w:tcPr>
          <w:p w:rsidR="00022EBC" w:rsidRPr="002E399B" w:rsidRDefault="00022EBC" w:rsidP="00552ED3">
            <w:pPr>
              <w:pStyle w:val="Tabletext"/>
            </w:pPr>
            <w:r w:rsidRPr="002E399B">
              <w:t>105</w:t>
            </w:r>
          </w:p>
        </w:tc>
        <w:tc>
          <w:tcPr>
            <w:tcW w:w="2814" w:type="dxa"/>
            <w:shd w:val="clear" w:color="auto" w:fill="auto"/>
          </w:tcPr>
          <w:p w:rsidR="00022EBC" w:rsidRPr="002E399B" w:rsidRDefault="00022EBC" w:rsidP="00552ED3">
            <w:pPr>
              <w:pStyle w:val="Tabletext"/>
              <w:ind w:left="-73" w:right="-56"/>
            </w:pPr>
            <w:r w:rsidRPr="002E399B">
              <w:t>Ethinamate</w:t>
            </w:r>
          </w:p>
        </w:tc>
        <w:tc>
          <w:tcPr>
            <w:tcW w:w="1330" w:type="dxa"/>
            <w:shd w:val="clear" w:color="auto" w:fill="auto"/>
            <w:vAlign w:val="bottom"/>
          </w:tcPr>
          <w:p w:rsidR="00022EBC" w:rsidRPr="002E399B" w:rsidRDefault="00022EBC" w:rsidP="00552ED3">
            <w:pPr>
              <w:pStyle w:val="Tabletext"/>
              <w:tabs>
                <w:tab w:val="decimal" w:pos="600"/>
              </w:tabs>
            </w:pPr>
            <w:r w:rsidRPr="002E399B">
              <w:t>50.0</w:t>
            </w:r>
          </w:p>
        </w:tc>
        <w:tc>
          <w:tcPr>
            <w:tcW w:w="1203" w:type="dxa"/>
            <w:shd w:val="clear" w:color="auto" w:fill="auto"/>
            <w:vAlign w:val="bottom"/>
          </w:tcPr>
          <w:p w:rsidR="00022EBC" w:rsidRPr="002E399B" w:rsidRDefault="00022EBC" w:rsidP="00552ED3">
            <w:pPr>
              <w:pStyle w:val="Tabletext"/>
              <w:tabs>
                <w:tab w:val="decimal" w:pos="640"/>
              </w:tabs>
            </w:pPr>
          </w:p>
        </w:tc>
        <w:tc>
          <w:tcPr>
            <w:tcW w:w="1176" w:type="dxa"/>
            <w:shd w:val="clear" w:color="auto" w:fill="auto"/>
            <w:vAlign w:val="bottom"/>
          </w:tcPr>
          <w:p w:rsidR="00022EBC" w:rsidRPr="002E399B" w:rsidRDefault="00022EBC" w:rsidP="00552ED3">
            <w:pPr>
              <w:pStyle w:val="Tabletext"/>
              <w:tabs>
                <w:tab w:val="decimal" w:pos="600"/>
              </w:tabs>
            </w:pPr>
            <w:r w:rsidRPr="002E399B">
              <w:t>50.0</w:t>
            </w:r>
          </w:p>
        </w:tc>
      </w:tr>
      <w:tr w:rsidR="0034759A" w:rsidRPr="002E399B" w:rsidTr="001D0CC5">
        <w:tc>
          <w:tcPr>
            <w:tcW w:w="681" w:type="dxa"/>
            <w:shd w:val="clear" w:color="auto" w:fill="auto"/>
          </w:tcPr>
          <w:p w:rsidR="00022EBC" w:rsidRPr="002E399B" w:rsidRDefault="00022EBC" w:rsidP="00552ED3">
            <w:pPr>
              <w:pStyle w:val="Tabletext"/>
            </w:pPr>
            <w:r w:rsidRPr="002E399B">
              <w:t>106</w:t>
            </w:r>
          </w:p>
        </w:tc>
        <w:tc>
          <w:tcPr>
            <w:tcW w:w="2814" w:type="dxa"/>
            <w:shd w:val="clear" w:color="auto" w:fill="auto"/>
          </w:tcPr>
          <w:p w:rsidR="00022EBC" w:rsidRPr="002E399B" w:rsidRDefault="00022EBC" w:rsidP="00552ED3">
            <w:pPr>
              <w:pStyle w:val="Tabletext"/>
              <w:ind w:left="-73" w:right="-56"/>
            </w:pPr>
            <w:r w:rsidRPr="002E399B">
              <w:t>N</w:t>
            </w:r>
            <w:r w:rsidR="002E399B">
              <w:noBreakHyphen/>
            </w:r>
            <w:r w:rsidRPr="002E399B">
              <w:t>Ethylcathinone</w:t>
            </w:r>
          </w:p>
        </w:tc>
        <w:tc>
          <w:tcPr>
            <w:tcW w:w="1330" w:type="dxa"/>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c>
          <w:tcPr>
            <w:tcW w:w="1203" w:type="dxa"/>
            <w:shd w:val="clear" w:color="auto" w:fill="auto"/>
            <w:vAlign w:val="bottom"/>
          </w:tcPr>
          <w:p w:rsidR="00022EBC" w:rsidRPr="002E399B" w:rsidRDefault="00022EBC" w:rsidP="00552ED3">
            <w:pPr>
              <w:tabs>
                <w:tab w:val="decimal" w:pos="640"/>
              </w:tabs>
              <w:spacing w:before="60" w:line="240" w:lineRule="atLeast"/>
              <w:rPr>
                <w:sz w:val="20"/>
              </w:rPr>
            </w:pPr>
            <w:r w:rsidRPr="002E399B">
              <w:rPr>
                <w:sz w:val="20"/>
              </w:rPr>
              <w:t>250.0</w:t>
            </w:r>
          </w:p>
        </w:tc>
        <w:tc>
          <w:tcPr>
            <w:tcW w:w="1176" w:type="dxa"/>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r>
      <w:tr w:rsidR="0034759A" w:rsidRPr="002E399B" w:rsidTr="001D0CC5">
        <w:tc>
          <w:tcPr>
            <w:tcW w:w="681" w:type="dxa"/>
            <w:shd w:val="clear" w:color="auto" w:fill="auto"/>
          </w:tcPr>
          <w:p w:rsidR="00022EBC" w:rsidRPr="002E399B" w:rsidRDefault="00022EBC" w:rsidP="00552ED3">
            <w:pPr>
              <w:pStyle w:val="Tabletext"/>
            </w:pPr>
            <w:r w:rsidRPr="002E399B">
              <w:t>107</w:t>
            </w:r>
          </w:p>
        </w:tc>
        <w:tc>
          <w:tcPr>
            <w:tcW w:w="2814" w:type="dxa"/>
            <w:shd w:val="clear" w:color="auto" w:fill="auto"/>
          </w:tcPr>
          <w:p w:rsidR="00022EBC" w:rsidRPr="002E399B" w:rsidRDefault="00022EBC" w:rsidP="00552ED3">
            <w:pPr>
              <w:pStyle w:val="Tabletext"/>
              <w:ind w:left="-73" w:right="-56"/>
            </w:pPr>
            <w:r w:rsidRPr="002E399B">
              <w:t>Ethylmethylthiambutene</w:t>
            </w:r>
          </w:p>
        </w:tc>
        <w:tc>
          <w:tcPr>
            <w:tcW w:w="1330" w:type="dxa"/>
            <w:shd w:val="clear" w:color="auto" w:fill="auto"/>
            <w:vAlign w:val="bottom"/>
          </w:tcPr>
          <w:p w:rsidR="00022EBC" w:rsidRPr="002E399B" w:rsidRDefault="00022EBC" w:rsidP="00552ED3">
            <w:pPr>
              <w:pStyle w:val="Tabletext"/>
              <w:tabs>
                <w:tab w:val="decimal" w:pos="600"/>
              </w:tabs>
            </w:pPr>
            <w:r w:rsidRPr="002E399B">
              <w:t>10.0</w:t>
            </w:r>
          </w:p>
        </w:tc>
        <w:tc>
          <w:tcPr>
            <w:tcW w:w="1203" w:type="dxa"/>
            <w:shd w:val="clear" w:color="auto" w:fill="auto"/>
            <w:vAlign w:val="bottom"/>
          </w:tcPr>
          <w:p w:rsidR="00022EBC" w:rsidRPr="002E399B" w:rsidRDefault="00022EBC" w:rsidP="00552ED3">
            <w:pPr>
              <w:pStyle w:val="Tabletext"/>
              <w:tabs>
                <w:tab w:val="decimal" w:pos="640"/>
              </w:tabs>
            </w:pPr>
            <w:r w:rsidRPr="002E399B">
              <w:t>5,000.0</w:t>
            </w:r>
          </w:p>
        </w:tc>
        <w:tc>
          <w:tcPr>
            <w:tcW w:w="1176" w:type="dxa"/>
            <w:shd w:val="clear" w:color="auto" w:fill="auto"/>
            <w:vAlign w:val="bottom"/>
          </w:tcPr>
          <w:p w:rsidR="00022EBC" w:rsidRPr="002E399B" w:rsidRDefault="00022EBC" w:rsidP="00552ED3">
            <w:pPr>
              <w:pStyle w:val="Tabletext"/>
              <w:tabs>
                <w:tab w:val="decimal" w:pos="600"/>
              </w:tabs>
            </w:pPr>
            <w:r w:rsidRPr="002E399B">
              <w:t>10.0</w:t>
            </w:r>
          </w:p>
        </w:tc>
      </w:tr>
      <w:tr w:rsidR="0034759A" w:rsidRPr="002E399B" w:rsidTr="001D0CC5">
        <w:tc>
          <w:tcPr>
            <w:tcW w:w="681" w:type="dxa"/>
            <w:shd w:val="clear" w:color="auto" w:fill="auto"/>
          </w:tcPr>
          <w:p w:rsidR="00022EBC" w:rsidRPr="002E399B" w:rsidRDefault="00022EBC" w:rsidP="00552ED3">
            <w:pPr>
              <w:pStyle w:val="Tabletext"/>
            </w:pPr>
            <w:r w:rsidRPr="002E399B">
              <w:t>108</w:t>
            </w:r>
          </w:p>
        </w:tc>
        <w:tc>
          <w:tcPr>
            <w:tcW w:w="2814" w:type="dxa"/>
            <w:shd w:val="clear" w:color="auto" w:fill="auto"/>
          </w:tcPr>
          <w:p w:rsidR="00022EBC" w:rsidRPr="002E399B" w:rsidRDefault="00022EBC" w:rsidP="00552ED3">
            <w:pPr>
              <w:pStyle w:val="Tabletext"/>
              <w:ind w:left="-73" w:right="-56"/>
            </w:pPr>
            <w:r w:rsidRPr="002E399B">
              <w:t>Ethylmorphine</w:t>
            </w:r>
          </w:p>
        </w:tc>
        <w:tc>
          <w:tcPr>
            <w:tcW w:w="1330" w:type="dxa"/>
            <w:shd w:val="clear" w:color="auto" w:fill="auto"/>
            <w:vAlign w:val="bottom"/>
          </w:tcPr>
          <w:p w:rsidR="00022EBC" w:rsidRPr="002E399B" w:rsidRDefault="00022EBC" w:rsidP="00552ED3">
            <w:pPr>
              <w:pStyle w:val="Tabletext"/>
              <w:tabs>
                <w:tab w:val="decimal" w:pos="600"/>
              </w:tabs>
            </w:pPr>
            <w:r w:rsidRPr="002E399B">
              <w:t>2.0</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2.0</w:t>
            </w:r>
          </w:p>
        </w:tc>
      </w:tr>
      <w:tr w:rsidR="0034759A" w:rsidRPr="002E399B" w:rsidTr="001D0CC5">
        <w:tc>
          <w:tcPr>
            <w:tcW w:w="681" w:type="dxa"/>
            <w:shd w:val="clear" w:color="auto" w:fill="auto"/>
          </w:tcPr>
          <w:p w:rsidR="00022EBC" w:rsidRPr="002E399B" w:rsidRDefault="00022EBC" w:rsidP="00552ED3">
            <w:pPr>
              <w:pStyle w:val="Tabletext"/>
            </w:pPr>
            <w:r w:rsidRPr="002E399B">
              <w:t>109</w:t>
            </w:r>
          </w:p>
        </w:tc>
        <w:tc>
          <w:tcPr>
            <w:tcW w:w="2814" w:type="dxa"/>
            <w:shd w:val="clear" w:color="auto" w:fill="auto"/>
          </w:tcPr>
          <w:p w:rsidR="00022EBC" w:rsidRPr="002E399B" w:rsidRDefault="00022EBC" w:rsidP="00552ED3">
            <w:pPr>
              <w:pStyle w:val="Tabletext"/>
              <w:ind w:left="-73" w:right="-56"/>
            </w:pPr>
            <w:r w:rsidRPr="002E399B">
              <w:t>3</w:t>
            </w:r>
            <w:r w:rsidR="002E399B">
              <w:noBreakHyphen/>
            </w:r>
            <w:r w:rsidRPr="002E399B">
              <w:t>(2</w:t>
            </w:r>
            <w:r w:rsidR="002E399B">
              <w:noBreakHyphen/>
            </w:r>
            <w:r w:rsidRPr="002E399B">
              <w:t>Ethylphenyl)</w:t>
            </w:r>
            <w:r w:rsidR="002E399B">
              <w:noBreakHyphen/>
            </w:r>
            <w:r w:rsidRPr="002E399B">
              <w:t>2</w:t>
            </w:r>
            <w:r w:rsidR="002E399B">
              <w:noBreakHyphen/>
            </w:r>
            <w:r w:rsidRPr="002E399B">
              <w:t>methyl</w:t>
            </w:r>
            <w:r w:rsidR="002E399B">
              <w:noBreakHyphen/>
            </w:r>
            <w:r w:rsidRPr="002E399B">
              <w:t>quinazolin</w:t>
            </w:r>
            <w:r w:rsidR="002E399B">
              <w:noBreakHyphen/>
            </w:r>
            <w:r w:rsidRPr="002E399B">
              <w:t>4</w:t>
            </w:r>
            <w:r w:rsidR="002E399B">
              <w:noBreakHyphen/>
            </w:r>
            <w:r w:rsidRPr="002E399B">
              <w:t>one (Etaqualone)</w:t>
            </w:r>
          </w:p>
        </w:tc>
        <w:tc>
          <w:tcPr>
            <w:tcW w:w="1330" w:type="dxa"/>
            <w:shd w:val="clear" w:color="auto" w:fill="auto"/>
            <w:vAlign w:val="bottom"/>
          </w:tcPr>
          <w:p w:rsidR="00022EBC" w:rsidRPr="002E399B" w:rsidRDefault="00022EBC" w:rsidP="00552ED3">
            <w:pPr>
              <w:pStyle w:val="Tabletext"/>
              <w:tabs>
                <w:tab w:val="decimal" w:pos="600"/>
              </w:tabs>
            </w:pPr>
            <w:r w:rsidRPr="002E399B">
              <w:t>5.0</w:t>
            </w:r>
          </w:p>
        </w:tc>
        <w:tc>
          <w:tcPr>
            <w:tcW w:w="1203" w:type="dxa"/>
            <w:shd w:val="clear" w:color="auto" w:fill="auto"/>
            <w:vAlign w:val="bottom"/>
          </w:tcPr>
          <w:p w:rsidR="00022EBC" w:rsidRPr="002E399B" w:rsidRDefault="00022EBC" w:rsidP="00552ED3">
            <w:pPr>
              <w:pStyle w:val="Tabletext"/>
              <w:tabs>
                <w:tab w:val="decimal" w:pos="640"/>
              </w:tabs>
            </w:pPr>
          </w:p>
        </w:tc>
        <w:tc>
          <w:tcPr>
            <w:tcW w:w="1176" w:type="dxa"/>
            <w:shd w:val="clear" w:color="auto" w:fill="auto"/>
            <w:vAlign w:val="bottom"/>
          </w:tcPr>
          <w:p w:rsidR="00022EBC" w:rsidRPr="002E399B" w:rsidRDefault="00022EBC" w:rsidP="00552ED3">
            <w:pPr>
              <w:pStyle w:val="Tabletext"/>
              <w:tabs>
                <w:tab w:val="decimal" w:pos="600"/>
              </w:tabs>
            </w:pPr>
            <w:r w:rsidRPr="002E399B">
              <w:t>5.0</w:t>
            </w:r>
          </w:p>
        </w:tc>
      </w:tr>
      <w:tr w:rsidR="0034759A" w:rsidRPr="002E399B" w:rsidTr="001D0CC5">
        <w:tc>
          <w:tcPr>
            <w:tcW w:w="681" w:type="dxa"/>
            <w:shd w:val="clear" w:color="auto" w:fill="auto"/>
          </w:tcPr>
          <w:p w:rsidR="00022EBC" w:rsidRPr="002E399B" w:rsidRDefault="00022EBC" w:rsidP="00552ED3">
            <w:pPr>
              <w:pStyle w:val="Tabletext"/>
            </w:pPr>
            <w:r w:rsidRPr="002E399B">
              <w:t>110</w:t>
            </w:r>
          </w:p>
        </w:tc>
        <w:tc>
          <w:tcPr>
            <w:tcW w:w="2814" w:type="dxa"/>
            <w:shd w:val="clear" w:color="auto" w:fill="auto"/>
          </w:tcPr>
          <w:p w:rsidR="00022EBC" w:rsidRPr="002E399B" w:rsidRDefault="00022EBC" w:rsidP="00552ED3">
            <w:pPr>
              <w:pStyle w:val="Tabletext"/>
              <w:ind w:left="-73" w:right="-56"/>
            </w:pPr>
            <w:r w:rsidRPr="002E399B">
              <w:t>Etonitazene</w:t>
            </w:r>
          </w:p>
        </w:tc>
        <w:tc>
          <w:tcPr>
            <w:tcW w:w="1330" w:type="dxa"/>
            <w:shd w:val="clear" w:color="auto" w:fill="auto"/>
            <w:vAlign w:val="bottom"/>
          </w:tcPr>
          <w:p w:rsidR="00022EBC" w:rsidRPr="002E399B" w:rsidRDefault="00022EBC" w:rsidP="00552ED3">
            <w:pPr>
              <w:pStyle w:val="Tabletext"/>
              <w:tabs>
                <w:tab w:val="decimal" w:pos="600"/>
              </w:tabs>
            </w:pPr>
            <w:r w:rsidRPr="002E399B">
              <w:t>5.0</w:t>
            </w:r>
          </w:p>
        </w:tc>
        <w:tc>
          <w:tcPr>
            <w:tcW w:w="1203" w:type="dxa"/>
            <w:shd w:val="clear" w:color="auto" w:fill="auto"/>
            <w:vAlign w:val="bottom"/>
          </w:tcPr>
          <w:p w:rsidR="00022EBC" w:rsidRPr="002E399B" w:rsidRDefault="00022EBC" w:rsidP="00552ED3">
            <w:pPr>
              <w:pStyle w:val="Tabletext"/>
              <w:tabs>
                <w:tab w:val="decimal" w:pos="640"/>
              </w:tabs>
            </w:pPr>
            <w:r w:rsidRPr="002E399B">
              <w:t>2,500.0</w:t>
            </w:r>
          </w:p>
        </w:tc>
        <w:tc>
          <w:tcPr>
            <w:tcW w:w="1176" w:type="dxa"/>
            <w:shd w:val="clear" w:color="auto" w:fill="auto"/>
            <w:vAlign w:val="bottom"/>
          </w:tcPr>
          <w:p w:rsidR="00022EBC" w:rsidRPr="002E399B" w:rsidRDefault="00022EBC" w:rsidP="00552ED3">
            <w:pPr>
              <w:pStyle w:val="Tabletext"/>
              <w:tabs>
                <w:tab w:val="decimal" w:pos="600"/>
              </w:tabs>
            </w:pPr>
            <w:r w:rsidRPr="002E399B">
              <w:t>5.0</w:t>
            </w:r>
          </w:p>
        </w:tc>
      </w:tr>
      <w:tr w:rsidR="0034759A" w:rsidRPr="002E399B" w:rsidTr="001D0CC5">
        <w:tc>
          <w:tcPr>
            <w:tcW w:w="681" w:type="dxa"/>
            <w:shd w:val="clear" w:color="auto" w:fill="auto"/>
          </w:tcPr>
          <w:p w:rsidR="00022EBC" w:rsidRPr="002E399B" w:rsidRDefault="00022EBC" w:rsidP="00552ED3">
            <w:pPr>
              <w:pStyle w:val="Tabletext"/>
            </w:pPr>
            <w:r w:rsidRPr="002E399B">
              <w:t>111</w:t>
            </w:r>
          </w:p>
        </w:tc>
        <w:tc>
          <w:tcPr>
            <w:tcW w:w="2814" w:type="dxa"/>
            <w:shd w:val="clear" w:color="auto" w:fill="auto"/>
          </w:tcPr>
          <w:p w:rsidR="00022EBC" w:rsidRPr="002E399B" w:rsidRDefault="00022EBC" w:rsidP="00552ED3">
            <w:pPr>
              <w:pStyle w:val="Tabletext"/>
              <w:ind w:left="-73" w:right="-56"/>
            </w:pPr>
            <w:r w:rsidRPr="002E399B">
              <w:t>Etorphine</w:t>
            </w:r>
          </w:p>
        </w:tc>
        <w:tc>
          <w:tcPr>
            <w:tcW w:w="1330" w:type="dxa"/>
            <w:shd w:val="clear" w:color="auto" w:fill="auto"/>
            <w:vAlign w:val="bottom"/>
          </w:tcPr>
          <w:p w:rsidR="00022EBC" w:rsidRPr="002E399B" w:rsidRDefault="00022EBC" w:rsidP="00552ED3">
            <w:pPr>
              <w:pStyle w:val="Tabletext"/>
              <w:tabs>
                <w:tab w:val="decimal" w:pos="600"/>
              </w:tabs>
            </w:pPr>
            <w:r w:rsidRPr="002E399B">
              <w:t>5.0</w:t>
            </w:r>
          </w:p>
        </w:tc>
        <w:tc>
          <w:tcPr>
            <w:tcW w:w="1203" w:type="dxa"/>
            <w:shd w:val="clear" w:color="auto" w:fill="auto"/>
            <w:vAlign w:val="bottom"/>
          </w:tcPr>
          <w:p w:rsidR="00022EBC" w:rsidRPr="002E399B" w:rsidRDefault="00022EBC" w:rsidP="00552ED3">
            <w:pPr>
              <w:pStyle w:val="Tabletext"/>
              <w:tabs>
                <w:tab w:val="decimal" w:pos="640"/>
              </w:tabs>
            </w:pPr>
            <w:r w:rsidRPr="002E399B">
              <w:t>2,500.0</w:t>
            </w:r>
          </w:p>
        </w:tc>
        <w:tc>
          <w:tcPr>
            <w:tcW w:w="1176" w:type="dxa"/>
            <w:shd w:val="clear" w:color="auto" w:fill="auto"/>
            <w:vAlign w:val="bottom"/>
          </w:tcPr>
          <w:p w:rsidR="00022EBC" w:rsidRPr="002E399B" w:rsidRDefault="00022EBC" w:rsidP="00552ED3">
            <w:pPr>
              <w:pStyle w:val="Tabletext"/>
              <w:tabs>
                <w:tab w:val="decimal" w:pos="600"/>
              </w:tabs>
            </w:pPr>
            <w:r w:rsidRPr="002E399B">
              <w:t>5.0</w:t>
            </w:r>
          </w:p>
        </w:tc>
      </w:tr>
      <w:tr w:rsidR="0034759A" w:rsidRPr="002E399B" w:rsidTr="001D0CC5">
        <w:tc>
          <w:tcPr>
            <w:tcW w:w="681" w:type="dxa"/>
            <w:shd w:val="clear" w:color="auto" w:fill="auto"/>
          </w:tcPr>
          <w:p w:rsidR="00022EBC" w:rsidRPr="002E399B" w:rsidRDefault="00022EBC" w:rsidP="00552ED3">
            <w:pPr>
              <w:pStyle w:val="Tabletext"/>
            </w:pPr>
            <w:r w:rsidRPr="002E399B">
              <w:t>112</w:t>
            </w:r>
          </w:p>
        </w:tc>
        <w:tc>
          <w:tcPr>
            <w:tcW w:w="2814" w:type="dxa"/>
            <w:shd w:val="clear" w:color="auto" w:fill="auto"/>
          </w:tcPr>
          <w:p w:rsidR="00022EBC" w:rsidRPr="002E399B" w:rsidRDefault="00022EBC" w:rsidP="00552ED3">
            <w:pPr>
              <w:pStyle w:val="Tabletext"/>
              <w:ind w:left="-73" w:right="-56"/>
            </w:pPr>
            <w:r w:rsidRPr="002E399B">
              <w:t>Etoxeridine</w:t>
            </w:r>
          </w:p>
        </w:tc>
        <w:tc>
          <w:tcPr>
            <w:tcW w:w="1330" w:type="dxa"/>
            <w:shd w:val="clear" w:color="auto" w:fill="auto"/>
            <w:vAlign w:val="bottom"/>
          </w:tcPr>
          <w:p w:rsidR="00022EBC" w:rsidRPr="002E399B" w:rsidRDefault="00022EBC" w:rsidP="00552ED3">
            <w:pPr>
              <w:pStyle w:val="Tabletext"/>
              <w:tabs>
                <w:tab w:val="decimal" w:pos="600"/>
              </w:tabs>
            </w:pPr>
            <w:r w:rsidRPr="002E399B">
              <w:t>5.0</w:t>
            </w:r>
          </w:p>
        </w:tc>
        <w:tc>
          <w:tcPr>
            <w:tcW w:w="1203" w:type="dxa"/>
            <w:shd w:val="clear" w:color="auto" w:fill="auto"/>
            <w:vAlign w:val="bottom"/>
          </w:tcPr>
          <w:p w:rsidR="00022EBC" w:rsidRPr="002E399B" w:rsidRDefault="00022EBC" w:rsidP="00552ED3">
            <w:pPr>
              <w:pStyle w:val="Tabletext"/>
              <w:tabs>
                <w:tab w:val="decimal" w:pos="640"/>
              </w:tabs>
            </w:pPr>
            <w:r w:rsidRPr="002E399B">
              <w:t>2,500.0</w:t>
            </w:r>
          </w:p>
        </w:tc>
        <w:tc>
          <w:tcPr>
            <w:tcW w:w="1176" w:type="dxa"/>
            <w:shd w:val="clear" w:color="auto" w:fill="auto"/>
            <w:vAlign w:val="bottom"/>
          </w:tcPr>
          <w:p w:rsidR="00022EBC" w:rsidRPr="002E399B" w:rsidRDefault="00022EBC" w:rsidP="00552ED3">
            <w:pPr>
              <w:pStyle w:val="Tabletext"/>
              <w:tabs>
                <w:tab w:val="decimal" w:pos="600"/>
              </w:tabs>
            </w:pPr>
            <w:r w:rsidRPr="002E399B">
              <w:t>5.0</w:t>
            </w:r>
          </w:p>
        </w:tc>
      </w:tr>
      <w:tr w:rsidR="0034759A" w:rsidRPr="002E399B" w:rsidTr="001D0CC5">
        <w:tc>
          <w:tcPr>
            <w:tcW w:w="681" w:type="dxa"/>
            <w:shd w:val="clear" w:color="auto" w:fill="auto"/>
          </w:tcPr>
          <w:p w:rsidR="00022EBC" w:rsidRPr="002E399B" w:rsidRDefault="00022EBC" w:rsidP="00552ED3">
            <w:pPr>
              <w:pStyle w:val="Tabletext"/>
            </w:pPr>
            <w:r w:rsidRPr="002E399B">
              <w:t>113</w:t>
            </w:r>
          </w:p>
        </w:tc>
        <w:tc>
          <w:tcPr>
            <w:tcW w:w="2814" w:type="dxa"/>
            <w:shd w:val="clear" w:color="auto" w:fill="auto"/>
          </w:tcPr>
          <w:p w:rsidR="00022EBC" w:rsidRPr="002E399B" w:rsidRDefault="00022EBC" w:rsidP="00552ED3">
            <w:pPr>
              <w:pStyle w:val="Tabletext"/>
              <w:ind w:left="-73" w:right="-56"/>
            </w:pPr>
            <w:r w:rsidRPr="002E399B">
              <w:t>Fentanyl</w:t>
            </w:r>
          </w:p>
        </w:tc>
        <w:tc>
          <w:tcPr>
            <w:tcW w:w="1330" w:type="dxa"/>
            <w:shd w:val="clear" w:color="auto" w:fill="auto"/>
            <w:vAlign w:val="bottom"/>
          </w:tcPr>
          <w:p w:rsidR="00022EBC" w:rsidRPr="002E399B" w:rsidRDefault="00022EBC" w:rsidP="00552ED3">
            <w:pPr>
              <w:pStyle w:val="Tabletext"/>
              <w:tabs>
                <w:tab w:val="decimal" w:pos="600"/>
              </w:tabs>
            </w:pPr>
            <w:r w:rsidRPr="002E399B">
              <w:t>0.005</w:t>
            </w:r>
          </w:p>
        </w:tc>
        <w:tc>
          <w:tcPr>
            <w:tcW w:w="1203" w:type="dxa"/>
            <w:shd w:val="clear" w:color="auto" w:fill="auto"/>
            <w:vAlign w:val="bottom"/>
          </w:tcPr>
          <w:p w:rsidR="00022EBC" w:rsidRPr="002E399B" w:rsidRDefault="00022EBC" w:rsidP="00552ED3">
            <w:pPr>
              <w:pStyle w:val="Tabletext"/>
              <w:tabs>
                <w:tab w:val="decimal" w:pos="640"/>
              </w:tabs>
            </w:pPr>
            <w:r w:rsidRPr="002E399B">
              <w:t>2.5</w:t>
            </w:r>
          </w:p>
        </w:tc>
        <w:tc>
          <w:tcPr>
            <w:tcW w:w="1176" w:type="dxa"/>
            <w:shd w:val="clear" w:color="auto" w:fill="auto"/>
            <w:vAlign w:val="bottom"/>
          </w:tcPr>
          <w:p w:rsidR="00022EBC" w:rsidRPr="002E399B" w:rsidRDefault="00022EBC" w:rsidP="00552ED3">
            <w:pPr>
              <w:pStyle w:val="Tabletext"/>
              <w:tabs>
                <w:tab w:val="decimal" w:pos="600"/>
              </w:tabs>
            </w:pPr>
            <w:r w:rsidRPr="002E399B">
              <w:t>0.005</w:t>
            </w:r>
          </w:p>
        </w:tc>
      </w:tr>
      <w:tr w:rsidR="0034759A" w:rsidRPr="002E399B" w:rsidTr="001D0CC5">
        <w:tc>
          <w:tcPr>
            <w:tcW w:w="681" w:type="dxa"/>
            <w:shd w:val="clear" w:color="auto" w:fill="auto"/>
          </w:tcPr>
          <w:p w:rsidR="00022EBC" w:rsidRPr="002E399B" w:rsidRDefault="00022EBC" w:rsidP="00552ED3">
            <w:pPr>
              <w:pStyle w:val="Tabletext"/>
            </w:pPr>
            <w:r w:rsidRPr="002E399B">
              <w:t>114</w:t>
            </w:r>
          </w:p>
        </w:tc>
        <w:tc>
          <w:tcPr>
            <w:tcW w:w="2814" w:type="dxa"/>
            <w:shd w:val="clear" w:color="auto" w:fill="auto"/>
          </w:tcPr>
          <w:p w:rsidR="00022EBC" w:rsidRPr="002E399B" w:rsidRDefault="00022EBC" w:rsidP="00552ED3">
            <w:pPr>
              <w:pStyle w:val="Tabletext"/>
              <w:ind w:left="-73" w:right="-56"/>
            </w:pPr>
            <w:r w:rsidRPr="002E399B">
              <w:t>4</w:t>
            </w:r>
            <w:r w:rsidR="002E399B">
              <w:noBreakHyphen/>
            </w:r>
            <w:r w:rsidRPr="002E399B">
              <w:t>Fluoro</w:t>
            </w:r>
            <w:r w:rsidR="002E399B">
              <w:noBreakHyphen/>
            </w:r>
            <w:r w:rsidRPr="002E399B">
              <w:t>2,5</w:t>
            </w:r>
            <w:r w:rsidR="002E399B">
              <w:noBreakHyphen/>
            </w:r>
            <w:r w:rsidRPr="002E399B">
              <w:t>dimethoxyphenethylamine (2C</w:t>
            </w:r>
            <w:r w:rsidR="002E399B">
              <w:noBreakHyphen/>
            </w:r>
            <w:r w:rsidRPr="002E399B">
              <w:t>F)</w:t>
            </w:r>
          </w:p>
        </w:tc>
        <w:tc>
          <w:tcPr>
            <w:tcW w:w="1330" w:type="dxa"/>
            <w:shd w:val="clear" w:color="auto" w:fill="auto"/>
            <w:vAlign w:val="bottom"/>
          </w:tcPr>
          <w:p w:rsidR="00022EBC" w:rsidRPr="002E399B" w:rsidRDefault="00022EBC" w:rsidP="00552ED3">
            <w:pPr>
              <w:pStyle w:val="Tabletext"/>
              <w:tabs>
                <w:tab w:val="decimal" w:pos="600"/>
              </w:tabs>
            </w:pPr>
            <w:r w:rsidRPr="002E399B">
              <w:t>0.5</w:t>
            </w:r>
          </w:p>
        </w:tc>
        <w:tc>
          <w:tcPr>
            <w:tcW w:w="1203" w:type="dxa"/>
            <w:shd w:val="clear" w:color="auto" w:fill="auto"/>
            <w:vAlign w:val="bottom"/>
          </w:tcPr>
          <w:p w:rsidR="00022EBC" w:rsidRPr="002E399B" w:rsidRDefault="00022EBC" w:rsidP="00552ED3">
            <w:pPr>
              <w:pStyle w:val="Tabletext"/>
              <w:tabs>
                <w:tab w:val="decimal" w:pos="640"/>
              </w:tabs>
            </w:pPr>
            <w:r w:rsidRPr="002E399B">
              <w:t>100.0</w:t>
            </w:r>
          </w:p>
        </w:tc>
        <w:tc>
          <w:tcPr>
            <w:tcW w:w="1176" w:type="dxa"/>
            <w:shd w:val="clear" w:color="auto" w:fill="auto"/>
            <w:vAlign w:val="bottom"/>
          </w:tcPr>
          <w:p w:rsidR="00022EBC" w:rsidRPr="002E399B" w:rsidRDefault="00022EBC" w:rsidP="00552ED3">
            <w:pPr>
              <w:pStyle w:val="Tabletext"/>
              <w:tabs>
                <w:tab w:val="decimal" w:pos="600"/>
              </w:tabs>
            </w:pPr>
            <w:r w:rsidRPr="002E399B">
              <w:t>0.5</w:t>
            </w:r>
          </w:p>
        </w:tc>
      </w:tr>
      <w:tr w:rsidR="0034759A" w:rsidRPr="002E399B" w:rsidTr="001D0CC5">
        <w:tc>
          <w:tcPr>
            <w:tcW w:w="681" w:type="dxa"/>
            <w:shd w:val="clear" w:color="auto" w:fill="auto"/>
          </w:tcPr>
          <w:p w:rsidR="00022EBC" w:rsidRPr="002E399B" w:rsidRDefault="00022EBC" w:rsidP="00552ED3">
            <w:pPr>
              <w:pStyle w:val="Tabletext"/>
            </w:pPr>
            <w:r w:rsidRPr="002E399B">
              <w:t>115</w:t>
            </w:r>
          </w:p>
        </w:tc>
        <w:tc>
          <w:tcPr>
            <w:tcW w:w="2814" w:type="dxa"/>
            <w:shd w:val="clear" w:color="auto" w:fill="auto"/>
          </w:tcPr>
          <w:p w:rsidR="00022EBC" w:rsidRPr="002E399B" w:rsidRDefault="00022EBC" w:rsidP="00552ED3">
            <w:pPr>
              <w:pStyle w:val="Tabletext"/>
              <w:ind w:left="-73" w:right="-56"/>
            </w:pPr>
            <w:r w:rsidRPr="002E399B">
              <w:t>2</w:t>
            </w:r>
            <w:r w:rsidR="002E399B">
              <w:noBreakHyphen/>
            </w:r>
            <w:r w:rsidRPr="002E399B">
              <w:t>Fluoroamphetamine</w:t>
            </w:r>
          </w:p>
        </w:tc>
        <w:tc>
          <w:tcPr>
            <w:tcW w:w="1330" w:type="dxa"/>
            <w:shd w:val="clear" w:color="auto" w:fill="auto"/>
            <w:vAlign w:val="bottom"/>
          </w:tcPr>
          <w:p w:rsidR="00022EBC" w:rsidRPr="002E399B" w:rsidRDefault="00022EBC" w:rsidP="00552ED3">
            <w:pPr>
              <w:pStyle w:val="Tabletext"/>
              <w:tabs>
                <w:tab w:val="decimal" w:pos="600"/>
              </w:tabs>
            </w:pPr>
            <w:r w:rsidRPr="002E399B">
              <w:t>0.75</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0.75</w:t>
            </w:r>
          </w:p>
        </w:tc>
      </w:tr>
      <w:tr w:rsidR="0034759A" w:rsidRPr="002E399B" w:rsidTr="00844E22">
        <w:tc>
          <w:tcPr>
            <w:tcW w:w="681" w:type="dxa"/>
            <w:tcBorders>
              <w:bottom w:val="single" w:sz="4" w:space="0" w:color="auto"/>
            </w:tcBorders>
            <w:shd w:val="clear" w:color="auto" w:fill="auto"/>
          </w:tcPr>
          <w:p w:rsidR="00022EBC" w:rsidRPr="002E399B" w:rsidRDefault="00022EBC" w:rsidP="00552ED3">
            <w:pPr>
              <w:pStyle w:val="Tabletext"/>
            </w:pPr>
            <w:r w:rsidRPr="002E399B">
              <w:t>116</w:t>
            </w:r>
          </w:p>
        </w:tc>
        <w:tc>
          <w:tcPr>
            <w:tcW w:w="2814" w:type="dxa"/>
            <w:tcBorders>
              <w:bottom w:val="single" w:sz="4" w:space="0" w:color="auto"/>
            </w:tcBorders>
            <w:shd w:val="clear" w:color="auto" w:fill="auto"/>
          </w:tcPr>
          <w:p w:rsidR="00022EBC" w:rsidRPr="002E399B" w:rsidRDefault="00022EBC" w:rsidP="00552ED3">
            <w:pPr>
              <w:pStyle w:val="Tabletext"/>
              <w:ind w:left="-73" w:right="-56"/>
            </w:pPr>
            <w:r w:rsidRPr="002E399B">
              <w:t>3</w:t>
            </w:r>
            <w:r w:rsidR="002E399B">
              <w:noBreakHyphen/>
            </w:r>
            <w:r w:rsidRPr="002E399B">
              <w:t>Fluoroamphetamine</w:t>
            </w:r>
          </w:p>
        </w:tc>
        <w:tc>
          <w:tcPr>
            <w:tcW w:w="1330" w:type="dxa"/>
            <w:tcBorders>
              <w:bottom w:val="single" w:sz="4" w:space="0" w:color="auto"/>
            </w:tcBorders>
            <w:shd w:val="clear" w:color="auto" w:fill="auto"/>
            <w:vAlign w:val="bottom"/>
          </w:tcPr>
          <w:p w:rsidR="00022EBC" w:rsidRPr="002E399B" w:rsidRDefault="00022EBC" w:rsidP="00552ED3">
            <w:pPr>
              <w:pStyle w:val="Tabletext"/>
              <w:tabs>
                <w:tab w:val="decimal" w:pos="600"/>
              </w:tabs>
            </w:pPr>
            <w:r w:rsidRPr="002E399B">
              <w:t>0.75</w:t>
            </w:r>
          </w:p>
        </w:tc>
        <w:tc>
          <w:tcPr>
            <w:tcW w:w="1203" w:type="dxa"/>
            <w:tcBorders>
              <w:bottom w:val="single" w:sz="4" w:space="0" w:color="auto"/>
            </w:tcBorders>
            <w:shd w:val="clear" w:color="auto" w:fill="auto"/>
            <w:vAlign w:val="bottom"/>
          </w:tcPr>
          <w:p w:rsidR="00022EBC" w:rsidRPr="002E399B" w:rsidRDefault="00022EBC" w:rsidP="00552ED3">
            <w:pPr>
              <w:pStyle w:val="Tabletext"/>
              <w:tabs>
                <w:tab w:val="decimal" w:pos="640"/>
              </w:tabs>
            </w:pPr>
            <w:r w:rsidRPr="002E399B">
              <w:t>250.0</w:t>
            </w:r>
          </w:p>
        </w:tc>
        <w:tc>
          <w:tcPr>
            <w:tcW w:w="1176" w:type="dxa"/>
            <w:tcBorders>
              <w:bottom w:val="single" w:sz="4" w:space="0" w:color="auto"/>
            </w:tcBorders>
            <w:shd w:val="clear" w:color="auto" w:fill="auto"/>
            <w:vAlign w:val="bottom"/>
          </w:tcPr>
          <w:p w:rsidR="00022EBC" w:rsidRPr="002E399B" w:rsidRDefault="00022EBC" w:rsidP="00552ED3">
            <w:pPr>
              <w:pStyle w:val="Tabletext"/>
              <w:tabs>
                <w:tab w:val="decimal" w:pos="600"/>
              </w:tabs>
            </w:pPr>
            <w:r w:rsidRPr="002E399B">
              <w:t>0.75</w:t>
            </w:r>
          </w:p>
        </w:tc>
      </w:tr>
      <w:tr w:rsidR="0034759A" w:rsidRPr="002E399B" w:rsidTr="00844E22">
        <w:tc>
          <w:tcPr>
            <w:tcW w:w="681" w:type="dxa"/>
            <w:tcBorders>
              <w:bottom w:val="single" w:sz="4" w:space="0" w:color="auto"/>
            </w:tcBorders>
            <w:shd w:val="clear" w:color="auto" w:fill="auto"/>
          </w:tcPr>
          <w:p w:rsidR="00022EBC" w:rsidRPr="002E399B" w:rsidRDefault="00022EBC" w:rsidP="00552ED3">
            <w:pPr>
              <w:pStyle w:val="Tabletext"/>
            </w:pPr>
            <w:bookmarkStart w:id="40" w:name="CU_12026092"/>
            <w:bookmarkEnd w:id="40"/>
            <w:r w:rsidRPr="002E399B">
              <w:t>117</w:t>
            </w:r>
          </w:p>
        </w:tc>
        <w:tc>
          <w:tcPr>
            <w:tcW w:w="2814" w:type="dxa"/>
            <w:tcBorders>
              <w:bottom w:val="single" w:sz="4" w:space="0" w:color="auto"/>
            </w:tcBorders>
            <w:shd w:val="clear" w:color="auto" w:fill="auto"/>
          </w:tcPr>
          <w:p w:rsidR="00022EBC" w:rsidRPr="002E399B" w:rsidRDefault="00022EBC" w:rsidP="00552ED3">
            <w:pPr>
              <w:pStyle w:val="Tabletext"/>
              <w:ind w:left="-73" w:right="-56"/>
            </w:pPr>
            <w:r w:rsidRPr="002E399B">
              <w:t>4</w:t>
            </w:r>
            <w:r w:rsidR="002E399B">
              <w:noBreakHyphen/>
            </w:r>
            <w:r w:rsidRPr="002E399B">
              <w:t>Fluoroamphetamine</w:t>
            </w:r>
          </w:p>
        </w:tc>
        <w:tc>
          <w:tcPr>
            <w:tcW w:w="1330" w:type="dxa"/>
            <w:tcBorders>
              <w:bottom w:val="single" w:sz="4" w:space="0" w:color="auto"/>
            </w:tcBorders>
            <w:shd w:val="clear" w:color="auto" w:fill="auto"/>
            <w:vAlign w:val="bottom"/>
          </w:tcPr>
          <w:p w:rsidR="00022EBC" w:rsidRPr="002E399B" w:rsidRDefault="00022EBC" w:rsidP="00552ED3">
            <w:pPr>
              <w:pStyle w:val="Tabletext"/>
              <w:tabs>
                <w:tab w:val="decimal" w:pos="600"/>
              </w:tabs>
            </w:pPr>
            <w:r w:rsidRPr="002E399B">
              <w:t>0.75</w:t>
            </w:r>
          </w:p>
        </w:tc>
        <w:tc>
          <w:tcPr>
            <w:tcW w:w="1203" w:type="dxa"/>
            <w:tcBorders>
              <w:bottom w:val="single" w:sz="4" w:space="0" w:color="auto"/>
            </w:tcBorders>
            <w:shd w:val="clear" w:color="auto" w:fill="auto"/>
            <w:vAlign w:val="bottom"/>
          </w:tcPr>
          <w:p w:rsidR="00022EBC" w:rsidRPr="002E399B" w:rsidRDefault="00022EBC" w:rsidP="00552ED3">
            <w:pPr>
              <w:pStyle w:val="Tabletext"/>
              <w:tabs>
                <w:tab w:val="decimal" w:pos="640"/>
              </w:tabs>
            </w:pPr>
            <w:r w:rsidRPr="002E399B">
              <w:t>250.0</w:t>
            </w:r>
          </w:p>
        </w:tc>
        <w:tc>
          <w:tcPr>
            <w:tcW w:w="1176" w:type="dxa"/>
            <w:tcBorders>
              <w:bottom w:val="single" w:sz="4" w:space="0" w:color="auto"/>
            </w:tcBorders>
            <w:shd w:val="clear" w:color="auto" w:fill="auto"/>
            <w:vAlign w:val="bottom"/>
          </w:tcPr>
          <w:p w:rsidR="00022EBC" w:rsidRPr="002E399B" w:rsidRDefault="00022EBC" w:rsidP="00552ED3">
            <w:pPr>
              <w:pStyle w:val="Tabletext"/>
              <w:tabs>
                <w:tab w:val="decimal" w:pos="600"/>
              </w:tabs>
            </w:pPr>
            <w:r w:rsidRPr="002E399B">
              <w:t>0.75</w:t>
            </w:r>
          </w:p>
        </w:tc>
      </w:tr>
      <w:tr w:rsidR="0034759A" w:rsidRPr="002E399B" w:rsidTr="00844E22">
        <w:tc>
          <w:tcPr>
            <w:tcW w:w="681" w:type="dxa"/>
            <w:tcBorders>
              <w:top w:val="single" w:sz="4" w:space="0" w:color="auto"/>
            </w:tcBorders>
            <w:shd w:val="clear" w:color="auto" w:fill="auto"/>
          </w:tcPr>
          <w:p w:rsidR="00022EBC" w:rsidRPr="002E399B" w:rsidRDefault="00022EBC" w:rsidP="00552ED3">
            <w:pPr>
              <w:pStyle w:val="Tabletext"/>
            </w:pPr>
            <w:r w:rsidRPr="002E399B">
              <w:t>118</w:t>
            </w:r>
          </w:p>
        </w:tc>
        <w:tc>
          <w:tcPr>
            <w:tcW w:w="2814" w:type="dxa"/>
            <w:tcBorders>
              <w:top w:val="single" w:sz="4" w:space="0" w:color="auto"/>
            </w:tcBorders>
            <w:shd w:val="clear" w:color="auto" w:fill="auto"/>
          </w:tcPr>
          <w:p w:rsidR="00022EBC" w:rsidRPr="002E399B" w:rsidRDefault="00022EBC" w:rsidP="00552ED3">
            <w:pPr>
              <w:pStyle w:val="Tabletext"/>
              <w:ind w:left="-73" w:right="-56"/>
            </w:pPr>
            <w:r w:rsidRPr="002E399B">
              <w:t>2</w:t>
            </w:r>
            <w:r w:rsidR="002E399B">
              <w:noBreakHyphen/>
            </w:r>
            <w:r w:rsidRPr="002E399B">
              <w:t>Fluoromethamphetamine</w:t>
            </w:r>
          </w:p>
        </w:tc>
        <w:tc>
          <w:tcPr>
            <w:tcW w:w="1330" w:type="dxa"/>
            <w:tcBorders>
              <w:top w:val="single" w:sz="4" w:space="0" w:color="auto"/>
            </w:tcBorders>
            <w:shd w:val="clear" w:color="auto" w:fill="auto"/>
            <w:vAlign w:val="bottom"/>
          </w:tcPr>
          <w:p w:rsidR="00022EBC" w:rsidRPr="002E399B" w:rsidRDefault="00022EBC" w:rsidP="00552ED3">
            <w:pPr>
              <w:pStyle w:val="Tabletext"/>
              <w:tabs>
                <w:tab w:val="decimal" w:pos="600"/>
              </w:tabs>
            </w:pPr>
            <w:r w:rsidRPr="002E399B">
              <w:t>0.75</w:t>
            </w:r>
          </w:p>
        </w:tc>
        <w:tc>
          <w:tcPr>
            <w:tcW w:w="1203" w:type="dxa"/>
            <w:tcBorders>
              <w:top w:val="single" w:sz="4" w:space="0" w:color="auto"/>
            </w:tcBorders>
            <w:shd w:val="clear" w:color="auto" w:fill="auto"/>
            <w:vAlign w:val="bottom"/>
          </w:tcPr>
          <w:p w:rsidR="00022EBC" w:rsidRPr="002E399B" w:rsidRDefault="00022EBC" w:rsidP="00552ED3">
            <w:pPr>
              <w:pStyle w:val="Tabletext"/>
              <w:tabs>
                <w:tab w:val="decimal" w:pos="640"/>
              </w:tabs>
            </w:pPr>
            <w:r w:rsidRPr="002E399B">
              <w:t>250.0</w:t>
            </w:r>
          </w:p>
        </w:tc>
        <w:tc>
          <w:tcPr>
            <w:tcW w:w="1176" w:type="dxa"/>
            <w:tcBorders>
              <w:top w:val="single" w:sz="4" w:space="0" w:color="auto"/>
            </w:tcBorders>
            <w:shd w:val="clear" w:color="auto" w:fill="auto"/>
            <w:vAlign w:val="bottom"/>
          </w:tcPr>
          <w:p w:rsidR="00022EBC" w:rsidRPr="002E399B" w:rsidRDefault="00022EBC" w:rsidP="00552ED3">
            <w:pPr>
              <w:pStyle w:val="Tabletext"/>
              <w:tabs>
                <w:tab w:val="decimal" w:pos="600"/>
              </w:tabs>
            </w:pPr>
            <w:r w:rsidRPr="002E399B">
              <w:t>0.75</w:t>
            </w:r>
          </w:p>
        </w:tc>
      </w:tr>
      <w:tr w:rsidR="0034759A" w:rsidRPr="002E399B" w:rsidTr="001D0CC5">
        <w:tc>
          <w:tcPr>
            <w:tcW w:w="681" w:type="dxa"/>
            <w:shd w:val="clear" w:color="auto" w:fill="auto"/>
          </w:tcPr>
          <w:p w:rsidR="00022EBC" w:rsidRPr="002E399B" w:rsidRDefault="00022EBC" w:rsidP="00552ED3">
            <w:pPr>
              <w:pStyle w:val="Tabletext"/>
            </w:pPr>
            <w:r w:rsidRPr="002E399B">
              <w:t>119</w:t>
            </w:r>
          </w:p>
        </w:tc>
        <w:tc>
          <w:tcPr>
            <w:tcW w:w="2814" w:type="dxa"/>
            <w:shd w:val="clear" w:color="auto" w:fill="auto"/>
          </w:tcPr>
          <w:p w:rsidR="00022EBC" w:rsidRPr="002E399B" w:rsidRDefault="00022EBC" w:rsidP="00552ED3">
            <w:pPr>
              <w:pStyle w:val="Tabletext"/>
              <w:ind w:left="-73" w:right="-56"/>
            </w:pPr>
            <w:r w:rsidRPr="002E399B">
              <w:t>3</w:t>
            </w:r>
            <w:r w:rsidR="002E399B">
              <w:noBreakHyphen/>
            </w:r>
            <w:r w:rsidRPr="002E399B">
              <w:t>Fluoromethamphetamine</w:t>
            </w:r>
          </w:p>
        </w:tc>
        <w:tc>
          <w:tcPr>
            <w:tcW w:w="1330" w:type="dxa"/>
            <w:shd w:val="clear" w:color="auto" w:fill="auto"/>
            <w:vAlign w:val="bottom"/>
          </w:tcPr>
          <w:p w:rsidR="00022EBC" w:rsidRPr="002E399B" w:rsidRDefault="00022EBC" w:rsidP="00552ED3">
            <w:pPr>
              <w:pStyle w:val="Tabletext"/>
              <w:tabs>
                <w:tab w:val="decimal" w:pos="600"/>
              </w:tabs>
            </w:pPr>
            <w:r w:rsidRPr="002E399B">
              <w:t>0.75</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0.75</w:t>
            </w:r>
          </w:p>
        </w:tc>
      </w:tr>
      <w:tr w:rsidR="0034759A" w:rsidRPr="002E399B" w:rsidTr="001D0CC5">
        <w:tc>
          <w:tcPr>
            <w:tcW w:w="681" w:type="dxa"/>
            <w:shd w:val="clear" w:color="auto" w:fill="auto"/>
          </w:tcPr>
          <w:p w:rsidR="00022EBC" w:rsidRPr="002E399B" w:rsidRDefault="00022EBC" w:rsidP="00552ED3">
            <w:pPr>
              <w:pStyle w:val="Tabletext"/>
            </w:pPr>
            <w:r w:rsidRPr="002E399B">
              <w:t>120</w:t>
            </w:r>
          </w:p>
        </w:tc>
        <w:tc>
          <w:tcPr>
            <w:tcW w:w="2814" w:type="dxa"/>
            <w:shd w:val="clear" w:color="auto" w:fill="auto"/>
          </w:tcPr>
          <w:p w:rsidR="00022EBC" w:rsidRPr="002E399B" w:rsidRDefault="00022EBC" w:rsidP="00552ED3">
            <w:pPr>
              <w:pStyle w:val="Tabletext"/>
              <w:ind w:left="-73" w:right="-56"/>
            </w:pPr>
            <w:r w:rsidRPr="002E399B">
              <w:t>4</w:t>
            </w:r>
            <w:r w:rsidR="002E399B">
              <w:noBreakHyphen/>
            </w:r>
            <w:r w:rsidRPr="002E399B">
              <w:t>Fluoromethamphetamine</w:t>
            </w:r>
          </w:p>
        </w:tc>
        <w:tc>
          <w:tcPr>
            <w:tcW w:w="1330" w:type="dxa"/>
            <w:shd w:val="clear" w:color="auto" w:fill="auto"/>
            <w:vAlign w:val="bottom"/>
          </w:tcPr>
          <w:p w:rsidR="00022EBC" w:rsidRPr="002E399B" w:rsidRDefault="00022EBC" w:rsidP="00552ED3">
            <w:pPr>
              <w:pStyle w:val="Tabletext"/>
              <w:tabs>
                <w:tab w:val="decimal" w:pos="600"/>
              </w:tabs>
            </w:pPr>
            <w:r w:rsidRPr="002E399B">
              <w:t>0.75</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0.75</w:t>
            </w:r>
          </w:p>
        </w:tc>
      </w:tr>
      <w:tr w:rsidR="0034759A" w:rsidRPr="002E399B" w:rsidTr="001D0CC5">
        <w:tc>
          <w:tcPr>
            <w:tcW w:w="681" w:type="dxa"/>
            <w:shd w:val="clear" w:color="auto" w:fill="auto"/>
          </w:tcPr>
          <w:p w:rsidR="00022EBC" w:rsidRPr="002E399B" w:rsidRDefault="00022EBC" w:rsidP="00552ED3">
            <w:pPr>
              <w:pStyle w:val="Tabletext"/>
            </w:pPr>
            <w:r w:rsidRPr="002E399B">
              <w:t>121</w:t>
            </w:r>
          </w:p>
        </w:tc>
        <w:tc>
          <w:tcPr>
            <w:tcW w:w="2814" w:type="dxa"/>
            <w:shd w:val="clear" w:color="auto" w:fill="auto"/>
          </w:tcPr>
          <w:p w:rsidR="00022EBC" w:rsidRPr="002E399B" w:rsidRDefault="00022EBC" w:rsidP="00552ED3">
            <w:pPr>
              <w:pStyle w:val="Tabletext"/>
              <w:ind w:left="-73" w:right="-56"/>
            </w:pPr>
            <w:r w:rsidRPr="002E399B">
              <w:t>2</w:t>
            </w:r>
            <w:r w:rsidR="002E399B">
              <w:noBreakHyphen/>
            </w:r>
            <w:r w:rsidRPr="002E399B">
              <w:t>Fluoromethcathinone</w:t>
            </w:r>
          </w:p>
        </w:tc>
        <w:tc>
          <w:tcPr>
            <w:tcW w:w="1330" w:type="dxa"/>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c>
          <w:tcPr>
            <w:tcW w:w="1203" w:type="dxa"/>
            <w:shd w:val="clear" w:color="auto" w:fill="auto"/>
            <w:vAlign w:val="bottom"/>
          </w:tcPr>
          <w:p w:rsidR="00022EBC" w:rsidRPr="002E399B" w:rsidRDefault="00022EBC" w:rsidP="00552ED3">
            <w:pPr>
              <w:tabs>
                <w:tab w:val="decimal" w:pos="640"/>
              </w:tabs>
              <w:spacing w:before="60" w:line="240" w:lineRule="atLeast"/>
              <w:rPr>
                <w:sz w:val="20"/>
              </w:rPr>
            </w:pPr>
            <w:r w:rsidRPr="002E399B">
              <w:rPr>
                <w:sz w:val="20"/>
              </w:rPr>
              <w:t>250.0</w:t>
            </w:r>
          </w:p>
        </w:tc>
        <w:tc>
          <w:tcPr>
            <w:tcW w:w="1176" w:type="dxa"/>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r>
      <w:tr w:rsidR="0034759A" w:rsidRPr="002E399B" w:rsidTr="001D0CC5">
        <w:tc>
          <w:tcPr>
            <w:tcW w:w="681" w:type="dxa"/>
            <w:shd w:val="clear" w:color="auto" w:fill="auto"/>
          </w:tcPr>
          <w:p w:rsidR="00022EBC" w:rsidRPr="002E399B" w:rsidRDefault="00022EBC" w:rsidP="00552ED3">
            <w:pPr>
              <w:pStyle w:val="Tabletext"/>
            </w:pPr>
            <w:r w:rsidRPr="002E399B">
              <w:t>122</w:t>
            </w:r>
          </w:p>
        </w:tc>
        <w:tc>
          <w:tcPr>
            <w:tcW w:w="2814" w:type="dxa"/>
            <w:shd w:val="clear" w:color="auto" w:fill="auto"/>
          </w:tcPr>
          <w:p w:rsidR="00022EBC" w:rsidRPr="002E399B" w:rsidRDefault="00022EBC" w:rsidP="00552ED3">
            <w:pPr>
              <w:pStyle w:val="Tabletext"/>
              <w:ind w:left="-73" w:right="-56"/>
            </w:pPr>
            <w:r w:rsidRPr="002E399B">
              <w:t>3</w:t>
            </w:r>
            <w:r w:rsidR="002E399B">
              <w:noBreakHyphen/>
            </w:r>
            <w:r w:rsidRPr="002E399B">
              <w:t>Fluoromethcathinone</w:t>
            </w:r>
          </w:p>
        </w:tc>
        <w:tc>
          <w:tcPr>
            <w:tcW w:w="1330" w:type="dxa"/>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c>
          <w:tcPr>
            <w:tcW w:w="1203" w:type="dxa"/>
            <w:shd w:val="clear" w:color="auto" w:fill="auto"/>
            <w:vAlign w:val="bottom"/>
          </w:tcPr>
          <w:p w:rsidR="00022EBC" w:rsidRPr="002E399B" w:rsidRDefault="00022EBC" w:rsidP="00552ED3">
            <w:pPr>
              <w:tabs>
                <w:tab w:val="decimal" w:pos="640"/>
              </w:tabs>
              <w:spacing w:before="60" w:line="240" w:lineRule="atLeast"/>
              <w:rPr>
                <w:sz w:val="20"/>
              </w:rPr>
            </w:pPr>
            <w:r w:rsidRPr="002E399B">
              <w:rPr>
                <w:sz w:val="20"/>
              </w:rPr>
              <w:t>250.0</w:t>
            </w:r>
          </w:p>
        </w:tc>
        <w:tc>
          <w:tcPr>
            <w:tcW w:w="1176" w:type="dxa"/>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r>
      <w:tr w:rsidR="0034759A" w:rsidRPr="002E399B" w:rsidTr="001D0CC5">
        <w:tc>
          <w:tcPr>
            <w:tcW w:w="681" w:type="dxa"/>
            <w:shd w:val="clear" w:color="auto" w:fill="auto"/>
          </w:tcPr>
          <w:p w:rsidR="00022EBC" w:rsidRPr="002E399B" w:rsidRDefault="00022EBC" w:rsidP="00552ED3">
            <w:pPr>
              <w:pStyle w:val="Tabletext"/>
            </w:pPr>
            <w:r w:rsidRPr="002E399B">
              <w:t>123</w:t>
            </w:r>
          </w:p>
        </w:tc>
        <w:tc>
          <w:tcPr>
            <w:tcW w:w="2814" w:type="dxa"/>
            <w:shd w:val="clear" w:color="auto" w:fill="auto"/>
          </w:tcPr>
          <w:p w:rsidR="00022EBC" w:rsidRPr="002E399B" w:rsidRDefault="00022EBC" w:rsidP="00552ED3">
            <w:pPr>
              <w:pStyle w:val="Tabletext"/>
              <w:ind w:left="-73" w:right="-56"/>
            </w:pPr>
            <w:r w:rsidRPr="002E399B">
              <w:t>4</w:t>
            </w:r>
            <w:r w:rsidR="002E399B">
              <w:noBreakHyphen/>
            </w:r>
            <w:r w:rsidRPr="002E399B">
              <w:t>Fluoromethcathinone</w:t>
            </w:r>
          </w:p>
        </w:tc>
        <w:tc>
          <w:tcPr>
            <w:tcW w:w="1330" w:type="dxa"/>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c>
          <w:tcPr>
            <w:tcW w:w="1203" w:type="dxa"/>
            <w:shd w:val="clear" w:color="auto" w:fill="auto"/>
            <w:vAlign w:val="bottom"/>
          </w:tcPr>
          <w:p w:rsidR="00022EBC" w:rsidRPr="002E399B" w:rsidRDefault="00022EBC" w:rsidP="00552ED3">
            <w:pPr>
              <w:tabs>
                <w:tab w:val="decimal" w:pos="640"/>
              </w:tabs>
              <w:spacing w:before="60" w:line="240" w:lineRule="atLeast"/>
              <w:rPr>
                <w:sz w:val="20"/>
              </w:rPr>
            </w:pPr>
            <w:r w:rsidRPr="002E399B">
              <w:rPr>
                <w:sz w:val="20"/>
              </w:rPr>
              <w:t>250.0</w:t>
            </w:r>
          </w:p>
        </w:tc>
        <w:tc>
          <w:tcPr>
            <w:tcW w:w="1176" w:type="dxa"/>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r>
      <w:tr w:rsidR="0034759A" w:rsidRPr="002E399B" w:rsidTr="001D0CC5">
        <w:tc>
          <w:tcPr>
            <w:tcW w:w="681" w:type="dxa"/>
            <w:shd w:val="clear" w:color="auto" w:fill="auto"/>
          </w:tcPr>
          <w:p w:rsidR="00022EBC" w:rsidRPr="002E399B" w:rsidRDefault="00022EBC" w:rsidP="00552ED3">
            <w:pPr>
              <w:pStyle w:val="Tabletext"/>
            </w:pPr>
            <w:r w:rsidRPr="002E399B">
              <w:t>124</w:t>
            </w:r>
          </w:p>
        </w:tc>
        <w:tc>
          <w:tcPr>
            <w:tcW w:w="2814" w:type="dxa"/>
            <w:shd w:val="clear" w:color="auto" w:fill="auto"/>
          </w:tcPr>
          <w:p w:rsidR="00022EBC" w:rsidRPr="002E399B" w:rsidRDefault="00022EBC" w:rsidP="00552ED3">
            <w:pPr>
              <w:pStyle w:val="Tabletext"/>
              <w:ind w:left="-73" w:right="-56"/>
            </w:pPr>
            <w:r w:rsidRPr="002E399B">
              <w:t>Furethidine</w:t>
            </w:r>
          </w:p>
        </w:tc>
        <w:tc>
          <w:tcPr>
            <w:tcW w:w="1330" w:type="dxa"/>
            <w:shd w:val="clear" w:color="auto" w:fill="auto"/>
            <w:vAlign w:val="bottom"/>
          </w:tcPr>
          <w:p w:rsidR="00022EBC" w:rsidRPr="002E399B" w:rsidRDefault="00022EBC" w:rsidP="00552ED3">
            <w:pPr>
              <w:pStyle w:val="Tabletext"/>
              <w:tabs>
                <w:tab w:val="decimal" w:pos="600"/>
              </w:tabs>
            </w:pPr>
            <w:r w:rsidRPr="002E399B">
              <w:t>1.0</w:t>
            </w:r>
          </w:p>
        </w:tc>
        <w:tc>
          <w:tcPr>
            <w:tcW w:w="1203" w:type="dxa"/>
            <w:shd w:val="clear" w:color="auto" w:fill="auto"/>
            <w:vAlign w:val="bottom"/>
          </w:tcPr>
          <w:p w:rsidR="00022EBC" w:rsidRPr="002E399B" w:rsidRDefault="00022EBC" w:rsidP="00552ED3">
            <w:pPr>
              <w:pStyle w:val="Tabletext"/>
              <w:tabs>
                <w:tab w:val="decimal" w:pos="640"/>
              </w:tabs>
            </w:pPr>
            <w:r w:rsidRPr="002E399B">
              <w:t>500.0</w:t>
            </w:r>
          </w:p>
        </w:tc>
        <w:tc>
          <w:tcPr>
            <w:tcW w:w="1176" w:type="dxa"/>
            <w:shd w:val="clear" w:color="auto" w:fill="auto"/>
            <w:vAlign w:val="bottom"/>
          </w:tcPr>
          <w:p w:rsidR="00022EBC" w:rsidRPr="002E399B" w:rsidRDefault="00022EBC" w:rsidP="00552ED3">
            <w:pPr>
              <w:pStyle w:val="Tabletext"/>
              <w:tabs>
                <w:tab w:val="decimal" w:pos="600"/>
              </w:tabs>
            </w:pPr>
            <w:r w:rsidRPr="002E399B">
              <w:t>1.0</w:t>
            </w:r>
          </w:p>
        </w:tc>
      </w:tr>
      <w:tr w:rsidR="0034759A" w:rsidRPr="002E399B" w:rsidTr="001D0CC5">
        <w:tc>
          <w:tcPr>
            <w:tcW w:w="681" w:type="dxa"/>
            <w:shd w:val="clear" w:color="auto" w:fill="auto"/>
          </w:tcPr>
          <w:p w:rsidR="00022EBC" w:rsidRPr="002E399B" w:rsidRDefault="00022EBC" w:rsidP="00552ED3">
            <w:pPr>
              <w:pStyle w:val="Tabletext"/>
            </w:pPr>
            <w:r w:rsidRPr="002E399B">
              <w:t>125</w:t>
            </w:r>
          </w:p>
        </w:tc>
        <w:tc>
          <w:tcPr>
            <w:tcW w:w="2814" w:type="dxa"/>
            <w:shd w:val="clear" w:color="auto" w:fill="auto"/>
          </w:tcPr>
          <w:p w:rsidR="00022EBC" w:rsidRPr="002E399B" w:rsidRDefault="00022EBC" w:rsidP="00552ED3">
            <w:pPr>
              <w:pStyle w:val="Tabletext"/>
              <w:ind w:left="-73" w:right="-56"/>
            </w:pPr>
            <w:r w:rsidRPr="002E399B">
              <w:t>Gammabutyrolactone (GBL)</w:t>
            </w:r>
          </w:p>
        </w:tc>
        <w:tc>
          <w:tcPr>
            <w:tcW w:w="1330" w:type="dxa"/>
            <w:shd w:val="clear" w:color="auto" w:fill="auto"/>
            <w:vAlign w:val="bottom"/>
          </w:tcPr>
          <w:p w:rsidR="00022EBC" w:rsidRPr="002E399B" w:rsidRDefault="00022EBC" w:rsidP="00552ED3">
            <w:pPr>
              <w:pStyle w:val="Tabletext"/>
              <w:tabs>
                <w:tab w:val="decimal" w:pos="600"/>
              </w:tabs>
            </w:pPr>
            <w:r w:rsidRPr="002E399B">
              <w:t>1.0</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FD27BF" w:rsidP="00FD27BF">
            <w:pPr>
              <w:pStyle w:val="Tabletext"/>
              <w:tabs>
                <w:tab w:val="decimal" w:pos="600"/>
              </w:tabs>
            </w:pPr>
            <w:r w:rsidRPr="002E399B">
              <w:t>0.5</w:t>
            </w:r>
          </w:p>
        </w:tc>
      </w:tr>
      <w:tr w:rsidR="0034759A" w:rsidRPr="002E399B" w:rsidTr="001D0CC5">
        <w:tc>
          <w:tcPr>
            <w:tcW w:w="681" w:type="dxa"/>
            <w:shd w:val="clear" w:color="auto" w:fill="auto"/>
          </w:tcPr>
          <w:p w:rsidR="00022EBC" w:rsidRPr="002E399B" w:rsidRDefault="00022EBC" w:rsidP="00552ED3">
            <w:pPr>
              <w:pStyle w:val="Tabletext"/>
            </w:pPr>
            <w:r w:rsidRPr="002E399B">
              <w:t>126</w:t>
            </w:r>
          </w:p>
        </w:tc>
        <w:tc>
          <w:tcPr>
            <w:tcW w:w="2814" w:type="dxa"/>
            <w:shd w:val="clear" w:color="auto" w:fill="auto"/>
          </w:tcPr>
          <w:p w:rsidR="00022EBC" w:rsidRPr="002E399B" w:rsidRDefault="00022EBC" w:rsidP="00552ED3">
            <w:pPr>
              <w:pStyle w:val="Tabletext"/>
              <w:ind w:left="-73" w:right="-56"/>
            </w:pPr>
            <w:r w:rsidRPr="002E399B">
              <w:t>Glutethimide</w:t>
            </w:r>
          </w:p>
        </w:tc>
        <w:tc>
          <w:tcPr>
            <w:tcW w:w="1330" w:type="dxa"/>
            <w:shd w:val="clear" w:color="auto" w:fill="auto"/>
            <w:vAlign w:val="bottom"/>
          </w:tcPr>
          <w:p w:rsidR="00022EBC" w:rsidRPr="002E399B" w:rsidRDefault="00022EBC" w:rsidP="00552ED3">
            <w:pPr>
              <w:pStyle w:val="Tabletext"/>
              <w:tabs>
                <w:tab w:val="decimal" w:pos="600"/>
              </w:tabs>
            </w:pPr>
            <w:r w:rsidRPr="002E399B">
              <w:t>50.0</w:t>
            </w:r>
          </w:p>
        </w:tc>
        <w:tc>
          <w:tcPr>
            <w:tcW w:w="1203" w:type="dxa"/>
            <w:shd w:val="clear" w:color="auto" w:fill="auto"/>
            <w:vAlign w:val="bottom"/>
          </w:tcPr>
          <w:p w:rsidR="00022EBC" w:rsidRPr="002E399B" w:rsidRDefault="00022EBC" w:rsidP="00552ED3">
            <w:pPr>
              <w:pStyle w:val="Tabletext"/>
              <w:tabs>
                <w:tab w:val="decimal" w:pos="640"/>
              </w:tabs>
            </w:pPr>
          </w:p>
        </w:tc>
        <w:tc>
          <w:tcPr>
            <w:tcW w:w="1176" w:type="dxa"/>
            <w:shd w:val="clear" w:color="auto" w:fill="auto"/>
            <w:vAlign w:val="bottom"/>
          </w:tcPr>
          <w:p w:rsidR="00022EBC" w:rsidRPr="002E399B" w:rsidRDefault="00022EBC" w:rsidP="00552ED3">
            <w:pPr>
              <w:pStyle w:val="Tabletext"/>
              <w:tabs>
                <w:tab w:val="decimal" w:pos="600"/>
              </w:tabs>
            </w:pPr>
            <w:r w:rsidRPr="002E399B">
              <w:t>50.0</w:t>
            </w:r>
          </w:p>
        </w:tc>
      </w:tr>
      <w:tr w:rsidR="0034759A" w:rsidRPr="002E399B" w:rsidTr="001D0CC5">
        <w:tc>
          <w:tcPr>
            <w:tcW w:w="681" w:type="dxa"/>
            <w:shd w:val="clear" w:color="auto" w:fill="auto"/>
          </w:tcPr>
          <w:p w:rsidR="00022EBC" w:rsidRPr="002E399B" w:rsidRDefault="00022EBC" w:rsidP="00552ED3">
            <w:pPr>
              <w:pStyle w:val="Tabletext"/>
            </w:pPr>
            <w:r w:rsidRPr="002E399B">
              <w:t>127</w:t>
            </w:r>
          </w:p>
        </w:tc>
        <w:tc>
          <w:tcPr>
            <w:tcW w:w="2814" w:type="dxa"/>
            <w:shd w:val="clear" w:color="auto" w:fill="auto"/>
          </w:tcPr>
          <w:p w:rsidR="00022EBC" w:rsidRPr="002E399B" w:rsidRDefault="00022EBC" w:rsidP="00552ED3">
            <w:pPr>
              <w:pStyle w:val="Tabletext"/>
              <w:ind w:left="-73" w:right="-56"/>
            </w:pPr>
            <w:r w:rsidRPr="002E399B">
              <w:t>Heroin (diacetylmorphine)</w:t>
            </w:r>
          </w:p>
        </w:tc>
        <w:tc>
          <w:tcPr>
            <w:tcW w:w="1330" w:type="dxa"/>
            <w:shd w:val="clear" w:color="auto" w:fill="auto"/>
            <w:vAlign w:val="bottom"/>
          </w:tcPr>
          <w:p w:rsidR="00022EBC" w:rsidRPr="002E399B" w:rsidRDefault="00022EBC" w:rsidP="00552ED3">
            <w:pPr>
              <w:pStyle w:val="Tabletext"/>
              <w:tabs>
                <w:tab w:val="decimal" w:pos="600"/>
              </w:tabs>
            </w:pPr>
            <w:r w:rsidRPr="002E399B">
              <w:t>1.5</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FD27BF" w:rsidP="00FD27BF">
            <w:pPr>
              <w:pStyle w:val="Tabletext"/>
              <w:tabs>
                <w:tab w:val="decimal" w:pos="600"/>
              </w:tabs>
            </w:pPr>
            <w:r w:rsidRPr="002E399B">
              <w:t>2.0</w:t>
            </w:r>
          </w:p>
        </w:tc>
      </w:tr>
      <w:tr w:rsidR="0034759A" w:rsidRPr="002E399B" w:rsidTr="001D0CC5">
        <w:tc>
          <w:tcPr>
            <w:tcW w:w="681" w:type="dxa"/>
            <w:shd w:val="clear" w:color="auto" w:fill="auto"/>
          </w:tcPr>
          <w:p w:rsidR="00022EBC" w:rsidRPr="002E399B" w:rsidRDefault="00022EBC" w:rsidP="00552ED3">
            <w:pPr>
              <w:pStyle w:val="Tabletext"/>
            </w:pPr>
            <w:r w:rsidRPr="002E399B">
              <w:t>128</w:t>
            </w:r>
          </w:p>
        </w:tc>
        <w:tc>
          <w:tcPr>
            <w:tcW w:w="2814" w:type="dxa"/>
            <w:shd w:val="clear" w:color="auto" w:fill="auto"/>
          </w:tcPr>
          <w:p w:rsidR="00022EBC" w:rsidRPr="002E399B" w:rsidRDefault="00022EBC" w:rsidP="00552ED3">
            <w:pPr>
              <w:pStyle w:val="Tabletext"/>
              <w:ind w:left="-73" w:right="-56"/>
            </w:pPr>
            <w:r w:rsidRPr="002E399B">
              <w:t>Hydrocodone</w:t>
            </w:r>
          </w:p>
        </w:tc>
        <w:tc>
          <w:tcPr>
            <w:tcW w:w="1330" w:type="dxa"/>
            <w:shd w:val="clear" w:color="auto" w:fill="auto"/>
            <w:vAlign w:val="bottom"/>
          </w:tcPr>
          <w:p w:rsidR="00022EBC" w:rsidRPr="002E399B" w:rsidRDefault="00022EBC" w:rsidP="00552ED3">
            <w:pPr>
              <w:pStyle w:val="Tabletext"/>
              <w:tabs>
                <w:tab w:val="decimal" w:pos="600"/>
              </w:tabs>
            </w:pPr>
            <w:r w:rsidRPr="002E399B">
              <w:t>2.0</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2.0</w:t>
            </w:r>
          </w:p>
        </w:tc>
      </w:tr>
      <w:tr w:rsidR="0034759A" w:rsidRPr="002E399B" w:rsidTr="001D0CC5">
        <w:tc>
          <w:tcPr>
            <w:tcW w:w="681" w:type="dxa"/>
            <w:shd w:val="clear" w:color="auto" w:fill="auto"/>
          </w:tcPr>
          <w:p w:rsidR="00022EBC" w:rsidRPr="002E399B" w:rsidRDefault="00022EBC" w:rsidP="00552ED3">
            <w:pPr>
              <w:pStyle w:val="Tabletext"/>
            </w:pPr>
            <w:r w:rsidRPr="002E399B">
              <w:t>129</w:t>
            </w:r>
          </w:p>
        </w:tc>
        <w:tc>
          <w:tcPr>
            <w:tcW w:w="2814" w:type="dxa"/>
            <w:shd w:val="clear" w:color="auto" w:fill="auto"/>
          </w:tcPr>
          <w:p w:rsidR="00022EBC" w:rsidRPr="002E399B" w:rsidRDefault="00022EBC" w:rsidP="00552ED3">
            <w:pPr>
              <w:pStyle w:val="Tabletext"/>
              <w:ind w:left="-73" w:right="-56"/>
            </w:pPr>
            <w:r w:rsidRPr="002E399B">
              <w:t>Hydromorphinol</w:t>
            </w:r>
          </w:p>
        </w:tc>
        <w:tc>
          <w:tcPr>
            <w:tcW w:w="1330" w:type="dxa"/>
            <w:shd w:val="clear" w:color="auto" w:fill="auto"/>
            <w:vAlign w:val="bottom"/>
          </w:tcPr>
          <w:p w:rsidR="00022EBC" w:rsidRPr="002E399B" w:rsidRDefault="00022EBC" w:rsidP="00552ED3">
            <w:pPr>
              <w:pStyle w:val="Tabletext"/>
              <w:tabs>
                <w:tab w:val="decimal" w:pos="600"/>
              </w:tabs>
            </w:pPr>
            <w:r w:rsidRPr="002E399B">
              <w:t>2.0</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2.0</w:t>
            </w:r>
          </w:p>
        </w:tc>
      </w:tr>
      <w:tr w:rsidR="0034759A" w:rsidRPr="002E399B" w:rsidTr="001D0CC5">
        <w:tc>
          <w:tcPr>
            <w:tcW w:w="681" w:type="dxa"/>
            <w:shd w:val="clear" w:color="auto" w:fill="auto"/>
          </w:tcPr>
          <w:p w:rsidR="00022EBC" w:rsidRPr="002E399B" w:rsidRDefault="00022EBC" w:rsidP="00552ED3">
            <w:pPr>
              <w:pStyle w:val="Tabletext"/>
            </w:pPr>
            <w:r w:rsidRPr="002E399B">
              <w:t>130</w:t>
            </w:r>
          </w:p>
        </w:tc>
        <w:tc>
          <w:tcPr>
            <w:tcW w:w="2814" w:type="dxa"/>
            <w:shd w:val="clear" w:color="auto" w:fill="auto"/>
          </w:tcPr>
          <w:p w:rsidR="00022EBC" w:rsidRPr="002E399B" w:rsidRDefault="00022EBC" w:rsidP="00552ED3">
            <w:pPr>
              <w:pStyle w:val="Tabletext"/>
              <w:ind w:left="-73" w:right="-56"/>
            </w:pPr>
            <w:r w:rsidRPr="002E399B">
              <w:t>Hydromorphone</w:t>
            </w:r>
          </w:p>
        </w:tc>
        <w:tc>
          <w:tcPr>
            <w:tcW w:w="1330" w:type="dxa"/>
            <w:shd w:val="clear" w:color="auto" w:fill="auto"/>
            <w:vAlign w:val="bottom"/>
          </w:tcPr>
          <w:p w:rsidR="00022EBC" w:rsidRPr="002E399B" w:rsidRDefault="00022EBC" w:rsidP="00552ED3">
            <w:pPr>
              <w:pStyle w:val="Tabletext"/>
              <w:tabs>
                <w:tab w:val="decimal" w:pos="600"/>
              </w:tabs>
            </w:pPr>
            <w:r w:rsidRPr="002E399B">
              <w:t>2.0</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2.0</w:t>
            </w:r>
          </w:p>
        </w:tc>
      </w:tr>
      <w:tr w:rsidR="0034759A" w:rsidRPr="002E399B" w:rsidTr="001D0CC5">
        <w:tc>
          <w:tcPr>
            <w:tcW w:w="681" w:type="dxa"/>
            <w:shd w:val="clear" w:color="auto" w:fill="auto"/>
          </w:tcPr>
          <w:p w:rsidR="00022EBC" w:rsidRPr="002E399B" w:rsidRDefault="00022EBC" w:rsidP="00552ED3">
            <w:pPr>
              <w:pStyle w:val="Tabletext"/>
            </w:pPr>
            <w:r w:rsidRPr="002E399B">
              <w:t>131</w:t>
            </w:r>
          </w:p>
        </w:tc>
        <w:tc>
          <w:tcPr>
            <w:tcW w:w="2814" w:type="dxa"/>
            <w:shd w:val="clear" w:color="auto" w:fill="auto"/>
          </w:tcPr>
          <w:p w:rsidR="00022EBC" w:rsidRPr="002E399B" w:rsidRDefault="00022EBC" w:rsidP="00552ED3">
            <w:pPr>
              <w:pStyle w:val="Tabletext"/>
              <w:ind w:left="-73" w:right="-56"/>
            </w:pPr>
            <w:r w:rsidRPr="002E399B">
              <w:t>Hydroxyamphetamine</w:t>
            </w:r>
          </w:p>
        </w:tc>
        <w:tc>
          <w:tcPr>
            <w:tcW w:w="1330" w:type="dxa"/>
            <w:shd w:val="clear" w:color="auto" w:fill="auto"/>
            <w:vAlign w:val="bottom"/>
          </w:tcPr>
          <w:p w:rsidR="00022EBC" w:rsidRPr="002E399B" w:rsidRDefault="00022EBC" w:rsidP="00552ED3">
            <w:pPr>
              <w:pStyle w:val="Tabletext"/>
              <w:tabs>
                <w:tab w:val="decimal" w:pos="600"/>
              </w:tabs>
            </w:pPr>
            <w:r w:rsidRPr="002E399B">
              <w:t>2.0</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2.0</w:t>
            </w:r>
          </w:p>
        </w:tc>
      </w:tr>
      <w:tr w:rsidR="0034759A" w:rsidRPr="002E399B" w:rsidTr="001D0CC5">
        <w:tc>
          <w:tcPr>
            <w:tcW w:w="681" w:type="dxa"/>
            <w:shd w:val="clear" w:color="auto" w:fill="auto"/>
          </w:tcPr>
          <w:p w:rsidR="00022EBC" w:rsidRPr="002E399B" w:rsidRDefault="00022EBC" w:rsidP="00552ED3">
            <w:pPr>
              <w:pStyle w:val="Tabletext"/>
            </w:pPr>
            <w:r w:rsidRPr="002E399B">
              <w:t>132</w:t>
            </w:r>
          </w:p>
        </w:tc>
        <w:tc>
          <w:tcPr>
            <w:tcW w:w="2814" w:type="dxa"/>
            <w:shd w:val="clear" w:color="auto" w:fill="auto"/>
          </w:tcPr>
          <w:p w:rsidR="00022EBC" w:rsidRPr="002E399B" w:rsidRDefault="00022EBC" w:rsidP="00552ED3">
            <w:pPr>
              <w:pStyle w:val="Tabletext"/>
              <w:ind w:left="-73" w:right="-56"/>
            </w:pPr>
            <w:r w:rsidRPr="002E399B">
              <w:t>4</w:t>
            </w:r>
            <w:r w:rsidR="002E399B">
              <w:noBreakHyphen/>
            </w:r>
            <w:r w:rsidRPr="002E399B">
              <w:t>Hydroxybutanoic acid (GHB)</w:t>
            </w:r>
          </w:p>
        </w:tc>
        <w:tc>
          <w:tcPr>
            <w:tcW w:w="1330" w:type="dxa"/>
            <w:shd w:val="clear" w:color="auto" w:fill="auto"/>
            <w:vAlign w:val="bottom"/>
          </w:tcPr>
          <w:p w:rsidR="00022EBC" w:rsidRPr="002E399B" w:rsidRDefault="00022EBC" w:rsidP="00552ED3">
            <w:pPr>
              <w:pStyle w:val="Tabletext"/>
              <w:tabs>
                <w:tab w:val="decimal" w:pos="600"/>
              </w:tabs>
            </w:pPr>
            <w:r w:rsidRPr="002E399B">
              <w:t>1.0</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FD27BF" w:rsidP="00552ED3">
            <w:pPr>
              <w:pStyle w:val="Tabletext"/>
              <w:tabs>
                <w:tab w:val="decimal" w:pos="600"/>
              </w:tabs>
            </w:pPr>
            <w:r w:rsidRPr="002E399B">
              <w:t>0.5</w:t>
            </w:r>
          </w:p>
        </w:tc>
      </w:tr>
      <w:tr w:rsidR="0034759A" w:rsidRPr="002E399B" w:rsidTr="001D0CC5">
        <w:tc>
          <w:tcPr>
            <w:tcW w:w="681" w:type="dxa"/>
            <w:shd w:val="clear" w:color="auto" w:fill="auto"/>
          </w:tcPr>
          <w:p w:rsidR="00022EBC" w:rsidRPr="002E399B" w:rsidRDefault="00022EBC" w:rsidP="00552ED3">
            <w:pPr>
              <w:pStyle w:val="Tabletext"/>
            </w:pPr>
            <w:r w:rsidRPr="002E399B">
              <w:t>133</w:t>
            </w:r>
          </w:p>
        </w:tc>
        <w:tc>
          <w:tcPr>
            <w:tcW w:w="2814" w:type="dxa"/>
            <w:shd w:val="clear" w:color="auto" w:fill="auto"/>
          </w:tcPr>
          <w:p w:rsidR="00022EBC" w:rsidRPr="002E399B" w:rsidRDefault="00022EBC" w:rsidP="00552ED3">
            <w:pPr>
              <w:pStyle w:val="Tabletext"/>
              <w:ind w:left="-73" w:right="-56"/>
            </w:pPr>
            <w:r w:rsidRPr="002E399B">
              <w:t>p</w:t>
            </w:r>
            <w:r w:rsidR="002E399B">
              <w:noBreakHyphen/>
            </w:r>
            <w:r w:rsidRPr="002E399B">
              <w:t>Hydroxyephedrine</w:t>
            </w:r>
          </w:p>
        </w:tc>
        <w:tc>
          <w:tcPr>
            <w:tcW w:w="1330" w:type="dxa"/>
            <w:shd w:val="clear" w:color="auto" w:fill="auto"/>
            <w:vAlign w:val="bottom"/>
          </w:tcPr>
          <w:p w:rsidR="00022EBC" w:rsidRPr="002E399B" w:rsidRDefault="00022EBC" w:rsidP="00552ED3">
            <w:pPr>
              <w:pStyle w:val="Tabletext"/>
              <w:tabs>
                <w:tab w:val="decimal" w:pos="600"/>
              </w:tabs>
            </w:pPr>
            <w:r w:rsidRPr="002E399B">
              <w:t>2.0</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2.0</w:t>
            </w:r>
          </w:p>
        </w:tc>
      </w:tr>
      <w:tr w:rsidR="0034759A" w:rsidRPr="002E399B" w:rsidTr="001D0CC5">
        <w:tc>
          <w:tcPr>
            <w:tcW w:w="681" w:type="dxa"/>
            <w:shd w:val="clear" w:color="auto" w:fill="auto"/>
          </w:tcPr>
          <w:p w:rsidR="00022EBC" w:rsidRPr="002E399B" w:rsidRDefault="00022EBC" w:rsidP="00552ED3">
            <w:pPr>
              <w:pStyle w:val="Tabletext"/>
            </w:pPr>
            <w:r w:rsidRPr="002E399B">
              <w:t>134</w:t>
            </w:r>
          </w:p>
        </w:tc>
        <w:tc>
          <w:tcPr>
            <w:tcW w:w="2814" w:type="dxa"/>
            <w:shd w:val="clear" w:color="auto" w:fill="auto"/>
          </w:tcPr>
          <w:p w:rsidR="00022EBC" w:rsidRPr="002E399B" w:rsidRDefault="00022EBC" w:rsidP="00552ED3">
            <w:pPr>
              <w:pStyle w:val="Tabletext"/>
              <w:ind w:left="-73" w:right="-56"/>
            </w:pPr>
            <w:r w:rsidRPr="002E399B">
              <w:t>Hydroxypethidine</w:t>
            </w:r>
          </w:p>
        </w:tc>
        <w:tc>
          <w:tcPr>
            <w:tcW w:w="1330" w:type="dxa"/>
            <w:shd w:val="clear" w:color="auto" w:fill="auto"/>
            <w:vAlign w:val="bottom"/>
          </w:tcPr>
          <w:p w:rsidR="00022EBC" w:rsidRPr="002E399B" w:rsidRDefault="00022EBC" w:rsidP="00552ED3">
            <w:pPr>
              <w:pStyle w:val="Tabletext"/>
              <w:tabs>
                <w:tab w:val="decimal" w:pos="600"/>
              </w:tabs>
            </w:pPr>
            <w:r w:rsidRPr="002E399B">
              <w:t>0.75</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0.75</w:t>
            </w:r>
          </w:p>
        </w:tc>
      </w:tr>
      <w:tr w:rsidR="0034759A" w:rsidRPr="002E399B" w:rsidTr="001D0CC5">
        <w:tc>
          <w:tcPr>
            <w:tcW w:w="681" w:type="dxa"/>
            <w:shd w:val="clear" w:color="auto" w:fill="auto"/>
          </w:tcPr>
          <w:p w:rsidR="00022EBC" w:rsidRPr="002E399B" w:rsidRDefault="00022EBC" w:rsidP="00552ED3">
            <w:pPr>
              <w:pStyle w:val="Tabletext"/>
            </w:pPr>
            <w:r w:rsidRPr="002E399B">
              <w:t>135</w:t>
            </w:r>
          </w:p>
        </w:tc>
        <w:tc>
          <w:tcPr>
            <w:tcW w:w="2814" w:type="dxa"/>
            <w:shd w:val="clear" w:color="auto" w:fill="auto"/>
          </w:tcPr>
          <w:p w:rsidR="00022EBC" w:rsidRPr="002E399B" w:rsidRDefault="00022EBC" w:rsidP="00552ED3">
            <w:pPr>
              <w:pStyle w:val="Tabletext"/>
              <w:ind w:left="-73" w:right="-56"/>
            </w:pPr>
            <w:r w:rsidRPr="002E399B">
              <w:t>2</w:t>
            </w:r>
            <w:r w:rsidR="002E399B">
              <w:noBreakHyphen/>
            </w:r>
            <w:r w:rsidRPr="002E399B">
              <w:t>Iodoamphetamine</w:t>
            </w:r>
          </w:p>
        </w:tc>
        <w:tc>
          <w:tcPr>
            <w:tcW w:w="1330" w:type="dxa"/>
            <w:shd w:val="clear" w:color="auto" w:fill="auto"/>
            <w:vAlign w:val="bottom"/>
          </w:tcPr>
          <w:p w:rsidR="00022EBC" w:rsidRPr="002E399B" w:rsidRDefault="00022EBC" w:rsidP="00552ED3">
            <w:pPr>
              <w:pStyle w:val="Tabletext"/>
              <w:tabs>
                <w:tab w:val="decimal" w:pos="600"/>
              </w:tabs>
            </w:pPr>
            <w:r w:rsidRPr="002E399B">
              <w:t>0.75</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0.75</w:t>
            </w:r>
          </w:p>
        </w:tc>
      </w:tr>
      <w:tr w:rsidR="0034759A" w:rsidRPr="002E399B" w:rsidTr="001D0CC5">
        <w:tc>
          <w:tcPr>
            <w:tcW w:w="681" w:type="dxa"/>
            <w:shd w:val="clear" w:color="auto" w:fill="auto"/>
          </w:tcPr>
          <w:p w:rsidR="00022EBC" w:rsidRPr="002E399B" w:rsidRDefault="00022EBC" w:rsidP="00552ED3">
            <w:pPr>
              <w:pStyle w:val="Tabletext"/>
            </w:pPr>
            <w:r w:rsidRPr="002E399B">
              <w:t>136</w:t>
            </w:r>
          </w:p>
        </w:tc>
        <w:tc>
          <w:tcPr>
            <w:tcW w:w="2814" w:type="dxa"/>
            <w:shd w:val="clear" w:color="auto" w:fill="auto"/>
          </w:tcPr>
          <w:p w:rsidR="00022EBC" w:rsidRPr="002E399B" w:rsidRDefault="00022EBC" w:rsidP="00552ED3">
            <w:pPr>
              <w:pStyle w:val="Tabletext"/>
              <w:ind w:left="-73" w:right="-56"/>
            </w:pPr>
            <w:r w:rsidRPr="002E399B">
              <w:t>3</w:t>
            </w:r>
            <w:r w:rsidR="002E399B">
              <w:noBreakHyphen/>
            </w:r>
            <w:r w:rsidRPr="002E399B">
              <w:t>Iodoamphetamine</w:t>
            </w:r>
          </w:p>
        </w:tc>
        <w:tc>
          <w:tcPr>
            <w:tcW w:w="1330" w:type="dxa"/>
            <w:shd w:val="clear" w:color="auto" w:fill="auto"/>
            <w:vAlign w:val="bottom"/>
          </w:tcPr>
          <w:p w:rsidR="00022EBC" w:rsidRPr="002E399B" w:rsidRDefault="00022EBC" w:rsidP="00552ED3">
            <w:pPr>
              <w:pStyle w:val="Tabletext"/>
              <w:tabs>
                <w:tab w:val="decimal" w:pos="600"/>
              </w:tabs>
            </w:pPr>
            <w:r w:rsidRPr="002E399B">
              <w:t>0.75</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0.75</w:t>
            </w:r>
          </w:p>
        </w:tc>
      </w:tr>
      <w:tr w:rsidR="0034759A" w:rsidRPr="002E399B" w:rsidTr="001D0CC5">
        <w:tc>
          <w:tcPr>
            <w:tcW w:w="681" w:type="dxa"/>
            <w:shd w:val="clear" w:color="auto" w:fill="auto"/>
          </w:tcPr>
          <w:p w:rsidR="00022EBC" w:rsidRPr="002E399B" w:rsidRDefault="00022EBC" w:rsidP="00552ED3">
            <w:pPr>
              <w:pStyle w:val="Tabletext"/>
            </w:pPr>
            <w:r w:rsidRPr="002E399B">
              <w:t>137</w:t>
            </w:r>
          </w:p>
        </w:tc>
        <w:tc>
          <w:tcPr>
            <w:tcW w:w="2814" w:type="dxa"/>
            <w:shd w:val="clear" w:color="auto" w:fill="auto"/>
          </w:tcPr>
          <w:p w:rsidR="00022EBC" w:rsidRPr="002E399B" w:rsidRDefault="00022EBC" w:rsidP="00552ED3">
            <w:pPr>
              <w:pStyle w:val="Tabletext"/>
              <w:ind w:left="-73" w:right="-56"/>
            </w:pPr>
            <w:r w:rsidRPr="002E399B">
              <w:t>4</w:t>
            </w:r>
            <w:r w:rsidR="002E399B">
              <w:noBreakHyphen/>
            </w:r>
            <w:r w:rsidRPr="002E399B">
              <w:t>Iodoamphetamine</w:t>
            </w:r>
          </w:p>
        </w:tc>
        <w:tc>
          <w:tcPr>
            <w:tcW w:w="1330" w:type="dxa"/>
            <w:shd w:val="clear" w:color="auto" w:fill="auto"/>
            <w:vAlign w:val="bottom"/>
          </w:tcPr>
          <w:p w:rsidR="00022EBC" w:rsidRPr="002E399B" w:rsidRDefault="00022EBC" w:rsidP="00552ED3">
            <w:pPr>
              <w:pStyle w:val="Tabletext"/>
              <w:tabs>
                <w:tab w:val="decimal" w:pos="600"/>
              </w:tabs>
            </w:pPr>
            <w:r w:rsidRPr="002E399B">
              <w:t>0.75</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0.75</w:t>
            </w:r>
          </w:p>
        </w:tc>
      </w:tr>
      <w:tr w:rsidR="0034759A" w:rsidRPr="002E399B" w:rsidTr="001D0CC5">
        <w:tc>
          <w:tcPr>
            <w:tcW w:w="681" w:type="dxa"/>
            <w:shd w:val="clear" w:color="auto" w:fill="auto"/>
          </w:tcPr>
          <w:p w:rsidR="00022EBC" w:rsidRPr="002E399B" w:rsidRDefault="00022EBC" w:rsidP="00552ED3">
            <w:pPr>
              <w:pStyle w:val="Tabletext"/>
            </w:pPr>
            <w:r w:rsidRPr="002E399B">
              <w:t>138</w:t>
            </w:r>
          </w:p>
        </w:tc>
        <w:tc>
          <w:tcPr>
            <w:tcW w:w="2814" w:type="dxa"/>
            <w:shd w:val="clear" w:color="auto" w:fill="auto"/>
          </w:tcPr>
          <w:p w:rsidR="00022EBC" w:rsidRPr="002E399B" w:rsidRDefault="00022EBC" w:rsidP="00552ED3">
            <w:pPr>
              <w:pStyle w:val="Tabletext"/>
              <w:ind w:left="-73" w:right="-56"/>
            </w:pPr>
            <w:r w:rsidRPr="002E399B">
              <w:t>2</w:t>
            </w:r>
            <w:r w:rsidR="002E399B">
              <w:noBreakHyphen/>
            </w:r>
            <w:r w:rsidRPr="002E399B">
              <w:t>Iodomethamphetamine</w:t>
            </w:r>
          </w:p>
        </w:tc>
        <w:tc>
          <w:tcPr>
            <w:tcW w:w="1330" w:type="dxa"/>
            <w:shd w:val="clear" w:color="auto" w:fill="auto"/>
            <w:vAlign w:val="bottom"/>
          </w:tcPr>
          <w:p w:rsidR="00022EBC" w:rsidRPr="002E399B" w:rsidRDefault="00022EBC" w:rsidP="00552ED3">
            <w:pPr>
              <w:pStyle w:val="Tabletext"/>
              <w:tabs>
                <w:tab w:val="decimal" w:pos="600"/>
              </w:tabs>
            </w:pPr>
            <w:r w:rsidRPr="002E399B">
              <w:t>0.75</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0.75</w:t>
            </w:r>
          </w:p>
        </w:tc>
      </w:tr>
      <w:tr w:rsidR="0034759A" w:rsidRPr="002E399B" w:rsidTr="001D0CC5">
        <w:tc>
          <w:tcPr>
            <w:tcW w:w="681" w:type="dxa"/>
            <w:shd w:val="clear" w:color="auto" w:fill="auto"/>
          </w:tcPr>
          <w:p w:rsidR="00022EBC" w:rsidRPr="002E399B" w:rsidRDefault="00022EBC" w:rsidP="00552ED3">
            <w:pPr>
              <w:pStyle w:val="Tabletext"/>
            </w:pPr>
            <w:r w:rsidRPr="002E399B">
              <w:t>139</w:t>
            </w:r>
          </w:p>
        </w:tc>
        <w:tc>
          <w:tcPr>
            <w:tcW w:w="2814" w:type="dxa"/>
            <w:shd w:val="clear" w:color="auto" w:fill="auto"/>
          </w:tcPr>
          <w:p w:rsidR="00022EBC" w:rsidRPr="002E399B" w:rsidRDefault="00022EBC" w:rsidP="00552ED3">
            <w:pPr>
              <w:pStyle w:val="Tabletext"/>
              <w:ind w:left="-73" w:right="-56"/>
            </w:pPr>
            <w:r w:rsidRPr="002E399B">
              <w:t>3</w:t>
            </w:r>
            <w:r w:rsidR="002E399B">
              <w:noBreakHyphen/>
            </w:r>
            <w:r w:rsidRPr="002E399B">
              <w:t>Iodomethamphetamine</w:t>
            </w:r>
          </w:p>
        </w:tc>
        <w:tc>
          <w:tcPr>
            <w:tcW w:w="1330" w:type="dxa"/>
            <w:shd w:val="clear" w:color="auto" w:fill="auto"/>
            <w:vAlign w:val="bottom"/>
          </w:tcPr>
          <w:p w:rsidR="00022EBC" w:rsidRPr="002E399B" w:rsidRDefault="00022EBC" w:rsidP="00552ED3">
            <w:pPr>
              <w:pStyle w:val="Tabletext"/>
              <w:tabs>
                <w:tab w:val="decimal" w:pos="600"/>
              </w:tabs>
            </w:pPr>
            <w:r w:rsidRPr="002E399B">
              <w:t>0.75</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0.75</w:t>
            </w:r>
          </w:p>
        </w:tc>
      </w:tr>
      <w:tr w:rsidR="0034759A" w:rsidRPr="002E399B" w:rsidTr="001D0CC5">
        <w:tc>
          <w:tcPr>
            <w:tcW w:w="681" w:type="dxa"/>
            <w:shd w:val="clear" w:color="auto" w:fill="auto"/>
          </w:tcPr>
          <w:p w:rsidR="00022EBC" w:rsidRPr="002E399B" w:rsidRDefault="00022EBC" w:rsidP="00552ED3">
            <w:pPr>
              <w:pStyle w:val="Tabletext"/>
            </w:pPr>
            <w:r w:rsidRPr="002E399B">
              <w:t>140</w:t>
            </w:r>
          </w:p>
        </w:tc>
        <w:tc>
          <w:tcPr>
            <w:tcW w:w="2814" w:type="dxa"/>
            <w:shd w:val="clear" w:color="auto" w:fill="auto"/>
          </w:tcPr>
          <w:p w:rsidR="00022EBC" w:rsidRPr="002E399B" w:rsidRDefault="00022EBC" w:rsidP="00552ED3">
            <w:pPr>
              <w:pStyle w:val="Tabletext"/>
              <w:ind w:left="-73" w:right="-56"/>
            </w:pPr>
            <w:r w:rsidRPr="002E399B">
              <w:t>4</w:t>
            </w:r>
            <w:r w:rsidR="002E399B">
              <w:noBreakHyphen/>
            </w:r>
            <w:r w:rsidRPr="002E399B">
              <w:t>Iodomethamphetamine</w:t>
            </w:r>
          </w:p>
        </w:tc>
        <w:tc>
          <w:tcPr>
            <w:tcW w:w="1330" w:type="dxa"/>
            <w:shd w:val="clear" w:color="auto" w:fill="auto"/>
            <w:vAlign w:val="bottom"/>
          </w:tcPr>
          <w:p w:rsidR="00022EBC" w:rsidRPr="002E399B" w:rsidRDefault="00022EBC" w:rsidP="00552ED3">
            <w:pPr>
              <w:pStyle w:val="Tabletext"/>
              <w:tabs>
                <w:tab w:val="decimal" w:pos="600"/>
              </w:tabs>
            </w:pPr>
            <w:r w:rsidRPr="002E399B">
              <w:t>0.75</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0.75</w:t>
            </w:r>
          </w:p>
        </w:tc>
      </w:tr>
      <w:tr w:rsidR="0034759A" w:rsidRPr="002E399B" w:rsidTr="001D0CC5">
        <w:tc>
          <w:tcPr>
            <w:tcW w:w="681" w:type="dxa"/>
            <w:shd w:val="clear" w:color="auto" w:fill="auto"/>
          </w:tcPr>
          <w:p w:rsidR="00022EBC" w:rsidRPr="002E399B" w:rsidRDefault="00022EBC" w:rsidP="00552ED3">
            <w:pPr>
              <w:pStyle w:val="Tabletext"/>
            </w:pPr>
            <w:r w:rsidRPr="002E399B">
              <w:t>141</w:t>
            </w:r>
          </w:p>
        </w:tc>
        <w:tc>
          <w:tcPr>
            <w:tcW w:w="2814" w:type="dxa"/>
            <w:shd w:val="clear" w:color="auto" w:fill="auto"/>
          </w:tcPr>
          <w:p w:rsidR="00022EBC" w:rsidRPr="002E399B" w:rsidRDefault="00022EBC" w:rsidP="00552ED3">
            <w:pPr>
              <w:pStyle w:val="Tabletext"/>
              <w:ind w:left="-73" w:right="-56"/>
            </w:pPr>
            <w:r w:rsidRPr="002E399B">
              <w:t>2</w:t>
            </w:r>
            <w:r w:rsidR="002E399B">
              <w:noBreakHyphen/>
            </w:r>
            <w:r w:rsidRPr="002E399B">
              <w:t>Iodomethcathinone</w:t>
            </w:r>
          </w:p>
        </w:tc>
        <w:tc>
          <w:tcPr>
            <w:tcW w:w="1330" w:type="dxa"/>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c>
          <w:tcPr>
            <w:tcW w:w="1203" w:type="dxa"/>
            <w:shd w:val="clear" w:color="auto" w:fill="auto"/>
            <w:vAlign w:val="bottom"/>
          </w:tcPr>
          <w:p w:rsidR="00022EBC" w:rsidRPr="002E399B" w:rsidRDefault="00022EBC" w:rsidP="00552ED3">
            <w:pPr>
              <w:tabs>
                <w:tab w:val="decimal" w:pos="640"/>
              </w:tabs>
              <w:spacing w:before="60" w:line="240" w:lineRule="atLeast"/>
              <w:rPr>
                <w:sz w:val="20"/>
              </w:rPr>
            </w:pPr>
            <w:r w:rsidRPr="002E399B">
              <w:rPr>
                <w:sz w:val="20"/>
              </w:rPr>
              <w:t>250.0</w:t>
            </w:r>
          </w:p>
        </w:tc>
        <w:tc>
          <w:tcPr>
            <w:tcW w:w="1176" w:type="dxa"/>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r>
      <w:tr w:rsidR="0034759A" w:rsidRPr="002E399B" w:rsidTr="001D0CC5">
        <w:tc>
          <w:tcPr>
            <w:tcW w:w="681" w:type="dxa"/>
            <w:shd w:val="clear" w:color="auto" w:fill="auto"/>
          </w:tcPr>
          <w:p w:rsidR="00022EBC" w:rsidRPr="002E399B" w:rsidRDefault="00022EBC" w:rsidP="00552ED3">
            <w:pPr>
              <w:pStyle w:val="Tabletext"/>
            </w:pPr>
            <w:r w:rsidRPr="002E399B">
              <w:t>142</w:t>
            </w:r>
          </w:p>
        </w:tc>
        <w:tc>
          <w:tcPr>
            <w:tcW w:w="2814" w:type="dxa"/>
            <w:shd w:val="clear" w:color="auto" w:fill="auto"/>
          </w:tcPr>
          <w:p w:rsidR="00022EBC" w:rsidRPr="002E399B" w:rsidRDefault="00022EBC" w:rsidP="00552ED3">
            <w:pPr>
              <w:pStyle w:val="Tabletext"/>
              <w:ind w:left="-73" w:right="-56"/>
            </w:pPr>
            <w:r w:rsidRPr="002E399B">
              <w:t>3</w:t>
            </w:r>
            <w:r w:rsidR="002E399B">
              <w:noBreakHyphen/>
            </w:r>
            <w:r w:rsidRPr="002E399B">
              <w:t>Iodomethcathinone</w:t>
            </w:r>
          </w:p>
        </w:tc>
        <w:tc>
          <w:tcPr>
            <w:tcW w:w="1330" w:type="dxa"/>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c>
          <w:tcPr>
            <w:tcW w:w="1203" w:type="dxa"/>
            <w:shd w:val="clear" w:color="auto" w:fill="auto"/>
            <w:vAlign w:val="bottom"/>
          </w:tcPr>
          <w:p w:rsidR="00022EBC" w:rsidRPr="002E399B" w:rsidRDefault="00022EBC" w:rsidP="00552ED3">
            <w:pPr>
              <w:tabs>
                <w:tab w:val="decimal" w:pos="640"/>
              </w:tabs>
              <w:spacing w:before="60" w:line="240" w:lineRule="atLeast"/>
              <w:rPr>
                <w:sz w:val="20"/>
              </w:rPr>
            </w:pPr>
            <w:r w:rsidRPr="002E399B">
              <w:rPr>
                <w:sz w:val="20"/>
              </w:rPr>
              <w:t>250.0</w:t>
            </w:r>
          </w:p>
        </w:tc>
        <w:tc>
          <w:tcPr>
            <w:tcW w:w="1176" w:type="dxa"/>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r>
      <w:tr w:rsidR="0034759A" w:rsidRPr="002E399B" w:rsidTr="001D0CC5">
        <w:tc>
          <w:tcPr>
            <w:tcW w:w="681" w:type="dxa"/>
            <w:shd w:val="clear" w:color="auto" w:fill="auto"/>
          </w:tcPr>
          <w:p w:rsidR="00022EBC" w:rsidRPr="002E399B" w:rsidRDefault="00022EBC" w:rsidP="00552ED3">
            <w:pPr>
              <w:pStyle w:val="Tabletext"/>
            </w:pPr>
            <w:r w:rsidRPr="002E399B">
              <w:t>143</w:t>
            </w:r>
          </w:p>
        </w:tc>
        <w:tc>
          <w:tcPr>
            <w:tcW w:w="2814" w:type="dxa"/>
            <w:shd w:val="clear" w:color="auto" w:fill="auto"/>
          </w:tcPr>
          <w:p w:rsidR="00022EBC" w:rsidRPr="002E399B" w:rsidRDefault="00022EBC" w:rsidP="00552ED3">
            <w:pPr>
              <w:pStyle w:val="Tabletext"/>
              <w:ind w:left="-73" w:right="-56"/>
            </w:pPr>
            <w:r w:rsidRPr="002E399B">
              <w:t>4</w:t>
            </w:r>
            <w:r w:rsidR="002E399B">
              <w:noBreakHyphen/>
            </w:r>
            <w:r w:rsidRPr="002E399B">
              <w:t>Iodomethcathinone</w:t>
            </w:r>
          </w:p>
        </w:tc>
        <w:tc>
          <w:tcPr>
            <w:tcW w:w="1330" w:type="dxa"/>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c>
          <w:tcPr>
            <w:tcW w:w="1203" w:type="dxa"/>
            <w:shd w:val="clear" w:color="auto" w:fill="auto"/>
            <w:vAlign w:val="bottom"/>
          </w:tcPr>
          <w:p w:rsidR="00022EBC" w:rsidRPr="002E399B" w:rsidRDefault="00022EBC" w:rsidP="00552ED3">
            <w:pPr>
              <w:tabs>
                <w:tab w:val="decimal" w:pos="640"/>
              </w:tabs>
              <w:spacing w:before="60" w:line="240" w:lineRule="atLeast"/>
              <w:rPr>
                <w:sz w:val="20"/>
              </w:rPr>
            </w:pPr>
            <w:r w:rsidRPr="002E399B">
              <w:rPr>
                <w:sz w:val="20"/>
              </w:rPr>
              <w:t>250.0</w:t>
            </w:r>
          </w:p>
        </w:tc>
        <w:tc>
          <w:tcPr>
            <w:tcW w:w="1176" w:type="dxa"/>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r>
      <w:tr w:rsidR="0034759A" w:rsidRPr="002E399B" w:rsidTr="001D0CC5">
        <w:tc>
          <w:tcPr>
            <w:tcW w:w="681" w:type="dxa"/>
            <w:shd w:val="clear" w:color="auto" w:fill="auto"/>
          </w:tcPr>
          <w:p w:rsidR="00022EBC" w:rsidRPr="002E399B" w:rsidRDefault="00022EBC" w:rsidP="00552ED3">
            <w:pPr>
              <w:pStyle w:val="Tabletext"/>
            </w:pPr>
            <w:r w:rsidRPr="002E399B">
              <w:t>144</w:t>
            </w:r>
          </w:p>
        </w:tc>
        <w:tc>
          <w:tcPr>
            <w:tcW w:w="2814" w:type="dxa"/>
            <w:shd w:val="clear" w:color="auto" w:fill="auto"/>
          </w:tcPr>
          <w:p w:rsidR="00022EBC" w:rsidRPr="002E399B" w:rsidRDefault="00022EBC" w:rsidP="00552ED3">
            <w:pPr>
              <w:pStyle w:val="Tabletext"/>
              <w:ind w:left="-73" w:right="-56"/>
            </w:pPr>
            <w:r w:rsidRPr="002E399B">
              <w:t>Isomethadone</w:t>
            </w:r>
          </w:p>
        </w:tc>
        <w:tc>
          <w:tcPr>
            <w:tcW w:w="1330" w:type="dxa"/>
            <w:shd w:val="clear" w:color="auto" w:fill="auto"/>
            <w:vAlign w:val="bottom"/>
          </w:tcPr>
          <w:p w:rsidR="00022EBC" w:rsidRPr="002E399B" w:rsidRDefault="00022EBC" w:rsidP="00552ED3">
            <w:pPr>
              <w:pStyle w:val="Tabletext"/>
              <w:tabs>
                <w:tab w:val="decimal" w:pos="600"/>
              </w:tabs>
            </w:pPr>
            <w:r w:rsidRPr="002E399B">
              <w:t>2.0</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2.0</w:t>
            </w:r>
          </w:p>
        </w:tc>
      </w:tr>
      <w:tr w:rsidR="0034759A" w:rsidRPr="002E399B" w:rsidTr="00844E22">
        <w:tc>
          <w:tcPr>
            <w:tcW w:w="681" w:type="dxa"/>
            <w:tcBorders>
              <w:bottom w:val="single" w:sz="4" w:space="0" w:color="auto"/>
            </w:tcBorders>
            <w:shd w:val="clear" w:color="auto" w:fill="auto"/>
          </w:tcPr>
          <w:p w:rsidR="00022EBC" w:rsidRPr="002E399B" w:rsidRDefault="00022EBC" w:rsidP="00552ED3">
            <w:pPr>
              <w:pStyle w:val="Tabletext"/>
            </w:pPr>
            <w:r w:rsidRPr="002E399B">
              <w:t>145</w:t>
            </w:r>
          </w:p>
        </w:tc>
        <w:tc>
          <w:tcPr>
            <w:tcW w:w="2814" w:type="dxa"/>
            <w:tcBorders>
              <w:bottom w:val="single" w:sz="4" w:space="0" w:color="auto"/>
            </w:tcBorders>
            <w:shd w:val="clear" w:color="auto" w:fill="auto"/>
          </w:tcPr>
          <w:p w:rsidR="00022EBC" w:rsidRPr="002E399B" w:rsidRDefault="00022EBC" w:rsidP="00552ED3">
            <w:pPr>
              <w:pStyle w:val="Tabletext"/>
              <w:ind w:left="-73" w:right="-56"/>
            </w:pPr>
            <w:r w:rsidRPr="002E399B">
              <w:t>4</w:t>
            </w:r>
            <w:r w:rsidR="002E399B">
              <w:noBreakHyphen/>
            </w:r>
            <w:r w:rsidRPr="002E399B">
              <w:t>Isopropoxy</w:t>
            </w:r>
            <w:r w:rsidR="002E399B">
              <w:noBreakHyphen/>
            </w:r>
            <w:r w:rsidRPr="002E399B">
              <w:t>2,5</w:t>
            </w:r>
            <w:r w:rsidR="002E399B">
              <w:noBreakHyphen/>
            </w:r>
            <w:r w:rsidRPr="002E399B">
              <w:t>dimethoxyphenethylamine (2C</w:t>
            </w:r>
            <w:r w:rsidR="002E399B">
              <w:noBreakHyphen/>
            </w:r>
            <w:r w:rsidRPr="002E399B">
              <w:t>O</w:t>
            </w:r>
            <w:r w:rsidR="002E399B">
              <w:noBreakHyphen/>
            </w:r>
            <w:r w:rsidRPr="002E399B">
              <w:t>4)</w:t>
            </w:r>
          </w:p>
        </w:tc>
        <w:tc>
          <w:tcPr>
            <w:tcW w:w="1330" w:type="dxa"/>
            <w:tcBorders>
              <w:bottom w:val="single" w:sz="4" w:space="0" w:color="auto"/>
            </w:tcBorders>
            <w:shd w:val="clear" w:color="auto" w:fill="auto"/>
            <w:vAlign w:val="bottom"/>
          </w:tcPr>
          <w:p w:rsidR="00022EBC" w:rsidRPr="002E399B" w:rsidRDefault="00022EBC" w:rsidP="00552ED3">
            <w:pPr>
              <w:pStyle w:val="Tabletext"/>
              <w:tabs>
                <w:tab w:val="decimal" w:pos="600"/>
              </w:tabs>
            </w:pPr>
            <w:r w:rsidRPr="002E399B">
              <w:t>0.5</w:t>
            </w:r>
          </w:p>
        </w:tc>
        <w:tc>
          <w:tcPr>
            <w:tcW w:w="1203" w:type="dxa"/>
            <w:tcBorders>
              <w:bottom w:val="single" w:sz="4" w:space="0" w:color="auto"/>
            </w:tcBorders>
            <w:shd w:val="clear" w:color="auto" w:fill="auto"/>
            <w:vAlign w:val="bottom"/>
          </w:tcPr>
          <w:p w:rsidR="00022EBC" w:rsidRPr="002E399B" w:rsidRDefault="00022EBC" w:rsidP="00552ED3">
            <w:pPr>
              <w:pStyle w:val="Tabletext"/>
              <w:tabs>
                <w:tab w:val="decimal" w:pos="640"/>
              </w:tabs>
            </w:pPr>
            <w:r w:rsidRPr="002E399B">
              <w:t>100.0</w:t>
            </w:r>
          </w:p>
        </w:tc>
        <w:tc>
          <w:tcPr>
            <w:tcW w:w="1176" w:type="dxa"/>
            <w:tcBorders>
              <w:bottom w:val="single" w:sz="4" w:space="0" w:color="auto"/>
            </w:tcBorders>
            <w:shd w:val="clear" w:color="auto" w:fill="auto"/>
            <w:vAlign w:val="bottom"/>
          </w:tcPr>
          <w:p w:rsidR="00022EBC" w:rsidRPr="002E399B" w:rsidRDefault="00022EBC" w:rsidP="00552ED3">
            <w:pPr>
              <w:pStyle w:val="Tabletext"/>
              <w:tabs>
                <w:tab w:val="decimal" w:pos="600"/>
              </w:tabs>
            </w:pPr>
            <w:r w:rsidRPr="002E399B">
              <w:t>0.5</w:t>
            </w:r>
          </w:p>
        </w:tc>
      </w:tr>
      <w:tr w:rsidR="0034759A" w:rsidRPr="002E399B" w:rsidTr="00844E22">
        <w:tc>
          <w:tcPr>
            <w:tcW w:w="681" w:type="dxa"/>
            <w:tcBorders>
              <w:bottom w:val="single" w:sz="4" w:space="0" w:color="auto"/>
            </w:tcBorders>
            <w:shd w:val="clear" w:color="auto" w:fill="auto"/>
          </w:tcPr>
          <w:p w:rsidR="00022EBC" w:rsidRPr="002E399B" w:rsidRDefault="00022EBC" w:rsidP="00552ED3">
            <w:pPr>
              <w:pStyle w:val="Tabletext"/>
            </w:pPr>
            <w:bookmarkStart w:id="41" w:name="CU_14927276"/>
            <w:bookmarkEnd w:id="41"/>
            <w:r w:rsidRPr="002E399B">
              <w:t>146</w:t>
            </w:r>
          </w:p>
        </w:tc>
        <w:tc>
          <w:tcPr>
            <w:tcW w:w="2814" w:type="dxa"/>
            <w:tcBorders>
              <w:bottom w:val="single" w:sz="4" w:space="0" w:color="auto"/>
            </w:tcBorders>
            <w:shd w:val="clear" w:color="auto" w:fill="auto"/>
          </w:tcPr>
          <w:p w:rsidR="00022EBC" w:rsidRPr="002E399B" w:rsidRDefault="00022EBC" w:rsidP="00552ED3">
            <w:pPr>
              <w:pStyle w:val="Tabletext"/>
              <w:ind w:left="-73" w:right="-56"/>
            </w:pPr>
            <w:r w:rsidRPr="002E399B">
              <w:t>Ketamine</w:t>
            </w:r>
          </w:p>
        </w:tc>
        <w:tc>
          <w:tcPr>
            <w:tcW w:w="1330" w:type="dxa"/>
            <w:tcBorders>
              <w:bottom w:val="single" w:sz="4" w:space="0" w:color="auto"/>
            </w:tcBorders>
            <w:shd w:val="clear" w:color="auto" w:fill="auto"/>
            <w:vAlign w:val="bottom"/>
          </w:tcPr>
          <w:p w:rsidR="00022EBC" w:rsidRPr="002E399B" w:rsidRDefault="00022EBC" w:rsidP="00552ED3">
            <w:pPr>
              <w:pStyle w:val="Tabletext"/>
              <w:tabs>
                <w:tab w:val="decimal" w:pos="600"/>
              </w:tabs>
            </w:pPr>
            <w:r w:rsidRPr="002E399B">
              <w:t>1.0</w:t>
            </w:r>
          </w:p>
        </w:tc>
        <w:tc>
          <w:tcPr>
            <w:tcW w:w="1203" w:type="dxa"/>
            <w:tcBorders>
              <w:bottom w:val="single" w:sz="4" w:space="0" w:color="auto"/>
            </w:tcBorders>
            <w:shd w:val="clear" w:color="auto" w:fill="auto"/>
            <w:vAlign w:val="bottom"/>
          </w:tcPr>
          <w:p w:rsidR="00022EBC" w:rsidRPr="002E399B" w:rsidRDefault="00022EBC" w:rsidP="00552ED3">
            <w:pPr>
              <w:pStyle w:val="Tabletext"/>
              <w:tabs>
                <w:tab w:val="decimal" w:pos="640"/>
              </w:tabs>
            </w:pPr>
            <w:r w:rsidRPr="002E399B">
              <w:t>500.0</w:t>
            </w:r>
          </w:p>
        </w:tc>
        <w:tc>
          <w:tcPr>
            <w:tcW w:w="1176" w:type="dxa"/>
            <w:tcBorders>
              <w:bottom w:val="single" w:sz="4" w:space="0" w:color="auto"/>
            </w:tcBorders>
            <w:shd w:val="clear" w:color="auto" w:fill="auto"/>
            <w:vAlign w:val="bottom"/>
          </w:tcPr>
          <w:p w:rsidR="00022EBC" w:rsidRPr="002E399B" w:rsidRDefault="00FD27BF" w:rsidP="00FD27BF">
            <w:pPr>
              <w:pStyle w:val="Tabletext"/>
              <w:tabs>
                <w:tab w:val="decimal" w:pos="600"/>
              </w:tabs>
            </w:pPr>
            <w:r w:rsidRPr="002E399B">
              <w:t>3.0</w:t>
            </w:r>
          </w:p>
        </w:tc>
      </w:tr>
      <w:tr w:rsidR="0034759A" w:rsidRPr="002E399B" w:rsidTr="00844E22">
        <w:tc>
          <w:tcPr>
            <w:tcW w:w="681" w:type="dxa"/>
            <w:tcBorders>
              <w:top w:val="single" w:sz="4" w:space="0" w:color="auto"/>
            </w:tcBorders>
            <w:shd w:val="clear" w:color="auto" w:fill="auto"/>
          </w:tcPr>
          <w:p w:rsidR="00022EBC" w:rsidRPr="002E399B" w:rsidRDefault="00022EBC" w:rsidP="00552ED3">
            <w:pPr>
              <w:pStyle w:val="Tabletext"/>
            </w:pPr>
            <w:r w:rsidRPr="002E399B">
              <w:t>147</w:t>
            </w:r>
          </w:p>
        </w:tc>
        <w:tc>
          <w:tcPr>
            <w:tcW w:w="2814" w:type="dxa"/>
            <w:tcBorders>
              <w:top w:val="single" w:sz="4" w:space="0" w:color="auto"/>
            </w:tcBorders>
            <w:shd w:val="clear" w:color="auto" w:fill="auto"/>
          </w:tcPr>
          <w:p w:rsidR="00022EBC" w:rsidRPr="002E399B" w:rsidRDefault="00022EBC" w:rsidP="00552ED3">
            <w:pPr>
              <w:pStyle w:val="Tabletext"/>
              <w:ind w:left="-73" w:right="-56"/>
            </w:pPr>
            <w:r w:rsidRPr="002E399B">
              <w:t>Ketobemidone</w:t>
            </w:r>
          </w:p>
        </w:tc>
        <w:tc>
          <w:tcPr>
            <w:tcW w:w="1330" w:type="dxa"/>
            <w:tcBorders>
              <w:top w:val="single" w:sz="4" w:space="0" w:color="auto"/>
            </w:tcBorders>
            <w:shd w:val="clear" w:color="auto" w:fill="auto"/>
            <w:vAlign w:val="bottom"/>
          </w:tcPr>
          <w:p w:rsidR="00022EBC" w:rsidRPr="002E399B" w:rsidRDefault="00022EBC" w:rsidP="00552ED3">
            <w:pPr>
              <w:pStyle w:val="Tabletext"/>
              <w:tabs>
                <w:tab w:val="decimal" w:pos="600"/>
              </w:tabs>
            </w:pPr>
            <w:r w:rsidRPr="002E399B">
              <w:t>2.0</w:t>
            </w:r>
          </w:p>
        </w:tc>
        <w:tc>
          <w:tcPr>
            <w:tcW w:w="1203" w:type="dxa"/>
            <w:tcBorders>
              <w:top w:val="single" w:sz="4" w:space="0" w:color="auto"/>
            </w:tcBorders>
            <w:shd w:val="clear" w:color="auto" w:fill="auto"/>
            <w:vAlign w:val="bottom"/>
          </w:tcPr>
          <w:p w:rsidR="00022EBC" w:rsidRPr="002E399B" w:rsidRDefault="00022EBC" w:rsidP="00552ED3">
            <w:pPr>
              <w:pStyle w:val="Tabletext"/>
              <w:tabs>
                <w:tab w:val="decimal" w:pos="640"/>
              </w:tabs>
            </w:pPr>
            <w:r w:rsidRPr="002E399B">
              <w:t>250.0</w:t>
            </w:r>
          </w:p>
        </w:tc>
        <w:tc>
          <w:tcPr>
            <w:tcW w:w="1176" w:type="dxa"/>
            <w:tcBorders>
              <w:top w:val="single" w:sz="4" w:space="0" w:color="auto"/>
            </w:tcBorders>
            <w:shd w:val="clear" w:color="auto" w:fill="auto"/>
            <w:vAlign w:val="bottom"/>
          </w:tcPr>
          <w:p w:rsidR="00022EBC" w:rsidRPr="002E399B" w:rsidRDefault="00022EBC" w:rsidP="00552ED3">
            <w:pPr>
              <w:pStyle w:val="Tabletext"/>
              <w:tabs>
                <w:tab w:val="decimal" w:pos="600"/>
              </w:tabs>
            </w:pPr>
            <w:r w:rsidRPr="002E399B">
              <w:t>2.0</w:t>
            </w:r>
          </w:p>
        </w:tc>
      </w:tr>
      <w:tr w:rsidR="0034759A" w:rsidRPr="002E399B" w:rsidTr="001D0CC5">
        <w:tc>
          <w:tcPr>
            <w:tcW w:w="681" w:type="dxa"/>
            <w:shd w:val="clear" w:color="auto" w:fill="auto"/>
          </w:tcPr>
          <w:p w:rsidR="00022EBC" w:rsidRPr="002E399B" w:rsidRDefault="00022EBC" w:rsidP="00552ED3">
            <w:pPr>
              <w:pStyle w:val="Tabletext"/>
            </w:pPr>
            <w:r w:rsidRPr="002E399B">
              <w:t>148</w:t>
            </w:r>
          </w:p>
        </w:tc>
        <w:tc>
          <w:tcPr>
            <w:tcW w:w="2814" w:type="dxa"/>
            <w:shd w:val="clear" w:color="auto" w:fill="auto"/>
          </w:tcPr>
          <w:p w:rsidR="00022EBC" w:rsidRPr="002E399B" w:rsidRDefault="00022EBC" w:rsidP="00552ED3">
            <w:pPr>
              <w:pStyle w:val="Tabletext"/>
              <w:ind w:left="-73" w:right="-56"/>
            </w:pPr>
            <w:r w:rsidRPr="002E399B">
              <w:t>Levophenacylmorphan</w:t>
            </w:r>
          </w:p>
        </w:tc>
        <w:tc>
          <w:tcPr>
            <w:tcW w:w="1330" w:type="dxa"/>
            <w:shd w:val="clear" w:color="auto" w:fill="auto"/>
            <w:vAlign w:val="bottom"/>
          </w:tcPr>
          <w:p w:rsidR="00022EBC" w:rsidRPr="002E399B" w:rsidRDefault="00022EBC" w:rsidP="00552ED3">
            <w:pPr>
              <w:pStyle w:val="Tabletext"/>
              <w:tabs>
                <w:tab w:val="decimal" w:pos="600"/>
              </w:tabs>
            </w:pPr>
            <w:r w:rsidRPr="002E399B">
              <w:t>2.0</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2.0</w:t>
            </w:r>
          </w:p>
        </w:tc>
      </w:tr>
      <w:tr w:rsidR="0034759A" w:rsidRPr="002E399B" w:rsidTr="001D0CC5">
        <w:tc>
          <w:tcPr>
            <w:tcW w:w="681" w:type="dxa"/>
            <w:shd w:val="clear" w:color="auto" w:fill="auto"/>
          </w:tcPr>
          <w:p w:rsidR="00022EBC" w:rsidRPr="002E399B" w:rsidRDefault="00022EBC" w:rsidP="00552ED3">
            <w:pPr>
              <w:pStyle w:val="Tabletext"/>
            </w:pPr>
            <w:r w:rsidRPr="002E399B">
              <w:t>149</w:t>
            </w:r>
          </w:p>
        </w:tc>
        <w:tc>
          <w:tcPr>
            <w:tcW w:w="2814" w:type="dxa"/>
            <w:shd w:val="clear" w:color="auto" w:fill="auto"/>
          </w:tcPr>
          <w:p w:rsidR="00022EBC" w:rsidRPr="002E399B" w:rsidRDefault="00022EBC" w:rsidP="00552ED3">
            <w:pPr>
              <w:pStyle w:val="Tabletext"/>
              <w:ind w:left="-73" w:right="-56"/>
            </w:pPr>
            <w:r w:rsidRPr="002E399B">
              <w:t>Levomethorphan</w:t>
            </w:r>
          </w:p>
        </w:tc>
        <w:tc>
          <w:tcPr>
            <w:tcW w:w="1330" w:type="dxa"/>
            <w:shd w:val="clear" w:color="auto" w:fill="auto"/>
            <w:vAlign w:val="bottom"/>
          </w:tcPr>
          <w:p w:rsidR="00022EBC" w:rsidRPr="002E399B" w:rsidRDefault="00022EBC" w:rsidP="00552ED3">
            <w:pPr>
              <w:pStyle w:val="Tabletext"/>
              <w:tabs>
                <w:tab w:val="decimal" w:pos="600"/>
              </w:tabs>
            </w:pPr>
            <w:r w:rsidRPr="002E399B">
              <w:t>2.0</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2.0</w:t>
            </w:r>
          </w:p>
        </w:tc>
      </w:tr>
      <w:tr w:rsidR="0034759A" w:rsidRPr="002E399B" w:rsidTr="001D0CC5">
        <w:tc>
          <w:tcPr>
            <w:tcW w:w="681" w:type="dxa"/>
            <w:shd w:val="clear" w:color="auto" w:fill="auto"/>
          </w:tcPr>
          <w:p w:rsidR="00022EBC" w:rsidRPr="002E399B" w:rsidRDefault="00022EBC" w:rsidP="00552ED3">
            <w:pPr>
              <w:pStyle w:val="Tabletext"/>
            </w:pPr>
            <w:r w:rsidRPr="002E399B">
              <w:t>150</w:t>
            </w:r>
          </w:p>
        </w:tc>
        <w:tc>
          <w:tcPr>
            <w:tcW w:w="2814" w:type="dxa"/>
            <w:shd w:val="clear" w:color="auto" w:fill="auto"/>
          </w:tcPr>
          <w:p w:rsidR="00022EBC" w:rsidRPr="002E399B" w:rsidRDefault="00022EBC" w:rsidP="00552ED3">
            <w:pPr>
              <w:pStyle w:val="Tabletext"/>
              <w:ind w:left="-73" w:right="-56"/>
            </w:pPr>
            <w:r w:rsidRPr="002E399B">
              <w:t>Levorphanol, but not including dextrorphan</w:t>
            </w:r>
          </w:p>
        </w:tc>
        <w:tc>
          <w:tcPr>
            <w:tcW w:w="1330" w:type="dxa"/>
            <w:shd w:val="clear" w:color="auto" w:fill="auto"/>
            <w:vAlign w:val="bottom"/>
          </w:tcPr>
          <w:p w:rsidR="00022EBC" w:rsidRPr="002E399B" w:rsidRDefault="00022EBC" w:rsidP="00552ED3">
            <w:pPr>
              <w:pStyle w:val="Tabletext"/>
              <w:tabs>
                <w:tab w:val="decimal" w:pos="600"/>
              </w:tabs>
            </w:pPr>
            <w:r w:rsidRPr="002E399B">
              <w:t>1.0</w:t>
            </w:r>
          </w:p>
        </w:tc>
        <w:tc>
          <w:tcPr>
            <w:tcW w:w="1203" w:type="dxa"/>
            <w:shd w:val="clear" w:color="auto" w:fill="auto"/>
            <w:vAlign w:val="bottom"/>
          </w:tcPr>
          <w:p w:rsidR="00022EBC" w:rsidRPr="002E399B" w:rsidRDefault="00022EBC" w:rsidP="00552ED3">
            <w:pPr>
              <w:pStyle w:val="Tabletext"/>
              <w:tabs>
                <w:tab w:val="decimal" w:pos="640"/>
              </w:tabs>
            </w:pPr>
            <w:r w:rsidRPr="002E399B">
              <w:t>500.0</w:t>
            </w:r>
          </w:p>
        </w:tc>
        <w:tc>
          <w:tcPr>
            <w:tcW w:w="1176" w:type="dxa"/>
            <w:shd w:val="clear" w:color="auto" w:fill="auto"/>
            <w:vAlign w:val="bottom"/>
          </w:tcPr>
          <w:p w:rsidR="00022EBC" w:rsidRPr="002E399B" w:rsidRDefault="00022EBC" w:rsidP="00552ED3">
            <w:pPr>
              <w:pStyle w:val="Tabletext"/>
              <w:tabs>
                <w:tab w:val="decimal" w:pos="600"/>
              </w:tabs>
            </w:pPr>
            <w:r w:rsidRPr="002E399B">
              <w:t>1.0</w:t>
            </w:r>
          </w:p>
        </w:tc>
      </w:tr>
      <w:tr w:rsidR="0034759A" w:rsidRPr="002E399B" w:rsidTr="001D0CC5">
        <w:tc>
          <w:tcPr>
            <w:tcW w:w="681" w:type="dxa"/>
            <w:shd w:val="clear" w:color="auto" w:fill="auto"/>
          </w:tcPr>
          <w:p w:rsidR="00022EBC" w:rsidRPr="002E399B" w:rsidRDefault="00022EBC" w:rsidP="00552ED3">
            <w:pPr>
              <w:pStyle w:val="Tabletext"/>
            </w:pPr>
            <w:r w:rsidRPr="002E399B">
              <w:t>151</w:t>
            </w:r>
          </w:p>
        </w:tc>
        <w:tc>
          <w:tcPr>
            <w:tcW w:w="2814" w:type="dxa"/>
            <w:shd w:val="clear" w:color="auto" w:fill="auto"/>
          </w:tcPr>
          <w:p w:rsidR="00022EBC" w:rsidRPr="002E399B" w:rsidRDefault="00022EBC" w:rsidP="00552ED3">
            <w:pPr>
              <w:pStyle w:val="Tabletext"/>
              <w:ind w:left="-73" w:right="-56"/>
            </w:pPr>
            <w:r w:rsidRPr="002E399B">
              <w:t>Lysergamides</w:t>
            </w:r>
          </w:p>
        </w:tc>
        <w:tc>
          <w:tcPr>
            <w:tcW w:w="1330" w:type="dxa"/>
            <w:shd w:val="clear" w:color="auto" w:fill="auto"/>
            <w:vAlign w:val="bottom"/>
          </w:tcPr>
          <w:p w:rsidR="00022EBC" w:rsidRPr="002E399B" w:rsidRDefault="00022EBC" w:rsidP="00552ED3">
            <w:pPr>
              <w:pStyle w:val="Tabletext"/>
              <w:tabs>
                <w:tab w:val="decimal" w:pos="600"/>
              </w:tabs>
            </w:pPr>
            <w:r w:rsidRPr="002E399B">
              <w:t>0.01</w:t>
            </w:r>
          </w:p>
        </w:tc>
        <w:tc>
          <w:tcPr>
            <w:tcW w:w="1203" w:type="dxa"/>
            <w:shd w:val="clear" w:color="auto" w:fill="auto"/>
            <w:vAlign w:val="bottom"/>
          </w:tcPr>
          <w:p w:rsidR="00022EBC" w:rsidRPr="002E399B" w:rsidRDefault="00022EBC" w:rsidP="00552ED3">
            <w:pPr>
              <w:pStyle w:val="Tabletext"/>
              <w:tabs>
                <w:tab w:val="decimal" w:pos="640"/>
              </w:tabs>
            </w:pPr>
          </w:p>
        </w:tc>
        <w:tc>
          <w:tcPr>
            <w:tcW w:w="1176" w:type="dxa"/>
            <w:shd w:val="clear" w:color="auto" w:fill="auto"/>
            <w:vAlign w:val="bottom"/>
          </w:tcPr>
          <w:p w:rsidR="00022EBC" w:rsidRPr="002E399B" w:rsidRDefault="00022EBC" w:rsidP="00552ED3">
            <w:pPr>
              <w:pStyle w:val="Tabletext"/>
              <w:tabs>
                <w:tab w:val="decimal" w:pos="600"/>
              </w:tabs>
            </w:pPr>
            <w:r w:rsidRPr="002E399B">
              <w:t>0.01</w:t>
            </w:r>
          </w:p>
        </w:tc>
      </w:tr>
      <w:tr w:rsidR="0034759A" w:rsidRPr="002E399B" w:rsidTr="001D0CC5">
        <w:tc>
          <w:tcPr>
            <w:tcW w:w="681" w:type="dxa"/>
            <w:shd w:val="clear" w:color="auto" w:fill="auto"/>
          </w:tcPr>
          <w:p w:rsidR="00022EBC" w:rsidRPr="002E399B" w:rsidRDefault="00022EBC" w:rsidP="00552ED3">
            <w:pPr>
              <w:pStyle w:val="Tabletext"/>
            </w:pPr>
            <w:r w:rsidRPr="002E399B">
              <w:t>152</w:t>
            </w:r>
          </w:p>
        </w:tc>
        <w:tc>
          <w:tcPr>
            <w:tcW w:w="2814" w:type="dxa"/>
            <w:shd w:val="clear" w:color="auto" w:fill="auto"/>
          </w:tcPr>
          <w:p w:rsidR="00022EBC" w:rsidRPr="002E399B" w:rsidRDefault="00022EBC" w:rsidP="00552ED3">
            <w:pPr>
              <w:pStyle w:val="Tabletext"/>
              <w:ind w:left="-73" w:right="-56"/>
            </w:pPr>
            <w:r w:rsidRPr="002E399B">
              <w:t>Lysergide (LSD)</w:t>
            </w:r>
          </w:p>
        </w:tc>
        <w:tc>
          <w:tcPr>
            <w:tcW w:w="1330" w:type="dxa"/>
            <w:shd w:val="clear" w:color="auto" w:fill="auto"/>
            <w:vAlign w:val="bottom"/>
          </w:tcPr>
          <w:p w:rsidR="00022EBC" w:rsidRPr="002E399B" w:rsidRDefault="00022EBC" w:rsidP="00552ED3">
            <w:pPr>
              <w:pStyle w:val="Tabletext"/>
              <w:tabs>
                <w:tab w:val="decimal" w:pos="600"/>
              </w:tabs>
            </w:pPr>
            <w:r w:rsidRPr="002E399B">
              <w:t>0.002</w:t>
            </w:r>
          </w:p>
        </w:tc>
        <w:tc>
          <w:tcPr>
            <w:tcW w:w="1203" w:type="dxa"/>
            <w:shd w:val="clear" w:color="auto" w:fill="auto"/>
            <w:vAlign w:val="bottom"/>
          </w:tcPr>
          <w:p w:rsidR="00022EBC" w:rsidRPr="002E399B" w:rsidRDefault="00022EBC" w:rsidP="00552ED3">
            <w:pPr>
              <w:pStyle w:val="Tabletext"/>
              <w:tabs>
                <w:tab w:val="decimal" w:pos="640"/>
              </w:tabs>
            </w:pPr>
            <w:r w:rsidRPr="002E399B">
              <w:t>0.05</w:t>
            </w:r>
          </w:p>
        </w:tc>
        <w:tc>
          <w:tcPr>
            <w:tcW w:w="1176" w:type="dxa"/>
            <w:shd w:val="clear" w:color="auto" w:fill="auto"/>
            <w:vAlign w:val="bottom"/>
          </w:tcPr>
          <w:p w:rsidR="00022EBC" w:rsidRPr="002E399B" w:rsidRDefault="00022EBC" w:rsidP="00552ED3">
            <w:pPr>
              <w:pStyle w:val="Tabletext"/>
              <w:tabs>
                <w:tab w:val="decimal" w:pos="600"/>
              </w:tabs>
            </w:pPr>
            <w:r w:rsidRPr="002E399B">
              <w:t>0.002</w:t>
            </w:r>
          </w:p>
        </w:tc>
      </w:tr>
      <w:tr w:rsidR="0034759A" w:rsidRPr="002E399B" w:rsidTr="001D0CC5">
        <w:tc>
          <w:tcPr>
            <w:tcW w:w="681" w:type="dxa"/>
            <w:shd w:val="clear" w:color="auto" w:fill="auto"/>
          </w:tcPr>
          <w:p w:rsidR="00022EBC" w:rsidRPr="002E399B" w:rsidRDefault="00022EBC" w:rsidP="00552ED3">
            <w:pPr>
              <w:pStyle w:val="Tabletext"/>
            </w:pPr>
            <w:r w:rsidRPr="002E399B">
              <w:t>153</w:t>
            </w:r>
          </w:p>
        </w:tc>
        <w:tc>
          <w:tcPr>
            <w:tcW w:w="2814" w:type="dxa"/>
            <w:shd w:val="clear" w:color="auto" w:fill="auto"/>
          </w:tcPr>
          <w:p w:rsidR="00022EBC" w:rsidRPr="002E399B" w:rsidRDefault="00022EBC" w:rsidP="00552ED3">
            <w:pPr>
              <w:pStyle w:val="Tabletext"/>
              <w:ind w:left="-73" w:right="-56"/>
            </w:pPr>
            <w:r w:rsidRPr="002E399B">
              <w:t>Meprobamate</w:t>
            </w:r>
          </w:p>
        </w:tc>
        <w:tc>
          <w:tcPr>
            <w:tcW w:w="1330" w:type="dxa"/>
            <w:shd w:val="clear" w:color="auto" w:fill="auto"/>
            <w:vAlign w:val="bottom"/>
          </w:tcPr>
          <w:p w:rsidR="00022EBC" w:rsidRPr="002E399B" w:rsidRDefault="00022EBC" w:rsidP="00552ED3">
            <w:pPr>
              <w:pStyle w:val="Tabletext"/>
              <w:tabs>
                <w:tab w:val="decimal" w:pos="600"/>
              </w:tabs>
            </w:pPr>
            <w:r w:rsidRPr="002E399B">
              <w:t>50.0</w:t>
            </w:r>
          </w:p>
        </w:tc>
        <w:tc>
          <w:tcPr>
            <w:tcW w:w="1203" w:type="dxa"/>
            <w:shd w:val="clear" w:color="auto" w:fill="auto"/>
            <w:vAlign w:val="bottom"/>
          </w:tcPr>
          <w:p w:rsidR="00022EBC" w:rsidRPr="002E399B" w:rsidRDefault="00022EBC" w:rsidP="00552ED3">
            <w:pPr>
              <w:pStyle w:val="Tabletext"/>
              <w:tabs>
                <w:tab w:val="decimal" w:pos="640"/>
              </w:tabs>
            </w:pPr>
          </w:p>
        </w:tc>
        <w:tc>
          <w:tcPr>
            <w:tcW w:w="1176" w:type="dxa"/>
            <w:shd w:val="clear" w:color="auto" w:fill="auto"/>
            <w:vAlign w:val="bottom"/>
          </w:tcPr>
          <w:p w:rsidR="00022EBC" w:rsidRPr="002E399B" w:rsidRDefault="00022EBC" w:rsidP="00552ED3">
            <w:pPr>
              <w:pStyle w:val="Tabletext"/>
              <w:tabs>
                <w:tab w:val="decimal" w:pos="600"/>
              </w:tabs>
            </w:pPr>
            <w:r w:rsidRPr="002E399B">
              <w:t>50.0</w:t>
            </w:r>
          </w:p>
        </w:tc>
      </w:tr>
      <w:tr w:rsidR="0034759A" w:rsidRPr="002E399B" w:rsidTr="001D0CC5">
        <w:tc>
          <w:tcPr>
            <w:tcW w:w="681" w:type="dxa"/>
            <w:shd w:val="clear" w:color="auto" w:fill="auto"/>
          </w:tcPr>
          <w:p w:rsidR="00022EBC" w:rsidRPr="002E399B" w:rsidRDefault="00022EBC" w:rsidP="00552ED3">
            <w:pPr>
              <w:pStyle w:val="Tabletext"/>
            </w:pPr>
            <w:r w:rsidRPr="002E399B">
              <w:t>154</w:t>
            </w:r>
          </w:p>
        </w:tc>
        <w:tc>
          <w:tcPr>
            <w:tcW w:w="2814" w:type="dxa"/>
            <w:shd w:val="clear" w:color="auto" w:fill="auto"/>
          </w:tcPr>
          <w:p w:rsidR="00022EBC" w:rsidRPr="002E399B" w:rsidRDefault="00022EBC" w:rsidP="00552ED3">
            <w:pPr>
              <w:pStyle w:val="Tabletext"/>
              <w:ind w:left="-73" w:right="-56"/>
            </w:pPr>
            <w:r w:rsidRPr="002E399B">
              <w:t xml:space="preserve">Mescaline </w:t>
            </w:r>
          </w:p>
        </w:tc>
        <w:tc>
          <w:tcPr>
            <w:tcW w:w="1330" w:type="dxa"/>
            <w:shd w:val="clear" w:color="auto" w:fill="auto"/>
            <w:vAlign w:val="bottom"/>
          </w:tcPr>
          <w:p w:rsidR="00022EBC" w:rsidRPr="002E399B" w:rsidRDefault="00022EBC" w:rsidP="00552ED3">
            <w:pPr>
              <w:pStyle w:val="Tabletext"/>
              <w:tabs>
                <w:tab w:val="decimal" w:pos="600"/>
              </w:tabs>
            </w:pPr>
            <w:r w:rsidRPr="002E399B">
              <w:t>7.5</w:t>
            </w:r>
          </w:p>
        </w:tc>
        <w:tc>
          <w:tcPr>
            <w:tcW w:w="1203" w:type="dxa"/>
            <w:shd w:val="clear" w:color="auto" w:fill="auto"/>
            <w:vAlign w:val="bottom"/>
          </w:tcPr>
          <w:p w:rsidR="00022EBC" w:rsidRPr="002E399B" w:rsidRDefault="00022EBC" w:rsidP="00552ED3">
            <w:pPr>
              <w:pStyle w:val="Tabletext"/>
              <w:tabs>
                <w:tab w:val="decimal" w:pos="640"/>
              </w:tabs>
            </w:pPr>
            <w:r w:rsidRPr="002E399B">
              <w:t>3.75</w:t>
            </w:r>
          </w:p>
        </w:tc>
        <w:tc>
          <w:tcPr>
            <w:tcW w:w="1176" w:type="dxa"/>
            <w:shd w:val="clear" w:color="auto" w:fill="auto"/>
            <w:vAlign w:val="bottom"/>
          </w:tcPr>
          <w:p w:rsidR="00022EBC" w:rsidRPr="002E399B" w:rsidRDefault="00022EBC" w:rsidP="00552ED3">
            <w:pPr>
              <w:pStyle w:val="Tabletext"/>
              <w:tabs>
                <w:tab w:val="decimal" w:pos="600"/>
              </w:tabs>
            </w:pPr>
            <w:r w:rsidRPr="002E399B">
              <w:t>7.5</w:t>
            </w:r>
          </w:p>
        </w:tc>
      </w:tr>
      <w:tr w:rsidR="0034759A" w:rsidRPr="002E399B" w:rsidTr="001D0CC5">
        <w:tc>
          <w:tcPr>
            <w:tcW w:w="681" w:type="dxa"/>
            <w:shd w:val="clear" w:color="auto" w:fill="auto"/>
          </w:tcPr>
          <w:p w:rsidR="00022EBC" w:rsidRPr="002E399B" w:rsidRDefault="00022EBC" w:rsidP="00552ED3">
            <w:pPr>
              <w:pStyle w:val="Tabletext"/>
            </w:pPr>
            <w:r w:rsidRPr="002E399B">
              <w:t>155</w:t>
            </w:r>
          </w:p>
        </w:tc>
        <w:tc>
          <w:tcPr>
            <w:tcW w:w="2814" w:type="dxa"/>
            <w:shd w:val="clear" w:color="auto" w:fill="auto"/>
          </w:tcPr>
          <w:p w:rsidR="00022EBC" w:rsidRPr="002E399B" w:rsidRDefault="00022EBC" w:rsidP="00552ED3">
            <w:pPr>
              <w:pStyle w:val="Tabletext"/>
              <w:ind w:left="-73" w:right="-56"/>
            </w:pPr>
            <w:r w:rsidRPr="002E399B">
              <w:t>Metazocine</w:t>
            </w:r>
          </w:p>
        </w:tc>
        <w:tc>
          <w:tcPr>
            <w:tcW w:w="1330" w:type="dxa"/>
            <w:shd w:val="clear" w:color="auto" w:fill="auto"/>
            <w:vAlign w:val="bottom"/>
          </w:tcPr>
          <w:p w:rsidR="00022EBC" w:rsidRPr="002E399B" w:rsidRDefault="00022EBC" w:rsidP="00552ED3">
            <w:pPr>
              <w:pStyle w:val="Tabletext"/>
              <w:tabs>
                <w:tab w:val="decimal" w:pos="600"/>
              </w:tabs>
            </w:pPr>
            <w:r w:rsidRPr="002E399B">
              <w:t>7.0</w:t>
            </w:r>
          </w:p>
        </w:tc>
        <w:tc>
          <w:tcPr>
            <w:tcW w:w="1203" w:type="dxa"/>
            <w:shd w:val="clear" w:color="auto" w:fill="auto"/>
            <w:vAlign w:val="bottom"/>
          </w:tcPr>
          <w:p w:rsidR="00022EBC" w:rsidRPr="002E399B" w:rsidRDefault="00022EBC" w:rsidP="00552ED3">
            <w:pPr>
              <w:pStyle w:val="Tabletext"/>
              <w:tabs>
                <w:tab w:val="decimal" w:pos="640"/>
              </w:tabs>
            </w:pPr>
            <w:r w:rsidRPr="002E399B">
              <w:t>3,500.0</w:t>
            </w:r>
          </w:p>
        </w:tc>
        <w:tc>
          <w:tcPr>
            <w:tcW w:w="1176" w:type="dxa"/>
            <w:shd w:val="clear" w:color="auto" w:fill="auto"/>
            <w:vAlign w:val="bottom"/>
          </w:tcPr>
          <w:p w:rsidR="00022EBC" w:rsidRPr="002E399B" w:rsidRDefault="00022EBC" w:rsidP="00552ED3">
            <w:pPr>
              <w:pStyle w:val="Tabletext"/>
              <w:tabs>
                <w:tab w:val="decimal" w:pos="600"/>
              </w:tabs>
            </w:pPr>
            <w:r w:rsidRPr="002E399B">
              <w:t>7.0</w:t>
            </w:r>
          </w:p>
        </w:tc>
      </w:tr>
      <w:tr w:rsidR="0034759A" w:rsidRPr="002E399B" w:rsidTr="001D0CC5">
        <w:tc>
          <w:tcPr>
            <w:tcW w:w="681" w:type="dxa"/>
            <w:shd w:val="clear" w:color="auto" w:fill="auto"/>
          </w:tcPr>
          <w:p w:rsidR="00022EBC" w:rsidRPr="002E399B" w:rsidRDefault="00022EBC" w:rsidP="00552ED3">
            <w:pPr>
              <w:pStyle w:val="Tabletext"/>
            </w:pPr>
            <w:r w:rsidRPr="002E399B">
              <w:t>156</w:t>
            </w:r>
          </w:p>
        </w:tc>
        <w:tc>
          <w:tcPr>
            <w:tcW w:w="2814" w:type="dxa"/>
            <w:shd w:val="clear" w:color="auto" w:fill="auto"/>
          </w:tcPr>
          <w:p w:rsidR="00022EBC" w:rsidRPr="002E399B" w:rsidRDefault="00022EBC" w:rsidP="00552ED3">
            <w:pPr>
              <w:pStyle w:val="Tabletext"/>
              <w:ind w:left="-73" w:right="-56"/>
            </w:pPr>
            <w:r w:rsidRPr="002E399B">
              <w:t>Methadone</w:t>
            </w:r>
          </w:p>
        </w:tc>
        <w:tc>
          <w:tcPr>
            <w:tcW w:w="1330" w:type="dxa"/>
            <w:shd w:val="clear" w:color="auto" w:fill="auto"/>
            <w:vAlign w:val="bottom"/>
          </w:tcPr>
          <w:p w:rsidR="00022EBC" w:rsidRPr="002E399B" w:rsidRDefault="00022EBC" w:rsidP="00552ED3">
            <w:pPr>
              <w:pStyle w:val="Tabletext"/>
              <w:tabs>
                <w:tab w:val="decimal" w:pos="600"/>
              </w:tabs>
            </w:pPr>
            <w:r w:rsidRPr="002E399B">
              <w:t>2.0</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2.0</w:t>
            </w:r>
          </w:p>
        </w:tc>
      </w:tr>
      <w:tr w:rsidR="0034759A" w:rsidRPr="002E399B" w:rsidTr="001D0CC5">
        <w:tc>
          <w:tcPr>
            <w:tcW w:w="681" w:type="dxa"/>
            <w:shd w:val="clear" w:color="auto" w:fill="auto"/>
          </w:tcPr>
          <w:p w:rsidR="00022EBC" w:rsidRPr="002E399B" w:rsidRDefault="00022EBC" w:rsidP="00552ED3">
            <w:pPr>
              <w:pStyle w:val="Tabletext"/>
            </w:pPr>
            <w:r w:rsidRPr="002E399B">
              <w:t>157</w:t>
            </w:r>
          </w:p>
        </w:tc>
        <w:tc>
          <w:tcPr>
            <w:tcW w:w="2814" w:type="dxa"/>
            <w:shd w:val="clear" w:color="auto" w:fill="auto"/>
          </w:tcPr>
          <w:p w:rsidR="00022EBC" w:rsidRPr="002E399B" w:rsidRDefault="00022EBC" w:rsidP="00552ED3">
            <w:pPr>
              <w:pStyle w:val="Tabletext"/>
              <w:ind w:left="-73" w:right="-56"/>
            </w:pPr>
            <w:r w:rsidRPr="002E399B">
              <w:t>Methamphetamine</w:t>
            </w:r>
          </w:p>
        </w:tc>
        <w:tc>
          <w:tcPr>
            <w:tcW w:w="1330" w:type="dxa"/>
            <w:shd w:val="clear" w:color="auto" w:fill="auto"/>
            <w:vAlign w:val="bottom"/>
          </w:tcPr>
          <w:p w:rsidR="00022EBC" w:rsidRPr="002E399B" w:rsidRDefault="00022EBC" w:rsidP="00552ED3">
            <w:pPr>
              <w:pStyle w:val="Tabletext"/>
              <w:tabs>
                <w:tab w:val="decimal" w:pos="600"/>
              </w:tabs>
            </w:pPr>
            <w:r w:rsidRPr="002E399B">
              <w:t>0.75</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FD27BF" w:rsidP="00FD27BF">
            <w:pPr>
              <w:pStyle w:val="Tabletext"/>
              <w:tabs>
                <w:tab w:val="decimal" w:pos="600"/>
              </w:tabs>
            </w:pPr>
            <w:r w:rsidRPr="002E399B">
              <w:t>2.0</w:t>
            </w:r>
          </w:p>
        </w:tc>
      </w:tr>
      <w:tr w:rsidR="0034759A" w:rsidRPr="002E399B" w:rsidTr="001D0CC5">
        <w:tc>
          <w:tcPr>
            <w:tcW w:w="681" w:type="dxa"/>
            <w:shd w:val="clear" w:color="auto" w:fill="auto"/>
          </w:tcPr>
          <w:p w:rsidR="00022EBC" w:rsidRPr="002E399B" w:rsidRDefault="00022EBC" w:rsidP="00552ED3">
            <w:pPr>
              <w:pStyle w:val="Tabletext"/>
            </w:pPr>
            <w:r w:rsidRPr="002E399B">
              <w:t>158</w:t>
            </w:r>
          </w:p>
        </w:tc>
        <w:tc>
          <w:tcPr>
            <w:tcW w:w="2814" w:type="dxa"/>
            <w:shd w:val="clear" w:color="auto" w:fill="auto"/>
          </w:tcPr>
          <w:p w:rsidR="00022EBC" w:rsidRPr="002E399B" w:rsidRDefault="00022EBC" w:rsidP="00552ED3">
            <w:pPr>
              <w:pStyle w:val="Tabletext"/>
              <w:ind w:left="-73" w:right="-56"/>
            </w:pPr>
            <w:r w:rsidRPr="002E399B">
              <w:t>Methaqualone</w:t>
            </w:r>
          </w:p>
        </w:tc>
        <w:tc>
          <w:tcPr>
            <w:tcW w:w="1330" w:type="dxa"/>
            <w:shd w:val="clear" w:color="auto" w:fill="auto"/>
            <w:vAlign w:val="bottom"/>
          </w:tcPr>
          <w:p w:rsidR="00022EBC" w:rsidRPr="002E399B" w:rsidRDefault="00022EBC" w:rsidP="00552ED3">
            <w:pPr>
              <w:pStyle w:val="Tabletext"/>
              <w:tabs>
                <w:tab w:val="decimal" w:pos="600"/>
              </w:tabs>
            </w:pPr>
            <w:r w:rsidRPr="002E399B">
              <w:t>5.0</w:t>
            </w:r>
          </w:p>
        </w:tc>
        <w:tc>
          <w:tcPr>
            <w:tcW w:w="1203" w:type="dxa"/>
            <w:shd w:val="clear" w:color="auto" w:fill="auto"/>
            <w:vAlign w:val="bottom"/>
          </w:tcPr>
          <w:p w:rsidR="00022EBC" w:rsidRPr="002E399B" w:rsidRDefault="00022EBC" w:rsidP="00552ED3">
            <w:pPr>
              <w:pStyle w:val="Tabletext"/>
              <w:tabs>
                <w:tab w:val="decimal" w:pos="640"/>
              </w:tabs>
            </w:pPr>
          </w:p>
        </w:tc>
        <w:tc>
          <w:tcPr>
            <w:tcW w:w="1176" w:type="dxa"/>
            <w:shd w:val="clear" w:color="auto" w:fill="auto"/>
            <w:vAlign w:val="bottom"/>
          </w:tcPr>
          <w:p w:rsidR="00022EBC" w:rsidRPr="002E399B" w:rsidRDefault="00022EBC" w:rsidP="00552ED3">
            <w:pPr>
              <w:pStyle w:val="Tabletext"/>
              <w:tabs>
                <w:tab w:val="decimal" w:pos="600"/>
              </w:tabs>
            </w:pPr>
            <w:r w:rsidRPr="002E399B">
              <w:t>5.0</w:t>
            </w:r>
          </w:p>
        </w:tc>
      </w:tr>
      <w:tr w:rsidR="0034759A" w:rsidRPr="002E399B" w:rsidTr="001D0CC5">
        <w:tc>
          <w:tcPr>
            <w:tcW w:w="681" w:type="dxa"/>
            <w:shd w:val="clear" w:color="auto" w:fill="auto"/>
          </w:tcPr>
          <w:p w:rsidR="00022EBC" w:rsidRPr="002E399B" w:rsidRDefault="00022EBC" w:rsidP="00552ED3">
            <w:pPr>
              <w:pStyle w:val="Tabletext"/>
            </w:pPr>
            <w:r w:rsidRPr="002E399B">
              <w:t>159</w:t>
            </w:r>
          </w:p>
        </w:tc>
        <w:tc>
          <w:tcPr>
            <w:tcW w:w="2814" w:type="dxa"/>
            <w:shd w:val="clear" w:color="auto" w:fill="auto"/>
          </w:tcPr>
          <w:p w:rsidR="00022EBC" w:rsidRPr="002E399B" w:rsidRDefault="00022EBC" w:rsidP="00552ED3">
            <w:pPr>
              <w:pStyle w:val="Tabletext"/>
              <w:ind w:left="-73" w:right="-56"/>
            </w:pPr>
            <w:r w:rsidRPr="002E399B">
              <w:t>Methcathinone</w:t>
            </w:r>
          </w:p>
        </w:tc>
        <w:tc>
          <w:tcPr>
            <w:tcW w:w="1330" w:type="dxa"/>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c>
          <w:tcPr>
            <w:tcW w:w="1203" w:type="dxa"/>
            <w:shd w:val="clear" w:color="auto" w:fill="auto"/>
            <w:vAlign w:val="bottom"/>
          </w:tcPr>
          <w:p w:rsidR="00022EBC" w:rsidRPr="002E399B" w:rsidRDefault="00022EBC" w:rsidP="00552ED3">
            <w:pPr>
              <w:tabs>
                <w:tab w:val="decimal" w:pos="640"/>
              </w:tabs>
              <w:spacing w:before="60" w:line="240" w:lineRule="atLeast"/>
              <w:rPr>
                <w:sz w:val="20"/>
              </w:rPr>
            </w:pPr>
            <w:r w:rsidRPr="002E399B">
              <w:rPr>
                <w:sz w:val="20"/>
              </w:rPr>
              <w:t>250.0</w:t>
            </w:r>
          </w:p>
        </w:tc>
        <w:tc>
          <w:tcPr>
            <w:tcW w:w="1176" w:type="dxa"/>
            <w:shd w:val="clear" w:color="auto" w:fill="auto"/>
            <w:vAlign w:val="bottom"/>
          </w:tcPr>
          <w:p w:rsidR="00022EBC" w:rsidRPr="002E399B" w:rsidRDefault="00FD27BF" w:rsidP="00FD27BF">
            <w:pPr>
              <w:tabs>
                <w:tab w:val="decimal" w:pos="600"/>
              </w:tabs>
              <w:spacing w:before="60" w:line="240" w:lineRule="atLeast"/>
              <w:rPr>
                <w:sz w:val="20"/>
              </w:rPr>
            </w:pPr>
            <w:r w:rsidRPr="002E399B">
              <w:rPr>
                <w:sz w:val="20"/>
              </w:rPr>
              <w:t>2.0</w:t>
            </w:r>
          </w:p>
        </w:tc>
      </w:tr>
      <w:tr w:rsidR="0034759A" w:rsidRPr="002E399B" w:rsidTr="001D0CC5">
        <w:tc>
          <w:tcPr>
            <w:tcW w:w="681" w:type="dxa"/>
            <w:shd w:val="clear" w:color="auto" w:fill="auto"/>
          </w:tcPr>
          <w:p w:rsidR="00022EBC" w:rsidRPr="002E399B" w:rsidRDefault="00022EBC" w:rsidP="00552ED3">
            <w:pPr>
              <w:pStyle w:val="Tabletext"/>
            </w:pPr>
            <w:r w:rsidRPr="002E399B">
              <w:t>160</w:t>
            </w:r>
          </w:p>
        </w:tc>
        <w:tc>
          <w:tcPr>
            <w:tcW w:w="2814" w:type="dxa"/>
            <w:shd w:val="clear" w:color="auto" w:fill="auto"/>
          </w:tcPr>
          <w:p w:rsidR="00022EBC" w:rsidRPr="002E399B" w:rsidRDefault="00022EBC" w:rsidP="00552ED3">
            <w:pPr>
              <w:pStyle w:val="Tabletext"/>
              <w:ind w:left="-73" w:right="-56"/>
            </w:pPr>
            <w:r w:rsidRPr="002E399B">
              <w:t xml:space="preserve">Methorphan, but not including dextromethorphan </w:t>
            </w:r>
          </w:p>
        </w:tc>
        <w:tc>
          <w:tcPr>
            <w:tcW w:w="1330" w:type="dxa"/>
            <w:shd w:val="clear" w:color="auto" w:fill="auto"/>
            <w:vAlign w:val="bottom"/>
          </w:tcPr>
          <w:p w:rsidR="00022EBC" w:rsidRPr="002E399B" w:rsidRDefault="00022EBC" w:rsidP="00552ED3">
            <w:pPr>
              <w:pStyle w:val="Tabletext"/>
              <w:tabs>
                <w:tab w:val="decimal" w:pos="600"/>
              </w:tabs>
            </w:pPr>
            <w:r w:rsidRPr="002E399B">
              <w:t>2.0</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2.0</w:t>
            </w:r>
          </w:p>
        </w:tc>
      </w:tr>
      <w:tr w:rsidR="0034759A" w:rsidRPr="002E399B" w:rsidTr="001D0CC5">
        <w:tc>
          <w:tcPr>
            <w:tcW w:w="681" w:type="dxa"/>
            <w:shd w:val="clear" w:color="auto" w:fill="auto"/>
          </w:tcPr>
          <w:p w:rsidR="00022EBC" w:rsidRPr="002E399B" w:rsidRDefault="00022EBC" w:rsidP="00552ED3">
            <w:pPr>
              <w:pStyle w:val="Tabletext"/>
            </w:pPr>
            <w:r w:rsidRPr="002E399B">
              <w:t>161</w:t>
            </w:r>
          </w:p>
        </w:tc>
        <w:tc>
          <w:tcPr>
            <w:tcW w:w="2814" w:type="dxa"/>
            <w:shd w:val="clear" w:color="auto" w:fill="auto"/>
          </w:tcPr>
          <w:p w:rsidR="00022EBC" w:rsidRPr="002E399B" w:rsidRDefault="00022EBC" w:rsidP="00552ED3">
            <w:pPr>
              <w:pStyle w:val="Tabletext"/>
              <w:ind w:left="-73" w:right="-56"/>
            </w:pPr>
            <w:r w:rsidRPr="002E399B">
              <w:t>4’</w:t>
            </w:r>
            <w:r w:rsidR="002E399B">
              <w:noBreakHyphen/>
            </w:r>
            <w:r w:rsidRPr="002E399B">
              <w:t>Methoxy</w:t>
            </w:r>
            <w:r w:rsidR="002E399B">
              <w:noBreakHyphen/>
            </w:r>
            <w:r w:rsidRPr="002E399B">
              <w:t>alpha</w:t>
            </w:r>
            <w:r w:rsidR="002E399B">
              <w:noBreakHyphen/>
            </w:r>
            <w:r w:rsidRPr="002E399B">
              <w:t>pyrrolidinopropiophenone (MOPPP)</w:t>
            </w:r>
          </w:p>
        </w:tc>
        <w:tc>
          <w:tcPr>
            <w:tcW w:w="1330" w:type="dxa"/>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c>
          <w:tcPr>
            <w:tcW w:w="1203" w:type="dxa"/>
            <w:shd w:val="clear" w:color="auto" w:fill="auto"/>
            <w:vAlign w:val="bottom"/>
          </w:tcPr>
          <w:p w:rsidR="00022EBC" w:rsidRPr="002E399B" w:rsidRDefault="00022EBC" w:rsidP="00552ED3">
            <w:pPr>
              <w:tabs>
                <w:tab w:val="decimal" w:pos="640"/>
              </w:tabs>
              <w:spacing w:before="60" w:line="240" w:lineRule="atLeast"/>
              <w:rPr>
                <w:sz w:val="20"/>
              </w:rPr>
            </w:pPr>
            <w:r w:rsidRPr="002E399B">
              <w:rPr>
                <w:sz w:val="20"/>
              </w:rPr>
              <w:t>250.0</w:t>
            </w:r>
          </w:p>
        </w:tc>
        <w:tc>
          <w:tcPr>
            <w:tcW w:w="1176" w:type="dxa"/>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r>
      <w:tr w:rsidR="0034759A" w:rsidRPr="002E399B" w:rsidTr="001D0CC5">
        <w:tc>
          <w:tcPr>
            <w:tcW w:w="681" w:type="dxa"/>
            <w:shd w:val="clear" w:color="auto" w:fill="auto"/>
          </w:tcPr>
          <w:p w:rsidR="00022EBC" w:rsidRPr="002E399B" w:rsidRDefault="00022EBC" w:rsidP="00552ED3">
            <w:pPr>
              <w:pStyle w:val="Tabletext"/>
            </w:pPr>
            <w:r w:rsidRPr="002E399B">
              <w:t>162</w:t>
            </w:r>
          </w:p>
        </w:tc>
        <w:tc>
          <w:tcPr>
            <w:tcW w:w="2814" w:type="dxa"/>
            <w:shd w:val="clear" w:color="auto" w:fill="auto"/>
          </w:tcPr>
          <w:p w:rsidR="00022EBC" w:rsidRPr="002E399B" w:rsidRDefault="00022EBC" w:rsidP="00552ED3">
            <w:pPr>
              <w:pStyle w:val="Tabletext"/>
              <w:ind w:left="-73" w:right="-56"/>
            </w:pPr>
            <w:r w:rsidRPr="002E399B">
              <w:t>4</w:t>
            </w:r>
            <w:r w:rsidR="002E399B">
              <w:noBreakHyphen/>
            </w:r>
            <w:r w:rsidRPr="002E399B">
              <w:t>Methoxyamphetamine</w:t>
            </w:r>
          </w:p>
        </w:tc>
        <w:tc>
          <w:tcPr>
            <w:tcW w:w="1330" w:type="dxa"/>
            <w:shd w:val="clear" w:color="auto" w:fill="auto"/>
            <w:vAlign w:val="bottom"/>
          </w:tcPr>
          <w:p w:rsidR="00022EBC" w:rsidRPr="002E399B" w:rsidRDefault="00022EBC" w:rsidP="00552ED3">
            <w:pPr>
              <w:pStyle w:val="Tabletext"/>
              <w:tabs>
                <w:tab w:val="decimal" w:pos="600"/>
              </w:tabs>
            </w:pPr>
            <w:r w:rsidRPr="002E399B">
              <w:t>0.75</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0.75</w:t>
            </w:r>
          </w:p>
        </w:tc>
      </w:tr>
      <w:tr w:rsidR="0034759A" w:rsidRPr="002E399B" w:rsidTr="001D0CC5">
        <w:tc>
          <w:tcPr>
            <w:tcW w:w="681" w:type="dxa"/>
            <w:shd w:val="clear" w:color="auto" w:fill="auto"/>
          </w:tcPr>
          <w:p w:rsidR="00022EBC" w:rsidRPr="002E399B" w:rsidRDefault="00022EBC" w:rsidP="00552ED3">
            <w:pPr>
              <w:pStyle w:val="Tabletext"/>
            </w:pPr>
            <w:r w:rsidRPr="002E399B">
              <w:t>163</w:t>
            </w:r>
          </w:p>
        </w:tc>
        <w:tc>
          <w:tcPr>
            <w:tcW w:w="2814" w:type="dxa"/>
            <w:shd w:val="clear" w:color="auto" w:fill="auto"/>
          </w:tcPr>
          <w:p w:rsidR="00022EBC" w:rsidRPr="002E399B" w:rsidRDefault="00022EBC" w:rsidP="00552ED3">
            <w:pPr>
              <w:pStyle w:val="Tabletext"/>
              <w:ind w:left="-73" w:right="-56"/>
            </w:pPr>
            <w:r w:rsidRPr="002E399B">
              <w:t>4</w:t>
            </w:r>
            <w:r w:rsidR="002E399B">
              <w:noBreakHyphen/>
            </w:r>
            <w:r w:rsidRPr="002E399B">
              <w:t>Methoxymethamphetamine</w:t>
            </w:r>
          </w:p>
        </w:tc>
        <w:tc>
          <w:tcPr>
            <w:tcW w:w="1330" w:type="dxa"/>
            <w:shd w:val="clear" w:color="auto" w:fill="auto"/>
            <w:vAlign w:val="bottom"/>
          </w:tcPr>
          <w:p w:rsidR="00022EBC" w:rsidRPr="002E399B" w:rsidRDefault="00022EBC" w:rsidP="00552ED3">
            <w:pPr>
              <w:pStyle w:val="Tabletext"/>
              <w:tabs>
                <w:tab w:val="decimal" w:pos="600"/>
              </w:tabs>
            </w:pPr>
            <w:r w:rsidRPr="002E399B">
              <w:t>0.75</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0.75</w:t>
            </w:r>
          </w:p>
        </w:tc>
      </w:tr>
      <w:tr w:rsidR="0034759A" w:rsidRPr="002E399B" w:rsidTr="001D0CC5">
        <w:tc>
          <w:tcPr>
            <w:tcW w:w="681" w:type="dxa"/>
            <w:shd w:val="clear" w:color="auto" w:fill="auto"/>
          </w:tcPr>
          <w:p w:rsidR="00022EBC" w:rsidRPr="002E399B" w:rsidRDefault="00022EBC" w:rsidP="00552ED3">
            <w:pPr>
              <w:pStyle w:val="Tabletext"/>
            </w:pPr>
            <w:r w:rsidRPr="002E399B">
              <w:t>164</w:t>
            </w:r>
          </w:p>
        </w:tc>
        <w:tc>
          <w:tcPr>
            <w:tcW w:w="2814" w:type="dxa"/>
            <w:shd w:val="clear" w:color="auto" w:fill="auto"/>
          </w:tcPr>
          <w:p w:rsidR="00022EBC" w:rsidRPr="002E399B" w:rsidRDefault="00022EBC" w:rsidP="00552ED3">
            <w:pPr>
              <w:pStyle w:val="Tabletext"/>
              <w:ind w:left="-73" w:right="-56"/>
            </w:pPr>
            <w:r w:rsidRPr="002E399B">
              <w:t>4</w:t>
            </w:r>
            <w:r w:rsidR="002E399B">
              <w:noBreakHyphen/>
            </w:r>
            <w:r w:rsidRPr="002E399B">
              <w:t>Methoxymethcathinone</w:t>
            </w:r>
          </w:p>
        </w:tc>
        <w:tc>
          <w:tcPr>
            <w:tcW w:w="1330" w:type="dxa"/>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c>
          <w:tcPr>
            <w:tcW w:w="1203" w:type="dxa"/>
            <w:shd w:val="clear" w:color="auto" w:fill="auto"/>
            <w:vAlign w:val="bottom"/>
          </w:tcPr>
          <w:p w:rsidR="00022EBC" w:rsidRPr="002E399B" w:rsidRDefault="00022EBC" w:rsidP="00552ED3">
            <w:pPr>
              <w:tabs>
                <w:tab w:val="decimal" w:pos="640"/>
              </w:tabs>
              <w:spacing w:before="60" w:line="240" w:lineRule="atLeast"/>
              <w:rPr>
                <w:sz w:val="20"/>
              </w:rPr>
            </w:pPr>
            <w:r w:rsidRPr="002E399B">
              <w:rPr>
                <w:sz w:val="20"/>
              </w:rPr>
              <w:t>250.0</w:t>
            </w:r>
          </w:p>
        </w:tc>
        <w:tc>
          <w:tcPr>
            <w:tcW w:w="1176" w:type="dxa"/>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r>
      <w:tr w:rsidR="0034759A" w:rsidRPr="002E399B" w:rsidTr="001D0CC5">
        <w:tc>
          <w:tcPr>
            <w:tcW w:w="681" w:type="dxa"/>
            <w:shd w:val="clear" w:color="auto" w:fill="auto"/>
          </w:tcPr>
          <w:p w:rsidR="00022EBC" w:rsidRPr="002E399B" w:rsidRDefault="00022EBC" w:rsidP="00552ED3">
            <w:pPr>
              <w:pStyle w:val="Tabletext"/>
            </w:pPr>
            <w:r w:rsidRPr="002E399B">
              <w:t>165</w:t>
            </w:r>
          </w:p>
        </w:tc>
        <w:tc>
          <w:tcPr>
            <w:tcW w:w="2814" w:type="dxa"/>
            <w:shd w:val="clear" w:color="auto" w:fill="auto"/>
          </w:tcPr>
          <w:p w:rsidR="00022EBC" w:rsidRPr="002E399B" w:rsidRDefault="00022EBC" w:rsidP="00552ED3">
            <w:pPr>
              <w:pStyle w:val="Tabletext"/>
              <w:ind w:left="-73" w:right="-56"/>
            </w:pPr>
            <w:r w:rsidRPr="002E399B">
              <w:t>4’</w:t>
            </w:r>
            <w:r w:rsidR="002E399B">
              <w:noBreakHyphen/>
            </w:r>
            <w:r w:rsidRPr="002E399B">
              <w:t>Methyl</w:t>
            </w:r>
            <w:r w:rsidR="002E399B">
              <w:noBreakHyphen/>
            </w:r>
            <w:r w:rsidRPr="002E399B">
              <w:t>alpha</w:t>
            </w:r>
            <w:r w:rsidR="002E399B">
              <w:noBreakHyphen/>
            </w:r>
            <w:r w:rsidRPr="002E399B">
              <w:t>pyrrolidinobutiophenone (MPBP)</w:t>
            </w:r>
          </w:p>
        </w:tc>
        <w:tc>
          <w:tcPr>
            <w:tcW w:w="1330" w:type="dxa"/>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c>
          <w:tcPr>
            <w:tcW w:w="1203" w:type="dxa"/>
            <w:shd w:val="clear" w:color="auto" w:fill="auto"/>
            <w:vAlign w:val="bottom"/>
          </w:tcPr>
          <w:p w:rsidR="00022EBC" w:rsidRPr="002E399B" w:rsidRDefault="00022EBC" w:rsidP="00552ED3">
            <w:pPr>
              <w:tabs>
                <w:tab w:val="decimal" w:pos="640"/>
              </w:tabs>
              <w:spacing w:before="60" w:line="240" w:lineRule="atLeast"/>
              <w:rPr>
                <w:sz w:val="20"/>
              </w:rPr>
            </w:pPr>
            <w:r w:rsidRPr="002E399B">
              <w:rPr>
                <w:sz w:val="20"/>
              </w:rPr>
              <w:t>250.0</w:t>
            </w:r>
          </w:p>
        </w:tc>
        <w:tc>
          <w:tcPr>
            <w:tcW w:w="1176" w:type="dxa"/>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r>
      <w:tr w:rsidR="0034759A" w:rsidRPr="002E399B" w:rsidTr="001D0CC5">
        <w:tc>
          <w:tcPr>
            <w:tcW w:w="681" w:type="dxa"/>
            <w:shd w:val="clear" w:color="auto" w:fill="auto"/>
          </w:tcPr>
          <w:p w:rsidR="00022EBC" w:rsidRPr="002E399B" w:rsidRDefault="00022EBC" w:rsidP="00552ED3">
            <w:pPr>
              <w:pStyle w:val="Tabletext"/>
            </w:pPr>
            <w:r w:rsidRPr="002E399B">
              <w:t>166</w:t>
            </w:r>
          </w:p>
        </w:tc>
        <w:tc>
          <w:tcPr>
            <w:tcW w:w="2814" w:type="dxa"/>
            <w:shd w:val="clear" w:color="auto" w:fill="auto"/>
          </w:tcPr>
          <w:p w:rsidR="00022EBC" w:rsidRPr="002E399B" w:rsidRDefault="00022EBC" w:rsidP="00552ED3">
            <w:pPr>
              <w:pStyle w:val="Tabletext"/>
              <w:ind w:left="-73" w:right="-56"/>
            </w:pPr>
            <w:r w:rsidRPr="002E399B">
              <w:t>4’</w:t>
            </w:r>
            <w:r w:rsidR="002E399B">
              <w:noBreakHyphen/>
            </w:r>
            <w:r w:rsidRPr="002E399B">
              <w:t>Methyl</w:t>
            </w:r>
            <w:r w:rsidR="002E399B">
              <w:noBreakHyphen/>
            </w:r>
            <w:r w:rsidRPr="002E399B">
              <w:t>alpha</w:t>
            </w:r>
            <w:r w:rsidR="002E399B">
              <w:noBreakHyphen/>
            </w:r>
            <w:r w:rsidRPr="002E399B">
              <w:t>pyrrolidinohexiophenone (MPHP)</w:t>
            </w:r>
          </w:p>
        </w:tc>
        <w:tc>
          <w:tcPr>
            <w:tcW w:w="1330" w:type="dxa"/>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c>
          <w:tcPr>
            <w:tcW w:w="1203" w:type="dxa"/>
            <w:shd w:val="clear" w:color="auto" w:fill="auto"/>
            <w:vAlign w:val="bottom"/>
          </w:tcPr>
          <w:p w:rsidR="00022EBC" w:rsidRPr="002E399B" w:rsidRDefault="00022EBC" w:rsidP="00552ED3">
            <w:pPr>
              <w:tabs>
                <w:tab w:val="decimal" w:pos="640"/>
              </w:tabs>
              <w:spacing w:before="60" w:line="240" w:lineRule="atLeast"/>
              <w:rPr>
                <w:sz w:val="20"/>
              </w:rPr>
            </w:pPr>
            <w:r w:rsidRPr="002E399B">
              <w:rPr>
                <w:sz w:val="20"/>
              </w:rPr>
              <w:t>250.0</w:t>
            </w:r>
          </w:p>
        </w:tc>
        <w:tc>
          <w:tcPr>
            <w:tcW w:w="1176" w:type="dxa"/>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r>
      <w:tr w:rsidR="0034759A" w:rsidRPr="002E399B" w:rsidTr="001D0CC5">
        <w:tc>
          <w:tcPr>
            <w:tcW w:w="681" w:type="dxa"/>
            <w:shd w:val="clear" w:color="auto" w:fill="auto"/>
          </w:tcPr>
          <w:p w:rsidR="00022EBC" w:rsidRPr="002E399B" w:rsidRDefault="00022EBC" w:rsidP="00552ED3">
            <w:pPr>
              <w:pStyle w:val="Tabletext"/>
            </w:pPr>
            <w:r w:rsidRPr="002E399B">
              <w:t>167</w:t>
            </w:r>
          </w:p>
        </w:tc>
        <w:tc>
          <w:tcPr>
            <w:tcW w:w="2814" w:type="dxa"/>
            <w:shd w:val="clear" w:color="auto" w:fill="auto"/>
          </w:tcPr>
          <w:p w:rsidR="00022EBC" w:rsidRPr="002E399B" w:rsidRDefault="00022EBC" w:rsidP="00552ED3">
            <w:pPr>
              <w:pStyle w:val="Tabletext"/>
              <w:ind w:left="-73" w:right="-56"/>
            </w:pPr>
            <w:r w:rsidRPr="002E399B">
              <w:t>4’</w:t>
            </w:r>
            <w:r w:rsidR="002E399B">
              <w:noBreakHyphen/>
            </w:r>
            <w:r w:rsidRPr="002E399B">
              <w:t>Methyl</w:t>
            </w:r>
            <w:r w:rsidR="002E399B">
              <w:noBreakHyphen/>
            </w:r>
            <w:r w:rsidRPr="002E399B">
              <w:t>alpha</w:t>
            </w:r>
            <w:r w:rsidR="002E399B">
              <w:noBreakHyphen/>
            </w:r>
            <w:r w:rsidRPr="002E399B">
              <w:t>pyrrolidinopropiophenone (MPPP)</w:t>
            </w:r>
          </w:p>
        </w:tc>
        <w:tc>
          <w:tcPr>
            <w:tcW w:w="1330" w:type="dxa"/>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c>
          <w:tcPr>
            <w:tcW w:w="1203" w:type="dxa"/>
            <w:shd w:val="clear" w:color="auto" w:fill="auto"/>
            <w:vAlign w:val="bottom"/>
          </w:tcPr>
          <w:p w:rsidR="00022EBC" w:rsidRPr="002E399B" w:rsidRDefault="00022EBC" w:rsidP="00552ED3">
            <w:pPr>
              <w:tabs>
                <w:tab w:val="decimal" w:pos="640"/>
              </w:tabs>
              <w:spacing w:before="60" w:line="240" w:lineRule="atLeast"/>
              <w:rPr>
                <w:sz w:val="20"/>
              </w:rPr>
            </w:pPr>
            <w:r w:rsidRPr="002E399B">
              <w:rPr>
                <w:sz w:val="20"/>
              </w:rPr>
              <w:t>250.0</w:t>
            </w:r>
          </w:p>
        </w:tc>
        <w:tc>
          <w:tcPr>
            <w:tcW w:w="1176" w:type="dxa"/>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r>
      <w:tr w:rsidR="0034759A" w:rsidRPr="002E399B" w:rsidTr="001D0CC5">
        <w:tc>
          <w:tcPr>
            <w:tcW w:w="681" w:type="dxa"/>
            <w:shd w:val="clear" w:color="auto" w:fill="auto"/>
          </w:tcPr>
          <w:p w:rsidR="00022EBC" w:rsidRPr="002E399B" w:rsidRDefault="00022EBC" w:rsidP="00552ED3">
            <w:pPr>
              <w:pStyle w:val="Tabletext"/>
            </w:pPr>
            <w:r w:rsidRPr="002E399B">
              <w:t>168</w:t>
            </w:r>
          </w:p>
        </w:tc>
        <w:tc>
          <w:tcPr>
            <w:tcW w:w="2814" w:type="dxa"/>
            <w:shd w:val="clear" w:color="auto" w:fill="auto"/>
          </w:tcPr>
          <w:p w:rsidR="00022EBC" w:rsidRPr="002E399B" w:rsidRDefault="00022EBC" w:rsidP="00552ED3">
            <w:pPr>
              <w:pStyle w:val="Tabletext"/>
              <w:ind w:left="-73" w:right="-56"/>
            </w:pPr>
            <w:r w:rsidRPr="002E399B">
              <w:t>N</w:t>
            </w:r>
            <w:r w:rsidR="002E399B">
              <w:noBreakHyphen/>
            </w:r>
            <w:r w:rsidRPr="002E399B">
              <w:t>Methyl butylone</w:t>
            </w:r>
          </w:p>
        </w:tc>
        <w:tc>
          <w:tcPr>
            <w:tcW w:w="1330" w:type="dxa"/>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c>
          <w:tcPr>
            <w:tcW w:w="1203" w:type="dxa"/>
            <w:shd w:val="clear" w:color="auto" w:fill="auto"/>
            <w:vAlign w:val="bottom"/>
          </w:tcPr>
          <w:p w:rsidR="00022EBC" w:rsidRPr="002E399B" w:rsidRDefault="00022EBC" w:rsidP="00552ED3">
            <w:pPr>
              <w:tabs>
                <w:tab w:val="decimal" w:pos="640"/>
              </w:tabs>
              <w:spacing w:before="60" w:line="240" w:lineRule="atLeast"/>
              <w:rPr>
                <w:sz w:val="20"/>
              </w:rPr>
            </w:pPr>
            <w:r w:rsidRPr="002E399B">
              <w:rPr>
                <w:sz w:val="20"/>
              </w:rPr>
              <w:t>250.0</w:t>
            </w:r>
          </w:p>
        </w:tc>
        <w:tc>
          <w:tcPr>
            <w:tcW w:w="1176" w:type="dxa"/>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r>
      <w:tr w:rsidR="0034759A" w:rsidRPr="002E399B" w:rsidTr="00844E22">
        <w:tc>
          <w:tcPr>
            <w:tcW w:w="681" w:type="dxa"/>
            <w:tcBorders>
              <w:bottom w:val="single" w:sz="4" w:space="0" w:color="auto"/>
            </w:tcBorders>
            <w:shd w:val="clear" w:color="auto" w:fill="auto"/>
          </w:tcPr>
          <w:p w:rsidR="00022EBC" w:rsidRPr="002E399B" w:rsidRDefault="00022EBC" w:rsidP="00552ED3">
            <w:pPr>
              <w:pStyle w:val="Tabletext"/>
            </w:pPr>
            <w:r w:rsidRPr="002E399B">
              <w:t>169</w:t>
            </w:r>
          </w:p>
        </w:tc>
        <w:tc>
          <w:tcPr>
            <w:tcW w:w="2814" w:type="dxa"/>
            <w:tcBorders>
              <w:bottom w:val="single" w:sz="4" w:space="0" w:color="auto"/>
            </w:tcBorders>
            <w:shd w:val="clear" w:color="auto" w:fill="auto"/>
          </w:tcPr>
          <w:p w:rsidR="00022EBC" w:rsidRPr="002E399B" w:rsidRDefault="00022EBC" w:rsidP="00552ED3">
            <w:pPr>
              <w:pStyle w:val="Tabletext"/>
              <w:ind w:left="-73" w:right="-56"/>
            </w:pPr>
            <w:r w:rsidRPr="002E399B">
              <w:t>2</w:t>
            </w:r>
            <w:r w:rsidR="002E399B">
              <w:noBreakHyphen/>
            </w:r>
            <w:r w:rsidRPr="002E399B">
              <w:t>Methylamino</w:t>
            </w:r>
            <w:r w:rsidR="002E399B">
              <w:noBreakHyphen/>
            </w:r>
            <w:r w:rsidRPr="002E399B">
              <w:t>1</w:t>
            </w:r>
            <w:r w:rsidR="002E399B">
              <w:noBreakHyphen/>
            </w:r>
            <w:r w:rsidRPr="002E399B">
              <w:t>phenylbutan</w:t>
            </w:r>
            <w:r w:rsidR="002E399B">
              <w:noBreakHyphen/>
            </w:r>
            <w:r w:rsidRPr="002E399B">
              <w:t>1</w:t>
            </w:r>
            <w:r w:rsidR="002E399B">
              <w:noBreakHyphen/>
            </w:r>
            <w:r w:rsidRPr="002E399B">
              <w:t xml:space="preserve"> one (buphedrone)</w:t>
            </w:r>
          </w:p>
        </w:tc>
        <w:tc>
          <w:tcPr>
            <w:tcW w:w="1330" w:type="dxa"/>
            <w:tcBorders>
              <w:bottom w:val="single" w:sz="4" w:space="0" w:color="auto"/>
            </w:tcBorders>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c>
          <w:tcPr>
            <w:tcW w:w="1203" w:type="dxa"/>
            <w:tcBorders>
              <w:bottom w:val="single" w:sz="4" w:space="0" w:color="auto"/>
            </w:tcBorders>
            <w:shd w:val="clear" w:color="auto" w:fill="auto"/>
            <w:vAlign w:val="bottom"/>
          </w:tcPr>
          <w:p w:rsidR="00022EBC" w:rsidRPr="002E399B" w:rsidRDefault="00022EBC" w:rsidP="00552ED3">
            <w:pPr>
              <w:tabs>
                <w:tab w:val="decimal" w:pos="640"/>
              </w:tabs>
              <w:spacing w:before="60" w:line="240" w:lineRule="atLeast"/>
              <w:rPr>
                <w:sz w:val="20"/>
              </w:rPr>
            </w:pPr>
            <w:r w:rsidRPr="002E399B">
              <w:rPr>
                <w:sz w:val="20"/>
              </w:rPr>
              <w:t>250.0</w:t>
            </w:r>
          </w:p>
        </w:tc>
        <w:tc>
          <w:tcPr>
            <w:tcW w:w="1176" w:type="dxa"/>
            <w:tcBorders>
              <w:bottom w:val="single" w:sz="4" w:space="0" w:color="auto"/>
            </w:tcBorders>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r>
      <w:tr w:rsidR="0034759A" w:rsidRPr="002E399B" w:rsidTr="00844E22">
        <w:tc>
          <w:tcPr>
            <w:tcW w:w="681" w:type="dxa"/>
            <w:tcBorders>
              <w:bottom w:val="single" w:sz="4" w:space="0" w:color="auto"/>
            </w:tcBorders>
            <w:shd w:val="clear" w:color="auto" w:fill="auto"/>
          </w:tcPr>
          <w:p w:rsidR="00022EBC" w:rsidRPr="002E399B" w:rsidRDefault="00022EBC" w:rsidP="00552ED3">
            <w:pPr>
              <w:pStyle w:val="Tabletext"/>
            </w:pPr>
            <w:bookmarkStart w:id="42" w:name="CU_17328338"/>
            <w:bookmarkEnd w:id="42"/>
            <w:r w:rsidRPr="002E399B">
              <w:t>170</w:t>
            </w:r>
          </w:p>
        </w:tc>
        <w:tc>
          <w:tcPr>
            <w:tcW w:w="2814" w:type="dxa"/>
            <w:tcBorders>
              <w:bottom w:val="single" w:sz="4" w:space="0" w:color="auto"/>
            </w:tcBorders>
            <w:shd w:val="clear" w:color="auto" w:fill="auto"/>
          </w:tcPr>
          <w:p w:rsidR="00022EBC" w:rsidRPr="002E399B" w:rsidRDefault="00022EBC" w:rsidP="00552ED3">
            <w:pPr>
              <w:pStyle w:val="Tabletext"/>
              <w:ind w:left="-73" w:right="-56"/>
            </w:pPr>
            <w:r w:rsidRPr="002E399B">
              <w:t>4</w:t>
            </w:r>
            <w:r w:rsidR="002E399B">
              <w:noBreakHyphen/>
            </w:r>
            <w:r w:rsidRPr="002E399B">
              <w:t>Methylamphetamine</w:t>
            </w:r>
          </w:p>
        </w:tc>
        <w:tc>
          <w:tcPr>
            <w:tcW w:w="1330" w:type="dxa"/>
            <w:tcBorders>
              <w:bottom w:val="single" w:sz="4" w:space="0" w:color="auto"/>
            </w:tcBorders>
            <w:shd w:val="clear" w:color="auto" w:fill="auto"/>
            <w:vAlign w:val="bottom"/>
          </w:tcPr>
          <w:p w:rsidR="00022EBC" w:rsidRPr="002E399B" w:rsidRDefault="00022EBC" w:rsidP="00552ED3">
            <w:pPr>
              <w:pStyle w:val="Tabletext"/>
              <w:tabs>
                <w:tab w:val="decimal" w:pos="600"/>
              </w:tabs>
            </w:pPr>
            <w:r w:rsidRPr="002E399B">
              <w:t>0.75</w:t>
            </w:r>
          </w:p>
        </w:tc>
        <w:tc>
          <w:tcPr>
            <w:tcW w:w="1203" w:type="dxa"/>
            <w:tcBorders>
              <w:bottom w:val="single" w:sz="4" w:space="0" w:color="auto"/>
            </w:tcBorders>
            <w:shd w:val="clear" w:color="auto" w:fill="auto"/>
            <w:vAlign w:val="bottom"/>
          </w:tcPr>
          <w:p w:rsidR="00022EBC" w:rsidRPr="002E399B" w:rsidRDefault="00022EBC" w:rsidP="00552ED3">
            <w:pPr>
              <w:pStyle w:val="Tabletext"/>
              <w:tabs>
                <w:tab w:val="decimal" w:pos="640"/>
              </w:tabs>
            </w:pPr>
            <w:r w:rsidRPr="002E399B">
              <w:t>250.0</w:t>
            </w:r>
          </w:p>
        </w:tc>
        <w:tc>
          <w:tcPr>
            <w:tcW w:w="1176" w:type="dxa"/>
            <w:tcBorders>
              <w:bottom w:val="single" w:sz="4" w:space="0" w:color="auto"/>
            </w:tcBorders>
            <w:shd w:val="clear" w:color="auto" w:fill="auto"/>
            <w:vAlign w:val="bottom"/>
          </w:tcPr>
          <w:p w:rsidR="00022EBC" w:rsidRPr="002E399B" w:rsidRDefault="00022EBC" w:rsidP="00552ED3">
            <w:pPr>
              <w:pStyle w:val="Tabletext"/>
              <w:tabs>
                <w:tab w:val="decimal" w:pos="600"/>
              </w:tabs>
            </w:pPr>
            <w:r w:rsidRPr="002E399B">
              <w:t>0.75</w:t>
            </w:r>
          </w:p>
        </w:tc>
      </w:tr>
      <w:tr w:rsidR="0034759A" w:rsidRPr="002E399B" w:rsidTr="00844E22">
        <w:tc>
          <w:tcPr>
            <w:tcW w:w="681" w:type="dxa"/>
            <w:tcBorders>
              <w:top w:val="single" w:sz="4" w:space="0" w:color="auto"/>
            </w:tcBorders>
            <w:shd w:val="clear" w:color="auto" w:fill="auto"/>
          </w:tcPr>
          <w:p w:rsidR="00022EBC" w:rsidRPr="002E399B" w:rsidRDefault="00022EBC" w:rsidP="00552ED3">
            <w:pPr>
              <w:pStyle w:val="Tabletext"/>
            </w:pPr>
            <w:r w:rsidRPr="002E399B">
              <w:t>171</w:t>
            </w:r>
          </w:p>
        </w:tc>
        <w:tc>
          <w:tcPr>
            <w:tcW w:w="2814" w:type="dxa"/>
            <w:tcBorders>
              <w:top w:val="single" w:sz="4" w:space="0" w:color="auto"/>
            </w:tcBorders>
            <w:shd w:val="clear" w:color="auto" w:fill="auto"/>
          </w:tcPr>
          <w:p w:rsidR="00022EBC" w:rsidRPr="002E399B" w:rsidRDefault="00022EBC" w:rsidP="00552ED3">
            <w:pPr>
              <w:pStyle w:val="Tabletext"/>
              <w:ind w:left="-73" w:right="-56"/>
            </w:pPr>
            <w:r w:rsidRPr="002E399B">
              <w:t>3,4</w:t>
            </w:r>
            <w:r w:rsidR="002E399B">
              <w:noBreakHyphen/>
            </w:r>
            <w:r w:rsidRPr="002E399B">
              <w:t>Methylenedioxyamphetamine (MDA)</w:t>
            </w:r>
          </w:p>
        </w:tc>
        <w:tc>
          <w:tcPr>
            <w:tcW w:w="1330" w:type="dxa"/>
            <w:tcBorders>
              <w:top w:val="single" w:sz="4" w:space="0" w:color="auto"/>
            </w:tcBorders>
            <w:shd w:val="clear" w:color="auto" w:fill="auto"/>
            <w:vAlign w:val="bottom"/>
          </w:tcPr>
          <w:p w:rsidR="00022EBC" w:rsidRPr="002E399B" w:rsidRDefault="00022EBC" w:rsidP="00552ED3">
            <w:pPr>
              <w:pStyle w:val="Tabletext"/>
              <w:tabs>
                <w:tab w:val="decimal" w:pos="600"/>
              </w:tabs>
            </w:pPr>
            <w:r w:rsidRPr="002E399B">
              <w:t>0.75</w:t>
            </w:r>
          </w:p>
        </w:tc>
        <w:tc>
          <w:tcPr>
            <w:tcW w:w="1203" w:type="dxa"/>
            <w:tcBorders>
              <w:top w:val="single" w:sz="4" w:space="0" w:color="auto"/>
            </w:tcBorders>
            <w:shd w:val="clear" w:color="auto" w:fill="auto"/>
            <w:vAlign w:val="bottom"/>
          </w:tcPr>
          <w:p w:rsidR="00022EBC" w:rsidRPr="002E399B" w:rsidRDefault="00022EBC" w:rsidP="00552ED3">
            <w:pPr>
              <w:pStyle w:val="Tabletext"/>
              <w:tabs>
                <w:tab w:val="decimal" w:pos="640"/>
              </w:tabs>
            </w:pPr>
            <w:r w:rsidRPr="002E399B">
              <w:t>100.0</w:t>
            </w:r>
          </w:p>
        </w:tc>
        <w:tc>
          <w:tcPr>
            <w:tcW w:w="1176" w:type="dxa"/>
            <w:tcBorders>
              <w:top w:val="single" w:sz="4" w:space="0" w:color="auto"/>
            </w:tcBorders>
            <w:shd w:val="clear" w:color="auto" w:fill="auto"/>
            <w:vAlign w:val="bottom"/>
          </w:tcPr>
          <w:p w:rsidR="00022EBC" w:rsidRPr="002E399B" w:rsidRDefault="00FD27BF" w:rsidP="00FD27BF">
            <w:pPr>
              <w:pStyle w:val="Tabletext"/>
              <w:tabs>
                <w:tab w:val="decimal" w:pos="600"/>
              </w:tabs>
            </w:pPr>
            <w:r w:rsidRPr="002E399B">
              <w:t>0.5</w:t>
            </w:r>
          </w:p>
        </w:tc>
      </w:tr>
      <w:tr w:rsidR="0034759A" w:rsidRPr="002E399B" w:rsidTr="001D0CC5">
        <w:tc>
          <w:tcPr>
            <w:tcW w:w="681" w:type="dxa"/>
            <w:shd w:val="clear" w:color="auto" w:fill="auto"/>
          </w:tcPr>
          <w:p w:rsidR="00022EBC" w:rsidRPr="002E399B" w:rsidRDefault="00022EBC" w:rsidP="00552ED3">
            <w:pPr>
              <w:pStyle w:val="Tabletext"/>
            </w:pPr>
            <w:r w:rsidRPr="002E399B">
              <w:t>172</w:t>
            </w:r>
          </w:p>
        </w:tc>
        <w:tc>
          <w:tcPr>
            <w:tcW w:w="2814" w:type="dxa"/>
            <w:shd w:val="clear" w:color="auto" w:fill="auto"/>
          </w:tcPr>
          <w:p w:rsidR="00022EBC" w:rsidRPr="002E399B" w:rsidRDefault="00022EBC" w:rsidP="00552ED3">
            <w:pPr>
              <w:pStyle w:val="Tabletext"/>
              <w:ind w:left="-73" w:right="-56"/>
            </w:pPr>
            <w:r w:rsidRPr="002E399B">
              <w:t>4</w:t>
            </w:r>
            <w:r w:rsidR="002E399B">
              <w:noBreakHyphen/>
            </w:r>
            <w:r w:rsidRPr="002E399B">
              <w:t>Methylethcathinone</w:t>
            </w:r>
          </w:p>
        </w:tc>
        <w:tc>
          <w:tcPr>
            <w:tcW w:w="1330" w:type="dxa"/>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c>
          <w:tcPr>
            <w:tcW w:w="1203" w:type="dxa"/>
            <w:shd w:val="clear" w:color="auto" w:fill="auto"/>
            <w:vAlign w:val="bottom"/>
          </w:tcPr>
          <w:p w:rsidR="00022EBC" w:rsidRPr="002E399B" w:rsidRDefault="00022EBC" w:rsidP="00552ED3">
            <w:pPr>
              <w:tabs>
                <w:tab w:val="decimal" w:pos="640"/>
              </w:tabs>
              <w:spacing w:before="60" w:line="240" w:lineRule="atLeast"/>
              <w:rPr>
                <w:sz w:val="20"/>
              </w:rPr>
            </w:pPr>
            <w:r w:rsidRPr="002E399B">
              <w:rPr>
                <w:sz w:val="20"/>
              </w:rPr>
              <w:t>250.0</w:t>
            </w:r>
          </w:p>
        </w:tc>
        <w:tc>
          <w:tcPr>
            <w:tcW w:w="1176" w:type="dxa"/>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r>
      <w:tr w:rsidR="0034759A" w:rsidRPr="002E399B" w:rsidTr="001D0CC5">
        <w:tc>
          <w:tcPr>
            <w:tcW w:w="681" w:type="dxa"/>
            <w:shd w:val="clear" w:color="auto" w:fill="auto"/>
          </w:tcPr>
          <w:p w:rsidR="00022EBC" w:rsidRPr="002E399B" w:rsidRDefault="00022EBC" w:rsidP="00552ED3">
            <w:pPr>
              <w:pStyle w:val="Tabletext"/>
            </w:pPr>
            <w:r w:rsidRPr="002E399B">
              <w:t>173</w:t>
            </w:r>
          </w:p>
        </w:tc>
        <w:tc>
          <w:tcPr>
            <w:tcW w:w="2814" w:type="dxa"/>
            <w:shd w:val="clear" w:color="auto" w:fill="auto"/>
          </w:tcPr>
          <w:p w:rsidR="00022EBC" w:rsidRPr="002E399B" w:rsidRDefault="00022EBC" w:rsidP="00552ED3">
            <w:pPr>
              <w:pStyle w:val="Tabletext"/>
              <w:ind w:left="-73" w:right="-56"/>
            </w:pPr>
            <w:r w:rsidRPr="002E399B">
              <w:t>3,4</w:t>
            </w:r>
            <w:r w:rsidR="002E399B">
              <w:noBreakHyphen/>
            </w:r>
            <w:r w:rsidRPr="002E399B">
              <w:t>Methylenedioxymethamphetamine (MDMA)</w:t>
            </w:r>
          </w:p>
        </w:tc>
        <w:tc>
          <w:tcPr>
            <w:tcW w:w="1330" w:type="dxa"/>
            <w:shd w:val="clear" w:color="auto" w:fill="auto"/>
            <w:vAlign w:val="bottom"/>
          </w:tcPr>
          <w:p w:rsidR="00022EBC" w:rsidRPr="002E399B" w:rsidRDefault="00022EBC" w:rsidP="00552ED3">
            <w:pPr>
              <w:pStyle w:val="Tabletext"/>
              <w:tabs>
                <w:tab w:val="decimal" w:pos="600"/>
              </w:tabs>
            </w:pPr>
            <w:r w:rsidRPr="002E399B">
              <w:t>0.5</w:t>
            </w:r>
          </w:p>
        </w:tc>
        <w:tc>
          <w:tcPr>
            <w:tcW w:w="1203" w:type="dxa"/>
            <w:shd w:val="clear" w:color="auto" w:fill="auto"/>
            <w:vAlign w:val="bottom"/>
          </w:tcPr>
          <w:p w:rsidR="00022EBC" w:rsidRPr="002E399B" w:rsidRDefault="00022EBC" w:rsidP="00552ED3">
            <w:pPr>
              <w:pStyle w:val="Tabletext"/>
              <w:tabs>
                <w:tab w:val="decimal" w:pos="640"/>
              </w:tabs>
            </w:pPr>
            <w:r w:rsidRPr="002E399B">
              <w:t>100.0</w:t>
            </w:r>
          </w:p>
        </w:tc>
        <w:tc>
          <w:tcPr>
            <w:tcW w:w="1176" w:type="dxa"/>
            <w:shd w:val="clear" w:color="auto" w:fill="auto"/>
            <w:vAlign w:val="bottom"/>
          </w:tcPr>
          <w:p w:rsidR="00022EBC" w:rsidRPr="002E399B" w:rsidRDefault="00022EBC" w:rsidP="00552ED3">
            <w:pPr>
              <w:pStyle w:val="Tabletext"/>
              <w:tabs>
                <w:tab w:val="decimal" w:pos="600"/>
              </w:tabs>
            </w:pPr>
            <w:r w:rsidRPr="002E399B">
              <w:t>0.5</w:t>
            </w:r>
          </w:p>
        </w:tc>
      </w:tr>
      <w:tr w:rsidR="0034759A" w:rsidRPr="002E399B" w:rsidTr="001D0CC5">
        <w:tc>
          <w:tcPr>
            <w:tcW w:w="681" w:type="dxa"/>
            <w:shd w:val="clear" w:color="auto" w:fill="auto"/>
          </w:tcPr>
          <w:p w:rsidR="00022EBC" w:rsidRPr="002E399B" w:rsidRDefault="00022EBC" w:rsidP="00552ED3">
            <w:pPr>
              <w:pStyle w:val="Tabletext"/>
            </w:pPr>
            <w:r w:rsidRPr="002E399B">
              <w:t>174</w:t>
            </w:r>
          </w:p>
        </w:tc>
        <w:tc>
          <w:tcPr>
            <w:tcW w:w="2814" w:type="dxa"/>
            <w:shd w:val="clear" w:color="auto" w:fill="auto"/>
          </w:tcPr>
          <w:p w:rsidR="00022EBC" w:rsidRPr="002E399B" w:rsidRDefault="00022EBC" w:rsidP="00552ED3">
            <w:pPr>
              <w:pStyle w:val="Tabletext"/>
              <w:ind w:left="-73" w:right="-56"/>
            </w:pPr>
            <w:r w:rsidRPr="002E399B">
              <w:t>Methyldesorphine</w:t>
            </w:r>
          </w:p>
        </w:tc>
        <w:tc>
          <w:tcPr>
            <w:tcW w:w="1330" w:type="dxa"/>
            <w:shd w:val="clear" w:color="auto" w:fill="auto"/>
            <w:vAlign w:val="bottom"/>
          </w:tcPr>
          <w:p w:rsidR="00022EBC" w:rsidRPr="002E399B" w:rsidRDefault="00022EBC" w:rsidP="00552ED3">
            <w:pPr>
              <w:pStyle w:val="Tabletext"/>
              <w:tabs>
                <w:tab w:val="decimal" w:pos="600"/>
              </w:tabs>
            </w:pPr>
            <w:r w:rsidRPr="002E399B">
              <w:t>2.0</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2.0</w:t>
            </w:r>
          </w:p>
        </w:tc>
      </w:tr>
      <w:tr w:rsidR="0034759A" w:rsidRPr="002E399B" w:rsidTr="001D0CC5">
        <w:tc>
          <w:tcPr>
            <w:tcW w:w="681" w:type="dxa"/>
            <w:shd w:val="clear" w:color="auto" w:fill="auto"/>
          </w:tcPr>
          <w:p w:rsidR="00022EBC" w:rsidRPr="002E399B" w:rsidRDefault="00022EBC" w:rsidP="00552ED3">
            <w:pPr>
              <w:pStyle w:val="Tabletext"/>
            </w:pPr>
            <w:r w:rsidRPr="002E399B">
              <w:t>175</w:t>
            </w:r>
          </w:p>
        </w:tc>
        <w:tc>
          <w:tcPr>
            <w:tcW w:w="2814" w:type="dxa"/>
            <w:shd w:val="clear" w:color="auto" w:fill="auto"/>
          </w:tcPr>
          <w:p w:rsidR="00022EBC" w:rsidRPr="002E399B" w:rsidRDefault="00022EBC" w:rsidP="00552ED3">
            <w:pPr>
              <w:pStyle w:val="Tabletext"/>
              <w:ind w:left="-73" w:right="-56"/>
            </w:pPr>
            <w:r w:rsidRPr="002E399B">
              <w:t>Methyldihydromorphine</w:t>
            </w:r>
          </w:p>
        </w:tc>
        <w:tc>
          <w:tcPr>
            <w:tcW w:w="1330" w:type="dxa"/>
            <w:shd w:val="clear" w:color="auto" w:fill="auto"/>
            <w:vAlign w:val="bottom"/>
          </w:tcPr>
          <w:p w:rsidR="00022EBC" w:rsidRPr="002E399B" w:rsidRDefault="00022EBC" w:rsidP="00552ED3">
            <w:pPr>
              <w:pStyle w:val="Tabletext"/>
              <w:tabs>
                <w:tab w:val="decimal" w:pos="600"/>
              </w:tabs>
            </w:pPr>
            <w:r w:rsidRPr="002E399B">
              <w:t>2.0</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2.0</w:t>
            </w:r>
          </w:p>
        </w:tc>
      </w:tr>
      <w:tr w:rsidR="0034759A" w:rsidRPr="002E399B" w:rsidTr="001D0CC5">
        <w:tc>
          <w:tcPr>
            <w:tcW w:w="681" w:type="dxa"/>
            <w:shd w:val="clear" w:color="auto" w:fill="auto"/>
          </w:tcPr>
          <w:p w:rsidR="00022EBC" w:rsidRPr="002E399B" w:rsidRDefault="00022EBC" w:rsidP="00552ED3">
            <w:pPr>
              <w:pStyle w:val="Tabletext"/>
            </w:pPr>
            <w:r w:rsidRPr="002E399B">
              <w:t>176</w:t>
            </w:r>
          </w:p>
        </w:tc>
        <w:tc>
          <w:tcPr>
            <w:tcW w:w="2814" w:type="dxa"/>
            <w:shd w:val="clear" w:color="auto" w:fill="auto"/>
          </w:tcPr>
          <w:p w:rsidR="00022EBC" w:rsidRPr="002E399B" w:rsidRDefault="00022EBC" w:rsidP="00552ED3">
            <w:pPr>
              <w:pStyle w:val="Tabletext"/>
              <w:ind w:left="-73" w:right="-56"/>
            </w:pPr>
            <w:r w:rsidRPr="002E399B">
              <w:t>3,4</w:t>
            </w:r>
            <w:r w:rsidR="002E399B">
              <w:noBreakHyphen/>
            </w:r>
            <w:r w:rsidRPr="002E399B">
              <w:t>Methylenedioxyethcathinone (MDEC)</w:t>
            </w:r>
          </w:p>
        </w:tc>
        <w:tc>
          <w:tcPr>
            <w:tcW w:w="1330" w:type="dxa"/>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c>
          <w:tcPr>
            <w:tcW w:w="1203" w:type="dxa"/>
            <w:shd w:val="clear" w:color="auto" w:fill="auto"/>
            <w:vAlign w:val="bottom"/>
          </w:tcPr>
          <w:p w:rsidR="00022EBC" w:rsidRPr="002E399B" w:rsidRDefault="00022EBC" w:rsidP="00552ED3">
            <w:pPr>
              <w:tabs>
                <w:tab w:val="decimal" w:pos="640"/>
              </w:tabs>
              <w:spacing w:before="60" w:line="240" w:lineRule="atLeast"/>
              <w:rPr>
                <w:sz w:val="20"/>
              </w:rPr>
            </w:pPr>
            <w:r w:rsidRPr="002E399B">
              <w:rPr>
                <w:sz w:val="20"/>
              </w:rPr>
              <w:t>250.0</w:t>
            </w:r>
          </w:p>
        </w:tc>
        <w:tc>
          <w:tcPr>
            <w:tcW w:w="1176" w:type="dxa"/>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r>
      <w:tr w:rsidR="0034759A" w:rsidRPr="002E399B" w:rsidTr="001D0CC5">
        <w:tc>
          <w:tcPr>
            <w:tcW w:w="681" w:type="dxa"/>
            <w:shd w:val="clear" w:color="auto" w:fill="auto"/>
          </w:tcPr>
          <w:p w:rsidR="00022EBC" w:rsidRPr="002E399B" w:rsidRDefault="00022EBC" w:rsidP="00552ED3">
            <w:pPr>
              <w:pStyle w:val="Tabletext"/>
            </w:pPr>
            <w:r w:rsidRPr="002E399B">
              <w:t>177</w:t>
            </w:r>
          </w:p>
        </w:tc>
        <w:tc>
          <w:tcPr>
            <w:tcW w:w="2814" w:type="dxa"/>
            <w:shd w:val="clear" w:color="auto" w:fill="auto"/>
          </w:tcPr>
          <w:p w:rsidR="00022EBC" w:rsidRPr="002E399B" w:rsidRDefault="00022EBC" w:rsidP="00552ED3">
            <w:pPr>
              <w:pStyle w:val="Tabletext"/>
              <w:ind w:left="-73" w:right="-56"/>
            </w:pPr>
            <w:r w:rsidRPr="002E399B">
              <w:t>3,4</w:t>
            </w:r>
            <w:r w:rsidR="002E399B">
              <w:noBreakHyphen/>
            </w:r>
            <w:r w:rsidRPr="002E399B">
              <w:t>Methylenedioxymethcathinone (MDMC)</w:t>
            </w:r>
          </w:p>
        </w:tc>
        <w:tc>
          <w:tcPr>
            <w:tcW w:w="1330" w:type="dxa"/>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c>
          <w:tcPr>
            <w:tcW w:w="1203" w:type="dxa"/>
            <w:shd w:val="clear" w:color="auto" w:fill="auto"/>
            <w:vAlign w:val="bottom"/>
          </w:tcPr>
          <w:p w:rsidR="00022EBC" w:rsidRPr="002E399B" w:rsidRDefault="00022EBC" w:rsidP="00552ED3">
            <w:pPr>
              <w:tabs>
                <w:tab w:val="decimal" w:pos="640"/>
              </w:tabs>
              <w:spacing w:before="60" w:line="240" w:lineRule="atLeast"/>
              <w:rPr>
                <w:sz w:val="20"/>
              </w:rPr>
            </w:pPr>
            <w:r w:rsidRPr="002E399B">
              <w:rPr>
                <w:sz w:val="20"/>
              </w:rPr>
              <w:t>250.0</w:t>
            </w:r>
          </w:p>
        </w:tc>
        <w:tc>
          <w:tcPr>
            <w:tcW w:w="1176" w:type="dxa"/>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r>
      <w:tr w:rsidR="0034759A" w:rsidRPr="002E399B" w:rsidTr="001D0CC5">
        <w:tc>
          <w:tcPr>
            <w:tcW w:w="681" w:type="dxa"/>
            <w:shd w:val="clear" w:color="auto" w:fill="auto"/>
          </w:tcPr>
          <w:p w:rsidR="00022EBC" w:rsidRPr="002E399B" w:rsidRDefault="00022EBC" w:rsidP="00552ED3">
            <w:pPr>
              <w:pStyle w:val="Tabletext"/>
            </w:pPr>
            <w:r w:rsidRPr="002E399B">
              <w:t>178</w:t>
            </w:r>
          </w:p>
        </w:tc>
        <w:tc>
          <w:tcPr>
            <w:tcW w:w="2814" w:type="dxa"/>
            <w:shd w:val="clear" w:color="auto" w:fill="auto"/>
          </w:tcPr>
          <w:p w:rsidR="00022EBC" w:rsidRPr="002E399B" w:rsidRDefault="00022EBC" w:rsidP="00552ED3">
            <w:pPr>
              <w:pStyle w:val="Tabletext"/>
              <w:ind w:left="-73" w:right="-56"/>
            </w:pPr>
            <w:r w:rsidRPr="002E399B">
              <w:t>3,4</w:t>
            </w:r>
            <w:r w:rsidR="002E399B">
              <w:noBreakHyphen/>
            </w:r>
            <w:r w:rsidRPr="002E399B">
              <w:t>Methylenedioxypyrovalerone (MDPV)</w:t>
            </w:r>
          </w:p>
        </w:tc>
        <w:tc>
          <w:tcPr>
            <w:tcW w:w="1330" w:type="dxa"/>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c>
          <w:tcPr>
            <w:tcW w:w="1203" w:type="dxa"/>
            <w:shd w:val="clear" w:color="auto" w:fill="auto"/>
            <w:vAlign w:val="bottom"/>
          </w:tcPr>
          <w:p w:rsidR="00022EBC" w:rsidRPr="002E399B" w:rsidRDefault="00022EBC" w:rsidP="00552ED3">
            <w:pPr>
              <w:tabs>
                <w:tab w:val="decimal" w:pos="640"/>
              </w:tabs>
              <w:spacing w:before="60" w:line="240" w:lineRule="atLeast"/>
              <w:rPr>
                <w:sz w:val="20"/>
              </w:rPr>
            </w:pPr>
            <w:r w:rsidRPr="002E399B">
              <w:rPr>
                <w:sz w:val="20"/>
              </w:rPr>
              <w:t>250.0</w:t>
            </w:r>
          </w:p>
        </w:tc>
        <w:tc>
          <w:tcPr>
            <w:tcW w:w="1176" w:type="dxa"/>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r>
      <w:tr w:rsidR="0034759A" w:rsidRPr="002E399B" w:rsidTr="001D0CC5">
        <w:tc>
          <w:tcPr>
            <w:tcW w:w="681" w:type="dxa"/>
            <w:shd w:val="clear" w:color="auto" w:fill="auto"/>
          </w:tcPr>
          <w:p w:rsidR="00022EBC" w:rsidRPr="002E399B" w:rsidRDefault="00022EBC" w:rsidP="00552ED3">
            <w:pPr>
              <w:pStyle w:val="Tabletext"/>
            </w:pPr>
            <w:r w:rsidRPr="002E399B">
              <w:t>179</w:t>
            </w:r>
          </w:p>
        </w:tc>
        <w:tc>
          <w:tcPr>
            <w:tcW w:w="2814" w:type="dxa"/>
            <w:shd w:val="clear" w:color="auto" w:fill="auto"/>
          </w:tcPr>
          <w:p w:rsidR="00022EBC" w:rsidRPr="002E399B" w:rsidRDefault="00022EBC" w:rsidP="00552ED3">
            <w:pPr>
              <w:pStyle w:val="Tabletext"/>
              <w:ind w:left="-73" w:right="-56"/>
            </w:pPr>
            <w:r w:rsidRPr="002E399B">
              <w:t>3’,4’</w:t>
            </w:r>
            <w:r w:rsidR="002E399B">
              <w:noBreakHyphen/>
            </w:r>
            <w:r w:rsidRPr="002E399B">
              <w:t>Methylenedioxy</w:t>
            </w:r>
            <w:r w:rsidR="002E399B">
              <w:noBreakHyphen/>
            </w:r>
            <w:r w:rsidRPr="002E399B">
              <w:t>alpha</w:t>
            </w:r>
            <w:r w:rsidR="002E399B">
              <w:noBreakHyphen/>
            </w:r>
            <w:r w:rsidRPr="002E399B">
              <w:t>pyrrolidinobutiophenone (MDPBP)</w:t>
            </w:r>
          </w:p>
        </w:tc>
        <w:tc>
          <w:tcPr>
            <w:tcW w:w="1330" w:type="dxa"/>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c>
          <w:tcPr>
            <w:tcW w:w="1203" w:type="dxa"/>
            <w:shd w:val="clear" w:color="auto" w:fill="auto"/>
            <w:vAlign w:val="bottom"/>
          </w:tcPr>
          <w:p w:rsidR="00022EBC" w:rsidRPr="002E399B" w:rsidRDefault="00022EBC" w:rsidP="00552ED3">
            <w:pPr>
              <w:tabs>
                <w:tab w:val="decimal" w:pos="640"/>
              </w:tabs>
              <w:spacing w:before="60" w:line="240" w:lineRule="atLeast"/>
              <w:rPr>
                <w:sz w:val="20"/>
              </w:rPr>
            </w:pPr>
            <w:r w:rsidRPr="002E399B">
              <w:rPr>
                <w:sz w:val="20"/>
              </w:rPr>
              <w:t>250.0</w:t>
            </w:r>
          </w:p>
        </w:tc>
        <w:tc>
          <w:tcPr>
            <w:tcW w:w="1176" w:type="dxa"/>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r>
      <w:tr w:rsidR="0034759A" w:rsidRPr="002E399B" w:rsidTr="001D0CC5">
        <w:tc>
          <w:tcPr>
            <w:tcW w:w="681" w:type="dxa"/>
            <w:shd w:val="clear" w:color="auto" w:fill="auto"/>
          </w:tcPr>
          <w:p w:rsidR="00022EBC" w:rsidRPr="002E399B" w:rsidRDefault="00022EBC" w:rsidP="00552ED3">
            <w:pPr>
              <w:pStyle w:val="Tabletext"/>
            </w:pPr>
            <w:r w:rsidRPr="002E399B">
              <w:t>180</w:t>
            </w:r>
          </w:p>
        </w:tc>
        <w:tc>
          <w:tcPr>
            <w:tcW w:w="2814" w:type="dxa"/>
            <w:shd w:val="clear" w:color="auto" w:fill="auto"/>
          </w:tcPr>
          <w:p w:rsidR="00022EBC" w:rsidRPr="002E399B" w:rsidRDefault="00022EBC" w:rsidP="00552ED3">
            <w:pPr>
              <w:pStyle w:val="Tabletext"/>
              <w:ind w:left="-73" w:right="-56"/>
            </w:pPr>
            <w:r w:rsidRPr="002E399B">
              <w:t>3’,4’</w:t>
            </w:r>
            <w:r w:rsidR="002E399B">
              <w:noBreakHyphen/>
            </w:r>
            <w:r w:rsidRPr="002E399B">
              <w:t>Methylenedioxy</w:t>
            </w:r>
            <w:r w:rsidR="002E399B">
              <w:noBreakHyphen/>
            </w:r>
            <w:r w:rsidRPr="002E399B">
              <w:t>alpha</w:t>
            </w:r>
            <w:r w:rsidR="002E399B">
              <w:noBreakHyphen/>
            </w:r>
            <w:r w:rsidRPr="002E399B">
              <w:t>pyrrolidinopropiophenone (MDPPP)</w:t>
            </w:r>
          </w:p>
        </w:tc>
        <w:tc>
          <w:tcPr>
            <w:tcW w:w="1330" w:type="dxa"/>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c>
          <w:tcPr>
            <w:tcW w:w="1203" w:type="dxa"/>
            <w:shd w:val="clear" w:color="auto" w:fill="auto"/>
            <w:vAlign w:val="bottom"/>
          </w:tcPr>
          <w:p w:rsidR="00022EBC" w:rsidRPr="002E399B" w:rsidRDefault="00022EBC" w:rsidP="00552ED3">
            <w:pPr>
              <w:tabs>
                <w:tab w:val="decimal" w:pos="640"/>
              </w:tabs>
              <w:spacing w:before="60" w:line="240" w:lineRule="atLeast"/>
              <w:rPr>
                <w:sz w:val="20"/>
              </w:rPr>
            </w:pPr>
            <w:r w:rsidRPr="002E399B">
              <w:rPr>
                <w:sz w:val="20"/>
              </w:rPr>
              <w:t>250.0</w:t>
            </w:r>
          </w:p>
        </w:tc>
        <w:tc>
          <w:tcPr>
            <w:tcW w:w="1176" w:type="dxa"/>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r>
      <w:tr w:rsidR="0034759A" w:rsidRPr="002E399B" w:rsidTr="001D0CC5">
        <w:tc>
          <w:tcPr>
            <w:tcW w:w="681" w:type="dxa"/>
            <w:shd w:val="clear" w:color="auto" w:fill="auto"/>
          </w:tcPr>
          <w:p w:rsidR="00022EBC" w:rsidRPr="002E399B" w:rsidRDefault="00022EBC" w:rsidP="00552ED3">
            <w:pPr>
              <w:pStyle w:val="Tabletext"/>
            </w:pPr>
            <w:r w:rsidRPr="002E399B">
              <w:t>181</w:t>
            </w:r>
          </w:p>
        </w:tc>
        <w:tc>
          <w:tcPr>
            <w:tcW w:w="2814" w:type="dxa"/>
            <w:shd w:val="clear" w:color="auto" w:fill="auto"/>
          </w:tcPr>
          <w:p w:rsidR="00022EBC" w:rsidRPr="002E399B" w:rsidRDefault="00022EBC" w:rsidP="00552ED3">
            <w:pPr>
              <w:pStyle w:val="Tabletext"/>
              <w:ind w:left="-73" w:right="-56"/>
            </w:pPr>
            <w:r w:rsidRPr="002E399B">
              <w:t>3</w:t>
            </w:r>
            <w:r w:rsidR="002E399B">
              <w:noBreakHyphen/>
            </w:r>
            <w:r w:rsidRPr="002E399B">
              <w:t>Methylfentanyl</w:t>
            </w:r>
          </w:p>
        </w:tc>
        <w:tc>
          <w:tcPr>
            <w:tcW w:w="1330" w:type="dxa"/>
            <w:shd w:val="clear" w:color="auto" w:fill="auto"/>
            <w:vAlign w:val="bottom"/>
          </w:tcPr>
          <w:p w:rsidR="00022EBC" w:rsidRPr="002E399B" w:rsidRDefault="00022EBC" w:rsidP="00552ED3">
            <w:pPr>
              <w:pStyle w:val="Tabletext"/>
              <w:tabs>
                <w:tab w:val="decimal" w:pos="600"/>
              </w:tabs>
            </w:pPr>
            <w:r w:rsidRPr="002E399B">
              <w:t>0.005</w:t>
            </w:r>
          </w:p>
        </w:tc>
        <w:tc>
          <w:tcPr>
            <w:tcW w:w="1203" w:type="dxa"/>
            <w:shd w:val="clear" w:color="auto" w:fill="auto"/>
            <w:vAlign w:val="bottom"/>
          </w:tcPr>
          <w:p w:rsidR="00022EBC" w:rsidRPr="002E399B" w:rsidRDefault="00022EBC" w:rsidP="00552ED3">
            <w:pPr>
              <w:pStyle w:val="Tabletext"/>
              <w:tabs>
                <w:tab w:val="decimal" w:pos="640"/>
              </w:tabs>
            </w:pPr>
            <w:r w:rsidRPr="002E399B">
              <w:t>2.5</w:t>
            </w:r>
          </w:p>
        </w:tc>
        <w:tc>
          <w:tcPr>
            <w:tcW w:w="1176" w:type="dxa"/>
            <w:shd w:val="clear" w:color="auto" w:fill="auto"/>
            <w:vAlign w:val="bottom"/>
          </w:tcPr>
          <w:p w:rsidR="00022EBC" w:rsidRPr="002E399B" w:rsidRDefault="00022EBC" w:rsidP="00552ED3">
            <w:pPr>
              <w:pStyle w:val="Tabletext"/>
              <w:tabs>
                <w:tab w:val="decimal" w:pos="600"/>
              </w:tabs>
            </w:pPr>
            <w:r w:rsidRPr="002E399B">
              <w:t>0.005</w:t>
            </w:r>
          </w:p>
        </w:tc>
      </w:tr>
      <w:tr w:rsidR="0034759A" w:rsidRPr="002E399B" w:rsidTr="001D0CC5">
        <w:tc>
          <w:tcPr>
            <w:tcW w:w="681" w:type="dxa"/>
            <w:shd w:val="clear" w:color="auto" w:fill="auto"/>
          </w:tcPr>
          <w:p w:rsidR="00022EBC" w:rsidRPr="002E399B" w:rsidRDefault="00022EBC" w:rsidP="00552ED3">
            <w:pPr>
              <w:pStyle w:val="Tabletext"/>
            </w:pPr>
            <w:r w:rsidRPr="002E399B">
              <w:t>182</w:t>
            </w:r>
          </w:p>
        </w:tc>
        <w:tc>
          <w:tcPr>
            <w:tcW w:w="2814" w:type="dxa"/>
            <w:shd w:val="clear" w:color="auto" w:fill="auto"/>
          </w:tcPr>
          <w:p w:rsidR="00022EBC" w:rsidRPr="002E399B" w:rsidRDefault="00022EBC" w:rsidP="00552ED3">
            <w:pPr>
              <w:pStyle w:val="Tabletext"/>
              <w:ind w:left="-73" w:right="-56"/>
            </w:pPr>
            <w:r w:rsidRPr="002E399B">
              <w:t>4</w:t>
            </w:r>
            <w:r w:rsidR="002E399B">
              <w:noBreakHyphen/>
            </w:r>
            <w:r w:rsidRPr="002E399B">
              <w:t>Methylmethamphetamine</w:t>
            </w:r>
          </w:p>
        </w:tc>
        <w:tc>
          <w:tcPr>
            <w:tcW w:w="1330" w:type="dxa"/>
            <w:shd w:val="clear" w:color="auto" w:fill="auto"/>
            <w:vAlign w:val="bottom"/>
          </w:tcPr>
          <w:p w:rsidR="00022EBC" w:rsidRPr="002E399B" w:rsidRDefault="00022EBC" w:rsidP="00552ED3">
            <w:pPr>
              <w:pStyle w:val="Tabletext"/>
              <w:tabs>
                <w:tab w:val="decimal" w:pos="600"/>
              </w:tabs>
            </w:pPr>
            <w:r w:rsidRPr="002E399B">
              <w:t>0.75</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0.75</w:t>
            </w:r>
          </w:p>
        </w:tc>
      </w:tr>
      <w:tr w:rsidR="0034759A" w:rsidRPr="002E399B" w:rsidTr="001D0CC5">
        <w:tc>
          <w:tcPr>
            <w:tcW w:w="681" w:type="dxa"/>
            <w:shd w:val="clear" w:color="auto" w:fill="auto"/>
          </w:tcPr>
          <w:p w:rsidR="00022EBC" w:rsidRPr="002E399B" w:rsidRDefault="00022EBC" w:rsidP="00552ED3">
            <w:pPr>
              <w:pStyle w:val="Tabletext"/>
            </w:pPr>
            <w:r w:rsidRPr="002E399B">
              <w:t>183</w:t>
            </w:r>
          </w:p>
        </w:tc>
        <w:tc>
          <w:tcPr>
            <w:tcW w:w="2814" w:type="dxa"/>
            <w:shd w:val="clear" w:color="auto" w:fill="auto"/>
          </w:tcPr>
          <w:p w:rsidR="00022EBC" w:rsidRPr="002E399B" w:rsidRDefault="00022EBC" w:rsidP="00552ED3">
            <w:pPr>
              <w:pStyle w:val="Tabletext"/>
              <w:ind w:left="-73" w:right="-56"/>
            </w:pPr>
            <w:r w:rsidRPr="002E399B">
              <w:t>4</w:t>
            </w:r>
            <w:r w:rsidR="002E399B">
              <w:noBreakHyphen/>
            </w:r>
            <w:r w:rsidRPr="002E399B">
              <w:t>Methylmethcathinone (4</w:t>
            </w:r>
            <w:r w:rsidR="002E399B">
              <w:noBreakHyphen/>
            </w:r>
            <w:r w:rsidRPr="002E399B">
              <w:t>MMC)</w:t>
            </w:r>
          </w:p>
        </w:tc>
        <w:tc>
          <w:tcPr>
            <w:tcW w:w="1330" w:type="dxa"/>
            <w:shd w:val="clear" w:color="auto" w:fill="auto"/>
            <w:vAlign w:val="bottom"/>
          </w:tcPr>
          <w:p w:rsidR="00022EBC" w:rsidRPr="002E399B" w:rsidRDefault="00022EBC" w:rsidP="00552ED3">
            <w:pPr>
              <w:pStyle w:val="Tabletext"/>
              <w:tabs>
                <w:tab w:val="decimal" w:pos="600"/>
              </w:tabs>
            </w:pPr>
            <w:r w:rsidRPr="002E399B">
              <w:t>0.75</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FD27BF" w:rsidP="00FD27BF">
            <w:pPr>
              <w:pStyle w:val="Tabletext"/>
              <w:tabs>
                <w:tab w:val="decimal" w:pos="600"/>
              </w:tabs>
            </w:pPr>
            <w:r w:rsidRPr="002E399B">
              <w:t>2.0</w:t>
            </w:r>
          </w:p>
        </w:tc>
      </w:tr>
      <w:tr w:rsidR="0034759A" w:rsidRPr="002E399B" w:rsidTr="001D0CC5">
        <w:tc>
          <w:tcPr>
            <w:tcW w:w="681" w:type="dxa"/>
            <w:shd w:val="clear" w:color="auto" w:fill="auto"/>
          </w:tcPr>
          <w:p w:rsidR="00022EBC" w:rsidRPr="002E399B" w:rsidRDefault="00022EBC" w:rsidP="00552ED3">
            <w:pPr>
              <w:pStyle w:val="Tabletext"/>
            </w:pPr>
            <w:r w:rsidRPr="002E399B">
              <w:t>184</w:t>
            </w:r>
          </w:p>
        </w:tc>
        <w:tc>
          <w:tcPr>
            <w:tcW w:w="2814" w:type="dxa"/>
            <w:shd w:val="clear" w:color="auto" w:fill="auto"/>
          </w:tcPr>
          <w:p w:rsidR="00022EBC" w:rsidRPr="002E399B" w:rsidRDefault="00022EBC" w:rsidP="00552ED3">
            <w:pPr>
              <w:pStyle w:val="Tabletext"/>
              <w:ind w:left="-73" w:right="-56"/>
            </w:pPr>
            <w:r w:rsidRPr="002E399B">
              <w:t>Methylphenidate</w:t>
            </w:r>
          </w:p>
        </w:tc>
        <w:tc>
          <w:tcPr>
            <w:tcW w:w="1330" w:type="dxa"/>
            <w:shd w:val="clear" w:color="auto" w:fill="auto"/>
            <w:vAlign w:val="bottom"/>
          </w:tcPr>
          <w:p w:rsidR="00022EBC" w:rsidRPr="002E399B" w:rsidRDefault="00022EBC" w:rsidP="00552ED3">
            <w:pPr>
              <w:pStyle w:val="Tabletext"/>
              <w:tabs>
                <w:tab w:val="decimal" w:pos="600"/>
              </w:tabs>
            </w:pPr>
            <w:r w:rsidRPr="002E399B">
              <w:t>2.0</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2.0</w:t>
            </w:r>
          </w:p>
        </w:tc>
      </w:tr>
      <w:tr w:rsidR="0034759A" w:rsidRPr="002E399B" w:rsidTr="001D0CC5">
        <w:tc>
          <w:tcPr>
            <w:tcW w:w="681" w:type="dxa"/>
            <w:shd w:val="clear" w:color="auto" w:fill="auto"/>
          </w:tcPr>
          <w:p w:rsidR="00022EBC" w:rsidRPr="002E399B" w:rsidRDefault="00022EBC" w:rsidP="00552ED3">
            <w:pPr>
              <w:pStyle w:val="Tabletext"/>
            </w:pPr>
            <w:r w:rsidRPr="002E399B">
              <w:t>185</w:t>
            </w:r>
          </w:p>
        </w:tc>
        <w:tc>
          <w:tcPr>
            <w:tcW w:w="2814" w:type="dxa"/>
            <w:shd w:val="clear" w:color="auto" w:fill="auto"/>
          </w:tcPr>
          <w:p w:rsidR="00022EBC" w:rsidRPr="002E399B" w:rsidRDefault="00022EBC" w:rsidP="00552ED3">
            <w:pPr>
              <w:pStyle w:val="Tabletext"/>
              <w:ind w:left="-73" w:right="-56"/>
            </w:pPr>
            <w:r w:rsidRPr="002E399B">
              <w:t>1</w:t>
            </w:r>
            <w:r w:rsidR="002E399B">
              <w:noBreakHyphen/>
            </w:r>
            <w:r w:rsidRPr="002E399B">
              <w:t>Methyl</w:t>
            </w:r>
            <w:r w:rsidR="002E399B">
              <w:noBreakHyphen/>
            </w:r>
            <w:r w:rsidRPr="002E399B">
              <w:t>4</w:t>
            </w:r>
            <w:r w:rsidR="002E399B">
              <w:noBreakHyphen/>
            </w:r>
            <w:r w:rsidRPr="002E399B">
              <w:t>phenyl</w:t>
            </w:r>
            <w:r w:rsidR="002E399B">
              <w:noBreakHyphen/>
            </w:r>
            <w:r w:rsidRPr="002E399B">
              <w:t>4</w:t>
            </w:r>
            <w:r w:rsidR="002E399B">
              <w:noBreakHyphen/>
            </w:r>
            <w:r w:rsidRPr="002E399B">
              <w:t>propionoxypiperidine (MPPP)</w:t>
            </w:r>
          </w:p>
        </w:tc>
        <w:tc>
          <w:tcPr>
            <w:tcW w:w="1330" w:type="dxa"/>
            <w:shd w:val="clear" w:color="auto" w:fill="auto"/>
            <w:vAlign w:val="bottom"/>
          </w:tcPr>
          <w:p w:rsidR="00022EBC" w:rsidRPr="002E399B" w:rsidRDefault="00022EBC" w:rsidP="00552ED3">
            <w:pPr>
              <w:pStyle w:val="Tabletext"/>
              <w:tabs>
                <w:tab w:val="decimal" w:pos="600"/>
              </w:tabs>
            </w:pPr>
            <w:r w:rsidRPr="002E399B">
              <w:t>2.0</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2.0</w:t>
            </w:r>
          </w:p>
        </w:tc>
      </w:tr>
      <w:tr w:rsidR="0034759A" w:rsidRPr="002E399B" w:rsidTr="001D0CC5">
        <w:tc>
          <w:tcPr>
            <w:tcW w:w="681" w:type="dxa"/>
            <w:shd w:val="clear" w:color="auto" w:fill="auto"/>
          </w:tcPr>
          <w:p w:rsidR="00022EBC" w:rsidRPr="002E399B" w:rsidRDefault="00022EBC" w:rsidP="00552ED3">
            <w:pPr>
              <w:pStyle w:val="Tabletext"/>
            </w:pPr>
            <w:r w:rsidRPr="002E399B">
              <w:t>186</w:t>
            </w:r>
          </w:p>
        </w:tc>
        <w:tc>
          <w:tcPr>
            <w:tcW w:w="2814" w:type="dxa"/>
            <w:shd w:val="clear" w:color="auto" w:fill="auto"/>
          </w:tcPr>
          <w:p w:rsidR="00022EBC" w:rsidRPr="002E399B" w:rsidRDefault="00022EBC" w:rsidP="00552ED3">
            <w:pPr>
              <w:pStyle w:val="Tabletext"/>
              <w:ind w:left="-73" w:right="-56"/>
            </w:pPr>
            <w:r w:rsidRPr="002E399B">
              <w:t>4</w:t>
            </w:r>
            <w:r w:rsidR="002E399B">
              <w:noBreakHyphen/>
            </w:r>
            <w:r w:rsidRPr="002E399B">
              <w:t>Methylthioamphetamine (4</w:t>
            </w:r>
            <w:r w:rsidR="002E399B">
              <w:noBreakHyphen/>
            </w:r>
            <w:r w:rsidRPr="002E399B">
              <w:t>MTA)</w:t>
            </w:r>
          </w:p>
        </w:tc>
        <w:tc>
          <w:tcPr>
            <w:tcW w:w="1330" w:type="dxa"/>
            <w:shd w:val="clear" w:color="auto" w:fill="auto"/>
            <w:vAlign w:val="bottom"/>
          </w:tcPr>
          <w:p w:rsidR="00022EBC" w:rsidRPr="002E399B" w:rsidRDefault="00022EBC" w:rsidP="00552ED3">
            <w:pPr>
              <w:pStyle w:val="Tabletext"/>
              <w:tabs>
                <w:tab w:val="decimal" w:pos="600"/>
              </w:tabs>
            </w:pPr>
            <w:r w:rsidRPr="002E399B">
              <w:t>0.75</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0.75</w:t>
            </w:r>
          </w:p>
        </w:tc>
      </w:tr>
      <w:tr w:rsidR="0034759A" w:rsidRPr="002E399B" w:rsidTr="001D0CC5">
        <w:tc>
          <w:tcPr>
            <w:tcW w:w="681" w:type="dxa"/>
            <w:shd w:val="clear" w:color="auto" w:fill="auto"/>
          </w:tcPr>
          <w:p w:rsidR="00022EBC" w:rsidRPr="002E399B" w:rsidRDefault="00022EBC" w:rsidP="00552ED3">
            <w:pPr>
              <w:pStyle w:val="Tabletext"/>
            </w:pPr>
            <w:r w:rsidRPr="002E399B">
              <w:t>187</w:t>
            </w:r>
          </w:p>
        </w:tc>
        <w:tc>
          <w:tcPr>
            <w:tcW w:w="2814" w:type="dxa"/>
            <w:shd w:val="clear" w:color="auto" w:fill="auto"/>
          </w:tcPr>
          <w:p w:rsidR="00022EBC" w:rsidRPr="002E399B" w:rsidRDefault="00022EBC" w:rsidP="00552ED3">
            <w:pPr>
              <w:pStyle w:val="Tabletext"/>
              <w:ind w:left="-73" w:right="-56"/>
            </w:pPr>
            <w:r w:rsidRPr="002E399B">
              <w:t>4</w:t>
            </w:r>
            <w:r w:rsidR="002E399B">
              <w:noBreakHyphen/>
            </w:r>
            <w:r w:rsidRPr="002E399B">
              <w:t>Methylthiobutylamphetamine (4</w:t>
            </w:r>
            <w:r w:rsidR="002E399B">
              <w:noBreakHyphen/>
            </w:r>
            <w:r w:rsidRPr="002E399B">
              <w:t>MTBA)</w:t>
            </w:r>
          </w:p>
        </w:tc>
        <w:tc>
          <w:tcPr>
            <w:tcW w:w="1330" w:type="dxa"/>
            <w:shd w:val="clear" w:color="auto" w:fill="auto"/>
            <w:vAlign w:val="bottom"/>
          </w:tcPr>
          <w:p w:rsidR="00022EBC" w:rsidRPr="002E399B" w:rsidRDefault="00022EBC" w:rsidP="00552ED3">
            <w:pPr>
              <w:pStyle w:val="Tabletext"/>
              <w:tabs>
                <w:tab w:val="decimal" w:pos="600"/>
              </w:tabs>
            </w:pPr>
            <w:r w:rsidRPr="002E399B">
              <w:t>0.75</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0.75</w:t>
            </w:r>
          </w:p>
        </w:tc>
      </w:tr>
      <w:tr w:rsidR="0034759A" w:rsidRPr="002E399B" w:rsidTr="00844E22">
        <w:tc>
          <w:tcPr>
            <w:tcW w:w="681" w:type="dxa"/>
            <w:tcBorders>
              <w:bottom w:val="single" w:sz="4" w:space="0" w:color="auto"/>
            </w:tcBorders>
            <w:shd w:val="clear" w:color="auto" w:fill="auto"/>
          </w:tcPr>
          <w:p w:rsidR="00022EBC" w:rsidRPr="002E399B" w:rsidRDefault="00022EBC" w:rsidP="00552ED3">
            <w:pPr>
              <w:pStyle w:val="Tabletext"/>
            </w:pPr>
            <w:r w:rsidRPr="002E399B">
              <w:t>188</w:t>
            </w:r>
          </w:p>
        </w:tc>
        <w:tc>
          <w:tcPr>
            <w:tcW w:w="2814" w:type="dxa"/>
            <w:tcBorders>
              <w:bottom w:val="single" w:sz="4" w:space="0" w:color="auto"/>
            </w:tcBorders>
            <w:shd w:val="clear" w:color="auto" w:fill="auto"/>
          </w:tcPr>
          <w:p w:rsidR="00022EBC" w:rsidRPr="002E399B" w:rsidRDefault="00022EBC" w:rsidP="00552ED3">
            <w:pPr>
              <w:pStyle w:val="Tabletext"/>
              <w:ind w:left="-73" w:right="-56"/>
            </w:pPr>
            <w:r w:rsidRPr="002E399B">
              <w:t>4</w:t>
            </w:r>
            <w:r w:rsidR="002E399B">
              <w:noBreakHyphen/>
            </w:r>
            <w:r w:rsidRPr="002E399B">
              <w:t>Methylthiodimethamphetamine (4</w:t>
            </w:r>
            <w:r w:rsidR="002E399B">
              <w:noBreakHyphen/>
            </w:r>
            <w:r w:rsidRPr="002E399B">
              <w:t>MTDMA)</w:t>
            </w:r>
          </w:p>
        </w:tc>
        <w:tc>
          <w:tcPr>
            <w:tcW w:w="1330" w:type="dxa"/>
            <w:tcBorders>
              <w:bottom w:val="single" w:sz="4" w:space="0" w:color="auto"/>
            </w:tcBorders>
            <w:shd w:val="clear" w:color="auto" w:fill="auto"/>
            <w:vAlign w:val="bottom"/>
          </w:tcPr>
          <w:p w:rsidR="00022EBC" w:rsidRPr="002E399B" w:rsidRDefault="00022EBC" w:rsidP="00552ED3">
            <w:pPr>
              <w:pStyle w:val="Tabletext"/>
              <w:tabs>
                <w:tab w:val="decimal" w:pos="600"/>
              </w:tabs>
            </w:pPr>
            <w:r w:rsidRPr="002E399B">
              <w:t>0.75</w:t>
            </w:r>
          </w:p>
        </w:tc>
        <w:tc>
          <w:tcPr>
            <w:tcW w:w="1203" w:type="dxa"/>
            <w:tcBorders>
              <w:bottom w:val="single" w:sz="4" w:space="0" w:color="auto"/>
            </w:tcBorders>
            <w:shd w:val="clear" w:color="auto" w:fill="auto"/>
            <w:vAlign w:val="bottom"/>
          </w:tcPr>
          <w:p w:rsidR="00022EBC" w:rsidRPr="002E399B" w:rsidRDefault="00022EBC" w:rsidP="00552ED3">
            <w:pPr>
              <w:pStyle w:val="Tabletext"/>
              <w:tabs>
                <w:tab w:val="decimal" w:pos="640"/>
              </w:tabs>
            </w:pPr>
            <w:r w:rsidRPr="002E399B">
              <w:t>250.0</w:t>
            </w:r>
          </w:p>
        </w:tc>
        <w:tc>
          <w:tcPr>
            <w:tcW w:w="1176" w:type="dxa"/>
            <w:tcBorders>
              <w:bottom w:val="single" w:sz="4" w:space="0" w:color="auto"/>
            </w:tcBorders>
            <w:shd w:val="clear" w:color="auto" w:fill="auto"/>
            <w:vAlign w:val="bottom"/>
          </w:tcPr>
          <w:p w:rsidR="00022EBC" w:rsidRPr="002E399B" w:rsidRDefault="00022EBC" w:rsidP="00552ED3">
            <w:pPr>
              <w:pStyle w:val="Tabletext"/>
              <w:tabs>
                <w:tab w:val="decimal" w:pos="600"/>
              </w:tabs>
            </w:pPr>
            <w:r w:rsidRPr="002E399B">
              <w:t>0.75</w:t>
            </w:r>
          </w:p>
        </w:tc>
      </w:tr>
      <w:tr w:rsidR="0034759A" w:rsidRPr="002E399B" w:rsidTr="00844E22">
        <w:tc>
          <w:tcPr>
            <w:tcW w:w="681" w:type="dxa"/>
            <w:tcBorders>
              <w:bottom w:val="single" w:sz="4" w:space="0" w:color="auto"/>
            </w:tcBorders>
            <w:shd w:val="clear" w:color="auto" w:fill="auto"/>
          </w:tcPr>
          <w:p w:rsidR="00022EBC" w:rsidRPr="002E399B" w:rsidRDefault="00022EBC" w:rsidP="00552ED3">
            <w:pPr>
              <w:pStyle w:val="Tabletext"/>
            </w:pPr>
            <w:bookmarkStart w:id="43" w:name="CU_19229363"/>
            <w:bookmarkEnd w:id="43"/>
            <w:r w:rsidRPr="002E399B">
              <w:t>189</w:t>
            </w:r>
          </w:p>
        </w:tc>
        <w:tc>
          <w:tcPr>
            <w:tcW w:w="2814" w:type="dxa"/>
            <w:tcBorders>
              <w:bottom w:val="single" w:sz="4" w:space="0" w:color="auto"/>
            </w:tcBorders>
            <w:shd w:val="clear" w:color="auto" w:fill="auto"/>
          </w:tcPr>
          <w:p w:rsidR="00022EBC" w:rsidRPr="002E399B" w:rsidRDefault="00022EBC" w:rsidP="00552ED3">
            <w:pPr>
              <w:pStyle w:val="Tabletext"/>
              <w:ind w:left="-73" w:right="-56"/>
            </w:pPr>
            <w:r w:rsidRPr="002E399B">
              <w:t>4</w:t>
            </w:r>
            <w:r w:rsidR="002E399B">
              <w:noBreakHyphen/>
            </w:r>
            <w:r w:rsidRPr="002E399B">
              <w:t>Methylthioethylamphetamine (4</w:t>
            </w:r>
            <w:r w:rsidR="002E399B">
              <w:noBreakHyphen/>
            </w:r>
            <w:r w:rsidRPr="002E399B">
              <w:t>MTEA)</w:t>
            </w:r>
          </w:p>
        </w:tc>
        <w:tc>
          <w:tcPr>
            <w:tcW w:w="1330" w:type="dxa"/>
            <w:tcBorders>
              <w:bottom w:val="single" w:sz="4" w:space="0" w:color="auto"/>
            </w:tcBorders>
            <w:shd w:val="clear" w:color="auto" w:fill="auto"/>
            <w:vAlign w:val="bottom"/>
          </w:tcPr>
          <w:p w:rsidR="00022EBC" w:rsidRPr="002E399B" w:rsidRDefault="00022EBC" w:rsidP="00552ED3">
            <w:pPr>
              <w:pStyle w:val="Tabletext"/>
              <w:tabs>
                <w:tab w:val="decimal" w:pos="600"/>
              </w:tabs>
            </w:pPr>
            <w:r w:rsidRPr="002E399B">
              <w:t>0.75</w:t>
            </w:r>
          </w:p>
        </w:tc>
        <w:tc>
          <w:tcPr>
            <w:tcW w:w="1203" w:type="dxa"/>
            <w:tcBorders>
              <w:bottom w:val="single" w:sz="4" w:space="0" w:color="auto"/>
            </w:tcBorders>
            <w:shd w:val="clear" w:color="auto" w:fill="auto"/>
            <w:vAlign w:val="bottom"/>
          </w:tcPr>
          <w:p w:rsidR="00022EBC" w:rsidRPr="002E399B" w:rsidRDefault="00022EBC" w:rsidP="00552ED3">
            <w:pPr>
              <w:pStyle w:val="Tabletext"/>
              <w:tabs>
                <w:tab w:val="decimal" w:pos="640"/>
              </w:tabs>
            </w:pPr>
            <w:r w:rsidRPr="002E399B">
              <w:t>250.0</w:t>
            </w:r>
          </w:p>
        </w:tc>
        <w:tc>
          <w:tcPr>
            <w:tcW w:w="1176" w:type="dxa"/>
            <w:tcBorders>
              <w:bottom w:val="single" w:sz="4" w:space="0" w:color="auto"/>
            </w:tcBorders>
            <w:shd w:val="clear" w:color="auto" w:fill="auto"/>
            <w:vAlign w:val="bottom"/>
          </w:tcPr>
          <w:p w:rsidR="00022EBC" w:rsidRPr="002E399B" w:rsidRDefault="00022EBC" w:rsidP="00552ED3">
            <w:pPr>
              <w:pStyle w:val="Tabletext"/>
              <w:tabs>
                <w:tab w:val="decimal" w:pos="600"/>
              </w:tabs>
            </w:pPr>
            <w:r w:rsidRPr="002E399B">
              <w:t>0.75</w:t>
            </w:r>
          </w:p>
        </w:tc>
      </w:tr>
      <w:tr w:rsidR="0034759A" w:rsidRPr="002E399B" w:rsidTr="00844E22">
        <w:tc>
          <w:tcPr>
            <w:tcW w:w="681" w:type="dxa"/>
            <w:tcBorders>
              <w:top w:val="single" w:sz="4" w:space="0" w:color="auto"/>
            </w:tcBorders>
            <w:shd w:val="clear" w:color="auto" w:fill="auto"/>
          </w:tcPr>
          <w:p w:rsidR="00022EBC" w:rsidRPr="002E399B" w:rsidRDefault="00022EBC" w:rsidP="00552ED3">
            <w:pPr>
              <w:pStyle w:val="Tabletext"/>
            </w:pPr>
            <w:r w:rsidRPr="002E399B">
              <w:t>190</w:t>
            </w:r>
          </w:p>
        </w:tc>
        <w:tc>
          <w:tcPr>
            <w:tcW w:w="2814" w:type="dxa"/>
            <w:tcBorders>
              <w:top w:val="single" w:sz="4" w:space="0" w:color="auto"/>
            </w:tcBorders>
            <w:shd w:val="clear" w:color="auto" w:fill="auto"/>
          </w:tcPr>
          <w:p w:rsidR="00022EBC" w:rsidRPr="002E399B" w:rsidRDefault="00022EBC" w:rsidP="00552ED3">
            <w:pPr>
              <w:pStyle w:val="Tabletext"/>
              <w:ind w:left="-73" w:right="-56"/>
            </w:pPr>
            <w:r w:rsidRPr="002E399B">
              <w:t>3</w:t>
            </w:r>
            <w:r w:rsidR="002E399B">
              <w:noBreakHyphen/>
            </w:r>
            <w:r w:rsidRPr="002E399B">
              <w:t>Methylthiofentanyl</w:t>
            </w:r>
          </w:p>
        </w:tc>
        <w:tc>
          <w:tcPr>
            <w:tcW w:w="1330" w:type="dxa"/>
            <w:tcBorders>
              <w:top w:val="single" w:sz="4" w:space="0" w:color="auto"/>
            </w:tcBorders>
            <w:shd w:val="clear" w:color="auto" w:fill="auto"/>
            <w:vAlign w:val="bottom"/>
          </w:tcPr>
          <w:p w:rsidR="00022EBC" w:rsidRPr="002E399B" w:rsidRDefault="00022EBC" w:rsidP="00552ED3">
            <w:pPr>
              <w:pStyle w:val="Tabletext"/>
              <w:tabs>
                <w:tab w:val="decimal" w:pos="600"/>
              </w:tabs>
            </w:pPr>
            <w:r w:rsidRPr="002E399B">
              <w:t>0.005</w:t>
            </w:r>
          </w:p>
        </w:tc>
        <w:tc>
          <w:tcPr>
            <w:tcW w:w="1203" w:type="dxa"/>
            <w:tcBorders>
              <w:top w:val="single" w:sz="4" w:space="0" w:color="auto"/>
            </w:tcBorders>
            <w:shd w:val="clear" w:color="auto" w:fill="auto"/>
            <w:vAlign w:val="bottom"/>
          </w:tcPr>
          <w:p w:rsidR="00022EBC" w:rsidRPr="002E399B" w:rsidRDefault="00022EBC" w:rsidP="00552ED3">
            <w:pPr>
              <w:pStyle w:val="Tabletext"/>
              <w:tabs>
                <w:tab w:val="decimal" w:pos="640"/>
              </w:tabs>
            </w:pPr>
            <w:r w:rsidRPr="002E399B">
              <w:t>2.5</w:t>
            </w:r>
          </w:p>
        </w:tc>
        <w:tc>
          <w:tcPr>
            <w:tcW w:w="1176" w:type="dxa"/>
            <w:tcBorders>
              <w:top w:val="single" w:sz="4" w:space="0" w:color="auto"/>
            </w:tcBorders>
            <w:shd w:val="clear" w:color="auto" w:fill="auto"/>
            <w:vAlign w:val="bottom"/>
          </w:tcPr>
          <w:p w:rsidR="00022EBC" w:rsidRPr="002E399B" w:rsidRDefault="00022EBC" w:rsidP="00552ED3">
            <w:pPr>
              <w:pStyle w:val="Tabletext"/>
              <w:tabs>
                <w:tab w:val="decimal" w:pos="600"/>
              </w:tabs>
            </w:pPr>
            <w:r w:rsidRPr="002E399B">
              <w:t>0.005</w:t>
            </w:r>
          </w:p>
        </w:tc>
      </w:tr>
      <w:tr w:rsidR="0034759A" w:rsidRPr="002E399B" w:rsidTr="001D0CC5">
        <w:tc>
          <w:tcPr>
            <w:tcW w:w="681" w:type="dxa"/>
            <w:shd w:val="clear" w:color="auto" w:fill="auto"/>
          </w:tcPr>
          <w:p w:rsidR="00022EBC" w:rsidRPr="002E399B" w:rsidRDefault="00022EBC" w:rsidP="00552ED3">
            <w:pPr>
              <w:pStyle w:val="Tabletext"/>
            </w:pPr>
            <w:r w:rsidRPr="002E399B">
              <w:t>191</w:t>
            </w:r>
          </w:p>
        </w:tc>
        <w:tc>
          <w:tcPr>
            <w:tcW w:w="2814" w:type="dxa"/>
            <w:shd w:val="clear" w:color="auto" w:fill="auto"/>
          </w:tcPr>
          <w:p w:rsidR="00022EBC" w:rsidRPr="002E399B" w:rsidRDefault="00022EBC" w:rsidP="00552ED3">
            <w:pPr>
              <w:pStyle w:val="Tabletext"/>
              <w:ind w:left="-73" w:right="-56"/>
            </w:pPr>
            <w:r w:rsidRPr="002E399B">
              <w:t>4</w:t>
            </w:r>
            <w:r w:rsidR="002E399B">
              <w:noBreakHyphen/>
            </w:r>
            <w:r w:rsidRPr="002E399B">
              <w:t>Methylthiomethamphetamine (4</w:t>
            </w:r>
            <w:r w:rsidR="002E399B">
              <w:noBreakHyphen/>
            </w:r>
            <w:r w:rsidRPr="002E399B">
              <w:t>MTMA)</w:t>
            </w:r>
          </w:p>
        </w:tc>
        <w:tc>
          <w:tcPr>
            <w:tcW w:w="1330" w:type="dxa"/>
            <w:shd w:val="clear" w:color="auto" w:fill="auto"/>
            <w:vAlign w:val="bottom"/>
          </w:tcPr>
          <w:p w:rsidR="00022EBC" w:rsidRPr="002E399B" w:rsidRDefault="00022EBC" w:rsidP="00552ED3">
            <w:pPr>
              <w:pStyle w:val="Tabletext"/>
              <w:tabs>
                <w:tab w:val="decimal" w:pos="600"/>
              </w:tabs>
            </w:pPr>
            <w:r w:rsidRPr="002E399B">
              <w:t>0.75</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0.75</w:t>
            </w:r>
          </w:p>
        </w:tc>
      </w:tr>
      <w:tr w:rsidR="0034759A" w:rsidRPr="002E399B" w:rsidTr="001D0CC5">
        <w:tc>
          <w:tcPr>
            <w:tcW w:w="681" w:type="dxa"/>
            <w:shd w:val="clear" w:color="auto" w:fill="auto"/>
          </w:tcPr>
          <w:p w:rsidR="00022EBC" w:rsidRPr="002E399B" w:rsidRDefault="00022EBC" w:rsidP="00552ED3">
            <w:pPr>
              <w:pStyle w:val="Tabletext"/>
            </w:pPr>
            <w:r w:rsidRPr="002E399B">
              <w:t>192</w:t>
            </w:r>
          </w:p>
        </w:tc>
        <w:tc>
          <w:tcPr>
            <w:tcW w:w="2814" w:type="dxa"/>
            <w:shd w:val="clear" w:color="auto" w:fill="auto"/>
          </w:tcPr>
          <w:p w:rsidR="00022EBC" w:rsidRPr="002E399B" w:rsidRDefault="00022EBC" w:rsidP="00552ED3">
            <w:pPr>
              <w:pStyle w:val="Tabletext"/>
              <w:ind w:left="-73" w:right="-56"/>
            </w:pPr>
            <w:r w:rsidRPr="002E399B">
              <w:t>4</w:t>
            </w:r>
            <w:r w:rsidR="002E399B">
              <w:noBreakHyphen/>
            </w:r>
            <w:r w:rsidRPr="002E399B">
              <w:t>Methylthiopropylamphetamine (4</w:t>
            </w:r>
            <w:r w:rsidR="002E399B">
              <w:noBreakHyphen/>
            </w:r>
            <w:r w:rsidRPr="002E399B">
              <w:t>MTPA)</w:t>
            </w:r>
          </w:p>
        </w:tc>
        <w:tc>
          <w:tcPr>
            <w:tcW w:w="1330" w:type="dxa"/>
            <w:shd w:val="clear" w:color="auto" w:fill="auto"/>
            <w:vAlign w:val="bottom"/>
          </w:tcPr>
          <w:p w:rsidR="00022EBC" w:rsidRPr="002E399B" w:rsidRDefault="00022EBC" w:rsidP="00552ED3">
            <w:pPr>
              <w:pStyle w:val="Tabletext"/>
              <w:tabs>
                <w:tab w:val="decimal" w:pos="600"/>
              </w:tabs>
            </w:pPr>
            <w:r w:rsidRPr="002E399B">
              <w:t>0.75</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0.75</w:t>
            </w:r>
          </w:p>
        </w:tc>
      </w:tr>
      <w:tr w:rsidR="0034759A" w:rsidRPr="002E399B" w:rsidTr="001D0CC5">
        <w:tc>
          <w:tcPr>
            <w:tcW w:w="681" w:type="dxa"/>
            <w:shd w:val="clear" w:color="auto" w:fill="auto"/>
          </w:tcPr>
          <w:p w:rsidR="00022EBC" w:rsidRPr="002E399B" w:rsidRDefault="00022EBC" w:rsidP="00552ED3">
            <w:pPr>
              <w:pStyle w:val="Tabletext"/>
            </w:pPr>
            <w:r w:rsidRPr="002E399B">
              <w:t>193</w:t>
            </w:r>
          </w:p>
        </w:tc>
        <w:tc>
          <w:tcPr>
            <w:tcW w:w="2814" w:type="dxa"/>
            <w:shd w:val="clear" w:color="auto" w:fill="auto"/>
          </w:tcPr>
          <w:p w:rsidR="00022EBC" w:rsidRPr="002E399B" w:rsidRDefault="00022EBC" w:rsidP="00552ED3">
            <w:pPr>
              <w:pStyle w:val="Tabletext"/>
              <w:ind w:left="-73" w:right="-56"/>
            </w:pPr>
            <w:r w:rsidRPr="002E399B">
              <w:t>Methyprylon</w:t>
            </w:r>
          </w:p>
        </w:tc>
        <w:tc>
          <w:tcPr>
            <w:tcW w:w="1330" w:type="dxa"/>
            <w:shd w:val="clear" w:color="auto" w:fill="auto"/>
            <w:vAlign w:val="bottom"/>
          </w:tcPr>
          <w:p w:rsidR="00022EBC" w:rsidRPr="002E399B" w:rsidRDefault="00022EBC" w:rsidP="00552ED3">
            <w:pPr>
              <w:pStyle w:val="Tabletext"/>
              <w:tabs>
                <w:tab w:val="decimal" w:pos="600"/>
              </w:tabs>
            </w:pPr>
            <w:r w:rsidRPr="002E399B">
              <w:t>50.0</w:t>
            </w:r>
          </w:p>
        </w:tc>
        <w:tc>
          <w:tcPr>
            <w:tcW w:w="1203" w:type="dxa"/>
            <w:shd w:val="clear" w:color="auto" w:fill="auto"/>
            <w:vAlign w:val="bottom"/>
          </w:tcPr>
          <w:p w:rsidR="00022EBC" w:rsidRPr="002E399B" w:rsidRDefault="00022EBC" w:rsidP="00552ED3">
            <w:pPr>
              <w:pStyle w:val="Tabletext"/>
              <w:tabs>
                <w:tab w:val="decimal" w:pos="640"/>
              </w:tabs>
            </w:pPr>
          </w:p>
        </w:tc>
        <w:tc>
          <w:tcPr>
            <w:tcW w:w="1176" w:type="dxa"/>
            <w:shd w:val="clear" w:color="auto" w:fill="auto"/>
            <w:vAlign w:val="bottom"/>
          </w:tcPr>
          <w:p w:rsidR="00022EBC" w:rsidRPr="002E399B" w:rsidRDefault="00022EBC" w:rsidP="00552ED3">
            <w:pPr>
              <w:pStyle w:val="Tabletext"/>
              <w:tabs>
                <w:tab w:val="decimal" w:pos="600"/>
              </w:tabs>
            </w:pPr>
            <w:r w:rsidRPr="002E399B">
              <w:t>50.0</w:t>
            </w:r>
          </w:p>
        </w:tc>
      </w:tr>
      <w:tr w:rsidR="0034759A" w:rsidRPr="002E399B" w:rsidTr="001D0CC5">
        <w:tc>
          <w:tcPr>
            <w:tcW w:w="681" w:type="dxa"/>
            <w:shd w:val="clear" w:color="auto" w:fill="auto"/>
          </w:tcPr>
          <w:p w:rsidR="00022EBC" w:rsidRPr="002E399B" w:rsidRDefault="00022EBC" w:rsidP="00552ED3">
            <w:pPr>
              <w:pStyle w:val="Tabletext"/>
            </w:pPr>
            <w:r w:rsidRPr="002E399B">
              <w:t>194</w:t>
            </w:r>
          </w:p>
        </w:tc>
        <w:tc>
          <w:tcPr>
            <w:tcW w:w="2814" w:type="dxa"/>
            <w:shd w:val="clear" w:color="auto" w:fill="auto"/>
          </w:tcPr>
          <w:p w:rsidR="00022EBC" w:rsidRPr="002E399B" w:rsidRDefault="00022EBC" w:rsidP="00552ED3">
            <w:pPr>
              <w:pStyle w:val="Tabletext"/>
              <w:ind w:left="-73" w:right="-56"/>
            </w:pPr>
            <w:r w:rsidRPr="002E399B">
              <w:t>Metopon</w:t>
            </w:r>
          </w:p>
        </w:tc>
        <w:tc>
          <w:tcPr>
            <w:tcW w:w="1330" w:type="dxa"/>
            <w:shd w:val="clear" w:color="auto" w:fill="auto"/>
            <w:vAlign w:val="bottom"/>
          </w:tcPr>
          <w:p w:rsidR="00022EBC" w:rsidRPr="002E399B" w:rsidRDefault="00022EBC" w:rsidP="00552ED3">
            <w:pPr>
              <w:pStyle w:val="Tabletext"/>
              <w:tabs>
                <w:tab w:val="decimal" w:pos="600"/>
              </w:tabs>
            </w:pPr>
            <w:r w:rsidRPr="002E399B">
              <w:t>2.0</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2.0</w:t>
            </w:r>
          </w:p>
        </w:tc>
      </w:tr>
      <w:tr w:rsidR="0034759A" w:rsidRPr="002E399B" w:rsidTr="001D0CC5">
        <w:tc>
          <w:tcPr>
            <w:tcW w:w="681" w:type="dxa"/>
            <w:shd w:val="clear" w:color="auto" w:fill="auto"/>
          </w:tcPr>
          <w:p w:rsidR="00022EBC" w:rsidRPr="002E399B" w:rsidRDefault="00022EBC" w:rsidP="00552ED3">
            <w:pPr>
              <w:pStyle w:val="Tabletext"/>
            </w:pPr>
            <w:r w:rsidRPr="002E399B">
              <w:t>195</w:t>
            </w:r>
          </w:p>
        </w:tc>
        <w:tc>
          <w:tcPr>
            <w:tcW w:w="2814" w:type="dxa"/>
            <w:shd w:val="clear" w:color="auto" w:fill="auto"/>
          </w:tcPr>
          <w:p w:rsidR="00022EBC" w:rsidRPr="002E399B" w:rsidRDefault="00022EBC" w:rsidP="00552ED3">
            <w:pPr>
              <w:pStyle w:val="Tabletext"/>
              <w:ind w:left="-73" w:right="-56"/>
            </w:pPr>
            <w:r w:rsidRPr="002E399B">
              <w:t>Monoacetylmorphines</w:t>
            </w:r>
          </w:p>
        </w:tc>
        <w:tc>
          <w:tcPr>
            <w:tcW w:w="1330" w:type="dxa"/>
            <w:shd w:val="clear" w:color="auto" w:fill="auto"/>
            <w:vAlign w:val="bottom"/>
          </w:tcPr>
          <w:p w:rsidR="00022EBC" w:rsidRPr="002E399B" w:rsidRDefault="00022EBC" w:rsidP="00552ED3">
            <w:pPr>
              <w:pStyle w:val="Tabletext"/>
              <w:tabs>
                <w:tab w:val="decimal" w:pos="600"/>
              </w:tabs>
            </w:pPr>
            <w:r w:rsidRPr="002E399B">
              <w:t>2.0</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2.0</w:t>
            </w:r>
          </w:p>
        </w:tc>
      </w:tr>
      <w:tr w:rsidR="0034759A" w:rsidRPr="002E399B" w:rsidTr="001D0CC5">
        <w:tc>
          <w:tcPr>
            <w:tcW w:w="681" w:type="dxa"/>
            <w:shd w:val="clear" w:color="auto" w:fill="auto"/>
          </w:tcPr>
          <w:p w:rsidR="00022EBC" w:rsidRPr="002E399B" w:rsidRDefault="00022EBC" w:rsidP="00552ED3">
            <w:pPr>
              <w:pStyle w:val="Tabletext"/>
            </w:pPr>
            <w:r w:rsidRPr="002E399B">
              <w:t>196</w:t>
            </w:r>
          </w:p>
        </w:tc>
        <w:tc>
          <w:tcPr>
            <w:tcW w:w="2814" w:type="dxa"/>
            <w:shd w:val="clear" w:color="auto" w:fill="auto"/>
          </w:tcPr>
          <w:p w:rsidR="00022EBC" w:rsidRPr="002E399B" w:rsidRDefault="00022EBC" w:rsidP="00552ED3">
            <w:pPr>
              <w:pStyle w:val="Tabletext"/>
              <w:ind w:left="-73" w:right="-56"/>
            </w:pPr>
            <w:r w:rsidRPr="002E399B">
              <w:t>Moramide</w:t>
            </w:r>
          </w:p>
        </w:tc>
        <w:tc>
          <w:tcPr>
            <w:tcW w:w="1330" w:type="dxa"/>
            <w:shd w:val="clear" w:color="auto" w:fill="auto"/>
            <w:vAlign w:val="bottom"/>
          </w:tcPr>
          <w:p w:rsidR="00022EBC" w:rsidRPr="002E399B" w:rsidRDefault="00022EBC" w:rsidP="00552ED3">
            <w:pPr>
              <w:pStyle w:val="Tabletext"/>
              <w:tabs>
                <w:tab w:val="decimal" w:pos="600"/>
              </w:tabs>
            </w:pPr>
            <w:r w:rsidRPr="002E399B">
              <w:t>2.0</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2.0</w:t>
            </w:r>
          </w:p>
        </w:tc>
      </w:tr>
      <w:tr w:rsidR="0034759A" w:rsidRPr="002E399B" w:rsidTr="001D0CC5">
        <w:tc>
          <w:tcPr>
            <w:tcW w:w="681" w:type="dxa"/>
            <w:shd w:val="clear" w:color="auto" w:fill="auto"/>
          </w:tcPr>
          <w:p w:rsidR="00022EBC" w:rsidRPr="002E399B" w:rsidRDefault="00022EBC" w:rsidP="00552ED3">
            <w:pPr>
              <w:pStyle w:val="Tabletext"/>
            </w:pPr>
            <w:r w:rsidRPr="002E399B">
              <w:t>197</w:t>
            </w:r>
          </w:p>
        </w:tc>
        <w:tc>
          <w:tcPr>
            <w:tcW w:w="2814" w:type="dxa"/>
            <w:shd w:val="clear" w:color="auto" w:fill="auto"/>
          </w:tcPr>
          <w:p w:rsidR="00022EBC" w:rsidRPr="002E399B" w:rsidRDefault="00022EBC" w:rsidP="00552ED3">
            <w:pPr>
              <w:pStyle w:val="Tabletext"/>
              <w:ind w:left="-73" w:right="-56"/>
            </w:pPr>
            <w:r w:rsidRPr="002E399B">
              <w:t>Morphan, but not including dextrorphan</w:t>
            </w:r>
          </w:p>
        </w:tc>
        <w:tc>
          <w:tcPr>
            <w:tcW w:w="1330" w:type="dxa"/>
            <w:shd w:val="clear" w:color="auto" w:fill="auto"/>
            <w:vAlign w:val="bottom"/>
          </w:tcPr>
          <w:p w:rsidR="00022EBC" w:rsidRPr="002E399B" w:rsidRDefault="00022EBC" w:rsidP="00552ED3">
            <w:pPr>
              <w:pStyle w:val="Tabletext"/>
              <w:tabs>
                <w:tab w:val="decimal" w:pos="600"/>
              </w:tabs>
            </w:pPr>
            <w:r w:rsidRPr="002E399B">
              <w:t>2.0</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2.0</w:t>
            </w:r>
          </w:p>
        </w:tc>
      </w:tr>
      <w:tr w:rsidR="0034759A" w:rsidRPr="002E399B" w:rsidTr="001D0CC5">
        <w:tc>
          <w:tcPr>
            <w:tcW w:w="681" w:type="dxa"/>
            <w:shd w:val="clear" w:color="auto" w:fill="auto"/>
          </w:tcPr>
          <w:p w:rsidR="00022EBC" w:rsidRPr="002E399B" w:rsidRDefault="00022EBC" w:rsidP="00552ED3">
            <w:pPr>
              <w:pStyle w:val="Tabletext"/>
            </w:pPr>
            <w:r w:rsidRPr="002E399B">
              <w:t>198</w:t>
            </w:r>
          </w:p>
        </w:tc>
        <w:tc>
          <w:tcPr>
            <w:tcW w:w="2814" w:type="dxa"/>
            <w:shd w:val="clear" w:color="auto" w:fill="auto"/>
          </w:tcPr>
          <w:p w:rsidR="00022EBC" w:rsidRPr="002E399B" w:rsidRDefault="00022EBC" w:rsidP="00552ED3">
            <w:pPr>
              <w:pStyle w:val="Tabletext"/>
              <w:ind w:left="-73" w:right="-56"/>
            </w:pPr>
            <w:r w:rsidRPr="002E399B">
              <w:t>Morpheridine</w:t>
            </w:r>
          </w:p>
        </w:tc>
        <w:tc>
          <w:tcPr>
            <w:tcW w:w="1330" w:type="dxa"/>
            <w:shd w:val="clear" w:color="auto" w:fill="auto"/>
            <w:vAlign w:val="bottom"/>
          </w:tcPr>
          <w:p w:rsidR="00022EBC" w:rsidRPr="002E399B" w:rsidRDefault="00022EBC" w:rsidP="00552ED3">
            <w:pPr>
              <w:pStyle w:val="Tabletext"/>
              <w:tabs>
                <w:tab w:val="decimal" w:pos="600"/>
              </w:tabs>
            </w:pPr>
            <w:r w:rsidRPr="002E399B">
              <w:t>2.0</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2.0</w:t>
            </w:r>
          </w:p>
        </w:tc>
      </w:tr>
      <w:tr w:rsidR="0034759A" w:rsidRPr="002E399B" w:rsidTr="001D0CC5">
        <w:tc>
          <w:tcPr>
            <w:tcW w:w="681" w:type="dxa"/>
            <w:shd w:val="clear" w:color="auto" w:fill="auto"/>
          </w:tcPr>
          <w:p w:rsidR="00022EBC" w:rsidRPr="002E399B" w:rsidRDefault="00022EBC" w:rsidP="00552ED3">
            <w:pPr>
              <w:pStyle w:val="Tabletext"/>
            </w:pPr>
            <w:r w:rsidRPr="002E399B">
              <w:t>199</w:t>
            </w:r>
          </w:p>
        </w:tc>
        <w:tc>
          <w:tcPr>
            <w:tcW w:w="2814" w:type="dxa"/>
            <w:shd w:val="clear" w:color="auto" w:fill="auto"/>
          </w:tcPr>
          <w:p w:rsidR="00022EBC" w:rsidRPr="002E399B" w:rsidRDefault="00022EBC" w:rsidP="00552ED3">
            <w:pPr>
              <w:pStyle w:val="Tabletext"/>
              <w:ind w:left="-73" w:right="-56"/>
            </w:pPr>
            <w:r w:rsidRPr="002E399B">
              <w:t>Morphine</w:t>
            </w:r>
          </w:p>
        </w:tc>
        <w:tc>
          <w:tcPr>
            <w:tcW w:w="1330" w:type="dxa"/>
            <w:shd w:val="clear" w:color="auto" w:fill="auto"/>
            <w:vAlign w:val="bottom"/>
          </w:tcPr>
          <w:p w:rsidR="00022EBC" w:rsidRPr="002E399B" w:rsidRDefault="00022EBC" w:rsidP="00552ED3">
            <w:pPr>
              <w:pStyle w:val="Tabletext"/>
              <w:tabs>
                <w:tab w:val="decimal" w:pos="600"/>
              </w:tabs>
            </w:pPr>
            <w:r w:rsidRPr="002E399B">
              <w:t>1.5</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1.5</w:t>
            </w:r>
          </w:p>
        </w:tc>
      </w:tr>
      <w:tr w:rsidR="0034759A" w:rsidRPr="002E399B" w:rsidTr="001D0CC5">
        <w:tc>
          <w:tcPr>
            <w:tcW w:w="681" w:type="dxa"/>
            <w:shd w:val="clear" w:color="auto" w:fill="auto"/>
          </w:tcPr>
          <w:p w:rsidR="00022EBC" w:rsidRPr="002E399B" w:rsidRDefault="00022EBC" w:rsidP="00552ED3">
            <w:pPr>
              <w:pStyle w:val="Tabletext"/>
            </w:pPr>
            <w:r w:rsidRPr="002E399B">
              <w:t>200</w:t>
            </w:r>
          </w:p>
        </w:tc>
        <w:tc>
          <w:tcPr>
            <w:tcW w:w="2814" w:type="dxa"/>
            <w:shd w:val="clear" w:color="auto" w:fill="auto"/>
          </w:tcPr>
          <w:p w:rsidR="00022EBC" w:rsidRPr="002E399B" w:rsidRDefault="00022EBC" w:rsidP="00552ED3">
            <w:pPr>
              <w:pStyle w:val="Tabletext"/>
              <w:ind w:left="-73" w:right="-56"/>
            </w:pPr>
            <w:r w:rsidRPr="002E399B">
              <w:t>Morphine</w:t>
            </w:r>
            <w:r w:rsidR="002E399B">
              <w:noBreakHyphen/>
            </w:r>
            <w:r w:rsidRPr="002E399B">
              <w:t>N</w:t>
            </w:r>
            <w:r w:rsidR="002E399B">
              <w:noBreakHyphen/>
            </w:r>
            <w:r w:rsidRPr="002E399B">
              <w:t>oxide</w:t>
            </w:r>
          </w:p>
        </w:tc>
        <w:tc>
          <w:tcPr>
            <w:tcW w:w="1330" w:type="dxa"/>
            <w:shd w:val="clear" w:color="auto" w:fill="auto"/>
            <w:vAlign w:val="bottom"/>
          </w:tcPr>
          <w:p w:rsidR="00022EBC" w:rsidRPr="002E399B" w:rsidRDefault="00022EBC" w:rsidP="00552ED3">
            <w:pPr>
              <w:pStyle w:val="Tabletext"/>
              <w:tabs>
                <w:tab w:val="decimal" w:pos="600"/>
              </w:tabs>
            </w:pPr>
            <w:r w:rsidRPr="002E399B">
              <w:t>2.0</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2.0</w:t>
            </w:r>
          </w:p>
        </w:tc>
      </w:tr>
      <w:tr w:rsidR="0034759A" w:rsidRPr="002E399B" w:rsidTr="001D0CC5">
        <w:tc>
          <w:tcPr>
            <w:tcW w:w="681" w:type="dxa"/>
            <w:shd w:val="clear" w:color="auto" w:fill="auto"/>
          </w:tcPr>
          <w:p w:rsidR="00022EBC" w:rsidRPr="002E399B" w:rsidRDefault="00022EBC" w:rsidP="00552ED3">
            <w:pPr>
              <w:pStyle w:val="Tabletext"/>
            </w:pPr>
            <w:r w:rsidRPr="002E399B">
              <w:t>201</w:t>
            </w:r>
          </w:p>
        </w:tc>
        <w:tc>
          <w:tcPr>
            <w:tcW w:w="2814" w:type="dxa"/>
            <w:shd w:val="clear" w:color="auto" w:fill="auto"/>
          </w:tcPr>
          <w:p w:rsidR="00022EBC" w:rsidRPr="002E399B" w:rsidRDefault="00022EBC" w:rsidP="00552ED3">
            <w:pPr>
              <w:pStyle w:val="Tabletext"/>
              <w:ind w:left="-73" w:right="-56"/>
            </w:pPr>
            <w:r w:rsidRPr="002E399B">
              <w:t>Myrophine</w:t>
            </w:r>
          </w:p>
        </w:tc>
        <w:tc>
          <w:tcPr>
            <w:tcW w:w="1330" w:type="dxa"/>
            <w:shd w:val="clear" w:color="auto" w:fill="auto"/>
            <w:vAlign w:val="bottom"/>
          </w:tcPr>
          <w:p w:rsidR="00022EBC" w:rsidRPr="002E399B" w:rsidRDefault="00022EBC" w:rsidP="00552ED3">
            <w:pPr>
              <w:pStyle w:val="Tabletext"/>
              <w:tabs>
                <w:tab w:val="decimal" w:pos="600"/>
              </w:tabs>
            </w:pPr>
            <w:r w:rsidRPr="002E399B">
              <w:t>20.0</w:t>
            </w:r>
          </w:p>
        </w:tc>
        <w:tc>
          <w:tcPr>
            <w:tcW w:w="1203" w:type="dxa"/>
            <w:shd w:val="clear" w:color="auto" w:fill="auto"/>
            <w:vAlign w:val="bottom"/>
          </w:tcPr>
          <w:p w:rsidR="00022EBC" w:rsidRPr="002E399B" w:rsidRDefault="00022EBC" w:rsidP="00552ED3">
            <w:pPr>
              <w:pStyle w:val="Tabletext"/>
              <w:tabs>
                <w:tab w:val="decimal" w:pos="640"/>
              </w:tabs>
            </w:pPr>
          </w:p>
        </w:tc>
        <w:tc>
          <w:tcPr>
            <w:tcW w:w="1176" w:type="dxa"/>
            <w:shd w:val="clear" w:color="auto" w:fill="auto"/>
            <w:vAlign w:val="bottom"/>
          </w:tcPr>
          <w:p w:rsidR="00022EBC" w:rsidRPr="002E399B" w:rsidRDefault="00022EBC" w:rsidP="00552ED3">
            <w:pPr>
              <w:pStyle w:val="Tabletext"/>
              <w:tabs>
                <w:tab w:val="decimal" w:pos="600"/>
              </w:tabs>
            </w:pPr>
            <w:r w:rsidRPr="002E399B">
              <w:t>20.0</w:t>
            </w:r>
          </w:p>
        </w:tc>
      </w:tr>
      <w:tr w:rsidR="0034759A" w:rsidRPr="002E399B" w:rsidTr="001D0CC5">
        <w:tc>
          <w:tcPr>
            <w:tcW w:w="681" w:type="dxa"/>
            <w:shd w:val="clear" w:color="auto" w:fill="auto"/>
          </w:tcPr>
          <w:p w:rsidR="00022EBC" w:rsidRPr="002E399B" w:rsidRDefault="00022EBC" w:rsidP="00552ED3">
            <w:pPr>
              <w:pStyle w:val="Tabletext"/>
            </w:pPr>
            <w:r w:rsidRPr="002E399B">
              <w:t>202</w:t>
            </w:r>
          </w:p>
        </w:tc>
        <w:tc>
          <w:tcPr>
            <w:tcW w:w="2814" w:type="dxa"/>
            <w:shd w:val="clear" w:color="auto" w:fill="auto"/>
          </w:tcPr>
          <w:p w:rsidR="00022EBC" w:rsidRPr="002E399B" w:rsidRDefault="00022EBC" w:rsidP="00552ED3">
            <w:pPr>
              <w:pStyle w:val="Tabletext"/>
              <w:ind w:left="-73" w:right="-56"/>
            </w:pPr>
            <w:r w:rsidRPr="002E399B">
              <w:t>Nicocodine</w:t>
            </w:r>
          </w:p>
        </w:tc>
        <w:tc>
          <w:tcPr>
            <w:tcW w:w="1330" w:type="dxa"/>
            <w:shd w:val="clear" w:color="auto" w:fill="auto"/>
            <w:vAlign w:val="bottom"/>
          </w:tcPr>
          <w:p w:rsidR="00022EBC" w:rsidRPr="002E399B" w:rsidRDefault="00022EBC" w:rsidP="00552ED3">
            <w:pPr>
              <w:pStyle w:val="Tabletext"/>
              <w:tabs>
                <w:tab w:val="decimal" w:pos="600"/>
              </w:tabs>
            </w:pPr>
            <w:r w:rsidRPr="002E399B">
              <w:t>2.0</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2.0</w:t>
            </w:r>
          </w:p>
        </w:tc>
      </w:tr>
      <w:tr w:rsidR="0034759A" w:rsidRPr="002E399B" w:rsidTr="001D0CC5">
        <w:tc>
          <w:tcPr>
            <w:tcW w:w="681" w:type="dxa"/>
            <w:shd w:val="clear" w:color="auto" w:fill="auto"/>
          </w:tcPr>
          <w:p w:rsidR="00022EBC" w:rsidRPr="002E399B" w:rsidRDefault="00022EBC" w:rsidP="00552ED3">
            <w:pPr>
              <w:pStyle w:val="Tabletext"/>
            </w:pPr>
            <w:r w:rsidRPr="002E399B">
              <w:t>203</w:t>
            </w:r>
          </w:p>
        </w:tc>
        <w:tc>
          <w:tcPr>
            <w:tcW w:w="2814" w:type="dxa"/>
            <w:shd w:val="clear" w:color="auto" w:fill="auto"/>
          </w:tcPr>
          <w:p w:rsidR="00022EBC" w:rsidRPr="002E399B" w:rsidRDefault="00022EBC" w:rsidP="00552ED3">
            <w:pPr>
              <w:pStyle w:val="Tabletext"/>
              <w:ind w:left="-73" w:right="-56"/>
            </w:pPr>
            <w:r w:rsidRPr="002E399B">
              <w:t>Nicodicodine</w:t>
            </w:r>
          </w:p>
        </w:tc>
        <w:tc>
          <w:tcPr>
            <w:tcW w:w="1330" w:type="dxa"/>
            <w:shd w:val="clear" w:color="auto" w:fill="auto"/>
            <w:vAlign w:val="bottom"/>
          </w:tcPr>
          <w:p w:rsidR="00022EBC" w:rsidRPr="002E399B" w:rsidRDefault="00022EBC" w:rsidP="00552ED3">
            <w:pPr>
              <w:pStyle w:val="Tabletext"/>
              <w:tabs>
                <w:tab w:val="decimal" w:pos="600"/>
              </w:tabs>
            </w:pPr>
            <w:r w:rsidRPr="002E399B">
              <w:t>2.0</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2.0</w:t>
            </w:r>
          </w:p>
        </w:tc>
      </w:tr>
      <w:tr w:rsidR="0034759A" w:rsidRPr="002E399B" w:rsidTr="001D0CC5">
        <w:tc>
          <w:tcPr>
            <w:tcW w:w="681" w:type="dxa"/>
            <w:shd w:val="clear" w:color="auto" w:fill="auto"/>
          </w:tcPr>
          <w:p w:rsidR="00022EBC" w:rsidRPr="002E399B" w:rsidRDefault="00022EBC" w:rsidP="00552ED3">
            <w:pPr>
              <w:pStyle w:val="Tabletext"/>
            </w:pPr>
            <w:r w:rsidRPr="002E399B">
              <w:t>204</w:t>
            </w:r>
          </w:p>
        </w:tc>
        <w:tc>
          <w:tcPr>
            <w:tcW w:w="2814" w:type="dxa"/>
            <w:shd w:val="clear" w:color="auto" w:fill="auto"/>
          </w:tcPr>
          <w:p w:rsidR="00022EBC" w:rsidRPr="002E399B" w:rsidRDefault="00022EBC" w:rsidP="00552ED3">
            <w:pPr>
              <w:pStyle w:val="Tabletext"/>
              <w:ind w:left="-73" w:right="-56"/>
            </w:pPr>
            <w:r w:rsidRPr="002E399B">
              <w:t>Nicomorphine</w:t>
            </w:r>
          </w:p>
        </w:tc>
        <w:tc>
          <w:tcPr>
            <w:tcW w:w="1330" w:type="dxa"/>
            <w:shd w:val="clear" w:color="auto" w:fill="auto"/>
            <w:vAlign w:val="bottom"/>
          </w:tcPr>
          <w:p w:rsidR="00022EBC" w:rsidRPr="002E399B" w:rsidRDefault="00022EBC" w:rsidP="00552ED3">
            <w:pPr>
              <w:pStyle w:val="Tabletext"/>
              <w:tabs>
                <w:tab w:val="decimal" w:pos="600"/>
              </w:tabs>
            </w:pPr>
            <w:r w:rsidRPr="002E399B">
              <w:t>2.0</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2.0</w:t>
            </w:r>
          </w:p>
        </w:tc>
      </w:tr>
      <w:tr w:rsidR="0034759A" w:rsidRPr="002E399B" w:rsidTr="001D0CC5">
        <w:tc>
          <w:tcPr>
            <w:tcW w:w="681" w:type="dxa"/>
            <w:shd w:val="clear" w:color="auto" w:fill="auto"/>
          </w:tcPr>
          <w:p w:rsidR="00022EBC" w:rsidRPr="002E399B" w:rsidRDefault="00022EBC" w:rsidP="00552ED3">
            <w:pPr>
              <w:pStyle w:val="Tabletext"/>
            </w:pPr>
            <w:r w:rsidRPr="002E399B">
              <w:t>205</w:t>
            </w:r>
          </w:p>
        </w:tc>
        <w:tc>
          <w:tcPr>
            <w:tcW w:w="2814" w:type="dxa"/>
            <w:shd w:val="clear" w:color="auto" w:fill="auto"/>
          </w:tcPr>
          <w:p w:rsidR="00022EBC" w:rsidRPr="002E399B" w:rsidRDefault="00022EBC" w:rsidP="00552ED3">
            <w:pPr>
              <w:pStyle w:val="Tabletext"/>
              <w:ind w:left="-73" w:right="-56"/>
            </w:pPr>
            <w:r w:rsidRPr="002E399B">
              <w:t>Noracymethadol</w:t>
            </w:r>
          </w:p>
        </w:tc>
        <w:tc>
          <w:tcPr>
            <w:tcW w:w="1330" w:type="dxa"/>
            <w:shd w:val="clear" w:color="auto" w:fill="auto"/>
            <w:vAlign w:val="bottom"/>
          </w:tcPr>
          <w:p w:rsidR="00022EBC" w:rsidRPr="002E399B" w:rsidRDefault="00022EBC" w:rsidP="00552ED3">
            <w:pPr>
              <w:pStyle w:val="Tabletext"/>
              <w:tabs>
                <w:tab w:val="decimal" w:pos="600"/>
              </w:tabs>
            </w:pPr>
            <w:r w:rsidRPr="002E399B">
              <w:t>2.0</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2.0</w:t>
            </w:r>
          </w:p>
        </w:tc>
      </w:tr>
      <w:tr w:rsidR="0034759A" w:rsidRPr="002E399B" w:rsidTr="001D0CC5">
        <w:tc>
          <w:tcPr>
            <w:tcW w:w="681" w:type="dxa"/>
            <w:shd w:val="clear" w:color="auto" w:fill="auto"/>
          </w:tcPr>
          <w:p w:rsidR="00022EBC" w:rsidRPr="002E399B" w:rsidRDefault="00022EBC" w:rsidP="00552ED3">
            <w:pPr>
              <w:pStyle w:val="Tabletext"/>
            </w:pPr>
            <w:r w:rsidRPr="002E399B">
              <w:t>206</w:t>
            </w:r>
          </w:p>
        </w:tc>
        <w:tc>
          <w:tcPr>
            <w:tcW w:w="2814" w:type="dxa"/>
            <w:shd w:val="clear" w:color="auto" w:fill="auto"/>
          </w:tcPr>
          <w:p w:rsidR="00022EBC" w:rsidRPr="002E399B" w:rsidRDefault="00022EBC" w:rsidP="00552ED3">
            <w:pPr>
              <w:pStyle w:val="Tabletext"/>
              <w:ind w:left="-73" w:right="-56"/>
            </w:pPr>
            <w:r w:rsidRPr="002E399B">
              <w:t>Norcodeine</w:t>
            </w:r>
          </w:p>
        </w:tc>
        <w:tc>
          <w:tcPr>
            <w:tcW w:w="1330" w:type="dxa"/>
            <w:shd w:val="clear" w:color="auto" w:fill="auto"/>
            <w:vAlign w:val="bottom"/>
          </w:tcPr>
          <w:p w:rsidR="00022EBC" w:rsidRPr="002E399B" w:rsidRDefault="00022EBC" w:rsidP="00552ED3">
            <w:pPr>
              <w:pStyle w:val="Tabletext"/>
              <w:tabs>
                <w:tab w:val="decimal" w:pos="600"/>
              </w:tabs>
            </w:pPr>
            <w:r w:rsidRPr="002E399B">
              <w:t>2.0</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2.0</w:t>
            </w:r>
          </w:p>
        </w:tc>
      </w:tr>
      <w:tr w:rsidR="0034759A" w:rsidRPr="002E399B" w:rsidTr="001D0CC5">
        <w:tc>
          <w:tcPr>
            <w:tcW w:w="681" w:type="dxa"/>
            <w:shd w:val="clear" w:color="auto" w:fill="auto"/>
          </w:tcPr>
          <w:p w:rsidR="00022EBC" w:rsidRPr="002E399B" w:rsidRDefault="00022EBC" w:rsidP="00552ED3">
            <w:pPr>
              <w:pStyle w:val="Tabletext"/>
            </w:pPr>
            <w:r w:rsidRPr="002E399B">
              <w:t>207</w:t>
            </w:r>
          </w:p>
        </w:tc>
        <w:tc>
          <w:tcPr>
            <w:tcW w:w="2814" w:type="dxa"/>
            <w:shd w:val="clear" w:color="auto" w:fill="auto"/>
          </w:tcPr>
          <w:p w:rsidR="00022EBC" w:rsidRPr="002E399B" w:rsidRDefault="00022EBC" w:rsidP="00552ED3">
            <w:pPr>
              <w:pStyle w:val="Tabletext"/>
              <w:ind w:left="-73" w:right="-56"/>
            </w:pPr>
            <w:r w:rsidRPr="002E399B">
              <w:t>Norlevorphanol</w:t>
            </w:r>
          </w:p>
        </w:tc>
        <w:tc>
          <w:tcPr>
            <w:tcW w:w="1330" w:type="dxa"/>
            <w:shd w:val="clear" w:color="auto" w:fill="auto"/>
            <w:vAlign w:val="bottom"/>
          </w:tcPr>
          <w:p w:rsidR="00022EBC" w:rsidRPr="002E399B" w:rsidRDefault="00022EBC" w:rsidP="00552ED3">
            <w:pPr>
              <w:pStyle w:val="Tabletext"/>
              <w:tabs>
                <w:tab w:val="decimal" w:pos="600"/>
              </w:tabs>
            </w:pPr>
            <w:r w:rsidRPr="002E399B">
              <w:t>2.0</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2.0</w:t>
            </w:r>
          </w:p>
        </w:tc>
      </w:tr>
      <w:tr w:rsidR="0034759A" w:rsidRPr="002E399B" w:rsidTr="001D0CC5">
        <w:tc>
          <w:tcPr>
            <w:tcW w:w="681" w:type="dxa"/>
            <w:shd w:val="clear" w:color="auto" w:fill="auto"/>
          </w:tcPr>
          <w:p w:rsidR="00022EBC" w:rsidRPr="002E399B" w:rsidRDefault="00022EBC" w:rsidP="00552ED3">
            <w:pPr>
              <w:pStyle w:val="Tabletext"/>
            </w:pPr>
            <w:r w:rsidRPr="002E399B">
              <w:t>208</w:t>
            </w:r>
          </w:p>
        </w:tc>
        <w:tc>
          <w:tcPr>
            <w:tcW w:w="2814" w:type="dxa"/>
            <w:shd w:val="clear" w:color="auto" w:fill="auto"/>
          </w:tcPr>
          <w:p w:rsidR="00022EBC" w:rsidRPr="002E399B" w:rsidRDefault="00022EBC" w:rsidP="00552ED3">
            <w:pPr>
              <w:pStyle w:val="Tabletext"/>
              <w:ind w:left="-73" w:right="-56"/>
            </w:pPr>
            <w:r w:rsidRPr="002E399B">
              <w:t>Normethadone</w:t>
            </w:r>
          </w:p>
        </w:tc>
        <w:tc>
          <w:tcPr>
            <w:tcW w:w="1330" w:type="dxa"/>
            <w:shd w:val="clear" w:color="auto" w:fill="auto"/>
            <w:vAlign w:val="bottom"/>
          </w:tcPr>
          <w:p w:rsidR="00022EBC" w:rsidRPr="002E399B" w:rsidRDefault="00022EBC" w:rsidP="00552ED3">
            <w:pPr>
              <w:pStyle w:val="Tabletext"/>
              <w:tabs>
                <w:tab w:val="decimal" w:pos="600"/>
              </w:tabs>
            </w:pPr>
            <w:r w:rsidRPr="002E399B">
              <w:t>5.0</w:t>
            </w:r>
          </w:p>
        </w:tc>
        <w:tc>
          <w:tcPr>
            <w:tcW w:w="1203" w:type="dxa"/>
            <w:shd w:val="clear" w:color="auto" w:fill="auto"/>
            <w:vAlign w:val="bottom"/>
          </w:tcPr>
          <w:p w:rsidR="00022EBC" w:rsidRPr="002E399B" w:rsidRDefault="00022EBC" w:rsidP="00552ED3">
            <w:pPr>
              <w:pStyle w:val="Tabletext"/>
              <w:tabs>
                <w:tab w:val="decimal" w:pos="640"/>
              </w:tabs>
            </w:pPr>
            <w:r w:rsidRPr="002E399B">
              <w:t>2,500.0</w:t>
            </w:r>
          </w:p>
        </w:tc>
        <w:tc>
          <w:tcPr>
            <w:tcW w:w="1176" w:type="dxa"/>
            <w:shd w:val="clear" w:color="auto" w:fill="auto"/>
            <w:vAlign w:val="bottom"/>
          </w:tcPr>
          <w:p w:rsidR="00022EBC" w:rsidRPr="002E399B" w:rsidRDefault="00022EBC" w:rsidP="00552ED3">
            <w:pPr>
              <w:pStyle w:val="Tabletext"/>
              <w:tabs>
                <w:tab w:val="decimal" w:pos="600"/>
              </w:tabs>
            </w:pPr>
            <w:r w:rsidRPr="002E399B">
              <w:t>5.0</w:t>
            </w:r>
          </w:p>
        </w:tc>
      </w:tr>
      <w:tr w:rsidR="0034759A" w:rsidRPr="002E399B" w:rsidTr="001D0CC5">
        <w:tc>
          <w:tcPr>
            <w:tcW w:w="681" w:type="dxa"/>
            <w:shd w:val="clear" w:color="auto" w:fill="auto"/>
          </w:tcPr>
          <w:p w:rsidR="00022EBC" w:rsidRPr="002E399B" w:rsidRDefault="00022EBC" w:rsidP="00552ED3">
            <w:pPr>
              <w:pStyle w:val="Tabletext"/>
            </w:pPr>
            <w:r w:rsidRPr="002E399B">
              <w:t>209</w:t>
            </w:r>
          </w:p>
        </w:tc>
        <w:tc>
          <w:tcPr>
            <w:tcW w:w="2814" w:type="dxa"/>
            <w:shd w:val="clear" w:color="auto" w:fill="auto"/>
          </w:tcPr>
          <w:p w:rsidR="00022EBC" w:rsidRPr="002E399B" w:rsidRDefault="00022EBC" w:rsidP="00552ED3">
            <w:pPr>
              <w:pStyle w:val="Tabletext"/>
              <w:ind w:left="-73" w:right="-56"/>
            </w:pPr>
            <w:r w:rsidRPr="002E399B">
              <w:t>Normorphine</w:t>
            </w:r>
          </w:p>
        </w:tc>
        <w:tc>
          <w:tcPr>
            <w:tcW w:w="1330" w:type="dxa"/>
            <w:shd w:val="clear" w:color="auto" w:fill="auto"/>
            <w:vAlign w:val="bottom"/>
          </w:tcPr>
          <w:p w:rsidR="00022EBC" w:rsidRPr="002E399B" w:rsidRDefault="00022EBC" w:rsidP="00552ED3">
            <w:pPr>
              <w:pStyle w:val="Tabletext"/>
              <w:tabs>
                <w:tab w:val="decimal" w:pos="600"/>
              </w:tabs>
            </w:pPr>
            <w:r w:rsidRPr="002E399B">
              <w:t>20.0</w:t>
            </w:r>
          </w:p>
        </w:tc>
        <w:tc>
          <w:tcPr>
            <w:tcW w:w="1203" w:type="dxa"/>
            <w:shd w:val="clear" w:color="auto" w:fill="auto"/>
            <w:vAlign w:val="bottom"/>
          </w:tcPr>
          <w:p w:rsidR="00022EBC" w:rsidRPr="002E399B" w:rsidRDefault="00022EBC" w:rsidP="00552ED3">
            <w:pPr>
              <w:pStyle w:val="Tabletext"/>
              <w:tabs>
                <w:tab w:val="decimal" w:pos="640"/>
              </w:tabs>
            </w:pPr>
          </w:p>
        </w:tc>
        <w:tc>
          <w:tcPr>
            <w:tcW w:w="1176" w:type="dxa"/>
            <w:shd w:val="clear" w:color="auto" w:fill="auto"/>
            <w:vAlign w:val="bottom"/>
          </w:tcPr>
          <w:p w:rsidR="00022EBC" w:rsidRPr="002E399B" w:rsidRDefault="00022EBC" w:rsidP="00552ED3">
            <w:pPr>
              <w:pStyle w:val="Tabletext"/>
              <w:tabs>
                <w:tab w:val="decimal" w:pos="600"/>
              </w:tabs>
            </w:pPr>
            <w:r w:rsidRPr="002E399B">
              <w:t>20.0</w:t>
            </w:r>
          </w:p>
        </w:tc>
      </w:tr>
      <w:tr w:rsidR="0034759A" w:rsidRPr="002E399B" w:rsidTr="001D0CC5">
        <w:tc>
          <w:tcPr>
            <w:tcW w:w="681" w:type="dxa"/>
            <w:shd w:val="clear" w:color="auto" w:fill="auto"/>
          </w:tcPr>
          <w:p w:rsidR="00022EBC" w:rsidRPr="002E399B" w:rsidRDefault="00022EBC" w:rsidP="00552ED3">
            <w:pPr>
              <w:pStyle w:val="Tabletext"/>
            </w:pPr>
            <w:r w:rsidRPr="002E399B">
              <w:t>210</w:t>
            </w:r>
          </w:p>
        </w:tc>
        <w:tc>
          <w:tcPr>
            <w:tcW w:w="2814" w:type="dxa"/>
            <w:shd w:val="clear" w:color="auto" w:fill="auto"/>
          </w:tcPr>
          <w:p w:rsidR="00022EBC" w:rsidRPr="002E399B" w:rsidRDefault="00022EBC" w:rsidP="00552ED3">
            <w:pPr>
              <w:pStyle w:val="Tabletext"/>
              <w:ind w:left="-73" w:right="-56"/>
            </w:pPr>
            <w:r w:rsidRPr="002E399B">
              <w:t>Norpipanone</w:t>
            </w:r>
          </w:p>
        </w:tc>
        <w:tc>
          <w:tcPr>
            <w:tcW w:w="1330" w:type="dxa"/>
            <w:shd w:val="clear" w:color="auto" w:fill="auto"/>
            <w:vAlign w:val="bottom"/>
          </w:tcPr>
          <w:p w:rsidR="00022EBC" w:rsidRPr="002E399B" w:rsidRDefault="00022EBC" w:rsidP="00552ED3">
            <w:pPr>
              <w:pStyle w:val="Tabletext"/>
              <w:tabs>
                <w:tab w:val="decimal" w:pos="600"/>
              </w:tabs>
            </w:pPr>
            <w:r w:rsidRPr="002E399B">
              <w:t>10.0</w:t>
            </w:r>
          </w:p>
        </w:tc>
        <w:tc>
          <w:tcPr>
            <w:tcW w:w="1203" w:type="dxa"/>
            <w:shd w:val="clear" w:color="auto" w:fill="auto"/>
            <w:vAlign w:val="bottom"/>
          </w:tcPr>
          <w:p w:rsidR="00022EBC" w:rsidRPr="002E399B" w:rsidRDefault="00022EBC" w:rsidP="00552ED3">
            <w:pPr>
              <w:pStyle w:val="Tabletext"/>
              <w:tabs>
                <w:tab w:val="decimal" w:pos="640"/>
              </w:tabs>
            </w:pPr>
            <w:r w:rsidRPr="002E399B">
              <w:t>5,000.0</w:t>
            </w:r>
          </w:p>
        </w:tc>
        <w:tc>
          <w:tcPr>
            <w:tcW w:w="1176" w:type="dxa"/>
            <w:shd w:val="clear" w:color="auto" w:fill="auto"/>
            <w:vAlign w:val="bottom"/>
          </w:tcPr>
          <w:p w:rsidR="00022EBC" w:rsidRPr="002E399B" w:rsidRDefault="00022EBC" w:rsidP="00552ED3">
            <w:pPr>
              <w:pStyle w:val="Tabletext"/>
              <w:tabs>
                <w:tab w:val="decimal" w:pos="600"/>
              </w:tabs>
            </w:pPr>
            <w:r w:rsidRPr="002E399B">
              <w:t>10.0</w:t>
            </w:r>
          </w:p>
        </w:tc>
      </w:tr>
      <w:tr w:rsidR="0034759A" w:rsidRPr="002E399B" w:rsidTr="001D0CC5">
        <w:tc>
          <w:tcPr>
            <w:tcW w:w="681" w:type="dxa"/>
            <w:shd w:val="clear" w:color="auto" w:fill="auto"/>
          </w:tcPr>
          <w:p w:rsidR="00022EBC" w:rsidRPr="002E399B" w:rsidRDefault="00022EBC" w:rsidP="00552ED3">
            <w:pPr>
              <w:pStyle w:val="Tabletext"/>
            </w:pPr>
            <w:r w:rsidRPr="002E399B">
              <w:t>211</w:t>
            </w:r>
          </w:p>
        </w:tc>
        <w:tc>
          <w:tcPr>
            <w:tcW w:w="2814" w:type="dxa"/>
            <w:shd w:val="clear" w:color="auto" w:fill="auto"/>
          </w:tcPr>
          <w:p w:rsidR="00022EBC" w:rsidRPr="002E399B" w:rsidRDefault="00022EBC" w:rsidP="00552ED3">
            <w:pPr>
              <w:pStyle w:val="Tabletext"/>
              <w:ind w:left="-73" w:right="-56"/>
            </w:pPr>
            <w:r w:rsidRPr="002E399B">
              <w:t>Opium</w:t>
            </w:r>
          </w:p>
        </w:tc>
        <w:tc>
          <w:tcPr>
            <w:tcW w:w="1330" w:type="dxa"/>
            <w:shd w:val="clear" w:color="auto" w:fill="auto"/>
            <w:vAlign w:val="bottom"/>
          </w:tcPr>
          <w:p w:rsidR="00022EBC" w:rsidRPr="002E399B" w:rsidRDefault="00022EBC" w:rsidP="00552ED3">
            <w:pPr>
              <w:pStyle w:val="Tabletext"/>
              <w:tabs>
                <w:tab w:val="decimal" w:pos="600"/>
              </w:tabs>
            </w:pPr>
            <w:r w:rsidRPr="002E399B">
              <w:t>20.0</w:t>
            </w:r>
          </w:p>
        </w:tc>
        <w:tc>
          <w:tcPr>
            <w:tcW w:w="1203" w:type="dxa"/>
            <w:shd w:val="clear" w:color="auto" w:fill="auto"/>
            <w:vAlign w:val="bottom"/>
          </w:tcPr>
          <w:p w:rsidR="00022EBC" w:rsidRPr="002E399B" w:rsidRDefault="00022EBC" w:rsidP="00552ED3">
            <w:pPr>
              <w:pStyle w:val="Tabletext"/>
              <w:tabs>
                <w:tab w:val="decimal" w:pos="640"/>
              </w:tabs>
            </w:pPr>
            <w:r w:rsidRPr="002E399B">
              <w:t>10,000.0</w:t>
            </w:r>
          </w:p>
        </w:tc>
        <w:tc>
          <w:tcPr>
            <w:tcW w:w="1176" w:type="dxa"/>
            <w:shd w:val="clear" w:color="auto" w:fill="auto"/>
            <w:vAlign w:val="bottom"/>
          </w:tcPr>
          <w:p w:rsidR="00022EBC" w:rsidRPr="002E399B" w:rsidRDefault="00022EBC" w:rsidP="00552ED3">
            <w:pPr>
              <w:pStyle w:val="Tabletext"/>
              <w:tabs>
                <w:tab w:val="decimal" w:pos="600"/>
              </w:tabs>
            </w:pPr>
            <w:r w:rsidRPr="002E399B">
              <w:t>20.0</w:t>
            </w:r>
          </w:p>
        </w:tc>
      </w:tr>
      <w:tr w:rsidR="0034759A" w:rsidRPr="002E399B" w:rsidTr="001D0CC5">
        <w:tc>
          <w:tcPr>
            <w:tcW w:w="681" w:type="dxa"/>
            <w:shd w:val="clear" w:color="auto" w:fill="auto"/>
          </w:tcPr>
          <w:p w:rsidR="00022EBC" w:rsidRPr="002E399B" w:rsidRDefault="00022EBC" w:rsidP="00552ED3">
            <w:pPr>
              <w:pStyle w:val="Tabletext"/>
            </w:pPr>
            <w:r w:rsidRPr="002E399B">
              <w:t>212</w:t>
            </w:r>
          </w:p>
        </w:tc>
        <w:tc>
          <w:tcPr>
            <w:tcW w:w="2814" w:type="dxa"/>
            <w:shd w:val="clear" w:color="auto" w:fill="auto"/>
          </w:tcPr>
          <w:p w:rsidR="00022EBC" w:rsidRPr="002E399B" w:rsidRDefault="00022EBC" w:rsidP="00552ED3">
            <w:pPr>
              <w:pStyle w:val="Tabletext"/>
              <w:ind w:left="-73" w:right="-56"/>
            </w:pPr>
            <w:r w:rsidRPr="002E399B">
              <w:t>Oripavine</w:t>
            </w:r>
          </w:p>
        </w:tc>
        <w:tc>
          <w:tcPr>
            <w:tcW w:w="1330" w:type="dxa"/>
            <w:shd w:val="clear" w:color="auto" w:fill="auto"/>
            <w:vAlign w:val="bottom"/>
          </w:tcPr>
          <w:p w:rsidR="00022EBC" w:rsidRPr="002E399B" w:rsidRDefault="00022EBC" w:rsidP="00552ED3">
            <w:pPr>
              <w:pStyle w:val="Tabletext"/>
              <w:tabs>
                <w:tab w:val="decimal" w:pos="600"/>
              </w:tabs>
            </w:pPr>
            <w:r w:rsidRPr="002E399B">
              <w:t>2.0</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2.0</w:t>
            </w:r>
          </w:p>
        </w:tc>
      </w:tr>
      <w:tr w:rsidR="0034759A" w:rsidRPr="002E399B" w:rsidTr="001D0CC5">
        <w:tc>
          <w:tcPr>
            <w:tcW w:w="681" w:type="dxa"/>
            <w:shd w:val="clear" w:color="auto" w:fill="auto"/>
          </w:tcPr>
          <w:p w:rsidR="00022EBC" w:rsidRPr="002E399B" w:rsidRDefault="00022EBC" w:rsidP="00552ED3">
            <w:pPr>
              <w:pStyle w:val="Tabletext"/>
            </w:pPr>
            <w:r w:rsidRPr="002E399B">
              <w:t>213</w:t>
            </w:r>
          </w:p>
        </w:tc>
        <w:tc>
          <w:tcPr>
            <w:tcW w:w="2814" w:type="dxa"/>
            <w:shd w:val="clear" w:color="auto" w:fill="auto"/>
          </w:tcPr>
          <w:p w:rsidR="00022EBC" w:rsidRPr="002E399B" w:rsidRDefault="00022EBC" w:rsidP="00552ED3">
            <w:pPr>
              <w:pStyle w:val="Tabletext"/>
              <w:ind w:left="-73" w:right="-56"/>
            </w:pPr>
            <w:r w:rsidRPr="002E399B">
              <w:t>Oxycodone</w:t>
            </w:r>
          </w:p>
        </w:tc>
        <w:tc>
          <w:tcPr>
            <w:tcW w:w="1330" w:type="dxa"/>
            <w:shd w:val="clear" w:color="auto" w:fill="auto"/>
            <w:vAlign w:val="bottom"/>
          </w:tcPr>
          <w:p w:rsidR="00022EBC" w:rsidRPr="002E399B" w:rsidRDefault="00022EBC" w:rsidP="00552ED3">
            <w:pPr>
              <w:pStyle w:val="Tabletext"/>
              <w:tabs>
                <w:tab w:val="decimal" w:pos="600"/>
              </w:tabs>
            </w:pPr>
            <w:r w:rsidRPr="002E399B">
              <w:t>5.0</w:t>
            </w:r>
          </w:p>
        </w:tc>
        <w:tc>
          <w:tcPr>
            <w:tcW w:w="1203" w:type="dxa"/>
            <w:shd w:val="clear" w:color="auto" w:fill="auto"/>
            <w:vAlign w:val="bottom"/>
          </w:tcPr>
          <w:p w:rsidR="00022EBC" w:rsidRPr="002E399B" w:rsidRDefault="00022EBC" w:rsidP="00552ED3">
            <w:pPr>
              <w:pStyle w:val="Tabletext"/>
              <w:tabs>
                <w:tab w:val="decimal" w:pos="640"/>
              </w:tabs>
            </w:pPr>
            <w:r w:rsidRPr="002E399B">
              <w:t>2,500.0</w:t>
            </w:r>
          </w:p>
        </w:tc>
        <w:tc>
          <w:tcPr>
            <w:tcW w:w="1176" w:type="dxa"/>
            <w:shd w:val="clear" w:color="auto" w:fill="auto"/>
            <w:vAlign w:val="bottom"/>
          </w:tcPr>
          <w:p w:rsidR="00022EBC" w:rsidRPr="002E399B" w:rsidRDefault="00022EBC" w:rsidP="00552ED3">
            <w:pPr>
              <w:pStyle w:val="Tabletext"/>
              <w:tabs>
                <w:tab w:val="decimal" w:pos="600"/>
              </w:tabs>
            </w:pPr>
            <w:r w:rsidRPr="002E399B">
              <w:t>5.0</w:t>
            </w:r>
          </w:p>
        </w:tc>
      </w:tr>
      <w:tr w:rsidR="0034759A" w:rsidRPr="002E399B" w:rsidTr="001D0CC5">
        <w:tc>
          <w:tcPr>
            <w:tcW w:w="681" w:type="dxa"/>
            <w:shd w:val="clear" w:color="auto" w:fill="auto"/>
          </w:tcPr>
          <w:p w:rsidR="00022EBC" w:rsidRPr="002E399B" w:rsidRDefault="00022EBC" w:rsidP="00552ED3">
            <w:pPr>
              <w:pStyle w:val="Tabletext"/>
            </w:pPr>
            <w:r w:rsidRPr="002E399B">
              <w:t>214</w:t>
            </w:r>
          </w:p>
        </w:tc>
        <w:tc>
          <w:tcPr>
            <w:tcW w:w="2814" w:type="dxa"/>
            <w:shd w:val="clear" w:color="auto" w:fill="auto"/>
          </w:tcPr>
          <w:p w:rsidR="00022EBC" w:rsidRPr="002E399B" w:rsidRDefault="00022EBC" w:rsidP="00552ED3">
            <w:pPr>
              <w:pStyle w:val="Tabletext"/>
              <w:ind w:left="-73" w:right="-56"/>
            </w:pPr>
            <w:r w:rsidRPr="002E399B">
              <w:t>Oxymorphone</w:t>
            </w:r>
          </w:p>
        </w:tc>
        <w:tc>
          <w:tcPr>
            <w:tcW w:w="1330" w:type="dxa"/>
            <w:shd w:val="clear" w:color="auto" w:fill="auto"/>
            <w:vAlign w:val="bottom"/>
          </w:tcPr>
          <w:p w:rsidR="00022EBC" w:rsidRPr="002E399B" w:rsidRDefault="00022EBC" w:rsidP="00552ED3">
            <w:pPr>
              <w:pStyle w:val="Tabletext"/>
              <w:tabs>
                <w:tab w:val="decimal" w:pos="600"/>
              </w:tabs>
            </w:pPr>
            <w:r w:rsidRPr="002E399B">
              <w:t>2.0</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2.0</w:t>
            </w:r>
          </w:p>
        </w:tc>
      </w:tr>
      <w:tr w:rsidR="0034759A" w:rsidRPr="002E399B" w:rsidTr="00844E22">
        <w:tc>
          <w:tcPr>
            <w:tcW w:w="681" w:type="dxa"/>
            <w:tcBorders>
              <w:bottom w:val="single" w:sz="4" w:space="0" w:color="auto"/>
            </w:tcBorders>
            <w:shd w:val="clear" w:color="auto" w:fill="auto"/>
          </w:tcPr>
          <w:p w:rsidR="00022EBC" w:rsidRPr="002E399B" w:rsidRDefault="00022EBC" w:rsidP="00552ED3">
            <w:pPr>
              <w:pStyle w:val="Tabletext"/>
            </w:pPr>
            <w:r w:rsidRPr="002E399B">
              <w:t>215</w:t>
            </w:r>
          </w:p>
        </w:tc>
        <w:tc>
          <w:tcPr>
            <w:tcW w:w="2814" w:type="dxa"/>
            <w:tcBorders>
              <w:bottom w:val="single" w:sz="4" w:space="0" w:color="auto"/>
            </w:tcBorders>
            <w:shd w:val="clear" w:color="auto" w:fill="auto"/>
          </w:tcPr>
          <w:p w:rsidR="00022EBC" w:rsidRPr="002E399B" w:rsidRDefault="00022EBC" w:rsidP="00552ED3">
            <w:pPr>
              <w:pStyle w:val="Tabletext"/>
              <w:ind w:left="-73" w:right="-56"/>
            </w:pPr>
            <w:r w:rsidRPr="002E399B">
              <w:t>para</w:t>
            </w:r>
            <w:r w:rsidR="002E399B">
              <w:noBreakHyphen/>
            </w:r>
            <w:r w:rsidRPr="002E399B">
              <w:t>Fluorofentanyl</w:t>
            </w:r>
          </w:p>
        </w:tc>
        <w:tc>
          <w:tcPr>
            <w:tcW w:w="1330" w:type="dxa"/>
            <w:tcBorders>
              <w:bottom w:val="single" w:sz="4" w:space="0" w:color="auto"/>
            </w:tcBorders>
            <w:shd w:val="clear" w:color="auto" w:fill="auto"/>
            <w:vAlign w:val="bottom"/>
          </w:tcPr>
          <w:p w:rsidR="00022EBC" w:rsidRPr="002E399B" w:rsidRDefault="00022EBC" w:rsidP="00552ED3">
            <w:pPr>
              <w:pStyle w:val="Tabletext"/>
              <w:tabs>
                <w:tab w:val="decimal" w:pos="600"/>
              </w:tabs>
            </w:pPr>
            <w:r w:rsidRPr="002E399B">
              <w:t>0.005</w:t>
            </w:r>
          </w:p>
        </w:tc>
        <w:tc>
          <w:tcPr>
            <w:tcW w:w="1203" w:type="dxa"/>
            <w:tcBorders>
              <w:bottom w:val="single" w:sz="4" w:space="0" w:color="auto"/>
            </w:tcBorders>
            <w:shd w:val="clear" w:color="auto" w:fill="auto"/>
            <w:vAlign w:val="bottom"/>
          </w:tcPr>
          <w:p w:rsidR="00022EBC" w:rsidRPr="002E399B" w:rsidRDefault="00022EBC" w:rsidP="00552ED3">
            <w:pPr>
              <w:pStyle w:val="Tabletext"/>
              <w:tabs>
                <w:tab w:val="decimal" w:pos="640"/>
              </w:tabs>
            </w:pPr>
            <w:r w:rsidRPr="002E399B">
              <w:t>2.5</w:t>
            </w:r>
          </w:p>
        </w:tc>
        <w:tc>
          <w:tcPr>
            <w:tcW w:w="1176" w:type="dxa"/>
            <w:tcBorders>
              <w:bottom w:val="single" w:sz="4" w:space="0" w:color="auto"/>
            </w:tcBorders>
            <w:shd w:val="clear" w:color="auto" w:fill="auto"/>
            <w:vAlign w:val="bottom"/>
          </w:tcPr>
          <w:p w:rsidR="00022EBC" w:rsidRPr="002E399B" w:rsidRDefault="00022EBC" w:rsidP="00552ED3">
            <w:pPr>
              <w:pStyle w:val="Tabletext"/>
              <w:tabs>
                <w:tab w:val="decimal" w:pos="600"/>
              </w:tabs>
            </w:pPr>
            <w:r w:rsidRPr="002E399B">
              <w:t>0.005</w:t>
            </w:r>
          </w:p>
        </w:tc>
      </w:tr>
      <w:tr w:rsidR="0034759A" w:rsidRPr="002E399B" w:rsidTr="00844E22">
        <w:tc>
          <w:tcPr>
            <w:tcW w:w="681" w:type="dxa"/>
            <w:tcBorders>
              <w:bottom w:val="single" w:sz="4" w:space="0" w:color="auto"/>
            </w:tcBorders>
            <w:shd w:val="clear" w:color="auto" w:fill="auto"/>
          </w:tcPr>
          <w:p w:rsidR="00022EBC" w:rsidRPr="002E399B" w:rsidRDefault="00022EBC" w:rsidP="00552ED3">
            <w:pPr>
              <w:pStyle w:val="Tabletext"/>
            </w:pPr>
            <w:bookmarkStart w:id="44" w:name="CU_21930335"/>
            <w:bookmarkEnd w:id="44"/>
            <w:r w:rsidRPr="002E399B">
              <w:t>216</w:t>
            </w:r>
          </w:p>
        </w:tc>
        <w:tc>
          <w:tcPr>
            <w:tcW w:w="2814" w:type="dxa"/>
            <w:tcBorders>
              <w:bottom w:val="single" w:sz="4" w:space="0" w:color="auto"/>
            </w:tcBorders>
            <w:shd w:val="clear" w:color="auto" w:fill="auto"/>
          </w:tcPr>
          <w:p w:rsidR="00022EBC" w:rsidRPr="002E399B" w:rsidRDefault="00022EBC" w:rsidP="00552ED3">
            <w:pPr>
              <w:pStyle w:val="Tabletext"/>
              <w:ind w:left="-73" w:right="-56"/>
            </w:pPr>
            <w:r w:rsidRPr="002E399B">
              <w:t>Pentazocine</w:t>
            </w:r>
          </w:p>
        </w:tc>
        <w:tc>
          <w:tcPr>
            <w:tcW w:w="1330" w:type="dxa"/>
            <w:tcBorders>
              <w:bottom w:val="single" w:sz="4" w:space="0" w:color="auto"/>
            </w:tcBorders>
            <w:shd w:val="clear" w:color="auto" w:fill="auto"/>
            <w:vAlign w:val="bottom"/>
          </w:tcPr>
          <w:p w:rsidR="00022EBC" w:rsidRPr="002E399B" w:rsidRDefault="00022EBC" w:rsidP="00552ED3">
            <w:pPr>
              <w:pStyle w:val="Tabletext"/>
              <w:tabs>
                <w:tab w:val="decimal" w:pos="600"/>
              </w:tabs>
            </w:pPr>
            <w:r w:rsidRPr="002E399B">
              <w:t>20.0</w:t>
            </w:r>
          </w:p>
        </w:tc>
        <w:tc>
          <w:tcPr>
            <w:tcW w:w="1203" w:type="dxa"/>
            <w:tcBorders>
              <w:bottom w:val="single" w:sz="4" w:space="0" w:color="auto"/>
            </w:tcBorders>
            <w:shd w:val="clear" w:color="auto" w:fill="auto"/>
            <w:vAlign w:val="bottom"/>
          </w:tcPr>
          <w:p w:rsidR="00022EBC" w:rsidRPr="002E399B" w:rsidRDefault="00022EBC" w:rsidP="00552ED3">
            <w:pPr>
              <w:pStyle w:val="Tabletext"/>
              <w:tabs>
                <w:tab w:val="decimal" w:pos="640"/>
              </w:tabs>
            </w:pPr>
          </w:p>
        </w:tc>
        <w:tc>
          <w:tcPr>
            <w:tcW w:w="1176" w:type="dxa"/>
            <w:tcBorders>
              <w:bottom w:val="single" w:sz="4" w:space="0" w:color="auto"/>
            </w:tcBorders>
            <w:shd w:val="clear" w:color="auto" w:fill="auto"/>
            <w:vAlign w:val="bottom"/>
          </w:tcPr>
          <w:p w:rsidR="00022EBC" w:rsidRPr="002E399B" w:rsidRDefault="00022EBC" w:rsidP="00552ED3">
            <w:pPr>
              <w:pStyle w:val="Tabletext"/>
              <w:tabs>
                <w:tab w:val="decimal" w:pos="600"/>
              </w:tabs>
            </w:pPr>
            <w:r w:rsidRPr="002E399B">
              <w:t>20.0</w:t>
            </w:r>
          </w:p>
        </w:tc>
      </w:tr>
      <w:tr w:rsidR="0034759A" w:rsidRPr="002E399B" w:rsidTr="00844E22">
        <w:tc>
          <w:tcPr>
            <w:tcW w:w="681" w:type="dxa"/>
            <w:tcBorders>
              <w:top w:val="single" w:sz="4" w:space="0" w:color="auto"/>
            </w:tcBorders>
            <w:shd w:val="clear" w:color="auto" w:fill="auto"/>
          </w:tcPr>
          <w:p w:rsidR="00022EBC" w:rsidRPr="002E399B" w:rsidRDefault="00022EBC" w:rsidP="00552ED3">
            <w:pPr>
              <w:pStyle w:val="Tabletext"/>
            </w:pPr>
            <w:r w:rsidRPr="002E399B">
              <w:t>217</w:t>
            </w:r>
          </w:p>
        </w:tc>
        <w:tc>
          <w:tcPr>
            <w:tcW w:w="2814" w:type="dxa"/>
            <w:tcBorders>
              <w:top w:val="single" w:sz="4" w:space="0" w:color="auto"/>
            </w:tcBorders>
            <w:shd w:val="clear" w:color="auto" w:fill="auto"/>
          </w:tcPr>
          <w:p w:rsidR="00022EBC" w:rsidRPr="002E399B" w:rsidRDefault="00022EBC" w:rsidP="00552ED3">
            <w:pPr>
              <w:pStyle w:val="Tabletext"/>
              <w:ind w:left="-73" w:right="-56"/>
            </w:pPr>
            <w:r w:rsidRPr="002E399B">
              <w:t>Pethidine</w:t>
            </w:r>
          </w:p>
        </w:tc>
        <w:tc>
          <w:tcPr>
            <w:tcW w:w="1330" w:type="dxa"/>
            <w:tcBorders>
              <w:top w:val="single" w:sz="4" w:space="0" w:color="auto"/>
            </w:tcBorders>
            <w:shd w:val="clear" w:color="auto" w:fill="auto"/>
            <w:vAlign w:val="bottom"/>
          </w:tcPr>
          <w:p w:rsidR="00022EBC" w:rsidRPr="002E399B" w:rsidRDefault="00022EBC" w:rsidP="00552ED3">
            <w:pPr>
              <w:pStyle w:val="Tabletext"/>
              <w:tabs>
                <w:tab w:val="decimal" w:pos="600"/>
              </w:tabs>
            </w:pPr>
            <w:r w:rsidRPr="002E399B">
              <w:t>10.0</w:t>
            </w:r>
          </w:p>
        </w:tc>
        <w:tc>
          <w:tcPr>
            <w:tcW w:w="1203" w:type="dxa"/>
            <w:tcBorders>
              <w:top w:val="single" w:sz="4" w:space="0" w:color="auto"/>
            </w:tcBorders>
            <w:shd w:val="clear" w:color="auto" w:fill="auto"/>
            <w:vAlign w:val="bottom"/>
          </w:tcPr>
          <w:p w:rsidR="00022EBC" w:rsidRPr="002E399B" w:rsidRDefault="00022EBC" w:rsidP="00552ED3">
            <w:pPr>
              <w:pStyle w:val="Tabletext"/>
              <w:tabs>
                <w:tab w:val="decimal" w:pos="640"/>
              </w:tabs>
            </w:pPr>
            <w:r w:rsidRPr="002E399B">
              <w:t>5,000.0</w:t>
            </w:r>
          </w:p>
        </w:tc>
        <w:tc>
          <w:tcPr>
            <w:tcW w:w="1176" w:type="dxa"/>
            <w:tcBorders>
              <w:top w:val="single" w:sz="4" w:space="0" w:color="auto"/>
            </w:tcBorders>
            <w:shd w:val="clear" w:color="auto" w:fill="auto"/>
            <w:vAlign w:val="bottom"/>
          </w:tcPr>
          <w:p w:rsidR="00022EBC" w:rsidRPr="002E399B" w:rsidRDefault="00022EBC" w:rsidP="00552ED3">
            <w:pPr>
              <w:pStyle w:val="Tabletext"/>
              <w:tabs>
                <w:tab w:val="decimal" w:pos="600"/>
              </w:tabs>
            </w:pPr>
            <w:r w:rsidRPr="002E399B">
              <w:t>10.0</w:t>
            </w:r>
          </w:p>
        </w:tc>
      </w:tr>
      <w:tr w:rsidR="0034759A" w:rsidRPr="002E399B" w:rsidTr="001D0CC5">
        <w:tc>
          <w:tcPr>
            <w:tcW w:w="681" w:type="dxa"/>
            <w:shd w:val="clear" w:color="auto" w:fill="auto"/>
          </w:tcPr>
          <w:p w:rsidR="00022EBC" w:rsidRPr="002E399B" w:rsidRDefault="00022EBC" w:rsidP="00552ED3">
            <w:pPr>
              <w:pStyle w:val="Tabletext"/>
            </w:pPr>
            <w:r w:rsidRPr="002E399B">
              <w:t>218</w:t>
            </w:r>
          </w:p>
        </w:tc>
        <w:tc>
          <w:tcPr>
            <w:tcW w:w="2814" w:type="dxa"/>
            <w:shd w:val="clear" w:color="auto" w:fill="auto"/>
          </w:tcPr>
          <w:p w:rsidR="00022EBC" w:rsidRPr="002E399B" w:rsidRDefault="00022EBC" w:rsidP="00552ED3">
            <w:pPr>
              <w:pStyle w:val="Tabletext"/>
              <w:ind w:left="-73" w:right="-56"/>
            </w:pPr>
            <w:r w:rsidRPr="002E399B">
              <w:t>Phenadoxone</w:t>
            </w:r>
          </w:p>
        </w:tc>
        <w:tc>
          <w:tcPr>
            <w:tcW w:w="1330" w:type="dxa"/>
            <w:shd w:val="clear" w:color="auto" w:fill="auto"/>
            <w:vAlign w:val="bottom"/>
          </w:tcPr>
          <w:p w:rsidR="00022EBC" w:rsidRPr="002E399B" w:rsidRDefault="00022EBC" w:rsidP="00552ED3">
            <w:pPr>
              <w:pStyle w:val="Tabletext"/>
              <w:tabs>
                <w:tab w:val="decimal" w:pos="600"/>
              </w:tabs>
            </w:pPr>
            <w:r w:rsidRPr="002E399B">
              <w:t>10.0</w:t>
            </w:r>
          </w:p>
        </w:tc>
        <w:tc>
          <w:tcPr>
            <w:tcW w:w="1203" w:type="dxa"/>
            <w:shd w:val="clear" w:color="auto" w:fill="auto"/>
            <w:vAlign w:val="bottom"/>
          </w:tcPr>
          <w:p w:rsidR="00022EBC" w:rsidRPr="002E399B" w:rsidRDefault="00022EBC" w:rsidP="00552ED3">
            <w:pPr>
              <w:pStyle w:val="Tabletext"/>
              <w:tabs>
                <w:tab w:val="decimal" w:pos="640"/>
              </w:tabs>
            </w:pPr>
            <w:r w:rsidRPr="002E399B">
              <w:t>5,000.0</w:t>
            </w:r>
          </w:p>
        </w:tc>
        <w:tc>
          <w:tcPr>
            <w:tcW w:w="1176" w:type="dxa"/>
            <w:shd w:val="clear" w:color="auto" w:fill="auto"/>
            <w:vAlign w:val="bottom"/>
          </w:tcPr>
          <w:p w:rsidR="00022EBC" w:rsidRPr="002E399B" w:rsidRDefault="00022EBC" w:rsidP="00552ED3">
            <w:pPr>
              <w:pStyle w:val="Tabletext"/>
              <w:tabs>
                <w:tab w:val="decimal" w:pos="600"/>
              </w:tabs>
            </w:pPr>
            <w:r w:rsidRPr="002E399B">
              <w:t>10.0</w:t>
            </w:r>
          </w:p>
        </w:tc>
      </w:tr>
      <w:tr w:rsidR="0034759A" w:rsidRPr="002E399B" w:rsidTr="001D0CC5">
        <w:tc>
          <w:tcPr>
            <w:tcW w:w="681" w:type="dxa"/>
            <w:shd w:val="clear" w:color="auto" w:fill="auto"/>
          </w:tcPr>
          <w:p w:rsidR="00022EBC" w:rsidRPr="002E399B" w:rsidRDefault="00022EBC" w:rsidP="00552ED3">
            <w:pPr>
              <w:pStyle w:val="Tabletext"/>
            </w:pPr>
            <w:r w:rsidRPr="002E399B">
              <w:t>219</w:t>
            </w:r>
          </w:p>
        </w:tc>
        <w:tc>
          <w:tcPr>
            <w:tcW w:w="2814" w:type="dxa"/>
            <w:shd w:val="clear" w:color="auto" w:fill="auto"/>
          </w:tcPr>
          <w:p w:rsidR="00022EBC" w:rsidRPr="002E399B" w:rsidRDefault="00022EBC" w:rsidP="00552ED3">
            <w:pPr>
              <w:pStyle w:val="Tabletext"/>
              <w:ind w:left="-73" w:right="-56"/>
            </w:pPr>
            <w:r w:rsidRPr="002E399B">
              <w:t>Phenampromide</w:t>
            </w:r>
          </w:p>
        </w:tc>
        <w:tc>
          <w:tcPr>
            <w:tcW w:w="1330" w:type="dxa"/>
            <w:shd w:val="clear" w:color="auto" w:fill="auto"/>
            <w:vAlign w:val="bottom"/>
          </w:tcPr>
          <w:p w:rsidR="00022EBC" w:rsidRPr="002E399B" w:rsidRDefault="00022EBC" w:rsidP="00552ED3">
            <w:pPr>
              <w:pStyle w:val="Tabletext"/>
              <w:tabs>
                <w:tab w:val="decimal" w:pos="600"/>
              </w:tabs>
            </w:pPr>
            <w:r w:rsidRPr="002E399B">
              <w:t>10.0</w:t>
            </w:r>
          </w:p>
        </w:tc>
        <w:tc>
          <w:tcPr>
            <w:tcW w:w="1203" w:type="dxa"/>
            <w:shd w:val="clear" w:color="auto" w:fill="auto"/>
            <w:vAlign w:val="bottom"/>
          </w:tcPr>
          <w:p w:rsidR="00022EBC" w:rsidRPr="002E399B" w:rsidRDefault="00022EBC" w:rsidP="00552ED3">
            <w:pPr>
              <w:pStyle w:val="Tabletext"/>
              <w:tabs>
                <w:tab w:val="decimal" w:pos="640"/>
              </w:tabs>
            </w:pPr>
            <w:r w:rsidRPr="002E399B">
              <w:t>5,000.0</w:t>
            </w:r>
          </w:p>
        </w:tc>
        <w:tc>
          <w:tcPr>
            <w:tcW w:w="1176" w:type="dxa"/>
            <w:shd w:val="clear" w:color="auto" w:fill="auto"/>
            <w:vAlign w:val="bottom"/>
          </w:tcPr>
          <w:p w:rsidR="00022EBC" w:rsidRPr="002E399B" w:rsidRDefault="00022EBC" w:rsidP="00552ED3">
            <w:pPr>
              <w:pStyle w:val="Tabletext"/>
              <w:tabs>
                <w:tab w:val="decimal" w:pos="600"/>
              </w:tabs>
            </w:pPr>
            <w:r w:rsidRPr="002E399B">
              <w:t>10.0</w:t>
            </w:r>
          </w:p>
        </w:tc>
      </w:tr>
      <w:tr w:rsidR="0034759A" w:rsidRPr="002E399B" w:rsidTr="001D0CC5">
        <w:tc>
          <w:tcPr>
            <w:tcW w:w="681" w:type="dxa"/>
            <w:shd w:val="clear" w:color="auto" w:fill="auto"/>
          </w:tcPr>
          <w:p w:rsidR="00022EBC" w:rsidRPr="002E399B" w:rsidRDefault="00022EBC" w:rsidP="00552ED3">
            <w:pPr>
              <w:pStyle w:val="Tabletext"/>
            </w:pPr>
            <w:r w:rsidRPr="002E399B">
              <w:t>220</w:t>
            </w:r>
          </w:p>
        </w:tc>
        <w:tc>
          <w:tcPr>
            <w:tcW w:w="2814" w:type="dxa"/>
            <w:shd w:val="clear" w:color="auto" w:fill="auto"/>
          </w:tcPr>
          <w:p w:rsidR="00022EBC" w:rsidRPr="002E399B" w:rsidRDefault="00022EBC" w:rsidP="00552ED3">
            <w:pPr>
              <w:pStyle w:val="Tabletext"/>
              <w:ind w:left="-73" w:right="-56"/>
            </w:pPr>
            <w:r w:rsidRPr="002E399B">
              <w:t>Phenazocine</w:t>
            </w:r>
          </w:p>
        </w:tc>
        <w:tc>
          <w:tcPr>
            <w:tcW w:w="1330" w:type="dxa"/>
            <w:shd w:val="clear" w:color="auto" w:fill="auto"/>
            <w:vAlign w:val="bottom"/>
          </w:tcPr>
          <w:p w:rsidR="00022EBC" w:rsidRPr="002E399B" w:rsidRDefault="00022EBC" w:rsidP="00552ED3">
            <w:pPr>
              <w:pStyle w:val="Tabletext"/>
              <w:tabs>
                <w:tab w:val="decimal" w:pos="600"/>
              </w:tabs>
            </w:pPr>
            <w:r w:rsidRPr="002E399B">
              <w:t>1.0</w:t>
            </w:r>
          </w:p>
        </w:tc>
        <w:tc>
          <w:tcPr>
            <w:tcW w:w="1203" w:type="dxa"/>
            <w:shd w:val="clear" w:color="auto" w:fill="auto"/>
            <w:vAlign w:val="bottom"/>
          </w:tcPr>
          <w:p w:rsidR="00022EBC" w:rsidRPr="002E399B" w:rsidRDefault="00022EBC" w:rsidP="00552ED3">
            <w:pPr>
              <w:pStyle w:val="Tabletext"/>
              <w:tabs>
                <w:tab w:val="decimal" w:pos="640"/>
              </w:tabs>
            </w:pPr>
            <w:r w:rsidRPr="002E399B">
              <w:t>500.0</w:t>
            </w:r>
          </w:p>
        </w:tc>
        <w:tc>
          <w:tcPr>
            <w:tcW w:w="1176" w:type="dxa"/>
            <w:shd w:val="clear" w:color="auto" w:fill="auto"/>
            <w:vAlign w:val="bottom"/>
          </w:tcPr>
          <w:p w:rsidR="00022EBC" w:rsidRPr="002E399B" w:rsidRDefault="00022EBC" w:rsidP="00552ED3">
            <w:pPr>
              <w:pStyle w:val="Tabletext"/>
              <w:tabs>
                <w:tab w:val="decimal" w:pos="600"/>
              </w:tabs>
            </w:pPr>
            <w:r w:rsidRPr="002E399B">
              <w:t>1.0</w:t>
            </w:r>
          </w:p>
        </w:tc>
      </w:tr>
      <w:tr w:rsidR="0034759A" w:rsidRPr="002E399B" w:rsidTr="001D0CC5">
        <w:tc>
          <w:tcPr>
            <w:tcW w:w="681" w:type="dxa"/>
            <w:shd w:val="clear" w:color="auto" w:fill="auto"/>
          </w:tcPr>
          <w:p w:rsidR="00022EBC" w:rsidRPr="002E399B" w:rsidRDefault="00022EBC" w:rsidP="00552ED3">
            <w:pPr>
              <w:pStyle w:val="Tabletext"/>
            </w:pPr>
            <w:r w:rsidRPr="002E399B">
              <w:t>221</w:t>
            </w:r>
          </w:p>
        </w:tc>
        <w:tc>
          <w:tcPr>
            <w:tcW w:w="2814" w:type="dxa"/>
            <w:shd w:val="clear" w:color="auto" w:fill="auto"/>
          </w:tcPr>
          <w:p w:rsidR="00022EBC" w:rsidRPr="002E399B" w:rsidRDefault="00022EBC" w:rsidP="00552ED3">
            <w:pPr>
              <w:pStyle w:val="Tabletext"/>
              <w:ind w:left="-73" w:right="-56"/>
            </w:pPr>
            <w:r w:rsidRPr="002E399B">
              <w:t>Phencyclidine</w:t>
            </w:r>
          </w:p>
        </w:tc>
        <w:tc>
          <w:tcPr>
            <w:tcW w:w="1330" w:type="dxa"/>
            <w:shd w:val="clear" w:color="auto" w:fill="auto"/>
            <w:vAlign w:val="bottom"/>
          </w:tcPr>
          <w:p w:rsidR="00022EBC" w:rsidRPr="002E399B" w:rsidRDefault="00022EBC" w:rsidP="00552ED3">
            <w:pPr>
              <w:pStyle w:val="Tabletext"/>
              <w:tabs>
                <w:tab w:val="decimal" w:pos="600"/>
              </w:tabs>
            </w:pPr>
            <w:r w:rsidRPr="002E399B">
              <w:t>2.0</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2.0</w:t>
            </w:r>
          </w:p>
        </w:tc>
      </w:tr>
      <w:tr w:rsidR="0034759A" w:rsidRPr="002E399B" w:rsidTr="001D0CC5">
        <w:tc>
          <w:tcPr>
            <w:tcW w:w="681" w:type="dxa"/>
            <w:shd w:val="clear" w:color="auto" w:fill="auto"/>
          </w:tcPr>
          <w:p w:rsidR="00022EBC" w:rsidRPr="002E399B" w:rsidRDefault="00022EBC" w:rsidP="00552ED3">
            <w:pPr>
              <w:pStyle w:val="Tabletext"/>
            </w:pPr>
            <w:r w:rsidRPr="002E399B">
              <w:t>222</w:t>
            </w:r>
          </w:p>
        </w:tc>
        <w:tc>
          <w:tcPr>
            <w:tcW w:w="2814" w:type="dxa"/>
            <w:shd w:val="clear" w:color="auto" w:fill="auto"/>
          </w:tcPr>
          <w:p w:rsidR="00022EBC" w:rsidRPr="002E399B" w:rsidRDefault="00022EBC" w:rsidP="00552ED3">
            <w:pPr>
              <w:pStyle w:val="Tabletext"/>
              <w:ind w:left="-73" w:right="-56"/>
            </w:pPr>
            <w:r w:rsidRPr="002E399B">
              <w:t>Phendimetrazine</w:t>
            </w:r>
          </w:p>
        </w:tc>
        <w:tc>
          <w:tcPr>
            <w:tcW w:w="1330" w:type="dxa"/>
            <w:shd w:val="clear" w:color="auto" w:fill="auto"/>
            <w:vAlign w:val="bottom"/>
          </w:tcPr>
          <w:p w:rsidR="00022EBC" w:rsidRPr="002E399B" w:rsidRDefault="00022EBC" w:rsidP="00552ED3">
            <w:pPr>
              <w:pStyle w:val="Tabletext"/>
              <w:tabs>
                <w:tab w:val="decimal" w:pos="600"/>
              </w:tabs>
            </w:pPr>
            <w:r w:rsidRPr="002E399B">
              <w:t>5.0</w:t>
            </w:r>
          </w:p>
        </w:tc>
        <w:tc>
          <w:tcPr>
            <w:tcW w:w="1203" w:type="dxa"/>
            <w:shd w:val="clear" w:color="auto" w:fill="auto"/>
            <w:vAlign w:val="bottom"/>
          </w:tcPr>
          <w:p w:rsidR="00022EBC" w:rsidRPr="002E399B" w:rsidRDefault="00022EBC" w:rsidP="00552ED3">
            <w:pPr>
              <w:pStyle w:val="Tabletext"/>
              <w:tabs>
                <w:tab w:val="decimal" w:pos="640"/>
              </w:tabs>
            </w:pPr>
            <w:r w:rsidRPr="002E399B">
              <w:t>2,500.0</w:t>
            </w:r>
          </w:p>
        </w:tc>
        <w:tc>
          <w:tcPr>
            <w:tcW w:w="1176" w:type="dxa"/>
            <w:shd w:val="clear" w:color="auto" w:fill="auto"/>
            <w:vAlign w:val="bottom"/>
          </w:tcPr>
          <w:p w:rsidR="00022EBC" w:rsidRPr="002E399B" w:rsidRDefault="00022EBC" w:rsidP="00552ED3">
            <w:pPr>
              <w:pStyle w:val="Tabletext"/>
              <w:tabs>
                <w:tab w:val="decimal" w:pos="600"/>
              </w:tabs>
            </w:pPr>
            <w:r w:rsidRPr="002E399B">
              <w:t>5.0</w:t>
            </w:r>
          </w:p>
        </w:tc>
      </w:tr>
      <w:tr w:rsidR="0034759A" w:rsidRPr="002E399B" w:rsidTr="001D0CC5">
        <w:tc>
          <w:tcPr>
            <w:tcW w:w="681" w:type="dxa"/>
            <w:shd w:val="clear" w:color="auto" w:fill="auto"/>
          </w:tcPr>
          <w:p w:rsidR="00022EBC" w:rsidRPr="002E399B" w:rsidRDefault="00022EBC" w:rsidP="00552ED3">
            <w:pPr>
              <w:pStyle w:val="Tabletext"/>
            </w:pPr>
            <w:r w:rsidRPr="002E399B">
              <w:t>223</w:t>
            </w:r>
          </w:p>
        </w:tc>
        <w:tc>
          <w:tcPr>
            <w:tcW w:w="2814" w:type="dxa"/>
            <w:shd w:val="clear" w:color="auto" w:fill="auto"/>
          </w:tcPr>
          <w:p w:rsidR="00022EBC" w:rsidRPr="002E399B" w:rsidRDefault="00022EBC" w:rsidP="00552ED3">
            <w:pPr>
              <w:pStyle w:val="Tabletext"/>
              <w:ind w:left="-73" w:right="-56"/>
            </w:pPr>
            <w:r w:rsidRPr="002E399B">
              <w:t>Phenmetrazine</w:t>
            </w:r>
          </w:p>
        </w:tc>
        <w:tc>
          <w:tcPr>
            <w:tcW w:w="1330" w:type="dxa"/>
            <w:shd w:val="clear" w:color="auto" w:fill="auto"/>
            <w:vAlign w:val="bottom"/>
          </w:tcPr>
          <w:p w:rsidR="00022EBC" w:rsidRPr="002E399B" w:rsidRDefault="00022EBC" w:rsidP="00552ED3">
            <w:pPr>
              <w:pStyle w:val="Tabletext"/>
              <w:tabs>
                <w:tab w:val="decimal" w:pos="600"/>
              </w:tabs>
            </w:pPr>
            <w:r w:rsidRPr="002E399B">
              <w:t>5.0</w:t>
            </w:r>
          </w:p>
        </w:tc>
        <w:tc>
          <w:tcPr>
            <w:tcW w:w="1203" w:type="dxa"/>
            <w:shd w:val="clear" w:color="auto" w:fill="auto"/>
            <w:vAlign w:val="bottom"/>
          </w:tcPr>
          <w:p w:rsidR="00022EBC" w:rsidRPr="002E399B" w:rsidRDefault="00022EBC" w:rsidP="00552ED3">
            <w:pPr>
              <w:pStyle w:val="Tabletext"/>
              <w:tabs>
                <w:tab w:val="decimal" w:pos="640"/>
              </w:tabs>
            </w:pPr>
            <w:r w:rsidRPr="002E399B">
              <w:t>2,500.0</w:t>
            </w:r>
          </w:p>
        </w:tc>
        <w:tc>
          <w:tcPr>
            <w:tcW w:w="1176" w:type="dxa"/>
            <w:shd w:val="clear" w:color="auto" w:fill="auto"/>
            <w:vAlign w:val="bottom"/>
          </w:tcPr>
          <w:p w:rsidR="00022EBC" w:rsidRPr="002E399B" w:rsidRDefault="00022EBC" w:rsidP="00552ED3">
            <w:pPr>
              <w:pStyle w:val="Tabletext"/>
              <w:tabs>
                <w:tab w:val="decimal" w:pos="600"/>
              </w:tabs>
            </w:pPr>
            <w:r w:rsidRPr="002E399B">
              <w:t>5.0</w:t>
            </w:r>
          </w:p>
        </w:tc>
      </w:tr>
      <w:tr w:rsidR="0034759A" w:rsidRPr="002E399B" w:rsidTr="001D0CC5">
        <w:tc>
          <w:tcPr>
            <w:tcW w:w="681" w:type="dxa"/>
            <w:shd w:val="clear" w:color="auto" w:fill="auto"/>
          </w:tcPr>
          <w:p w:rsidR="00022EBC" w:rsidRPr="002E399B" w:rsidRDefault="00022EBC" w:rsidP="00552ED3">
            <w:pPr>
              <w:pStyle w:val="Tabletext"/>
            </w:pPr>
            <w:r w:rsidRPr="002E399B">
              <w:t>224</w:t>
            </w:r>
          </w:p>
        </w:tc>
        <w:tc>
          <w:tcPr>
            <w:tcW w:w="2814" w:type="dxa"/>
            <w:shd w:val="clear" w:color="auto" w:fill="auto"/>
          </w:tcPr>
          <w:p w:rsidR="00022EBC" w:rsidRPr="002E399B" w:rsidRDefault="00022EBC" w:rsidP="00552ED3">
            <w:pPr>
              <w:pStyle w:val="Tabletext"/>
              <w:ind w:left="-73" w:right="-56"/>
            </w:pPr>
            <w:r w:rsidRPr="002E399B">
              <w:t>Phenomorphan</w:t>
            </w:r>
          </w:p>
        </w:tc>
        <w:tc>
          <w:tcPr>
            <w:tcW w:w="1330" w:type="dxa"/>
            <w:shd w:val="clear" w:color="auto" w:fill="auto"/>
            <w:vAlign w:val="bottom"/>
          </w:tcPr>
          <w:p w:rsidR="00022EBC" w:rsidRPr="002E399B" w:rsidRDefault="00022EBC" w:rsidP="00552ED3">
            <w:pPr>
              <w:pStyle w:val="Tabletext"/>
              <w:tabs>
                <w:tab w:val="decimal" w:pos="600"/>
              </w:tabs>
            </w:pPr>
            <w:r w:rsidRPr="002E399B">
              <w:t>5.0</w:t>
            </w:r>
          </w:p>
        </w:tc>
        <w:tc>
          <w:tcPr>
            <w:tcW w:w="1203" w:type="dxa"/>
            <w:shd w:val="clear" w:color="auto" w:fill="auto"/>
            <w:vAlign w:val="bottom"/>
          </w:tcPr>
          <w:p w:rsidR="00022EBC" w:rsidRPr="002E399B" w:rsidRDefault="00022EBC" w:rsidP="00552ED3">
            <w:pPr>
              <w:pStyle w:val="Tabletext"/>
              <w:tabs>
                <w:tab w:val="decimal" w:pos="640"/>
              </w:tabs>
            </w:pPr>
            <w:r w:rsidRPr="002E399B">
              <w:t>2,500.0</w:t>
            </w:r>
          </w:p>
        </w:tc>
        <w:tc>
          <w:tcPr>
            <w:tcW w:w="1176" w:type="dxa"/>
            <w:shd w:val="clear" w:color="auto" w:fill="auto"/>
            <w:vAlign w:val="bottom"/>
          </w:tcPr>
          <w:p w:rsidR="00022EBC" w:rsidRPr="002E399B" w:rsidRDefault="00022EBC" w:rsidP="00552ED3">
            <w:pPr>
              <w:pStyle w:val="Tabletext"/>
              <w:tabs>
                <w:tab w:val="decimal" w:pos="600"/>
              </w:tabs>
            </w:pPr>
            <w:r w:rsidRPr="002E399B">
              <w:t>5.0</w:t>
            </w:r>
          </w:p>
        </w:tc>
      </w:tr>
      <w:tr w:rsidR="0034759A" w:rsidRPr="002E399B" w:rsidTr="001D0CC5">
        <w:tc>
          <w:tcPr>
            <w:tcW w:w="681" w:type="dxa"/>
            <w:shd w:val="clear" w:color="auto" w:fill="auto"/>
          </w:tcPr>
          <w:p w:rsidR="00022EBC" w:rsidRPr="002E399B" w:rsidRDefault="00022EBC" w:rsidP="00552ED3">
            <w:pPr>
              <w:pStyle w:val="Tabletext"/>
            </w:pPr>
            <w:r w:rsidRPr="002E399B">
              <w:t>225</w:t>
            </w:r>
          </w:p>
        </w:tc>
        <w:tc>
          <w:tcPr>
            <w:tcW w:w="2814" w:type="dxa"/>
            <w:shd w:val="clear" w:color="auto" w:fill="auto"/>
          </w:tcPr>
          <w:p w:rsidR="00022EBC" w:rsidRPr="002E399B" w:rsidRDefault="00022EBC" w:rsidP="00552ED3">
            <w:pPr>
              <w:pStyle w:val="Tabletext"/>
              <w:ind w:left="-73" w:right="-56"/>
            </w:pPr>
            <w:r w:rsidRPr="002E399B">
              <w:t>Phenoperidine</w:t>
            </w:r>
          </w:p>
        </w:tc>
        <w:tc>
          <w:tcPr>
            <w:tcW w:w="1330" w:type="dxa"/>
            <w:shd w:val="clear" w:color="auto" w:fill="auto"/>
            <w:vAlign w:val="bottom"/>
          </w:tcPr>
          <w:p w:rsidR="00022EBC" w:rsidRPr="002E399B" w:rsidRDefault="00022EBC" w:rsidP="00552ED3">
            <w:pPr>
              <w:pStyle w:val="Tabletext"/>
              <w:tabs>
                <w:tab w:val="decimal" w:pos="600"/>
              </w:tabs>
            </w:pPr>
            <w:r w:rsidRPr="002E399B">
              <w:t>1.0</w:t>
            </w:r>
          </w:p>
        </w:tc>
        <w:tc>
          <w:tcPr>
            <w:tcW w:w="1203" w:type="dxa"/>
            <w:shd w:val="clear" w:color="auto" w:fill="auto"/>
            <w:vAlign w:val="bottom"/>
          </w:tcPr>
          <w:p w:rsidR="00022EBC" w:rsidRPr="002E399B" w:rsidRDefault="00022EBC" w:rsidP="00552ED3">
            <w:pPr>
              <w:pStyle w:val="Tabletext"/>
              <w:tabs>
                <w:tab w:val="decimal" w:pos="640"/>
              </w:tabs>
            </w:pPr>
            <w:r w:rsidRPr="002E399B">
              <w:t>500.0</w:t>
            </w:r>
          </w:p>
        </w:tc>
        <w:tc>
          <w:tcPr>
            <w:tcW w:w="1176" w:type="dxa"/>
            <w:shd w:val="clear" w:color="auto" w:fill="auto"/>
            <w:vAlign w:val="bottom"/>
          </w:tcPr>
          <w:p w:rsidR="00022EBC" w:rsidRPr="002E399B" w:rsidRDefault="00022EBC" w:rsidP="00552ED3">
            <w:pPr>
              <w:pStyle w:val="Tabletext"/>
              <w:tabs>
                <w:tab w:val="decimal" w:pos="600"/>
              </w:tabs>
            </w:pPr>
            <w:r w:rsidRPr="002E399B">
              <w:t>1.0</w:t>
            </w:r>
          </w:p>
        </w:tc>
      </w:tr>
      <w:tr w:rsidR="0034759A" w:rsidRPr="002E399B" w:rsidTr="001D0CC5">
        <w:tc>
          <w:tcPr>
            <w:tcW w:w="681" w:type="dxa"/>
            <w:shd w:val="clear" w:color="auto" w:fill="auto"/>
          </w:tcPr>
          <w:p w:rsidR="00022EBC" w:rsidRPr="002E399B" w:rsidRDefault="00022EBC" w:rsidP="00552ED3">
            <w:pPr>
              <w:pStyle w:val="Tabletext"/>
            </w:pPr>
            <w:r w:rsidRPr="002E399B">
              <w:t>226</w:t>
            </w:r>
          </w:p>
        </w:tc>
        <w:tc>
          <w:tcPr>
            <w:tcW w:w="2814" w:type="dxa"/>
            <w:shd w:val="clear" w:color="auto" w:fill="auto"/>
          </w:tcPr>
          <w:p w:rsidR="00022EBC" w:rsidRPr="002E399B" w:rsidRDefault="00022EBC" w:rsidP="00552ED3">
            <w:pPr>
              <w:pStyle w:val="Tabletext"/>
              <w:ind w:left="-73" w:right="-56"/>
            </w:pPr>
            <w:r w:rsidRPr="002E399B">
              <w:t>Phentermine</w:t>
            </w:r>
          </w:p>
        </w:tc>
        <w:tc>
          <w:tcPr>
            <w:tcW w:w="1330" w:type="dxa"/>
            <w:shd w:val="clear" w:color="auto" w:fill="auto"/>
            <w:vAlign w:val="bottom"/>
          </w:tcPr>
          <w:p w:rsidR="00022EBC" w:rsidRPr="002E399B" w:rsidRDefault="00022EBC" w:rsidP="00552ED3">
            <w:pPr>
              <w:pStyle w:val="Tabletext"/>
              <w:tabs>
                <w:tab w:val="decimal" w:pos="600"/>
              </w:tabs>
            </w:pPr>
            <w:r w:rsidRPr="002E399B">
              <w:t>5.0</w:t>
            </w:r>
          </w:p>
        </w:tc>
        <w:tc>
          <w:tcPr>
            <w:tcW w:w="1203" w:type="dxa"/>
            <w:shd w:val="clear" w:color="auto" w:fill="auto"/>
            <w:vAlign w:val="bottom"/>
          </w:tcPr>
          <w:p w:rsidR="00022EBC" w:rsidRPr="002E399B" w:rsidRDefault="00022EBC" w:rsidP="00552ED3">
            <w:pPr>
              <w:pStyle w:val="Tabletext"/>
              <w:tabs>
                <w:tab w:val="decimal" w:pos="640"/>
              </w:tabs>
            </w:pPr>
            <w:r w:rsidRPr="002E399B">
              <w:t>2,500.0</w:t>
            </w:r>
          </w:p>
        </w:tc>
        <w:tc>
          <w:tcPr>
            <w:tcW w:w="1176" w:type="dxa"/>
            <w:shd w:val="clear" w:color="auto" w:fill="auto"/>
            <w:vAlign w:val="bottom"/>
          </w:tcPr>
          <w:p w:rsidR="00022EBC" w:rsidRPr="002E399B" w:rsidRDefault="00022EBC" w:rsidP="00552ED3">
            <w:pPr>
              <w:pStyle w:val="Tabletext"/>
              <w:tabs>
                <w:tab w:val="decimal" w:pos="600"/>
              </w:tabs>
            </w:pPr>
            <w:r w:rsidRPr="002E399B">
              <w:t>5.0</w:t>
            </w:r>
          </w:p>
        </w:tc>
      </w:tr>
      <w:tr w:rsidR="0034759A" w:rsidRPr="002E399B" w:rsidTr="001D0CC5">
        <w:tc>
          <w:tcPr>
            <w:tcW w:w="681" w:type="dxa"/>
            <w:shd w:val="clear" w:color="auto" w:fill="auto"/>
          </w:tcPr>
          <w:p w:rsidR="00022EBC" w:rsidRPr="002E399B" w:rsidRDefault="00022EBC" w:rsidP="00552ED3">
            <w:pPr>
              <w:pStyle w:val="Tabletext"/>
            </w:pPr>
            <w:r w:rsidRPr="002E399B">
              <w:t>227</w:t>
            </w:r>
          </w:p>
        </w:tc>
        <w:tc>
          <w:tcPr>
            <w:tcW w:w="2814" w:type="dxa"/>
            <w:shd w:val="clear" w:color="auto" w:fill="auto"/>
          </w:tcPr>
          <w:p w:rsidR="00022EBC" w:rsidRPr="002E399B" w:rsidRDefault="00022EBC" w:rsidP="00552ED3">
            <w:pPr>
              <w:pStyle w:val="Tabletext"/>
              <w:ind w:left="-73" w:right="-56"/>
            </w:pPr>
            <w:r w:rsidRPr="002E399B">
              <w:t>1</w:t>
            </w:r>
            <w:r w:rsidR="002E399B">
              <w:noBreakHyphen/>
            </w:r>
            <w:r w:rsidRPr="002E399B">
              <w:t>Phenylethyl</w:t>
            </w:r>
            <w:r w:rsidR="002E399B">
              <w:noBreakHyphen/>
            </w:r>
            <w:r w:rsidRPr="002E399B">
              <w:t>4</w:t>
            </w:r>
            <w:r w:rsidR="002E399B">
              <w:noBreakHyphen/>
            </w:r>
            <w:r w:rsidRPr="002E399B">
              <w:t>phenyl</w:t>
            </w:r>
            <w:r w:rsidR="002E399B">
              <w:noBreakHyphen/>
            </w:r>
            <w:r w:rsidRPr="002E399B">
              <w:t>4</w:t>
            </w:r>
            <w:r w:rsidR="002E399B">
              <w:noBreakHyphen/>
            </w:r>
            <w:r w:rsidRPr="002E399B">
              <w:t>acetoxypiperidine (PEPAP)</w:t>
            </w:r>
          </w:p>
        </w:tc>
        <w:tc>
          <w:tcPr>
            <w:tcW w:w="1330" w:type="dxa"/>
            <w:shd w:val="clear" w:color="auto" w:fill="auto"/>
            <w:vAlign w:val="bottom"/>
          </w:tcPr>
          <w:p w:rsidR="00022EBC" w:rsidRPr="002E399B" w:rsidRDefault="00022EBC" w:rsidP="00552ED3">
            <w:pPr>
              <w:pStyle w:val="Tabletext"/>
              <w:tabs>
                <w:tab w:val="decimal" w:pos="600"/>
              </w:tabs>
            </w:pPr>
            <w:r w:rsidRPr="002E399B">
              <w:t>2.0</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2.0</w:t>
            </w:r>
          </w:p>
        </w:tc>
      </w:tr>
      <w:tr w:rsidR="0034759A" w:rsidRPr="002E399B" w:rsidTr="001D0CC5">
        <w:tc>
          <w:tcPr>
            <w:tcW w:w="681" w:type="dxa"/>
            <w:shd w:val="clear" w:color="auto" w:fill="auto"/>
          </w:tcPr>
          <w:p w:rsidR="00022EBC" w:rsidRPr="002E399B" w:rsidRDefault="00022EBC" w:rsidP="00552ED3">
            <w:pPr>
              <w:pStyle w:val="Tabletext"/>
            </w:pPr>
            <w:r w:rsidRPr="002E399B">
              <w:t>228</w:t>
            </w:r>
          </w:p>
        </w:tc>
        <w:tc>
          <w:tcPr>
            <w:tcW w:w="2814" w:type="dxa"/>
            <w:shd w:val="clear" w:color="auto" w:fill="auto"/>
          </w:tcPr>
          <w:p w:rsidR="00022EBC" w:rsidRPr="002E399B" w:rsidRDefault="00022EBC" w:rsidP="00552ED3">
            <w:pPr>
              <w:pStyle w:val="Tabletext"/>
              <w:ind w:left="-73" w:right="-56"/>
            </w:pPr>
            <w:r w:rsidRPr="002E399B">
              <w:t>Pholcodine</w:t>
            </w:r>
          </w:p>
        </w:tc>
        <w:tc>
          <w:tcPr>
            <w:tcW w:w="1330" w:type="dxa"/>
            <w:shd w:val="clear" w:color="auto" w:fill="auto"/>
            <w:vAlign w:val="bottom"/>
          </w:tcPr>
          <w:p w:rsidR="00022EBC" w:rsidRPr="002E399B" w:rsidRDefault="00022EBC" w:rsidP="00552ED3">
            <w:pPr>
              <w:pStyle w:val="Tabletext"/>
              <w:tabs>
                <w:tab w:val="decimal" w:pos="600"/>
              </w:tabs>
            </w:pPr>
            <w:r w:rsidRPr="002E399B">
              <w:t>5.0</w:t>
            </w:r>
          </w:p>
        </w:tc>
        <w:tc>
          <w:tcPr>
            <w:tcW w:w="1203" w:type="dxa"/>
            <w:shd w:val="clear" w:color="auto" w:fill="auto"/>
            <w:vAlign w:val="bottom"/>
          </w:tcPr>
          <w:p w:rsidR="00022EBC" w:rsidRPr="002E399B" w:rsidRDefault="00022EBC" w:rsidP="00552ED3">
            <w:pPr>
              <w:pStyle w:val="Tabletext"/>
              <w:tabs>
                <w:tab w:val="decimal" w:pos="640"/>
              </w:tabs>
            </w:pPr>
            <w:r w:rsidRPr="002E399B">
              <w:t>2,500.0</w:t>
            </w:r>
          </w:p>
        </w:tc>
        <w:tc>
          <w:tcPr>
            <w:tcW w:w="1176" w:type="dxa"/>
            <w:shd w:val="clear" w:color="auto" w:fill="auto"/>
            <w:vAlign w:val="bottom"/>
          </w:tcPr>
          <w:p w:rsidR="00022EBC" w:rsidRPr="002E399B" w:rsidRDefault="00022EBC" w:rsidP="00552ED3">
            <w:pPr>
              <w:pStyle w:val="Tabletext"/>
              <w:tabs>
                <w:tab w:val="decimal" w:pos="600"/>
              </w:tabs>
            </w:pPr>
            <w:r w:rsidRPr="002E399B">
              <w:t>5.0</w:t>
            </w:r>
          </w:p>
        </w:tc>
      </w:tr>
      <w:tr w:rsidR="0034759A" w:rsidRPr="002E399B" w:rsidTr="001D0CC5">
        <w:tc>
          <w:tcPr>
            <w:tcW w:w="681" w:type="dxa"/>
            <w:shd w:val="clear" w:color="auto" w:fill="auto"/>
          </w:tcPr>
          <w:p w:rsidR="00022EBC" w:rsidRPr="002E399B" w:rsidRDefault="00022EBC" w:rsidP="00552ED3">
            <w:pPr>
              <w:pStyle w:val="Tabletext"/>
            </w:pPr>
            <w:r w:rsidRPr="002E399B">
              <w:t>229</w:t>
            </w:r>
          </w:p>
        </w:tc>
        <w:tc>
          <w:tcPr>
            <w:tcW w:w="2814" w:type="dxa"/>
            <w:shd w:val="clear" w:color="auto" w:fill="auto"/>
          </w:tcPr>
          <w:p w:rsidR="00022EBC" w:rsidRPr="002E399B" w:rsidRDefault="00022EBC" w:rsidP="00552ED3">
            <w:pPr>
              <w:pStyle w:val="Tabletext"/>
              <w:ind w:left="-73" w:right="-56"/>
            </w:pPr>
            <w:r w:rsidRPr="002E399B">
              <w:t>Piminodine</w:t>
            </w:r>
          </w:p>
        </w:tc>
        <w:tc>
          <w:tcPr>
            <w:tcW w:w="1330" w:type="dxa"/>
            <w:shd w:val="clear" w:color="auto" w:fill="auto"/>
            <w:vAlign w:val="bottom"/>
          </w:tcPr>
          <w:p w:rsidR="00022EBC" w:rsidRPr="002E399B" w:rsidRDefault="00022EBC" w:rsidP="00552ED3">
            <w:pPr>
              <w:pStyle w:val="Tabletext"/>
              <w:tabs>
                <w:tab w:val="decimal" w:pos="600"/>
              </w:tabs>
            </w:pPr>
            <w:r w:rsidRPr="002E399B">
              <w:t>10.0</w:t>
            </w:r>
          </w:p>
        </w:tc>
        <w:tc>
          <w:tcPr>
            <w:tcW w:w="1203" w:type="dxa"/>
            <w:shd w:val="clear" w:color="auto" w:fill="auto"/>
            <w:vAlign w:val="bottom"/>
          </w:tcPr>
          <w:p w:rsidR="00022EBC" w:rsidRPr="002E399B" w:rsidRDefault="00022EBC" w:rsidP="00552ED3">
            <w:pPr>
              <w:pStyle w:val="Tabletext"/>
              <w:tabs>
                <w:tab w:val="decimal" w:pos="640"/>
              </w:tabs>
            </w:pPr>
            <w:r w:rsidRPr="002E399B">
              <w:t>5,000.0</w:t>
            </w:r>
          </w:p>
        </w:tc>
        <w:tc>
          <w:tcPr>
            <w:tcW w:w="1176" w:type="dxa"/>
            <w:shd w:val="clear" w:color="auto" w:fill="auto"/>
            <w:vAlign w:val="bottom"/>
          </w:tcPr>
          <w:p w:rsidR="00022EBC" w:rsidRPr="002E399B" w:rsidRDefault="00022EBC" w:rsidP="00552ED3">
            <w:pPr>
              <w:pStyle w:val="Tabletext"/>
              <w:tabs>
                <w:tab w:val="decimal" w:pos="600"/>
              </w:tabs>
            </w:pPr>
            <w:r w:rsidRPr="002E399B">
              <w:t>10.0</w:t>
            </w:r>
          </w:p>
        </w:tc>
      </w:tr>
      <w:tr w:rsidR="0034759A" w:rsidRPr="002E399B" w:rsidTr="001D0CC5">
        <w:tc>
          <w:tcPr>
            <w:tcW w:w="681" w:type="dxa"/>
            <w:shd w:val="clear" w:color="auto" w:fill="auto"/>
          </w:tcPr>
          <w:p w:rsidR="00022EBC" w:rsidRPr="002E399B" w:rsidRDefault="00022EBC" w:rsidP="00552ED3">
            <w:pPr>
              <w:pStyle w:val="Tabletext"/>
            </w:pPr>
            <w:r w:rsidRPr="002E399B">
              <w:t>230</w:t>
            </w:r>
          </w:p>
        </w:tc>
        <w:tc>
          <w:tcPr>
            <w:tcW w:w="2814" w:type="dxa"/>
            <w:shd w:val="clear" w:color="auto" w:fill="auto"/>
          </w:tcPr>
          <w:p w:rsidR="00022EBC" w:rsidRPr="002E399B" w:rsidRDefault="00022EBC" w:rsidP="00552ED3">
            <w:pPr>
              <w:pStyle w:val="Tabletext"/>
              <w:ind w:left="-73" w:right="-56"/>
            </w:pPr>
            <w:r w:rsidRPr="002E399B">
              <w:t>Pipradrol</w:t>
            </w:r>
          </w:p>
        </w:tc>
        <w:tc>
          <w:tcPr>
            <w:tcW w:w="1330" w:type="dxa"/>
            <w:shd w:val="clear" w:color="auto" w:fill="auto"/>
            <w:vAlign w:val="bottom"/>
          </w:tcPr>
          <w:p w:rsidR="00022EBC" w:rsidRPr="002E399B" w:rsidRDefault="00022EBC" w:rsidP="00552ED3">
            <w:pPr>
              <w:pStyle w:val="Tabletext"/>
              <w:tabs>
                <w:tab w:val="decimal" w:pos="600"/>
              </w:tabs>
            </w:pPr>
            <w:r w:rsidRPr="002E399B">
              <w:t>1.0</w:t>
            </w:r>
          </w:p>
        </w:tc>
        <w:tc>
          <w:tcPr>
            <w:tcW w:w="1203" w:type="dxa"/>
            <w:shd w:val="clear" w:color="auto" w:fill="auto"/>
            <w:vAlign w:val="bottom"/>
          </w:tcPr>
          <w:p w:rsidR="00022EBC" w:rsidRPr="002E399B" w:rsidRDefault="00022EBC" w:rsidP="00552ED3">
            <w:pPr>
              <w:pStyle w:val="Tabletext"/>
              <w:tabs>
                <w:tab w:val="decimal" w:pos="640"/>
              </w:tabs>
            </w:pPr>
            <w:r w:rsidRPr="002E399B">
              <w:t>500.0</w:t>
            </w:r>
          </w:p>
        </w:tc>
        <w:tc>
          <w:tcPr>
            <w:tcW w:w="1176" w:type="dxa"/>
            <w:shd w:val="clear" w:color="auto" w:fill="auto"/>
            <w:vAlign w:val="bottom"/>
          </w:tcPr>
          <w:p w:rsidR="00022EBC" w:rsidRPr="002E399B" w:rsidRDefault="00022EBC" w:rsidP="00552ED3">
            <w:pPr>
              <w:pStyle w:val="Tabletext"/>
              <w:tabs>
                <w:tab w:val="decimal" w:pos="600"/>
              </w:tabs>
            </w:pPr>
            <w:r w:rsidRPr="002E399B">
              <w:t>1.0</w:t>
            </w:r>
          </w:p>
        </w:tc>
      </w:tr>
      <w:tr w:rsidR="0034759A" w:rsidRPr="002E399B" w:rsidTr="001D0CC5">
        <w:tc>
          <w:tcPr>
            <w:tcW w:w="681" w:type="dxa"/>
            <w:shd w:val="clear" w:color="auto" w:fill="auto"/>
          </w:tcPr>
          <w:p w:rsidR="00022EBC" w:rsidRPr="002E399B" w:rsidRDefault="00022EBC" w:rsidP="00552ED3">
            <w:pPr>
              <w:pStyle w:val="Tabletext"/>
            </w:pPr>
            <w:r w:rsidRPr="002E399B">
              <w:t>231</w:t>
            </w:r>
          </w:p>
        </w:tc>
        <w:tc>
          <w:tcPr>
            <w:tcW w:w="2814" w:type="dxa"/>
            <w:shd w:val="clear" w:color="auto" w:fill="auto"/>
          </w:tcPr>
          <w:p w:rsidR="00022EBC" w:rsidRPr="002E399B" w:rsidRDefault="00022EBC" w:rsidP="00552ED3">
            <w:pPr>
              <w:pStyle w:val="Tabletext"/>
              <w:ind w:left="-73" w:right="-56"/>
            </w:pPr>
            <w:r w:rsidRPr="002E399B">
              <w:t>Piritramide</w:t>
            </w:r>
          </w:p>
        </w:tc>
        <w:tc>
          <w:tcPr>
            <w:tcW w:w="1330" w:type="dxa"/>
            <w:shd w:val="clear" w:color="auto" w:fill="auto"/>
            <w:vAlign w:val="bottom"/>
          </w:tcPr>
          <w:p w:rsidR="00022EBC" w:rsidRPr="002E399B" w:rsidRDefault="00022EBC" w:rsidP="00552ED3">
            <w:pPr>
              <w:pStyle w:val="Tabletext"/>
              <w:tabs>
                <w:tab w:val="decimal" w:pos="600"/>
              </w:tabs>
            </w:pPr>
            <w:r w:rsidRPr="002E399B">
              <w:t>1.0</w:t>
            </w:r>
          </w:p>
        </w:tc>
        <w:tc>
          <w:tcPr>
            <w:tcW w:w="1203" w:type="dxa"/>
            <w:shd w:val="clear" w:color="auto" w:fill="auto"/>
            <w:vAlign w:val="bottom"/>
          </w:tcPr>
          <w:p w:rsidR="00022EBC" w:rsidRPr="002E399B" w:rsidRDefault="00022EBC" w:rsidP="00552ED3">
            <w:pPr>
              <w:pStyle w:val="Tabletext"/>
              <w:tabs>
                <w:tab w:val="decimal" w:pos="640"/>
              </w:tabs>
            </w:pPr>
            <w:r w:rsidRPr="002E399B">
              <w:t>500.0</w:t>
            </w:r>
          </w:p>
        </w:tc>
        <w:tc>
          <w:tcPr>
            <w:tcW w:w="1176" w:type="dxa"/>
            <w:shd w:val="clear" w:color="auto" w:fill="auto"/>
            <w:vAlign w:val="bottom"/>
          </w:tcPr>
          <w:p w:rsidR="00022EBC" w:rsidRPr="002E399B" w:rsidRDefault="00022EBC" w:rsidP="00552ED3">
            <w:pPr>
              <w:pStyle w:val="Tabletext"/>
              <w:tabs>
                <w:tab w:val="decimal" w:pos="600"/>
              </w:tabs>
            </w:pPr>
            <w:r w:rsidRPr="002E399B">
              <w:t>1.0</w:t>
            </w:r>
          </w:p>
        </w:tc>
      </w:tr>
      <w:tr w:rsidR="0034759A" w:rsidRPr="002E399B" w:rsidTr="001D0CC5">
        <w:tc>
          <w:tcPr>
            <w:tcW w:w="681" w:type="dxa"/>
            <w:shd w:val="clear" w:color="auto" w:fill="auto"/>
          </w:tcPr>
          <w:p w:rsidR="00022EBC" w:rsidRPr="002E399B" w:rsidRDefault="00022EBC" w:rsidP="00552ED3">
            <w:pPr>
              <w:pStyle w:val="Tabletext"/>
            </w:pPr>
            <w:r w:rsidRPr="002E399B">
              <w:t>232</w:t>
            </w:r>
          </w:p>
        </w:tc>
        <w:tc>
          <w:tcPr>
            <w:tcW w:w="2814" w:type="dxa"/>
            <w:shd w:val="clear" w:color="auto" w:fill="auto"/>
          </w:tcPr>
          <w:p w:rsidR="00022EBC" w:rsidRPr="002E399B" w:rsidRDefault="00022EBC" w:rsidP="00552ED3">
            <w:pPr>
              <w:pStyle w:val="Tabletext"/>
              <w:ind w:left="-73" w:right="-56"/>
            </w:pPr>
            <w:r w:rsidRPr="002E399B">
              <w:t>Proheptazine</w:t>
            </w:r>
          </w:p>
        </w:tc>
        <w:tc>
          <w:tcPr>
            <w:tcW w:w="1330" w:type="dxa"/>
            <w:shd w:val="clear" w:color="auto" w:fill="auto"/>
            <w:vAlign w:val="bottom"/>
          </w:tcPr>
          <w:p w:rsidR="00022EBC" w:rsidRPr="002E399B" w:rsidRDefault="00022EBC" w:rsidP="00552ED3">
            <w:pPr>
              <w:pStyle w:val="Tabletext"/>
              <w:tabs>
                <w:tab w:val="decimal" w:pos="600"/>
              </w:tabs>
            </w:pPr>
            <w:r w:rsidRPr="002E399B">
              <w:t>1.0</w:t>
            </w:r>
          </w:p>
        </w:tc>
        <w:tc>
          <w:tcPr>
            <w:tcW w:w="1203" w:type="dxa"/>
            <w:shd w:val="clear" w:color="auto" w:fill="auto"/>
            <w:vAlign w:val="bottom"/>
          </w:tcPr>
          <w:p w:rsidR="00022EBC" w:rsidRPr="002E399B" w:rsidRDefault="00022EBC" w:rsidP="00552ED3">
            <w:pPr>
              <w:pStyle w:val="Tabletext"/>
              <w:tabs>
                <w:tab w:val="decimal" w:pos="640"/>
              </w:tabs>
            </w:pPr>
            <w:r w:rsidRPr="002E399B">
              <w:t>500.0</w:t>
            </w:r>
          </w:p>
        </w:tc>
        <w:tc>
          <w:tcPr>
            <w:tcW w:w="1176" w:type="dxa"/>
            <w:shd w:val="clear" w:color="auto" w:fill="auto"/>
            <w:vAlign w:val="bottom"/>
          </w:tcPr>
          <w:p w:rsidR="00022EBC" w:rsidRPr="002E399B" w:rsidRDefault="00022EBC" w:rsidP="00552ED3">
            <w:pPr>
              <w:pStyle w:val="Tabletext"/>
              <w:tabs>
                <w:tab w:val="decimal" w:pos="600"/>
              </w:tabs>
            </w:pPr>
            <w:r w:rsidRPr="002E399B">
              <w:t>1.0</w:t>
            </w:r>
          </w:p>
        </w:tc>
      </w:tr>
      <w:tr w:rsidR="0034759A" w:rsidRPr="002E399B" w:rsidTr="001D0CC5">
        <w:tc>
          <w:tcPr>
            <w:tcW w:w="681" w:type="dxa"/>
            <w:shd w:val="clear" w:color="auto" w:fill="auto"/>
          </w:tcPr>
          <w:p w:rsidR="00022EBC" w:rsidRPr="002E399B" w:rsidRDefault="00022EBC" w:rsidP="00552ED3">
            <w:pPr>
              <w:pStyle w:val="Tabletext"/>
            </w:pPr>
            <w:r w:rsidRPr="002E399B">
              <w:t>233</w:t>
            </w:r>
          </w:p>
        </w:tc>
        <w:tc>
          <w:tcPr>
            <w:tcW w:w="2814" w:type="dxa"/>
            <w:shd w:val="clear" w:color="auto" w:fill="auto"/>
          </w:tcPr>
          <w:p w:rsidR="00022EBC" w:rsidRPr="002E399B" w:rsidRDefault="00022EBC" w:rsidP="00552ED3">
            <w:pPr>
              <w:pStyle w:val="Tabletext"/>
              <w:ind w:left="-73" w:right="-56"/>
            </w:pPr>
            <w:r w:rsidRPr="002E399B">
              <w:t>Properidine</w:t>
            </w:r>
          </w:p>
        </w:tc>
        <w:tc>
          <w:tcPr>
            <w:tcW w:w="1330" w:type="dxa"/>
            <w:shd w:val="clear" w:color="auto" w:fill="auto"/>
            <w:vAlign w:val="bottom"/>
          </w:tcPr>
          <w:p w:rsidR="00022EBC" w:rsidRPr="002E399B" w:rsidRDefault="00022EBC" w:rsidP="00552ED3">
            <w:pPr>
              <w:pStyle w:val="Tabletext"/>
              <w:tabs>
                <w:tab w:val="decimal" w:pos="600"/>
              </w:tabs>
            </w:pPr>
            <w:r w:rsidRPr="002E399B">
              <w:t>25.0</w:t>
            </w:r>
          </w:p>
        </w:tc>
        <w:tc>
          <w:tcPr>
            <w:tcW w:w="1203" w:type="dxa"/>
            <w:shd w:val="clear" w:color="auto" w:fill="auto"/>
            <w:vAlign w:val="bottom"/>
          </w:tcPr>
          <w:p w:rsidR="00022EBC" w:rsidRPr="002E399B" w:rsidRDefault="00022EBC" w:rsidP="00552ED3">
            <w:pPr>
              <w:pStyle w:val="Tabletext"/>
              <w:tabs>
                <w:tab w:val="decimal" w:pos="640"/>
              </w:tabs>
            </w:pPr>
            <w:r w:rsidRPr="002E399B">
              <w:t>12,500.0</w:t>
            </w:r>
          </w:p>
        </w:tc>
        <w:tc>
          <w:tcPr>
            <w:tcW w:w="1176" w:type="dxa"/>
            <w:shd w:val="clear" w:color="auto" w:fill="auto"/>
            <w:vAlign w:val="bottom"/>
          </w:tcPr>
          <w:p w:rsidR="00022EBC" w:rsidRPr="002E399B" w:rsidRDefault="00022EBC" w:rsidP="00552ED3">
            <w:pPr>
              <w:pStyle w:val="Tabletext"/>
              <w:tabs>
                <w:tab w:val="decimal" w:pos="600"/>
              </w:tabs>
            </w:pPr>
            <w:r w:rsidRPr="002E399B">
              <w:t>25.0</w:t>
            </w:r>
          </w:p>
        </w:tc>
      </w:tr>
      <w:tr w:rsidR="0034759A" w:rsidRPr="002E399B" w:rsidTr="001D0CC5">
        <w:tc>
          <w:tcPr>
            <w:tcW w:w="681" w:type="dxa"/>
            <w:shd w:val="clear" w:color="auto" w:fill="auto"/>
          </w:tcPr>
          <w:p w:rsidR="00022EBC" w:rsidRPr="002E399B" w:rsidRDefault="00022EBC" w:rsidP="00552ED3">
            <w:pPr>
              <w:pStyle w:val="Tabletext"/>
            </w:pPr>
            <w:r w:rsidRPr="002E399B">
              <w:t>234</w:t>
            </w:r>
          </w:p>
        </w:tc>
        <w:tc>
          <w:tcPr>
            <w:tcW w:w="2814" w:type="dxa"/>
            <w:shd w:val="clear" w:color="auto" w:fill="auto"/>
          </w:tcPr>
          <w:p w:rsidR="00022EBC" w:rsidRPr="002E399B" w:rsidRDefault="00022EBC" w:rsidP="00552ED3">
            <w:pPr>
              <w:pStyle w:val="Tabletext"/>
              <w:ind w:left="-73" w:right="-56"/>
            </w:pPr>
            <w:r w:rsidRPr="002E399B">
              <w:t>Propiram</w:t>
            </w:r>
          </w:p>
        </w:tc>
        <w:tc>
          <w:tcPr>
            <w:tcW w:w="1330" w:type="dxa"/>
            <w:shd w:val="clear" w:color="auto" w:fill="auto"/>
            <w:vAlign w:val="bottom"/>
          </w:tcPr>
          <w:p w:rsidR="00022EBC" w:rsidRPr="002E399B" w:rsidRDefault="00022EBC" w:rsidP="00552ED3">
            <w:pPr>
              <w:pStyle w:val="Tabletext"/>
              <w:tabs>
                <w:tab w:val="decimal" w:pos="600"/>
              </w:tabs>
            </w:pPr>
            <w:r w:rsidRPr="002E399B">
              <w:t>10.0</w:t>
            </w:r>
          </w:p>
        </w:tc>
        <w:tc>
          <w:tcPr>
            <w:tcW w:w="1203" w:type="dxa"/>
            <w:shd w:val="clear" w:color="auto" w:fill="auto"/>
            <w:vAlign w:val="bottom"/>
          </w:tcPr>
          <w:p w:rsidR="00022EBC" w:rsidRPr="002E399B" w:rsidRDefault="00022EBC" w:rsidP="00552ED3">
            <w:pPr>
              <w:pStyle w:val="Tabletext"/>
              <w:tabs>
                <w:tab w:val="decimal" w:pos="640"/>
              </w:tabs>
            </w:pPr>
            <w:r w:rsidRPr="002E399B">
              <w:t>5,000.0</w:t>
            </w:r>
          </w:p>
        </w:tc>
        <w:tc>
          <w:tcPr>
            <w:tcW w:w="1176" w:type="dxa"/>
            <w:shd w:val="clear" w:color="auto" w:fill="auto"/>
            <w:vAlign w:val="bottom"/>
          </w:tcPr>
          <w:p w:rsidR="00022EBC" w:rsidRPr="002E399B" w:rsidRDefault="00022EBC" w:rsidP="00552ED3">
            <w:pPr>
              <w:pStyle w:val="Tabletext"/>
              <w:tabs>
                <w:tab w:val="decimal" w:pos="600"/>
              </w:tabs>
            </w:pPr>
            <w:r w:rsidRPr="002E399B">
              <w:t>10.0</w:t>
            </w:r>
          </w:p>
        </w:tc>
      </w:tr>
      <w:tr w:rsidR="0034759A" w:rsidRPr="002E399B" w:rsidTr="001D0CC5">
        <w:tc>
          <w:tcPr>
            <w:tcW w:w="681" w:type="dxa"/>
            <w:shd w:val="clear" w:color="auto" w:fill="auto"/>
          </w:tcPr>
          <w:p w:rsidR="00022EBC" w:rsidRPr="002E399B" w:rsidRDefault="00022EBC" w:rsidP="00552ED3">
            <w:pPr>
              <w:pStyle w:val="Tabletext"/>
            </w:pPr>
            <w:r w:rsidRPr="002E399B">
              <w:t>235</w:t>
            </w:r>
          </w:p>
        </w:tc>
        <w:tc>
          <w:tcPr>
            <w:tcW w:w="2814" w:type="dxa"/>
            <w:shd w:val="clear" w:color="auto" w:fill="auto"/>
          </w:tcPr>
          <w:p w:rsidR="00022EBC" w:rsidRPr="002E399B" w:rsidRDefault="00022EBC" w:rsidP="00552ED3">
            <w:pPr>
              <w:pStyle w:val="Tabletext"/>
              <w:ind w:left="-73" w:right="-56"/>
            </w:pPr>
            <w:r w:rsidRPr="002E399B">
              <w:t>Psilocine</w:t>
            </w:r>
          </w:p>
        </w:tc>
        <w:tc>
          <w:tcPr>
            <w:tcW w:w="1330" w:type="dxa"/>
            <w:shd w:val="clear" w:color="auto" w:fill="auto"/>
            <w:vAlign w:val="bottom"/>
          </w:tcPr>
          <w:p w:rsidR="00022EBC" w:rsidRPr="002E399B" w:rsidRDefault="00022EBC" w:rsidP="00552ED3">
            <w:pPr>
              <w:pStyle w:val="Tabletext"/>
              <w:tabs>
                <w:tab w:val="decimal" w:pos="600"/>
              </w:tabs>
            </w:pPr>
            <w:r w:rsidRPr="002E399B">
              <w:t>2.0</w:t>
            </w:r>
          </w:p>
        </w:tc>
        <w:tc>
          <w:tcPr>
            <w:tcW w:w="1203" w:type="dxa"/>
            <w:shd w:val="clear" w:color="auto" w:fill="auto"/>
            <w:vAlign w:val="bottom"/>
          </w:tcPr>
          <w:p w:rsidR="00022EBC" w:rsidRPr="002E399B" w:rsidRDefault="00022EBC" w:rsidP="00552ED3">
            <w:pPr>
              <w:pStyle w:val="Tabletext"/>
              <w:tabs>
                <w:tab w:val="decimal" w:pos="640"/>
              </w:tabs>
            </w:pPr>
            <w:r w:rsidRPr="002E399B">
              <w:t>1,000.0</w:t>
            </w:r>
          </w:p>
        </w:tc>
        <w:tc>
          <w:tcPr>
            <w:tcW w:w="1176" w:type="dxa"/>
            <w:shd w:val="clear" w:color="auto" w:fill="auto"/>
            <w:vAlign w:val="bottom"/>
          </w:tcPr>
          <w:p w:rsidR="00022EBC" w:rsidRPr="002E399B" w:rsidRDefault="00022EBC" w:rsidP="00552ED3">
            <w:pPr>
              <w:pStyle w:val="Tabletext"/>
              <w:tabs>
                <w:tab w:val="decimal" w:pos="600"/>
              </w:tabs>
            </w:pPr>
            <w:r w:rsidRPr="002E399B">
              <w:t>2.0</w:t>
            </w:r>
          </w:p>
        </w:tc>
      </w:tr>
      <w:tr w:rsidR="0034759A" w:rsidRPr="002E399B" w:rsidTr="001D0CC5">
        <w:tc>
          <w:tcPr>
            <w:tcW w:w="681" w:type="dxa"/>
            <w:shd w:val="clear" w:color="auto" w:fill="auto"/>
          </w:tcPr>
          <w:p w:rsidR="00022EBC" w:rsidRPr="002E399B" w:rsidRDefault="00022EBC" w:rsidP="00552ED3">
            <w:pPr>
              <w:pStyle w:val="Tabletext"/>
            </w:pPr>
            <w:r w:rsidRPr="002E399B">
              <w:t>236</w:t>
            </w:r>
          </w:p>
        </w:tc>
        <w:tc>
          <w:tcPr>
            <w:tcW w:w="2814" w:type="dxa"/>
            <w:shd w:val="clear" w:color="auto" w:fill="auto"/>
          </w:tcPr>
          <w:p w:rsidR="00022EBC" w:rsidRPr="002E399B" w:rsidRDefault="00022EBC" w:rsidP="00552ED3">
            <w:pPr>
              <w:pStyle w:val="Tabletext"/>
              <w:ind w:left="-73" w:right="-56"/>
            </w:pPr>
            <w:r w:rsidRPr="002E399B">
              <w:t>Psilocybine</w:t>
            </w:r>
          </w:p>
        </w:tc>
        <w:tc>
          <w:tcPr>
            <w:tcW w:w="1330" w:type="dxa"/>
            <w:shd w:val="clear" w:color="auto" w:fill="auto"/>
            <w:vAlign w:val="bottom"/>
          </w:tcPr>
          <w:p w:rsidR="00022EBC" w:rsidRPr="002E399B" w:rsidRDefault="00022EBC" w:rsidP="00552ED3">
            <w:pPr>
              <w:pStyle w:val="Tabletext"/>
              <w:tabs>
                <w:tab w:val="decimal" w:pos="600"/>
              </w:tabs>
            </w:pPr>
            <w:r w:rsidRPr="002E399B">
              <w:t>2.0</w:t>
            </w:r>
          </w:p>
        </w:tc>
        <w:tc>
          <w:tcPr>
            <w:tcW w:w="1203" w:type="dxa"/>
            <w:shd w:val="clear" w:color="auto" w:fill="auto"/>
            <w:vAlign w:val="bottom"/>
          </w:tcPr>
          <w:p w:rsidR="00022EBC" w:rsidRPr="002E399B" w:rsidRDefault="00022EBC" w:rsidP="00552ED3">
            <w:pPr>
              <w:pStyle w:val="Tabletext"/>
              <w:tabs>
                <w:tab w:val="decimal" w:pos="640"/>
              </w:tabs>
            </w:pPr>
            <w:r w:rsidRPr="002E399B">
              <w:t>1,000.0</w:t>
            </w:r>
          </w:p>
        </w:tc>
        <w:tc>
          <w:tcPr>
            <w:tcW w:w="1176" w:type="dxa"/>
            <w:shd w:val="clear" w:color="auto" w:fill="auto"/>
            <w:vAlign w:val="bottom"/>
          </w:tcPr>
          <w:p w:rsidR="00022EBC" w:rsidRPr="002E399B" w:rsidRDefault="00022EBC" w:rsidP="00552ED3">
            <w:pPr>
              <w:pStyle w:val="Tabletext"/>
              <w:tabs>
                <w:tab w:val="decimal" w:pos="600"/>
              </w:tabs>
            </w:pPr>
            <w:r w:rsidRPr="002E399B">
              <w:t>2.0</w:t>
            </w:r>
          </w:p>
        </w:tc>
      </w:tr>
      <w:tr w:rsidR="0034759A" w:rsidRPr="002E399B" w:rsidTr="001D0CC5">
        <w:tc>
          <w:tcPr>
            <w:tcW w:w="681" w:type="dxa"/>
            <w:shd w:val="clear" w:color="auto" w:fill="auto"/>
          </w:tcPr>
          <w:p w:rsidR="00022EBC" w:rsidRPr="002E399B" w:rsidRDefault="00022EBC" w:rsidP="00552ED3">
            <w:pPr>
              <w:pStyle w:val="Tabletext"/>
            </w:pPr>
            <w:r w:rsidRPr="002E399B">
              <w:t>237</w:t>
            </w:r>
          </w:p>
        </w:tc>
        <w:tc>
          <w:tcPr>
            <w:tcW w:w="2814" w:type="dxa"/>
            <w:shd w:val="clear" w:color="auto" w:fill="auto"/>
          </w:tcPr>
          <w:p w:rsidR="00022EBC" w:rsidRPr="002E399B" w:rsidRDefault="00022EBC" w:rsidP="00552ED3">
            <w:pPr>
              <w:pStyle w:val="Tabletext"/>
              <w:ind w:left="-73" w:right="-56"/>
            </w:pPr>
            <w:r w:rsidRPr="002E399B">
              <w:t>Pyrovalerone</w:t>
            </w:r>
          </w:p>
        </w:tc>
        <w:tc>
          <w:tcPr>
            <w:tcW w:w="1330" w:type="dxa"/>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c>
          <w:tcPr>
            <w:tcW w:w="1203" w:type="dxa"/>
            <w:shd w:val="clear" w:color="auto" w:fill="auto"/>
            <w:vAlign w:val="bottom"/>
          </w:tcPr>
          <w:p w:rsidR="00022EBC" w:rsidRPr="002E399B" w:rsidRDefault="00022EBC" w:rsidP="00552ED3">
            <w:pPr>
              <w:tabs>
                <w:tab w:val="decimal" w:pos="640"/>
              </w:tabs>
              <w:spacing w:before="60" w:line="240" w:lineRule="atLeast"/>
              <w:rPr>
                <w:sz w:val="20"/>
              </w:rPr>
            </w:pPr>
            <w:r w:rsidRPr="002E399B">
              <w:rPr>
                <w:sz w:val="20"/>
              </w:rPr>
              <w:t>250.0</w:t>
            </w:r>
          </w:p>
        </w:tc>
        <w:tc>
          <w:tcPr>
            <w:tcW w:w="1176" w:type="dxa"/>
            <w:shd w:val="clear" w:color="auto" w:fill="auto"/>
            <w:vAlign w:val="bottom"/>
          </w:tcPr>
          <w:p w:rsidR="00022EBC" w:rsidRPr="002E399B" w:rsidRDefault="00022EBC" w:rsidP="00552ED3">
            <w:pPr>
              <w:tabs>
                <w:tab w:val="decimal" w:pos="600"/>
              </w:tabs>
              <w:spacing w:before="60" w:line="240" w:lineRule="atLeast"/>
              <w:rPr>
                <w:sz w:val="20"/>
              </w:rPr>
            </w:pPr>
            <w:r w:rsidRPr="002E399B">
              <w:rPr>
                <w:sz w:val="20"/>
              </w:rPr>
              <w:t>0.75</w:t>
            </w:r>
          </w:p>
        </w:tc>
      </w:tr>
      <w:tr w:rsidR="0034759A" w:rsidRPr="002E399B" w:rsidTr="001D0CC5">
        <w:tc>
          <w:tcPr>
            <w:tcW w:w="681" w:type="dxa"/>
            <w:shd w:val="clear" w:color="auto" w:fill="auto"/>
          </w:tcPr>
          <w:p w:rsidR="00022EBC" w:rsidRPr="002E399B" w:rsidRDefault="00022EBC" w:rsidP="00552ED3">
            <w:pPr>
              <w:pStyle w:val="Tabletext"/>
            </w:pPr>
            <w:r w:rsidRPr="002E399B">
              <w:t>238</w:t>
            </w:r>
          </w:p>
        </w:tc>
        <w:tc>
          <w:tcPr>
            <w:tcW w:w="2814" w:type="dxa"/>
            <w:shd w:val="clear" w:color="auto" w:fill="auto"/>
          </w:tcPr>
          <w:p w:rsidR="00022EBC" w:rsidRPr="002E399B" w:rsidRDefault="00022EBC" w:rsidP="00552ED3">
            <w:pPr>
              <w:pStyle w:val="Tabletext"/>
              <w:ind w:left="-73" w:right="-56"/>
            </w:pPr>
            <w:r w:rsidRPr="002E399B">
              <w:t>Tetrahydrocannabinols (THC)</w:t>
            </w:r>
          </w:p>
        </w:tc>
        <w:tc>
          <w:tcPr>
            <w:tcW w:w="1330" w:type="dxa"/>
            <w:shd w:val="clear" w:color="auto" w:fill="auto"/>
            <w:vAlign w:val="bottom"/>
          </w:tcPr>
          <w:p w:rsidR="00022EBC" w:rsidRPr="002E399B" w:rsidRDefault="00022EBC" w:rsidP="00552ED3">
            <w:pPr>
              <w:pStyle w:val="Tabletext"/>
              <w:tabs>
                <w:tab w:val="decimal" w:pos="600"/>
              </w:tabs>
            </w:pPr>
            <w:r w:rsidRPr="002E399B">
              <w:t>5.0</w:t>
            </w:r>
          </w:p>
        </w:tc>
        <w:tc>
          <w:tcPr>
            <w:tcW w:w="1203" w:type="dxa"/>
            <w:shd w:val="clear" w:color="auto" w:fill="auto"/>
            <w:vAlign w:val="bottom"/>
          </w:tcPr>
          <w:p w:rsidR="00022EBC" w:rsidRPr="002E399B" w:rsidRDefault="00022EBC" w:rsidP="00552ED3">
            <w:pPr>
              <w:pStyle w:val="Tabletext"/>
              <w:tabs>
                <w:tab w:val="decimal" w:pos="640"/>
              </w:tabs>
            </w:pPr>
            <w:r w:rsidRPr="002E399B">
              <w:t>1,000.0</w:t>
            </w:r>
          </w:p>
        </w:tc>
        <w:tc>
          <w:tcPr>
            <w:tcW w:w="1176" w:type="dxa"/>
            <w:shd w:val="clear" w:color="auto" w:fill="auto"/>
            <w:vAlign w:val="bottom"/>
          </w:tcPr>
          <w:p w:rsidR="00022EBC" w:rsidRPr="002E399B" w:rsidRDefault="00FD27BF" w:rsidP="00FD27BF">
            <w:pPr>
              <w:pStyle w:val="Tabletext"/>
              <w:tabs>
                <w:tab w:val="decimal" w:pos="600"/>
              </w:tabs>
            </w:pPr>
            <w:r w:rsidRPr="002E399B">
              <w:t>2.0</w:t>
            </w:r>
          </w:p>
        </w:tc>
      </w:tr>
      <w:tr w:rsidR="0034759A" w:rsidRPr="002E399B" w:rsidTr="001D0CC5">
        <w:tc>
          <w:tcPr>
            <w:tcW w:w="681" w:type="dxa"/>
            <w:shd w:val="clear" w:color="auto" w:fill="auto"/>
          </w:tcPr>
          <w:p w:rsidR="00022EBC" w:rsidRPr="002E399B" w:rsidRDefault="00022EBC" w:rsidP="00552ED3">
            <w:pPr>
              <w:pStyle w:val="Tabletext"/>
            </w:pPr>
            <w:r w:rsidRPr="002E399B">
              <w:t>239</w:t>
            </w:r>
          </w:p>
        </w:tc>
        <w:tc>
          <w:tcPr>
            <w:tcW w:w="2814" w:type="dxa"/>
            <w:shd w:val="clear" w:color="auto" w:fill="auto"/>
          </w:tcPr>
          <w:p w:rsidR="00022EBC" w:rsidRPr="002E399B" w:rsidRDefault="00022EBC" w:rsidP="00552ED3">
            <w:pPr>
              <w:pStyle w:val="Tabletext"/>
              <w:ind w:left="-73" w:right="-56"/>
            </w:pPr>
            <w:r w:rsidRPr="002E399B">
              <w:t>Thebacon</w:t>
            </w:r>
          </w:p>
        </w:tc>
        <w:tc>
          <w:tcPr>
            <w:tcW w:w="1330" w:type="dxa"/>
            <w:shd w:val="clear" w:color="auto" w:fill="auto"/>
            <w:vAlign w:val="bottom"/>
          </w:tcPr>
          <w:p w:rsidR="00022EBC" w:rsidRPr="002E399B" w:rsidRDefault="00022EBC" w:rsidP="00552ED3">
            <w:pPr>
              <w:pStyle w:val="Tabletext"/>
              <w:tabs>
                <w:tab w:val="decimal" w:pos="600"/>
              </w:tabs>
            </w:pPr>
            <w:r w:rsidRPr="002E399B">
              <w:t>2.0</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2.0</w:t>
            </w:r>
          </w:p>
        </w:tc>
      </w:tr>
      <w:tr w:rsidR="0034759A" w:rsidRPr="002E399B" w:rsidTr="001D0CC5">
        <w:tc>
          <w:tcPr>
            <w:tcW w:w="681" w:type="dxa"/>
            <w:shd w:val="clear" w:color="auto" w:fill="auto"/>
          </w:tcPr>
          <w:p w:rsidR="00022EBC" w:rsidRPr="002E399B" w:rsidRDefault="00022EBC" w:rsidP="00552ED3">
            <w:pPr>
              <w:pStyle w:val="Tabletext"/>
            </w:pPr>
            <w:r w:rsidRPr="002E399B">
              <w:t>240</w:t>
            </w:r>
          </w:p>
        </w:tc>
        <w:tc>
          <w:tcPr>
            <w:tcW w:w="2814" w:type="dxa"/>
            <w:shd w:val="clear" w:color="auto" w:fill="auto"/>
          </w:tcPr>
          <w:p w:rsidR="00022EBC" w:rsidRPr="002E399B" w:rsidRDefault="00022EBC" w:rsidP="00552ED3">
            <w:pPr>
              <w:pStyle w:val="Tabletext"/>
              <w:ind w:left="-73" w:right="-56"/>
            </w:pPr>
            <w:r w:rsidRPr="002E399B">
              <w:t>Thebaine</w:t>
            </w:r>
          </w:p>
        </w:tc>
        <w:tc>
          <w:tcPr>
            <w:tcW w:w="1330" w:type="dxa"/>
            <w:shd w:val="clear" w:color="auto" w:fill="auto"/>
            <w:vAlign w:val="bottom"/>
          </w:tcPr>
          <w:p w:rsidR="00022EBC" w:rsidRPr="002E399B" w:rsidRDefault="00022EBC" w:rsidP="00552ED3">
            <w:pPr>
              <w:pStyle w:val="Tabletext"/>
              <w:tabs>
                <w:tab w:val="decimal" w:pos="600"/>
              </w:tabs>
            </w:pPr>
            <w:r w:rsidRPr="002E399B">
              <w:t>2.0</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2.0</w:t>
            </w:r>
          </w:p>
        </w:tc>
      </w:tr>
      <w:tr w:rsidR="0034759A" w:rsidRPr="002E399B" w:rsidTr="001D0CC5">
        <w:tc>
          <w:tcPr>
            <w:tcW w:w="681" w:type="dxa"/>
            <w:shd w:val="clear" w:color="auto" w:fill="auto"/>
          </w:tcPr>
          <w:p w:rsidR="00022EBC" w:rsidRPr="002E399B" w:rsidRDefault="00022EBC" w:rsidP="00552ED3">
            <w:pPr>
              <w:pStyle w:val="Tabletext"/>
            </w:pPr>
            <w:r w:rsidRPr="002E399B">
              <w:t>241</w:t>
            </w:r>
          </w:p>
        </w:tc>
        <w:tc>
          <w:tcPr>
            <w:tcW w:w="2814" w:type="dxa"/>
            <w:shd w:val="clear" w:color="auto" w:fill="auto"/>
          </w:tcPr>
          <w:p w:rsidR="00022EBC" w:rsidRPr="002E399B" w:rsidRDefault="00022EBC" w:rsidP="00552ED3">
            <w:pPr>
              <w:pStyle w:val="Tabletext"/>
              <w:ind w:left="-73" w:right="-56"/>
            </w:pPr>
            <w:r w:rsidRPr="002E399B">
              <w:t>Thiofentanyl</w:t>
            </w:r>
          </w:p>
        </w:tc>
        <w:tc>
          <w:tcPr>
            <w:tcW w:w="1330" w:type="dxa"/>
            <w:shd w:val="clear" w:color="auto" w:fill="auto"/>
            <w:vAlign w:val="bottom"/>
          </w:tcPr>
          <w:p w:rsidR="00022EBC" w:rsidRPr="002E399B" w:rsidRDefault="00022EBC" w:rsidP="00552ED3">
            <w:pPr>
              <w:pStyle w:val="Tabletext"/>
              <w:tabs>
                <w:tab w:val="decimal" w:pos="600"/>
              </w:tabs>
            </w:pPr>
            <w:r w:rsidRPr="002E399B">
              <w:t>0.005</w:t>
            </w:r>
          </w:p>
        </w:tc>
        <w:tc>
          <w:tcPr>
            <w:tcW w:w="1203" w:type="dxa"/>
            <w:shd w:val="clear" w:color="auto" w:fill="auto"/>
            <w:vAlign w:val="bottom"/>
          </w:tcPr>
          <w:p w:rsidR="00022EBC" w:rsidRPr="002E399B" w:rsidRDefault="00022EBC" w:rsidP="00552ED3">
            <w:pPr>
              <w:pStyle w:val="Tabletext"/>
              <w:tabs>
                <w:tab w:val="decimal" w:pos="640"/>
              </w:tabs>
            </w:pPr>
            <w:r w:rsidRPr="002E399B">
              <w:t>2.5</w:t>
            </w:r>
          </w:p>
        </w:tc>
        <w:tc>
          <w:tcPr>
            <w:tcW w:w="1176" w:type="dxa"/>
            <w:shd w:val="clear" w:color="auto" w:fill="auto"/>
            <w:vAlign w:val="bottom"/>
          </w:tcPr>
          <w:p w:rsidR="00022EBC" w:rsidRPr="002E399B" w:rsidRDefault="00022EBC" w:rsidP="00552ED3">
            <w:pPr>
              <w:pStyle w:val="Tabletext"/>
              <w:tabs>
                <w:tab w:val="decimal" w:pos="600"/>
              </w:tabs>
            </w:pPr>
            <w:r w:rsidRPr="002E399B">
              <w:t>0.005</w:t>
            </w:r>
          </w:p>
        </w:tc>
      </w:tr>
      <w:tr w:rsidR="0034759A" w:rsidRPr="002E399B" w:rsidTr="001D0CC5">
        <w:tc>
          <w:tcPr>
            <w:tcW w:w="681" w:type="dxa"/>
            <w:shd w:val="clear" w:color="auto" w:fill="auto"/>
          </w:tcPr>
          <w:p w:rsidR="00022EBC" w:rsidRPr="002E399B" w:rsidRDefault="00022EBC" w:rsidP="00552ED3">
            <w:pPr>
              <w:pStyle w:val="Tabletext"/>
            </w:pPr>
            <w:r w:rsidRPr="002E399B">
              <w:t>242</w:t>
            </w:r>
          </w:p>
        </w:tc>
        <w:tc>
          <w:tcPr>
            <w:tcW w:w="2814" w:type="dxa"/>
            <w:shd w:val="clear" w:color="auto" w:fill="auto"/>
          </w:tcPr>
          <w:p w:rsidR="00022EBC" w:rsidRPr="002E399B" w:rsidRDefault="00022EBC" w:rsidP="00552ED3">
            <w:pPr>
              <w:pStyle w:val="Tabletext"/>
              <w:ind w:left="-73" w:right="-56"/>
            </w:pPr>
            <w:r w:rsidRPr="002E399B">
              <w:t>2,4,5</w:t>
            </w:r>
            <w:r w:rsidR="002E399B">
              <w:noBreakHyphen/>
            </w:r>
            <w:r w:rsidRPr="002E399B">
              <w:t>Trimethoxyphenethylamine (2C</w:t>
            </w:r>
            <w:r w:rsidR="002E399B">
              <w:noBreakHyphen/>
            </w:r>
            <w:r w:rsidRPr="002E399B">
              <w:t>O)</w:t>
            </w:r>
          </w:p>
        </w:tc>
        <w:tc>
          <w:tcPr>
            <w:tcW w:w="1330" w:type="dxa"/>
            <w:shd w:val="clear" w:color="auto" w:fill="auto"/>
            <w:vAlign w:val="bottom"/>
          </w:tcPr>
          <w:p w:rsidR="00022EBC" w:rsidRPr="002E399B" w:rsidRDefault="00022EBC" w:rsidP="00552ED3">
            <w:pPr>
              <w:pStyle w:val="Tabletext"/>
              <w:tabs>
                <w:tab w:val="decimal" w:pos="600"/>
              </w:tabs>
            </w:pPr>
            <w:r w:rsidRPr="002E399B">
              <w:t>0.5</w:t>
            </w:r>
          </w:p>
        </w:tc>
        <w:tc>
          <w:tcPr>
            <w:tcW w:w="1203" w:type="dxa"/>
            <w:shd w:val="clear" w:color="auto" w:fill="auto"/>
            <w:vAlign w:val="bottom"/>
          </w:tcPr>
          <w:p w:rsidR="00022EBC" w:rsidRPr="002E399B" w:rsidRDefault="00022EBC" w:rsidP="00552ED3">
            <w:pPr>
              <w:pStyle w:val="Tabletext"/>
              <w:tabs>
                <w:tab w:val="decimal" w:pos="640"/>
              </w:tabs>
            </w:pPr>
            <w:r w:rsidRPr="002E399B">
              <w:t>100.0</w:t>
            </w:r>
          </w:p>
        </w:tc>
        <w:tc>
          <w:tcPr>
            <w:tcW w:w="1176" w:type="dxa"/>
            <w:shd w:val="clear" w:color="auto" w:fill="auto"/>
            <w:vAlign w:val="bottom"/>
          </w:tcPr>
          <w:p w:rsidR="00022EBC" w:rsidRPr="002E399B" w:rsidRDefault="00022EBC" w:rsidP="00552ED3">
            <w:pPr>
              <w:pStyle w:val="Tabletext"/>
              <w:tabs>
                <w:tab w:val="decimal" w:pos="600"/>
              </w:tabs>
            </w:pPr>
            <w:r w:rsidRPr="002E399B">
              <w:t>0.5</w:t>
            </w:r>
          </w:p>
        </w:tc>
      </w:tr>
      <w:tr w:rsidR="0034759A" w:rsidRPr="002E399B" w:rsidTr="00844E22">
        <w:tc>
          <w:tcPr>
            <w:tcW w:w="681" w:type="dxa"/>
            <w:tcBorders>
              <w:bottom w:val="single" w:sz="4" w:space="0" w:color="auto"/>
            </w:tcBorders>
            <w:shd w:val="clear" w:color="auto" w:fill="auto"/>
          </w:tcPr>
          <w:p w:rsidR="00022EBC" w:rsidRPr="002E399B" w:rsidRDefault="00022EBC" w:rsidP="00552ED3">
            <w:pPr>
              <w:pStyle w:val="Tabletext"/>
            </w:pPr>
            <w:r w:rsidRPr="002E399B">
              <w:t>243</w:t>
            </w:r>
          </w:p>
        </w:tc>
        <w:tc>
          <w:tcPr>
            <w:tcW w:w="2814" w:type="dxa"/>
            <w:tcBorders>
              <w:bottom w:val="single" w:sz="4" w:space="0" w:color="auto"/>
            </w:tcBorders>
            <w:shd w:val="clear" w:color="auto" w:fill="auto"/>
          </w:tcPr>
          <w:p w:rsidR="00022EBC" w:rsidRPr="002E399B" w:rsidRDefault="00022EBC" w:rsidP="00552ED3">
            <w:pPr>
              <w:pStyle w:val="Tabletext"/>
              <w:ind w:left="-73" w:right="-56"/>
            </w:pPr>
            <w:r w:rsidRPr="002E399B">
              <w:t>Trimeperidine</w:t>
            </w:r>
          </w:p>
        </w:tc>
        <w:tc>
          <w:tcPr>
            <w:tcW w:w="1330" w:type="dxa"/>
            <w:tcBorders>
              <w:bottom w:val="single" w:sz="4" w:space="0" w:color="auto"/>
            </w:tcBorders>
            <w:shd w:val="clear" w:color="auto" w:fill="auto"/>
            <w:vAlign w:val="bottom"/>
          </w:tcPr>
          <w:p w:rsidR="00022EBC" w:rsidRPr="002E399B" w:rsidRDefault="00022EBC" w:rsidP="00552ED3">
            <w:pPr>
              <w:pStyle w:val="Tabletext"/>
              <w:tabs>
                <w:tab w:val="decimal" w:pos="600"/>
              </w:tabs>
            </w:pPr>
            <w:r w:rsidRPr="002E399B">
              <w:t>10.0</w:t>
            </w:r>
          </w:p>
        </w:tc>
        <w:tc>
          <w:tcPr>
            <w:tcW w:w="1203" w:type="dxa"/>
            <w:tcBorders>
              <w:bottom w:val="single" w:sz="4" w:space="0" w:color="auto"/>
            </w:tcBorders>
            <w:shd w:val="clear" w:color="auto" w:fill="auto"/>
            <w:vAlign w:val="bottom"/>
          </w:tcPr>
          <w:p w:rsidR="00022EBC" w:rsidRPr="002E399B" w:rsidRDefault="00022EBC" w:rsidP="00552ED3">
            <w:pPr>
              <w:pStyle w:val="Tabletext"/>
              <w:tabs>
                <w:tab w:val="decimal" w:pos="640"/>
              </w:tabs>
            </w:pPr>
            <w:r w:rsidRPr="002E399B">
              <w:t>5,000.0</w:t>
            </w:r>
          </w:p>
        </w:tc>
        <w:tc>
          <w:tcPr>
            <w:tcW w:w="1176" w:type="dxa"/>
            <w:tcBorders>
              <w:bottom w:val="single" w:sz="4" w:space="0" w:color="auto"/>
            </w:tcBorders>
            <w:shd w:val="clear" w:color="auto" w:fill="auto"/>
            <w:vAlign w:val="bottom"/>
          </w:tcPr>
          <w:p w:rsidR="00022EBC" w:rsidRPr="002E399B" w:rsidRDefault="00022EBC" w:rsidP="00552ED3">
            <w:pPr>
              <w:pStyle w:val="Tabletext"/>
              <w:tabs>
                <w:tab w:val="decimal" w:pos="600"/>
              </w:tabs>
            </w:pPr>
            <w:r w:rsidRPr="002E399B">
              <w:t>10.0</w:t>
            </w:r>
          </w:p>
        </w:tc>
      </w:tr>
      <w:tr w:rsidR="0034759A" w:rsidRPr="002E399B" w:rsidTr="00844E22">
        <w:tc>
          <w:tcPr>
            <w:tcW w:w="681" w:type="dxa"/>
            <w:tcBorders>
              <w:bottom w:val="single" w:sz="4" w:space="0" w:color="auto"/>
            </w:tcBorders>
            <w:shd w:val="clear" w:color="auto" w:fill="auto"/>
          </w:tcPr>
          <w:p w:rsidR="00022EBC" w:rsidRPr="002E399B" w:rsidRDefault="00022EBC" w:rsidP="00552ED3">
            <w:pPr>
              <w:pStyle w:val="Tabletext"/>
            </w:pPr>
            <w:bookmarkStart w:id="45" w:name="CU_24731331"/>
            <w:bookmarkEnd w:id="45"/>
            <w:r w:rsidRPr="002E399B">
              <w:t>244</w:t>
            </w:r>
          </w:p>
        </w:tc>
        <w:tc>
          <w:tcPr>
            <w:tcW w:w="2814" w:type="dxa"/>
            <w:tcBorders>
              <w:bottom w:val="single" w:sz="4" w:space="0" w:color="auto"/>
            </w:tcBorders>
            <w:shd w:val="clear" w:color="auto" w:fill="auto"/>
          </w:tcPr>
          <w:p w:rsidR="00022EBC" w:rsidRPr="002E399B" w:rsidRDefault="00022EBC" w:rsidP="00552ED3">
            <w:pPr>
              <w:pStyle w:val="Tabletext"/>
              <w:ind w:left="-73" w:right="-56"/>
            </w:pPr>
            <w:r w:rsidRPr="002E399B">
              <w:t>2,3,4</w:t>
            </w:r>
            <w:r w:rsidR="002E399B">
              <w:noBreakHyphen/>
            </w:r>
            <w:r w:rsidRPr="002E399B">
              <w:t>Trimethoxyamphetamine</w:t>
            </w:r>
          </w:p>
        </w:tc>
        <w:tc>
          <w:tcPr>
            <w:tcW w:w="1330" w:type="dxa"/>
            <w:tcBorders>
              <w:bottom w:val="single" w:sz="4" w:space="0" w:color="auto"/>
            </w:tcBorders>
            <w:shd w:val="clear" w:color="auto" w:fill="auto"/>
            <w:vAlign w:val="bottom"/>
          </w:tcPr>
          <w:p w:rsidR="00022EBC" w:rsidRPr="002E399B" w:rsidRDefault="00022EBC" w:rsidP="00552ED3">
            <w:pPr>
              <w:pStyle w:val="Tabletext"/>
              <w:tabs>
                <w:tab w:val="decimal" w:pos="600"/>
              </w:tabs>
            </w:pPr>
            <w:r w:rsidRPr="002E399B">
              <w:t>0.75</w:t>
            </w:r>
          </w:p>
        </w:tc>
        <w:tc>
          <w:tcPr>
            <w:tcW w:w="1203" w:type="dxa"/>
            <w:tcBorders>
              <w:bottom w:val="single" w:sz="4" w:space="0" w:color="auto"/>
            </w:tcBorders>
            <w:shd w:val="clear" w:color="auto" w:fill="auto"/>
            <w:vAlign w:val="bottom"/>
          </w:tcPr>
          <w:p w:rsidR="00022EBC" w:rsidRPr="002E399B" w:rsidRDefault="00022EBC" w:rsidP="00552ED3">
            <w:pPr>
              <w:pStyle w:val="Tabletext"/>
              <w:tabs>
                <w:tab w:val="decimal" w:pos="640"/>
              </w:tabs>
            </w:pPr>
            <w:r w:rsidRPr="002E399B">
              <w:t>250.0</w:t>
            </w:r>
          </w:p>
        </w:tc>
        <w:tc>
          <w:tcPr>
            <w:tcW w:w="1176" w:type="dxa"/>
            <w:tcBorders>
              <w:bottom w:val="single" w:sz="4" w:space="0" w:color="auto"/>
            </w:tcBorders>
            <w:shd w:val="clear" w:color="auto" w:fill="auto"/>
            <w:vAlign w:val="bottom"/>
          </w:tcPr>
          <w:p w:rsidR="00022EBC" w:rsidRPr="002E399B" w:rsidRDefault="00022EBC" w:rsidP="00552ED3">
            <w:pPr>
              <w:pStyle w:val="Tabletext"/>
              <w:tabs>
                <w:tab w:val="decimal" w:pos="600"/>
              </w:tabs>
            </w:pPr>
            <w:r w:rsidRPr="002E399B">
              <w:t>0.75</w:t>
            </w:r>
          </w:p>
        </w:tc>
      </w:tr>
      <w:tr w:rsidR="0034759A" w:rsidRPr="002E399B" w:rsidTr="00844E22">
        <w:tc>
          <w:tcPr>
            <w:tcW w:w="681" w:type="dxa"/>
            <w:tcBorders>
              <w:top w:val="single" w:sz="4" w:space="0" w:color="auto"/>
            </w:tcBorders>
            <w:shd w:val="clear" w:color="auto" w:fill="auto"/>
          </w:tcPr>
          <w:p w:rsidR="00022EBC" w:rsidRPr="002E399B" w:rsidRDefault="00022EBC" w:rsidP="00552ED3">
            <w:pPr>
              <w:pStyle w:val="Tabletext"/>
            </w:pPr>
            <w:r w:rsidRPr="002E399B">
              <w:t>245</w:t>
            </w:r>
          </w:p>
        </w:tc>
        <w:tc>
          <w:tcPr>
            <w:tcW w:w="2814" w:type="dxa"/>
            <w:tcBorders>
              <w:top w:val="single" w:sz="4" w:space="0" w:color="auto"/>
            </w:tcBorders>
            <w:shd w:val="clear" w:color="auto" w:fill="auto"/>
          </w:tcPr>
          <w:p w:rsidR="00022EBC" w:rsidRPr="002E399B" w:rsidRDefault="00022EBC" w:rsidP="00552ED3">
            <w:pPr>
              <w:pStyle w:val="Tabletext"/>
              <w:ind w:left="-73" w:right="-56"/>
            </w:pPr>
            <w:r w:rsidRPr="002E399B">
              <w:t>2,3,5</w:t>
            </w:r>
            <w:r w:rsidR="002E399B">
              <w:noBreakHyphen/>
            </w:r>
            <w:r w:rsidRPr="002E399B">
              <w:t>Trimethoxyamphetamine</w:t>
            </w:r>
          </w:p>
        </w:tc>
        <w:tc>
          <w:tcPr>
            <w:tcW w:w="1330" w:type="dxa"/>
            <w:tcBorders>
              <w:top w:val="single" w:sz="4" w:space="0" w:color="auto"/>
            </w:tcBorders>
            <w:shd w:val="clear" w:color="auto" w:fill="auto"/>
            <w:vAlign w:val="bottom"/>
          </w:tcPr>
          <w:p w:rsidR="00022EBC" w:rsidRPr="002E399B" w:rsidRDefault="00022EBC" w:rsidP="00552ED3">
            <w:pPr>
              <w:pStyle w:val="Tabletext"/>
              <w:tabs>
                <w:tab w:val="decimal" w:pos="600"/>
              </w:tabs>
            </w:pPr>
            <w:r w:rsidRPr="002E399B">
              <w:t>0.75</w:t>
            </w:r>
          </w:p>
        </w:tc>
        <w:tc>
          <w:tcPr>
            <w:tcW w:w="1203" w:type="dxa"/>
            <w:tcBorders>
              <w:top w:val="single" w:sz="4" w:space="0" w:color="auto"/>
            </w:tcBorders>
            <w:shd w:val="clear" w:color="auto" w:fill="auto"/>
            <w:vAlign w:val="bottom"/>
          </w:tcPr>
          <w:p w:rsidR="00022EBC" w:rsidRPr="002E399B" w:rsidRDefault="00022EBC" w:rsidP="00552ED3">
            <w:pPr>
              <w:pStyle w:val="Tabletext"/>
              <w:tabs>
                <w:tab w:val="decimal" w:pos="640"/>
              </w:tabs>
            </w:pPr>
            <w:r w:rsidRPr="002E399B">
              <w:t>250.0</w:t>
            </w:r>
          </w:p>
        </w:tc>
        <w:tc>
          <w:tcPr>
            <w:tcW w:w="1176" w:type="dxa"/>
            <w:tcBorders>
              <w:top w:val="single" w:sz="4" w:space="0" w:color="auto"/>
            </w:tcBorders>
            <w:shd w:val="clear" w:color="auto" w:fill="auto"/>
            <w:vAlign w:val="bottom"/>
          </w:tcPr>
          <w:p w:rsidR="00022EBC" w:rsidRPr="002E399B" w:rsidRDefault="00022EBC" w:rsidP="00552ED3">
            <w:pPr>
              <w:pStyle w:val="Tabletext"/>
              <w:tabs>
                <w:tab w:val="decimal" w:pos="600"/>
              </w:tabs>
            </w:pPr>
            <w:r w:rsidRPr="002E399B">
              <w:t>0.75</w:t>
            </w:r>
          </w:p>
        </w:tc>
      </w:tr>
      <w:tr w:rsidR="0034759A" w:rsidRPr="002E399B" w:rsidTr="001D0CC5">
        <w:tc>
          <w:tcPr>
            <w:tcW w:w="681" w:type="dxa"/>
            <w:shd w:val="clear" w:color="auto" w:fill="auto"/>
          </w:tcPr>
          <w:p w:rsidR="00022EBC" w:rsidRPr="002E399B" w:rsidRDefault="00022EBC" w:rsidP="00552ED3">
            <w:pPr>
              <w:pStyle w:val="Tabletext"/>
            </w:pPr>
            <w:r w:rsidRPr="002E399B">
              <w:t>246</w:t>
            </w:r>
          </w:p>
        </w:tc>
        <w:tc>
          <w:tcPr>
            <w:tcW w:w="2814" w:type="dxa"/>
            <w:shd w:val="clear" w:color="auto" w:fill="auto"/>
          </w:tcPr>
          <w:p w:rsidR="00022EBC" w:rsidRPr="002E399B" w:rsidRDefault="00022EBC" w:rsidP="00552ED3">
            <w:pPr>
              <w:pStyle w:val="Tabletext"/>
              <w:ind w:left="-73" w:right="-56"/>
            </w:pPr>
            <w:r w:rsidRPr="002E399B">
              <w:t>2,3,6</w:t>
            </w:r>
            <w:r w:rsidR="002E399B">
              <w:noBreakHyphen/>
            </w:r>
            <w:r w:rsidRPr="002E399B">
              <w:t>Trimethoxyamphetamine</w:t>
            </w:r>
          </w:p>
        </w:tc>
        <w:tc>
          <w:tcPr>
            <w:tcW w:w="1330" w:type="dxa"/>
            <w:shd w:val="clear" w:color="auto" w:fill="auto"/>
            <w:vAlign w:val="bottom"/>
          </w:tcPr>
          <w:p w:rsidR="00022EBC" w:rsidRPr="002E399B" w:rsidRDefault="00022EBC" w:rsidP="00552ED3">
            <w:pPr>
              <w:pStyle w:val="Tabletext"/>
              <w:tabs>
                <w:tab w:val="decimal" w:pos="600"/>
              </w:tabs>
            </w:pPr>
            <w:r w:rsidRPr="002E399B">
              <w:t>0.75</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0.75</w:t>
            </w:r>
          </w:p>
        </w:tc>
      </w:tr>
      <w:tr w:rsidR="0034759A" w:rsidRPr="002E399B" w:rsidTr="001D0CC5">
        <w:tc>
          <w:tcPr>
            <w:tcW w:w="681" w:type="dxa"/>
            <w:shd w:val="clear" w:color="auto" w:fill="auto"/>
          </w:tcPr>
          <w:p w:rsidR="00022EBC" w:rsidRPr="002E399B" w:rsidRDefault="00022EBC" w:rsidP="00552ED3">
            <w:pPr>
              <w:pStyle w:val="Tabletext"/>
            </w:pPr>
            <w:r w:rsidRPr="002E399B">
              <w:t>247</w:t>
            </w:r>
          </w:p>
        </w:tc>
        <w:tc>
          <w:tcPr>
            <w:tcW w:w="2814" w:type="dxa"/>
            <w:shd w:val="clear" w:color="auto" w:fill="auto"/>
          </w:tcPr>
          <w:p w:rsidR="00022EBC" w:rsidRPr="002E399B" w:rsidRDefault="00022EBC" w:rsidP="00552ED3">
            <w:pPr>
              <w:pStyle w:val="Tabletext"/>
              <w:ind w:left="-73" w:right="-56"/>
            </w:pPr>
            <w:r w:rsidRPr="002E399B">
              <w:t>2,4,5</w:t>
            </w:r>
            <w:r w:rsidR="002E399B">
              <w:noBreakHyphen/>
            </w:r>
            <w:r w:rsidRPr="002E399B">
              <w:t>Trimethoxyamphetamine</w:t>
            </w:r>
          </w:p>
        </w:tc>
        <w:tc>
          <w:tcPr>
            <w:tcW w:w="1330" w:type="dxa"/>
            <w:shd w:val="clear" w:color="auto" w:fill="auto"/>
            <w:vAlign w:val="bottom"/>
          </w:tcPr>
          <w:p w:rsidR="00022EBC" w:rsidRPr="002E399B" w:rsidRDefault="00022EBC" w:rsidP="00552ED3">
            <w:pPr>
              <w:pStyle w:val="Tabletext"/>
              <w:tabs>
                <w:tab w:val="decimal" w:pos="600"/>
              </w:tabs>
            </w:pPr>
            <w:r w:rsidRPr="002E399B">
              <w:t>0.75</w:t>
            </w:r>
          </w:p>
        </w:tc>
        <w:tc>
          <w:tcPr>
            <w:tcW w:w="1203" w:type="dxa"/>
            <w:shd w:val="clear" w:color="auto" w:fill="auto"/>
            <w:vAlign w:val="bottom"/>
          </w:tcPr>
          <w:p w:rsidR="00022EBC" w:rsidRPr="002E399B" w:rsidRDefault="00022EBC" w:rsidP="00552ED3">
            <w:pPr>
              <w:pStyle w:val="Tabletext"/>
              <w:tabs>
                <w:tab w:val="decimal" w:pos="640"/>
              </w:tabs>
            </w:pPr>
            <w:r w:rsidRPr="002E399B">
              <w:t>250.0</w:t>
            </w:r>
          </w:p>
        </w:tc>
        <w:tc>
          <w:tcPr>
            <w:tcW w:w="1176" w:type="dxa"/>
            <w:shd w:val="clear" w:color="auto" w:fill="auto"/>
            <w:vAlign w:val="bottom"/>
          </w:tcPr>
          <w:p w:rsidR="00022EBC" w:rsidRPr="002E399B" w:rsidRDefault="00022EBC" w:rsidP="00552ED3">
            <w:pPr>
              <w:pStyle w:val="Tabletext"/>
              <w:tabs>
                <w:tab w:val="decimal" w:pos="600"/>
              </w:tabs>
            </w:pPr>
            <w:r w:rsidRPr="002E399B">
              <w:t>0.75</w:t>
            </w:r>
          </w:p>
        </w:tc>
      </w:tr>
      <w:tr w:rsidR="0034759A" w:rsidRPr="002E399B" w:rsidTr="001D0CC5">
        <w:tc>
          <w:tcPr>
            <w:tcW w:w="681" w:type="dxa"/>
            <w:tcBorders>
              <w:bottom w:val="single" w:sz="4" w:space="0" w:color="auto"/>
            </w:tcBorders>
            <w:shd w:val="clear" w:color="auto" w:fill="auto"/>
          </w:tcPr>
          <w:p w:rsidR="00022EBC" w:rsidRPr="002E399B" w:rsidRDefault="00022EBC" w:rsidP="00552ED3">
            <w:pPr>
              <w:pStyle w:val="Tabletext"/>
            </w:pPr>
            <w:r w:rsidRPr="002E399B">
              <w:t>248</w:t>
            </w:r>
          </w:p>
        </w:tc>
        <w:tc>
          <w:tcPr>
            <w:tcW w:w="2814" w:type="dxa"/>
            <w:tcBorders>
              <w:bottom w:val="single" w:sz="4" w:space="0" w:color="auto"/>
            </w:tcBorders>
            <w:shd w:val="clear" w:color="auto" w:fill="auto"/>
          </w:tcPr>
          <w:p w:rsidR="00022EBC" w:rsidRPr="002E399B" w:rsidRDefault="00022EBC" w:rsidP="00552ED3">
            <w:pPr>
              <w:pStyle w:val="Tabletext"/>
              <w:ind w:left="-73" w:right="-56"/>
            </w:pPr>
            <w:r w:rsidRPr="002E399B">
              <w:t>2,4,6</w:t>
            </w:r>
            <w:r w:rsidR="002E399B">
              <w:noBreakHyphen/>
            </w:r>
            <w:r w:rsidRPr="002E399B">
              <w:t>Trimethoxyamphetamine</w:t>
            </w:r>
          </w:p>
        </w:tc>
        <w:tc>
          <w:tcPr>
            <w:tcW w:w="1330" w:type="dxa"/>
            <w:tcBorders>
              <w:bottom w:val="single" w:sz="4" w:space="0" w:color="auto"/>
            </w:tcBorders>
            <w:shd w:val="clear" w:color="auto" w:fill="auto"/>
            <w:vAlign w:val="bottom"/>
          </w:tcPr>
          <w:p w:rsidR="00022EBC" w:rsidRPr="002E399B" w:rsidRDefault="00022EBC" w:rsidP="00552ED3">
            <w:pPr>
              <w:pStyle w:val="Tabletext"/>
              <w:tabs>
                <w:tab w:val="decimal" w:pos="600"/>
              </w:tabs>
            </w:pPr>
            <w:r w:rsidRPr="002E399B">
              <w:t>0.75</w:t>
            </w:r>
          </w:p>
        </w:tc>
        <w:tc>
          <w:tcPr>
            <w:tcW w:w="1203" w:type="dxa"/>
            <w:tcBorders>
              <w:bottom w:val="single" w:sz="4" w:space="0" w:color="auto"/>
            </w:tcBorders>
            <w:shd w:val="clear" w:color="auto" w:fill="auto"/>
            <w:vAlign w:val="bottom"/>
          </w:tcPr>
          <w:p w:rsidR="00022EBC" w:rsidRPr="002E399B" w:rsidRDefault="00022EBC" w:rsidP="00552ED3">
            <w:pPr>
              <w:pStyle w:val="Tabletext"/>
              <w:tabs>
                <w:tab w:val="decimal" w:pos="640"/>
              </w:tabs>
            </w:pPr>
            <w:r w:rsidRPr="002E399B">
              <w:t>250.0</w:t>
            </w:r>
          </w:p>
        </w:tc>
        <w:tc>
          <w:tcPr>
            <w:tcW w:w="1176" w:type="dxa"/>
            <w:tcBorders>
              <w:bottom w:val="single" w:sz="4" w:space="0" w:color="auto"/>
            </w:tcBorders>
            <w:shd w:val="clear" w:color="auto" w:fill="auto"/>
            <w:vAlign w:val="bottom"/>
          </w:tcPr>
          <w:p w:rsidR="00022EBC" w:rsidRPr="002E399B" w:rsidRDefault="00022EBC" w:rsidP="00552ED3">
            <w:pPr>
              <w:pStyle w:val="Tabletext"/>
              <w:tabs>
                <w:tab w:val="decimal" w:pos="600"/>
              </w:tabs>
            </w:pPr>
            <w:r w:rsidRPr="002E399B">
              <w:t>0.75</w:t>
            </w:r>
          </w:p>
        </w:tc>
      </w:tr>
      <w:tr w:rsidR="0034759A" w:rsidRPr="002E399B" w:rsidTr="001D0CC5">
        <w:tc>
          <w:tcPr>
            <w:tcW w:w="681" w:type="dxa"/>
            <w:tcBorders>
              <w:bottom w:val="single" w:sz="12" w:space="0" w:color="auto"/>
            </w:tcBorders>
            <w:shd w:val="clear" w:color="auto" w:fill="auto"/>
          </w:tcPr>
          <w:p w:rsidR="00022EBC" w:rsidRPr="002E399B" w:rsidRDefault="00022EBC" w:rsidP="00552ED3">
            <w:pPr>
              <w:pStyle w:val="Tabletext"/>
            </w:pPr>
            <w:r w:rsidRPr="002E399B">
              <w:t>249</w:t>
            </w:r>
          </w:p>
        </w:tc>
        <w:tc>
          <w:tcPr>
            <w:tcW w:w="2814" w:type="dxa"/>
            <w:tcBorders>
              <w:bottom w:val="single" w:sz="12" w:space="0" w:color="auto"/>
            </w:tcBorders>
            <w:shd w:val="clear" w:color="auto" w:fill="auto"/>
          </w:tcPr>
          <w:p w:rsidR="00022EBC" w:rsidRPr="002E399B" w:rsidRDefault="00022EBC" w:rsidP="00552ED3">
            <w:pPr>
              <w:pStyle w:val="Tabletext"/>
              <w:ind w:left="-73" w:right="-56"/>
            </w:pPr>
            <w:r w:rsidRPr="002E399B">
              <w:t>3,4,5</w:t>
            </w:r>
            <w:r w:rsidR="002E399B">
              <w:noBreakHyphen/>
            </w:r>
            <w:r w:rsidRPr="002E399B">
              <w:t>Trimethoxyamphetamine</w:t>
            </w:r>
          </w:p>
        </w:tc>
        <w:tc>
          <w:tcPr>
            <w:tcW w:w="1330" w:type="dxa"/>
            <w:tcBorders>
              <w:bottom w:val="single" w:sz="12" w:space="0" w:color="auto"/>
            </w:tcBorders>
            <w:shd w:val="clear" w:color="auto" w:fill="auto"/>
            <w:vAlign w:val="bottom"/>
          </w:tcPr>
          <w:p w:rsidR="00022EBC" w:rsidRPr="002E399B" w:rsidRDefault="00022EBC" w:rsidP="00552ED3">
            <w:pPr>
              <w:pStyle w:val="Tabletext"/>
              <w:tabs>
                <w:tab w:val="decimal" w:pos="600"/>
              </w:tabs>
            </w:pPr>
            <w:r w:rsidRPr="002E399B">
              <w:t>0.75</w:t>
            </w:r>
          </w:p>
        </w:tc>
        <w:tc>
          <w:tcPr>
            <w:tcW w:w="1203" w:type="dxa"/>
            <w:tcBorders>
              <w:bottom w:val="single" w:sz="12" w:space="0" w:color="auto"/>
            </w:tcBorders>
            <w:shd w:val="clear" w:color="auto" w:fill="auto"/>
            <w:vAlign w:val="bottom"/>
          </w:tcPr>
          <w:p w:rsidR="00022EBC" w:rsidRPr="002E399B" w:rsidRDefault="00022EBC" w:rsidP="00552ED3">
            <w:pPr>
              <w:pStyle w:val="Tabletext"/>
              <w:tabs>
                <w:tab w:val="decimal" w:pos="640"/>
              </w:tabs>
            </w:pPr>
            <w:r w:rsidRPr="002E399B">
              <w:t>250.0</w:t>
            </w:r>
          </w:p>
        </w:tc>
        <w:tc>
          <w:tcPr>
            <w:tcW w:w="1176" w:type="dxa"/>
            <w:tcBorders>
              <w:bottom w:val="single" w:sz="12" w:space="0" w:color="auto"/>
            </w:tcBorders>
            <w:shd w:val="clear" w:color="auto" w:fill="auto"/>
            <w:vAlign w:val="bottom"/>
          </w:tcPr>
          <w:p w:rsidR="00022EBC" w:rsidRPr="002E399B" w:rsidRDefault="00022EBC" w:rsidP="00552ED3">
            <w:pPr>
              <w:pStyle w:val="Tabletext"/>
              <w:tabs>
                <w:tab w:val="decimal" w:pos="600"/>
              </w:tabs>
            </w:pPr>
            <w:r w:rsidRPr="002E399B">
              <w:t>0.75</w:t>
            </w:r>
          </w:p>
        </w:tc>
      </w:tr>
    </w:tbl>
    <w:p w:rsidR="00022EBC" w:rsidRPr="002E399B" w:rsidRDefault="00022EBC" w:rsidP="00022EBC">
      <w:pPr>
        <w:pStyle w:val="notemargin"/>
      </w:pPr>
      <w:r w:rsidRPr="002E399B">
        <w:t>Note:</w:t>
      </w:r>
      <w:r w:rsidRPr="002E399B">
        <w:tab/>
        <w:t>A drug analogue of a drug listed in column 1 of the table is a controlled drug: see paragraph</w:t>
      </w:r>
      <w:r w:rsidR="002E399B">
        <w:t> </w:t>
      </w:r>
      <w:r w:rsidRPr="002E399B">
        <w:t>301.1(b) of the Code.</w:t>
      </w:r>
    </w:p>
    <w:p w:rsidR="00022EBC" w:rsidRPr="002E399B" w:rsidRDefault="00022EBC" w:rsidP="000C05A6">
      <w:pPr>
        <w:pStyle w:val="ActHead1"/>
        <w:pageBreakBefore/>
        <w:spacing w:before="240"/>
      </w:pPr>
      <w:bookmarkStart w:id="46" w:name="_Toc395084153"/>
      <w:r w:rsidRPr="002E399B">
        <w:rPr>
          <w:rStyle w:val="CharChapNo"/>
        </w:rPr>
        <w:t>Schedule</w:t>
      </w:r>
      <w:r w:rsidR="002E399B">
        <w:rPr>
          <w:rStyle w:val="CharChapNo"/>
        </w:rPr>
        <w:t> </w:t>
      </w:r>
      <w:r w:rsidRPr="002E399B">
        <w:rPr>
          <w:rStyle w:val="CharChapNo"/>
        </w:rPr>
        <w:t>4</w:t>
      </w:r>
      <w:r w:rsidRPr="002E399B">
        <w:t>—</w:t>
      </w:r>
      <w:r w:rsidRPr="002E399B">
        <w:rPr>
          <w:rStyle w:val="CharChapText"/>
        </w:rPr>
        <w:t>Border controlled drugs</w:t>
      </w:r>
      <w:bookmarkEnd w:id="46"/>
    </w:p>
    <w:p w:rsidR="00022EBC" w:rsidRPr="002E399B" w:rsidRDefault="00022EBC" w:rsidP="00022EBC">
      <w:pPr>
        <w:pStyle w:val="notemargin"/>
      </w:pPr>
      <w:r w:rsidRPr="002E399B">
        <w:t>Note:</w:t>
      </w:r>
      <w:r w:rsidRPr="002E399B">
        <w:tab/>
        <w:t>See regulation</w:t>
      </w:r>
      <w:r w:rsidR="002E399B">
        <w:t> </w:t>
      </w:r>
      <w:r w:rsidRPr="002E399B">
        <w:t>5D.</w:t>
      </w:r>
    </w:p>
    <w:p w:rsidR="00022EBC" w:rsidRPr="002E399B" w:rsidRDefault="00022EBC" w:rsidP="00022EBC">
      <w:pPr>
        <w:pStyle w:val="Header"/>
      </w:pPr>
      <w:bookmarkStart w:id="47" w:name="f_Check_Lines_below"/>
      <w:bookmarkEnd w:id="47"/>
      <w:r w:rsidRPr="002E399B">
        <w:rPr>
          <w:rStyle w:val="CharPartNo"/>
        </w:rPr>
        <w:t xml:space="preserve"> </w:t>
      </w:r>
      <w:r w:rsidRPr="002E399B">
        <w:rPr>
          <w:rStyle w:val="CharPartText"/>
        </w:rPr>
        <w:t xml:space="preserve"> </w:t>
      </w:r>
    </w:p>
    <w:tbl>
      <w:tblPr>
        <w:tblW w:w="7215"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71"/>
        <w:gridCol w:w="3892"/>
        <w:gridCol w:w="1276"/>
        <w:gridCol w:w="1276"/>
      </w:tblGrid>
      <w:tr w:rsidR="00022EBC" w:rsidRPr="002E399B" w:rsidTr="00F77598">
        <w:trPr>
          <w:tblHeader/>
        </w:trPr>
        <w:tc>
          <w:tcPr>
            <w:tcW w:w="7215" w:type="dxa"/>
            <w:gridSpan w:val="4"/>
            <w:tcBorders>
              <w:top w:val="single" w:sz="12" w:space="0" w:color="auto"/>
              <w:bottom w:val="single" w:sz="6" w:space="0" w:color="auto"/>
            </w:tcBorders>
            <w:shd w:val="clear" w:color="auto" w:fill="auto"/>
          </w:tcPr>
          <w:p w:rsidR="00022EBC" w:rsidRPr="002E399B" w:rsidRDefault="00022EBC" w:rsidP="00552ED3">
            <w:pPr>
              <w:pStyle w:val="TableHeading"/>
            </w:pPr>
            <w:r w:rsidRPr="002E399B">
              <w:t>Border controlled drugs and quantities</w:t>
            </w:r>
          </w:p>
        </w:tc>
      </w:tr>
      <w:tr w:rsidR="00022EBC" w:rsidRPr="002E399B" w:rsidTr="00F77598">
        <w:trPr>
          <w:tblHeader/>
        </w:trPr>
        <w:tc>
          <w:tcPr>
            <w:tcW w:w="771" w:type="dxa"/>
            <w:tcBorders>
              <w:top w:val="single" w:sz="6" w:space="0" w:color="auto"/>
              <w:bottom w:val="single" w:sz="4" w:space="0" w:color="auto"/>
            </w:tcBorders>
            <w:shd w:val="clear" w:color="auto" w:fill="auto"/>
          </w:tcPr>
          <w:p w:rsidR="00022EBC" w:rsidRPr="002E399B" w:rsidRDefault="00022EBC" w:rsidP="00552ED3">
            <w:pPr>
              <w:pStyle w:val="TableHeading"/>
            </w:pPr>
            <w:r w:rsidRPr="002E399B">
              <w:t>Item</w:t>
            </w:r>
          </w:p>
        </w:tc>
        <w:tc>
          <w:tcPr>
            <w:tcW w:w="3892" w:type="dxa"/>
            <w:tcBorders>
              <w:top w:val="single" w:sz="6" w:space="0" w:color="auto"/>
              <w:bottom w:val="single" w:sz="6" w:space="0" w:color="auto"/>
            </w:tcBorders>
            <w:shd w:val="clear" w:color="auto" w:fill="auto"/>
          </w:tcPr>
          <w:p w:rsidR="00022EBC" w:rsidRPr="002E399B" w:rsidRDefault="00022EBC" w:rsidP="00552ED3">
            <w:pPr>
              <w:pStyle w:val="TableHeading"/>
              <w:ind w:left="-118"/>
            </w:pPr>
            <w:r w:rsidRPr="002E399B">
              <w:t>Column 1</w:t>
            </w:r>
          </w:p>
        </w:tc>
        <w:tc>
          <w:tcPr>
            <w:tcW w:w="1276" w:type="dxa"/>
            <w:tcBorders>
              <w:top w:val="single" w:sz="6" w:space="0" w:color="auto"/>
              <w:bottom w:val="single" w:sz="6" w:space="0" w:color="auto"/>
            </w:tcBorders>
            <w:shd w:val="clear" w:color="auto" w:fill="auto"/>
          </w:tcPr>
          <w:p w:rsidR="00022EBC" w:rsidRPr="002E399B" w:rsidRDefault="00022EBC" w:rsidP="00552ED3">
            <w:pPr>
              <w:pStyle w:val="TableHeading"/>
            </w:pPr>
            <w:r w:rsidRPr="002E399B">
              <w:t>Column 2</w:t>
            </w:r>
          </w:p>
        </w:tc>
        <w:tc>
          <w:tcPr>
            <w:tcW w:w="1276" w:type="dxa"/>
            <w:tcBorders>
              <w:top w:val="single" w:sz="6" w:space="0" w:color="auto"/>
              <w:bottom w:val="single" w:sz="6" w:space="0" w:color="auto"/>
            </w:tcBorders>
            <w:shd w:val="clear" w:color="auto" w:fill="auto"/>
          </w:tcPr>
          <w:p w:rsidR="00022EBC" w:rsidRPr="002E399B" w:rsidRDefault="00022EBC" w:rsidP="00552ED3">
            <w:pPr>
              <w:pStyle w:val="TableHeading"/>
            </w:pPr>
            <w:r w:rsidRPr="002E399B">
              <w:t>Column 3</w:t>
            </w:r>
          </w:p>
        </w:tc>
      </w:tr>
      <w:tr w:rsidR="00022EBC" w:rsidRPr="002E399B" w:rsidTr="00F77598">
        <w:trPr>
          <w:tblHeader/>
        </w:trPr>
        <w:tc>
          <w:tcPr>
            <w:tcW w:w="771" w:type="dxa"/>
            <w:tcBorders>
              <w:top w:val="single" w:sz="4" w:space="0" w:color="auto"/>
              <w:bottom w:val="single" w:sz="12" w:space="0" w:color="auto"/>
            </w:tcBorders>
            <w:shd w:val="clear" w:color="auto" w:fill="auto"/>
          </w:tcPr>
          <w:p w:rsidR="00022EBC" w:rsidRPr="002E399B" w:rsidRDefault="00022EBC" w:rsidP="00552ED3">
            <w:pPr>
              <w:pStyle w:val="TableHeading"/>
              <w:jc w:val="center"/>
            </w:pPr>
          </w:p>
        </w:tc>
        <w:tc>
          <w:tcPr>
            <w:tcW w:w="3892" w:type="dxa"/>
            <w:tcBorders>
              <w:top w:val="single" w:sz="6" w:space="0" w:color="auto"/>
              <w:bottom w:val="single" w:sz="12" w:space="0" w:color="auto"/>
            </w:tcBorders>
            <w:shd w:val="clear" w:color="auto" w:fill="auto"/>
          </w:tcPr>
          <w:p w:rsidR="00022EBC" w:rsidRPr="002E399B" w:rsidRDefault="00022EBC" w:rsidP="00552ED3">
            <w:pPr>
              <w:pStyle w:val="TableHeading"/>
              <w:ind w:left="-118"/>
            </w:pPr>
            <w:r w:rsidRPr="002E399B">
              <w:t>Border controlled drug</w:t>
            </w:r>
          </w:p>
        </w:tc>
        <w:tc>
          <w:tcPr>
            <w:tcW w:w="1276" w:type="dxa"/>
            <w:tcBorders>
              <w:top w:val="single" w:sz="6" w:space="0" w:color="auto"/>
              <w:bottom w:val="single" w:sz="12" w:space="0" w:color="auto"/>
            </w:tcBorders>
            <w:shd w:val="clear" w:color="auto" w:fill="auto"/>
          </w:tcPr>
          <w:p w:rsidR="00022EBC" w:rsidRPr="002E399B" w:rsidRDefault="00022EBC" w:rsidP="00552ED3">
            <w:pPr>
              <w:pStyle w:val="TableHeading"/>
            </w:pPr>
            <w:r w:rsidRPr="002E399B">
              <w:t>Commercial quantity (kilograms)</w:t>
            </w:r>
          </w:p>
        </w:tc>
        <w:tc>
          <w:tcPr>
            <w:tcW w:w="1276" w:type="dxa"/>
            <w:tcBorders>
              <w:top w:val="single" w:sz="6" w:space="0" w:color="auto"/>
              <w:bottom w:val="single" w:sz="12" w:space="0" w:color="auto"/>
            </w:tcBorders>
            <w:shd w:val="clear" w:color="auto" w:fill="auto"/>
          </w:tcPr>
          <w:p w:rsidR="00022EBC" w:rsidRPr="002E399B" w:rsidRDefault="00022EBC" w:rsidP="00552ED3">
            <w:pPr>
              <w:pStyle w:val="TableHeading"/>
            </w:pPr>
            <w:r w:rsidRPr="002E399B">
              <w:t>Marketable quantity (grams)</w:t>
            </w:r>
          </w:p>
        </w:tc>
      </w:tr>
      <w:tr w:rsidR="00022EBC" w:rsidRPr="002E399B" w:rsidTr="00F77598">
        <w:tc>
          <w:tcPr>
            <w:tcW w:w="771" w:type="dxa"/>
            <w:tcBorders>
              <w:top w:val="single" w:sz="12" w:space="0" w:color="auto"/>
            </w:tcBorders>
            <w:shd w:val="clear" w:color="auto" w:fill="auto"/>
          </w:tcPr>
          <w:p w:rsidR="00022EBC" w:rsidRPr="002E399B" w:rsidRDefault="00022EBC" w:rsidP="00552ED3">
            <w:pPr>
              <w:pStyle w:val="Tabletext"/>
            </w:pPr>
            <w:r w:rsidRPr="002E399B">
              <w:t>1</w:t>
            </w:r>
          </w:p>
        </w:tc>
        <w:tc>
          <w:tcPr>
            <w:tcW w:w="3892" w:type="dxa"/>
            <w:tcBorders>
              <w:top w:val="single" w:sz="12" w:space="0" w:color="auto"/>
            </w:tcBorders>
            <w:shd w:val="clear" w:color="auto" w:fill="auto"/>
          </w:tcPr>
          <w:p w:rsidR="00022EBC" w:rsidRPr="002E399B" w:rsidRDefault="00022EBC" w:rsidP="00552ED3">
            <w:pPr>
              <w:pStyle w:val="Tabletext"/>
              <w:ind w:left="-118"/>
            </w:pPr>
            <w:r w:rsidRPr="002E399B">
              <w:t>Acetorphine</w:t>
            </w:r>
          </w:p>
        </w:tc>
        <w:tc>
          <w:tcPr>
            <w:tcW w:w="1276" w:type="dxa"/>
            <w:tcBorders>
              <w:top w:val="single" w:sz="12" w:space="0" w:color="auto"/>
            </w:tcBorders>
            <w:shd w:val="clear" w:color="auto" w:fill="auto"/>
            <w:vAlign w:val="bottom"/>
          </w:tcPr>
          <w:p w:rsidR="00022EBC" w:rsidRPr="002E399B" w:rsidRDefault="00022EBC" w:rsidP="00552ED3">
            <w:pPr>
              <w:pStyle w:val="Tabletext"/>
              <w:tabs>
                <w:tab w:val="decimal" w:pos="480"/>
              </w:tabs>
            </w:pPr>
            <w:r w:rsidRPr="002E399B">
              <w:t>2.0</w:t>
            </w:r>
          </w:p>
        </w:tc>
        <w:tc>
          <w:tcPr>
            <w:tcW w:w="1276" w:type="dxa"/>
            <w:tcBorders>
              <w:top w:val="single" w:sz="12" w:space="0" w:color="auto"/>
            </w:tcBorders>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2</w:t>
            </w:r>
          </w:p>
        </w:tc>
        <w:tc>
          <w:tcPr>
            <w:tcW w:w="3892" w:type="dxa"/>
            <w:shd w:val="clear" w:color="auto" w:fill="auto"/>
          </w:tcPr>
          <w:p w:rsidR="00022EBC" w:rsidRPr="002E399B" w:rsidRDefault="00022EBC" w:rsidP="00552ED3">
            <w:pPr>
              <w:pStyle w:val="Tabletext"/>
              <w:ind w:left="-118"/>
            </w:pPr>
            <w:r w:rsidRPr="002E399B">
              <w:t>Acetyl</w:t>
            </w:r>
            <w:r w:rsidR="002E399B">
              <w:noBreakHyphen/>
            </w:r>
            <w:r w:rsidRPr="002E399B">
              <w:t>alpha</w:t>
            </w:r>
            <w:r w:rsidR="002E399B">
              <w:noBreakHyphen/>
            </w:r>
            <w:r w:rsidRPr="002E399B">
              <w:t>methylfentanyl</w:t>
            </w:r>
          </w:p>
        </w:tc>
        <w:tc>
          <w:tcPr>
            <w:tcW w:w="1276" w:type="dxa"/>
            <w:shd w:val="clear" w:color="auto" w:fill="auto"/>
            <w:vAlign w:val="bottom"/>
          </w:tcPr>
          <w:p w:rsidR="00022EBC" w:rsidRPr="002E399B" w:rsidRDefault="00022EBC" w:rsidP="00552ED3">
            <w:pPr>
              <w:pStyle w:val="Tabletext"/>
              <w:tabs>
                <w:tab w:val="decimal" w:pos="480"/>
              </w:tabs>
            </w:pPr>
            <w:r w:rsidRPr="002E399B">
              <w:t>0.005</w:t>
            </w:r>
          </w:p>
        </w:tc>
        <w:tc>
          <w:tcPr>
            <w:tcW w:w="1276" w:type="dxa"/>
            <w:shd w:val="clear" w:color="auto" w:fill="auto"/>
            <w:vAlign w:val="bottom"/>
          </w:tcPr>
          <w:p w:rsidR="00022EBC" w:rsidRPr="002E399B" w:rsidRDefault="00022EBC" w:rsidP="00552ED3">
            <w:pPr>
              <w:pStyle w:val="Tabletext"/>
              <w:tabs>
                <w:tab w:val="decimal" w:pos="360"/>
              </w:tabs>
            </w:pPr>
            <w:r w:rsidRPr="002E399B">
              <w:t>0.005</w:t>
            </w:r>
          </w:p>
        </w:tc>
      </w:tr>
      <w:tr w:rsidR="00022EBC" w:rsidRPr="002E399B" w:rsidTr="00F77598">
        <w:tc>
          <w:tcPr>
            <w:tcW w:w="771" w:type="dxa"/>
            <w:shd w:val="clear" w:color="auto" w:fill="auto"/>
          </w:tcPr>
          <w:p w:rsidR="00022EBC" w:rsidRPr="002E399B" w:rsidRDefault="00022EBC" w:rsidP="00552ED3">
            <w:pPr>
              <w:pStyle w:val="Tabletext"/>
            </w:pPr>
            <w:r w:rsidRPr="002E399B">
              <w:t>3</w:t>
            </w:r>
          </w:p>
        </w:tc>
        <w:tc>
          <w:tcPr>
            <w:tcW w:w="3892" w:type="dxa"/>
            <w:shd w:val="clear" w:color="auto" w:fill="auto"/>
          </w:tcPr>
          <w:p w:rsidR="00022EBC" w:rsidRPr="002E399B" w:rsidRDefault="00022EBC" w:rsidP="00552ED3">
            <w:pPr>
              <w:pStyle w:val="Tabletext"/>
              <w:ind w:left="-118"/>
            </w:pPr>
            <w:r w:rsidRPr="002E399B">
              <w:t>Acetylcodeine</w:t>
            </w:r>
          </w:p>
        </w:tc>
        <w:tc>
          <w:tcPr>
            <w:tcW w:w="1276" w:type="dxa"/>
            <w:shd w:val="clear" w:color="auto" w:fill="auto"/>
            <w:vAlign w:val="bottom"/>
          </w:tcPr>
          <w:p w:rsidR="00022EBC" w:rsidRPr="002E399B" w:rsidRDefault="00022EBC" w:rsidP="00552ED3">
            <w:pPr>
              <w:pStyle w:val="Tabletext"/>
              <w:tabs>
                <w:tab w:val="decimal" w:pos="480"/>
              </w:tabs>
            </w:pPr>
            <w:r w:rsidRPr="002E399B">
              <w:t>2.0</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4</w:t>
            </w:r>
          </w:p>
        </w:tc>
        <w:tc>
          <w:tcPr>
            <w:tcW w:w="3892" w:type="dxa"/>
            <w:shd w:val="clear" w:color="auto" w:fill="auto"/>
          </w:tcPr>
          <w:p w:rsidR="00022EBC" w:rsidRPr="002E399B" w:rsidRDefault="00022EBC" w:rsidP="00552ED3">
            <w:pPr>
              <w:pStyle w:val="Tabletext"/>
              <w:ind w:left="-118"/>
            </w:pPr>
            <w:r w:rsidRPr="002E399B">
              <w:t>Acetyldihydrocodeine</w:t>
            </w:r>
          </w:p>
        </w:tc>
        <w:tc>
          <w:tcPr>
            <w:tcW w:w="1276" w:type="dxa"/>
            <w:shd w:val="clear" w:color="auto" w:fill="auto"/>
            <w:vAlign w:val="bottom"/>
          </w:tcPr>
          <w:p w:rsidR="00022EBC" w:rsidRPr="002E399B" w:rsidRDefault="00022EBC" w:rsidP="00552ED3">
            <w:pPr>
              <w:pStyle w:val="Tabletext"/>
              <w:tabs>
                <w:tab w:val="decimal" w:pos="480"/>
              </w:tabs>
            </w:pPr>
            <w:r w:rsidRPr="002E399B">
              <w:t>2.0</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5</w:t>
            </w:r>
          </w:p>
        </w:tc>
        <w:tc>
          <w:tcPr>
            <w:tcW w:w="3892" w:type="dxa"/>
            <w:shd w:val="clear" w:color="auto" w:fill="auto"/>
          </w:tcPr>
          <w:p w:rsidR="00022EBC" w:rsidRPr="002E399B" w:rsidRDefault="00022EBC" w:rsidP="00552ED3">
            <w:pPr>
              <w:pStyle w:val="Tabletext"/>
              <w:ind w:left="-118"/>
            </w:pPr>
            <w:r w:rsidRPr="002E399B">
              <w:t>Acetylmethadol</w:t>
            </w:r>
          </w:p>
        </w:tc>
        <w:tc>
          <w:tcPr>
            <w:tcW w:w="1276" w:type="dxa"/>
            <w:shd w:val="clear" w:color="auto" w:fill="auto"/>
            <w:vAlign w:val="bottom"/>
          </w:tcPr>
          <w:p w:rsidR="00022EBC" w:rsidRPr="002E399B" w:rsidRDefault="00022EBC" w:rsidP="00552ED3">
            <w:pPr>
              <w:pStyle w:val="Tabletext"/>
              <w:tabs>
                <w:tab w:val="decimal" w:pos="480"/>
              </w:tabs>
            </w:pPr>
            <w:r w:rsidRPr="002E399B">
              <w:t>2.0</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6</w:t>
            </w:r>
          </w:p>
        </w:tc>
        <w:tc>
          <w:tcPr>
            <w:tcW w:w="3892" w:type="dxa"/>
            <w:shd w:val="clear" w:color="auto" w:fill="auto"/>
          </w:tcPr>
          <w:p w:rsidR="00022EBC" w:rsidRPr="002E399B" w:rsidRDefault="00022EBC" w:rsidP="00552ED3">
            <w:pPr>
              <w:pStyle w:val="Tabletext"/>
              <w:ind w:left="-118"/>
            </w:pPr>
            <w:r w:rsidRPr="002E399B">
              <w:t>Allylprodine</w:t>
            </w:r>
          </w:p>
        </w:tc>
        <w:tc>
          <w:tcPr>
            <w:tcW w:w="1276" w:type="dxa"/>
            <w:shd w:val="clear" w:color="auto" w:fill="auto"/>
            <w:vAlign w:val="bottom"/>
          </w:tcPr>
          <w:p w:rsidR="00022EBC" w:rsidRPr="002E399B" w:rsidRDefault="00022EBC" w:rsidP="00552ED3">
            <w:pPr>
              <w:pStyle w:val="Tabletext"/>
              <w:tabs>
                <w:tab w:val="decimal" w:pos="480"/>
              </w:tabs>
            </w:pPr>
            <w:r w:rsidRPr="002E399B">
              <w:t>2.0</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7</w:t>
            </w:r>
          </w:p>
        </w:tc>
        <w:tc>
          <w:tcPr>
            <w:tcW w:w="3892" w:type="dxa"/>
            <w:shd w:val="clear" w:color="auto" w:fill="auto"/>
          </w:tcPr>
          <w:p w:rsidR="00022EBC" w:rsidRPr="002E399B" w:rsidRDefault="00022EBC" w:rsidP="00552ED3">
            <w:pPr>
              <w:pStyle w:val="Tabletext"/>
              <w:ind w:left="-118"/>
            </w:pPr>
            <w:r w:rsidRPr="002E399B">
              <w:t>Alphacetylmethadol</w:t>
            </w:r>
          </w:p>
        </w:tc>
        <w:tc>
          <w:tcPr>
            <w:tcW w:w="1276" w:type="dxa"/>
            <w:shd w:val="clear" w:color="auto" w:fill="auto"/>
            <w:vAlign w:val="bottom"/>
          </w:tcPr>
          <w:p w:rsidR="00022EBC" w:rsidRPr="002E399B" w:rsidRDefault="00022EBC" w:rsidP="00552ED3">
            <w:pPr>
              <w:pStyle w:val="Tabletext"/>
              <w:tabs>
                <w:tab w:val="decimal" w:pos="480"/>
              </w:tabs>
            </w:pPr>
            <w:r w:rsidRPr="002E399B">
              <w:t>10.0</w:t>
            </w:r>
          </w:p>
        </w:tc>
        <w:tc>
          <w:tcPr>
            <w:tcW w:w="1276" w:type="dxa"/>
            <w:shd w:val="clear" w:color="auto" w:fill="auto"/>
            <w:vAlign w:val="bottom"/>
          </w:tcPr>
          <w:p w:rsidR="00022EBC" w:rsidRPr="002E399B" w:rsidRDefault="00022EBC" w:rsidP="00552ED3">
            <w:pPr>
              <w:pStyle w:val="Tabletext"/>
              <w:tabs>
                <w:tab w:val="decimal" w:pos="360"/>
              </w:tabs>
            </w:pPr>
            <w:r w:rsidRPr="002E399B">
              <w:t>10.0</w:t>
            </w:r>
          </w:p>
        </w:tc>
      </w:tr>
      <w:tr w:rsidR="00022EBC" w:rsidRPr="002E399B" w:rsidTr="00F77598">
        <w:tc>
          <w:tcPr>
            <w:tcW w:w="771" w:type="dxa"/>
            <w:shd w:val="clear" w:color="auto" w:fill="auto"/>
          </w:tcPr>
          <w:p w:rsidR="00022EBC" w:rsidRPr="002E399B" w:rsidRDefault="00022EBC" w:rsidP="00552ED3">
            <w:pPr>
              <w:pStyle w:val="Tabletext"/>
            </w:pPr>
            <w:r w:rsidRPr="002E399B">
              <w:t>8</w:t>
            </w:r>
          </w:p>
        </w:tc>
        <w:tc>
          <w:tcPr>
            <w:tcW w:w="3892" w:type="dxa"/>
            <w:shd w:val="clear" w:color="auto" w:fill="auto"/>
          </w:tcPr>
          <w:p w:rsidR="00022EBC" w:rsidRPr="002E399B" w:rsidRDefault="00022EBC" w:rsidP="00552ED3">
            <w:pPr>
              <w:pStyle w:val="Tabletext"/>
              <w:ind w:left="-118"/>
            </w:pPr>
            <w:r w:rsidRPr="002E399B">
              <w:t>Alphameprodine</w:t>
            </w:r>
          </w:p>
        </w:tc>
        <w:tc>
          <w:tcPr>
            <w:tcW w:w="1276" w:type="dxa"/>
            <w:shd w:val="clear" w:color="auto" w:fill="auto"/>
            <w:vAlign w:val="bottom"/>
          </w:tcPr>
          <w:p w:rsidR="00022EBC" w:rsidRPr="002E399B" w:rsidRDefault="00022EBC" w:rsidP="00552ED3">
            <w:pPr>
              <w:pStyle w:val="Tabletext"/>
              <w:tabs>
                <w:tab w:val="decimal" w:pos="480"/>
              </w:tabs>
            </w:pPr>
            <w:r w:rsidRPr="002E399B">
              <w:t>0.2</w:t>
            </w:r>
          </w:p>
        </w:tc>
        <w:tc>
          <w:tcPr>
            <w:tcW w:w="1276" w:type="dxa"/>
            <w:shd w:val="clear" w:color="auto" w:fill="auto"/>
            <w:vAlign w:val="bottom"/>
          </w:tcPr>
          <w:p w:rsidR="00022EBC" w:rsidRPr="002E399B" w:rsidRDefault="00022EBC" w:rsidP="00552ED3">
            <w:pPr>
              <w:pStyle w:val="Tabletext"/>
              <w:tabs>
                <w:tab w:val="decimal" w:pos="360"/>
              </w:tabs>
            </w:pPr>
            <w:r w:rsidRPr="002E399B">
              <w:t>0.2</w:t>
            </w:r>
          </w:p>
        </w:tc>
      </w:tr>
      <w:tr w:rsidR="00022EBC" w:rsidRPr="002E399B" w:rsidTr="00F77598">
        <w:tc>
          <w:tcPr>
            <w:tcW w:w="771" w:type="dxa"/>
            <w:shd w:val="clear" w:color="auto" w:fill="auto"/>
          </w:tcPr>
          <w:p w:rsidR="00022EBC" w:rsidRPr="002E399B" w:rsidRDefault="00022EBC" w:rsidP="00552ED3">
            <w:pPr>
              <w:pStyle w:val="Tabletext"/>
            </w:pPr>
            <w:r w:rsidRPr="002E399B">
              <w:t>9</w:t>
            </w:r>
          </w:p>
        </w:tc>
        <w:tc>
          <w:tcPr>
            <w:tcW w:w="3892" w:type="dxa"/>
            <w:shd w:val="clear" w:color="auto" w:fill="auto"/>
          </w:tcPr>
          <w:p w:rsidR="00022EBC" w:rsidRPr="002E399B" w:rsidRDefault="00022EBC" w:rsidP="00552ED3">
            <w:pPr>
              <w:pStyle w:val="Tabletext"/>
              <w:ind w:left="-118"/>
            </w:pPr>
            <w:r w:rsidRPr="002E399B">
              <w:t>Alphamethadol</w:t>
            </w:r>
          </w:p>
        </w:tc>
        <w:tc>
          <w:tcPr>
            <w:tcW w:w="1276" w:type="dxa"/>
            <w:shd w:val="clear" w:color="auto" w:fill="auto"/>
            <w:vAlign w:val="bottom"/>
          </w:tcPr>
          <w:p w:rsidR="00022EBC" w:rsidRPr="002E399B" w:rsidRDefault="00022EBC" w:rsidP="00552ED3">
            <w:pPr>
              <w:pStyle w:val="Tabletext"/>
              <w:tabs>
                <w:tab w:val="decimal" w:pos="480"/>
              </w:tabs>
            </w:pPr>
            <w:r w:rsidRPr="002E399B">
              <w:t>0.2</w:t>
            </w:r>
          </w:p>
        </w:tc>
        <w:tc>
          <w:tcPr>
            <w:tcW w:w="1276" w:type="dxa"/>
            <w:shd w:val="clear" w:color="auto" w:fill="auto"/>
            <w:vAlign w:val="bottom"/>
          </w:tcPr>
          <w:p w:rsidR="00022EBC" w:rsidRPr="002E399B" w:rsidRDefault="00022EBC" w:rsidP="00552ED3">
            <w:pPr>
              <w:pStyle w:val="Tabletext"/>
              <w:tabs>
                <w:tab w:val="decimal" w:pos="360"/>
              </w:tabs>
            </w:pPr>
            <w:r w:rsidRPr="002E399B">
              <w:t>0.2</w:t>
            </w:r>
          </w:p>
        </w:tc>
      </w:tr>
      <w:tr w:rsidR="00022EBC" w:rsidRPr="002E399B" w:rsidTr="00F77598">
        <w:tc>
          <w:tcPr>
            <w:tcW w:w="771" w:type="dxa"/>
            <w:shd w:val="clear" w:color="auto" w:fill="auto"/>
          </w:tcPr>
          <w:p w:rsidR="00022EBC" w:rsidRPr="002E399B" w:rsidRDefault="00022EBC" w:rsidP="00552ED3">
            <w:pPr>
              <w:pStyle w:val="Tabletext"/>
            </w:pPr>
            <w:r w:rsidRPr="002E399B">
              <w:t>10</w:t>
            </w:r>
          </w:p>
        </w:tc>
        <w:tc>
          <w:tcPr>
            <w:tcW w:w="3892" w:type="dxa"/>
            <w:shd w:val="clear" w:color="auto" w:fill="auto"/>
          </w:tcPr>
          <w:p w:rsidR="00022EBC" w:rsidRPr="002E399B" w:rsidRDefault="00022EBC" w:rsidP="00552ED3">
            <w:pPr>
              <w:pStyle w:val="Tabletext"/>
              <w:ind w:left="-118"/>
            </w:pPr>
            <w:r w:rsidRPr="002E399B">
              <w:t>alpha</w:t>
            </w:r>
            <w:r w:rsidR="002E399B">
              <w:noBreakHyphen/>
            </w:r>
            <w:r w:rsidRPr="002E399B">
              <w:t>Methylfentanyl</w:t>
            </w:r>
          </w:p>
        </w:tc>
        <w:tc>
          <w:tcPr>
            <w:tcW w:w="1276" w:type="dxa"/>
            <w:shd w:val="clear" w:color="auto" w:fill="auto"/>
            <w:vAlign w:val="bottom"/>
          </w:tcPr>
          <w:p w:rsidR="00022EBC" w:rsidRPr="002E399B" w:rsidRDefault="00022EBC" w:rsidP="00552ED3">
            <w:pPr>
              <w:pStyle w:val="Tabletext"/>
              <w:tabs>
                <w:tab w:val="decimal" w:pos="480"/>
              </w:tabs>
            </w:pPr>
            <w:r w:rsidRPr="002E399B">
              <w:t>0.005</w:t>
            </w:r>
          </w:p>
        </w:tc>
        <w:tc>
          <w:tcPr>
            <w:tcW w:w="1276" w:type="dxa"/>
            <w:shd w:val="clear" w:color="auto" w:fill="auto"/>
            <w:vAlign w:val="bottom"/>
          </w:tcPr>
          <w:p w:rsidR="00022EBC" w:rsidRPr="002E399B" w:rsidRDefault="00022EBC" w:rsidP="00552ED3">
            <w:pPr>
              <w:pStyle w:val="Tabletext"/>
              <w:tabs>
                <w:tab w:val="decimal" w:pos="360"/>
              </w:tabs>
            </w:pPr>
            <w:r w:rsidRPr="002E399B">
              <w:t>0.005</w:t>
            </w:r>
          </w:p>
        </w:tc>
      </w:tr>
      <w:tr w:rsidR="00022EBC" w:rsidRPr="002E399B" w:rsidTr="00F77598">
        <w:tc>
          <w:tcPr>
            <w:tcW w:w="771" w:type="dxa"/>
            <w:shd w:val="clear" w:color="auto" w:fill="auto"/>
          </w:tcPr>
          <w:p w:rsidR="00022EBC" w:rsidRPr="002E399B" w:rsidRDefault="00022EBC" w:rsidP="00552ED3">
            <w:pPr>
              <w:pStyle w:val="Tabletext"/>
            </w:pPr>
            <w:r w:rsidRPr="002E399B">
              <w:t>11</w:t>
            </w:r>
          </w:p>
        </w:tc>
        <w:tc>
          <w:tcPr>
            <w:tcW w:w="3892" w:type="dxa"/>
            <w:shd w:val="clear" w:color="auto" w:fill="auto"/>
          </w:tcPr>
          <w:p w:rsidR="00022EBC" w:rsidRPr="002E399B" w:rsidRDefault="00022EBC" w:rsidP="00552ED3">
            <w:pPr>
              <w:pStyle w:val="Tabletext"/>
              <w:ind w:left="-118"/>
            </w:pPr>
            <w:r w:rsidRPr="002E399B">
              <w:t>alpha</w:t>
            </w:r>
            <w:r w:rsidR="002E399B">
              <w:noBreakHyphen/>
            </w:r>
            <w:r w:rsidRPr="002E399B">
              <w:t>Methylthiofentanyl</w:t>
            </w:r>
          </w:p>
        </w:tc>
        <w:tc>
          <w:tcPr>
            <w:tcW w:w="1276" w:type="dxa"/>
            <w:shd w:val="clear" w:color="auto" w:fill="auto"/>
            <w:vAlign w:val="bottom"/>
          </w:tcPr>
          <w:p w:rsidR="00022EBC" w:rsidRPr="002E399B" w:rsidRDefault="00022EBC" w:rsidP="00552ED3">
            <w:pPr>
              <w:pStyle w:val="Tabletext"/>
              <w:tabs>
                <w:tab w:val="decimal" w:pos="480"/>
              </w:tabs>
            </w:pPr>
            <w:r w:rsidRPr="002E399B">
              <w:t>0.005</w:t>
            </w:r>
          </w:p>
        </w:tc>
        <w:tc>
          <w:tcPr>
            <w:tcW w:w="1276" w:type="dxa"/>
            <w:shd w:val="clear" w:color="auto" w:fill="auto"/>
            <w:vAlign w:val="bottom"/>
          </w:tcPr>
          <w:p w:rsidR="00022EBC" w:rsidRPr="002E399B" w:rsidRDefault="00022EBC" w:rsidP="00552ED3">
            <w:pPr>
              <w:pStyle w:val="Tabletext"/>
              <w:tabs>
                <w:tab w:val="decimal" w:pos="360"/>
              </w:tabs>
            </w:pPr>
            <w:r w:rsidRPr="002E399B">
              <w:t>0.005</w:t>
            </w:r>
          </w:p>
        </w:tc>
      </w:tr>
      <w:tr w:rsidR="00022EBC" w:rsidRPr="002E399B" w:rsidTr="00F77598">
        <w:tc>
          <w:tcPr>
            <w:tcW w:w="771" w:type="dxa"/>
            <w:shd w:val="clear" w:color="auto" w:fill="auto"/>
          </w:tcPr>
          <w:p w:rsidR="00022EBC" w:rsidRPr="002E399B" w:rsidRDefault="00022EBC" w:rsidP="00552ED3">
            <w:pPr>
              <w:pStyle w:val="Tabletext"/>
            </w:pPr>
            <w:r w:rsidRPr="002E399B">
              <w:t>12</w:t>
            </w:r>
          </w:p>
        </w:tc>
        <w:tc>
          <w:tcPr>
            <w:tcW w:w="3892" w:type="dxa"/>
            <w:shd w:val="clear" w:color="auto" w:fill="auto"/>
          </w:tcPr>
          <w:p w:rsidR="00022EBC" w:rsidRPr="002E399B" w:rsidRDefault="00022EBC" w:rsidP="00552ED3">
            <w:pPr>
              <w:pStyle w:val="Tabletext"/>
              <w:ind w:left="-118"/>
            </w:pPr>
            <w:r w:rsidRPr="002E399B">
              <w:t>Alphaprodine</w:t>
            </w:r>
          </w:p>
        </w:tc>
        <w:tc>
          <w:tcPr>
            <w:tcW w:w="1276" w:type="dxa"/>
            <w:shd w:val="clear" w:color="auto" w:fill="auto"/>
            <w:vAlign w:val="bottom"/>
          </w:tcPr>
          <w:p w:rsidR="00022EBC" w:rsidRPr="002E399B" w:rsidRDefault="00022EBC" w:rsidP="00552ED3">
            <w:pPr>
              <w:pStyle w:val="Tabletext"/>
              <w:tabs>
                <w:tab w:val="decimal" w:pos="480"/>
              </w:tabs>
            </w:pPr>
            <w:r w:rsidRPr="002E399B">
              <w:t>25.0</w:t>
            </w:r>
          </w:p>
        </w:tc>
        <w:tc>
          <w:tcPr>
            <w:tcW w:w="1276" w:type="dxa"/>
            <w:shd w:val="clear" w:color="auto" w:fill="auto"/>
            <w:vAlign w:val="bottom"/>
          </w:tcPr>
          <w:p w:rsidR="00022EBC" w:rsidRPr="002E399B" w:rsidRDefault="00022EBC" w:rsidP="00552ED3">
            <w:pPr>
              <w:pStyle w:val="Tabletext"/>
              <w:tabs>
                <w:tab w:val="decimal" w:pos="360"/>
              </w:tabs>
            </w:pPr>
            <w:r w:rsidRPr="002E399B">
              <w:t>25.0</w:t>
            </w:r>
          </w:p>
        </w:tc>
      </w:tr>
      <w:tr w:rsidR="00022EBC" w:rsidRPr="002E399B" w:rsidTr="00F77598">
        <w:tc>
          <w:tcPr>
            <w:tcW w:w="771" w:type="dxa"/>
            <w:shd w:val="clear" w:color="auto" w:fill="auto"/>
          </w:tcPr>
          <w:p w:rsidR="00022EBC" w:rsidRPr="002E399B" w:rsidRDefault="00022EBC" w:rsidP="00552ED3">
            <w:pPr>
              <w:pStyle w:val="Tabletext"/>
            </w:pPr>
            <w:r w:rsidRPr="002E399B">
              <w:t>13</w:t>
            </w:r>
          </w:p>
        </w:tc>
        <w:tc>
          <w:tcPr>
            <w:tcW w:w="3892" w:type="dxa"/>
            <w:shd w:val="clear" w:color="auto" w:fill="auto"/>
          </w:tcPr>
          <w:p w:rsidR="00022EBC" w:rsidRPr="002E399B" w:rsidRDefault="00022EBC" w:rsidP="00552ED3">
            <w:pPr>
              <w:pStyle w:val="Tabletext"/>
              <w:ind w:left="-118"/>
            </w:pPr>
            <w:r w:rsidRPr="002E399B">
              <w:t>Amphecloral</w:t>
            </w:r>
          </w:p>
        </w:tc>
        <w:tc>
          <w:tcPr>
            <w:tcW w:w="1276" w:type="dxa"/>
            <w:shd w:val="clear" w:color="auto" w:fill="auto"/>
            <w:vAlign w:val="bottom"/>
          </w:tcPr>
          <w:p w:rsidR="00022EBC" w:rsidRPr="002E399B" w:rsidRDefault="00022EBC" w:rsidP="00552ED3">
            <w:pPr>
              <w:pStyle w:val="Tabletext"/>
              <w:tabs>
                <w:tab w:val="decimal" w:pos="480"/>
              </w:tabs>
            </w:pPr>
            <w:r w:rsidRPr="002E399B">
              <w:t>2.0</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14</w:t>
            </w:r>
          </w:p>
        </w:tc>
        <w:tc>
          <w:tcPr>
            <w:tcW w:w="3892" w:type="dxa"/>
            <w:shd w:val="clear" w:color="auto" w:fill="auto"/>
          </w:tcPr>
          <w:p w:rsidR="00022EBC" w:rsidRPr="002E399B" w:rsidRDefault="00022EBC" w:rsidP="00552ED3">
            <w:pPr>
              <w:pStyle w:val="Tabletext"/>
              <w:ind w:left="-118"/>
            </w:pPr>
            <w:r w:rsidRPr="002E399B">
              <w:t>3</w:t>
            </w:r>
            <w:r w:rsidR="002E399B">
              <w:noBreakHyphen/>
            </w:r>
            <w:r w:rsidRPr="002E399B">
              <w:t>(2</w:t>
            </w:r>
            <w:r w:rsidR="002E399B">
              <w:noBreakHyphen/>
            </w:r>
            <w:r w:rsidRPr="002E399B">
              <w:t>Aminopropyl)indole (alpha</w:t>
            </w:r>
            <w:r w:rsidR="002E399B">
              <w:noBreakHyphen/>
            </w:r>
            <w:r w:rsidRPr="002E399B">
              <w:t>methyltryptamine (AMT))</w:t>
            </w:r>
          </w:p>
        </w:tc>
        <w:tc>
          <w:tcPr>
            <w:tcW w:w="1276" w:type="dxa"/>
            <w:shd w:val="clear" w:color="auto" w:fill="auto"/>
            <w:vAlign w:val="bottom"/>
          </w:tcPr>
          <w:p w:rsidR="00022EBC" w:rsidRPr="002E399B" w:rsidRDefault="00022EBC" w:rsidP="00552ED3">
            <w:pPr>
              <w:pStyle w:val="Tabletext"/>
              <w:tabs>
                <w:tab w:val="decimal" w:pos="480"/>
              </w:tabs>
            </w:pPr>
            <w:r w:rsidRPr="002E399B">
              <w:t>2.0</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15</w:t>
            </w:r>
          </w:p>
        </w:tc>
        <w:tc>
          <w:tcPr>
            <w:tcW w:w="3892" w:type="dxa"/>
            <w:shd w:val="clear" w:color="auto" w:fill="auto"/>
          </w:tcPr>
          <w:p w:rsidR="00022EBC" w:rsidRPr="002E399B" w:rsidRDefault="00022EBC" w:rsidP="00552ED3">
            <w:pPr>
              <w:pStyle w:val="Tabletext"/>
              <w:ind w:left="-118"/>
            </w:pPr>
            <w:r w:rsidRPr="002E399B">
              <w:t>5</w:t>
            </w:r>
            <w:r w:rsidR="002E399B">
              <w:noBreakHyphen/>
            </w:r>
            <w:r w:rsidRPr="002E399B">
              <w:t>(2</w:t>
            </w:r>
            <w:r w:rsidR="002E399B">
              <w:noBreakHyphen/>
            </w:r>
            <w:r w:rsidRPr="002E399B">
              <w:t>Aminopropyl)</w:t>
            </w:r>
            <w:r w:rsidR="002E399B">
              <w:noBreakHyphen/>
            </w:r>
            <w:r w:rsidRPr="002E399B">
              <w:t>2,3</w:t>
            </w:r>
            <w:r w:rsidR="002E399B">
              <w:noBreakHyphen/>
            </w:r>
            <w:r w:rsidRPr="002E399B">
              <w:t>dihydro</w:t>
            </w:r>
            <w:r w:rsidR="002E399B">
              <w:noBreakHyphen/>
            </w:r>
            <w:r w:rsidRPr="002E399B">
              <w:t>1h</w:t>
            </w:r>
            <w:r w:rsidR="002E399B">
              <w:noBreakHyphen/>
            </w:r>
            <w:r w:rsidRPr="002E399B">
              <w:t>indene (5</w:t>
            </w:r>
            <w:r w:rsidR="002E399B">
              <w:noBreakHyphen/>
            </w:r>
            <w:r w:rsidRPr="002E399B">
              <w:t>APDI)</w:t>
            </w:r>
          </w:p>
        </w:tc>
        <w:tc>
          <w:tcPr>
            <w:tcW w:w="1276" w:type="dxa"/>
            <w:shd w:val="clear" w:color="auto" w:fill="auto"/>
            <w:vAlign w:val="bottom"/>
          </w:tcPr>
          <w:p w:rsidR="00022EBC" w:rsidRPr="002E399B" w:rsidRDefault="00022EBC" w:rsidP="00552ED3">
            <w:pPr>
              <w:pStyle w:val="Tabletext"/>
              <w:tabs>
                <w:tab w:val="decimal" w:pos="480"/>
              </w:tabs>
            </w:pPr>
            <w:r w:rsidRPr="002E399B">
              <w:t>0.75</w:t>
            </w:r>
          </w:p>
        </w:tc>
        <w:tc>
          <w:tcPr>
            <w:tcW w:w="1276" w:type="dxa"/>
            <w:shd w:val="clear" w:color="auto" w:fill="auto"/>
            <w:vAlign w:val="bottom"/>
          </w:tcPr>
          <w:p w:rsidR="00022EBC" w:rsidRPr="002E399B" w:rsidRDefault="00022EBC" w:rsidP="00552ED3">
            <w:pPr>
              <w:pStyle w:val="Tabletext"/>
              <w:tabs>
                <w:tab w:val="decimal" w:pos="360"/>
              </w:tabs>
            </w:pPr>
            <w:r w:rsidRPr="002E399B">
              <w:t>0.5</w:t>
            </w:r>
          </w:p>
        </w:tc>
      </w:tr>
      <w:tr w:rsidR="00022EBC" w:rsidRPr="002E399B" w:rsidTr="00F77598">
        <w:tc>
          <w:tcPr>
            <w:tcW w:w="771" w:type="dxa"/>
            <w:shd w:val="clear" w:color="auto" w:fill="auto"/>
          </w:tcPr>
          <w:p w:rsidR="00022EBC" w:rsidRPr="002E399B" w:rsidRDefault="00022EBC" w:rsidP="00552ED3">
            <w:pPr>
              <w:pStyle w:val="Tabletext"/>
            </w:pPr>
            <w:r w:rsidRPr="002E399B">
              <w:t>16</w:t>
            </w:r>
          </w:p>
        </w:tc>
        <w:tc>
          <w:tcPr>
            <w:tcW w:w="3892" w:type="dxa"/>
            <w:shd w:val="clear" w:color="auto" w:fill="auto"/>
          </w:tcPr>
          <w:p w:rsidR="00022EBC" w:rsidRPr="002E399B" w:rsidRDefault="00022EBC" w:rsidP="00552ED3">
            <w:pPr>
              <w:pStyle w:val="Tabletext"/>
              <w:ind w:left="-118"/>
            </w:pPr>
            <w:r w:rsidRPr="002E399B">
              <w:t>Amphetamine</w:t>
            </w:r>
          </w:p>
        </w:tc>
        <w:tc>
          <w:tcPr>
            <w:tcW w:w="1276" w:type="dxa"/>
            <w:shd w:val="clear" w:color="auto" w:fill="auto"/>
            <w:vAlign w:val="bottom"/>
          </w:tcPr>
          <w:p w:rsidR="00022EBC" w:rsidRPr="002E399B" w:rsidRDefault="00022EBC" w:rsidP="00552ED3">
            <w:pPr>
              <w:pStyle w:val="Tabletext"/>
              <w:tabs>
                <w:tab w:val="decimal" w:pos="480"/>
              </w:tabs>
            </w:pPr>
            <w:r w:rsidRPr="002E399B">
              <w:t>0.75</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17</w:t>
            </w:r>
          </w:p>
        </w:tc>
        <w:tc>
          <w:tcPr>
            <w:tcW w:w="3892" w:type="dxa"/>
            <w:shd w:val="clear" w:color="auto" w:fill="auto"/>
          </w:tcPr>
          <w:p w:rsidR="00022EBC" w:rsidRPr="002E399B" w:rsidRDefault="00022EBC" w:rsidP="00552ED3">
            <w:pPr>
              <w:pStyle w:val="Tabletext"/>
              <w:ind w:left="-118"/>
            </w:pPr>
            <w:r w:rsidRPr="002E399B">
              <w:t>Anileridine</w:t>
            </w:r>
          </w:p>
        </w:tc>
        <w:tc>
          <w:tcPr>
            <w:tcW w:w="1276" w:type="dxa"/>
            <w:shd w:val="clear" w:color="auto" w:fill="auto"/>
            <w:vAlign w:val="bottom"/>
          </w:tcPr>
          <w:p w:rsidR="00022EBC" w:rsidRPr="002E399B" w:rsidRDefault="00022EBC" w:rsidP="00552ED3">
            <w:pPr>
              <w:pStyle w:val="Tabletext"/>
              <w:tabs>
                <w:tab w:val="decimal" w:pos="480"/>
              </w:tabs>
            </w:pPr>
            <w:r w:rsidRPr="002E399B">
              <w:t>25.0</w:t>
            </w:r>
          </w:p>
        </w:tc>
        <w:tc>
          <w:tcPr>
            <w:tcW w:w="1276" w:type="dxa"/>
            <w:shd w:val="clear" w:color="auto" w:fill="auto"/>
            <w:vAlign w:val="bottom"/>
          </w:tcPr>
          <w:p w:rsidR="00022EBC" w:rsidRPr="002E399B" w:rsidRDefault="00022EBC" w:rsidP="00552ED3">
            <w:pPr>
              <w:pStyle w:val="Tabletext"/>
              <w:tabs>
                <w:tab w:val="decimal" w:pos="360"/>
              </w:tabs>
            </w:pPr>
            <w:r w:rsidRPr="002E399B">
              <w:t>25.0</w:t>
            </w:r>
          </w:p>
        </w:tc>
      </w:tr>
      <w:tr w:rsidR="00022EBC" w:rsidRPr="002E399B" w:rsidTr="00F77598">
        <w:tc>
          <w:tcPr>
            <w:tcW w:w="771" w:type="dxa"/>
            <w:shd w:val="clear" w:color="auto" w:fill="auto"/>
          </w:tcPr>
          <w:p w:rsidR="00022EBC" w:rsidRPr="002E399B" w:rsidRDefault="00022EBC" w:rsidP="00552ED3">
            <w:pPr>
              <w:pStyle w:val="Tabletext"/>
            </w:pPr>
            <w:r w:rsidRPr="002E399B">
              <w:t>18</w:t>
            </w:r>
          </w:p>
        </w:tc>
        <w:tc>
          <w:tcPr>
            <w:tcW w:w="3892" w:type="dxa"/>
            <w:shd w:val="clear" w:color="auto" w:fill="auto"/>
          </w:tcPr>
          <w:p w:rsidR="00022EBC" w:rsidRPr="002E399B" w:rsidRDefault="00022EBC" w:rsidP="00552ED3">
            <w:pPr>
              <w:pStyle w:val="Tabletext"/>
              <w:ind w:left="-118"/>
            </w:pPr>
            <w:r w:rsidRPr="002E399B">
              <w:t>Barbiturates</w:t>
            </w:r>
          </w:p>
        </w:tc>
        <w:tc>
          <w:tcPr>
            <w:tcW w:w="1276" w:type="dxa"/>
            <w:shd w:val="clear" w:color="auto" w:fill="auto"/>
            <w:vAlign w:val="bottom"/>
          </w:tcPr>
          <w:p w:rsidR="00022EBC" w:rsidRPr="002E399B" w:rsidRDefault="00022EBC" w:rsidP="00552ED3">
            <w:pPr>
              <w:pStyle w:val="Tabletext"/>
              <w:tabs>
                <w:tab w:val="decimal" w:pos="480"/>
              </w:tabs>
            </w:pPr>
            <w:r w:rsidRPr="002E399B">
              <w:t>5.0</w:t>
            </w:r>
          </w:p>
        </w:tc>
        <w:tc>
          <w:tcPr>
            <w:tcW w:w="1276" w:type="dxa"/>
            <w:shd w:val="clear" w:color="auto" w:fill="auto"/>
            <w:vAlign w:val="bottom"/>
          </w:tcPr>
          <w:p w:rsidR="00022EBC" w:rsidRPr="002E399B" w:rsidRDefault="00022EBC" w:rsidP="00552ED3">
            <w:pPr>
              <w:pStyle w:val="Tabletext"/>
              <w:tabs>
                <w:tab w:val="decimal" w:pos="360"/>
              </w:tabs>
            </w:pPr>
            <w:r w:rsidRPr="002E399B">
              <w:t>50.0</w:t>
            </w:r>
          </w:p>
        </w:tc>
      </w:tr>
      <w:tr w:rsidR="00022EBC" w:rsidRPr="002E399B" w:rsidTr="00F77598">
        <w:tc>
          <w:tcPr>
            <w:tcW w:w="771" w:type="dxa"/>
            <w:shd w:val="clear" w:color="auto" w:fill="auto"/>
          </w:tcPr>
          <w:p w:rsidR="00022EBC" w:rsidRPr="002E399B" w:rsidRDefault="00022EBC" w:rsidP="00552ED3">
            <w:pPr>
              <w:pStyle w:val="Tabletext"/>
            </w:pPr>
            <w:r w:rsidRPr="002E399B">
              <w:t>19</w:t>
            </w:r>
          </w:p>
        </w:tc>
        <w:tc>
          <w:tcPr>
            <w:tcW w:w="3892" w:type="dxa"/>
            <w:shd w:val="clear" w:color="auto" w:fill="auto"/>
          </w:tcPr>
          <w:p w:rsidR="00022EBC" w:rsidRPr="002E399B" w:rsidRDefault="00022EBC" w:rsidP="00552ED3">
            <w:pPr>
              <w:pStyle w:val="Tabletext"/>
              <w:ind w:left="-118"/>
            </w:pPr>
            <w:r w:rsidRPr="002E399B">
              <w:t>Benzethidine</w:t>
            </w:r>
          </w:p>
        </w:tc>
        <w:tc>
          <w:tcPr>
            <w:tcW w:w="1276" w:type="dxa"/>
            <w:shd w:val="clear" w:color="auto" w:fill="auto"/>
            <w:vAlign w:val="bottom"/>
          </w:tcPr>
          <w:p w:rsidR="00022EBC" w:rsidRPr="002E399B" w:rsidRDefault="00022EBC" w:rsidP="00552ED3">
            <w:pPr>
              <w:pStyle w:val="Tabletext"/>
              <w:tabs>
                <w:tab w:val="decimal" w:pos="480"/>
              </w:tabs>
            </w:pPr>
            <w:r w:rsidRPr="002E399B">
              <w:t>10.0</w:t>
            </w:r>
          </w:p>
        </w:tc>
        <w:tc>
          <w:tcPr>
            <w:tcW w:w="1276" w:type="dxa"/>
            <w:shd w:val="clear" w:color="auto" w:fill="auto"/>
            <w:vAlign w:val="bottom"/>
          </w:tcPr>
          <w:p w:rsidR="00022EBC" w:rsidRPr="002E399B" w:rsidRDefault="00022EBC" w:rsidP="00552ED3">
            <w:pPr>
              <w:pStyle w:val="Tabletext"/>
              <w:tabs>
                <w:tab w:val="decimal" w:pos="360"/>
              </w:tabs>
            </w:pPr>
            <w:r w:rsidRPr="002E399B">
              <w:t>10.0</w:t>
            </w:r>
          </w:p>
        </w:tc>
      </w:tr>
      <w:tr w:rsidR="00022EBC" w:rsidRPr="002E399B" w:rsidTr="00F77598">
        <w:tc>
          <w:tcPr>
            <w:tcW w:w="771" w:type="dxa"/>
            <w:shd w:val="clear" w:color="auto" w:fill="auto"/>
          </w:tcPr>
          <w:p w:rsidR="00022EBC" w:rsidRPr="002E399B" w:rsidRDefault="00022EBC" w:rsidP="00552ED3">
            <w:pPr>
              <w:pStyle w:val="Tabletext"/>
            </w:pPr>
            <w:r w:rsidRPr="002E399B">
              <w:t>20</w:t>
            </w:r>
          </w:p>
        </w:tc>
        <w:tc>
          <w:tcPr>
            <w:tcW w:w="3892" w:type="dxa"/>
            <w:shd w:val="clear" w:color="auto" w:fill="auto"/>
          </w:tcPr>
          <w:p w:rsidR="00022EBC" w:rsidRPr="002E399B" w:rsidRDefault="00022EBC" w:rsidP="00552ED3">
            <w:pPr>
              <w:pStyle w:val="Tabletext"/>
              <w:ind w:left="-118"/>
            </w:pPr>
            <w:r w:rsidRPr="002E399B">
              <w:t>1</w:t>
            </w:r>
            <w:r w:rsidR="002E399B">
              <w:noBreakHyphen/>
            </w:r>
            <w:r w:rsidRPr="002E399B">
              <w:t>(Benzofuran</w:t>
            </w:r>
            <w:r w:rsidR="002E399B">
              <w:noBreakHyphen/>
            </w:r>
            <w:r w:rsidRPr="002E399B">
              <w:t>6</w:t>
            </w:r>
            <w:r w:rsidR="002E399B">
              <w:noBreakHyphen/>
            </w:r>
            <w:r w:rsidRPr="002E399B">
              <w:t>yl) propan</w:t>
            </w:r>
            <w:r w:rsidR="002E399B">
              <w:noBreakHyphen/>
            </w:r>
            <w:r w:rsidRPr="002E399B">
              <w:t>2</w:t>
            </w:r>
            <w:r w:rsidR="002E399B">
              <w:noBreakHyphen/>
            </w:r>
            <w:r w:rsidRPr="002E399B">
              <w:t>amine (6</w:t>
            </w:r>
            <w:r w:rsidR="002E399B">
              <w:noBreakHyphen/>
            </w:r>
            <w:r w:rsidRPr="002E399B">
              <w:t>APB)</w:t>
            </w:r>
          </w:p>
        </w:tc>
        <w:tc>
          <w:tcPr>
            <w:tcW w:w="1276" w:type="dxa"/>
            <w:shd w:val="clear" w:color="auto" w:fill="auto"/>
            <w:vAlign w:val="bottom"/>
          </w:tcPr>
          <w:p w:rsidR="00022EBC" w:rsidRPr="002E399B" w:rsidRDefault="00022EBC" w:rsidP="00552ED3">
            <w:pPr>
              <w:pStyle w:val="Tabletext"/>
              <w:tabs>
                <w:tab w:val="decimal" w:pos="480"/>
              </w:tabs>
            </w:pPr>
            <w:r w:rsidRPr="002E399B">
              <w:t>0.75</w:t>
            </w:r>
          </w:p>
        </w:tc>
        <w:tc>
          <w:tcPr>
            <w:tcW w:w="1276" w:type="dxa"/>
            <w:shd w:val="clear" w:color="auto" w:fill="auto"/>
            <w:vAlign w:val="bottom"/>
          </w:tcPr>
          <w:p w:rsidR="00022EBC" w:rsidRPr="002E399B" w:rsidRDefault="00022EBC" w:rsidP="00552ED3">
            <w:pPr>
              <w:pStyle w:val="Tabletext"/>
              <w:tabs>
                <w:tab w:val="decimal" w:pos="360"/>
              </w:tabs>
            </w:pPr>
            <w:r w:rsidRPr="002E399B">
              <w:t>0.5</w:t>
            </w:r>
          </w:p>
        </w:tc>
      </w:tr>
      <w:tr w:rsidR="00022EBC" w:rsidRPr="002E399B" w:rsidTr="00F77598">
        <w:tc>
          <w:tcPr>
            <w:tcW w:w="771" w:type="dxa"/>
            <w:shd w:val="clear" w:color="auto" w:fill="auto"/>
          </w:tcPr>
          <w:p w:rsidR="00022EBC" w:rsidRPr="002E399B" w:rsidRDefault="00022EBC" w:rsidP="00552ED3">
            <w:pPr>
              <w:pStyle w:val="Tabletext"/>
            </w:pPr>
            <w:r w:rsidRPr="002E399B">
              <w:t>21</w:t>
            </w:r>
          </w:p>
        </w:tc>
        <w:tc>
          <w:tcPr>
            <w:tcW w:w="3892" w:type="dxa"/>
            <w:shd w:val="clear" w:color="auto" w:fill="auto"/>
          </w:tcPr>
          <w:p w:rsidR="00022EBC" w:rsidRPr="002E399B" w:rsidRDefault="00022EBC" w:rsidP="00552ED3">
            <w:pPr>
              <w:pStyle w:val="Tabletext"/>
              <w:ind w:left="-118"/>
            </w:pPr>
            <w:r w:rsidRPr="002E399B">
              <w:t>Benzoylecgonine</w:t>
            </w:r>
          </w:p>
        </w:tc>
        <w:tc>
          <w:tcPr>
            <w:tcW w:w="1276" w:type="dxa"/>
            <w:shd w:val="clear" w:color="auto" w:fill="auto"/>
            <w:vAlign w:val="bottom"/>
          </w:tcPr>
          <w:p w:rsidR="00022EBC" w:rsidRPr="002E399B" w:rsidRDefault="00022EBC" w:rsidP="00552ED3">
            <w:pPr>
              <w:pStyle w:val="Tabletext"/>
              <w:tabs>
                <w:tab w:val="decimal" w:pos="480"/>
              </w:tabs>
            </w:pPr>
            <w:r w:rsidRPr="002E399B">
              <w:t>2.0</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22</w:t>
            </w:r>
          </w:p>
        </w:tc>
        <w:tc>
          <w:tcPr>
            <w:tcW w:w="3892" w:type="dxa"/>
            <w:shd w:val="clear" w:color="auto" w:fill="auto"/>
          </w:tcPr>
          <w:p w:rsidR="00022EBC" w:rsidRPr="002E399B" w:rsidRDefault="00022EBC" w:rsidP="00552ED3">
            <w:pPr>
              <w:pStyle w:val="Tabletext"/>
              <w:ind w:left="-118"/>
            </w:pPr>
            <w:r w:rsidRPr="002E399B">
              <w:t>Benzylmorphine</w:t>
            </w:r>
          </w:p>
        </w:tc>
        <w:tc>
          <w:tcPr>
            <w:tcW w:w="1276" w:type="dxa"/>
            <w:shd w:val="clear" w:color="auto" w:fill="auto"/>
            <w:vAlign w:val="bottom"/>
          </w:tcPr>
          <w:p w:rsidR="00022EBC" w:rsidRPr="002E399B" w:rsidRDefault="00022EBC" w:rsidP="00552ED3">
            <w:pPr>
              <w:pStyle w:val="Tabletext"/>
              <w:tabs>
                <w:tab w:val="decimal" w:pos="480"/>
              </w:tabs>
            </w:pPr>
            <w:r w:rsidRPr="002E399B">
              <w:t>5.0</w:t>
            </w:r>
          </w:p>
        </w:tc>
        <w:tc>
          <w:tcPr>
            <w:tcW w:w="1276" w:type="dxa"/>
            <w:shd w:val="clear" w:color="auto" w:fill="auto"/>
            <w:vAlign w:val="bottom"/>
          </w:tcPr>
          <w:p w:rsidR="00022EBC" w:rsidRPr="002E399B" w:rsidRDefault="00022EBC" w:rsidP="00552ED3">
            <w:pPr>
              <w:pStyle w:val="Tabletext"/>
              <w:tabs>
                <w:tab w:val="decimal" w:pos="360"/>
              </w:tabs>
            </w:pPr>
            <w:r w:rsidRPr="002E399B">
              <w:t>5.0</w:t>
            </w:r>
          </w:p>
        </w:tc>
      </w:tr>
      <w:tr w:rsidR="00022EBC" w:rsidRPr="002E399B" w:rsidTr="00844E22">
        <w:tc>
          <w:tcPr>
            <w:tcW w:w="771" w:type="dxa"/>
            <w:tcBorders>
              <w:bottom w:val="single" w:sz="4" w:space="0" w:color="auto"/>
            </w:tcBorders>
            <w:shd w:val="clear" w:color="auto" w:fill="auto"/>
          </w:tcPr>
          <w:p w:rsidR="00022EBC" w:rsidRPr="002E399B" w:rsidRDefault="00022EBC" w:rsidP="00552ED3">
            <w:pPr>
              <w:pStyle w:val="Tabletext"/>
            </w:pPr>
            <w:r w:rsidRPr="002E399B">
              <w:t>23</w:t>
            </w:r>
          </w:p>
        </w:tc>
        <w:tc>
          <w:tcPr>
            <w:tcW w:w="3892" w:type="dxa"/>
            <w:tcBorders>
              <w:bottom w:val="single" w:sz="4" w:space="0" w:color="auto"/>
            </w:tcBorders>
            <w:shd w:val="clear" w:color="auto" w:fill="auto"/>
          </w:tcPr>
          <w:p w:rsidR="00022EBC" w:rsidRPr="002E399B" w:rsidRDefault="00022EBC" w:rsidP="00552ED3">
            <w:pPr>
              <w:pStyle w:val="Tabletext"/>
              <w:ind w:left="-118"/>
            </w:pPr>
            <w:r w:rsidRPr="002E399B">
              <w:t>Benzylpiperazine</w:t>
            </w:r>
          </w:p>
        </w:tc>
        <w:tc>
          <w:tcPr>
            <w:tcW w:w="1276" w:type="dxa"/>
            <w:tcBorders>
              <w:bottom w:val="single" w:sz="4" w:space="0" w:color="auto"/>
            </w:tcBorders>
            <w:shd w:val="clear" w:color="auto" w:fill="auto"/>
            <w:vAlign w:val="bottom"/>
          </w:tcPr>
          <w:p w:rsidR="00022EBC" w:rsidRPr="002E399B" w:rsidRDefault="00022EBC" w:rsidP="00552ED3">
            <w:pPr>
              <w:pStyle w:val="Tabletext"/>
              <w:tabs>
                <w:tab w:val="decimal" w:pos="480"/>
              </w:tabs>
            </w:pPr>
            <w:r w:rsidRPr="002E399B">
              <w:t>0.75</w:t>
            </w:r>
          </w:p>
        </w:tc>
        <w:tc>
          <w:tcPr>
            <w:tcW w:w="1276" w:type="dxa"/>
            <w:tcBorders>
              <w:bottom w:val="single" w:sz="4" w:space="0" w:color="auto"/>
            </w:tcBorders>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844E22">
        <w:tc>
          <w:tcPr>
            <w:tcW w:w="771" w:type="dxa"/>
            <w:tcBorders>
              <w:bottom w:val="single" w:sz="4" w:space="0" w:color="auto"/>
            </w:tcBorders>
            <w:shd w:val="clear" w:color="auto" w:fill="auto"/>
          </w:tcPr>
          <w:p w:rsidR="00022EBC" w:rsidRPr="002E399B" w:rsidRDefault="00022EBC" w:rsidP="00552ED3">
            <w:pPr>
              <w:pStyle w:val="Tabletext"/>
            </w:pPr>
            <w:bookmarkStart w:id="48" w:name="CU_2732727"/>
            <w:bookmarkEnd w:id="48"/>
            <w:r w:rsidRPr="002E399B">
              <w:t>24</w:t>
            </w:r>
          </w:p>
        </w:tc>
        <w:tc>
          <w:tcPr>
            <w:tcW w:w="3892" w:type="dxa"/>
            <w:tcBorders>
              <w:bottom w:val="single" w:sz="4" w:space="0" w:color="auto"/>
            </w:tcBorders>
            <w:shd w:val="clear" w:color="auto" w:fill="auto"/>
          </w:tcPr>
          <w:p w:rsidR="00022EBC" w:rsidRPr="002E399B" w:rsidRDefault="00022EBC" w:rsidP="00552ED3">
            <w:pPr>
              <w:pStyle w:val="Tabletext"/>
              <w:ind w:left="-118"/>
            </w:pPr>
            <w:r w:rsidRPr="002E399B">
              <w:t>Betacetylmethadol</w:t>
            </w:r>
          </w:p>
        </w:tc>
        <w:tc>
          <w:tcPr>
            <w:tcW w:w="1276" w:type="dxa"/>
            <w:tcBorders>
              <w:bottom w:val="single" w:sz="4" w:space="0" w:color="auto"/>
            </w:tcBorders>
            <w:shd w:val="clear" w:color="auto" w:fill="auto"/>
            <w:vAlign w:val="bottom"/>
          </w:tcPr>
          <w:p w:rsidR="00022EBC" w:rsidRPr="002E399B" w:rsidRDefault="00022EBC" w:rsidP="00552ED3">
            <w:pPr>
              <w:pStyle w:val="Tabletext"/>
              <w:tabs>
                <w:tab w:val="decimal" w:pos="480"/>
              </w:tabs>
            </w:pPr>
            <w:r w:rsidRPr="002E399B">
              <w:t>5.0</w:t>
            </w:r>
          </w:p>
        </w:tc>
        <w:tc>
          <w:tcPr>
            <w:tcW w:w="1276" w:type="dxa"/>
            <w:tcBorders>
              <w:bottom w:val="single" w:sz="4" w:space="0" w:color="auto"/>
            </w:tcBorders>
            <w:shd w:val="clear" w:color="auto" w:fill="auto"/>
            <w:vAlign w:val="bottom"/>
          </w:tcPr>
          <w:p w:rsidR="00022EBC" w:rsidRPr="002E399B" w:rsidRDefault="00022EBC" w:rsidP="00552ED3">
            <w:pPr>
              <w:pStyle w:val="Tabletext"/>
              <w:tabs>
                <w:tab w:val="decimal" w:pos="360"/>
              </w:tabs>
            </w:pPr>
            <w:r w:rsidRPr="002E399B">
              <w:t>5.0</w:t>
            </w:r>
          </w:p>
        </w:tc>
      </w:tr>
      <w:tr w:rsidR="00022EBC" w:rsidRPr="002E399B" w:rsidTr="00844E22">
        <w:tc>
          <w:tcPr>
            <w:tcW w:w="771" w:type="dxa"/>
            <w:tcBorders>
              <w:top w:val="single" w:sz="4" w:space="0" w:color="auto"/>
            </w:tcBorders>
            <w:shd w:val="clear" w:color="auto" w:fill="auto"/>
          </w:tcPr>
          <w:p w:rsidR="00022EBC" w:rsidRPr="002E399B" w:rsidRDefault="00022EBC" w:rsidP="00552ED3">
            <w:pPr>
              <w:pStyle w:val="Tabletext"/>
            </w:pPr>
            <w:r w:rsidRPr="002E399B">
              <w:t>25</w:t>
            </w:r>
          </w:p>
        </w:tc>
        <w:tc>
          <w:tcPr>
            <w:tcW w:w="3892" w:type="dxa"/>
            <w:tcBorders>
              <w:top w:val="single" w:sz="4" w:space="0" w:color="auto"/>
            </w:tcBorders>
            <w:shd w:val="clear" w:color="auto" w:fill="auto"/>
          </w:tcPr>
          <w:p w:rsidR="00022EBC" w:rsidRPr="002E399B" w:rsidRDefault="00022EBC" w:rsidP="00552ED3">
            <w:pPr>
              <w:pStyle w:val="Tabletext"/>
              <w:ind w:left="-118"/>
            </w:pPr>
            <w:r w:rsidRPr="002E399B">
              <w:t>beta</w:t>
            </w:r>
            <w:r w:rsidR="002E399B">
              <w:noBreakHyphen/>
            </w:r>
            <w:r w:rsidRPr="002E399B">
              <w:t>Hydroxyfentanyl</w:t>
            </w:r>
          </w:p>
        </w:tc>
        <w:tc>
          <w:tcPr>
            <w:tcW w:w="1276" w:type="dxa"/>
            <w:tcBorders>
              <w:top w:val="single" w:sz="4" w:space="0" w:color="auto"/>
            </w:tcBorders>
            <w:shd w:val="clear" w:color="auto" w:fill="auto"/>
            <w:vAlign w:val="bottom"/>
          </w:tcPr>
          <w:p w:rsidR="00022EBC" w:rsidRPr="002E399B" w:rsidRDefault="00022EBC" w:rsidP="00552ED3">
            <w:pPr>
              <w:pStyle w:val="Tabletext"/>
              <w:tabs>
                <w:tab w:val="decimal" w:pos="480"/>
              </w:tabs>
            </w:pPr>
            <w:r w:rsidRPr="002E399B">
              <w:t>0.005</w:t>
            </w:r>
          </w:p>
        </w:tc>
        <w:tc>
          <w:tcPr>
            <w:tcW w:w="1276" w:type="dxa"/>
            <w:tcBorders>
              <w:top w:val="single" w:sz="4" w:space="0" w:color="auto"/>
            </w:tcBorders>
            <w:shd w:val="clear" w:color="auto" w:fill="auto"/>
            <w:vAlign w:val="bottom"/>
          </w:tcPr>
          <w:p w:rsidR="00022EBC" w:rsidRPr="002E399B" w:rsidRDefault="00022EBC" w:rsidP="00552ED3">
            <w:pPr>
              <w:pStyle w:val="Tabletext"/>
              <w:tabs>
                <w:tab w:val="decimal" w:pos="360"/>
              </w:tabs>
            </w:pPr>
            <w:r w:rsidRPr="002E399B">
              <w:t>0.005</w:t>
            </w:r>
          </w:p>
        </w:tc>
      </w:tr>
      <w:tr w:rsidR="00022EBC" w:rsidRPr="002E399B" w:rsidTr="00F77598">
        <w:tc>
          <w:tcPr>
            <w:tcW w:w="771" w:type="dxa"/>
            <w:shd w:val="clear" w:color="auto" w:fill="auto"/>
          </w:tcPr>
          <w:p w:rsidR="00022EBC" w:rsidRPr="002E399B" w:rsidRDefault="00022EBC" w:rsidP="00552ED3">
            <w:pPr>
              <w:pStyle w:val="Tabletext"/>
            </w:pPr>
            <w:r w:rsidRPr="002E399B">
              <w:t>26</w:t>
            </w:r>
          </w:p>
        </w:tc>
        <w:tc>
          <w:tcPr>
            <w:tcW w:w="3892" w:type="dxa"/>
            <w:shd w:val="clear" w:color="auto" w:fill="auto"/>
          </w:tcPr>
          <w:p w:rsidR="00022EBC" w:rsidRPr="002E399B" w:rsidRDefault="00022EBC" w:rsidP="00552ED3">
            <w:pPr>
              <w:pStyle w:val="Tabletext"/>
              <w:ind w:left="-118"/>
            </w:pPr>
            <w:r w:rsidRPr="002E399B">
              <w:t>beta</w:t>
            </w:r>
            <w:r w:rsidR="002E399B">
              <w:noBreakHyphen/>
            </w:r>
            <w:r w:rsidRPr="002E399B">
              <w:t>Hydroxy</w:t>
            </w:r>
            <w:r w:rsidR="002E399B">
              <w:noBreakHyphen/>
            </w:r>
            <w:r w:rsidRPr="002E399B">
              <w:t>3</w:t>
            </w:r>
            <w:r w:rsidR="002E399B">
              <w:noBreakHyphen/>
            </w:r>
            <w:r w:rsidRPr="002E399B">
              <w:t>methylfentanyl</w:t>
            </w:r>
          </w:p>
        </w:tc>
        <w:tc>
          <w:tcPr>
            <w:tcW w:w="1276" w:type="dxa"/>
            <w:shd w:val="clear" w:color="auto" w:fill="auto"/>
            <w:vAlign w:val="bottom"/>
          </w:tcPr>
          <w:p w:rsidR="00022EBC" w:rsidRPr="002E399B" w:rsidRDefault="00022EBC" w:rsidP="00552ED3">
            <w:pPr>
              <w:pStyle w:val="Tabletext"/>
              <w:tabs>
                <w:tab w:val="decimal" w:pos="480"/>
              </w:tabs>
            </w:pPr>
            <w:r w:rsidRPr="002E399B">
              <w:t>0.005</w:t>
            </w:r>
          </w:p>
        </w:tc>
        <w:tc>
          <w:tcPr>
            <w:tcW w:w="1276" w:type="dxa"/>
            <w:shd w:val="clear" w:color="auto" w:fill="auto"/>
            <w:vAlign w:val="bottom"/>
          </w:tcPr>
          <w:p w:rsidR="00022EBC" w:rsidRPr="002E399B" w:rsidRDefault="00022EBC" w:rsidP="00552ED3">
            <w:pPr>
              <w:pStyle w:val="Tabletext"/>
              <w:tabs>
                <w:tab w:val="decimal" w:pos="360"/>
              </w:tabs>
            </w:pPr>
            <w:r w:rsidRPr="002E399B">
              <w:t>0.005</w:t>
            </w:r>
          </w:p>
        </w:tc>
      </w:tr>
      <w:tr w:rsidR="00022EBC" w:rsidRPr="002E399B" w:rsidTr="00F77598">
        <w:tc>
          <w:tcPr>
            <w:tcW w:w="771" w:type="dxa"/>
            <w:shd w:val="clear" w:color="auto" w:fill="auto"/>
          </w:tcPr>
          <w:p w:rsidR="00022EBC" w:rsidRPr="002E399B" w:rsidRDefault="00022EBC" w:rsidP="00552ED3">
            <w:pPr>
              <w:pStyle w:val="Tabletext"/>
            </w:pPr>
            <w:r w:rsidRPr="002E399B">
              <w:t>27</w:t>
            </w:r>
          </w:p>
        </w:tc>
        <w:tc>
          <w:tcPr>
            <w:tcW w:w="3892" w:type="dxa"/>
            <w:shd w:val="clear" w:color="auto" w:fill="auto"/>
          </w:tcPr>
          <w:p w:rsidR="00022EBC" w:rsidRPr="002E399B" w:rsidRDefault="00022EBC" w:rsidP="00552ED3">
            <w:pPr>
              <w:pStyle w:val="Tabletext"/>
              <w:ind w:left="-118"/>
            </w:pPr>
            <w:r w:rsidRPr="002E399B">
              <w:t>beta</w:t>
            </w:r>
            <w:r w:rsidR="002E399B">
              <w:noBreakHyphen/>
            </w:r>
            <w:r w:rsidRPr="002E399B">
              <w:t>Keto</w:t>
            </w:r>
            <w:r w:rsidR="002E399B">
              <w:noBreakHyphen/>
            </w:r>
            <w:r w:rsidRPr="002E399B">
              <w:t>N</w:t>
            </w:r>
            <w:r w:rsidR="002E399B">
              <w:noBreakHyphen/>
            </w:r>
            <w:r w:rsidRPr="002E399B">
              <w:t>methyl</w:t>
            </w:r>
            <w:r w:rsidR="002E399B">
              <w:noBreakHyphen/>
            </w:r>
            <w:r w:rsidRPr="002E399B">
              <w:t>3,4</w:t>
            </w:r>
            <w:r w:rsidR="002E399B">
              <w:noBreakHyphen/>
            </w:r>
            <w:r w:rsidRPr="002E399B">
              <w:t>benzodioxyolylbutanamine (butylone)</w:t>
            </w:r>
          </w:p>
        </w:tc>
        <w:tc>
          <w:tcPr>
            <w:tcW w:w="1276" w:type="dxa"/>
            <w:shd w:val="clear" w:color="auto" w:fill="auto"/>
            <w:vAlign w:val="bottom"/>
          </w:tcPr>
          <w:p w:rsidR="00022EBC" w:rsidRPr="002E399B" w:rsidRDefault="00022EBC" w:rsidP="00552ED3">
            <w:pPr>
              <w:tabs>
                <w:tab w:val="decimal" w:pos="480"/>
              </w:tabs>
              <w:spacing w:before="60" w:line="240" w:lineRule="atLeast"/>
              <w:rPr>
                <w:sz w:val="20"/>
              </w:rPr>
            </w:pPr>
            <w:r w:rsidRPr="002E399B">
              <w:rPr>
                <w:sz w:val="20"/>
              </w:rPr>
              <w:t>0.75</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28</w:t>
            </w:r>
          </w:p>
        </w:tc>
        <w:tc>
          <w:tcPr>
            <w:tcW w:w="3892" w:type="dxa"/>
            <w:shd w:val="clear" w:color="auto" w:fill="auto"/>
          </w:tcPr>
          <w:p w:rsidR="00022EBC" w:rsidRPr="002E399B" w:rsidRDefault="00022EBC" w:rsidP="00552ED3">
            <w:pPr>
              <w:pStyle w:val="Tabletext"/>
              <w:ind w:left="-118"/>
            </w:pPr>
            <w:r w:rsidRPr="002E399B">
              <w:t>Betameprodine</w:t>
            </w:r>
          </w:p>
        </w:tc>
        <w:tc>
          <w:tcPr>
            <w:tcW w:w="1276" w:type="dxa"/>
            <w:shd w:val="clear" w:color="auto" w:fill="auto"/>
            <w:vAlign w:val="bottom"/>
          </w:tcPr>
          <w:p w:rsidR="00022EBC" w:rsidRPr="002E399B" w:rsidRDefault="00022EBC" w:rsidP="00552ED3">
            <w:pPr>
              <w:pStyle w:val="Tabletext"/>
              <w:tabs>
                <w:tab w:val="decimal" w:pos="480"/>
              </w:tabs>
            </w:pPr>
            <w:r w:rsidRPr="002E399B">
              <w:t>5.0</w:t>
            </w:r>
          </w:p>
        </w:tc>
        <w:tc>
          <w:tcPr>
            <w:tcW w:w="1276" w:type="dxa"/>
            <w:shd w:val="clear" w:color="auto" w:fill="auto"/>
            <w:vAlign w:val="bottom"/>
          </w:tcPr>
          <w:p w:rsidR="00022EBC" w:rsidRPr="002E399B" w:rsidRDefault="00022EBC" w:rsidP="00552ED3">
            <w:pPr>
              <w:pStyle w:val="Tabletext"/>
              <w:tabs>
                <w:tab w:val="decimal" w:pos="360"/>
              </w:tabs>
            </w:pPr>
            <w:r w:rsidRPr="002E399B">
              <w:t>5.0</w:t>
            </w:r>
          </w:p>
        </w:tc>
      </w:tr>
      <w:tr w:rsidR="00022EBC" w:rsidRPr="002E399B" w:rsidTr="00F77598">
        <w:tc>
          <w:tcPr>
            <w:tcW w:w="771" w:type="dxa"/>
            <w:shd w:val="clear" w:color="auto" w:fill="auto"/>
          </w:tcPr>
          <w:p w:rsidR="00022EBC" w:rsidRPr="002E399B" w:rsidRDefault="00022EBC" w:rsidP="00552ED3">
            <w:pPr>
              <w:pStyle w:val="Tabletext"/>
            </w:pPr>
            <w:r w:rsidRPr="002E399B">
              <w:t>29</w:t>
            </w:r>
          </w:p>
        </w:tc>
        <w:tc>
          <w:tcPr>
            <w:tcW w:w="3892" w:type="dxa"/>
            <w:shd w:val="clear" w:color="auto" w:fill="auto"/>
          </w:tcPr>
          <w:p w:rsidR="00022EBC" w:rsidRPr="002E399B" w:rsidRDefault="00022EBC" w:rsidP="00552ED3">
            <w:pPr>
              <w:pStyle w:val="Tabletext"/>
              <w:ind w:left="-118"/>
            </w:pPr>
            <w:r w:rsidRPr="002E399B">
              <w:t>Betamethadol</w:t>
            </w:r>
          </w:p>
        </w:tc>
        <w:tc>
          <w:tcPr>
            <w:tcW w:w="1276" w:type="dxa"/>
            <w:shd w:val="clear" w:color="auto" w:fill="auto"/>
            <w:vAlign w:val="bottom"/>
          </w:tcPr>
          <w:p w:rsidR="00022EBC" w:rsidRPr="002E399B" w:rsidRDefault="00022EBC" w:rsidP="00552ED3">
            <w:pPr>
              <w:pStyle w:val="Tabletext"/>
              <w:tabs>
                <w:tab w:val="decimal" w:pos="480"/>
              </w:tabs>
            </w:pPr>
            <w:r w:rsidRPr="002E399B">
              <w:t>5.0</w:t>
            </w:r>
          </w:p>
        </w:tc>
        <w:tc>
          <w:tcPr>
            <w:tcW w:w="1276" w:type="dxa"/>
            <w:shd w:val="clear" w:color="auto" w:fill="auto"/>
            <w:vAlign w:val="bottom"/>
          </w:tcPr>
          <w:p w:rsidR="00022EBC" w:rsidRPr="002E399B" w:rsidRDefault="00022EBC" w:rsidP="00552ED3">
            <w:pPr>
              <w:pStyle w:val="Tabletext"/>
              <w:tabs>
                <w:tab w:val="decimal" w:pos="360"/>
              </w:tabs>
            </w:pPr>
            <w:r w:rsidRPr="002E399B">
              <w:t>5.0</w:t>
            </w:r>
          </w:p>
        </w:tc>
      </w:tr>
      <w:tr w:rsidR="00022EBC" w:rsidRPr="002E399B" w:rsidTr="00F77598">
        <w:tc>
          <w:tcPr>
            <w:tcW w:w="771" w:type="dxa"/>
            <w:shd w:val="clear" w:color="auto" w:fill="auto"/>
          </w:tcPr>
          <w:p w:rsidR="00022EBC" w:rsidRPr="002E399B" w:rsidRDefault="00022EBC" w:rsidP="00552ED3">
            <w:pPr>
              <w:pStyle w:val="Tabletext"/>
            </w:pPr>
            <w:r w:rsidRPr="002E399B">
              <w:t>30</w:t>
            </w:r>
          </w:p>
        </w:tc>
        <w:tc>
          <w:tcPr>
            <w:tcW w:w="3892" w:type="dxa"/>
            <w:shd w:val="clear" w:color="auto" w:fill="auto"/>
          </w:tcPr>
          <w:p w:rsidR="00022EBC" w:rsidRPr="002E399B" w:rsidRDefault="00022EBC" w:rsidP="00552ED3">
            <w:pPr>
              <w:pStyle w:val="Tabletext"/>
              <w:ind w:left="-118"/>
            </w:pPr>
            <w:r w:rsidRPr="002E399B">
              <w:t>Betaprodine</w:t>
            </w:r>
          </w:p>
        </w:tc>
        <w:tc>
          <w:tcPr>
            <w:tcW w:w="1276" w:type="dxa"/>
            <w:shd w:val="clear" w:color="auto" w:fill="auto"/>
            <w:vAlign w:val="bottom"/>
          </w:tcPr>
          <w:p w:rsidR="00022EBC" w:rsidRPr="002E399B" w:rsidRDefault="00022EBC" w:rsidP="00552ED3">
            <w:pPr>
              <w:pStyle w:val="Tabletext"/>
              <w:tabs>
                <w:tab w:val="decimal" w:pos="480"/>
              </w:tabs>
            </w:pPr>
            <w:r w:rsidRPr="002E399B">
              <w:t>5.0</w:t>
            </w:r>
          </w:p>
        </w:tc>
        <w:tc>
          <w:tcPr>
            <w:tcW w:w="1276" w:type="dxa"/>
            <w:shd w:val="clear" w:color="auto" w:fill="auto"/>
            <w:vAlign w:val="bottom"/>
          </w:tcPr>
          <w:p w:rsidR="00022EBC" w:rsidRPr="002E399B" w:rsidRDefault="00022EBC" w:rsidP="00552ED3">
            <w:pPr>
              <w:pStyle w:val="Tabletext"/>
              <w:tabs>
                <w:tab w:val="decimal" w:pos="360"/>
              </w:tabs>
            </w:pPr>
            <w:r w:rsidRPr="002E399B">
              <w:t>5.0</w:t>
            </w:r>
          </w:p>
        </w:tc>
      </w:tr>
      <w:tr w:rsidR="00022EBC" w:rsidRPr="002E399B" w:rsidTr="00F77598">
        <w:tc>
          <w:tcPr>
            <w:tcW w:w="771" w:type="dxa"/>
            <w:shd w:val="clear" w:color="auto" w:fill="auto"/>
          </w:tcPr>
          <w:p w:rsidR="00022EBC" w:rsidRPr="002E399B" w:rsidRDefault="00022EBC" w:rsidP="00552ED3">
            <w:pPr>
              <w:pStyle w:val="Tabletext"/>
            </w:pPr>
            <w:r w:rsidRPr="002E399B">
              <w:t>31</w:t>
            </w:r>
          </w:p>
        </w:tc>
        <w:tc>
          <w:tcPr>
            <w:tcW w:w="3892" w:type="dxa"/>
            <w:shd w:val="clear" w:color="auto" w:fill="auto"/>
          </w:tcPr>
          <w:p w:rsidR="00022EBC" w:rsidRPr="002E399B" w:rsidRDefault="00022EBC" w:rsidP="00552ED3">
            <w:pPr>
              <w:pStyle w:val="Tabletext"/>
              <w:ind w:left="-118"/>
            </w:pPr>
            <w:r w:rsidRPr="002E399B">
              <w:t>Bezitramide</w:t>
            </w:r>
          </w:p>
        </w:tc>
        <w:tc>
          <w:tcPr>
            <w:tcW w:w="1276" w:type="dxa"/>
            <w:shd w:val="clear" w:color="auto" w:fill="auto"/>
            <w:vAlign w:val="bottom"/>
          </w:tcPr>
          <w:p w:rsidR="00022EBC" w:rsidRPr="002E399B" w:rsidRDefault="00022EBC" w:rsidP="00552ED3">
            <w:pPr>
              <w:pStyle w:val="Tabletext"/>
              <w:tabs>
                <w:tab w:val="decimal" w:pos="480"/>
              </w:tabs>
            </w:pPr>
            <w:r w:rsidRPr="002E399B">
              <w:t>5.0</w:t>
            </w:r>
          </w:p>
        </w:tc>
        <w:tc>
          <w:tcPr>
            <w:tcW w:w="1276" w:type="dxa"/>
            <w:shd w:val="clear" w:color="auto" w:fill="auto"/>
            <w:vAlign w:val="bottom"/>
          </w:tcPr>
          <w:p w:rsidR="00022EBC" w:rsidRPr="002E399B" w:rsidRDefault="00022EBC" w:rsidP="00552ED3">
            <w:pPr>
              <w:pStyle w:val="Tabletext"/>
              <w:tabs>
                <w:tab w:val="decimal" w:pos="360"/>
              </w:tabs>
            </w:pPr>
            <w:r w:rsidRPr="002E399B">
              <w:t>5.0</w:t>
            </w:r>
          </w:p>
        </w:tc>
      </w:tr>
      <w:tr w:rsidR="00022EBC" w:rsidRPr="002E399B" w:rsidTr="00F77598">
        <w:tc>
          <w:tcPr>
            <w:tcW w:w="771" w:type="dxa"/>
            <w:shd w:val="clear" w:color="auto" w:fill="auto"/>
          </w:tcPr>
          <w:p w:rsidR="00022EBC" w:rsidRPr="002E399B" w:rsidRDefault="00022EBC" w:rsidP="00552ED3">
            <w:pPr>
              <w:pStyle w:val="Tabletext"/>
            </w:pPr>
            <w:r w:rsidRPr="002E399B">
              <w:t>32</w:t>
            </w:r>
          </w:p>
        </w:tc>
        <w:tc>
          <w:tcPr>
            <w:tcW w:w="3892" w:type="dxa"/>
            <w:shd w:val="clear" w:color="auto" w:fill="auto"/>
          </w:tcPr>
          <w:p w:rsidR="00022EBC" w:rsidRPr="002E399B" w:rsidRDefault="00022EBC" w:rsidP="00552ED3">
            <w:pPr>
              <w:pStyle w:val="Tabletext"/>
              <w:ind w:left="-118"/>
            </w:pPr>
            <w:r w:rsidRPr="002E399B">
              <w:t>4</w:t>
            </w:r>
            <w:r w:rsidR="002E399B">
              <w:noBreakHyphen/>
            </w:r>
            <w:r w:rsidRPr="002E399B">
              <w:t>Bromo</w:t>
            </w:r>
            <w:r w:rsidR="002E399B">
              <w:noBreakHyphen/>
            </w:r>
            <w:r w:rsidRPr="002E399B">
              <w:t>2,5</w:t>
            </w:r>
            <w:r w:rsidR="002E399B">
              <w:noBreakHyphen/>
            </w:r>
            <w:r w:rsidRPr="002E399B">
              <w:t>dimethoxyamphetamine</w:t>
            </w:r>
          </w:p>
        </w:tc>
        <w:tc>
          <w:tcPr>
            <w:tcW w:w="1276" w:type="dxa"/>
            <w:shd w:val="clear" w:color="auto" w:fill="auto"/>
            <w:vAlign w:val="bottom"/>
          </w:tcPr>
          <w:p w:rsidR="00022EBC" w:rsidRPr="002E399B" w:rsidRDefault="00022EBC" w:rsidP="00552ED3">
            <w:pPr>
              <w:pStyle w:val="Tabletext"/>
              <w:tabs>
                <w:tab w:val="decimal" w:pos="480"/>
              </w:tabs>
            </w:pPr>
            <w:r w:rsidRPr="002E399B">
              <w:t>0.5</w:t>
            </w:r>
          </w:p>
        </w:tc>
        <w:tc>
          <w:tcPr>
            <w:tcW w:w="1276" w:type="dxa"/>
            <w:shd w:val="clear" w:color="auto" w:fill="auto"/>
            <w:vAlign w:val="bottom"/>
          </w:tcPr>
          <w:p w:rsidR="00022EBC" w:rsidRPr="002E399B" w:rsidRDefault="00022EBC" w:rsidP="00552ED3">
            <w:pPr>
              <w:pStyle w:val="Tabletext"/>
              <w:tabs>
                <w:tab w:val="decimal" w:pos="360"/>
              </w:tabs>
            </w:pPr>
            <w:r w:rsidRPr="002E399B">
              <w:t>0.5</w:t>
            </w:r>
          </w:p>
        </w:tc>
      </w:tr>
      <w:tr w:rsidR="00915FA7" w:rsidRPr="002E399B" w:rsidTr="00F77598">
        <w:tc>
          <w:tcPr>
            <w:tcW w:w="771" w:type="dxa"/>
            <w:shd w:val="clear" w:color="auto" w:fill="auto"/>
          </w:tcPr>
          <w:p w:rsidR="00915FA7" w:rsidRPr="002E399B" w:rsidRDefault="00915FA7" w:rsidP="00552ED3">
            <w:pPr>
              <w:pStyle w:val="Tabletext"/>
            </w:pPr>
            <w:r w:rsidRPr="002E399B">
              <w:t>32A</w:t>
            </w:r>
          </w:p>
        </w:tc>
        <w:tc>
          <w:tcPr>
            <w:tcW w:w="3892" w:type="dxa"/>
            <w:shd w:val="clear" w:color="auto" w:fill="auto"/>
          </w:tcPr>
          <w:p w:rsidR="00915FA7" w:rsidRPr="002E399B" w:rsidRDefault="00915FA7" w:rsidP="00552ED3">
            <w:pPr>
              <w:pStyle w:val="Tabletext"/>
              <w:ind w:left="-118"/>
            </w:pPr>
            <w:r w:rsidRPr="002E399B">
              <w:t>2</w:t>
            </w:r>
            <w:r w:rsidR="002E399B">
              <w:noBreakHyphen/>
            </w:r>
            <w:r w:rsidRPr="002E399B">
              <w:t>(4</w:t>
            </w:r>
            <w:r w:rsidR="002E399B">
              <w:noBreakHyphen/>
            </w:r>
            <w:r w:rsidRPr="002E399B">
              <w:t>bromo</w:t>
            </w:r>
            <w:r w:rsidR="002E399B">
              <w:noBreakHyphen/>
            </w:r>
            <w:r w:rsidRPr="002E399B">
              <w:t>2,5</w:t>
            </w:r>
            <w:r w:rsidR="002E399B">
              <w:noBreakHyphen/>
            </w:r>
            <w:r w:rsidRPr="002E399B">
              <w:t>dimethoxyphenyl)</w:t>
            </w:r>
            <w:r w:rsidR="002E399B">
              <w:noBreakHyphen/>
            </w:r>
            <w:r w:rsidRPr="002E399B">
              <w:t>N</w:t>
            </w:r>
            <w:r w:rsidR="002E399B">
              <w:noBreakHyphen/>
            </w:r>
            <w:r w:rsidRPr="002E399B">
              <w:t>[(2</w:t>
            </w:r>
            <w:r w:rsidR="002E399B">
              <w:noBreakHyphen/>
            </w:r>
            <w:r w:rsidRPr="002E399B">
              <w:t>methoxyphenyl)methyl]ethanamine (25</w:t>
            </w:r>
            <w:r w:rsidR="002E399B">
              <w:noBreakHyphen/>
            </w:r>
            <w:r w:rsidRPr="002E399B">
              <w:t>B</w:t>
            </w:r>
            <w:r w:rsidR="002E399B">
              <w:noBreakHyphen/>
            </w:r>
            <w:r w:rsidRPr="002E399B">
              <w:t>NBOMe)</w:t>
            </w:r>
          </w:p>
        </w:tc>
        <w:tc>
          <w:tcPr>
            <w:tcW w:w="1276" w:type="dxa"/>
            <w:shd w:val="clear" w:color="auto" w:fill="auto"/>
            <w:vAlign w:val="bottom"/>
          </w:tcPr>
          <w:p w:rsidR="00915FA7" w:rsidRPr="002E399B" w:rsidRDefault="00915FA7" w:rsidP="00552ED3">
            <w:pPr>
              <w:pStyle w:val="Tabletext"/>
              <w:tabs>
                <w:tab w:val="decimal" w:pos="480"/>
              </w:tabs>
            </w:pPr>
            <w:r w:rsidRPr="002E399B">
              <w:t>0.002</w:t>
            </w:r>
          </w:p>
        </w:tc>
        <w:tc>
          <w:tcPr>
            <w:tcW w:w="1276" w:type="dxa"/>
            <w:shd w:val="clear" w:color="auto" w:fill="auto"/>
            <w:vAlign w:val="bottom"/>
          </w:tcPr>
          <w:p w:rsidR="00915FA7" w:rsidRPr="002E399B" w:rsidRDefault="00915FA7" w:rsidP="00552ED3">
            <w:pPr>
              <w:pStyle w:val="Tabletext"/>
              <w:tabs>
                <w:tab w:val="decimal" w:pos="360"/>
              </w:tabs>
            </w:pPr>
            <w:r w:rsidRPr="002E399B">
              <w:t>0.002</w:t>
            </w:r>
          </w:p>
        </w:tc>
      </w:tr>
      <w:tr w:rsidR="00022EBC" w:rsidRPr="002E399B" w:rsidTr="00F77598">
        <w:tc>
          <w:tcPr>
            <w:tcW w:w="771" w:type="dxa"/>
            <w:shd w:val="clear" w:color="auto" w:fill="auto"/>
          </w:tcPr>
          <w:p w:rsidR="00022EBC" w:rsidRPr="002E399B" w:rsidRDefault="00022EBC" w:rsidP="00552ED3">
            <w:pPr>
              <w:pStyle w:val="Tabletext"/>
            </w:pPr>
            <w:r w:rsidRPr="002E399B">
              <w:t>33</w:t>
            </w:r>
          </w:p>
        </w:tc>
        <w:tc>
          <w:tcPr>
            <w:tcW w:w="3892" w:type="dxa"/>
            <w:shd w:val="clear" w:color="auto" w:fill="auto"/>
          </w:tcPr>
          <w:p w:rsidR="00022EBC" w:rsidRPr="002E399B" w:rsidRDefault="00022EBC" w:rsidP="00552ED3">
            <w:pPr>
              <w:pStyle w:val="Tabletext"/>
              <w:ind w:left="-118"/>
            </w:pPr>
            <w:r w:rsidRPr="002E399B">
              <w:t>Bufotenine</w:t>
            </w:r>
          </w:p>
        </w:tc>
        <w:tc>
          <w:tcPr>
            <w:tcW w:w="1276" w:type="dxa"/>
            <w:shd w:val="clear" w:color="auto" w:fill="auto"/>
            <w:vAlign w:val="bottom"/>
          </w:tcPr>
          <w:p w:rsidR="00022EBC" w:rsidRPr="002E399B" w:rsidRDefault="00022EBC" w:rsidP="00552ED3">
            <w:pPr>
              <w:pStyle w:val="Tabletext"/>
              <w:tabs>
                <w:tab w:val="decimal" w:pos="480"/>
              </w:tabs>
            </w:pPr>
            <w:r w:rsidRPr="002E399B">
              <w:t>2.0</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34</w:t>
            </w:r>
          </w:p>
        </w:tc>
        <w:tc>
          <w:tcPr>
            <w:tcW w:w="3892" w:type="dxa"/>
            <w:shd w:val="clear" w:color="auto" w:fill="auto"/>
          </w:tcPr>
          <w:p w:rsidR="00022EBC" w:rsidRPr="002E399B" w:rsidRDefault="00022EBC" w:rsidP="00552ED3">
            <w:pPr>
              <w:pStyle w:val="Tabletext"/>
              <w:ind w:left="-118"/>
            </w:pPr>
            <w:r w:rsidRPr="002E399B">
              <w:t>Cannabinoids (other than a Cannabinoid of a kind that can be obtained from a plant that is not a Cannabis plant)</w:t>
            </w:r>
          </w:p>
        </w:tc>
        <w:tc>
          <w:tcPr>
            <w:tcW w:w="1276" w:type="dxa"/>
            <w:shd w:val="clear" w:color="auto" w:fill="auto"/>
            <w:vAlign w:val="bottom"/>
          </w:tcPr>
          <w:p w:rsidR="00022EBC" w:rsidRPr="002E399B" w:rsidRDefault="00022EBC" w:rsidP="00552ED3">
            <w:pPr>
              <w:pStyle w:val="Tabletext"/>
              <w:tabs>
                <w:tab w:val="decimal" w:pos="480"/>
              </w:tabs>
            </w:pPr>
            <w:r w:rsidRPr="002E399B">
              <w:t>2.0</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35</w:t>
            </w:r>
          </w:p>
        </w:tc>
        <w:tc>
          <w:tcPr>
            <w:tcW w:w="3892" w:type="dxa"/>
            <w:shd w:val="clear" w:color="auto" w:fill="auto"/>
          </w:tcPr>
          <w:p w:rsidR="00022EBC" w:rsidRPr="002E399B" w:rsidRDefault="00022EBC" w:rsidP="00552ED3">
            <w:pPr>
              <w:pStyle w:val="Tabletext"/>
              <w:ind w:left="-118"/>
            </w:pPr>
            <w:r w:rsidRPr="002E399B">
              <w:t>Cannabis (in any form, including flowering or fruiting tops, leaves, seeds or stalks, but not including Cannabis resin or Cannabis fibre)</w:t>
            </w:r>
          </w:p>
        </w:tc>
        <w:tc>
          <w:tcPr>
            <w:tcW w:w="1276" w:type="dxa"/>
            <w:shd w:val="clear" w:color="auto" w:fill="auto"/>
            <w:vAlign w:val="bottom"/>
          </w:tcPr>
          <w:p w:rsidR="00022EBC" w:rsidRPr="002E399B" w:rsidRDefault="00022EBC" w:rsidP="00552ED3">
            <w:pPr>
              <w:pStyle w:val="Tabletext"/>
              <w:tabs>
                <w:tab w:val="decimal" w:pos="480"/>
              </w:tabs>
            </w:pPr>
            <w:r w:rsidRPr="002E399B">
              <w:t>100.0</w:t>
            </w:r>
          </w:p>
        </w:tc>
        <w:tc>
          <w:tcPr>
            <w:tcW w:w="1276" w:type="dxa"/>
            <w:shd w:val="clear" w:color="auto" w:fill="auto"/>
            <w:vAlign w:val="bottom"/>
          </w:tcPr>
          <w:p w:rsidR="00022EBC" w:rsidRPr="002E399B" w:rsidRDefault="00022EBC" w:rsidP="00552ED3">
            <w:pPr>
              <w:pStyle w:val="Tabletext"/>
              <w:tabs>
                <w:tab w:val="decimal" w:pos="360"/>
              </w:tabs>
            </w:pPr>
            <w:r w:rsidRPr="002E399B">
              <w:t>25,000.0</w:t>
            </w:r>
          </w:p>
        </w:tc>
      </w:tr>
      <w:tr w:rsidR="00022EBC" w:rsidRPr="002E399B" w:rsidTr="00F77598">
        <w:tc>
          <w:tcPr>
            <w:tcW w:w="771" w:type="dxa"/>
            <w:shd w:val="clear" w:color="auto" w:fill="auto"/>
          </w:tcPr>
          <w:p w:rsidR="00022EBC" w:rsidRPr="002E399B" w:rsidRDefault="00022EBC" w:rsidP="00552ED3">
            <w:pPr>
              <w:pStyle w:val="Tabletext"/>
            </w:pPr>
            <w:r w:rsidRPr="002E399B">
              <w:t>36</w:t>
            </w:r>
          </w:p>
        </w:tc>
        <w:tc>
          <w:tcPr>
            <w:tcW w:w="3892" w:type="dxa"/>
            <w:shd w:val="clear" w:color="auto" w:fill="auto"/>
          </w:tcPr>
          <w:p w:rsidR="00022EBC" w:rsidRPr="002E399B" w:rsidRDefault="00022EBC" w:rsidP="00552ED3">
            <w:pPr>
              <w:pStyle w:val="Tabletext"/>
              <w:ind w:left="-118"/>
            </w:pPr>
            <w:r w:rsidRPr="002E399B">
              <w:t>Cannabis resin</w:t>
            </w:r>
          </w:p>
        </w:tc>
        <w:tc>
          <w:tcPr>
            <w:tcW w:w="1276" w:type="dxa"/>
            <w:shd w:val="clear" w:color="auto" w:fill="auto"/>
            <w:vAlign w:val="bottom"/>
          </w:tcPr>
          <w:p w:rsidR="00022EBC" w:rsidRPr="002E399B" w:rsidRDefault="00022EBC" w:rsidP="00552ED3">
            <w:pPr>
              <w:pStyle w:val="Tabletext"/>
              <w:tabs>
                <w:tab w:val="decimal" w:pos="480"/>
              </w:tabs>
            </w:pPr>
            <w:r w:rsidRPr="002E399B">
              <w:t>50.0</w:t>
            </w:r>
          </w:p>
        </w:tc>
        <w:tc>
          <w:tcPr>
            <w:tcW w:w="1276" w:type="dxa"/>
            <w:shd w:val="clear" w:color="auto" w:fill="auto"/>
            <w:vAlign w:val="bottom"/>
          </w:tcPr>
          <w:p w:rsidR="00022EBC" w:rsidRPr="002E399B" w:rsidRDefault="00022EBC" w:rsidP="00552ED3">
            <w:pPr>
              <w:pStyle w:val="Tabletext"/>
              <w:tabs>
                <w:tab w:val="decimal" w:pos="360"/>
              </w:tabs>
            </w:pPr>
            <w:r w:rsidRPr="002E399B">
              <w:t>20.0</w:t>
            </w:r>
          </w:p>
        </w:tc>
      </w:tr>
      <w:tr w:rsidR="00022EBC" w:rsidRPr="002E399B" w:rsidTr="00F77598">
        <w:tc>
          <w:tcPr>
            <w:tcW w:w="771" w:type="dxa"/>
            <w:shd w:val="clear" w:color="auto" w:fill="auto"/>
          </w:tcPr>
          <w:p w:rsidR="00022EBC" w:rsidRPr="002E399B" w:rsidRDefault="00022EBC" w:rsidP="00552ED3">
            <w:pPr>
              <w:pStyle w:val="Tabletext"/>
            </w:pPr>
            <w:r w:rsidRPr="002E399B">
              <w:t>37</w:t>
            </w:r>
          </w:p>
        </w:tc>
        <w:tc>
          <w:tcPr>
            <w:tcW w:w="3892" w:type="dxa"/>
            <w:shd w:val="clear" w:color="auto" w:fill="auto"/>
          </w:tcPr>
          <w:p w:rsidR="00022EBC" w:rsidRPr="002E399B" w:rsidRDefault="00022EBC" w:rsidP="00552ED3">
            <w:pPr>
              <w:pStyle w:val="Tabletext"/>
              <w:ind w:left="-118"/>
            </w:pPr>
            <w:r w:rsidRPr="002E399B">
              <w:t>Cathinone</w:t>
            </w:r>
          </w:p>
        </w:tc>
        <w:tc>
          <w:tcPr>
            <w:tcW w:w="1276" w:type="dxa"/>
            <w:shd w:val="clear" w:color="auto" w:fill="auto"/>
            <w:vAlign w:val="bottom"/>
          </w:tcPr>
          <w:p w:rsidR="00022EBC" w:rsidRPr="002E399B" w:rsidRDefault="00022EBC" w:rsidP="00552ED3">
            <w:pPr>
              <w:tabs>
                <w:tab w:val="decimal" w:pos="480"/>
              </w:tabs>
              <w:spacing w:before="60" w:line="240" w:lineRule="atLeast"/>
              <w:rPr>
                <w:sz w:val="20"/>
              </w:rPr>
            </w:pPr>
            <w:r w:rsidRPr="002E399B">
              <w:rPr>
                <w:sz w:val="20"/>
              </w:rPr>
              <w:t>0.75</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38</w:t>
            </w:r>
          </w:p>
        </w:tc>
        <w:tc>
          <w:tcPr>
            <w:tcW w:w="3892" w:type="dxa"/>
            <w:shd w:val="clear" w:color="auto" w:fill="auto"/>
          </w:tcPr>
          <w:p w:rsidR="00022EBC" w:rsidRPr="002E399B" w:rsidRDefault="00022EBC" w:rsidP="00552ED3">
            <w:pPr>
              <w:pStyle w:val="Tabletext"/>
              <w:ind w:left="-118"/>
            </w:pPr>
            <w:r w:rsidRPr="002E399B">
              <w:t>1</w:t>
            </w:r>
            <w:r w:rsidR="002E399B">
              <w:noBreakHyphen/>
            </w:r>
            <w:r w:rsidRPr="002E399B">
              <w:t>(4</w:t>
            </w:r>
            <w:r w:rsidR="002E399B">
              <w:noBreakHyphen/>
            </w:r>
            <w:r w:rsidRPr="002E399B">
              <w:t>Chloro</w:t>
            </w:r>
            <w:r w:rsidR="002E399B">
              <w:noBreakHyphen/>
            </w:r>
            <w:r w:rsidRPr="002E399B">
              <w:t>2,5</w:t>
            </w:r>
            <w:r w:rsidR="002E399B">
              <w:noBreakHyphen/>
            </w:r>
            <w:r w:rsidRPr="002E399B">
              <w:t>dimethoxyphenyl)</w:t>
            </w:r>
            <w:r w:rsidR="002E399B">
              <w:noBreakHyphen/>
            </w:r>
            <w:r w:rsidRPr="002E399B">
              <w:t>2</w:t>
            </w:r>
            <w:r w:rsidR="002E399B">
              <w:noBreakHyphen/>
            </w:r>
            <w:r w:rsidRPr="002E399B">
              <w:t>ethenamine (2C</w:t>
            </w:r>
            <w:r w:rsidR="002E399B">
              <w:noBreakHyphen/>
            </w:r>
            <w:r w:rsidRPr="002E399B">
              <w:t>C)</w:t>
            </w:r>
          </w:p>
        </w:tc>
        <w:tc>
          <w:tcPr>
            <w:tcW w:w="1276" w:type="dxa"/>
            <w:shd w:val="clear" w:color="auto" w:fill="auto"/>
            <w:vAlign w:val="bottom"/>
          </w:tcPr>
          <w:p w:rsidR="00022EBC" w:rsidRPr="002E399B" w:rsidRDefault="00022EBC" w:rsidP="00552ED3">
            <w:pPr>
              <w:pStyle w:val="Tabletext"/>
              <w:tabs>
                <w:tab w:val="decimal" w:pos="480"/>
              </w:tabs>
            </w:pPr>
            <w:r w:rsidRPr="002E399B">
              <w:t>0.5</w:t>
            </w:r>
          </w:p>
        </w:tc>
        <w:tc>
          <w:tcPr>
            <w:tcW w:w="1276" w:type="dxa"/>
            <w:shd w:val="clear" w:color="auto" w:fill="auto"/>
            <w:vAlign w:val="bottom"/>
          </w:tcPr>
          <w:p w:rsidR="00022EBC" w:rsidRPr="002E399B" w:rsidRDefault="00022EBC" w:rsidP="00552ED3">
            <w:pPr>
              <w:pStyle w:val="Tabletext"/>
              <w:tabs>
                <w:tab w:val="decimal" w:pos="360"/>
              </w:tabs>
            </w:pPr>
            <w:r w:rsidRPr="002E399B">
              <w:t>0.5</w:t>
            </w:r>
          </w:p>
        </w:tc>
      </w:tr>
      <w:tr w:rsidR="00915FA7" w:rsidRPr="002E399B" w:rsidTr="00F77598">
        <w:tc>
          <w:tcPr>
            <w:tcW w:w="771" w:type="dxa"/>
            <w:shd w:val="clear" w:color="auto" w:fill="auto"/>
          </w:tcPr>
          <w:p w:rsidR="00915FA7" w:rsidRPr="002E399B" w:rsidRDefault="00915FA7" w:rsidP="00552ED3">
            <w:pPr>
              <w:pStyle w:val="Tabletext"/>
            </w:pPr>
            <w:r w:rsidRPr="002E399B">
              <w:t>38A</w:t>
            </w:r>
          </w:p>
        </w:tc>
        <w:tc>
          <w:tcPr>
            <w:tcW w:w="3892" w:type="dxa"/>
            <w:shd w:val="clear" w:color="auto" w:fill="auto"/>
          </w:tcPr>
          <w:p w:rsidR="00915FA7" w:rsidRPr="002E399B" w:rsidRDefault="00915FA7" w:rsidP="00552ED3">
            <w:pPr>
              <w:pStyle w:val="Tabletext"/>
              <w:ind w:left="-118"/>
            </w:pPr>
            <w:r w:rsidRPr="002E399B">
              <w:t>2</w:t>
            </w:r>
            <w:r w:rsidR="002E399B">
              <w:noBreakHyphen/>
            </w:r>
            <w:r w:rsidRPr="002E399B">
              <w:t>(4</w:t>
            </w:r>
            <w:r w:rsidR="002E399B">
              <w:noBreakHyphen/>
            </w:r>
            <w:r w:rsidRPr="002E399B">
              <w:t>chloro</w:t>
            </w:r>
            <w:r w:rsidR="002E399B">
              <w:noBreakHyphen/>
            </w:r>
            <w:r w:rsidRPr="002E399B">
              <w:t>2,5</w:t>
            </w:r>
            <w:r w:rsidR="002E399B">
              <w:noBreakHyphen/>
            </w:r>
            <w:r w:rsidRPr="002E399B">
              <w:t>dimethoxyphenyl)</w:t>
            </w:r>
            <w:r w:rsidR="002E399B">
              <w:noBreakHyphen/>
            </w:r>
            <w:r w:rsidRPr="002E399B">
              <w:t>N</w:t>
            </w:r>
            <w:r w:rsidR="002E399B">
              <w:noBreakHyphen/>
            </w:r>
            <w:r w:rsidRPr="002E399B">
              <w:t>[(2</w:t>
            </w:r>
            <w:r w:rsidR="002E399B">
              <w:noBreakHyphen/>
            </w:r>
            <w:r w:rsidRPr="002E399B">
              <w:t>methoxyphenyl)methyl]ethanamine (25</w:t>
            </w:r>
            <w:r w:rsidR="002E399B">
              <w:noBreakHyphen/>
            </w:r>
            <w:r w:rsidRPr="002E399B">
              <w:t>C</w:t>
            </w:r>
            <w:r w:rsidR="002E399B">
              <w:noBreakHyphen/>
            </w:r>
            <w:r w:rsidRPr="002E399B">
              <w:t>NBOMe)</w:t>
            </w:r>
          </w:p>
        </w:tc>
        <w:tc>
          <w:tcPr>
            <w:tcW w:w="1276" w:type="dxa"/>
            <w:shd w:val="clear" w:color="auto" w:fill="auto"/>
            <w:vAlign w:val="bottom"/>
          </w:tcPr>
          <w:p w:rsidR="00915FA7" w:rsidRPr="002E399B" w:rsidRDefault="00915FA7" w:rsidP="00552ED3">
            <w:pPr>
              <w:pStyle w:val="Tabletext"/>
              <w:tabs>
                <w:tab w:val="decimal" w:pos="480"/>
              </w:tabs>
            </w:pPr>
            <w:r w:rsidRPr="002E399B">
              <w:t>0.002</w:t>
            </w:r>
          </w:p>
        </w:tc>
        <w:tc>
          <w:tcPr>
            <w:tcW w:w="1276" w:type="dxa"/>
            <w:shd w:val="clear" w:color="auto" w:fill="auto"/>
            <w:vAlign w:val="bottom"/>
          </w:tcPr>
          <w:p w:rsidR="00915FA7" w:rsidRPr="002E399B" w:rsidRDefault="00915FA7" w:rsidP="00552ED3">
            <w:pPr>
              <w:pStyle w:val="Tabletext"/>
              <w:tabs>
                <w:tab w:val="decimal" w:pos="360"/>
              </w:tabs>
            </w:pPr>
            <w:r w:rsidRPr="002E399B">
              <w:t>0.002</w:t>
            </w:r>
          </w:p>
        </w:tc>
      </w:tr>
      <w:tr w:rsidR="00022EBC" w:rsidRPr="002E399B" w:rsidTr="00F77598">
        <w:tc>
          <w:tcPr>
            <w:tcW w:w="771" w:type="dxa"/>
            <w:shd w:val="clear" w:color="auto" w:fill="auto"/>
          </w:tcPr>
          <w:p w:rsidR="00022EBC" w:rsidRPr="002E399B" w:rsidRDefault="00022EBC" w:rsidP="00552ED3">
            <w:pPr>
              <w:pStyle w:val="Tabletext"/>
            </w:pPr>
            <w:r w:rsidRPr="002E399B">
              <w:t>39</w:t>
            </w:r>
          </w:p>
        </w:tc>
        <w:tc>
          <w:tcPr>
            <w:tcW w:w="3892" w:type="dxa"/>
            <w:shd w:val="clear" w:color="auto" w:fill="auto"/>
          </w:tcPr>
          <w:p w:rsidR="00022EBC" w:rsidRPr="002E399B" w:rsidRDefault="00022EBC" w:rsidP="00552ED3">
            <w:pPr>
              <w:pStyle w:val="Tabletext"/>
              <w:ind w:left="-118"/>
            </w:pPr>
            <w:r w:rsidRPr="002E399B">
              <w:t>Chlorphentermine</w:t>
            </w:r>
          </w:p>
        </w:tc>
        <w:tc>
          <w:tcPr>
            <w:tcW w:w="1276" w:type="dxa"/>
            <w:shd w:val="clear" w:color="auto" w:fill="auto"/>
            <w:vAlign w:val="bottom"/>
          </w:tcPr>
          <w:p w:rsidR="00022EBC" w:rsidRPr="002E399B" w:rsidRDefault="00022EBC" w:rsidP="00552ED3">
            <w:pPr>
              <w:pStyle w:val="Tabletext"/>
              <w:tabs>
                <w:tab w:val="decimal" w:pos="480"/>
              </w:tabs>
            </w:pPr>
            <w:r w:rsidRPr="002E399B">
              <w:t>2.0</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40</w:t>
            </w:r>
          </w:p>
        </w:tc>
        <w:tc>
          <w:tcPr>
            <w:tcW w:w="3892" w:type="dxa"/>
            <w:shd w:val="clear" w:color="auto" w:fill="auto"/>
          </w:tcPr>
          <w:p w:rsidR="00022EBC" w:rsidRPr="002E399B" w:rsidRDefault="00022EBC" w:rsidP="00552ED3">
            <w:pPr>
              <w:pStyle w:val="Tabletext"/>
              <w:ind w:left="-118"/>
            </w:pPr>
            <w:r w:rsidRPr="002E399B">
              <w:t>Clonitazene</w:t>
            </w:r>
          </w:p>
        </w:tc>
        <w:tc>
          <w:tcPr>
            <w:tcW w:w="1276" w:type="dxa"/>
            <w:shd w:val="clear" w:color="auto" w:fill="auto"/>
            <w:vAlign w:val="bottom"/>
          </w:tcPr>
          <w:p w:rsidR="00022EBC" w:rsidRPr="002E399B" w:rsidRDefault="00022EBC" w:rsidP="00552ED3">
            <w:pPr>
              <w:pStyle w:val="Tabletext"/>
              <w:tabs>
                <w:tab w:val="decimal" w:pos="480"/>
              </w:tabs>
            </w:pPr>
            <w:r w:rsidRPr="002E399B">
              <w:t>5.0</w:t>
            </w:r>
          </w:p>
        </w:tc>
        <w:tc>
          <w:tcPr>
            <w:tcW w:w="1276" w:type="dxa"/>
            <w:shd w:val="clear" w:color="auto" w:fill="auto"/>
            <w:vAlign w:val="bottom"/>
          </w:tcPr>
          <w:p w:rsidR="00022EBC" w:rsidRPr="002E399B" w:rsidRDefault="00022EBC" w:rsidP="00552ED3">
            <w:pPr>
              <w:pStyle w:val="Tabletext"/>
              <w:tabs>
                <w:tab w:val="decimal" w:pos="360"/>
              </w:tabs>
            </w:pPr>
            <w:r w:rsidRPr="002E399B">
              <w:t>5.0</w:t>
            </w:r>
          </w:p>
        </w:tc>
      </w:tr>
      <w:tr w:rsidR="00022EBC" w:rsidRPr="002E399B" w:rsidTr="00F77598">
        <w:tc>
          <w:tcPr>
            <w:tcW w:w="771" w:type="dxa"/>
            <w:shd w:val="clear" w:color="auto" w:fill="auto"/>
          </w:tcPr>
          <w:p w:rsidR="00022EBC" w:rsidRPr="002E399B" w:rsidRDefault="00022EBC" w:rsidP="00552ED3">
            <w:pPr>
              <w:pStyle w:val="Tabletext"/>
            </w:pPr>
            <w:r w:rsidRPr="002E399B">
              <w:t>41</w:t>
            </w:r>
          </w:p>
        </w:tc>
        <w:tc>
          <w:tcPr>
            <w:tcW w:w="3892" w:type="dxa"/>
            <w:shd w:val="clear" w:color="auto" w:fill="auto"/>
          </w:tcPr>
          <w:p w:rsidR="00022EBC" w:rsidRPr="002E399B" w:rsidRDefault="00022EBC" w:rsidP="00552ED3">
            <w:pPr>
              <w:pStyle w:val="Tabletext"/>
              <w:ind w:left="-118"/>
            </w:pPr>
            <w:r w:rsidRPr="002E399B">
              <w:t>Cocaine</w:t>
            </w:r>
          </w:p>
        </w:tc>
        <w:tc>
          <w:tcPr>
            <w:tcW w:w="1276" w:type="dxa"/>
            <w:shd w:val="clear" w:color="auto" w:fill="auto"/>
            <w:vAlign w:val="bottom"/>
          </w:tcPr>
          <w:p w:rsidR="00022EBC" w:rsidRPr="002E399B" w:rsidRDefault="00022EBC" w:rsidP="00552ED3">
            <w:pPr>
              <w:pStyle w:val="Tabletext"/>
              <w:tabs>
                <w:tab w:val="decimal" w:pos="480"/>
              </w:tabs>
            </w:pPr>
            <w:r w:rsidRPr="002E399B">
              <w:t>2.0</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42</w:t>
            </w:r>
          </w:p>
        </w:tc>
        <w:tc>
          <w:tcPr>
            <w:tcW w:w="3892" w:type="dxa"/>
            <w:shd w:val="clear" w:color="auto" w:fill="auto"/>
          </w:tcPr>
          <w:p w:rsidR="00022EBC" w:rsidRPr="002E399B" w:rsidRDefault="00022EBC" w:rsidP="00552ED3">
            <w:pPr>
              <w:pStyle w:val="Tabletext"/>
              <w:ind w:left="-118"/>
            </w:pPr>
            <w:r w:rsidRPr="002E399B">
              <w:t>Codeine</w:t>
            </w:r>
          </w:p>
        </w:tc>
        <w:tc>
          <w:tcPr>
            <w:tcW w:w="1276" w:type="dxa"/>
            <w:shd w:val="clear" w:color="auto" w:fill="auto"/>
            <w:vAlign w:val="bottom"/>
          </w:tcPr>
          <w:p w:rsidR="00022EBC" w:rsidRPr="002E399B" w:rsidRDefault="00022EBC" w:rsidP="00552ED3">
            <w:pPr>
              <w:pStyle w:val="Tabletext"/>
              <w:tabs>
                <w:tab w:val="decimal" w:pos="480"/>
              </w:tabs>
            </w:pPr>
            <w:r w:rsidRPr="002E399B">
              <w:t>10.0</w:t>
            </w:r>
          </w:p>
        </w:tc>
        <w:tc>
          <w:tcPr>
            <w:tcW w:w="1276" w:type="dxa"/>
            <w:shd w:val="clear" w:color="auto" w:fill="auto"/>
            <w:vAlign w:val="bottom"/>
          </w:tcPr>
          <w:p w:rsidR="00022EBC" w:rsidRPr="002E399B" w:rsidRDefault="00022EBC" w:rsidP="00552ED3">
            <w:pPr>
              <w:pStyle w:val="Tabletext"/>
              <w:tabs>
                <w:tab w:val="decimal" w:pos="360"/>
              </w:tabs>
            </w:pPr>
            <w:r w:rsidRPr="002E399B">
              <w:t>10.0</w:t>
            </w:r>
          </w:p>
        </w:tc>
      </w:tr>
      <w:tr w:rsidR="00022EBC" w:rsidRPr="002E399B" w:rsidTr="00F77598">
        <w:tc>
          <w:tcPr>
            <w:tcW w:w="771" w:type="dxa"/>
            <w:shd w:val="clear" w:color="auto" w:fill="auto"/>
          </w:tcPr>
          <w:p w:rsidR="00022EBC" w:rsidRPr="002E399B" w:rsidRDefault="00022EBC" w:rsidP="00552ED3">
            <w:pPr>
              <w:pStyle w:val="Tabletext"/>
            </w:pPr>
            <w:r w:rsidRPr="002E399B">
              <w:t>43</w:t>
            </w:r>
          </w:p>
        </w:tc>
        <w:tc>
          <w:tcPr>
            <w:tcW w:w="3892" w:type="dxa"/>
            <w:shd w:val="clear" w:color="auto" w:fill="auto"/>
          </w:tcPr>
          <w:p w:rsidR="00022EBC" w:rsidRPr="002E399B" w:rsidRDefault="00022EBC" w:rsidP="00552ED3">
            <w:pPr>
              <w:pStyle w:val="Tabletext"/>
              <w:ind w:left="-118"/>
            </w:pPr>
            <w:r w:rsidRPr="002E399B">
              <w:t>Codeine</w:t>
            </w:r>
            <w:r w:rsidR="002E399B">
              <w:noBreakHyphen/>
            </w:r>
            <w:r w:rsidRPr="002E399B">
              <w:t>N</w:t>
            </w:r>
            <w:r w:rsidR="002E399B">
              <w:noBreakHyphen/>
            </w:r>
            <w:r w:rsidRPr="002E399B">
              <w:t>oxide</w:t>
            </w:r>
          </w:p>
        </w:tc>
        <w:tc>
          <w:tcPr>
            <w:tcW w:w="1276" w:type="dxa"/>
            <w:shd w:val="clear" w:color="auto" w:fill="auto"/>
            <w:vAlign w:val="bottom"/>
          </w:tcPr>
          <w:p w:rsidR="00022EBC" w:rsidRPr="002E399B" w:rsidRDefault="00022EBC" w:rsidP="00552ED3">
            <w:pPr>
              <w:pStyle w:val="Tabletext"/>
              <w:tabs>
                <w:tab w:val="decimal" w:pos="480"/>
              </w:tabs>
            </w:pPr>
            <w:r w:rsidRPr="002E399B">
              <w:t>10.0</w:t>
            </w:r>
          </w:p>
        </w:tc>
        <w:tc>
          <w:tcPr>
            <w:tcW w:w="1276" w:type="dxa"/>
            <w:shd w:val="clear" w:color="auto" w:fill="auto"/>
            <w:vAlign w:val="bottom"/>
          </w:tcPr>
          <w:p w:rsidR="00022EBC" w:rsidRPr="002E399B" w:rsidRDefault="00022EBC" w:rsidP="00552ED3">
            <w:pPr>
              <w:pStyle w:val="Tabletext"/>
              <w:tabs>
                <w:tab w:val="decimal" w:pos="360"/>
              </w:tabs>
            </w:pPr>
            <w:r w:rsidRPr="002E399B">
              <w:t>10.0</w:t>
            </w:r>
          </w:p>
        </w:tc>
      </w:tr>
      <w:tr w:rsidR="00022EBC" w:rsidRPr="002E399B" w:rsidTr="00844E22">
        <w:tc>
          <w:tcPr>
            <w:tcW w:w="771" w:type="dxa"/>
            <w:tcBorders>
              <w:bottom w:val="single" w:sz="4" w:space="0" w:color="auto"/>
            </w:tcBorders>
            <w:shd w:val="clear" w:color="auto" w:fill="auto"/>
          </w:tcPr>
          <w:p w:rsidR="00022EBC" w:rsidRPr="002E399B" w:rsidRDefault="00022EBC" w:rsidP="00552ED3">
            <w:pPr>
              <w:pStyle w:val="Tabletext"/>
            </w:pPr>
            <w:r w:rsidRPr="002E399B">
              <w:t>44</w:t>
            </w:r>
          </w:p>
        </w:tc>
        <w:tc>
          <w:tcPr>
            <w:tcW w:w="3892" w:type="dxa"/>
            <w:tcBorders>
              <w:bottom w:val="single" w:sz="4" w:space="0" w:color="auto"/>
            </w:tcBorders>
            <w:shd w:val="clear" w:color="auto" w:fill="auto"/>
          </w:tcPr>
          <w:p w:rsidR="00022EBC" w:rsidRPr="002E399B" w:rsidRDefault="00022EBC" w:rsidP="00552ED3">
            <w:pPr>
              <w:pStyle w:val="Tabletext"/>
              <w:ind w:left="-118"/>
            </w:pPr>
            <w:r w:rsidRPr="002E399B">
              <w:t>Codoxime</w:t>
            </w:r>
          </w:p>
        </w:tc>
        <w:tc>
          <w:tcPr>
            <w:tcW w:w="1276" w:type="dxa"/>
            <w:tcBorders>
              <w:bottom w:val="single" w:sz="4" w:space="0" w:color="auto"/>
            </w:tcBorders>
            <w:shd w:val="clear" w:color="auto" w:fill="auto"/>
            <w:vAlign w:val="bottom"/>
          </w:tcPr>
          <w:p w:rsidR="00022EBC" w:rsidRPr="002E399B" w:rsidRDefault="00022EBC" w:rsidP="00552ED3">
            <w:pPr>
              <w:pStyle w:val="Tabletext"/>
              <w:tabs>
                <w:tab w:val="decimal" w:pos="480"/>
              </w:tabs>
            </w:pPr>
            <w:r w:rsidRPr="002E399B">
              <w:t>10.0</w:t>
            </w:r>
          </w:p>
        </w:tc>
        <w:tc>
          <w:tcPr>
            <w:tcW w:w="1276" w:type="dxa"/>
            <w:tcBorders>
              <w:bottom w:val="single" w:sz="4" w:space="0" w:color="auto"/>
            </w:tcBorders>
            <w:shd w:val="clear" w:color="auto" w:fill="auto"/>
            <w:vAlign w:val="bottom"/>
          </w:tcPr>
          <w:p w:rsidR="00022EBC" w:rsidRPr="002E399B" w:rsidRDefault="00022EBC" w:rsidP="00552ED3">
            <w:pPr>
              <w:pStyle w:val="Tabletext"/>
              <w:tabs>
                <w:tab w:val="decimal" w:pos="360"/>
              </w:tabs>
            </w:pPr>
            <w:r w:rsidRPr="002E399B">
              <w:t>10.0</w:t>
            </w:r>
          </w:p>
        </w:tc>
      </w:tr>
      <w:tr w:rsidR="00022EBC" w:rsidRPr="002E399B" w:rsidTr="00844E22">
        <w:tc>
          <w:tcPr>
            <w:tcW w:w="771" w:type="dxa"/>
            <w:tcBorders>
              <w:bottom w:val="single" w:sz="4" w:space="0" w:color="auto"/>
            </w:tcBorders>
            <w:shd w:val="clear" w:color="auto" w:fill="auto"/>
          </w:tcPr>
          <w:p w:rsidR="00022EBC" w:rsidRPr="002E399B" w:rsidRDefault="00022EBC" w:rsidP="00552ED3">
            <w:pPr>
              <w:pStyle w:val="Tabletext"/>
            </w:pPr>
            <w:bookmarkStart w:id="49" w:name="CU_5033827"/>
            <w:bookmarkEnd w:id="49"/>
            <w:r w:rsidRPr="002E399B">
              <w:t>45</w:t>
            </w:r>
          </w:p>
        </w:tc>
        <w:tc>
          <w:tcPr>
            <w:tcW w:w="3892" w:type="dxa"/>
            <w:tcBorders>
              <w:bottom w:val="single" w:sz="4" w:space="0" w:color="auto"/>
            </w:tcBorders>
            <w:shd w:val="clear" w:color="auto" w:fill="auto"/>
          </w:tcPr>
          <w:p w:rsidR="00022EBC" w:rsidRPr="002E399B" w:rsidRDefault="00022EBC" w:rsidP="00552ED3">
            <w:pPr>
              <w:pStyle w:val="Tabletext"/>
              <w:ind w:left="-118"/>
            </w:pPr>
            <w:r w:rsidRPr="002E399B">
              <w:t>Desomorphine</w:t>
            </w:r>
          </w:p>
        </w:tc>
        <w:tc>
          <w:tcPr>
            <w:tcW w:w="1276" w:type="dxa"/>
            <w:tcBorders>
              <w:bottom w:val="single" w:sz="4" w:space="0" w:color="auto"/>
            </w:tcBorders>
            <w:shd w:val="clear" w:color="auto" w:fill="auto"/>
            <w:vAlign w:val="bottom"/>
          </w:tcPr>
          <w:p w:rsidR="00022EBC" w:rsidRPr="002E399B" w:rsidRDefault="00022EBC" w:rsidP="00552ED3">
            <w:pPr>
              <w:pStyle w:val="Tabletext"/>
              <w:tabs>
                <w:tab w:val="decimal" w:pos="480"/>
              </w:tabs>
            </w:pPr>
            <w:r w:rsidRPr="002E399B">
              <w:t>2.0</w:t>
            </w:r>
          </w:p>
        </w:tc>
        <w:tc>
          <w:tcPr>
            <w:tcW w:w="1276" w:type="dxa"/>
            <w:tcBorders>
              <w:bottom w:val="single" w:sz="4" w:space="0" w:color="auto"/>
            </w:tcBorders>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844E22">
        <w:tc>
          <w:tcPr>
            <w:tcW w:w="771" w:type="dxa"/>
            <w:tcBorders>
              <w:top w:val="single" w:sz="4" w:space="0" w:color="auto"/>
            </w:tcBorders>
            <w:shd w:val="clear" w:color="auto" w:fill="auto"/>
          </w:tcPr>
          <w:p w:rsidR="00022EBC" w:rsidRPr="002E399B" w:rsidRDefault="00022EBC" w:rsidP="00552ED3">
            <w:pPr>
              <w:pStyle w:val="Tabletext"/>
            </w:pPr>
            <w:r w:rsidRPr="002E399B">
              <w:t>46</w:t>
            </w:r>
          </w:p>
        </w:tc>
        <w:tc>
          <w:tcPr>
            <w:tcW w:w="3892" w:type="dxa"/>
            <w:tcBorders>
              <w:top w:val="single" w:sz="4" w:space="0" w:color="auto"/>
            </w:tcBorders>
            <w:shd w:val="clear" w:color="auto" w:fill="auto"/>
          </w:tcPr>
          <w:p w:rsidR="00022EBC" w:rsidRPr="002E399B" w:rsidRDefault="00022EBC" w:rsidP="00552ED3">
            <w:pPr>
              <w:pStyle w:val="Tabletext"/>
              <w:ind w:left="-118"/>
            </w:pPr>
            <w:r w:rsidRPr="002E399B">
              <w:t>Dexamphetamine</w:t>
            </w:r>
          </w:p>
        </w:tc>
        <w:tc>
          <w:tcPr>
            <w:tcW w:w="1276" w:type="dxa"/>
            <w:tcBorders>
              <w:top w:val="single" w:sz="4" w:space="0" w:color="auto"/>
            </w:tcBorders>
            <w:shd w:val="clear" w:color="auto" w:fill="auto"/>
            <w:vAlign w:val="bottom"/>
          </w:tcPr>
          <w:p w:rsidR="00022EBC" w:rsidRPr="002E399B" w:rsidRDefault="00022EBC" w:rsidP="00552ED3">
            <w:pPr>
              <w:pStyle w:val="Tabletext"/>
              <w:tabs>
                <w:tab w:val="decimal" w:pos="480"/>
              </w:tabs>
            </w:pPr>
            <w:r w:rsidRPr="002E399B">
              <w:t>2.0</w:t>
            </w:r>
          </w:p>
        </w:tc>
        <w:tc>
          <w:tcPr>
            <w:tcW w:w="1276" w:type="dxa"/>
            <w:tcBorders>
              <w:top w:val="single" w:sz="4" w:space="0" w:color="auto"/>
            </w:tcBorders>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47</w:t>
            </w:r>
          </w:p>
        </w:tc>
        <w:tc>
          <w:tcPr>
            <w:tcW w:w="3892" w:type="dxa"/>
            <w:shd w:val="clear" w:color="auto" w:fill="auto"/>
          </w:tcPr>
          <w:p w:rsidR="00022EBC" w:rsidRPr="002E399B" w:rsidRDefault="00022EBC" w:rsidP="00552ED3">
            <w:pPr>
              <w:pStyle w:val="Tabletext"/>
              <w:ind w:left="-118"/>
            </w:pPr>
            <w:r w:rsidRPr="002E399B">
              <w:t>Dextromoramide</w:t>
            </w:r>
          </w:p>
        </w:tc>
        <w:tc>
          <w:tcPr>
            <w:tcW w:w="1276" w:type="dxa"/>
            <w:shd w:val="clear" w:color="auto" w:fill="auto"/>
            <w:vAlign w:val="bottom"/>
          </w:tcPr>
          <w:p w:rsidR="00022EBC" w:rsidRPr="002E399B" w:rsidRDefault="00022EBC" w:rsidP="00552ED3">
            <w:pPr>
              <w:pStyle w:val="Tabletext"/>
              <w:tabs>
                <w:tab w:val="decimal" w:pos="480"/>
              </w:tabs>
            </w:pPr>
            <w:r w:rsidRPr="002E399B">
              <w:t>2.0</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48</w:t>
            </w:r>
          </w:p>
        </w:tc>
        <w:tc>
          <w:tcPr>
            <w:tcW w:w="3892" w:type="dxa"/>
            <w:shd w:val="clear" w:color="auto" w:fill="auto"/>
          </w:tcPr>
          <w:p w:rsidR="00022EBC" w:rsidRPr="002E399B" w:rsidRDefault="00022EBC" w:rsidP="00552ED3">
            <w:pPr>
              <w:pStyle w:val="Tabletext"/>
              <w:ind w:left="-118"/>
            </w:pPr>
            <w:r w:rsidRPr="002E399B">
              <w:t>Diampromide</w:t>
            </w:r>
          </w:p>
        </w:tc>
        <w:tc>
          <w:tcPr>
            <w:tcW w:w="1276" w:type="dxa"/>
            <w:shd w:val="clear" w:color="auto" w:fill="auto"/>
            <w:vAlign w:val="bottom"/>
          </w:tcPr>
          <w:p w:rsidR="00022EBC" w:rsidRPr="002E399B" w:rsidRDefault="00022EBC" w:rsidP="00552ED3">
            <w:pPr>
              <w:pStyle w:val="Tabletext"/>
              <w:tabs>
                <w:tab w:val="decimal" w:pos="480"/>
              </w:tabs>
            </w:pPr>
            <w:r w:rsidRPr="002E399B">
              <w:t>5.0</w:t>
            </w:r>
          </w:p>
        </w:tc>
        <w:tc>
          <w:tcPr>
            <w:tcW w:w="1276" w:type="dxa"/>
            <w:shd w:val="clear" w:color="auto" w:fill="auto"/>
            <w:vAlign w:val="bottom"/>
          </w:tcPr>
          <w:p w:rsidR="00022EBC" w:rsidRPr="002E399B" w:rsidRDefault="00022EBC" w:rsidP="00552ED3">
            <w:pPr>
              <w:pStyle w:val="Tabletext"/>
              <w:tabs>
                <w:tab w:val="decimal" w:pos="360"/>
              </w:tabs>
            </w:pPr>
            <w:r w:rsidRPr="002E399B">
              <w:t>5.0</w:t>
            </w:r>
          </w:p>
        </w:tc>
      </w:tr>
      <w:tr w:rsidR="00022EBC" w:rsidRPr="002E399B" w:rsidTr="00F77598">
        <w:tc>
          <w:tcPr>
            <w:tcW w:w="771" w:type="dxa"/>
            <w:shd w:val="clear" w:color="auto" w:fill="auto"/>
          </w:tcPr>
          <w:p w:rsidR="00022EBC" w:rsidRPr="002E399B" w:rsidRDefault="00022EBC" w:rsidP="00552ED3">
            <w:pPr>
              <w:pStyle w:val="Tabletext"/>
            </w:pPr>
            <w:r w:rsidRPr="002E399B">
              <w:t>49</w:t>
            </w:r>
          </w:p>
        </w:tc>
        <w:tc>
          <w:tcPr>
            <w:tcW w:w="3892" w:type="dxa"/>
            <w:shd w:val="clear" w:color="auto" w:fill="auto"/>
          </w:tcPr>
          <w:p w:rsidR="00022EBC" w:rsidRPr="002E399B" w:rsidRDefault="00022EBC" w:rsidP="00552ED3">
            <w:pPr>
              <w:pStyle w:val="Tabletext"/>
              <w:ind w:left="-118"/>
            </w:pPr>
            <w:r w:rsidRPr="002E399B">
              <w:t>Diethylpropion (N, N</w:t>
            </w:r>
            <w:r w:rsidR="002E399B">
              <w:noBreakHyphen/>
            </w:r>
            <w:r w:rsidRPr="002E399B">
              <w:t>Diethylcathinone)</w:t>
            </w:r>
          </w:p>
        </w:tc>
        <w:tc>
          <w:tcPr>
            <w:tcW w:w="1276" w:type="dxa"/>
            <w:shd w:val="clear" w:color="auto" w:fill="auto"/>
            <w:vAlign w:val="bottom"/>
          </w:tcPr>
          <w:p w:rsidR="00022EBC" w:rsidRPr="002E399B" w:rsidRDefault="00022EBC" w:rsidP="00552ED3">
            <w:pPr>
              <w:pStyle w:val="Tabletext"/>
              <w:tabs>
                <w:tab w:val="decimal" w:pos="480"/>
              </w:tabs>
            </w:pPr>
            <w:r w:rsidRPr="002E399B">
              <w:t>5.0</w:t>
            </w:r>
          </w:p>
        </w:tc>
        <w:tc>
          <w:tcPr>
            <w:tcW w:w="1276" w:type="dxa"/>
            <w:shd w:val="clear" w:color="auto" w:fill="auto"/>
            <w:vAlign w:val="bottom"/>
          </w:tcPr>
          <w:p w:rsidR="00022EBC" w:rsidRPr="002E399B" w:rsidRDefault="00022EBC" w:rsidP="00552ED3">
            <w:pPr>
              <w:pStyle w:val="Tabletext"/>
              <w:tabs>
                <w:tab w:val="decimal" w:pos="360"/>
              </w:tabs>
            </w:pPr>
            <w:r w:rsidRPr="002E399B">
              <w:t>5.0</w:t>
            </w:r>
          </w:p>
        </w:tc>
      </w:tr>
      <w:tr w:rsidR="00022EBC" w:rsidRPr="002E399B" w:rsidTr="00F77598">
        <w:tc>
          <w:tcPr>
            <w:tcW w:w="771" w:type="dxa"/>
            <w:shd w:val="clear" w:color="auto" w:fill="auto"/>
          </w:tcPr>
          <w:p w:rsidR="00022EBC" w:rsidRPr="002E399B" w:rsidRDefault="00022EBC" w:rsidP="00552ED3">
            <w:pPr>
              <w:pStyle w:val="Tabletext"/>
            </w:pPr>
            <w:r w:rsidRPr="002E399B">
              <w:t>50</w:t>
            </w:r>
          </w:p>
        </w:tc>
        <w:tc>
          <w:tcPr>
            <w:tcW w:w="3892" w:type="dxa"/>
            <w:shd w:val="clear" w:color="auto" w:fill="auto"/>
          </w:tcPr>
          <w:p w:rsidR="00022EBC" w:rsidRPr="002E399B" w:rsidRDefault="00022EBC" w:rsidP="00552ED3">
            <w:pPr>
              <w:pStyle w:val="Tabletext"/>
              <w:ind w:left="-118"/>
            </w:pPr>
            <w:r w:rsidRPr="002E399B">
              <w:t>Diethylthiambutene</w:t>
            </w:r>
          </w:p>
        </w:tc>
        <w:tc>
          <w:tcPr>
            <w:tcW w:w="1276" w:type="dxa"/>
            <w:shd w:val="clear" w:color="auto" w:fill="auto"/>
            <w:vAlign w:val="bottom"/>
          </w:tcPr>
          <w:p w:rsidR="00022EBC" w:rsidRPr="002E399B" w:rsidRDefault="00022EBC" w:rsidP="00552ED3">
            <w:pPr>
              <w:pStyle w:val="Tabletext"/>
              <w:tabs>
                <w:tab w:val="decimal" w:pos="480"/>
              </w:tabs>
            </w:pPr>
            <w:r w:rsidRPr="002E399B">
              <w:t>5.0</w:t>
            </w:r>
          </w:p>
        </w:tc>
        <w:tc>
          <w:tcPr>
            <w:tcW w:w="1276" w:type="dxa"/>
            <w:shd w:val="clear" w:color="auto" w:fill="auto"/>
            <w:vAlign w:val="bottom"/>
          </w:tcPr>
          <w:p w:rsidR="00022EBC" w:rsidRPr="002E399B" w:rsidRDefault="00022EBC" w:rsidP="00552ED3">
            <w:pPr>
              <w:pStyle w:val="Tabletext"/>
              <w:tabs>
                <w:tab w:val="decimal" w:pos="360"/>
              </w:tabs>
            </w:pPr>
            <w:r w:rsidRPr="002E399B">
              <w:t>5.0</w:t>
            </w:r>
          </w:p>
        </w:tc>
      </w:tr>
      <w:tr w:rsidR="00022EBC" w:rsidRPr="002E399B" w:rsidTr="00F77598">
        <w:tc>
          <w:tcPr>
            <w:tcW w:w="771" w:type="dxa"/>
            <w:shd w:val="clear" w:color="auto" w:fill="auto"/>
          </w:tcPr>
          <w:p w:rsidR="00022EBC" w:rsidRPr="002E399B" w:rsidRDefault="00022EBC" w:rsidP="00552ED3">
            <w:pPr>
              <w:pStyle w:val="Tabletext"/>
            </w:pPr>
            <w:r w:rsidRPr="002E399B">
              <w:t>51</w:t>
            </w:r>
          </w:p>
        </w:tc>
        <w:tc>
          <w:tcPr>
            <w:tcW w:w="3892" w:type="dxa"/>
            <w:shd w:val="clear" w:color="auto" w:fill="auto"/>
          </w:tcPr>
          <w:p w:rsidR="00022EBC" w:rsidRPr="002E399B" w:rsidRDefault="00022EBC" w:rsidP="00552ED3">
            <w:pPr>
              <w:pStyle w:val="Tabletext"/>
              <w:ind w:left="-118"/>
            </w:pPr>
            <w:r w:rsidRPr="002E399B">
              <w:t>N,N</w:t>
            </w:r>
            <w:r w:rsidR="002E399B">
              <w:noBreakHyphen/>
            </w:r>
            <w:r w:rsidRPr="002E399B">
              <w:t>Diethyltryptamine</w:t>
            </w:r>
          </w:p>
        </w:tc>
        <w:tc>
          <w:tcPr>
            <w:tcW w:w="1276" w:type="dxa"/>
            <w:shd w:val="clear" w:color="auto" w:fill="auto"/>
            <w:vAlign w:val="bottom"/>
          </w:tcPr>
          <w:p w:rsidR="00022EBC" w:rsidRPr="002E399B" w:rsidRDefault="00022EBC" w:rsidP="00552ED3">
            <w:pPr>
              <w:pStyle w:val="Tabletext"/>
              <w:tabs>
                <w:tab w:val="decimal" w:pos="480"/>
              </w:tabs>
            </w:pPr>
            <w:r w:rsidRPr="002E399B">
              <w:t>2.0</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52</w:t>
            </w:r>
          </w:p>
        </w:tc>
        <w:tc>
          <w:tcPr>
            <w:tcW w:w="3892" w:type="dxa"/>
            <w:shd w:val="clear" w:color="auto" w:fill="auto"/>
          </w:tcPr>
          <w:p w:rsidR="00022EBC" w:rsidRPr="002E399B" w:rsidRDefault="00022EBC" w:rsidP="00552ED3">
            <w:pPr>
              <w:pStyle w:val="Tabletext"/>
              <w:ind w:left="-118"/>
            </w:pPr>
            <w:r w:rsidRPr="002E399B">
              <w:t>Difenoxin</w:t>
            </w:r>
          </w:p>
        </w:tc>
        <w:tc>
          <w:tcPr>
            <w:tcW w:w="1276" w:type="dxa"/>
            <w:shd w:val="clear" w:color="auto" w:fill="auto"/>
            <w:vAlign w:val="bottom"/>
          </w:tcPr>
          <w:p w:rsidR="00022EBC" w:rsidRPr="002E399B" w:rsidRDefault="00022EBC" w:rsidP="00552ED3">
            <w:pPr>
              <w:pStyle w:val="Tabletext"/>
              <w:tabs>
                <w:tab w:val="decimal" w:pos="480"/>
              </w:tabs>
            </w:pPr>
            <w:r w:rsidRPr="002E399B">
              <w:t>2.0</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53</w:t>
            </w:r>
          </w:p>
        </w:tc>
        <w:tc>
          <w:tcPr>
            <w:tcW w:w="3892" w:type="dxa"/>
            <w:shd w:val="clear" w:color="auto" w:fill="auto"/>
          </w:tcPr>
          <w:p w:rsidR="00022EBC" w:rsidRPr="002E399B" w:rsidRDefault="00022EBC" w:rsidP="00552ED3">
            <w:pPr>
              <w:pStyle w:val="Tabletext"/>
              <w:ind w:left="-118"/>
            </w:pPr>
            <w:r w:rsidRPr="002E399B">
              <w:t>Dihydrocodeine</w:t>
            </w:r>
          </w:p>
        </w:tc>
        <w:tc>
          <w:tcPr>
            <w:tcW w:w="1276" w:type="dxa"/>
            <w:shd w:val="clear" w:color="auto" w:fill="auto"/>
            <w:vAlign w:val="bottom"/>
          </w:tcPr>
          <w:p w:rsidR="00022EBC" w:rsidRPr="002E399B" w:rsidRDefault="00022EBC" w:rsidP="00552ED3">
            <w:pPr>
              <w:pStyle w:val="Tabletext"/>
              <w:tabs>
                <w:tab w:val="decimal" w:pos="480"/>
              </w:tabs>
            </w:pPr>
            <w:r w:rsidRPr="002E399B">
              <w:t>10.0</w:t>
            </w:r>
          </w:p>
        </w:tc>
        <w:tc>
          <w:tcPr>
            <w:tcW w:w="1276" w:type="dxa"/>
            <w:shd w:val="clear" w:color="auto" w:fill="auto"/>
            <w:vAlign w:val="bottom"/>
          </w:tcPr>
          <w:p w:rsidR="00022EBC" w:rsidRPr="002E399B" w:rsidRDefault="00022EBC" w:rsidP="00552ED3">
            <w:pPr>
              <w:pStyle w:val="Tabletext"/>
              <w:tabs>
                <w:tab w:val="decimal" w:pos="360"/>
              </w:tabs>
            </w:pPr>
            <w:r w:rsidRPr="002E399B">
              <w:t>10.0</w:t>
            </w:r>
          </w:p>
        </w:tc>
      </w:tr>
      <w:tr w:rsidR="00022EBC" w:rsidRPr="002E399B" w:rsidTr="00F77598">
        <w:tc>
          <w:tcPr>
            <w:tcW w:w="771" w:type="dxa"/>
            <w:shd w:val="clear" w:color="auto" w:fill="auto"/>
          </w:tcPr>
          <w:p w:rsidR="00022EBC" w:rsidRPr="002E399B" w:rsidRDefault="00022EBC" w:rsidP="00552ED3">
            <w:pPr>
              <w:pStyle w:val="Tabletext"/>
            </w:pPr>
            <w:r w:rsidRPr="002E399B">
              <w:t>54</w:t>
            </w:r>
          </w:p>
        </w:tc>
        <w:tc>
          <w:tcPr>
            <w:tcW w:w="3892" w:type="dxa"/>
            <w:shd w:val="clear" w:color="auto" w:fill="auto"/>
          </w:tcPr>
          <w:p w:rsidR="00022EBC" w:rsidRPr="002E399B" w:rsidRDefault="00022EBC" w:rsidP="00552ED3">
            <w:pPr>
              <w:pStyle w:val="Tabletext"/>
              <w:ind w:left="-118"/>
            </w:pPr>
            <w:r w:rsidRPr="002E399B">
              <w:t>Dihydromorphine</w:t>
            </w:r>
          </w:p>
        </w:tc>
        <w:tc>
          <w:tcPr>
            <w:tcW w:w="1276" w:type="dxa"/>
            <w:shd w:val="clear" w:color="auto" w:fill="auto"/>
            <w:vAlign w:val="bottom"/>
          </w:tcPr>
          <w:p w:rsidR="00022EBC" w:rsidRPr="002E399B" w:rsidRDefault="00022EBC" w:rsidP="00552ED3">
            <w:pPr>
              <w:pStyle w:val="Tabletext"/>
              <w:tabs>
                <w:tab w:val="decimal" w:pos="480"/>
              </w:tabs>
            </w:pPr>
            <w:r w:rsidRPr="002E399B">
              <w:t>10.0</w:t>
            </w:r>
          </w:p>
        </w:tc>
        <w:tc>
          <w:tcPr>
            <w:tcW w:w="1276" w:type="dxa"/>
            <w:shd w:val="clear" w:color="auto" w:fill="auto"/>
            <w:vAlign w:val="bottom"/>
          </w:tcPr>
          <w:p w:rsidR="00022EBC" w:rsidRPr="002E399B" w:rsidRDefault="00022EBC" w:rsidP="00552ED3">
            <w:pPr>
              <w:pStyle w:val="Tabletext"/>
              <w:tabs>
                <w:tab w:val="decimal" w:pos="360"/>
              </w:tabs>
            </w:pPr>
            <w:r w:rsidRPr="002E399B">
              <w:t>10.0</w:t>
            </w:r>
          </w:p>
        </w:tc>
      </w:tr>
      <w:tr w:rsidR="00022EBC" w:rsidRPr="002E399B" w:rsidTr="00F77598">
        <w:tc>
          <w:tcPr>
            <w:tcW w:w="771" w:type="dxa"/>
            <w:shd w:val="clear" w:color="auto" w:fill="auto"/>
          </w:tcPr>
          <w:p w:rsidR="00022EBC" w:rsidRPr="002E399B" w:rsidRDefault="00022EBC" w:rsidP="00552ED3">
            <w:pPr>
              <w:pStyle w:val="Tabletext"/>
            </w:pPr>
            <w:r w:rsidRPr="002E399B">
              <w:t>55</w:t>
            </w:r>
          </w:p>
        </w:tc>
        <w:tc>
          <w:tcPr>
            <w:tcW w:w="3892" w:type="dxa"/>
            <w:shd w:val="clear" w:color="auto" w:fill="auto"/>
          </w:tcPr>
          <w:p w:rsidR="00022EBC" w:rsidRPr="002E399B" w:rsidRDefault="00022EBC" w:rsidP="00552ED3">
            <w:pPr>
              <w:pStyle w:val="Tabletext"/>
              <w:ind w:left="-118"/>
            </w:pPr>
            <w:r w:rsidRPr="002E399B">
              <w:t>Dimenoxadol</w:t>
            </w:r>
          </w:p>
        </w:tc>
        <w:tc>
          <w:tcPr>
            <w:tcW w:w="1276" w:type="dxa"/>
            <w:shd w:val="clear" w:color="auto" w:fill="auto"/>
            <w:vAlign w:val="bottom"/>
          </w:tcPr>
          <w:p w:rsidR="00022EBC" w:rsidRPr="002E399B" w:rsidRDefault="00022EBC" w:rsidP="00552ED3">
            <w:pPr>
              <w:pStyle w:val="Tabletext"/>
              <w:tabs>
                <w:tab w:val="decimal" w:pos="480"/>
              </w:tabs>
            </w:pPr>
            <w:r w:rsidRPr="002E399B">
              <w:t>10.0</w:t>
            </w:r>
          </w:p>
        </w:tc>
        <w:tc>
          <w:tcPr>
            <w:tcW w:w="1276" w:type="dxa"/>
            <w:shd w:val="clear" w:color="auto" w:fill="auto"/>
            <w:vAlign w:val="bottom"/>
          </w:tcPr>
          <w:p w:rsidR="00022EBC" w:rsidRPr="002E399B" w:rsidRDefault="00022EBC" w:rsidP="00552ED3">
            <w:pPr>
              <w:pStyle w:val="Tabletext"/>
              <w:tabs>
                <w:tab w:val="decimal" w:pos="360"/>
              </w:tabs>
            </w:pPr>
            <w:r w:rsidRPr="002E399B">
              <w:t>10.0</w:t>
            </w:r>
          </w:p>
        </w:tc>
      </w:tr>
      <w:tr w:rsidR="00022EBC" w:rsidRPr="002E399B" w:rsidTr="00F77598">
        <w:tc>
          <w:tcPr>
            <w:tcW w:w="771" w:type="dxa"/>
            <w:shd w:val="clear" w:color="auto" w:fill="auto"/>
          </w:tcPr>
          <w:p w:rsidR="00022EBC" w:rsidRPr="002E399B" w:rsidRDefault="00022EBC" w:rsidP="00552ED3">
            <w:pPr>
              <w:pStyle w:val="Tabletext"/>
            </w:pPr>
            <w:r w:rsidRPr="002E399B">
              <w:t>56</w:t>
            </w:r>
          </w:p>
        </w:tc>
        <w:tc>
          <w:tcPr>
            <w:tcW w:w="3892" w:type="dxa"/>
            <w:shd w:val="clear" w:color="auto" w:fill="auto"/>
          </w:tcPr>
          <w:p w:rsidR="00022EBC" w:rsidRPr="002E399B" w:rsidRDefault="00022EBC" w:rsidP="00552ED3">
            <w:pPr>
              <w:pStyle w:val="Tabletext"/>
              <w:ind w:left="-118"/>
            </w:pPr>
            <w:r w:rsidRPr="002E399B">
              <w:t>Dimepheptanol</w:t>
            </w:r>
          </w:p>
        </w:tc>
        <w:tc>
          <w:tcPr>
            <w:tcW w:w="1276" w:type="dxa"/>
            <w:shd w:val="clear" w:color="auto" w:fill="auto"/>
            <w:vAlign w:val="bottom"/>
          </w:tcPr>
          <w:p w:rsidR="00022EBC" w:rsidRPr="002E399B" w:rsidRDefault="00022EBC" w:rsidP="00552ED3">
            <w:pPr>
              <w:pStyle w:val="Tabletext"/>
              <w:tabs>
                <w:tab w:val="decimal" w:pos="480"/>
              </w:tabs>
            </w:pPr>
            <w:r w:rsidRPr="002E399B">
              <w:t>10.0</w:t>
            </w:r>
          </w:p>
        </w:tc>
        <w:tc>
          <w:tcPr>
            <w:tcW w:w="1276" w:type="dxa"/>
            <w:shd w:val="clear" w:color="auto" w:fill="auto"/>
            <w:vAlign w:val="bottom"/>
          </w:tcPr>
          <w:p w:rsidR="00022EBC" w:rsidRPr="002E399B" w:rsidRDefault="00022EBC" w:rsidP="00552ED3">
            <w:pPr>
              <w:pStyle w:val="Tabletext"/>
              <w:tabs>
                <w:tab w:val="decimal" w:pos="360"/>
              </w:tabs>
            </w:pPr>
            <w:r w:rsidRPr="002E399B">
              <w:t>10.0</w:t>
            </w:r>
          </w:p>
        </w:tc>
      </w:tr>
      <w:tr w:rsidR="00022EBC" w:rsidRPr="002E399B" w:rsidTr="00F77598">
        <w:tc>
          <w:tcPr>
            <w:tcW w:w="771" w:type="dxa"/>
            <w:shd w:val="clear" w:color="auto" w:fill="auto"/>
          </w:tcPr>
          <w:p w:rsidR="00022EBC" w:rsidRPr="002E399B" w:rsidRDefault="00022EBC" w:rsidP="00552ED3">
            <w:pPr>
              <w:pStyle w:val="Tabletext"/>
            </w:pPr>
            <w:r w:rsidRPr="002E399B">
              <w:t>57</w:t>
            </w:r>
          </w:p>
        </w:tc>
        <w:tc>
          <w:tcPr>
            <w:tcW w:w="3892" w:type="dxa"/>
            <w:shd w:val="clear" w:color="auto" w:fill="auto"/>
          </w:tcPr>
          <w:p w:rsidR="00022EBC" w:rsidRPr="002E399B" w:rsidRDefault="00022EBC" w:rsidP="00552ED3">
            <w:pPr>
              <w:pStyle w:val="Tabletext"/>
              <w:ind w:left="-118"/>
            </w:pPr>
            <w:r w:rsidRPr="002E399B">
              <w:t>2,5</w:t>
            </w:r>
            <w:r w:rsidR="002E399B">
              <w:noBreakHyphen/>
            </w:r>
            <w:r w:rsidRPr="002E399B">
              <w:t>Dimethoxy</w:t>
            </w:r>
            <w:r w:rsidR="002E399B">
              <w:noBreakHyphen/>
            </w:r>
            <w:r w:rsidRPr="002E399B">
              <w:t>4</w:t>
            </w:r>
            <w:r w:rsidR="002E399B">
              <w:noBreakHyphen/>
            </w:r>
            <w:r w:rsidRPr="002E399B">
              <w:t>bromophenethylamine (2C</w:t>
            </w:r>
            <w:r w:rsidR="002E399B">
              <w:noBreakHyphen/>
            </w:r>
            <w:r w:rsidRPr="002E399B">
              <w:t>B)</w:t>
            </w:r>
          </w:p>
        </w:tc>
        <w:tc>
          <w:tcPr>
            <w:tcW w:w="1276" w:type="dxa"/>
            <w:shd w:val="clear" w:color="auto" w:fill="auto"/>
            <w:vAlign w:val="bottom"/>
          </w:tcPr>
          <w:p w:rsidR="00022EBC" w:rsidRPr="002E399B" w:rsidRDefault="00022EBC" w:rsidP="00552ED3">
            <w:pPr>
              <w:pStyle w:val="Tabletext"/>
              <w:tabs>
                <w:tab w:val="decimal" w:pos="480"/>
              </w:tabs>
            </w:pPr>
            <w:r w:rsidRPr="002E399B">
              <w:t>0.5</w:t>
            </w:r>
          </w:p>
        </w:tc>
        <w:tc>
          <w:tcPr>
            <w:tcW w:w="1276" w:type="dxa"/>
            <w:shd w:val="clear" w:color="auto" w:fill="auto"/>
            <w:vAlign w:val="bottom"/>
          </w:tcPr>
          <w:p w:rsidR="00022EBC" w:rsidRPr="002E399B" w:rsidRDefault="00022EBC" w:rsidP="00552ED3">
            <w:pPr>
              <w:pStyle w:val="Tabletext"/>
              <w:tabs>
                <w:tab w:val="decimal" w:pos="360"/>
              </w:tabs>
            </w:pPr>
            <w:r w:rsidRPr="002E399B">
              <w:t>0.5</w:t>
            </w:r>
          </w:p>
        </w:tc>
      </w:tr>
      <w:tr w:rsidR="00022EBC" w:rsidRPr="002E399B" w:rsidTr="00F77598">
        <w:tc>
          <w:tcPr>
            <w:tcW w:w="771" w:type="dxa"/>
            <w:shd w:val="clear" w:color="auto" w:fill="auto"/>
          </w:tcPr>
          <w:p w:rsidR="00022EBC" w:rsidRPr="002E399B" w:rsidRDefault="00022EBC" w:rsidP="00552ED3">
            <w:pPr>
              <w:pStyle w:val="Tabletext"/>
            </w:pPr>
            <w:r w:rsidRPr="002E399B">
              <w:t>58</w:t>
            </w:r>
          </w:p>
        </w:tc>
        <w:tc>
          <w:tcPr>
            <w:tcW w:w="3892" w:type="dxa"/>
            <w:shd w:val="clear" w:color="auto" w:fill="auto"/>
          </w:tcPr>
          <w:p w:rsidR="00022EBC" w:rsidRPr="002E399B" w:rsidRDefault="00022EBC" w:rsidP="00552ED3">
            <w:pPr>
              <w:pStyle w:val="Tabletext"/>
              <w:ind w:left="-118"/>
            </w:pPr>
            <w:r w:rsidRPr="002E399B">
              <w:t>2,5</w:t>
            </w:r>
            <w:r w:rsidR="002E399B">
              <w:noBreakHyphen/>
            </w:r>
            <w:r w:rsidRPr="002E399B">
              <w:t>Dimethoxy</w:t>
            </w:r>
            <w:r w:rsidR="002E399B">
              <w:noBreakHyphen/>
            </w:r>
            <w:r w:rsidRPr="002E399B">
              <w:t>4</w:t>
            </w:r>
            <w:r w:rsidR="002E399B">
              <w:noBreakHyphen/>
            </w:r>
            <w:r w:rsidRPr="002E399B">
              <w:t>(n)</w:t>
            </w:r>
            <w:r w:rsidR="002E399B">
              <w:noBreakHyphen/>
            </w:r>
            <w:r w:rsidRPr="002E399B">
              <w:t>butylthiophenethylamine (2C</w:t>
            </w:r>
            <w:r w:rsidR="002E399B">
              <w:noBreakHyphen/>
            </w:r>
            <w:r w:rsidRPr="002E399B">
              <w:t>T</w:t>
            </w:r>
            <w:r w:rsidR="002E399B">
              <w:noBreakHyphen/>
            </w:r>
            <w:r w:rsidRPr="002E399B">
              <w:t>9)</w:t>
            </w:r>
          </w:p>
        </w:tc>
        <w:tc>
          <w:tcPr>
            <w:tcW w:w="1276" w:type="dxa"/>
            <w:shd w:val="clear" w:color="auto" w:fill="auto"/>
            <w:vAlign w:val="bottom"/>
          </w:tcPr>
          <w:p w:rsidR="00022EBC" w:rsidRPr="002E399B" w:rsidRDefault="00022EBC" w:rsidP="00552ED3">
            <w:pPr>
              <w:pStyle w:val="Tabletext"/>
              <w:tabs>
                <w:tab w:val="decimal" w:pos="480"/>
              </w:tabs>
            </w:pPr>
            <w:r w:rsidRPr="002E399B">
              <w:t>0.5</w:t>
            </w:r>
          </w:p>
        </w:tc>
        <w:tc>
          <w:tcPr>
            <w:tcW w:w="1276" w:type="dxa"/>
            <w:shd w:val="clear" w:color="auto" w:fill="auto"/>
            <w:vAlign w:val="bottom"/>
          </w:tcPr>
          <w:p w:rsidR="00022EBC" w:rsidRPr="002E399B" w:rsidRDefault="00022EBC" w:rsidP="00552ED3">
            <w:pPr>
              <w:pStyle w:val="Tabletext"/>
              <w:tabs>
                <w:tab w:val="decimal" w:pos="360"/>
              </w:tabs>
            </w:pPr>
            <w:r w:rsidRPr="002E399B">
              <w:t>0.5</w:t>
            </w:r>
          </w:p>
        </w:tc>
      </w:tr>
      <w:tr w:rsidR="00022EBC" w:rsidRPr="002E399B" w:rsidTr="00F77598">
        <w:tc>
          <w:tcPr>
            <w:tcW w:w="771" w:type="dxa"/>
            <w:shd w:val="clear" w:color="auto" w:fill="auto"/>
          </w:tcPr>
          <w:p w:rsidR="00022EBC" w:rsidRPr="002E399B" w:rsidRDefault="00022EBC" w:rsidP="00552ED3">
            <w:pPr>
              <w:pStyle w:val="Tabletext"/>
            </w:pPr>
            <w:r w:rsidRPr="002E399B">
              <w:t>59</w:t>
            </w:r>
          </w:p>
        </w:tc>
        <w:tc>
          <w:tcPr>
            <w:tcW w:w="3892" w:type="dxa"/>
            <w:shd w:val="clear" w:color="auto" w:fill="auto"/>
          </w:tcPr>
          <w:p w:rsidR="00022EBC" w:rsidRPr="002E399B" w:rsidRDefault="00022EBC" w:rsidP="00552ED3">
            <w:pPr>
              <w:pStyle w:val="Tabletext"/>
              <w:ind w:left="-118"/>
            </w:pPr>
            <w:r w:rsidRPr="002E399B">
              <w:t>2,5</w:t>
            </w:r>
            <w:r w:rsidR="002E399B">
              <w:noBreakHyphen/>
            </w:r>
            <w:r w:rsidRPr="002E399B">
              <w:t>Dimethoxy</w:t>
            </w:r>
            <w:r w:rsidR="002E399B">
              <w:noBreakHyphen/>
            </w:r>
            <w:r w:rsidRPr="002E399B">
              <w:t>4</w:t>
            </w:r>
            <w:r w:rsidR="002E399B">
              <w:noBreakHyphen/>
            </w:r>
            <w:r w:rsidRPr="002E399B">
              <w:t>ethylphenethylamine (2C</w:t>
            </w:r>
            <w:r w:rsidR="002E399B">
              <w:noBreakHyphen/>
            </w:r>
            <w:r w:rsidRPr="002E399B">
              <w:t>E)</w:t>
            </w:r>
          </w:p>
        </w:tc>
        <w:tc>
          <w:tcPr>
            <w:tcW w:w="1276" w:type="dxa"/>
            <w:shd w:val="clear" w:color="auto" w:fill="auto"/>
            <w:vAlign w:val="bottom"/>
          </w:tcPr>
          <w:p w:rsidR="00022EBC" w:rsidRPr="002E399B" w:rsidRDefault="00022EBC" w:rsidP="00552ED3">
            <w:pPr>
              <w:pStyle w:val="Tabletext"/>
              <w:tabs>
                <w:tab w:val="decimal" w:pos="480"/>
              </w:tabs>
            </w:pPr>
            <w:r w:rsidRPr="002E399B">
              <w:t>0.5</w:t>
            </w:r>
          </w:p>
        </w:tc>
        <w:tc>
          <w:tcPr>
            <w:tcW w:w="1276" w:type="dxa"/>
            <w:shd w:val="clear" w:color="auto" w:fill="auto"/>
            <w:vAlign w:val="bottom"/>
          </w:tcPr>
          <w:p w:rsidR="00022EBC" w:rsidRPr="002E399B" w:rsidRDefault="00022EBC" w:rsidP="00552ED3">
            <w:pPr>
              <w:pStyle w:val="Tabletext"/>
              <w:tabs>
                <w:tab w:val="decimal" w:pos="360"/>
              </w:tabs>
            </w:pPr>
            <w:r w:rsidRPr="002E399B">
              <w:t>0.5</w:t>
            </w:r>
          </w:p>
        </w:tc>
      </w:tr>
      <w:tr w:rsidR="00022EBC" w:rsidRPr="002E399B" w:rsidTr="00F77598">
        <w:tc>
          <w:tcPr>
            <w:tcW w:w="771" w:type="dxa"/>
            <w:shd w:val="clear" w:color="auto" w:fill="auto"/>
          </w:tcPr>
          <w:p w:rsidR="00022EBC" w:rsidRPr="002E399B" w:rsidRDefault="00022EBC" w:rsidP="00552ED3">
            <w:pPr>
              <w:pStyle w:val="Tabletext"/>
            </w:pPr>
            <w:r w:rsidRPr="002E399B">
              <w:t>60</w:t>
            </w:r>
          </w:p>
        </w:tc>
        <w:tc>
          <w:tcPr>
            <w:tcW w:w="3892" w:type="dxa"/>
            <w:shd w:val="clear" w:color="auto" w:fill="auto"/>
          </w:tcPr>
          <w:p w:rsidR="00022EBC" w:rsidRPr="002E399B" w:rsidRDefault="00022EBC" w:rsidP="00552ED3">
            <w:pPr>
              <w:pStyle w:val="Tabletext"/>
              <w:ind w:left="-118"/>
            </w:pPr>
            <w:r w:rsidRPr="002E399B">
              <w:t>2,5</w:t>
            </w:r>
            <w:r w:rsidR="002E399B">
              <w:noBreakHyphen/>
            </w:r>
            <w:r w:rsidRPr="002E399B">
              <w:t>Dimethoxy</w:t>
            </w:r>
            <w:r w:rsidR="002E399B">
              <w:noBreakHyphen/>
            </w:r>
            <w:r w:rsidRPr="002E399B">
              <w:t>4</w:t>
            </w:r>
            <w:r w:rsidR="002E399B">
              <w:noBreakHyphen/>
            </w:r>
            <w:r w:rsidRPr="002E399B">
              <w:t>ethylthiophenethylamine (2C</w:t>
            </w:r>
            <w:r w:rsidR="002E399B">
              <w:noBreakHyphen/>
            </w:r>
            <w:r w:rsidRPr="002E399B">
              <w:t>T</w:t>
            </w:r>
            <w:r w:rsidR="002E399B">
              <w:noBreakHyphen/>
            </w:r>
            <w:r w:rsidRPr="002E399B">
              <w:t>2)</w:t>
            </w:r>
          </w:p>
        </w:tc>
        <w:tc>
          <w:tcPr>
            <w:tcW w:w="1276" w:type="dxa"/>
            <w:shd w:val="clear" w:color="auto" w:fill="auto"/>
            <w:vAlign w:val="bottom"/>
          </w:tcPr>
          <w:p w:rsidR="00022EBC" w:rsidRPr="002E399B" w:rsidRDefault="00022EBC" w:rsidP="00552ED3">
            <w:pPr>
              <w:pStyle w:val="Tabletext"/>
              <w:tabs>
                <w:tab w:val="decimal" w:pos="480"/>
              </w:tabs>
            </w:pPr>
            <w:r w:rsidRPr="002E399B">
              <w:t>0.5</w:t>
            </w:r>
          </w:p>
        </w:tc>
        <w:tc>
          <w:tcPr>
            <w:tcW w:w="1276" w:type="dxa"/>
            <w:shd w:val="clear" w:color="auto" w:fill="auto"/>
            <w:vAlign w:val="bottom"/>
          </w:tcPr>
          <w:p w:rsidR="00022EBC" w:rsidRPr="002E399B" w:rsidRDefault="00022EBC" w:rsidP="00552ED3">
            <w:pPr>
              <w:pStyle w:val="Tabletext"/>
              <w:tabs>
                <w:tab w:val="decimal" w:pos="360"/>
              </w:tabs>
            </w:pPr>
            <w:r w:rsidRPr="002E399B">
              <w:t>0.5</w:t>
            </w:r>
          </w:p>
        </w:tc>
      </w:tr>
      <w:tr w:rsidR="00022EBC" w:rsidRPr="002E399B" w:rsidTr="00F77598">
        <w:tc>
          <w:tcPr>
            <w:tcW w:w="771" w:type="dxa"/>
            <w:shd w:val="clear" w:color="auto" w:fill="auto"/>
          </w:tcPr>
          <w:p w:rsidR="00022EBC" w:rsidRPr="002E399B" w:rsidRDefault="00022EBC" w:rsidP="00552ED3">
            <w:pPr>
              <w:pStyle w:val="Tabletext"/>
            </w:pPr>
            <w:r w:rsidRPr="002E399B">
              <w:t>61</w:t>
            </w:r>
          </w:p>
        </w:tc>
        <w:tc>
          <w:tcPr>
            <w:tcW w:w="3892" w:type="dxa"/>
            <w:shd w:val="clear" w:color="auto" w:fill="auto"/>
          </w:tcPr>
          <w:p w:rsidR="00022EBC" w:rsidRPr="002E399B" w:rsidRDefault="00022EBC" w:rsidP="00552ED3">
            <w:pPr>
              <w:pStyle w:val="Tabletext"/>
              <w:ind w:left="-118"/>
            </w:pPr>
            <w:r w:rsidRPr="002E399B">
              <w:t>2,5</w:t>
            </w:r>
            <w:r w:rsidR="002E399B">
              <w:noBreakHyphen/>
            </w:r>
            <w:r w:rsidRPr="002E399B">
              <w:t>Dimethoxy</w:t>
            </w:r>
            <w:r w:rsidR="002E399B">
              <w:noBreakHyphen/>
            </w:r>
            <w:r w:rsidRPr="002E399B">
              <w:t>4</w:t>
            </w:r>
            <w:r w:rsidR="002E399B">
              <w:noBreakHyphen/>
            </w:r>
            <w:r w:rsidRPr="002E399B">
              <w:t>iodophenethylamine (2C</w:t>
            </w:r>
            <w:r w:rsidR="002E399B">
              <w:noBreakHyphen/>
            </w:r>
            <w:r w:rsidRPr="002E399B">
              <w:t>I)</w:t>
            </w:r>
          </w:p>
        </w:tc>
        <w:tc>
          <w:tcPr>
            <w:tcW w:w="1276" w:type="dxa"/>
            <w:shd w:val="clear" w:color="auto" w:fill="auto"/>
            <w:vAlign w:val="bottom"/>
          </w:tcPr>
          <w:p w:rsidR="00022EBC" w:rsidRPr="002E399B" w:rsidRDefault="00022EBC" w:rsidP="00552ED3">
            <w:pPr>
              <w:pStyle w:val="Tabletext"/>
              <w:tabs>
                <w:tab w:val="decimal" w:pos="480"/>
              </w:tabs>
            </w:pPr>
            <w:r w:rsidRPr="002E399B">
              <w:t>0.5</w:t>
            </w:r>
          </w:p>
        </w:tc>
        <w:tc>
          <w:tcPr>
            <w:tcW w:w="1276" w:type="dxa"/>
            <w:shd w:val="clear" w:color="auto" w:fill="auto"/>
            <w:vAlign w:val="bottom"/>
          </w:tcPr>
          <w:p w:rsidR="00022EBC" w:rsidRPr="002E399B" w:rsidRDefault="00022EBC" w:rsidP="00552ED3">
            <w:pPr>
              <w:pStyle w:val="Tabletext"/>
              <w:tabs>
                <w:tab w:val="decimal" w:pos="360"/>
              </w:tabs>
            </w:pPr>
            <w:r w:rsidRPr="002E399B">
              <w:t>0.5</w:t>
            </w:r>
          </w:p>
        </w:tc>
      </w:tr>
      <w:tr w:rsidR="00022EBC" w:rsidRPr="002E399B" w:rsidTr="00F77598">
        <w:tc>
          <w:tcPr>
            <w:tcW w:w="771" w:type="dxa"/>
            <w:shd w:val="clear" w:color="auto" w:fill="auto"/>
          </w:tcPr>
          <w:p w:rsidR="00022EBC" w:rsidRPr="002E399B" w:rsidRDefault="00022EBC" w:rsidP="00552ED3">
            <w:pPr>
              <w:pStyle w:val="Tabletext"/>
            </w:pPr>
            <w:r w:rsidRPr="002E399B">
              <w:t>62</w:t>
            </w:r>
          </w:p>
        </w:tc>
        <w:tc>
          <w:tcPr>
            <w:tcW w:w="3892" w:type="dxa"/>
            <w:shd w:val="clear" w:color="auto" w:fill="auto"/>
          </w:tcPr>
          <w:p w:rsidR="00022EBC" w:rsidRPr="002E399B" w:rsidRDefault="00022EBC" w:rsidP="00552ED3">
            <w:pPr>
              <w:pStyle w:val="Tabletext"/>
              <w:ind w:left="-118"/>
            </w:pPr>
            <w:r w:rsidRPr="002E399B">
              <w:t>2,5</w:t>
            </w:r>
            <w:r w:rsidR="002E399B">
              <w:noBreakHyphen/>
            </w:r>
            <w:r w:rsidRPr="002E399B">
              <w:t>Dimethoxy</w:t>
            </w:r>
            <w:r w:rsidR="002E399B">
              <w:noBreakHyphen/>
            </w:r>
            <w:r w:rsidRPr="002E399B">
              <w:t>4</w:t>
            </w:r>
            <w:r w:rsidR="002E399B">
              <w:noBreakHyphen/>
            </w:r>
            <w:r w:rsidRPr="002E399B">
              <w:t>(β</w:t>
            </w:r>
            <w:r w:rsidR="002E399B">
              <w:noBreakHyphen/>
            </w:r>
            <w:r w:rsidRPr="002E399B">
              <w:t>isobutylthio)phenethylamine (2C</w:t>
            </w:r>
            <w:r w:rsidR="002E399B">
              <w:noBreakHyphen/>
            </w:r>
            <w:r w:rsidRPr="002E399B">
              <w:t>T</w:t>
            </w:r>
            <w:r w:rsidR="002E399B">
              <w:noBreakHyphen/>
            </w:r>
            <w:r w:rsidRPr="002E399B">
              <w:t>17)</w:t>
            </w:r>
          </w:p>
        </w:tc>
        <w:tc>
          <w:tcPr>
            <w:tcW w:w="1276" w:type="dxa"/>
            <w:shd w:val="clear" w:color="auto" w:fill="auto"/>
            <w:vAlign w:val="bottom"/>
          </w:tcPr>
          <w:p w:rsidR="00022EBC" w:rsidRPr="002E399B" w:rsidRDefault="00022EBC" w:rsidP="00552ED3">
            <w:pPr>
              <w:pStyle w:val="Tabletext"/>
              <w:tabs>
                <w:tab w:val="decimal" w:pos="480"/>
              </w:tabs>
            </w:pPr>
            <w:r w:rsidRPr="002E399B">
              <w:t>0.5</w:t>
            </w:r>
          </w:p>
        </w:tc>
        <w:tc>
          <w:tcPr>
            <w:tcW w:w="1276" w:type="dxa"/>
            <w:shd w:val="clear" w:color="auto" w:fill="auto"/>
            <w:vAlign w:val="bottom"/>
          </w:tcPr>
          <w:p w:rsidR="00022EBC" w:rsidRPr="002E399B" w:rsidRDefault="00022EBC" w:rsidP="00552ED3">
            <w:pPr>
              <w:pStyle w:val="Tabletext"/>
              <w:tabs>
                <w:tab w:val="decimal" w:pos="360"/>
              </w:tabs>
            </w:pPr>
            <w:r w:rsidRPr="002E399B">
              <w:t>0.5</w:t>
            </w:r>
          </w:p>
        </w:tc>
      </w:tr>
      <w:tr w:rsidR="00022EBC" w:rsidRPr="002E399B" w:rsidTr="00F77598">
        <w:tc>
          <w:tcPr>
            <w:tcW w:w="771" w:type="dxa"/>
            <w:shd w:val="clear" w:color="auto" w:fill="auto"/>
          </w:tcPr>
          <w:p w:rsidR="00022EBC" w:rsidRPr="002E399B" w:rsidRDefault="00022EBC" w:rsidP="00552ED3">
            <w:pPr>
              <w:pStyle w:val="Tabletext"/>
            </w:pPr>
            <w:r w:rsidRPr="002E399B">
              <w:t>63</w:t>
            </w:r>
          </w:p>
        </w:tc>
        <w:tc>
          <w:tcPr>
            <w:tcW w:w="3892" w:type="dxa"/>
            <w:shd w:val="clear" w:color="auto" w:fill="auto"/>
          </w:tcPr>
          <w:p w:rsidR="00022EBC" w:rsidRPr="002E399B" w:rsidRDefault="00022EBC" w:rsidP="00552ED3">
            <w:pPr>
              <w:pStyle w:val="Tabletext"/>
              <w:ind w:left="-118"/>
            </w:pPr>
            <w:r w:rsidRPr="002E399B">
              <w:t>2,5</w:t>
            </w:r>
            <w:r w:rsidR="002E399B">
              <w:noBreakHyphen/>
            </w:r>
            <w:r w:rsidRPr="002E399B">
              <w:t>Dimethoxy</w:t>
            </w:r>
            <w:r w:rsidR="002E399B">
              <w:noBreakHyphen/>
            </w:r>
            <w:r w:rsidRPr="002E399B">
              <w:t>4</w:t>
            </w:r>
            <w:r w:rsidR="002E399B">
              <w:noBreakHyphen/>
            </w:r>
            <w:r w:rsidRPr="002E399B">
              <w:t>isopropylthiophenethylamine (2C</w:t>
            </w:r>
            <w:r w:rsidR="002E399B">
              <w:noBreakHyphen/>
            </w:r>
            <w:r w:rsidRPr="002E399B">
              <w:t>T</w:t>
            </w:r>
            <w:r w:rsidR="002E399B">
              <w:noBreakHyphen/>
            </w:r>
            <w:r w:rsidRPr="002E399B">
              <w:t>4)</w:t>
            </w:r>
          </w:p>
        </w:tc>
        <w:tc>
          <w:tcPr>
            <w:tcW w:w="1276" w:type="dxa"/>
            <w:shd w:val="clear" w:color="auto" w:fill="auto"/>
            <w:vAlign w:val="bottom"/>
          </w:tcPr>
          <w:p w:rsidR="00022EBC" w:rsidRPr="002E399B" w:rsidRDefault="00022EBC" w:rsidP="00552ED3">
            <w:pPr>
              <w:pStyle w:val="Tabletext"/>
              <w:tabs>
                <w:tab w:val="decimal" w:pos="480"/>
              </w:tabs>
            </w:pPr>
            <w:r w:rsidRPr="002E399B">
              <w:t>0.5</w:t>
            </w:r>
          </w:p>
        </w:tc>
        <w:tc>
          <w:tcPr>
            <w:tcW w:w="1276" w:type="dxa"/>
            <w:shd w:val="clear" w:color="auto" w:fill="auto"/>
            <w:vAlign w:val="bottom"/>
          </w:tcPr>
          <w:p w:rsidR="00022EBC" w:rsidRPr="002E399B" w:rsidRDefault="00022EBC" w:rsidP="00552ED3">
            <w:pPr>
              <w:pStyle w:val="Tabletext"/>
              <w:tabs>
                <w:tab w:val="decimal" w:pos="360"/>
              </w:tabs>
            </w:pPr>
            <w:r w:rsidRPr="002E399B">
              <w:t>0.5</w:t>
            </w:r>
          </w:p>
        </w:tc>
      </w:tr>
      <w:tr w:rsidR="00022EBC" w:rsidRPr="002E399B" w:rsidTr="00F77598">
        <w:tc>
          <w:tcPr>
            <w:tcW w:w="771" w:type="dxa"/>
            <w:shd w:val="clear" w:color="auto" w:fill="auto"/>
          </w:tcPr>
          <w:p w:rsidR="00022EBC" w:rsidRPr="002E399B" w:rsidRDefault="00022EBC" w:rsidP="00552ED3">
            <w:pPr>
              <w:pStyle w:val="Tabletext"/>
            </w:pPr>
            <w:r w:rsidRPr="002E399B">
              <w:t>64</w:t>
            </w:r>
          </w:p>
        </w:tc>
        <w:tc>
          <w:tcPr>
            <w:tcW w:w="3892" w:type="dxa"/>
            <w:shd w:val="clear" w:color="auto" w:fill="auto"/>
          </w:tcPr>
          <w:p w:rsidR="00022EBC" w:rsidRPr="002E399B" w:rsidRDefault="00022EBC" w:rsidP="00552ED3">
            <w:pPr>
              <w:pStyle w:val="Tabletext"/>
              <w:ind w:left="-118"/>
            </w:pPr>
            <w:r w:rsidRPr="002E399B">
              <w:t>2,5</w:t>
            </w:r>
            <w:r w:rsidR="002E399B">
              <w:noBreakHyphen/>
            </w:r>
            <w:r w:rsidRPr="002E399B">
              <w:t>Dimethoxy</w:t>
            </w:r>
            <w:r w:rsidR="002E399B">
              <w:noBreakHyphen/>
            </w:r>
            <w:r w:rsidRPr="002E399B">
              <w:t>4</w:t>
            </w:r>
            <w:r w:rsidR="002E399B">
              <w:noBreakHyphen/>
            </w:r>
            <w:r w:rsidRPr="002E399B">
              <w:t>(β</w:t>
            </w:r>
            <w:r w:rsidR="002E399B">
              <w:noBreakHyphen/>
            </w:r>
            <w:r w:rsidRPr="002E399B">
              <w:t>methoxyethylthio)phenethylamine (2C</w:t>
            </w:r>
            <w:r w:rsidR="002E399B">
              <w:noBreakHyphen/>
            </w:r>
            <w:r w:rsidRPr="002E399B">
              <w:t>T</w:t>
            </w:r>
            <w:r w:rsidR="002E399B">
              <w:noBreakHyphen/>
            </w:r>
            <w:r w:rsidRPr="002E399B">
              <w:t>13)</w:t>
            </w:r>
          </w:p>
        </w:tc>
        <w:tc>
          <w:tcPr>
            <w:tcW w:w="1276" w:type="dxa"/>
            <w:shd w:val="clear" w:color="auto" w:fill="auto"/>
            <w:vAlign w:val="bottom"/>
          </w:tcPr>
          <w:p w:rsidR="00022EBC" w:rsidRPr="002E399B" w:rsidRDefault="00022EBC" w:rsidP="00552ED3">
            <w:pPr>
              <w:pStyle w:val="Tabletext"/>
              <w:tabs>
                <w:tab w:val="decimal" w:pos="480"/>
              </w:tabs>
            </w:pPr>
            <w:r w:rsidRPr="002E399B">
              <w:t>0.5</w:t>
            </w:r>
          </w:p>
        </w:tc>
        <w:tc>
          <w:tcPr>
            <w:tcW w:w="1276" w:type="dxa"/>
            <w:shd w:val="clear" w:color="auto" w:fill="auto"/>
            <w:vAlign w:val="bottom"/>
          </w:tcPr>
          <w:p w:rsidR="00022EBC" w:rsidRPr="002E399B" w:rsidRDefault="00022EBC" w:rsidP="00552ED3">
            <w:pPr>
              <w:pStyle w:val="Tabletext"/>
              <w:tabs>
                <w:tab w:val="decimal" w:pos="360"/>
              </w:tabs>
            </w:pPr>
            <w:r w:rsidRPr="002E399B">
              <w:t>0.5</w:t>
            </w:r>
          </w:p>
        </w:tc>
      </w:tr>
      <w:tr w:rsidR="00022EBC" w:rsidRPr="002E399B" w:rsidTr="00F77598">
        <w:tc>
          <w:tcPr>
            <w:tcW w:w="771" w:type="dxa"/>
            <w:shd w:val="clear" w:color="auto" w:fill="auto"/>
          </w:tcPr>
          <w:p w:rsidR="00022EBC" w:rsidRPr="002E399B" w:rsidRDefault="00022EBC" w:rsidP="00552ED3">
            <w:pPr>
              <w:pStyle w:val="Tabletext"/>
            </w:pPr>
            <w:r w:rsidRPr="002E399B">
              <w:t>65</w:t>
            </w:r>
          </w:p>
        </w:tc>
        <w:tc>
          <w:tcPr>
            <w:tcW w:w="3892" w:type="dxa"/>
            <w:shd w:val="clear" w:color="auto" w:fill="auto"/>
          </w:tcPr>
          <w:p w:rsidR="00022EBC" w:rsidRPr="002E399B" w:rsidRDefault="00022EBC" w:rsidP="00552ED3">
            <w:pPr>
              <w:pStyle w:val="Tabletext"/>
              <w:ind w:left="-118"/>
            </w:pPr>
            <w:r w:rsidRPr="002E399B">
              <w:t>2,5</w:t>
            </w:r>
            <w:r w:rsidR="002E399B">
              <w:noBreakHyphen/>
            </w:r>
            <w:r w:rsidRPr="002E399B">
              <w:t>Dimethoxy</w:t>
            </w:r>
            <w:r w:rsidR="002E399B">
              <w:noBreakHyphen/>
            </w:r>
            <w:r w:rsidRPr="002E399B">
              <w:t>4</w:t>
            </w:r>
            <w:r w:rsidR="002E399B">
              <w:noBreakHyphen/>
            </w:r>
            <w:r w:rsidRPr="002E399B">
              <w:t>methylamphetamine (STP, DOM)</w:t>
            </w:r>
          </w:p>
        </w:tc>
        <w:tc>
          <w:tcPr>
            <w:tcW w:w="1276" w:type="dxa"/>
            <w:shd w:val="clear" w:color="auto" w:fill="auto"/>
            <w:vAlign w:val="bottom"/>
          </w:tcPr>
          <w:p w:rsidR="00022EBC" w:rsidRPr="002E399B" w:rsidRDefault="00022EBC" w:rsidP="00552ED3">
            <w:pPr>
              <w:pStyle w:val="Tabletext"/>
              <w:tabs>
                <w:tab w:val="decimal" w:pos="480"/>
              </w:tabs>
            </w:pPr>
            <w:r w:rsidRPr="002E399B">
              <w:t>0.75</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844E22">
        <w:tc>
          <w:tcPr>
            <w:tcW w:w="771" w:type="dxa"/>
            <w:tcBorders>
              <w:bottom w:val="single" w:sz="4" w:space="0" w:color="auto"/>
            </w:tcBorders>
            <w:shd w:val="clear" w:color="auto" w:fill="auto"/>
          </w:tcPr>
          <w:p w:rsidR="00022EBC" w:rsidRPr="002E399B" w:rsidRDefault="00022EBC" w:rsidP="00552ED3">
            <w:pPr>
              <w:pStyle w:val="Tabletext"/>
            </w:pPr>
            <w:r w:rsidRPr="002E399B">
              <w:t>66</w:t>
            </w:r>
          </w:p>
        </w:tc>
        <w:tc>
          <w:tcPr>
            <w:tcW w:w="3892" w:type="dxa"/>
            <w:tcBorders>
              <w:bottom w:val="single" w:sz="4" w:space="0" w:color="auto"/>
            </w:tcBorders>
            <w:shd w:val="clear" w:color="auto" w:fill="auto"/>
          </w:tcPr>
          <w:p w:rsidR="00022EBC" w:rsidRPr="002E399B" w:rsidRDefault="00022EBC" w:rsidP="00552ED3">
            <w:pPr>
              <w:pStyle w:val="Tabletext"/>
              <w:ind w:left="-118"/>
            </w:pPr>
            <w:r w:rsidRPr="002E399B">
              <w:t>2,5</w:t>
            </w:r>
            <w:r w:rsidR="002E399B">
              <w:noBreakHyphen/>
            </w:r>
            <w:r w:rsidRPr="002E399B">
              <w:t>Dimethoxy</w:t>
            </w:r>
            <w:r w:rsidR="002E399B">
              <w:noBreakHyphen/>
            </w:r>
            <w:r w:rsidRPr="002E399B">
              <w:t>4</w:t>
            </w:r>
            <w:r w:rsidR="002E399B">
              <w:noBreakHyphen/>
            </w:r>
            <w:r w:rsidRPr="002E399B">
              <w:t>methylphenethylamine (2C</w:t>
            </w:r>
            <w:r w:rsidR="002E399B">
              <w:noBreakHyphen/>
            </w:r>
            <w:r w:rsidRPr="002E399B">
              <w:t>D)</w:t>
            </w:r>
          </w:p>
        </w:tc>
        <w:tc>
          <w:tcPr>
            <w:tcW w:w="1276" w:type="dxa"/>
            <w:tcBorders>
              <w:bottom w:val="single" w:sz="4" w:space="0" w:color="auto"/>
            </w:tcBorders>
            <w:shd w:val="clear" w:color="auto" w:fill="auto"/>
            <w:vAlign w:val="bottom"/>
          </w:tcPr>
          <w:p w:rsidR="00022EBC" w:rsidRPr="002E399B" w:rsidRDefault="00022EBC" w:rsidP="00552ED3">
            <w:pPr>
              <w:pStyle w:val="Tabletext"/>
              <w:tabs>
                <w:tab w:val="decimal" w:pos="480"/>
              </w:tabs>
            </w:pPr>
            <w:r w:rsidRPr="002E399B">
              <w:t>0.5</w:t>
            </w:r>
          </w:p>
        </w:tc>
        <w:tc>
          <w:tcPr>
            <w:tcW w:w="1276" w:type="dxa"/>
            <w:tcBorders>
              <w:bottom w:val="single" w:sz="4" w:space="0" w:color="auto"/>
            </w:tcBorders>
            <w:shd w:val="clear" w:color="auto" w:fill="auto"/>
            <w:vAlign w:val="bottom"/>
          </w:tcPr>
          <w:p w:rsidR="00022EBC" w:rsidRPr="002E399B" w:rsidRDefault="00022EBC" w:rsidP="00552ED3">
            <w:pPr>
              <w:pStyle w:val="Tabletext"/>
              <w:tabs>
                <w:tab w:val="decimal" w:pos="360"/>
              </w:tabs>
            </w:pPr>
            <w:r w:rsidRPr="002E399B">
              <w:t>0.5</w:t>
            </w:r>
          </w:p>
        </w:tc>
      </w:tr>
      <w:tr w:rsidR="00022EBC" w:rsidRPr="002E399B" w:rsidTr="00844E22">
        <w:tc>
          <w:tcPr>
            <w:tcW w:w="771" w:type="dxa"/>
            <w:tcBorders>
              <w:bottom w:val="single" w:sz="4" w:space="0" w:color="auto"/>
            </w:tcBorders>
            <w:shd w:val="clear" w:color="auto" w:fill="auto"/>
          </w:tcPr>
          <w:p w:rsidR="00022EBC" w:rsidRPr="002E399B" w:rsidRDefault="00022EBC" w:rsidP="00552ED3">
            <w:pPr>
              <w:pStyle w:val="Tabletext"/>
            </w:pPr>
            <w:bookmarkStart w:id="50" w:name="CU_7234792"/>
            <w:bookmarkEnd w:id="50"/>
            <w:r w:rsidRPr="002E399B">
              <w:t>67</w:t>
            </w:r>
          </w:p>
        </w:tc>
        <w:tc>
          <w:tcPr>
            <w:tcW w:w="3892" w:type="dxa"/>
            <w:tcBorders>
              <w:bottom w:val="single" w:sz="4" w:space="0" w:color="auto"/>
            </w:tcBorders>
            <w:shd w:val="clear" w:color="auto" w:fill="auto"/>
          </w:tcPr>
          <w:p w:rsidR="00022EBC" w:rsidRPr="002E399B" w:rsidRDefault="00022EBC" w:rsidP="00552ED3">
            <w:pPr>
              <w:pStyle w:val="Tabletext"/>
              <w:ind w:left="-118"/>
            </w:pPr>
            <w:r w:rsidRPr="002E399B">
              <w:t>2,5</w:t>
            </w:r>
            <w:r w:rsidR="002E399B">
              <w:noBreakHyphen/>
            </w:r>
            <w:r w:rsidRPr="002E399B">
              <w:t>Dimethoxy</w:t>
            </w:r>
            <w:r w:rsidR="002E399B">
              <w:noBreakHyphen/>
            </w:r>
            <w:r w:rsidRPr="002E399B">
              <w:t>4</w:t>
            </w:r>
            <w:r w:rsidR="002E399B">
              <w:noBreakHyphen/>
            </w:r>
            <w:r w:rsidRPr="002E399B">
              <w:t>nitrophenethylamine (2C</w:t>
            </w:r>
            <w:r w:rsidR="002E399B">
              <w:noBreakHyphen/>
            </w:r>
            <w:r w:rsidRPr="002E399B">
              <w:t>N)</w:t>
            </w:r>
          </w:p>
        </w:tc>
        <w:tc>
          <w:tcPr>
            <w:tcW w:w="1276" w:type="dxa"/>
            <w:tcBorders>
              <w:bottom w:val="single" w:sz="4" w:space="0" w:color="auto"/>
            </w:tcBorders>
            <w:shd w:val="clear" w:color="auto" w:fill="auto"/>
            <w:vAlign w:val="bottom"/>
          </w:tcPr>
          <w:p w:rsidR="00022EBC" w:rsidRPr="002E399B" w:rsidRDefault="00022EBC" w:rsidP="00552ED3">
            <w:pPr>
              <w:pStyle w:val="Tabletext"/>
              <w:tabs>
                <w:tab w:val="decimal" w:pos="480"/>
              </w:tabs>
            </w:pPr>
            <w:r w:rsidRPr="002E399B">
              <w:t>0.5</w:t>
            </w:r>
          </w:p>
        </w:tc>
        <w:tc>
          <w:tcPr>
            <w:tcW w:w="1276" w:type="dxa"/>
            <w:tcBorders>
              <w:bottom w:val="single" w:sz="4" w:space="0" w:color="auto"/>
            </w:tcBorders>
            <w:shd w:val="clear" w:color="auto" w:fill="auto"/>
            <w:vAlign w:val="bottom"/>
          </w:tcPr>
          <w:p w:rsidR="00022EBC" w:rsidRPr="002E399B" w:rsidRDefault="00022EBC" w:rsidP="00552ED3">
            <w:pPr>
              <w:pStyle w:val="Tabletext"/>
              <w:tabs>
                <w:tab w:val="decimal" w:pos="360"/>
              </w:tabs>
            </w:pPr>
            <w:r w:rsidRPr="002E399B">
              <w:t>0.5</w:t>
            </w:r>
          </w:p>
        </w:tc>
      </w:tr>
      <w:tr w:rsidR="00022EBC" w:rsidRPr="002E399B" w:rsidTr="00844E22">
        <w:trPr>
          <w:cantSplit/>
        </w:trPr>
        <w:tc>
          <w:tcPr>
            <w:tcW w:w="771" w:type="dxa"/>
            <w:tcBorders>
              <w:top w:val="single" w:sz="4" w:space="0" w:color="auto"/>
            </w:tcBorders>
            <w:shd w:val="clear" w:color="auto" w:fill="auto"/>
          </w:tcPr>
          <w:p w:rsidR="00022EBC" w:rsidRPr="002E399B" w:rsidRDefault="00022EBC" w:rsidP="00552ED3">
            <w:pPr>
              <w:pStyle w:val="Tabletext"/>
            </w:pPr>
            <w:r w:rsidRPr="002E399B">
              <w:t>68</w:t>
            </w:r>
          </w:p>
        </w:tc>
        <w:tc>
          <w:tcPr>
            <w:tcW w:w="3892" w:type="dxa"/>
            <w:tcBorders>
              <w:top w:val="single" w:sz="4" w:space="0" w:color="auto"/>
            </w:tcBorders>
            <w:shd w:val="clear" w:color="auto" w:fill="auto"/>
          </w:tcPr>
          <w:p w:rsidR="00022EBC" w:rsidRPr="002E399B" w:rsidRDefault="00022EBC" w:rsidP="00552ED3">
            <w:pPr>
              <w:pStyle w:val="Tabletext"/>
              <w:ind w:left="-118"/>
            </w:pPr>
            <w:r w:rsidRPr="002E399B">
              <w:t>2,5</w:t>
            </w:r>
            <w:r w:rsidR="002E399B">
              <w:noBreakHyphen/>
            </w:r>
            <w:r w:rsidRPr="002E399B">
              <w:t>Dimethoxy</w:t>
            </w:r>
            <w:r w:rsidR="002E399B">
              <w:noBreakHyphen/>
            </w:r>
            <w:r w:rsidRPr="002E399B">
              <w:t>4</w:t>
            </w:r>
            <w:r w:rsidR="002E399B">
              <w:noBreakHyphen/>
            </w:r>
            <w:r w:rsidRPr="002E399B">
              <w:t>(n)</w:t>
            </w:r>
            <w:r w:rsidR="002E399B">
              <w:noBreakHyphen/>
            </w:r>
            <w:r w:rsidRPr="002E399B">
              <w:t>propylphenethylamine (2C</w:t>
            </w:r>
            <w:r w:rsidR="002E399B">
              <w:noBreakHyphen/>
            </w:r>
            <w:r w:rsidRPr="002E399B">
              <w:t>P)</w:t>
            </w:r>
          </w:p>
        </w:tc>
        <w:tc>
          <w:tcPr>
            <w:tcW w:w="1276" w:type="dxa"/>
            <w:tcBorders>
              <w:top w:val="single" w:sz="4" w:space="0" w:color="auto"/>
            </w:tcBorders>
            <w:shd w:val="clear" w:color="auto" w:fill="auto"/>
            <w:vAlign w:val="bottom"/>
          </w:tcPr>
          <w:p w:rsidR="00022EBC" w:rsidRPr="002E399B" w:rsidRDefault="00022EBC" w:rsidP="00552ED3">
            <w:pPr>
              <w:pStyle w:val="Tabletext"/>
              <w:tabs>
                <w:tab w:val="decimal" w:pos="480"/>
              </w:tabs>
            </w:pPr>
            <w:r w:rsidRPr="002E399B">
              <w:t>0.5</w:t>
            </w:r>
          </w:p>
        </w:tc>
        <w:tc>
          <w:tcPr>
            <w:tcW w:w="1276" w:type="dxa"/>
            <w:tcBorders>
              <w:top w:val="single" w:sz="4" w:space="0" w:color="auto"/>
            </w:tcBorders>
            <w:shd w:val="clear" w:color="auto" w:fill="auto"/>
            <w:vAlign w:val="bottom"/>
          </w:tcPr>
          <w:p w:rsidR="00022EBC" w:rsidRPr="002E399B" w:rsidRDefault="00022EBC" w:rsidP="00552ED3">
            <w:pPr>
              <w:pStyle w:val="Tabletext"/>
              <w:tabs>
                <w:tab w:val="decimal" w:pos="360"/>
              </w:tabs>
            </w:pPr>
            <w:r w:rsidRPr="002E399B">
              <w:t>0.5</w:t>
            </w:r>
          </w:p>
        </w:tc>
      </w:tr>
      <w:tr w:rsidR="00022EBC" w:rsidRPr="002E399B" w:rsidTr="00F77598">
        <w:tc>
          <w:tcPr>
            <w:tcW w:w="771" w:type="dxa"/>
            <w:shd w:val="clear" w:color="auto" w:fill="auto"/>
          </w:tcPr>
          <w:p w:rsidR="00022EBC" w:rsidRPr="002E399B" w:rsidRDefault="00022EBC" w:rsidP="00552ED3">
            <w:pPr>
              <w:pStyle w:val="Tabletext"/>
            </w:pPr>
            <w:r w:rsidRPr="002E399B">
              <w:t>69</w:t>
            </w:r>
          </w:p>
        </w:tc>
        <w:tc>
          <w:tcPr>
            <w:tcW w:w="3892" w:type="dxa"/>
            <w:shd w:val="clear" w:color="auto" w:fill="auto"/>
          </w:tcPr>
          <w:p w:rsidR="00022EBC" w:rsidRPr="002E399B" w:rsidRDefault="00022EBC" w:rsidP="00552ED3">
            <w:pPr>
              <w:pStyle w:val="Tabletext"/>
              <w:ind w:left="-118"/>
            </w:pPr>
            <w:r w:rsidRPr="002E399B">
              <w:t>2,5</w:t>
            </w:r>
            <w:r w:rsidR="002E399B">
              <w:noBreakHyphen/>
            </w:r>
            <w:r w:rsidRPr="002E399B">
              <w:t>Dimethoxy</w:t>
            </w:r>
            <w:r w:rsidR="002E399B">
              <w:noBreakHyphen/>
            </w:r>
            <w:r w:rsidRPr="002E399B">
              <w:t>4</w:t>
            </w:r>
            <w:r w:rsidR="002E399B">
              <w:noBreakHyphen/>
            </w:r>
            <w:r w:rsidRPr="002E399B">
              <w:t>n</w:t>
            </w:r>
            <w:r w:rsidR="002E399B">
              <w:noBreakHyphen/>
            </w:r>
            <w:r w:rsidRPr="002E399B">
              <w:t>propylthiophenethylamine (2C</w:t>
            </w:r>
            <w:r w:rsidR="002E399B">
              <w:noBreakHyphen/>
            </w:r>
            <w:r w:rsidRPr="002E399B">
              <w:t>T</w:t>
            </w:r>
            <w:r w:rsidR="002E399B">
              <w:noBreakHyphen/>
            </w:r>
            <w:r w:rsidRPr="002E399B">
              <w:t>7)</w:t>
            </w:r>
          </w:p>
        </w:tc>
        <w:tc>
          <w:tcPr>
            <w:tcW w:w="1276" w:type="dxa"/>
            <w:shd w:val="clear" w:color="auto" w:fill="auto"/>
            <w:vAlign w:val="bottom"/>
          </w:tcPr>
          <w:p w:rsidR="00022EBC" w:rsidRPr="002E399B" w:rsidRDefault="00022EBC" w:rsidP="00552ED3">
            <w:pPr>
              <w:pStyle w:val="Tabletext"/>
              <w:tabs>
                <w:tab w:val="decimal" w:pos="480"/>
              </w:tabs>
            </w:pPr>
            <w:r w:rsidRPr="002E399B">
              <w:t>0.5</w:t>
            </w:r>
          </w:p>
        </w:tc>
        <w:tc>
          <w:tcPr>
            <w:tcW w:w="1276" w:type="dxa"/>
            <w:shd w:val="clear" w:color="auto" w:fill="auto"/>
            <w:vAlign w:val="bottom"/>
          </w:tcPr>
          <w:p w:rsidR="00022EBC" w:rsidRPr="002E399B" w:rsidRDefault="00022EBC" w:rsidP="00552ED3">
            <w:pPr>
              <w:pStyle w:val="Tabletext"/>
              <w:tabs>
                <w:tab w:val="decimal" w:pos="360"/>
              </w:tabs>
            </w:pPr>
            <w:r w:rsidRPr="002E399B">
              <w:t>0.5</w:t>
            </w:r>
          </w:p>
        </w:tc>
      </w:tr>
      <w:tr w:rsidR="00915FA7" w:rsidRPr="002E399B" w:rsidTr="00F77598">
        <w:tc>
          <w:tcPr>
            <w:tcW w:w="771" w:type="dxa"/>
            <w:shd w:val="clear" w:color="auto" w:fill="auto"/>
          </w:tcPr>
          <w:p w:rsidR="00915FA7" w:rsidRPr="002E399B" w:rsidRDefault="00915FA7" w:rsidP="00552ED3">
            <w:pPr>
              <w:pStyle w:val="Tabletext"/>
            </w:pPr>
            <w:r w:rsidRPr="002E399B">
              <w:t>69A</w:t>
            </w:r>
          </w:p>
        </w:tc>
        <w:tc>
          <w:tcPr>
            <w:tcW w:w="3892" w:type="dxa"/>
            <w:shd w:val="clear" w:color="auto" w:fill="auto"/>
          </w:tcPr>
          <w:p w:rsidR="00915FA7" w:rsidRPr="002E399B" w:rsidRDefault="00915FA7" w:rsidP="00552ED3">
            <w:pPr>
              <w:pStyle w:val="Tabletext"/>
              <w:ind w:left="-118"/>
            </w:pPr>
            <w:r w:rsidRPr="002E399B">
              <w:t>2</w:t>
            </w:r>
            <w:r w:rsidR="002E399B">
              <w:noBreakHyphen/>
            </w:r>
            <w:r w:rsidRPr="002E399B">
              <w:t>(2,5</w:t>
            </w:r>
            <w:r w:rsidR="002E399B">
              <w:noBreakHyphen/>
            </w:r>
            <w:r w:rsidRPr="002E399B">
              <w:t>dimethoxyphenyl)</w:t>
            </w:r>
            <w:r w:rsidR="002E399B">
              <w:noBreakHyphen/>
            </w:r>
            <w:r w:rsidRPr="002E399B">
              <w:t>N</w:t>
            </w:r>
            <w:r w:rsidR="002E399B">
              <w:noBreakHyphen/>
            </w:r>
            <w:r w:rsidRPr="002E399B">
              <w:t>[(2</w:t>
            </w:r>
            <w:r w:rsidR="002E399B">
              <w:noBreakHyphen/>
            </w:r>
            <w:r w:rsidRPr="002E399B">
              <w:t>methoxyphenyl)methyl]ethanamine (25</w:t>
            </w:r>
            <w:r w:rsidR="002E399B">
              <w:noBreakHyphen/>
            </w:r>
            <w:r w:rsidRPr="002E399B">
              <w:t>H</w:t>
            </w:r>
            <w:r w:rsidR="002E399B">
              <w:noBreakHyphen/>
            </w:r>
            <w:r w:rsidRPr="002E399B">
              <w:t>NBOMe)</w:t>
            </w:r>
          </w:p>
        </w:tc>
        <w:tc>
          <w:tcPr>
            <w:tcW w:w="1276" w:type="dxa"/>
            <w:shd w:val="clear" w:color="auto" w:fill="auto"/>
            <w:vAlign w:val="bottom"/>
          </w:tcPr>
          <w:p w:rsidR="00915FA7" w:rsidRPr="002E399B" w:rsidRDefault="00915FA7" w:rsidP="00552ED3">
            <w:pPr>
              <w:pStyle w:val="Tabletext"/>
              <w:tabs>
                <w:tab w:val="decimal" w:pos="480"/>
              </w:tabs>
            </w:pPr>
            <w:r w:rsidRPr="002E399B">
              <w:t>0.002</w:t>
            </w:r>
          </w:p>
        </w:tc>
        <w:tc>
          <w:tcPr>
            <w:tcW w:w="1276" w:type="dxa"/>
            <w:shd w:val="clear" w:color="auto" w:fill="auto"/>
            <w:vAlign w:val="bottom"/>
          </w:tcPr>
          <w:p w:rsidR="00915FA7" w:rsidRPr="002E399B" w:rsidRDefault="00915FA7" w:rsidP="00552ED3">
            <w:pPr>
              <w:pStyle w:val="Tabletext"/>
              <w:tabs>
                <w:tab w:val="decimal" w:pos="360"/>
              </w:tabs>
            </w:pPr>
            <w:r w:rsidRPr="002E399B">
              <w:t>0.002</w:t>
            </w:r>
          </w:p>
        </w:tc>
      </w:tr>
      <w:tr w:rsidR="00022EBC" w:rsidRPr="002E399B" w:rsidTr="00F77598">
        <w:tc>
          <w:tcPr>
            <w:tcW w:w="771" w:type="dxa"/>
            <w:shd w:val="clear" w:color="auto" w:fill="auto"/>
          </w:tcPr>
          <w:p w:rsidR="00022EBC" w:rsidRPr="002E399B" w:rsidRDefault="00022EBC" w:rsidP="00552ED3">
            <w:pPr>
              <w:pStyle w:val="Tabletext"/>
            </w:pPr>
            <w:r w:rsidRPr="002E399B">
              <w:t>70</w:t>
            </w:r>
          </w:p>
        </w:tc>
        <w:tc>
          <w:tcPr>
            <w:tcW w:w="3892" w:type="dxa"/>
            <w:shd w:val="clear" w:color="auto" w:fill="auto"/>
          </w:tcPr>
          <w:p w:rsidR="00022EBC" w:rsidRPr="002E399B" w:rsidRDefault="00022EBC" w:rsidP="00552ED3">
            <w:pPr>
              <w:pStyle w:val="Tabletext"/>
              <w:ind w:left="-118"/>
            </w:pPr>
            <w:r w:rsidRPr="002E399B">
              <w:t>1</w:t>
            </w:r>
            <w:r w:rsidR="002E399B">
              <w:noBreakHyphen/>
            </w:r>
            <w:r w:rsidRPr="002E399B">
              <w:t>Dimethylamino</w:t>
            </w:r>
            <w:r w:rsidR="002E399B">
              <w:noBreakHyphen/>
            </w:r>
            <w:r w:rsidRPr="002E399B">
              <w:t>1,2</w:t>
            </w:r>
            <w:r w:rsidR="002E399B">
              <w:noBreakHyphen/>
            </w:r>
            <w:r w:rsidRPr="002E399B">
              <w:t>diphenylethane</w:t>
            </w:r>
          </w:p>
        </w:tc>
        <w:tc>
          <w:tcPr>
            <w:tcW w:w="1276" w:type="dxa"/>
            <w:shd w:val="clear" w:color="auto" w:fill="auto"/>
            <w:vAlign w:val="bottom"/>
          </w:tcPr>
          <w:p w:rsidR="00022EBC" w:rsidRPr="002E399B" w:rsidRDefault="00022EBC" w:rsidP="00552ED3">
            <w:pPr>
              <w:pStyle w:val="Tabletext"/>
              <w:tabs>
                <w:tab w:val="decimal" w:pos="480"/>
              </w:tabs>
            </w:pPr>
            <w:r w:rsidRPr="002E399B">
              <w:t>5.0</w:t>
            </w:r>
          </w:p>
        </w:tc>
        <w:tc>
          <w:tcPr>
            <w:tcW w:w="1276" w:type="dxa"/>
            <w:shd w:val="clear" w:color="auto" w:fill="auto"/>
            <w:vAlign w:val="bottom"/>
          </w:tcPr>
          <w:p w:rsidR="00022EBC" w:rsidRPr="002E399B" w:rsidRDefault="00022EBC" w:rsidP="00552ED3">
            <w:pPr>
              <w:pStyle w:val="Tabletext"/>
              <w:tabs>
                <w:tab w:val="decimal" w:pos="360"/>
              </w:tabs>
            </w:pPr>
            <w:r w:rsidRPr="002E399B">
              <w:t>5.0</w:t>
            </w:r>
          </w:p>
        </w:tc>
      </w:tr>
      <w:tr w:rsidR="00022EBC" w:rsidRPr="002E399B" w:rsidTr="00F77598">
        <w:trPr>
          <w:cantSplit/>
        </w:trPr>
        <w:tc>
          <w:tcPr>
            <w:tcW w:w="771" w:type="dxa"/>
            <w:shd w:val="clear" w:color="auto" w:fill="auto"/>
          </w:tcPr>
          <w:p w:rsidR="00022EBC" w:rsidRPr="002E399B" w:rsidRDefault="00022EBC" w:rsidP="00552ED3">
            <w:pPr>
              <w:pStyle w:val="Tabletext"/>
            </w:pPr>
            <w:r w:rsidRPr="002E399B">
              <w:t>71</w:t>
            </w:r>
          </w:p>
        </w:tc>
        <w:tc>
          <w:tcPr>
            <w:tcW w:w="3892" w:type="dxa"/>
            <w:shd w:val="clear" w:color="auto" w:fill="auto"/>
          </w:tcPr>
          <w:p w:rsidR="00022EBC" w:rsidRPr="002E399B" w:rsidRDefault="00022EBC" w:rsidP="00552ED3">
            <w:pPr>
              <w:pStyle w:val="Tabletext"/>
              <w:ind w:left="-118"/>
            </w:pPr>
            <w:r w:rsidRPr="002E399B">
              <w:t>1,1</w:t>
            </w:r>
            <w:r w:rsidR="002E399B">
              <w:noBreakHyphen/>
            </w:r>
            <w:r w:rsidRPr="002E399B">
              <w:t>Dimethylheptyl</w:t>
            </w:r>
            <w:r w:rsidR="002E399B">
              <w:noBreakHyphen/>
            </w:r>
            <w:r w:rsidRPr="002E399B">
              <w:t>11</w:t>
            </w:r>
            <w:r w:rsidR="002E399B">
              <w:noBreakHyphen/>
            </w:r>
            <w:r w:rsidRPr="002E399B">
              <w:t>hydroxytetrahydrocannabinol (HU</w:t>
            </w:r>
            <w:r w:rsidR="002E399B">
              <w:noBreakHyphen/>
            </w:r>
            <w:r w:rsidRPr="002E399B">
              <w:t>210)</w:t>
            </w:r>
          </w:p>
        </w:tc>
        <w:tc>
          <w:tcPr>
            <w:tcW w:w="1276" w:type="dxa"/>
            <w:shd w:val="clear" w:color="auto" w:fill="auto"/>
            <w:vAlign w:val="bottom"/>
          </w:tcPr>
          <w:p w:rsidR="00022EBC" w:rsidRPr="002E399B" w:rsidRDefault="00022EBC" w:rsidP="00552ED3">
            <w:pPr>
              <w:tabs>
                <w:tab w:val="decimal" w:pos="480"/>
              </w:tabs>
              <w:spacing w:before="60" w:line="240" w:lineRule="atLeast"/>
              <w:rPr>
                <w:sz w:val="20"/>
              </w:rPr>
            </w:pPr>
            <w:r w:rsidRPr="002E399B">
              <w:rPr>
                <w:sz w:val="20"/>
              </w:rPr>
              <w:t>5.0</w:t>
            </w:r>
          </w:p>
        </w:tc>
        <w:tc>
          <w:tcPr>
            <w:tcW w:w="1276" w:type="dxa"/>
            <w:shd w:val="clear" w:color="auto" w:fill="auto"/>
            <w:vAlign w:val="bottom"/>
          </w:tcPr>
          <w:p w:rsidR="00022EBC" w:rsidRPr="002E399B" w:rsidRDefault="00022EBC" w:rsidP="00552ED3">
            <w:pPr>
              <w:pStyle w:val="Tabletext"/>
              <w:tabs>
                <w:tab w:val="decimal" w:pos="360"/>
              </w:tabs>
              <w:rPr>
                <w:highlight w:val="yellow"/>
              </w:rPr>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72</w:t>
            </w:r>
          </w:p>
        </w:tc>
        <w:tc>
          <w:tcPr>
            <w:tcW w:w="3892" w:type="dxa"/>
            <w:shd w:val="clear" w:color="auto" w:fill="auto"/>
          </w:tcPr>
          <w:p w:rsidR="00022EBC" w:rsidRPr="002E399B" w:rsidRDefault="00022EBC" w:rsidP="00552ED3">
            <w:pPr>
              <w:pStyle w:val="Tabletext"/>
              <w:ind w:left="-118"/>
            </w:pPr>
            <w:r w:rsidRPr="002E399B">
              <w:t>Dimethylthiambutene</w:t>
            </w:r>
          </w:p>
        </w:tc>
        <w:tc>
          <w:tcPr>
            <w:tcW w:w="1276" w:type="dxa"/>
            <w:shd w:val="clear" w:color="auto" w:fill="auto"/>
            <w:vAlign w:val="bottom"/>
          </w:tcPr>
          <w:p w:rsidR="00022EBC" w:rsidRPr="002E399B" w:rsidRDefault="00022EBC" w:rsidP="00552ED3">
            <w:pPr>
              <w:pStyle w:val="Tabletext"/>
              <w:tabs>
                <w:tab w:val="decimal" w:pos="480"/>
              </w:tabs>
            </w:pPr>
            <w:r w:rsidRPr="002E399B">
              <w:t>20.0</w:t>
            </w:r>
          </w:p>
        </w:tc>
        <w:tc>
          <w:tcPr>
            <w:tcW w:w="1276" w:type="dxa"/>
            <w:shd w:val="clear" w:color="auto" w:fill="auto"/>
            <w:vAlign w:val="bottom"/>
          </w:tcPr>
          <w:p w:rsidR="00022EBC" w:rsidRPr="002E399B" w:rsidRDefault="00022EBC" w:rsidP="00552ED3">
            <w:pPr>
              <w:pStyle w:val="Tabletext"/>
              <w:tabs>
                <w:tab w:val="decimal" w:pos="360"/>
              </w:tabs>
            </w:pPr>
            <w:r w:rsidRPr="002E399B">
              <w:t>20.0</w:t>
            </w:r>
          </w:p>
        </w:tc>
      </w:tr>
      <w:tr w:rsidR="00022EBC" w:rsidRPr="002E399B" w:rsidTr="00F77598">
        <w:tc>
          <w:tcPr>
            <w:tcW w:w="771" w:type="dxa"/>
            <w:shd w:val="clear" w:color="auto" w:fill="auto"/>
          </w:tcPr>
          <w:p w:rsidR="00022EBC" w:rsidRPr="002E399B" w:rsidRDefault="00022EBC" w:rsidP="00552ED3">
            <w:pPr>
              <w:pStyle w:val="Tabletext"/>
            </w:pPr>
            <w:r w:rsidRPr="002E399B">
              <w:t>73</w:t>
            </w:r>
          </w:p>
        </w:tc>
        <w:tc>
          <w:tcPr>
            <w:tcW w:w="3892" w:type="dxa"/>
            <w:shd w:val="clear" w:color="auto" w:fill="auto"/>
          </w:tcPr>
          <w:p w:rsidR="00022EBC" w:rsidRPr="002E399B" w:rsidRDefault="00022EBC" w:rsidP="00552ED3">
            <w:pPr>
              <w:pStyle w:val="Tabletext"/>
              <w:ind w:left="-118"/>
            </w:pPr>
            <w:r w:rsidRPr="002E399B">
              <w:t>N,N</w:t>
            </w:r>
            <w:r w:rsidR="002E399B">
              <w:noBreakHyphen/>
            </w:r>
            <w:r w:rsidRPr="002E399B">
              <w:t>Dimethyltryptamine</w:t>
            </w:r>
          </w:p>
        </w:tc>
        <w:tc>
          <w:tcPr>
            <w:tcW w:w="1276" w:type="dxa"/>
            <w:shd w:val="clear" w:color="auto" w:fill="auto"/>
            <w:vAlign w:val="bottom"/>
          </w:tcPr>
          <w:p w:rsidR="00022EBC" w:rsidRPr="002E399B" w:rsidRDefault="00022EBC" w:rsidP="00552ED3">
            <w:pPr>
              <w:pStyle w:val="Tabletext"/>
              <w:tabs>
                <w:tab w:val="decimal" w:pos="480"/>
              </w:tabs>
            </w:pPr>
            <w:r w:rsidRPr="002E399B">
              <w:t>2.0</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74</w:t>
            </w:r>
          </w:p>
        </w:tc>
        <w:tc>
          <w:tcPr>
            <w:tcW w:w="3892" w:type="dxa"/>
            <w:shd w:val="clear" w:color="auto" w:fill="auto"/>
          </w:tcPr>
          <w:p w:rsidR="00022EBC" w:rsidRPr="002E399B" w:rsidRDefault="00022EBC" w:rsidP="00552ED3">
            <w:pPr>
              <w:pStyle w:val="Tabletext"/>
              <w:ind w:left="-118"/>
            </w:pPr>
            <w:r w:rsidRPr="002E399B">
              <w:t>Dioxaphetyl butyrate</w:t>
            </w:r>
          </w:p>
        </w:tc>
        <w:tc>
          <w:tcPr>
            <w:tcW w:w="1276" w:type="dxa"/>
            <w:shd w:val="clear" w:color="auto" w:fill="auto"/>
            <w:vAlign w:val="bottom"/>
          </w:tcPr>
          <w:p w:rsidR="00022EBC" w:rsidRPr="002E399B" w:rsidRDefault="00022EBC" w:rsidP="00552ED3">
            <w:pPr>
              <w:pStyle w:val="Tabletext"/>
              <w:tabs>
                <w:tab w:val="decimal" w:pos="480"/>
              </w:tabs>
            </w:pPr>
            <w:r w:rsidRPr="002E399B">
              <w:t>2.0</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75</w:t>
            </w:r>
          </w:p>
        </w:tc>
        <w:tc>
          <w:tcPr>
            <w:tcW w:w="3892" w:type="dxa"/>
            <w:shd w:val="clear" w:color="auto" w:fill="auto"/>
          </w:tcPr>
          <w:p w:rsidR="00022EBC" w:rsidRPr="002E399B" w:rsidRDefault="00022EBC" w:rsidP="00552ED3">
            <w:pPr>
              <w:pStyle w:val="Tabletext"/>
              <w:ind w:left="-118"/>
            </w:pPr>
            <w:r w:rsidRPr="002E399B">
              <w:t>Diphenoxylate</w:t>
            </w:r>
          </w:p>
        </w:tc>
        <w:tc>
          <w:tcPr>
            <w:tcW w:w="1276" w:type="dxa"/>
            <w:shd w:val="clear" w:color="auto" w:fill="auto"/>
            <w:vAlign w:val="bottom"/>
          </w:tcPr>
          <w:p w:rsidR="00022EBC" w:rsidRPr="002E399B" w:rsidRDefault="00022EBC" w:rsidP="00552ED3">
            <w:pPr>
              <w:pStyle w:val="Tabletext"/>
              <w:tabs>
                <w:tab w:val="decimal" w:pos="480"/>
              </w:tabs>
            </w:pPr>
            <w:r w:rsidRPr="002E399B">
              <w:t>2.0</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76</w:t>
            </w:r>
          </w:p>
        </w:tc>
        <w:tc>
          <w:tcPr>
            <w:tcW w:w="3892" w:type="dxa"/>
            <w:shd w:val="clear" w:color="auto" w:fill="auto"/>
          </w:tcPr>
          <w:p w:rsidR="00022EBC" w:rsidRPr="002E399B" w:rsidRDefault="00022EBC" w:rsidP="00552ED3">
            <w:pPr>
              <w:pStyle w:val="Tabletext"/>
              <w:ind w:left="-118"/>
            </w:pPr>
            <w:r w:rsidRPr="002E399B">
              <w:t>Dipipanone</w:t>
            </w:r>
          </w:p>
        </w:tc>
        <w:tc>
          <w:tcPr>
            <w:tcW w:w="1276" w:type="dxa"/>
            <w:shd w:val="clear" w:color="auto" w:fill="auto"/>
            <w:vAlign w:val="bottom"/>
          </w:tcPr>
          <w:p w:rsidR="00022EBC" w:rsidRPr="002E399B" w:rsidRDefault="00022EBC" w:rsidP="00552ED3">
            <w:pPr>
              <w:pStyle w:val="Tabletext"/>
              <w:tabs>
                <w:tab w:val="decimal" w:pos="480"/>
              </w:tabs>
            </w:pPr>
            <w:r w:rsidRPr="002E399B">
              <w:t>10.0</w:t>
            </w:r>
          </w:p>
        </w:tc>
        <w:tc>
          <w:tcPr>
            <w:tcW w:w="1276" w:type="dxa"/>
            <w:shd w:val="clear" w:color="auto" w:fill="auto"/>
            <w:vAlign w:val="bottom"/>
          </w:tcPr>
          <w:p w:rsidR="00022EBC" w:rsidRPr="002E399B" w:rsidRDefault="00022EBC" w:rsidP="00552ED3">
            <w:pPr>
              <w:pStyle w:val="Tabletext"/>
              <w:tabs>
                <w:tab w:val="decimal" w:pos="360"/>
              </w:tabs>
            </w:pPr>
            <w:r w:rsidRPr="002E399B">
              <w:t>10.0</w:t>
            </w:r>
          </w:p>
        </w:tc>
      </w:tr>
      <w:tr w:rsidR="00022EBC" w:rsidRPr="002E399B" w:rsidTr="00F77598">
        <w:tc>
          <w:tcPr>
            <w:tcW w:w="771" w:type="dxa"/>
            <w:shd w:val="clear" w:color="auto" w:fill="auto"/>
          </w:tcPr>
          <w:p w:rsidR="00022EBC" w:rsidRPr="002E399B" w:rsidRDefault="00022EBC" w:rsidP="00552ED3">
            <w:pPr>
              <w:pStyle w:val="Tabletext"/>
            </w:pPr>
            <w:r w:rsidRPr="002E399B">
              <w:t>77</w:t>
            </w:r>
          </w:p>
        </w:tc>
        <w:tc>
          <w:tcPr>
            <w:tcW w:w="3892" w:type="dxa"/>
            <w:shd w:val="clear" w:color="auto" w:fill="auto"/>
          </w:tcPr>
          <w:p w:rsidR="00022EBC" w:rsidRPr="002E399B" w:rsidRDefault="00022EBC" w:rsidP="00552ED3">
            <w:pPr>
              <w:pStyle w:val="Tabletext"/>
              <w:ind w:left="-118"/>
            </w:pPr>
            <w:r w:rsidRPr="002E399B">
              <w:t>Drotebanol</w:t>
            </w:r>
          </w:p>
        </w:tc>
        <w:tc>
          <w:tcPr>
            <w:tcW w:w="1276" w:type="dxa"/>
            <w:shd w:val="clear" w:color="auto" w:fill="auto"/>
            <w:vAlign w:val="bottom"/>
          </w:tcPr>
          <w:p w:rsidR="00022EBC" w:rsidRPr="002E399B" w:rsidRDefault="00022EBC" w:rsidP="00552ED3">
            <w:pPr>
              <w:pStyle w:val="Tabletext"/>
              <w:tabs>
                <w:tab w:val="decimal" w:pos="480"/>
              </w:tabs>
            </w:pPr>
            <w:r w:rsidRPr="002E399B">
              <w:t>2.0</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78</w:t>
            </w:r>
          </w:p>
        </w:tc>
        <w:tc>
          <w:tcPr>
            <w:tcW w:w="3892" w:type="dxa"/>
            <w:shd w:val="clear" w:color="auto" w:fill="auto"/>
          </w:tcPr>
          <w:p w:rsidR="00022EBC" w:rsidRPr="002E399B" w:rsidRDefault="00022EBC" w:rsidP="00552ED3">
            <w:pPr>
              <w:pStyle w:val="Tabletext"/>
              <w:ind w:left="-118"/>
            </w:pPr>
            <w:r w:rsidRPr="002E399B">
              <w:t>Ecgonine</w:t>
            </w:r>
          </w:p>
        </w:tc>
        <w:tc>
          <w:tcPr>
            <w:tcW w:w="1276" w:type="dxa"/>
            <w:shd w:val="clear" w:color="auto" w:fill="auto"/>
            <w:vAlign w:val="bottom"/>
          </w:tcPr>
          <w:p w:rsidR="00022EBC" w:rsidRPr="002E399B" w:rsidRDefault="00022EBC" w:rsidP="00552ED3">
            <w:pPr>
              <w:pStyle w:val="Tabletext"/>
              <w:tabs>
                <w:tab w:val="decimal" w:pos="480"/>
              </w:tabs>
            </w:pPr>
            <w:r w:rsidRPr="002E399B">
              <w:t>10.0</w:t>
            </w:r>
          </w:p>
        </w:tc>
        <w:tc>
          <w:tcPr>
            <w:tcW w:w="1276" w:type="dxa"/>
            <w:shd w:val="clear" w:color="auto" w:fill="auto"/>
            <w:vAlign w:val="bottom"/>
          </w:tcPr>
          <w:p w:rsidR="00022EBC" w:rsidRPr="002E399B" w:rsidRDefault="00022EBC" w:rsidP="00552ED3">
            <w:pPr>
              <w:pStyle w:val="Tabletext"/>
              <w:tabs>
                <w:tab w:val="decimal" w:pos="360"/>
              </w:tabs>
            </w:pPr>
            <w:r w:rsidRPr="002E399B">
              <w:t>10.0</w:t>
            </w:r>
          </w:p>
        </w:tc>
      </w:tr>
      <w:tr w:rsidR="00022EBC" w:rsidRPr="002E399B" w:rsidTr="00F77598">
        <w:tc>
          <w:tcPr>
            <w:tcW w:w="771" w:type="dxa"/>
            <w:shd w:val="clear" w:color="auto" w:fill="auto"/>
          </w:tcPr>
          <w:p w:rsidR="00022EBC" w:rsidRPr="002E399B" w:rsidRDefault="00022EBC" w:rsidP="00552ED3">
            <w:pPr>
              <w:pStyle w:val="Tabletext"/>
            </w:pPr>
            <w:r w:rsidRPr="002E399B">
              <w:t>79</w:t>
            </w:r>
          </w:p>
        </w:tc>
        <w:tc>
          <w:tcPr>
            <w:tcW w:w="3892" w:type="dxa"/>
            <w:shd w:val="clear" w:color="auto" w:fill="auto"/>
          </w:tcPr>
          <w:p w:rsidR="00022EBC" w:rsidRPr="002E399B" w:rsidRDefault="00022EBC" w:rsidP="00552ED3">
            <w:pPr>
              <w:pStyle w:val="Tabletext"/>
              <w:ind w:left="-118"/>
            </w:pPr>
            <w:r w:rsidRPr="002E399B">
              <w:t>Ethchlorvynol</w:t>
            </w:r>
          </w:p>
        </w:tc>
        <w:tc>
          <w:tcPr>
            <w:tcW w:w="1276" w:type="dxa"/>
            <w:shd w:val="clear" w:color="auto" w:fill="auto"/>
            <w:vAlign w:val="bottom"/>
          </w:tcPr>
          <w:p w:rsidR="00022EBC" w:rsidRPr="002E399B" w:rsidRDefault="00022EBC" w:rsidP="00552ED3">
            <w:pPr>
              <w:pStyle w:val="Tabletext"/>
              <w:tabs>
                <w:tab w:val="decimal" w:pos="480"/>
              </w:tabs>
            </w:pPr>
            <w:r w:rsidRPr="002E399B">
              <w:t>50.0</w:t>
            </w:r>
          </w:p>
        </w:tc>
        <w:tc>
          <w:tcPr>
            <w:tcW w:w="1276" w:type="dxa"/>
            <w:shd w:val="clear" w:color="auto" w:fill="auto"/>
            <w:vAlign w:val="bottom"/>
          </w:tcPr>
          <w:p w:rsidR="00022EBC" w:rsidRPr="002E399B" w:rsidRDefault="00022EBC" w:rsidP="00552ED3">
            <w:pPr>
              <w:pStyle w:val="Tabletext"/>
              <w:tabs>
                <w:tab w:val="decimal" w:pos="360"/>
              </w:tabs>
            </w:pPr>
            <w:r w:rsidRPr="002E399B">
              <w:t>50.0</w:t>
            </w:r>
          </w:p>
        </w:tc>
      </w:tr>
      <w:tr w:rsidR="00022EBC" w:rsidRPr="002E399B" w:rsidTr="00F77598">
        <w:tc>
          <w:tcPr>
            <w:tcW w:w="771" w:type="dxa"/>
            <w:shd w:val="clear" w:color="auto" w:fill="auto"/>
          </w:tcPr>
          <w:p w:rsidR="00022EBC" w:rsidRPr="002E399B" w:rsidRDefault="00022EBC" w:rsidP="00552ED3">
            <w:pPr>
              <w:pStyle w:val="Tabletext"/>
            </w:pPr>
            <w:r w:rsidRPr="002E399B">
              <w:t>80</w:t>
            </w:r>
          </w:p>
        </w:tc>
        <w:tc>
          <w:tcPr>
            <w:tcW w:w="3892" w:type="dxa"/>
            <w:shd w:val="clear" w:color="auto" w:fill="auto"/>
          </w:tcPr>
          <w:p w:rsidR="00022EBC" w:rsidRPr="002E399B" w:rsidRDefault="00022EBC" w:rsidP="00552ED3">
            <w:pPr>
              <w:pStyle w:val="Tabletext"/>
              <w:ind w:left="-118"/>
            </w:pPr>
            <w:r w:rsidRPr="002E399B">
              <w:t>Ethinamate</w:t>
            </w:r>
          </w:p>
        </w:tc>
        <w:tc>
          <w:tcPr>
            <w:tcW w:w="1276" w:type="dxa"/>
            <w:shd w:val="clear" w:color="auto" w:fill="auto"/>
            <w:vAlign w:val="bottom"/>
          </w:tcPr>
          <w:p w:rsidR="00022EBC" w:rsidRPr="002E399B" w:rsidRDefault="00022EBC" w:rsidP="00552ED3">
            <w:pPr>
              <w:pStyle w:val="Tabletext"/>
              <w:tabs>
                <w:tab w:val="decimal" w:pos="480"/>
              </w:tabs>
            </w:pPr>
            <w:r w:rsidRPr="002E399B">
              <w:t>50.0</w:t>
            </w:r>
          </w:p>
        </w:tc>
        <w:tc>
          <w:tcPr>
            <w:tcW w:w="1276" w:type="dxa"/>
            <w:shd w:val="clear" w:color="auto" w:fill="auto"/>
            <w:vAlign w:val="bottom"/>
          </w:tcPr>
          <w:p w:rsidR="00022EBC" w:rsidRPr="002E399B" w:rsidRDefault="00022EBC" w:rsidP="00552ED3">
            <w:pPr>
              <w:pStyle w:val="Tabletext"/>
              <w:tabs>
                <w:tab w:val="decimal" w:pos="360"/>
              </w:tabs>
            </w:pPr>
            <w:r w:rsidRPr="002E399B">
              <w:t>50.0</w:t>
            </w:r>
          </w:p>
        </w:tc>
      </w:tr>
      <w:tr w:rsidR="00022EBC" w:rsidRPr="002E399B" w:rsidTr="00F77598">
        <w:tc>
          <w:tcPr>
            <w:tcW w:w="771" w:type="dxa"/>
            <w:shd w:val="clear" w:color="auto" w:fill="auto"/>
          </w:tcPr>
          <w:p w:rsidR="00022EBC" w:rsidRPr="002E399B" w:rsidRDefault="00022EBC" w:rsidP="00552ED3">
            <w:pPr>
              <w:pStyle w:val="Tabletext"/>
            </w:pPr>
            <w:r w:rsidRPr="002E399B">
              <w:t>81</w:t>
            </w:r>
          </w:p>
        </w:tc>
        <w:tc>
          <w:tcPr>
            <w:tcW w:w="3892" w:type="dxa"/>
            <w:shd w:val="clear" w:color="auto" w:fill="auto"/>
          </w:tcPr>
          <w:p w:rsidR="00022EBC" w:rsidRPr="002E399B" w:rsidRDefault="00022EBC" w:rsidP="00552ED3">
            <w:pPr>
              <w:pStyle w:val="Tabletext"/>
              <w:ind w:left="-118"/>
            </w:pPr>
            <w:r w:rsidRPr="002E399B">
              <w:t>Ethylmethylthiambutene</w:t>
            </w:r>
          </w:p>
        </w:tc>
        <w:tc>
          <w:tcPr>
            <w:tcW w:w="1276" w:type="dxa"/>
            <w:shd w:val="clear" w:color="auto" w:fill="auto"/>
            <w:vAlign w:val="bottom"/>
          </w:tcPr>
          <w:p w:rsidR="00022EBC" w:rsidRPr="002E399B" w:rsidRDefault="00022EBC" w:rsidP="00552ED3">
            <w:pPr>
              <w:pStyle w:val="Tabletext"/>
              <w:tabs>
                <w:tab w:val="decimal" w:pos="480"/>
              </w:tabs>
            </w:pPr>
            <w:r w:rsidRPr="002E399B">
              <w:t>10.0</w:t>
            </w:r>
          </w:p>
        </w:tc>
        <w:tc>
          <w:tcPr>
            <w:tcW w:w="1276" w:type="dxa"/>
            <w:shd w:val="clear" w:color="auto" w:fill="auto"/>
            <w:vAlign w:val="bottom"/>
          </w:tcPr>
          <w:p w:rsidR="00022EBC" w:rsidRPr="002E399B" w:rsidRDefault="00022EBC" w:rsidP="00552ED3">
            <w:pPr>
              <w:pStyle w:val="Tabletext"/>
              <w:tabs>
                <w:tab w:val="decimal" w:pos="360"/>
              </w:tabs>
            </w:pPr>
            <w:r w:rsidRPr="002E399B">
              <w:t>10.0</w:t>
            </w:r>
          </w:p>
        </w:tc>
      </w:tr>
      <w:tr w:rsidR="00022EBC" w:rsidRPr="002E399B" w:rsidTr="00F77598">
        <w:tc>
          <w:tcPr>
            <w:tcW w:w="771" w:type="dxa"/>
            <w:shd w:val="clear" w:color="auto" w:fill="auto"/>
          </w:tcPr>
          <w:p w:rsidR="00022EBC" w:rsidRPr="002E399B" w:rsidRDefault="00022EBC" w:rsidP="00552ED3">
            <w:pPr>
              <w:pStyle w:val="Tabletext"/>
            </w:pPr>
            <w:r w:rsidRPr="002E399B">
              <w:t>82</w:t>
            </w:r>
          </w:p>
        </w:tc>
        <w:tc>
          <w:tcPr>
            <w:tcW w:w="3892" w:type="dxa"/>
            <w:shd w:val="clear" w:color="auto" w:fill="auto"/>
          </w:tcPr>
          <w:p w:rsidR="00022EBC" w:rsidRPr="002E399B" w:rsidRDefault="00022EBC" w:rsidP="00552ED3">
            <w:pPr>
              <w:pStyle w:val="Tabletext"/>
              <w:ind w:left="-118"/>
            </w:pPr>
            <w:r w:rsidRPr="002E399B">
              <w:t>Ethylmorphine</w:t>
            </w:r>
          </w:p>
        </w:tc>
        <w:tc>
          <w:tcPr>
            <w:tcW w:w="1276" w:type="dxa"/>
            <w:shd w:val="clear" w:color="auto" w:fill="auto"/>
            <w:vAlign w:val="bottom"/>
          </w:tcPr>
          <w:p w:rsidR="00022EBC" w:rsidRPr="002E399B" w:rsidRDefault="00022EBC" w:rsidP="00552ED3">
            <w:pPr>
              <w:pStyle w:val="Tabletext"/>
              <w:tabs>
                <w:tab w:val="decimal" w:pos="480"/>
              </w:tabs>
            </w:pPr>
            <w:r w:rsidRPr="002E399B">
              <w:t>2.0</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83</w:t>
            </w:r>
          </w:p>
        </w:tc>
        <w:tc>
          <w:tcPr>
            <w:tcW w:w="3892" w:type="dxa"/>
            <w:shd w:val="clear" w:color="auto" w:fill="auto"/>
          </w:tcPr>
          <w:p w:rsidR="00022EBC" w:rsidRPr="002E399B" w:rsidRDefault="00022EBC" w:rsidP="00552ED3">
            <w:pPr>
              <w:pStyle w:val="Tabletext"/>
              <w:ind w:left="-118"/>
            </w:pPr>
            <w:r w:rsidRPr="002E399B">
              <w:t>Etonitazene</w:t>
            </w:r>
          </w:p>
        </w:tc>
        <w:tc>
          <w:tcPr>
            <w:tcW w:w="1276" w:type="dxa"/>
            <w:shd w:val="clear" w:color="auto" w:fill="auto"/>
            <w:vAlign w:val="bottom"/>
          </w:tcPr>
          <w:p w:rsidR="00022EBC" w:rsidRPr="002E399B" w:rsidRDefault="00022EBC" w:rsidP="00552ED3">
            <w:pPr>
              <w:pStyle w:val="Tabletext"/>
              <w:tabs>
                <w:tab w:val="decimal" w:pos="480"/>
              </w:tabs>
            </w:pPr>
            <w:r w:rsidRPr="002E399B">
              <w:t>5.0</w:t>
            </w:r>
          </w:p>
        </w:tc>
        <w:tc>
          <w:tcPr>
            <w:tcW w:w="1276" w:type="dxa"/>
            <w:shd w:val="clear" w:color="auto" w:fill="auto"/>
            <w:vAlign w:val="bottom"/>
          </w:tcPr>
          <w:p w:rsidR="00022EBC" w:rsidRPr="002E399B" w:rsidRDefault="00022EBC" w:rsidP="00552ED3">
            <w:pPr>
              <w:pStyle w:val="Tabletext"/>
              <w:tabs>
                <w:tab w:val="decimal" w:pos="360"/>
              </w:tabs>
            </w:pPr>
            <w:r w:rsidRPr="002E399B">
              <w:t>5.0</w:t>
            </w:r>
          </w:p>
        </w:tc>
      </w:tr>
      <w:tr w:rsidR="00022EBC" w:rsidRPr="002E399B" w:rsidTr="00F77598">
        <w:tc>
          <w:tcPr>
            <w:tcW w:w="771" w:type="dxa"/>
            <w:shd w:val="clear" w:color="auto" w:fill="auto"/>
          </w:tcPr>
          <w:p w:rsidR="00022EBC" w:rsidRPr="002E399B" w:rsidRDefault="00022EBC" w:rsidP="00552ED3">
            <w:pPr>
              <w:pStyle w:val="Tabletext"/>
            </w:pPr>
            <w:r w:rsidRPr="002E399B">
              <w:t>84</w:t>
            </w:r>
          </w:p>
        </w:tc>
        <w:tc>
          <w:tcPr>
            <w:tcW w:w="3892" w:type="dxa"/>
            <w:shd w:val="clear" w:color="auto" w:fill="auto"/>
          </w:tcPr>
          <w:p w:rsidR="00022EBC" w:rsidRPr="002E399B" w:rsidRDefault="00022EBC" w:rsidP="00552ED3">
            <w:pPr>
              <w:pStyle w:val="Tabletext"/>
              <w:ind w:left="-118"/>
            </w:pPr>
            <w:r w:rsidRPr="002E399B">
              <w:t>Etorphine</w:t>
            </w:r>
          </w:p>
        </w:tc>
        <w:tc>
          <w:tcPr>
            <w:tcW w:w="1276" w:type="dxa"/>
            <w:shd w:val="clear" w:color="auto" w:fill="auto"/>
            <w:vAlign w:val="bottom"/>
          </w:tcPr>
          <w:p w:rsidR="00022EBC" w:rsidRPr="002E399B" w:rsidRDefault="00022EBC" w:rsidP="00552ED3">
            <w:pPr>
              <w:pStyle w:val="Tabletext"/>
              <w:tabs>
                <w:tab w:val="decimal" w:pos="480"/>
              </w:tabs>
            </w:pPr>
            <w:r w:rsidRPr="002E399B">
              <w:t>5.0</w:t>
            </w:r>
          </w:p>
        </w:tc>
        <w:tc>
          <w:tcPr>
            <w:tcW w:w="1276" w:type="dxa"/>
            <w:shd w:val="clear" w:color="auto" w:fill="auto"/>
            <w:vAlign w:val="bottom"/>
          </w:tcPr>
          <w:p w:rsidR="00022EBC" w:rsidRPr="002E399B" w:rsidRDefault="00022EBC" w:rsidP="00552ED3">
            <w:pPr>
              <w:pStyle w:val="Tabletext"/>
              <w:tabs>
                <w:tab w:val="decimal" w:pos="360"/>
              </w:tabs>
            </w:pPr>
            <w:r w:rsidRPr="002E399B">
              <w:t>5.0</w:t>
            </w:r>
          </w:p>
        </w:tc>
      </w:tr>
      <w:tr w:rsidR="00022EBC" w:rsidRPr="002E399B" w:rsidTr="00F77598">
        <w:tc>
          <w:tcPr>
            <w:tcW w:w="771" w:type="dxa"/>
            <w:shd w:val="clear" w:color="auto" w:fill="auto"/>
          </w:tcPr>
          <w:p w:rsidR="00022EBC" w:rsidRPr="002E399B" w:rsidRDefault="00022EBC" w:rsidP="00552ED3">
            <w:pPr>
              <w:pStyle w:val="Tabletext"/>
            </w:pPr>
            <w:r w:rsidRPr="002E399B">
              <w:t>85</w:t>
            </w:r>
          </w:p>
        </w:tc>
        <w:tc>
          <w:tcPr>
            <w:tcW w:w="3892" w:type="dxa"/>
            <w:shd w:val="clear" w:color="auto" w:fill="auto"/>
          </w:tcPr>
          <w:p w:rsidR="00022EBC" w:rsidRPr="002E399B" w:rsidRDefault="00022EBC" w:rsidP="00552ED3">
            <w:pPr>
              <w:pStyle w:val="Tabletext"/>
              <w:ind w:left="-118"/>
            </w:pPr>
            <w:r w:rsidRPr="002E399B">
              <w:t>Etoxeridine</w:t>
            </w:r>
          </w:p>
        </w:tc>
        <w:tc>
          <w:tcPr>
            <w:tcW w:w="1276" w:type="dxa"/>
            <w:shd w:val="clear" w:color="auto" w:fill="auto"/>
            <w:vAlign w:val="bottom"/>
          </w:tcPr>
          <w:p w:rsidR="00022EBC" w:rsidRPr="002E399B" w:rsidRDefault="00022EBC" w:rsidP="00552ED3">
            <w:pPr>
              <w:pStyle w:val="Tabletext"/>
              <w:tabs>
                <w:tab w:val="decimal" w:pos="480"/>
              </w:tabs>
            </w:pPr>
            <w:r w:rsidRPr="002E399B">
              <w:t>5.0</w:t>
            </w:r>
          </w:p>
        </w:tc>
        <w:tc>
          <w:tcPr>
            <w:tcW w:w="1276" w:type="dxa"/>
            <w:shd w:val="clear" w:color="auto" w:fill="auto"/>
            <w:vAlign w:val="bottom"/>
          </w:tcPr>
          <w:p w:rsidR="00022EBC" w:rsidRPr="002E399B" w:rsidRDefault="00022EBC" w:rsidP="00552ED3">
            <w:pPr>
              <w:pStyle w:val="Tabletext"/>
              <w:tabs>
                <w:tab w:val="decimal" w:pos="360"/>
              </w:tabs>
            </w:pPr>
            <w:r w:rsidRPr="002E399B">
              <w:t>5.0</w:t>
            </w:r>
          </w:p>
        </w:tc>
      </w:tr>
      <w:tr w:rsidR="00022EBC" w:rsidRPr="002E399B" w:rsidTr="00F77598">
        <w:tc>
          <w:tcPr>
            <w:tcW w:w="771" w:type="dxa"/>
            <w:shd w:val="clear" w:color="auto" w:fill="auto"/>
          </w:tcPr>
          <w:p w:rsidR="00022EBC" w:rsidRPr="002E399B" w:rsidRDefault="00022EBC" w:rsidP="00552ED3">
            <w:pPr>
              <w:pStyle w:val="Tabletext"/>
            </w:pPr>
            <w:r w:rsidRPr="002E399B">
              <w:t>86</w:t>
            </w:r>
          </w:p>
        </w:tc>
        <w:tc>
          <w:tcPr>
            <w:tcW w:w="3892" w:type="dxa"/>
            <w:shd w:val="clear" w:color="auto" w:fill="auto"/>
          </w:tcPr>
          <w:p w:rsidR="00022EBC" w:rsidRPr="002E399B" w:rsidRDefault="00022EBC" w:rsidP="00552ED3">
            <w:pPr>
              <w:pStyle w:val="Tabletext"/>
              <w:ind w:left="-118"/>
            </w:pPr>
            <w:r w:rsidRPr="002E399B">
              <w:t>Fentanyl</w:t>
            </w:r>
          </w:p>
        </w:tc>
        <w:tc>
          <w:tcPr>
            <w:tcW w:w="1276" w:type="dxa"/>
            <w:shd w:val="clear" w:color="auto" w:fill="auto"/>
            <w:vAlign w:val="bottom"/>
          </w:tcPr>
          <w:p w:rsidR="00022EBC" w:rsidRPr="002E399B" w:rsidRDefault="00022EBC" w:rsidP="00552ED3">
            <w:pPr>
              <w:pStyle w:val="Tabletext"/>
              <w:tabs>
                <w:tab w:val="decimal" w:pos="480"/>
              </w:tabs>
            </w:pPr>
            <w:r w:rsidRPr="002E399B">
              <w:t>0.005</w:t>
            </w:r>
          </w:p>
        </w:tc>
        <w:tc>
          <w:tcPr>
            <w:tcW w:w="1276" w:type="dxa"/>
            <w:shd w:val="clear" w:color="auto" w:fill="auto"/>
            <w:vAlign w:val="bottom"/>
          </w:tcPr>
          <w:p w:rsidR="00022EBC" w:rsidRPr="002E399B" w:rsidRDefault="00022EBC" w:rsidP="00552ED3">
            <w:pPr>
              <w:pStyle w:val="Tabletext"/>
              <w:tabs>
                <w:tab w:val="decimal" w:pos="360"/>
              </w:tabs>
            </w:pPr>
            <w:r w:rsidRPr="002E399B">
              <w:t>0.005</w:t>
            </w:r>
          </w:p>
        </w:tc>
      </w:tr>
      <w:tr w:rsidR="00022EBC" w:rsidRPr="002E399B" w:rsidTr="00F77598">
        <w:tc>
          <w:tcPr>
            <w:tcW w:w="771" w:type="dxa"/>
            <w:shd w:val="clear" w:color="auto" w:fill="auto"/>
          </w:tcPr>
          <w:p w:rsidR="00022EBC" w:rsidRPr="002E399B" w:rsidRDefault="00022EBC" w:rsidP="00552ED3">
            <w:pPr>
              <w:pStyle w:val="Tabletext"/>
            </w:pPr>
            <w:r w:rsidRPr="002E399B">
              <w:t>87</w:t>
            </w:r>
          </w:p>
        </w:tc>
        <w:tc>
          <w:tcPr>
            <w:tcW w:w="3892" w:type="dxa"/>
            <w:shd w:val="clear" w:color="auto" w:fill="auto"/>
          </w:tcPr>
          <w:p w:rsidR="00022EBC" w:rsidRPr="002E399B" w:rsidRDefault="00022EBC" w:rsidP="00552ED3">
            <w:pPr>
              <w:pStyle w:val="Tabletext"/>
              <w:ind w:left="-118"/>
            </w:pPr>
            <w:r w:rsidRPr="002E399B">
              <w:t>4</w:t>
            </w:r>
            <w:r w:rsidR="002E399B">
              <w:noBreakHyphen/>
            </w:r>
            <w:r w:rsidRPr="002E399B">
              <w:t>Fluoro</w:t>
            </w:r>
            <w:r w:rsidR="002E399B">
              <w:noBreakHyphen/>
            </w:r>
            <w:r w:rsidRPr="002E399B">
              <w:t>2,5</w:t>
            </w:r>
            <w:r w:rsidR="002E399B">
              <w:noBreakHyphen/>
            </w:r>
            <w:r w:rsidRPr="002E399B">
              <w:t>dimethoxyphenethylamine (2C</w:t>
            </w:r>
            <w:r w:rsidR="002E399B">
              <w:noBreakHyphen/>
            </w:r>
            <w:r w:rsidRPr="002E399B">
              <w:t>F)</w:t>
            </w:r>
          </w:p>
        </w:tc>
        <w:tc>
          <w:tcPr>
            <w:tcW w:w="1276" w:type="dxa"/>
            <w:shd w:val="clear" w:color="auto" w:fill="auto"/>
            <w:vAlign w:val="bottom"/>
          </w:tcPr>
          <w:p w:rsidR="00022EBC" w:rsidRPr="002E399B" w:rsidRDefault="00022EBC" w:rsidP="00552ED3">
            <w:pPr>
              <w:pStyle w:val="Tabletext"/>
              <w:tabs>
                <w:tab w:val="decimal" w:pos="480"/>
              </w:tabs>
            </w:pPr>
            <w:r w:rsidRPr="002E399B">
              <w:t>0.5</w:t>
            </w:r>
          </w:p>
        </w:tc>
        <w:tc>
          <w:tcPr>
            <w:tcW w:w="1276" w:type="dxa"/>
            <w:shd w:val="clear" w:color="auto" w:fill="auto"/>
            <w:vAlign w:val="bottom"/>
          </w:tcPr>
          <w:p w:rsidR="00022EBC" w:rsidRPr="002E399B" w:rsidRDefault="00022EBC" w:rsidP="00552ED3">
            <w:pPr>
              <w:pStyle w:val="Tabletext"/>
              <w:tabs>
                <w:tab w:val="decimal" w:pos="360"/>
              </w:tabs>
            </w:pPr>
            <w:r w:rsidRPr="002E399B">
              <w:t>0.5</w:t>
            </w:r>
          </w:p>
        </w:tc>
      </w:tr>
      <w:tr w:rsidR="00022EBC" w:rsidRPr="002E399B" w:rsidTr="00F77598">
        <w:tc>
          <w:tcPr>
            <w:tcW w:w="771" w:type="dxa"/>
            <w:shd w:val="clear" w:color="auto" w:fill="auto"/>
          </w:tcPr>
          <w:p w:rsidR="00022EBC" w:rsidRPr="002E399B" w:rsidRDefault="00022EBC" w:rsidP="00552ED3">
            <w:pPr>
              <w:pStyle w:val="Tabletext"/>
            </w:pPr>
            <w:r w:rsidRPr="002E399B">
              <w:t>88</w:t>
            </w:r>
          </w:p>
        </w:tc>
        <w:tc>
          <w:tcPr>
            <w:tcW w:w="3892" w:type="dxa"/>
            <w:shd w:val="clear" w:color="auto" w:fill="auto"/>
          </w:tcPr>
          <w:p w:rsidR="00022EBC" w:rsidRPr="002E399B" w:rsidRDefault="00022EBC" w:rsidP="00552ED3">
            <w:pPr>
              <w:pStyle w:val="Tabletext"/>
              <w:ind w:left="-118"/>
            </w:pPr>
            <w:r w:rsidRPr="002E399B">
              <w:t>4</w:t>
            </w:r>
            <w:r w:rsidR="002E399B">
              <w:noBreakHyphen/>
            </w:r>
            <w:r w:rsidRPr="002E399B">
              <w:t>(2</w:t>
            </w:r>
            <w:r w:rsidR="002E399B">
              <w:noBreakHyphen/>
            </w:r>
            <w:r w:rsidRPr="002E399B">
              <w:t>Fluoroethylthio)</w:t>
            </w:r>
            <w:r w:rsidR="002E399B">
              <w:noBreakHyphen/>
            </w:r>
            <w:r w:rsidRPr="002E399B">
              <w:t>2,5</w:t>
            </w:r>
            <w:r w:rsidR="002E399B">
              <w:noBreakHyphen/>
            </w:r>
            <w:r w:rsidRPr="002E399B">
              <w:t>dimethoxyphenethylamine (2C</w:t>
            </w:r>
            <w:r w:rsidR="002E399B">
              <w:noBreakHyphen/>
            </w:r>
            <w:r w:rsidRPr="002E399B">
              <w:t>T</w:t>
            </w:r>
            <w:r w:rsidR="002E399B">
              <w:noBreakHyphen/>
            </w:r>
            <w:r w:rsidRPr="002E399B">
              <w:t>21)</w:t>
            </w:r>
          </w:p>
        </w:tc>
        <w:tc>
          <w:tcPr>
            <w:tcW w:w="1276" w:type="dxa"/>
            <w:shd w:val="clear" w:color="auto" w:fill="auto"/>
            <w:vAlign w:val="bottom"/>
          </w:tcPr>
          <w:p w:rsidR="00022EBC" w:rsidRPr="002E399B" w:rsidRDefault="00022EBC" w:rsidP="00552ED3">
            <w:pPr>
              <w:pStyle w:val="Tabletext"/>
              <w:tabs>
                <w:tab w:val="decimal" w:pos="480"/>
              </w:tabs>
            </w:pPr>
            <w:r w:rsidRPr="002E399B">
              <w:t>0.5</w:t>
            </w:r>
          </w:p>
        </w:tc>
        <w:tc>
          <w:tcPr>
            <w:tcW w:w="1276" w:type="dxa"/>
            <w:shd w:val="clear" w:color="auto" w:fill="auto"/>
            <w:vAlign w:val="bottom"/>
          </w:tcPr>
          <w:p w:rsidR="00022EBC" w:rsidRPr="002E399B" w:rsidRDefault="00022EBC" w:rsidP="00552ED3">
            <w:pPr>
              <w:pStyle w:val="Tabletext"/>
              <w:tabs>
                <w:tab w:val="decimal" w:pos="360"/>
              </w:tabs>
            </w:pPr>
            <w:r w:rsidRPr="002E399B">
              <w:t>0.5</w:t>
            </w:r>
          </w:p>
        </w:tc>
      </w:tr>
      <w:tr w:rsidR="00022EBC" w:rsidRPr="002E399B" w:rsidTr="00844E22">
        <w:tc>
          <w:tcPr>
            <w:tcW w:w="771" w:type="dxa"/>
            <w:tcBorders>
              <w:bottom w:val="single" w:sz="4" w:space="0" w:color="auto"/>
            </w:tcBorders>
            <w:shd w:val="clear" w:color="auto" w:fill="auto"/>
          </w:tcPr>
          <w:p w:rsidR="00022EBC" w:rsidRPr="002E399B" w:rsidRDefault="00022EBC" w:rsidP="00552ED3">
            <w:pPr>
              <w:pStyle w:val="Tabletext"/>
            </w:pPr>
            <w:r w:rsidRPr="002E399B">
              <w:t>89</w:t>
            </w:r>
          </w:p>
        </w:tc>
        <w:tc>
          <w:tcPr>
            <w:tcW w:w="3892" w:type="dxa"/>
            <w:tcBorders>
              <w:bottom w:val="single" w:sz="4" w:space="0" w:color="auto"/>
            </w:tcBorders>
            <w:shd w:val="clear" w:color="auto" w:fill="auto"/>
          </w:tcPr>
          <w:p w:rsidR="00022EBC" w:rsidRPr="002E399B" w:rsidRDefault="00022EBC" w:rsidP="00552ED3">
            <w:pPr>
              <w:pStyle w:val="Tabletext"/>
              <w:ind w:left="-118"/>
            </w:pPr>
            <w:r w:rsidRPr="002E399B">
              <w:t>1</w:t>
            </w:r>
            <w:r w:rsidR="002E399B">
              <w:noBreakHyphen/>
            </w:r>
            <w:r w:rsidRPr="002E399B">
              <w:t>(5</w:t>
            </w:r>
            <w:r w:rsidR="002E399B">
              <w:noBreakHyphen/>
            </w:r>
            <w:r w:rsidRPr="002E399B">
              <w:t>fluoropentyl)</w:t>
            </w:r>
            <w:r w:rsidR="002E399B">
              <w:noBreakHyphen/>
            </w:r>
            <w:r w:rsidRPr="002E399B">
              <w:t>3</w:t>
            </w:r>
            <w:r w:rsidR="002E399B">
              <w:noBreakHyphen/>
            </w:r>
            <w:r w:rsidRPr="002E399B">
              <w:t>(2</w:t>
            </w:r>
            <w:r w:rsidR="002E399B">
              <w:noBreakHyphen/>
            </w:r>
            <w:r w:rsidRPr="002E399B">
              <w:t>iodobenzyl)indole (AM</w:t>
            </w:r>
            <w:r w:rsidR="002E399B">
              <w:noBreakHyphen/>
            </w:r>
            <w:r w:rsidRPr="002E399B">
              <w:t>694)</w:t>
            </w:r>
          </w:p>
        </w:tc>
        <w:tc>
          <w:tcPr>
            <w:tcW w:w="1276" w:type="dxa"/>
            <w:tcBorders>
              <w:bottom w:val="single" w:sz="4" w:space="0" w:color="auto"/>
            </w:tcBorders>
            <w:shd w:val="clear" w:color="auto" w:fill="auto"/>
            <w:vAlign w:val="bottom"/>
          </w:tcPr>
          <w:p w:rsidR="00022EBC" w:rsidRPr="002E399B" w:rsidRDefault="00022EBC" w:rsidP="00552ED3">
            <w:pPr>
              <w:pStyle w:val="Tabletext"/>
              <w:tabs>
                <w:tab w:val="decimal" w:pos="480"/>
              </w:tabs>
            </w:pPr>
            <w:r w:rsidRPr="002E399B">
              <w:t>5.0</w:t>
            </w:r>
          </w:p>
        </w:tc>
        <w:tc>
          <w:tcPr>
            <w:tcW w:w="1276" w:type="dxa"/>
            <w:tcBorders>
              <w:bottom w:val="single" w:sz="4" w:space="0" w:color="auto"/>
            </w:tcBorders>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844E22">
        <w:tc>
          <w:tcPr>
            <w:tcW w:w="771" w:type="dxa"/>
            <w:tcBorders>
              <w:bottom w:val="single" w:sz="4" w:space="0" w:color="auto"/>
            </w:tcBorders>
            <w:shd w:val="clear" w:color="auto" w:fill="auto"/>
          </w:tcPr>
          <w:p w:rsidR="00022EBC" w:rsidRPr="002E399B" w:rsidRDefault="00022EBC" w:rsidP="00552ED3">
            <w:pPr>
              <w:pStyle w:val="Tabletext"/>
            </w:pPr>
            <w:bookmarkStart w:id="51" w:name="CU_9635782"/>
            <w:bookmarkEnd w:id="51"/>
            <w:r w:rsidRPr="002E399B">
              <w:t>90</w:t>
            </w:r>
          </w:p>
        </w:tc>
        <w:tc>
          <w:tcPr>
            <w:tcW w:w="3892" w:type="dxa"/>
            <w:tcBorders>
              <w:bottom w:val="single" w:sz="4" w:space="0" w:color="auto"/>
            </w:tcBorders>
            <w:shd w:val="clear" w:color="auto" w:fill="auto"/>
          </w:tcPr>
          <w:p w:rsidR="00022EBC" w:rsidRPr="002E399B" w:rsidRDefault="00022EBC" w:rsidP="00552ED3">
            <w:pPr>
              <w:pStyle w:val="Tabletext"/>
              <w:ind w:left="-118"/>
            </w:pPr>
            <w:r w:rsidRPr="002E399B">
              <w:t>Furethidine</w:t>
            </w:r>
          </w:p>
        </w:tc>
        <w:tc>
          <w:tcPr>
            <w:tcW w:w="1276" w:type="dxa"/>
            <w:tcBorders>
              <w:bottom w:val="single" w:sz="4" w:space="0" w:color="auto"/>
            </w:tcBorders>
            <w:shd w:val="clear" w:color="auto" w:fill="auto"/>
            <w:vAlign w:val="bottom"/>
          </w:tcPr>
          <w:p w:rsidR="00022EBC" w:rsidRPr="002E399B" w:rsidRDefault="00022EBC" w:rsidP="00552ED3">
            <w:pPr>
              <w:pStyle w:val="Tabletext"/>
              <w:tabs>
                <w:tab w:val="decimal" w:pos="480"/>
              </w:tabs>
            </w:pPr>
            <w:r w:rsidRPr="002E399B">
              <w:t>1.0</w:t>
            </w:r>
          </w:p>
        </w:tc>
        <w:tc>
          <w:tcPr>
            <w:tcW w:w="1276" w:type="dxa"/>
            <w:tcBorders>
              <w:bottom w:val="single" w:sz="4" w:space="0" w:color="auto"/>
            </w:tcBorders>
            <w:shd w:val="clear" w:color="auto" w:fill="auto"/>
            <w:vAlign w:val="bottom"/>
          </w:tcPr>
          <w:p w:rsidR="00022EBC" w:rsidRPr="002E399B" w:rsidRDefault="00022EBC" w:rsidP="00552ED3">
            <w:pPr>
              <w:pStyle w:val="Tabletext"/>
              <w:tabs>
                <w:tab w:val="decimal" w:pos="360"/>
              </w:tabs>
            </w:pPr>
            <w:r w:rsidRPr="002E399B">
              <w:t>1.0</w:t>
            </w:r>
          </w:p>
        </w:tc>
      </w:tr>
      <w:tr w:rsidR="00022EBC" w:rsidRPr="002E399B" w:rsidTr="00844E22">
        <w:tc>
          <w:tcPr>
            <w:tcW w:w="771" w:type="dxa"/>
            <w:tcBorders>
              <w:top w:val="single" w:sz="4" w:space="0" w:color="auto"/>
            </w:tcBorders>
            <w:shd w:val="clear" w:color="auto" w:fill="auto"/>
          </w:tcPr>
          <w:p w:rsidR="00022EBC" w:rsidRPr="002E399B" w:rsidRDefault="00022EBC" w:rsidP="00552ED3">
            <w:pPr>
              <w:pStyle w:val="Tabletext"/>
            </w:pPr>
            <w:r w:rsidRPr="002E399B">
              <w:t>91</w:t>
            </w:r>
          </w:p>
        </w:tc>
        <w:tc>
          <w:tcPr>
            <w:tcW w:w="3892" w:type="dxa"/>
            <w:tcBorders>
              <w:top w:val="single" w:sz="4" w:space="0" w:color="auto"/>
            </w:tcBorders>
            <w:shd w:val="clear" w:color="auto" w:fill="auto"/>
          </w:tcPr>
          <w:p w:rsidR="00022EBC" w:rsidRPr="002E399B" w:rsidRDefault="00022EBC" w:rsidP="00552ED3">
            <w:pPr>
              <w:pStyle w:val="Tabletext"/>
              <w:ind w:left="-118"/>
            </w:pPr>
            <w:r w:rsidRPr="002E399B">
              <w:t>Gammabutyrolactone (GBL)</w:t>
            </w:r>
          </w:p>
        </w:tc>
        <w:tc>
          <w:tcPr>
            <w:tcW w:w="1276" w:type="dxa"/>
            <w:tcBorders>
              <w:top w:val="single" w:sz="4" w:space="0" w:color="auto"/>
            </w:tcBorders>
            <w:shd w:val="clear" w:color="auto" w:fill="auto"/>
            <w:vAlign w:val="bottom"/>
          </w:tcPr>
          <w:p w:rsidR="00022EBC" w:rsidRPr="002E399B" w:rsidRDefault="00022EBC" w:rsidP="00552ED3">
            <w:pPr>
              <w:pStyle w:val="Tabletext"/>
              <w:tabs>
                <w:tab w:val="decimal" w:pos="480"/>
              </w:tabs>
            </w:pPr>
            <w:r w:rsidRPr="002E399B">
              <w:t>1.0</w:t>
            </w:r>
          </w:p>
        </w:tc>
        <w:tc>
          <w:tcPr>
            <w:tcW w:w="1276" w:type="dxa"/>
            <w:tcBorders>
              <w:top w:val="single" w:sz="4" w:space="0" w:color="auto"/>
            </w:tcBorders>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92</w:t>
            </w:r>
          </w:p>
        </w:tc>
        <w:tc>
          <w:tcPr>
            <w:tcW w:w="3892" w:type="dxa"/>
            <w:shd w:val="clear" w:color="auto" w:fill="auto"/>
          </w:tcPr>
          <w:p w:rsidR="00022EBC" w:rsidRPr="002E399B" w:rsidRDefault="00022EBC" w:rsidP="00552ED3">
            <w:pPr>
              <w:pStyle w:val="Tabletext"/>
              <w:ind w:left="-118"/>
            </w:pPr>
            <w:r w:rsidRPr="002E399B">
              <w:t>Glutethimide</w:t>
            </w:r>
          </w:p>
        </w:tc>
        <w:tc>
          <w:tcPr>
            <w:tcW w:w="1276" w:type="dxa"/>
            <w:shd w:val="clear" w:color="auto" w:fill="auto"/>
            <w:vAlign w:val="bottom"/>
          </w:tcPr>
          <w:p w:rsidR="00022EBC" w:rsidRPr="002E399B" w:rsidRDefault="00022EBC" w:rsidP="00552ED3">
            <w:pPr>
              <w:pStyle w:val="Tabletext"/>
              <w:tabs>
                <w:tab w:val="decimal" w:pos="480"/>
              </w:tabs>
            </w:pPr>
            <w:r w:rsidRPr="002E399B">
              <w:t>50.0</w:t>
            </w:r>
          </w:p>
        </w:tc>
        <w:tc>
          <w:tcPr>
            <w:tcW w:w="1276" w:type="dxa"/>
            <w:shd w:val="clear" w:color="auto" w:fill="auto"/>
            <w:vAlign w:val="bottom"/>
          </w:tcPr>
          <w:p w:rsidR="00022EBC" w:rsidRPr="002E399B" w:rsidRDefault="00022EBC" w:rsidP="00552ED3">
            <w:pPr>
              <w:pStyle w:val="Tabletext"/>
              <w:tabs>
                <w:tab w:val="decimal" w:pos="360"/>
              </w:tabs>
            </w:pPr>
            <w:r w:rsidRPr="002E399B">
              <w:t>50.0</w:t>
            </w:r>
          </w:p>
        </w:tc>
      </w:tr>
      <w:tr w:rsidR="00022EBC" w:rsidRPr="002E399B" w:rsidTr="00F77598">
        <w:tc>
          <w:tcPr>
            <w:tcW w:w="771" w:type="dxa"/>
            <w:shd w:val="clear" w:color="auto" w:fill="auto"/>
          </w:tcPr>
          <w:p w:rsidR="00022EBC" w:rsidRPr="002E399B" w:rsidRDefault="00022EBC" w:rsidP="00552ED3">
            <w:pPr>
              <w:pStyle w:val="Tabletext"/>
            </w:pPr>
            <w:r w:rsidRPr="002E399B">
              <w:t>93</w:t>
            </w:r>
          </w:p>
        </w:tc>
        <w:tc>
          <w:tcPr>
            <w:tcW w:w="3892" w:type="dxa"/>
            <w:shd w:val="clear" w:color="auto" w:fill="auto"/>
          </w:tcPr>
          <w:p w:rsidR="00022EBC" w:rsidRPr="002E399B" w:rsidRDefault="00022EBC" w:rsidP="00552ED3">
            <w:pPr>
              <w:pStyle w:val="Tabletext"/>
              <w:ind w:left="-118"/>
            </w:pPr>
            <w:r w:rsidRPr="002E399B">
              <w:t>Harmaline</w:t>
            </w:r>
          </w:p>
        </w:tc>
        <w:tc>
          <w:tcPr>
            <w:tcW w:w="1276" w:type="dxa"/>
            <w:shd w:val="clear" w:color="auto" w:fill="auto"/>
            <w:vAlign w:val="bottom"/>
          </w:tcPr>
          <w:p w:rsidR="00022EBC" w:rsidRPr="002E399B" w:rsidRDefault="00022EBC" w:rsidP="00552ED3">
            <w:pPr>
              <w:pStyle w:val="Tabletext"/>
              <w:tabs>
                <w:tab w:val="decimal" w:pos="480"/>
              </w:tabs>
            </w:pPr>
            <w:r w:rsidRPr="002E399B">
              <w:t>5.0</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94</w:t>
            </w:r>
          </w:p>
        </w:tc>
        <w:tc>
          <w:tcPr>
            <w:tcW w:w="3892" w:type="dxa"/>
            <w:shd w:val="clear" w:color="auto" w:fill="auto"/>
          </w:tcPr>
          <w:p w:rsidR="00022EBC" w:rsidRPr="002E399B" w:rsidRDefault="00022EBC" w:rsidP="00552ED3">
            <w:pPr>
              <w:pStyle w:val="Tabletext"/>
              <w:ind w:left="-118"/>
            </w:pPr>
            <w:r w:rsidRPr="002E399B">
              <w:t>Harmine</w:t>
            </w:r>
          </w:p>
        </w:tc>
        <w:tc>
          <w:tcPr>
            <w:tcW w:w="1276" w:type="dxa"/>
            <w:shd w:val="clear" w:color="auto" w:fill="auto"/>
            <w:vAlign w:val="bottom"/>
          </w:tcPr>
          <w:p w:rsidR="00022EBC" w:rsidRPr="002E399B" w:rsidRDefault="00022EBC" w:rsidP="00552ED3">
            <w:pPr>
              <w:pStyle w:val="Tabletext"/>
              <w:tabs>
                <w:tab w:val="decimal" w:pos="480"/>
              </w:tabs>
            </w:pPr>
            <w:r w:rsidRPr="002E399B">
              <w:t>5.0</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95</w:t>
            </w:r>
          </w:p>
        </w:tc>
        <w:tc>
          <w:tcPr>
            <w:tcW w:w="3892" w:type="dxa"/>
            <w:shd w:val="clear" w:color="auto" w:fill="auto"/>
          </w:tcPr>
          <w:p w:rsidR="00022EBC" w:rsidRPr="002E399B" w:rsidRDefault="00022EBC" w:rsidP="00552ED3">
            <w:pPr>
              <w:pStyle w:val="Tabletext"/>
              <w:ind w:left="-118"/>
            </w:pPr>
            <w:r w:rsidRPr="002E399B">
              <w:t>Heroin (diacetylmorphine)</w:t>
            </w:r>
          </w:p>
        </w:tc>
        <w:tc>
          <w:tcPr>
            <w:tcW w:w="1276" w:type="dxa"/>
            <w:shd w:val="clear" w:color="auto" w:fill="auto"/>
            <w:vAlign w:val="bottom"/>
          </w:tcPr>
          <w:p w:rsidR="00022EBC" w:rsidRPr="002E399B" w:rsidRDefault="00022EBC" w:rsidP="00552ED3">
            <w:pPr>
              <w:pStyle w:val="Tabletext"/>
              <w:tabs>
                <w:tab w:val="decimal" w:pos="480"/>
              </w:tabs>
            </w:pPr>
            <w:r w:rsidRPr="002E399B">
              <w:t>1.5</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96</w:t>
            </w:r>
          </w:p>
        </w:tc>
        <w:tc>
          <w:tcPr>
            <w:tcW w:w="3892" w:type="dxa"/>
            <w:shd w:val="clear" w:color="auto" w:fill="auto"/>
          </w:tcPr>
          <w:p w:rsidR="00022EBC" w:rsidRPr="002E399B" w:rsidRDefault="00022EBC" w:rsidP="00552ED3">
            <w:pPr>
              <w:pStyle w:val="Tabletext"/>
              <w:ind w:left="-118"/>
            </w:pPr>
            <w:r w:rsidRPr="002E399B">
              <w:t>Hydrocodone</w:t>
            </w:r>
          </w:p>
        </w:tc>
        <w:tc>
          <w:tcPr>
            <w:tcW w:w="1276" w:type="dxa"/>
            <w:shd w:val="clear" w:color="auto" w:fill="auto"/>
            <w:vAlign w:val="bottom"/>
          </w:tcPr>
          <w:p w:rsidR="00022EBC" w:rsidRPr="002E399B" w:rsidRDefault="00022EBC" w:rsidP="00552ED3">
            <w:pPr>
              <w:pStyle w:val="Tabletext"/>
              <w:tabs>
                <w:tab w:val="decimal" w:pos="480"/>
              </w:tabs>
            </w:pPr>
            <w:r w:rsidRPr="002E399B">
              <w:t>2.0</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97</w:t>
            </w:r>
          </w:p>
        </w:tc>
        <w:tc>
          <w:tcPr>
            <w:tcW w:w="3892" w:type="dxa"/>
            <w:shd w:val="clear" w:color="auto" w:fill="auto"/>
          </w:tcPr>
          <w:p w:rsidR="00022EBC" w:rsidRPr="002E399B" w:rsidRDefault="00022EBC" w:rsidP="00552ED3">
            <w:pPr>
              <w:pStyle w:val="Tabletext"/>
              <w:ind w:left="-118"/>
            </w:pPr>
            <w:r w:rsidRPr="002E399B">
              <w:t>Hydromorphinol</w:t>
            </w:r>
          </w:p>
        </w:tc>
        <w:tc>
          <w:tcPr>
            <w:tcW w:w="1276" w:type="dxa"/>
            <w:shd w:val="clear" w:color="auto" w:fill="auto"/>
            <w:vAlign w:val="bottom"/>
          </w:tcPr>
          <w:p w:rsidR="00022EBC" w:rsidRPr="002E399B" w:rsidRDefault="00022EBC" w:rsidP="00552ED3">
            <w:pPr>
              <w:pStyle w:val="Tabletext"/>
              <w:tabs>
                <w:tab w:val="decimal" w:pos="480"/>
              </w:tabs>
            </w:pPr>
            <w:r w:rsidRPr="002E399B">
              <w:t>2.0</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98</w:t>
            </w:r>
          </w:p>
        </w:tc>
        <w:tc>
          <w:tcPr>
            <w:tcW w:w="3892" w:type="dxa"/>
            <w:shd w:val="clear" w:color="auto" w:fill="auto"/>
          </w:tcPr>
          <w:p w:rsidR="00022EBC" w:rsidRPr="002E399B" w:rsidRDefault="00022EBC" w:rsidP="00552ED3">
            <w:pPr>
              <w:pStyle w:val="Tabletext"/>
              <w:ind w:left="-118"/>
            </w:pPr>
            <w:r w:rsidRPr="002E399B">
              <w:t>Hydromorphone</w:t>
            </w:r>
          </w:p>
        </w:tc>
        <w:tc>
          <w:tcPr>
            <w:tcW w:w="1276" w:type="dxa"/>
            <w:shd w:val="clear" w:color="auto" w:fill="auto"/>
            <w:vAlign w:val="bottom"/>
          </w:tcPr>
          <w:p w:rsidR="00022EBC" w:rsidRPr="002E399B" w:rsidRDefault="00022EBC" w:rsidP="00552ED3">
            <w:pPr>
              <w:pStyle w:val="Tabletext"/>
              <w:tabs>
                <w:tab w:val="decimal" w:pos="480"/>
              </w:tabs>
            </w:pPr>
            <w:r w:rsidRPr="002E399B">
              <w:t>2.0</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99</w:t>
            </w:r>
          </w:p>
        </w:tc>
        <w:tc>
          <w:tcPr>
            <w:tcW w:w="3892" w:type="dxa"/>
            <w:shd w:val="clear" w:color="auto" w:fill="auto"/>
          </w:tcPr>
          <w:p w:rsidR="00022EBC" w:rsidRPr="002E399B" w:rsidRDefault="00022EBC" w:rsidP="00552ED3">
            <w:pPr>
              <w:pStyle w:val="Tabletext"/>
              <w:ind w:left="-118"/>
            </w:pPr>
            <w:r w:rsidRPr="002E399B">
              <w:t>Hydroxyamphetamine</w:t>
            </w:r>
          </w:p>
        </w:tc>
        <w:tc>
          <w:tcPr>
            <w:tcW w:w="1276" w:type="dxa"/>
            <w:shd w:val="clear" w:color="auto" w:fill="auto"/>
            <w:vAlign w:val="bottom"/>
          </w:tcPr>
          <w:p w:rsidR="00022EBC" w:rsidRPr="002E399B" w:rsidRDefault="00022EBC" w:rsidP="00552ED3">
            <w:pPr>
              <w:pStyle w:val="Tabletext"/>
              <w:tabs>
                <w:tab w:val="decimal" w:pos="480"/>
              </w:tabs>
            </w:pPr>
            <w:r w:rsidRPr="002E399B">
              <w:t>2.0</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100</w:t>
            </w:r>
          </w:p>
        </w:tc>
        <w:tc>
          <w:tcPr>
            <w:tcW w:w="3892" w:type="dxa"/>
            <w:shd w:val="clear" w:color="auto" w:fill="auto"/>
          </w:tcPr>
          <w:p w:rsidR="00022EBC" w:rsidRPr="002E399B" w:rsidRDefault="00022EBC" w:rsidP="00552ED3">
            <w:pPr>
              <w:pStyle w:val="Tabletext"/>
              <w:ind w:left="-118"/>
            </w:pPr>
            <w:r w:rsidRPr="002E399B">
              <w:t>4</w:t>
            </w:r>
            <w:r w:rsidR="002E399B">
              <w:noBreakHyphen/>
            </w:r>
            <w:r w:rsidRPr="002E399B">
              <w:t>Hydroxybutanoic acid (GHB)</w:t>
            </w:r>
          </w:p>
        </w:tc>
        <w:tc>
          <w:tcPr>
            <w:tcW w:w="1276" w:type="dxa"/>
            <w:shd w:val="clear" w:color="auto" w:fill="auto"/>
            <w:vAlign w:val="bottom"/>
          </w:tcPr>
          <w:p w:rsidR="00022EBC" w:rsidRPr="002E399B" w:rsidRDefault="00022EBC" w:rsidP="00552ED3">
            <w:pPr>
              <w:pStyle w:val="Tabletext"/>
              <w:tabs>
                <w:tab w:val="decimal" w:pos="480"/>
              </w:tabs>
            </w:pPr>
            <w:r w:rsidRPr="002E399B">
              <w:t>1.0</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101</w:t>
            </w:r>
          </w:p>
        </w:tc>
        <w:tc>
          <w:tcPr>
            <w:tcW w:w="3892" w:type="dxa"/>
            <w:shd w:val="clear" w:color="auto" w:fill="auto"/>
          </w:tcPr>
          <w:p w:rsidR="00022EBC" w:rsidRPr="002E399B" w:rsidRDefault="00022EBC" w:rsidP="00552ED3">
            <w:pPr>
              <w:pStyle w:val="Tabletext"/>
              <w:ind w:left="-118"/>
            </w:pPr>
            <w:r w:rsidRPr="002E399B">
              <w:t>2</w:t>
            </w:r>
            <w:r w:rsidR="002E399B">
              <w:noBreakHyphen/>
            </w:r>
            <w:r w:rsidRPr="002E399B">
              <w:t>[(1R,3S)</w:t>
            </w:r>
            <w:r w:rsidR="002E399B">
              <w:noBreakHyphen/>
            </w:r>
            <w:r w:rsidRPr="002E399B">
              <w:t>3</w:t>
            </w:r>
            <w:r w:rsidR="002E399B">
              <w:noBreakHyphen/>
            </w:r>
            <w:r w:rsidRPr="002E399B">
              <w:t>hydroxycyclohexyl]</w:t>
            </w:r>
            <w:r w:rsidR="002E399B">
              <w:noBreakHyphen/>
            </w:r>
            <w:r w:rsidRPr="002E399B">
              <w:t>5</w:t>
            </w:r>
            <w:r w:rsidR="002E399B">
              <w:noBreakHyphen/>
            </w:r>
            <w:r w:rsidRPr="002E399B">
              <w:t>(2</w:t>
            </w:r>
            <w:r w:rsidR="002E399B">
              <w:noBreakHyphen/>
            </w:r>
            <w:r w:rsidRPr="002E399B">
              <w:t>methyloctan</w:t>
            </w:r>
            <w:r w:rsidR="002E399B">
              <w:noBreakHyphen/>
            </w:r>
            <w:r w:rsidRPr="002E399B">
              <w:t>2</w:t>
            </w:r>
            <w:r w:rsidR="002E399B">
              <w:noBreakHyphen/>
            </w:r>
            <w:r w:rsidRPr="002E399B">
              <w:t>yl)phenol (CP 47,497)</w:t>
            </w:r>
          </w:p>
        </w:tc>
        <w:tc>
          <w:tcPr>
            <w:tcW w:w="1276" w:type="dxa"/>
            <w:shd w:val="clear" w:color="auto" w:fill="auto"/>
            <w:vAlign w:val="bottom"/>
          </w:tcPr>
          <w:p w:rsidR="00022EBC" w:rsidRPr="002E399B" w:rsidRDefault="00022EBC" w:rsidP="00552ED3">
            <w:pPr>
              <w:pStyle w:val="Tabletext"/>
              <w:tabs>
                <w:tab w:val="decimal" w:pos="480"/>
              </w:tabs>
            </w:pPr>
            <w:r w:rsidRPr="002E399B">
              <w:t>5.0</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102</w:t>
            </w:r>
          </w:p>
        </w:tc>
        <w:tc>
          <w:tcPr>
            <w:tcW w:w="3892" w:type="dxa"/>
            <w:shd w:val="clear" w:color="auto" w:fill="auto"/>
          </w:tcPr>
          <w:p w:rsidR="00022EBC" w:rsidRPr="002E399B" w:rsidRDefault="00022EBC" w:rsidP="00552ED3">
            <w:pPr>
              <w:pStyle w:val="Tabletext"/>
              <w:ind w:left="-118"/>
            </w:pPr>
            <w:r w:rsidRPr="002E399B">
              <w:t>2</w:t>
            </w:r>
            <w:r w:rsidR="002E399B">
              <w:noBreakHyphen/>
            </w:r>
            <w:r w:rsidRPr="002E399B">
              <w:t>[(1R,3S)</w:t>
            </w:r>
            <w:r w:rsidR="002E399B">
              <w:noBreakHyphen/>
            </w:r>
            <w:r w:rsidRPr="002E399B">
              <w:t>3</w:t>
            </w:r>
            <w:r w:rsidR="002E399B">
              <w:noBreakHyphen/>
            </w:r>
            <w:r w:rsidRPr="002E399B">
              <w:t>hydroxycyclohexyl]</w:t>
            </w:r>
            <w:r w:rsidR="002E399B">
              <w:noBreakHyphen/>
            </w:r>
            <w:r w:rsidRPr="002E399B">
              <w:t>5</w:t>
            </w:r>
            <w:r w:rsidR="002E399B">
              <w:noBreakHyphen/>
            </w:r>
            <w:r w:rsidRPr="002E399B">
              <w:t>(2</w:t>
            </w:r>
            <w:r w:rsidR="002E399B">
              <w:noBreakHyphen/>
            </w:r>
            <w:r w:rsidRPr="002E399B">
              <w:t>methylnonan</w:t>
            </w:r>
            <w:r w:rsidR="002E399B">
              <w:noBreakHyphen/>
            </w:r>
            <w:r w:rsidRPr="002E399B">
              <w:t>2</w:t>
            </w:r>
            <w:r w:rsidR="002E399B">
              <w:noBreakHyphen/>
            </w:r>
            <w:r w:rsidRPr="002E399B">
              <w:t>yl)phenol (CP 47,497</w:t>
            </w:r>
            <w:r w:rsidR="002E399B">
              <w:noBreakHyphen/>
            </w:r>
            <w:r w:rsidRPr="002E399B">
              <w:t>C8)</w:t>
            </w:r>
          </w:p>
        </w:tc>
        <w:tc>
          <w:tcPr>
            <w:tcW w:w="1276" w:type="dxa"/>
            <w:shd w:val="clear" w:color="auto" w:fill="auto"/>
            <w:vAlign w:val="bottom"/>
          </w:tcPr>
          <w:p w:rsidR="00022EBC" w:rsidRPr="002E399B" w:rsidRDefault="00022EBC" w:rsidP="00552ED3">
            <w:pPr>
              <w:pStyle w:val="Tabletext"/>
              <w:tabs>
                <w:tab w:val="decimal" w:pos="480"/>
              </w:tabs>
            </w:pPr>
            <w:r w:rsidRPr="002E399B">
              <w:t>5.0</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103</w:t>
            </w:r>
          </w:p>
        </w:tc>
        <w:tc>
          <w:tcPr>
            <w:tcW w:w="3892" w:type="dxa"/>
            <w:shd w:val="clear" w:color="auto" w:fill="auto"/>
          </w:tcPr>
          <w:p w:rsidR="00022EBC" w:rsidRPr="002E399B" w:rsidRDefault="00022EBC" w:rsidP="00552ED3">
            <w:pPr>
              <w:pStyle w:val="Tabletext"/>
              <w:ind w:left="-118"/>
            </w:pPr>
            <w:r w:rsidRPr="002E399B">
              <w:t>Hydroxypethidine</w:t>
            </w:r>
          </w:p>
        </w:tc>
        <w:tc>
          <w:tcPr>
            <w:tcW w:w="1276" w:type="dxa"/>
            <w:shd w:val="clear" w:color="auto" w:fill="auto"/>
            <w:vAlign w:val="bottom"/>
          </w:tcPr>
          <w:p w:rsidR="00022EBC" w:rsidRPr="002E399B" w:rsidRDefault="00022EBC" w:rsidP="00552ED3">
            <w:pPr>
              <w:pStyle w:val="Tabletext"/>
              <w:tabs>
                <w:tab w:val="decimal" w:pos="480"/>
              </w:tabs>
            </w:pPr>
            <w:r w:rsidRPr="002E399B">
              <w:t>5.0</w:t>
            </w:r>
          </w:p>
        </w:tc>
        <w:tc>
          <w:tcPr>
            <w:tcW w:w="1276" w:type="dxa"/>
            <w:shd w:val="clear" w:color="auto" w:fill="auto"/>
            <w:vAlign w:val="bottom"/>
          </w:tcPr>
          <w:p w:rsidR="00022EBC" w:rsidRPr="002E399B" w:rsidRDefault="00022EBC" w:rsidP="00552ED3">
            <w:pPr>
              <w:pStyle w:val="Tabletext"/>
              <w:tabs>
                <w:tab w:val="decimal" w:pos="360"/>
              </w:tabs>
            </w:pPr>
            <w:r w:rsidRPr="002E399B">
              <w:t>5.0</w:t>
            </w:r>
          </w:p>
        </w:tc>
      </w:tr>
      <w:tr w:rsidR="00915FA7" w:rsidRPr="002E399B" w:rsidTr="00F77598">
        <w:tc>
          <w:tcPr>
            <w:tcW w:w="771" w:type="dxa"/>
            <w:shd w:val="clear" w:color="auto" w:fill="auto"/>
          </w:tcPr>
          <w:p w:rsidR="00915FA7" w:rsidRPr="002E399B" w:rsidRDefault="00915FA7" w:rsidP="00552ED3">
            <w:pPr>
              <w:pStyle w:val="Tabletext"/>
            </w:pPr>
            <w:r w:rsidRPr="002E399B">
              <w:t>103A</w:t>
            </w:r>
          </w:p>
        </w:tc>
        <w:tc>
          <w:tcPr>
            <w:tcW w:w="3892" w:type="dxa"/>
            <w:shd w:val="clear" w:color="auto" w:fill="auto"/>
          </w:tcPr>
          <w:p w:rsidR="00915FA7" w:rsidRPr="002E399B" w:rsidRDefault="00915FA7" w:rsidP="00552ED3">
            <w:pPr>
              <w:pStyle w:val="Tabletext"/>
              <w:ind w:left="-118"/>
            </w:pPr>
            <w:r w:rsidRPr="002E399B">
              <w:t>2</w:t>
            </w:r>
            <w:r w:rsidR="002E399B">
              <w:noBreakHyphen/>
            </w:r>
            <w:r w:rsidRPr="002E399B">
              <w:t>(4</w:t>
            </w:r>
            <w:r w:rsidR="002E399B">
              <w:noBreakHyphen/>
            </w:r>
            <w:r w:rsidRPr="002E399B">
              <w:t>iodo</w:t>
            </w:r>
            <w:r w:rsidR="002E399B">
              <w:noBreakHyphen/>
            </w:r>
            <w:r w:rsidRPr="002E399B">
              <w:t>2,5</w:t>
            </w:r>
            <w:r w:rsidR="002E399B">
              <w:noBreakHyphen/>
            </w:r>
            <w:r w:rsidRPr="002E399B">
              <w:t>dimethoxyphenyl)</w:t>
            </w:r>
            <w:r w:rsidR="002E399B">
              <w:noBreakHyphen/>
            </w:r>
            <w:r w:rsidRPr="002E399B">
              <w:t>N</w:t>
            </w:r>
            <w:r w:rsidR="002E399B">
              <w:noBreakHyphen/>
            </w:r>
            <w:r w:rsidRPr="002E399B">
              <w:t>[(2</w:t>
            </w:r>
            <w:r w:rsidR="002E399B">
              <w:noBreakHyphen/>
            </w:r>
            <w:r w:rsidRPr="002E399B">
              <w:t>methoxyphenyl)methyl]ethanamine (25</w:t>
            </w:r>
            <w:r w:rsidR="002E399B">
              <w:noBreakHyphen/>
            </w:r>
            <w:r w:rsidRPr="002E399B">
              <w:t>I</w:t>
            </w:r>
            <w:r w:rsidR="002E399B">
              <w:noBreakHyphen/>
            </w:r>
            <w:r w:rsidRPr="002E399B">
              <w:t>NBOMe)</w:t>
            </w:r>
          </w:p>
        </w:tc>
        <w:tc>
          <w:tcPr>
            <w:tcW w:w="1276" w:type="dxa"/>
            <w:shd w:val="clear" w:color="auto" w:fill="auto"/>
            <w:vAlign w:val="bottom"/>
          </w:tcPr>
          <w:p w:rsidR="00915FA7" w:rsidRPr="002E399B" w:rsidRDefault="00915FA7" w:rsidP="00552ED3">
            <w:pPr>
              <w:pStyle w:val="Tabletext"/>
              <w:tabs>
                <w:tab w:val="decimal" w:pos="480"/>
              </w:tabs>
            </w:pPr>
            <w:r w:rsidRPr="002E399B">
              <w:t>0.002</w:t>
            </w:r>
          </w:p>
        </w:tc>
        <w:tc>
          <w:tcPr>
            <w:tcW w:w="1276" w:type="dxa"/>
            <w:shd w:val="clear" w:color="auto" w:fill="auto"/>
            <w:vAlign w:val="bottom"/>
          </w:tcPr>
          <w:p w:rsidR="00915FA7" w:rsidRPr="002E399B" w:rsidRDefault="00915FA7" w:rsidP="00552ED3">
            <w:pPr>
              <w:pStyle w:val="Tabletext"/>
              <w:tabs>
                <w:tab w:val="decimal" w:pos="360"/>
              </w:tabs>
            </w:pPr>
            <w:r w:rsidRPr="002E399B">
              <w:t>0.002</w:t>
            </w:r>
          </w:p>
        </w:tc>
      </w:tr>
      <w:tr w:rsidR="00022EBC" w:rsidRPr="002E399B" w:rsidTr="00F77598">
        <w:tc>
          <w:tcPr>
            <w:tcW w:w="771" w:type="dxa"/>
            <w:shd w:val="clear" w:color="auto" w:fill="auto"/>
          </w:tcPr>
          <w:p w:rsidR="00022EBC" w:rsidRPr="002E399B" w:rsidRDefault="00022EBC" w:rsidP="00552ED3">
            <w:pPr>
              <w:pStyle w:val="Tabletext"/>
            </w:pPr>
            <w:r w:rsidRPr="002E399B">
              <w:t>104</w:t>
            </w:r>
          </w:p>
        </w:tc>
        <w:tc>
          <w:tcPr>
            <w:tcW w:w="3892" w:type="dxa"/>
            <w:shd w:val="clear" w:color="auto" w:fill="auto"/>
          </w:tcPr>
          <w:p w:rsidR="00022EBC" w:rsidRPr="002E399B" w:rsidRDefault="00022EBC" w:rsidP="00552ED3">
            <w:pPr>
              <w:pStyle w:val="Tabletext"/>
              <w:ind w:left="-118"/>
            </w:pPr>
            <w:r w:rsidRPr="002E399B">
              <w:t>Isomethadone</w:t>
            </w:r>
          </w:p>
        </w:tc>
        <w:tc>
          <w:tcPr>
            <w:tcW w:w="1276" w:type="dxa"/>
            <w:shd w:val="clear" w:color="auto" w:fill="auto"/>
            <w:vAlign w:val="bottom"/>
          </w:tcPr>
          <w:p w:rsidR="00022EBC" w:rsidRPr="002E399B" w:rsidRDefault="00022EBC" w:rsidP="00552ED3">
            <w:pPr>
              <w:pStyle w:val="Tabletext"/>
              <w:tabs>
                <w:tab w:val="decimal" w:pos="480"/>
              </w:tabs>
            </w:pPr>
            <w:r w:rsidRPr="002E399B">
              <w:t>2.0</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105</w:t>
            </w:r>
          </w:p>
        </w:tc>
        <w:tc>
          <w:tcPr>
            <w:tcW w:w="3892" w:type="dxa"/>
            <w:shd w:val="clear" w:color="auto" w:fill="auto"/>
          </w:tcPr>
          <w:p w:rsidR="00022EBC" w:rsidRPr="002E399B" w:rsidRDefault="00022EBC" w:rsidP="00552ED3">
            <w:pPr>
              <w:pStyle w:val="Tabletext"/>
              <w:ind w:left="-118"/>
            </w:pPr>
            <w:r w:rsidRPr="002E399B">
              <w:t>4</w:t>
            </w:r>
            <w:r w:rsidR="002E399B">
              <w:noBreakHyphen/>
            </w:r>
            <w:r w:rsidRPr="002E399B">
              <w:t>Isopropoxy</w:t>
            </w:r>
            <w:r w:rsidR="002E399B">
              <w:noBreakHyphen/>
            </w:r>
            <w:r w:rsidRPr="002E399B">
              <w:t>2,5</w:t>
            </w:r>
            <w:r w:rsidR="002E399B">
              <w:noBreakHyphen/>
            </w:r>
            <w:r w:rsidRPr="002E399B">
              <w:t>dimethoxyphenethylamine (2C</w:t>
            </w:r>
            <w:r w:rsidR="002E399B">
              <w:noBreakHyphen/>
            </w:r>
            <w:r w:rsidRPr="002E399B">
              <w:t>O</w:t>
            </w:r>
            <w:r w:rsidR="002E399B">
              <w:noBreakHyphen/>
            </w:r>
            <w:r w:rsidRPr="002E399B">
              <w:t>4)</w:t>
            </w:r>
          </w:p>
        </w:tc>
        <w:tc>
          <w:tcPr>
            <w:tcW w:w="1276" w:type="dxa"/>
            <w:shd w:val="clear" w:color="auto" w:fill="auto"/>
            <w:vAlign w:val="bottom"/>
          </w:tcPr>
          <w:p w:rsidR="00022EBC" w:rsidRPr="002E399B" w:rsidRDefault="00022EBC" w:rsidP="00552ED3">
            <w:pPr>
              <w:pStyle w:val="Tabletext"/>
              <w:tabs>
                <w:tab w:val="decimal" w:pos="480"/>
              </w:tabs>
            </w:pPr>
            <w:r w:rsidRPr="002E399B">
              <w:t>0.5</w:t>
            </w:r>
          </w:p>
        </w:tc>
        <w:tc>
          <w:tcPr>
            <w:tcW w:w="1276" w:type="dxa"/>
            <w:shd w:val="clear" w:color="auto" w:fill="auto"/>
            <w:vAlign w:val="bottom"/>
          </w:tcPr>
          <w:p w:rsidR="00022EBC" w:rsidRPr="002E399B" w:rsidRDefault="00022EBC" w:rsidP="00552ED3">
            <w:pPr>
              <w:pStyle w:val="Tabletext"/>
              <w:tabs>
                <w:tab w:val="decimal" w:pos="360"/>
              </w:tabs>
            </w:pPr>
            <w:r w:rsidRPr="002E399B">
              <w:t>0.5</w:t>
            </w:r>
          </w:p>
        </w:tc>
      </w:tr>
      <w:tr w:rsidR="00022EBC" w:rsidRPr="002E399B" w:rsidTr="00F77598">
        <w:tc>
          <w:tcPr>
            <w:tcW w:w="771" w:type="dxa"/>
            <w:shd w:val="clear" w:color="auto" w:fill="auto"/>
          </w:tcPr>
          <w:p w:rsidR="00022EBC" w:rsidRPr="002E399B" w:rsidRDefault="00022EBC" w:rsidP="00552ED3">
            <w:pPr>
              <w:pStyle w:val="Tabletext"/>
            </w:pPr>
            <w:r w:rsidRPr="002E399B">
              <w:t>106</w:t>
            </w:r>
          </w:p>
        </w:tc>
        <w:tc>
          <w:tcPr>
            <w:tcW w:w="3892" w:type="dxa"/>
            <w:shd w:val="clear" w:color="auto" w:fill="auto"/>
          </w:tcPr>
          <w:p w:rsidR="00022EBC" w:rsidRPr="002E399B" w:rsidRDefault="00022EBC" w:rsidP="00552ED3">
            <w:pPr>
              <w:pStyle w:val="Tabletext"/>
              <w:ind w:left="-118"/>
            </w:pPr>
            <w:r w:rsidRPr="002E399B">
              <w:t>Ketamine</w:t>
            </w:r>
          </w:p>
        </w:tc>
        <w:tc>
          <w:tcPr>
            <w:tcW w:w="1276" w:type="dxa"/>
            <w:shd w:val="clear" w:color="auto" w:fill="auto"/>
            <w:vAlign w:val="bottom"/>
          </w:tcPr>
          <w:p w:rsidR="00022EBC" w:rsidRPr="002E399B" w:rsidRDefault="00022EBC" w:rsidP="00552ED3">
            <w:pPr>
              <w:pStyle w:val="Tabletext"/>
              <w:tabs>
                <w:tab w:val="decimal" w:pos="480"/>
              </w:tabs>
            </w:pPr>
            <w:r w:rsidRPr="002E399B">
              <w:t>1.0</w:t>
            </w:r>
          </w:p>
        </w:tc>
        <w:tc>
          <w:tcPr>
            <w:tcW w:w="1276" w:type="dxa"/>
            <w:shd w:val="clear" w:color="auto" w:fill="auto"/>
            <w:vAlign w:val="bottom"/>
          </w:tcPr>
          <w:p w:rsidR="00022EBC" w:rsidRPr="002E399B" w:rsidRDefault="00022EBC" w:rsidP="00552ED3">
            <w:pPr>
              <w:pStyle w:val="Tabletext"/>
              <w:tabs>
                <w:tab w:val="decimal" w:pos="360"/>
              </w:tabs>
            </w:pPr>
            <w:r w:rsidRPr="002E399B">
              <w:t>3.0</w:t>
            </w:r>
          </w:p>
        </w:tc>
      </w:tr>
      <w:tr w:rsidR="00022EBC" w:rsidRPr="002E399B" w:rsidTr="00F77598">
        <w:tc>
          <w:tcPr>
            <w:tcW w:w="771" w:type="dxa"/>
            <w:shd w:val="clear" w:color="auto" w:fill="auto"/>
          </w:tcPr>
          <w:p w:rsidR="00022EBC" w:rsidRPr="002E399B" w:rsidRDefault="00022EBC" w:rsidP="00552ED3">
            <w:pPr>
              <w:pStyle w:val="Tabletext"/>
            </w:pPr>
            <w:r w:rsidRPr="002E399B">
              <w:t>107</w:t>
            </w:r>
          </w:p>
        </w:tc>
        <w:tc>
          <w:tcPr>
            <w:tcW w:w="3892" w:type="dxa"/>
            <w:shd w:val="clear" w:color="auto" w:fill="auto"/>
          </w:tcPr>
          <w:p w:rsidR="00022EBC" w:rsidRPr="002E399B" w:rsidRDefault="00022EBC" w:rsidP="00552ED3">
            <w:pPr>
              <w:pStyle w:val="Tabletext"/>
              <w:ind w:left="-118"/>
            </w:pPr>
            <w:r w:rsidRPr="002E399B">
              <w:t>Ketobemidone</w:t>
            </w:r>
          </w:p>
        </w:tc>
        <w:tc>
          <w:tcPr>
            <w:tcW w:w="1276" w:type="dxa"/>
            <w:shd w:val="clear" w:color="auto" w:fill="auto"/>
            <w:vAlign w:val="bottom"/>
          </w:tcPr>
          <w:p w:rsidR="00022EBC" w:rsidRPr="002E399B" w:rsidRDefault="00022EBC" w:rsidP="00552ED3">
            <w:pPr>
              <w:pStyle w:val="Tabletext"/>
              <w:tabs>
                <w:tab w:val="decimal" w:pos="480"/>
              </w:tabs>
            </w:pPr>
            <w:r w:rsidRPr="002E399B">
              <w:t>2.0</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108</w:t>
            </w:r>
          </w:p>
        </w:tc>
        <w:tc>
          <w:tcPr>
            <w:tcW w:w="3892" w:type="dxa"/>
            <w:shd w:val="clear" w:color="auto" w:fill="auto"/>
          </w:tcPr>
          <w:p w:rsidR="00022EBC" w:rsidRPr="002E399B" w:rsidRDefault="00022EBC" w:rsidP="00552ED3">
            <w:pPr>
              <w:pStyle w:val="Tabletext"/>
              <w:ind w:left="-118"/>
            </w:pPr>
            <w:r w:rsidRPr="002E399B">
              <w:t>Levophenacylmorphan</w:t>
            </w:r>
          </w:p>
        </w:tc>
        <w:tc>
          <w:tcPr>
            <w:tcW w:w="1276" w:type="dxa"/>
            <w:shd w:val="clear" w:color="auto" w:fill="auto"/>
            <w:vAlign w:val="bottom"/>
          </w:tcPr>
          <w:p w:rsidR="00022EBC" w:rsidRPr="002E399B" w:rsidRDefault="00022EBC" w:rsidP="00552ED3">
            <w:pPr>
              <w:pStyle w:val="Tabletext"/>
              <w:tabs>
                <w:tab w:val="decimal" w:pos="480"/>
              </w:tabs>
            </w:pPr>
            <w:r w:rsidRPr="002E399B">
              <w:t>2.0</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109</w:t>
            </w:r>
          </w:p>
        </w:tc>
        <w:tc>
          <w:tcPr>
            <w:tcW w:w="3892" w:type="dxa"/>
            <w:shd w:val="clear" w:color="auto" w:fill="auto"/>
          </w:tcPr>
          <w:p w:rsidR="00022EBC" w:rsidRPr="002E399B" w:rsidRDefault="00022EBC" w:rsidP="00552ED3">
            <w:pPr>
              <w:pStyle w:val="Tabletext"/>
              <w:ind w:left="-118"/>
            </w:pPr>
            <w:r w:rsidRPr="002E399B">
              <w:t>Levomethorphan</w:t>
            </w:r>
          </w:p>
        </w:tc>
        <w:tc>
          <w:tcPr>
            <w:tcW w:w="1276" w:type="dxa"/>
            <w:shd w:val="clear" w:color="auto" w:fill="auto"/>
            <w:vAlign w:val="bottom"/>
          </w:tcPr>
          <w:p w:rsidR="00022EBC" w:rsidRPr="002E399B" w:rsidRDefault="00022EBC" w:rsidP="00552ED3">
            <w:pPr>
              <w:pStyle w:val="Tabletext"/>
              <w:tabs>
                <w:tab w:val="decimal" w:pos="480"/>
              </w:tabs>
            </w:pPr>
            <w:r w:rsidRPr="002E399B">
              <w:t>2.0</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110</w:t>
            </w:r>
          </w:p>
        </w:tc>
        <w:tc>
          <w:tcPr>
            <w:tcW w:w="3892" w:type="dxa"/>
            <w:shd w:val="clear" w:color="auto" w:fill="auto"/>
          </w:tcPr>
          <w:p w:rsidR="00022EBC" w:rsidRPr="002E399B" w:rsidRDefault="00022EBC" w:rsidP="00552ED3">
            <w:pPr>
              <w:pStyle w:val="Tabletext"/>
              <w:ind w:left="-118"/>
            </w:pPr>
            <w:r w:rsidRPr="002E399B">
              <w:t>Levorphanol, but not including dextrorphan</w:t>
            </w:r>
          </w:p>
        </w:tc>
        <w:tc>
          <w:tcPr>
            <w:tcW w:w="1276" w:type="dxa"/>
            <w:shd w:val="clear" w:color="auto" w:fill="auto"/>
            <w:vAlign w:val="bottom"/>
          </w:tcPr>
          <w:p w:rsidR="00022EBC" w:rsidRPr="002E399B" w:rsidRDefault="00022EBC" w:rsidP="00552ED3">
            <w:pPr>
              <w:pStyle w:val="Tabletext"/>
              <w:tabs>
                <w:tab w:val="decimal" w:pos="480"/>
              </w:tabs>
            </w:pPr>
            <w:r w:rsidRPr="002E399B">
              <w:t>1.0</w:t>
            </w:r>
          </w:p>
        </w:tc>
        <w:tc>
          <w:tcPr>
            <w:tcW w:w="1276" w:type="dxa"/>
            <w:shd w:val="clear" w:color="auto" w:fill="auto"/>
            <w:vAlign w:val="bottom"/>
          </w:tcPr>
          <w:p w:rsidR="00022EBC" w:rsidRPr="002E399B" w:rsidRDefault="00022EBC" w:rsidP="00552ED3">
            <w:pPr>
              <w:pStyle w:val="Tabletext"/>
              <w:tabs>
                <w:tab w:val="decimal" w:pos="360"/>
              </w:tabs>
            </w:pPr>
            <w:r w:rsidRPr="002E399B">
              <w:t>1.0</w:t>
            </w:r>
          </w:p>
        </w:tc>
      </w:tr>
      <w:tr w:rsidR="00022EBC" w:rsidRPr="002E399B" w:rsidTr="00F77598">
        <w:tc>
          <w:tcPr>
            <w:tcW w:w="771" w:type="dxa"/>
            <w:shd w:val="clear" w:color="auto" w:fill="auto"/>
          </w:tcPr>
          <w:p w:rsidR="00022EBC" w:rsidRPr="002E399B" w:rsidRDefault="00022EBC" w:rsidP="00552ED3">
            <w:pPr>
              <w:pStyle w:val="Tabletext"/>
            </w:pPr>
            <w:r w:rsidRPr="002E399B">
              <w:t>111</w:t>
            </w:r>
          </w:p>
        </w:tc>
        <w:tc>
          <w:tcPr>
            <w:tcW w:w="3892" w:type="dxa"/>
            <w:shd w:val="clear" w:color="auto" w:fill="auto"/>
          </w:tcPr>
          <w:p w:rsidR="00022EBC" w:rsidRPr="002E399B" w:rsidRDefault="00022EBC" w:rsidP="00552ED3">
            <w:pPr>
              <w:pStyle w:val="Tabletext"/>
              <w:ind w:left="-118"/>
            </w:pPr>
            <w:r w:rsidRPr="002E399B">
              <w:t>Lysergamide</w:t>
            </w:r>
          </w:p>
        </w:tc>
        <w:tc>
          <w:tcPr>
            <w:tcW w:w="1276" w:type="dxa"/>
            <w:shd w:val="clear" w:color="auto" w:fill="auto"/>
            <w:vAlign w:val="bottom"/>
          </w:tcPr>
          <w:p w:rsidR="00022EBC" w:rsidRPr="002E399B" w:rsidRDefault="00022EBC" w:rsidP="00552ED3">
            <w:pPr>
              <w:pStyle w:val="Tabletext"/>
              <w:tabs>
                <w:tab w:val="decimal" w:pos="480"/>
              </w:tabs>
            </w:pPr>
            <w:r w:rsidRPr="002E399B">
              <w:t>0.01</w:t>
            </w:r>
          </w:p>
        </w:tc>
        <w:tc>
          <w:tcPr>
            <w:tcW w:w="1276" w:type="dxa"/>
            <w:shd w:val="clear" w:color="auto" w:fill="auto"/>
            <w:vAlign w:val="bottom"/>
          </w:tcPr>
          <w:p w:rsidR="00022EBC" w:rsidRPr="002E399B" w:rsidRDefault="00022EBC" w:rsidP="00552ED3">
            <w:pPr>
              <w:pStyle w:val="Tabletext"/>
              <w:tabs>
                <w:tab w:val="decimal" w:pos="360"/>
              </w:tabs>
            </w:pPr>
            <w:r w:rsidRPr="002E399B">
              <w:t>0.1</w:t>
            </w:r>
          </w:p>
        </w:tc>
      </w:tr>
      <w:tr w:rsidR="00022EBC" w:rsidRPr="002E399B" w:rsidTr="00F77598">
        <w:tc>
          <w:tcPr>
            <w:tcW w:w="771" w:type="dxa"/>
            <w:shd w:val="clear" w:color="auto" w:fill="auto"/>
          </w:tcPr>
          <w:p w:rsidR="00022EBC" w:rsidRPr="002E399B" w:rsidRDefault="00022EBC" w:rsidP="00552ED3">
            <w:pPr>
              <w:pStyle w:val="Tabletext"/>
            </w:pPr>
            <w:r w:rsidRPr="002E399B">
              <w:t>112</w:t>
            </w:r>
          </w:p>
        </w:tc>
        <w:tc>
          <w:tcPr>
            <w:tcW w:w="3892" w:type="dxa"/>
            <w:shd w:val="clear" w:color="auto" w:fill="auto"/>
          </w:tcPr>
          <w:p w:rsidR="00022EBC" w:rsidRPr="002E399B" w:rsidRDefault="00022EBC" w:rsidP="00552ED3">
            <w:pPr>
              <w:pStyle w:val="Tabletext"/>
              <w:ind w:left="-118"/>
            </w:pPr>
            <w:r w:rsidRPr="002E399B">
              <w:t>Lysergide (LSD)</w:t>
            </w:r>
          </w:p>
        </w:tc>
        <w:tc>
          <w:tcPr>
            <w:tcW w:w="1276" w:type="dxa"/>
            <w:shd w:val="clear" w:color="auto" w:fill="auto"/>
            <w:vAlign w:val="bottom"/>
          </w:tcPr>
          <w:p w:rsidR="00022EBC" w:rsidRPr="002E399B" w:rsidRDefault="00022EBC" w:rsidP="00552ED3">
            <w:pPr>
              <w:pStyle w:val="Tabletext"/>
              <w:tabs>
                <w:tab w:val="decimal" w:pos="480"/>
              </w:tabs>
            </w:pPr>
            <w:r w:rsidRPr="002E399B">
              <w:t>0.002</w:t>
            </w:r>
          </w:p>
        </w:tc>
        <w:tc>
          <w:tcPr>
            <w:tcW w:w="1276" w:type="dxa"/>
            <w:shd w:val="clear" w:color="auto" w:fill="auto"/>
            <w:vAlign w:val="bottom"/>
          </w:tcPr>
          <w:p w:rsidR="00022EBC" w:rsidRPr="002E399B" w:rsidRDefault="00022EBC" w:rsidP="00F77598">
            <w:pPr>
              <w:pStyle w:val="Tabletext"/>
              <w:tabs>
                <w:tab w:val="decimal" w:pos="360"/>
              </w:tabs>
              <w:jc w:val="both"/>
            </w:pPr>
            <w:r w:rsidRPr="002E399B">
              <w:t>0.002</w:t>
            </w:r>
          </w:p>
        </w:tc>
      </w:tr>
      <w:tr w:rsidR="00022EBC" w:rsidRPr="002E399B" w:rsidTr="00F77598">
        <w:tc>
          <w:tcPr>
            <w:tcW w:w="771" w:type="dxa"/>
            <w:shd w:val="clear" w:color="auto" w:fill="auto"/>
          </w:tcPr>
          <w:p w:rsidR="00022EBC" w:rsidRPr="002E399B" w:rsidRDefault="00022EBC" w:rsidP="00552ED3">
            <w:pPr>
              <w:pStyle w:val="Tabletext"/>
            </w:pPr>
            <w:r w:rsidRPr="002E399B">
              <w:t>113</w:t>
            </w:r>
          </w:p>
        </w:tc>
        <w:tc>
          <w:tcPr>
            <w:tcW w:w="3892" w:type="dxa"/>
            <w:shd w:val="clear" w:color="auto" w:fill="auto"/>
          </w:tcPr>
          <w:p w:rsidR="00022EBC" w:rsidRPr="002E399B" w:rsidRDefault="00022EBC" w:rsidP="00552ED3">
            <w:pPr>
              <w:pStyle w:val="Tabletext"/>
              <w:ind w:left="-118"/>
            </w:pPr>
            <w:r w:rsidRPr="002E399B">
              <w:t>Meprobamate</w:t>
            </w:r>
          </w:p>
        </w:tc>
        <w:tc>
          <w:tcPr>
            <w:tcW w:w="1276" w:type="dxa"/>
            <w:shd w:val="clear" w:color="auto" w:fill="auto"/>
            <w:vAlign w:val="bottom"/>
          </w:tcPr>
          <w:p w:rsidR="00022EBC" w:rsidRPr="002E399B" w:rsidRDefault="00022EBC" w:rsidP="00552ED3">
            <w:pPr>
              <w:pStyle w:val="Tabletext"/>
              <w:tabs>
                <w:tab w:val="decimal" w:pos="480"/>
              </w:tabs>
            </w:pPr>
            <w:r w:rsidRPr="002E399B">
              <w:t>50.0</w:t>
            </w:r>
          </w:p>
        </w:tc>
        <w:tc>
          <w:tcPr>
            <w:tcW w:w="1276" w:type="dxa"/>
            <w:shd w:val="clear" w:color="auto" w:fill="auto"/>
            <w:vAlign w:val="bottom"/>
          </w:tcPr>
          <w:p w:rsidR="00022EBC" w:rsidRPr="002E399B" w:rsidRDefault="00022EBC" w:rsidP="00552ED3">
            <w:pPr>
              <w:pStyle w:val="Tabletext"/>
              <w:tabs>
                <w:tab w:val="decimal" w:pos="360"/>
              </w:tabs>
            </w:pPr>
            <w:r w:rsidRPr="002E399B">
              <w:t>50.0</w:t>
            </w:r>
          </w:p>
        </w:tc>
      </w:tr>
      <w:tr w:rsidR="00022EBC" w:rsidRPr="002E399B" w:rsidTr="00844E22">
        <w:tc>
          <w:tcPr>
            <w:tcW w:w="771" w:type="dxa"/>
            <w:tcBorders>
              <w:bottom w:val="single" w:sz="4" w:space="0" w:color="auto"/>
            </w:tcBorders>
            <w:shd w:val="clear" w:color="auto" w:fill="auto"/>
          </w:tcPr>
          <w:p w:rsidR="00022EBC" w:rsidRPr="002E399B" w:rsidRDefault="00022EBC" w:rsidP="00552ED3">
            <w:pPr>
              <w:pStyle w:val="Tabletext"/>
            </w:pPr>
            <w:r w:rsidRPr="002E399B">
              <w:t>114</w:t>
            </w:r>
          </w:p>
        </w:tc>
        <w:tc>
          <w:tcPr>
            <w:tcW w:w="3892" w:type="dxa"/>
            <w:tcBorders>
              <w:bottom w:val="single" w:sz="4" w:space="0" w:color="auto"/>
            </w:tcBorders>
            <w:shd w:val="clear" w:color="auto" w:fill="auto"/>
          </w:tcPr>
          <w:p w:rsidR="00022EBC" w:rsidRPr="002E399B" w:rsidRDefault="00022EBC" w:rsidP="00552ED3">
            <w:pPr>
              <w:pStyle w:val="Tabletext"/>
              <w:ind w:left="-118"/>
            </w:pPr>
            <w:r w:rsidRPr="002E399B">
              <w:t xml:space="preserve">Mescaline </w:t>
            </w:r>
          </w:p>
        </w:tc>
        <w:tc>
          <w:tcPr>
            <w:tcW w:w="1276" w:type="dxa"/>
            <w:tcBorders>
              <w:bottom w:val="single" w:sz="4" w:space="0" w:color="auto"/>
            </w:tcBorders>
            <w:shd w:val="clear" w:color="auto" w:fill="auto"/>
            <w:vAlign w:val="bottom"/>
          </w:tcPr>
          <w:p w:rsidR="00022EBC" w:rsidRPr="002E399B" w:rsidRDefault="00022EBC" w:rsidP="00552ED3">
            <w:pPr>
              <w:pStyle w:val="Tabletext"/>
              <w:tabs>
                <w:tab w:val="decimal" w:pos="480"/>
              </w:tabs>
            </w:pPr>
            <w:r w:rsidRPr="002E399B">
              <w:t>7.5</w:t>
            </w:r>
          </w:p>
        </w:tc>
        <w:tc>
          <w:tcPr>
            <w:tcW w:w="1276" w:type="dxa"/>
            <w:tcBorders>
              <w:bottom w:val="single" w:sz="4" w:space="0" w:color="auto"/>
            </w:tcBorders>
            <w:shd w:val="clear" w:color="auto" w:fill="auto"/>
            <w:vAlign w:val="bottom"/>
          </w:tcPr>
          <w:p w:rsidR="00022EBC" w:rsidRPr="002E399B" w:rsidRDefault="00022EBC" w:rsidP="00552ED3">
            <w:pPr>
              <w:pStyle w:val="Tabletext"/>
              <w:tabs>
                <w:tab w:val="decimal" w:pos="360"/>
              </w:tabs>
            </w:pPr>
            <w:r w:rsidRPr="002E399B">
              <w:t>7.5</w:t>
            </w:r>
          </w:p>
        </w:tc>
      </w:tr>
      <w:tr w:rsidR="00022EBC" w:rsidRPr="002E399B" w:rsidTr="00844E22">
        <w:tc>
          <w:tcPr>
            <w:tcW w:w="771" w:type="dxa"/>
            <w:tcBorders>
              <w:bottom w:val="single" w:sz="4" w:space="0" w:color="auto"/>
            </w:tcBorders>
            <w:shd w:val="clear" w:color="auto" w:fill="auto"/>
          </w:tcPr>
          <w:p w:rsidR="00022EBC" w:rsidRPr="002E399B" w:rsidRDefault="00022EBC" w:rsidP="00552ED3">
            <w:pPr>
              <w:pStyle w:val="Tabletext"/>
            </w:pPr>
            <w:bookmarkStart w:id="52" w:name="CU_12236769"/>
            <w:bookmarkEnd w:id="52"/>
            <w:r w:rsidRPr="002E399B">
              <w:t>115</w:t>
            </w:r>
          </w:p>
        </w:tc>
        <w:tc>
          <w:tcPr>
            <w:tcW w:w="3892" w:type="dxa"/>
            <w:tcBorders>
              <w:bottom w:val="single" w:sz="4" w:space="0" w:color="auto"/>
            </w:tcBorders>
            <w:shd w:val="clear" w:color="auto" w:fill="auto"/>
          </w:tcPr>
          <w:p w:rsidR="00022EBC" w:rsidRPr="002E399B" w:rsidRDefault="00022EBC" w:rsidP="00552ED3">
            <w:pPr>
              <w:pStyle w:val="Tabletext"/>
              <w:ind w:left="-118"/>
            </w:pPr>
            <w:r w:rsidRPr="002E399B">
              <w:t>Metazocine</w:t>
            </w:r>
          </w:p>
        </w:tc>
        <w:tc>
          <w:tcPr>
            <w:tcW w:w="1276" w:type="dxa"/>
            <w:tcBorders>
              <w:bottom w:val="single" w:sz="4" w:space="0" w:color="auto"/>
            </w:tcBorders>
            <w:shd w:val="clear" w:color="auto" w:fill="auto"/>
            <w:vAlign w:val="bottom"/>
          </w:tcPr>
          <w:p w:rsidR="00022EBC" w:rsidRPr="002E399B" w:rsidRDefault="00022EBC" w:rsidP="00552ED3">
            <w:pPr>
              <w:pStyle w:val="Tabletext"/>
              <w:tabs>
                <w:tab w:val="decimal" w:pos="480"/>
              </w:tabs>
            </w:pPr>
            <w:r w:rsidRPr="002E399B">
              <w:t>7.0</w:t>
            </w:r>
          </w:p>
        </w:tc>
        <w:tc>
          <w:tcPr>
            <w:tcW w:w="1276" w:type="dxa"/>
            <w:tcBorders>
              <w:bottom w:val="single" w:sz="4" w:space="0" w:color="auto"/>
            </w:tcBorders>
            <w:shd w:val="clear" w:color="auto" w:fill="auto"/>
            <w:vAlign w:val="bottom"/>
          </w:tcPr>
          <w:p w:rsidR="00022EBC" w:rsidRPr="002E399B" w:rsidRDefault="00022EBC" w:rsidP="00552ED3">
            <w:pPr>
              <w:pStyle w:val="Tabletext"/>
              <w:tabs>
                <w:tab w:val="decimal" w:pos="360"/>
              </w:tabs>
            </w:pPr>
            <w:r w:rsidRPr="002E399B">
              <w:t>7.0</w:t>
            </w:r>
          </w:p>
        </w:tc>
      </w:tr>
      <w:tr w:rsidR="00022EBC" w:rsidRPr="002E399B" w:rsidTr="00844E22">
        <w:tc>
          <w:tcPr>
            <w:tcW w:w="771" w:type="dxa"/>
            <w:tcBorders>
              <w:top w:val="single" w:sz="4" w:space="0" w:color="auto"/>
            </w:tcBorders>
            <w:shd w:val="clear" w:color="auto" w:fill="auto"/>
          </w:tcPr>
          <w:p w:rsidR="00022EBC" w:rsidRPr="002E399B" w:rsidRDefault="00022EBC" w:rsidP="00552ED3">
            <w:pPr>
              <w:pStyle w:val="Tabletext"/>
            </w:pPr>
            <w:r w:rsidRPr="002E399B">
              <w:t>116</w:t>
            </w:r>
          </w:p>
        </w:tc>
        <w:tc>
          <w:tcPr>
            <w:tcW w:w="3892" w:type="dxa"/>
            <w:tcBorders>
              <w:top w:val="single" w:sz="4" w:space="0" w:color="auto"/>
            </w:tcBorders>
            <w:shd w:val="clear" w:color="auto" w:fill="auto"/>
          </w:tcPr>
          <w:p w:rsidR="00022EBC" w:rsidRPr="002E399B" w:rsidRDefault="00022EBC" w:rsidP="00552ED3">
            <w:pPr>
              <w:pStyle w:val="Tabletext"/>
              <w:ind w:left="-118"/>
            </w:pPr>
            <w:r w:rsidRPr="002E399B">
              <w:t>Methadone</w:t>
            </w:r>
          </w:p>
        </w:tc>
        <w:tc>
          <w:tcPr>
            <w:tcW w:w="1276" w:type="dxa"/>
            <w:tcBorders>
              <w:top w:val="single" w:sz="4" w:space="0" w:color="auto"/>
            </w:tcBorders>
            <w:shd w:val="clear" w:color="auto" w:fill="auto"/>
            <w:vAlign w:val="bottom"/>
          </w:tcPr>
          <w:p w:rsidR="00022EBC" w:rsidRPr="002E399B" w:rsidRDefault="00022EBC" w:rsidP="00552ED3">
            <w:pPr>
              <w:pStyle w:val="Tabletext"/>
              <w:tabs>
                <w:tab w:val="decimal" w:pos="480"/>
              </w:tabs>
            </w:pPr>
            <w:r w:rsidRPr="002E399B">
              <w:t>2.0</w:t>
            </w:r>
          </w:p>
        </w:tc>
        <w:tc>
          <w:tcPr>
            <w:tcW w:w="1276" w:type="dxa"/>
            <w:tcBorders>
              <w:top w:val="single" w:sz="4" w:space="0" w:color="auto"/>
            </w:tcBorders>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117</w:t>
            </w:r>
          </w:p>
        </w:tc>
        <w:tc>
          <w:tcPr>
            <w:tcW w:w="3892" w:type="dxa"/>
            <w:shd w:val="clear" w:color="auto" w:fill="auto"/>
          </w:tcPr>
          <w:p w:rsidR="00022EBC" w:rsidRPr="002E399B" w:rsidRDefault="00022EBC" w:rsidP="00552ED3">
            <w:pPr>
              <w:pStyle w:val="Tabletext"/>
              <w:ind w:left="-118"/>
            </w:pPr>
            <w:r w:rsidRPr="002E399B">
              <w:t>Methamphetamine</w:t>
            </w:r>
          </w:p>
        </w:tc>
        <w:tc>
          <w:tcPr>
            <w:tcW w:w="1276" w:type="dxa"/>
            <w:shd w:val="clear" w:color="auto" w:fill="auto"/>
            <w:vAlign w:val="bottom"/>
          </w:tcPr>
          <w:p w:rsidR="00022EBC" w:rsidRPr="002E399B" w:rsidRDefault="00022EBC" w:rsidP="00552ED3">
            <w:pPr>
              <w:pStyle w:val="Tabletext"/>
              <w:tabs>
                <w:tab w:val="decimal" w:pos="480"/>
              </w:tabs>
            </w:pPr>
            <w:r w:rsidRPr="002E399B">
              <w:t>0.75</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118</w:t>
            </w:r>
          </w:p>
        </w:tc>
        <w:tc>
          <w:tcPr>
            <w:tcW w:w="3892" w:type="dxa"/>
            <w:shd w:val="clear" w:color="auto" w:fill="auto"/>
          </w:tcPr>
          <w:p w:rsidR="00022EBC" w:rsidRPr="002E399B" w:rsidRDefault="00022EBC" w:rsidP="00552ED3">
            <w:pPr>
              <w:pStyle w:val="Tabletext"/>
              <w:ind w:left="-118"/>
            </w:pPr>
            <w:r w:rsidRPr="002E399B">
              <w:t>Methaqualone</w:t>
            </w:r>
          </w:p>
        </w:tc>
        <w:tc>
          <w:tcPr>
            <w:tcW w:w="1276" w:type="dxa"/>
            <w:shd w:val="clear" w:color="auto" w:fill="auto"/>
            <w:vAlign w:val="bottom"/>
          </w:tcPr>
          <w:p w:rsidR="00022EBC" w:rsidRPr="002E399B" w:rsidRDefault="00022EBC" w:rsidP="00552ED3">
            <w:pPr>
              <w:pStyle w:val="Tabletext"/>
              <w:tabs>
                <w:tab w:val="decimal" w:pos="480"/>
              </w:tabs>
            </w:pPr>
            <w:r w:rsidRPr="002E399B">
              <w:t>5.0</w:t>
            </w:r>
          </w:p>
        </w:tc>
        <w:tc>
          <w:tcPr>
            <w:tcW w:w="1276" w:type="dxa"/>
            <w:shd w:val="clear" w:color="auto" w:fill="auto"/>
            <w:vAlign w:val="bottom"/>
          </w:tcPr>
          <w:p w:rsidR="00022EBC" w:rsidRPr="002E399B" w:rsidRDefault="00022EBC" w:rsidP="00552ED3">
            <w:pPr>
              <w:pStyle w:val="Tabletext"/>
              <w:tabs>
                <w:tab w:val="decimal" w:pos="360"/>
              </w:tabs>
            </w:pPr>
            <w:r w:rsidRPr="002E399B">
              <w:t>50.0</w:t>
            </w:r>
          </w:p>
        </w:tc>
      </w:tr>
      <w:tr w:rsidR="00022EBC" w:rsidRPr="002E399B" w:rsidTr="00F77598">
        <w:tc>
          <w:tcPr>
            <w:tcW w:w="771" w:type="dxa"/>
            <w:shd w:val="clear" w:color="auto" w:fill="auto"/>
          </w:tcPr>
          <w:p w:rsidR="00022EBC" w:rsidRPr="002E399B" w:rsidRDefault="00022EBC" w:rsidP="00552ED3">
            <w:pPr>
              <w:pStyle w:val="Tabletext"/>
            </w:pPr>
            <w:r w:rsidRPr="002E399B">
              <w:t>119</w:t>
            </w:r>
          </w:p>
        </w:tc>
        <w:tc>
          <w:tcPr>
            <w:tcW w:w="3892" w:type="dxa"/>
            <w:shd w:val="clear" w:color="auto" w:fill="auto"/>
          </w:tcPr>
          <w:p w:rsidR="00022EBC" w:rsidRPr="002E399B" w:rsidRDefault="00022EBC" w:rsidP="00552ED3">
            <w:pPr>
              <w:pStyle w:val="Tabletext"/>
              <w:ind w:left="-118"/>
            </w:pPr>
            <w:r w:rsidRPr="002E399B">
              <w:t>Methcathinone</w:t>
            </w:r>
          </w:p>
        </w:tc>
        <w:tc>
          <w:tcPr>
            <w:tcW w:w="1276" w:type="dxa"/>
            <w:shd w:val="clear" w:color="auto" w:fill="auto"/>
            <w:vAlign w:val="bottom"/>
          </w:tcPr>
          <w:p w:rsidR="00022EBC" w:rsidRPr="002E399B" w:rsidRDefault="00022EBC" w:rsidP="00552ED3">
            <w:pPr>
              <w:tabs>
                <w:tab w:val="decimal" w:pos="480"/>
              </w:tabs>
              <w:spacing w:before="60" w:line="240" w:lineRule="atLeast"/>
              <w:rPr>
                <w:sz w:val="20"/>
              </w:rPr>
            </w:pPr>
            <w:r w:rsidRPr="002E399B">
              <w:rPr>
                <w:sz w:val="20"/>
              </w:rPr>
              <w:t>0.75</w:t>
            </w:r>
          </w:p>
        </w:tc>
        <w:tc>
          <w:tcPr>
            <w:tcW w:w="1276" w:type="dxa"/>
            <w:shd w:val="clear" w:color="auto" w:fill="auto"/>
            <w:vAlign w:val="bottom"/>
          </w:tcPr>
          <w:p w:rsidR="00022EBC" w:rsidRPr="002E399B" w:rsidRDefault="00022EBC" w:rsidP="00552ED3">
            <w:pPr>
              <w:tabs>
                <w:tab w:val="decimal" w:pos="360"/>
              </w:tabs>
              <w:spacing w:before="60" w:line="240" w:lineRule="atLeast"/>
              <w:rPr>
                <w:sz w:val="20"/>
              </w:rPr>
            </w:pPr>
            <w:r w:rsidRPr="002E399B">
              <w:rPr>
                <w:sz w:val="20"/>
              </w:rPr>
              <w:t>2.0</w:t>
            </w:r>
          </w:p>
        </w:tc>
      </w:tr>
      <w:tr w:rsidR="00022EBC" w:rsidRPr="002E399B" w:rsidTr="00F77598">
        <w:tc>
          <w:tcPr>
            <w:tcW w:w="771" w:type="dxa"/>
            <w:shd w:val="clear" w:color="auto" w:fill="auto"/>
          </w:tcPr>
          <w:p w:rsidR="00022EBC" w:rsidRPr="002E399B" w:rsidRDefault="00022EBC" w:rsidP="00552ED3">
            <w:pPr>
              <w:pStyle w:val="Tabletext"/>
            </w:pPr>
            <w:r w:rsidRPr="002E399B">
              <w:t>120</w:t>
            </w:r>
          </w:p>
        </w:tc>
        <w:tc>
          <w:tcPr>
            <w:tcW w:w="3892" w:type="dxa"/>
            <w:shd w:val="clear" w:color="auto" w:fill="auto"/>
          </w:tcPr>
          <w:p w:rsidR="00022EBC" w:rsidRPr="002E399B" w:rsidRDefault="00022EBC" w:rsidP="00552ED3">
            <w:pPr>
              <w:pStyle w:val="Tabletext"/>
              <w:ind w:left="-118"/>
            </w:pPr>
            <w:r w:rsidRPr="002E399B">
              <w:t xml:space="preserve">Methorphan, but not including dextromethorphan </w:t>
            </w:r>
          </w:p>
        </w:tc>
        <w:tc>
          <w:tcPr>
            <w:tcW w:w="1276" w:type="dxa"/>
            <w:shd w:val="clear" w:color="auto" w:fill="auto"/>
            <w:vAlign w:val="bottom"/>
          </w:tcPr>
          <w:p w:rsidR="00022EBC" w:rsidRPr="002E399B" w:rsidRDefault="00022EBC" w:rsidP="00552ED3">
            <w:pPr>
              <w:pStyle w:val="Tabletext"/>
              <w:tabs>
                <w:tab w:val="decimal" w:pos="480"/>
              </w:tabs>
            </w:pPr>
            <w:r w:rsidRPr="002E399B">
              <w:t>2.0</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121</w:t>
            </w:r>
          </w:p>
        </w:tc>
        <w:tc>
          <w:tcPr>
            <w:tcW w:w="3892" w:type="dxa"/>
            <w:shd w:val="clear" w:color="auto" w:fill="auto"/>
          </w:tcPr>
          <w:p w:rsidR="00022EBC" w:rsidRPr="002E399B" w:rsidRDefault="00022EBC" w:rsidP="00552ED3">
            <w:pPr>
              <w:pStyle w:val="Tabletext"/>
              <w:ind w:left="-118"/>
            </w:pPr>
            <w:r w:rsidRPr="002E399B">
              <w:t>5</w:t>
            </w:r>
            <w:r w:rsidR="002E399B">
              <w:noBreakHyphen/>
            </w:r>
            <w:r w:rsidRPr="002E399B">
              <w:t>Methoxy</w:t>
            </w:r>
            <w:r w:rsidR="002E399B">
              <w:noBreakHyphen/>
            </w:r>
            <w:r w:rsidRPr="002E399B">
              <w:t>alpha</w:t>
            </w:r>
            <w:r w:rsidR="002E399B">
              <w:noBreakHyphen/>
            </w:r>
            <w:r w:rsidRPr="002E399B">
              <w:t>methyltryptamine (5</w:t>
            </w:r>
            <w:r w:rsidR="002E399B">
              <w:noBreakHyphen/>
            </w:r>
            <w:r w:rsidRPr="002E399B">
              <w:t>MeO</w:t>
            </w:r>
            <w:r w:rsidR="002E399B">
              <w:noBreakHyphen/>
            </w:r>
            <w:r w:rsidRPr="002E399B">
              <w:t>AMT)</w:t>
            </w:r>
          </w:p>
        </w:tc>
        <w:tc>
          <w:tcPr>
            <w:tcW w:w="1276" w:type="dxa"/>
            <w:shd w:val="clear" w:color="auto" w:fill="auto"/>
            <w:vAlign w:val="bottom"/>
          </w:tcPr>
          <w:p w:rsidR="00022EBC" w:rsidRPr="002E399B" w:rsidRDefault="00022EBC" w:rsidP="00552ED3">
            <w:pPr>
              <w:pStyle w:val="Tabletext"/>
              <w:tabs>
                <w:tab w:val="decimal" w:pos="480"/>
              </w:tabs>
            </w:pPr>
            <w:r w:rsidRPr="002E399B">
              <w:t>2.0</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122</w:t>
            </w:r>
          </w:p>
        </w:tc>
        <w:tc>
          <w:tcPr>
            <w:tcW w:w="3892" w:type="dxa"/>
            <w:shd w:val="clear" w:color="auto" w:fill="auto"/>
          </w:tcPr>
          <w:p w:rsidR="00022EBC" w:rsidRPr="002E399B" w:rsidRDefault="00022EBC" w:rsidP="00552ED3">
            <w:pPr>
              <w:pStyle w:val="Tabletext"/>
              <w:ind w:left="-118"/>
            </w:pPr>
            <w:r w:rsidRPr="002E399B">
              <w:t>5</w:t>
            </w:r>
            <w:r w:rsidR="002E399B">
              <w:noBreakHyphen/>
            </w:r>
            <w:r w:rsidRPr="002E399B">
              <w:t>Methoxy</w:t>
            </w:r>
            <w:r w:rsidR="002E399B">
              <w:noBreakHyphen/>
            </w:r>
            <w:r w:rsidRPr="002E399B">
              <w:t>N,N</w:t>
            </w:r>
            <w:r w:rsidR="002E399B">
              <w:noBreakHyphen/>
            </w:r>
            <w:r w:rsidRPr="002E399B">
              <w:t>diisopropyltryptamine (5</w:t>
            </w:r>
            <w:r w:rsidR="002E399B">
              <w:noBreakHyphen/>
            </w:r>
            <w:r w:rsidRPr="002E399B">
              <w:t>MeO</w:t>
            </w:r>
            <w:r w:rsidR="002E399B">
              <w:noBreakHyphen/>
            </w:r>
            <w:r w:rsidRPr="002E399B">
              <w:t>DiPT)</w:t>
            </w:r>
          </w:p>
        </w:tc>
        <w:tc>
          <w:tcPr>
            <w:tcW w:w="1276" w:type="dxa"/>
            <w:shd w:val="clear" w:color="auto" w:fill="auto"/>
            <w:vAlign w:val="bottom"/>
          </w:tcPr>
          <w:p w:rsidR="00022EBC" w:rsidRPr="002E399B" w:rsidRDefault="00022EBC" w:rsidP="00552ED3">
            <w:pPr>
              <w:pStyle w:val="Tabletext"/>
              <w:tabs>
                <w:tab w:val="decimal" w:pos="480"/>
              </w:tabs>
            </w:pPr>
            <w:r w:rsidRPr="002E399B">
              <w:t>2.0</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123</w:t>
            </w:r>
          </w:p>
        </w:tc>
        <w:tc>
          <w:tcPr>
            <w:tcW w:w="3892" w:type="dxa"/>
            <w:shd w:val="clear" w:color="auto" w:fill="auto"/>
          </w:tcPr>
          <w:p w:rsidR="00022EBC" w:rsidRPr="002E399B" w:rsidRDefault="00022EBC" w:rsidP="00552ED3">
            <w:pPr>
              <w:pStyle w:val="Tabletext"/>
              <w:ind w:left="-118"/>
              <w:rPr>
                <w:highlight w:val="yellow"/>
              </w:rPr>
            </w:pPr>
            <w:r w:rsidRPr="002E399B">
              <w:t>4</w:t>
            </w:r>
            <w:r w:rsidR="002E399B">
              <w:noBreakHyphen/>
            </w:r>
            <w:r w:rsidRPr="002E399B">
              <w:t>Methoxyamphetamine</w:t>
            </w:r>
          </w:p>
        </w:tc>
        <w:tc>
          <w:tcPr>
            <w:tcW w:w="1276" w:type="dxa"/>
            <w:shd w:val="clear" w:color="auto" w:fill="auto"/>
            <w:vAlign w:val="bottom"/>
          </w:tcPr>
          <w:p w:rsidR="00022EBC" w:rsidRPr="002E399B" w:rsidRDefault="00022EBC" w:rsidP="00552ED3">
            <w:pPr>
              <w:pStyle w:val="Tabletext"/>
              <w:tabs>
                <w:tab w:val="decimal" w:pos="480"/>
              </w:tabs>
            </w:pPr>
            <w:r w:rsidRPr="002E399B">
              <w:t>0.75</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124</w:t>
            </w:r>
          </w:p>
        </w:tc>
        <w:tc>
          <w:tcPr>
            <w:tcW w:w="3892" w:type="dxa"/>
            <w:shd w:val="clear" w:color="auto" w:fill="auto"/>
          </w:tcPr>
          <w:p w:rsidR="00022EBC" w:rsidRPr="002E399B" w:rsidRDefault="00022EBC" w:rsidP="00552ED3">
            <w:pPr>
              <w:pStyle w:val="Tabletext"/>
              <w:ind w:left="-118"/>
              <w:rPr>
                <w:highlight w:val="yellow"/>
              </w:rPr>
            </w:pPr>
            <w:r w:rsidRPr="002E399B">
              <w:t>4</w:t>
            </w:r>
            <w:r w:rsidR="002E399B">
              <w:noBreakHyphen/>
            </w:r>
            <w:r w:rsidRPr="002E399B">
              <w:t>Methoxymethamphetamine</w:t>
            </w:r>
          </w:p>
        </w:tc>
        <w:tc>
          <w:tcPr>
            <w:tcW w:w="1276" w:type="dxa"/>
            <w:shd w:val="clear" w:color="auto" w:fill="auto"/>
            <w:vAlign w:val="bottom"/>
          </w:tcPr>
          <w:p w:rsidR="00022EBC" w:rsidRPr="002E399B" w:rsidRDefault="00022EBC" w:rsidP="00552ED3">
            <w:pPr>
              <w:pStyle w:val="Tabletext"/>
              <w:tabs>
                <w:tab w:val="decimal" w:pos="480"/>
              </w:tabs>
            </w:pPr>
            <w:r w:rsidRPr="002E399B">
              <w:t>0.75</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125</w:t>
            </w:r>
          </w:p>
        </w:tc>
        <w:tc>
          <w:tcPr>
            <w:tcW w:w="3892" w:type="dxa"/>
            <w:shd w:val="clear" w:color="auto" w:fill="auto"/>
          </w:tcPr>
          <w:p w:rsidR="00022EBC" w:rsidRPr="002E399B" w:rsidRDefault="00022EBC" w:rsidP="00552ED3">
            <w:pPr>
              <w:pStyle w:val="Tabletext"/>
              <w:ind w:left="-118"/>
            </w:pPr>
            <w:r w:rsidRPr="002E399B">
              <w:t>4</w:t>
            </w:r>
            <w:r w:rsidR="002E399B">
              <w:noBreakHyphen/>
            </w:r>
            <w:r w:rsidRPr="002E399B">
              <w:t>Methylamphetamine</w:t>
            </w:r>
          </w:p>
        </w:tc>
        <w:tc>
          <w:tcPr>
            <w:tcW w:w="1276" w:type="dxa"/>
            <w:shd w:val="clear" w:color="auto" w:fill="auto"/>
            <w:vAlign w:val="bottom"/>
          </w:tcPr>
          <w:p w:rsidR="00022EBC" w:rsidRPr="002E399B" w:rsidRDefault="00022EBC" w:rsidP="00552ED3">
            <w:pPr>
              <w:pStyle w:val="Tabletext"/>
              <w:tabs>
                <w:tab w:val="decimal" w:pos="480"/>
              </w:tabs>
            </w:pPr>
            <w:r w:rsidRPr="002E399B">
              <w:t>0.75</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126</w:t>
            </w:r>
          </w:p>
        </w:tc>
        <w:tc>
          <w:tcPr>
            <w:tcW w:w="3892" w:type="dxa"/>
            <w:shd w:val="clear" w:color="auto" w:fill="auto"/>
          </w:tcPr>
          <w:p w:rsidR="00022EBC" w:rsidRPr="002E399B" w:rsidRDefault="00022EBC" w:rsidP="00552ED3">
            <w:pPr>
              <w:pStyle w:val="Tabletext"/>
              <w:ind w:left="-118"/>
            </w:pPr>
            <w:r w:rsidRPr="002E399B">
              <w:t>3,4</w:t>
            </w:r>
            <w:r w:rsidR="002E399B">
              <w:noBreakHyphen/>
            </w:r>
            <w:r w:rsidRPr="002E399B">
              <w:t>Methylenedioxyamphetamine (MDA)</w:t>
            </w:r>
          </w:p>
        </w:tc>
        <w:tc>
          <w:tcPr>
            <w:tcW w:w="1276" w:type="dxa"/>
            <w:shd w:val="clear" w:color="auto" w:fill="auto"/>
            <w:vAlign w:val="bottom"/>
          </w:tcPr>
          <w:p w:rsidR="00022EBC" w:rsidRPr="002E399B" w:rsidRDefault="00022EBC" w:rsidP="00552ED3">
            <w:pPr>
              <w:pStyle w:val="Tabletext"/>
              <w:tabs>
                <w:tab w:val="decimal" w:pos="480"/>
              </w:tabs>
            </w:pPr>
            <w:r w:rsidRPr="002E399B">
              <w:t>0.75</w:t>
            </w:r>
          </w:p>
        </w:tc>
        <w:tc>
          <w:tcPr>
            <w:tcW w:w="1276" w:type="dxa"/>
            <w:shd w:val="clear" w:color="auto" w:fill="auto"/>
            <w:vAlign w:val="bottom"/>
          </w:tcPr>
          <w:p w:rsidR="00022EBC" w:rsidRPr="002E399B" w:rsidRDefault="00022EBC" w:rsidP="00552ED3">
            <w:pPr>
              <w:pStyle w:val="Tabletext"/>
              <w:tabs>
                <w:tab w:val="decimal" w:pos="360"/>
              </w:tabs>
            </w:pPr>
            <w:r w:rsidRPr="002E399B">
              <w:t>0.5</w:t>
            </w:r>
          </w:p>
        </w:tc>
      </w:tr>
      <w:tr w:rsidR="00022EBC" w:rsidRPr="002E399B" w:rsidTr="00F77598">
        <w:tc>
          <w:tcPr>
            <w:tcW w:w="771" w:type="dxa"/>
            <w:shd w:val="clear" w:color="auto" w:fill="auto"/>
          </w:tcPr>
          <w:p w:rsidR="00022EBC" w:rsidRPr="002E399B" w:rsidRDefault="00022EBC" w:rsidP="00552ED3">
            <w:pPr>
              <w:pStyle w:val="Tabletext"/>
            </w:pPr>
            <w:r w:rsidRPr="002E399B">
              <w:t>127</w:t>
            </w:r>
          </w:p>
        </w:tc>
        <w:tc>
          <w:tcPr>
            <w:tcW w:w="3892" w:type="dxa"/>
            <w:shd w:val="clear" w:color="auto" w:fill="auto"/>
          </w:tcPr>
          <w:p w:rsidR="00022EBC" w:rsidRPr="002E399B" w:rsidRDefault="00022EBC" w:rsidP="00552ED3">
            <w:pPr>
              <w:pStyle w:val="Tabletext"/>
              <w:ind w:left="-118"/>
            </w:pPr>
            <w:r w:rsidRPr="002E399B">
              <w:t>2</w:t>
            </w:r>
            <w:r w:rsidR="002E399B">
              <w:noBreakHyphen/>
            </w:r>
            <w:r w:rsidRPr="002E399B">
              <w:t>(2</w:t>
            </w:r>
            <w:r w:rsidR="002E399B">
              <w:noBreakHyphen/>
            </w:r>
            <w:r w:rsidRPr="002E399B">
              <w:t>Methoxyphenyl)</w:t>
            </w:r>
            <w:r w:rsidR="002E399B">
              <w:noBreakHyphen/>
            </w:r>
            <w:r w:rsidRPr="002E399B">
              <w:t>1</w:t>
            </w:r>
            <w:r w:rsidR="002E399B">
              <w:noBreakHyphen/>
            </w:r>
            <w:r w:rsidRPr="002E399B">
              <w:t>(1</w:t>
            </w:r>
            <w:r w:rsidR="002E399B">
              <w:noBreakHyphen/>
            </w:r>
            <w:r w:rsidRPr="002E399B">
              <w:t>pentylindol</w:t>
            </w:r>
            <w:r w:rsidR="002E399B">
              <w:noBreakHyphen/>
            </w:r>
            <w:r w:rsidRPr="002E399B">
              <w:t>3</w:t>
            </w:r>
            <w:r w:rsidR="002E399B">
              <w:noBreakHyphen/>
            </w:r>
            <w:r w:rsidRPr="002E399B">
              <w:t>yl)ethanone (JWH</w:t>
            </w:r>
            <w:r w:rsidR="002E399B">
              <w:noBreakHyphen/>
            </w:r>
            <w:r w:rsidRPr="002E399B">
              <w:t>250)</w:t>
            </w:r>
          </w:p>
        </w:tc>
        <w:tc>
          <w:tcPr>
            <w:tcW w:w="1276" w:type="dxa"/>
            <w:shd w:val="clear" w:color="auto" w:fill="auto"/>
            <w:vAlign w:val="bottom"/>
          </w:tcPr>
          <w:p w:rsidR="00022EBC" w:rsidRPr="002E399B" w:rsidRDefault="00022EBC" w:rsidP="00552ED3">
            <w:pPr>
              <w:pStyle w:val="Tabletext"/>
              <w:tabs>
                <w:tab w:val="decimal" w:pos="480"/>
              </w:tabs>
            </w:pPr>
            <w:r w:rsidRPr="002E399B">
              <w:t>5.0</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128</w:t>
            </w:r>
          </w:p>
        </w:tc>
        <w:tc>
          <w:tcPr>
            <w:tcW w:w="3892" w:type="dxa"/>
            <w:shd w:val="clear" w:color="auto" w:fill="auto"/>
          </w:tcPr>
          <w:p w:rsidR="00022EBC" w:rsidRPr="002E399B" w:rsidRDefault="00022EBC" w:rsidP="00552ED3">
            <w:pPr>
              <w:pStyle w:val="Tabletext"/>
              <w:ind w:left="-118"/>
            </w:pPr>
            <w:r w:rsidRPr="002E399B">
              <w:t>3,4</w:t>
            </w:r>
            <w:r w:rsidR="002E399B">
              <w:noBreakHyphen/>
            </w:r>
            <w:r w:rsidRPr="002E399B">
              <w:t>Methylenedioxymethamphetamine (MDMA)</w:t>
            </w:r>
          </w:p>
        </w:tc>
        <w:tc>
          <w:tcPr>
            <w:tcW w:w="1276" w:type="dxa"/>
            <w:shd w:val="clear" w:color="auto" w:fill="auto"/>
            <w:vAlign w:val="bottom"/>
          </w:tcPr>
          <w:p w:rsidR="00022EBC" w:rsidRPr="002E399B" w:rsidRDefault="00022EBC" w:rsidP="00552ED3">
            <w:pPr>
              <w:pStyle w:val="Tabletext"/>
              <w:tabs>
                <w:tab w:val="decimal" w:pos="480"/>
              </w:tabs>
            </w:pPr>
            <w:r w:rsidRPr="002E399B">
              <w:t>0.5</w:t>
            </w:r>
          </w:p>
        </w:tc>
        <w:tc>
          <w:tcPr>
            <w:tcW w:w="1276" w:type="dxa"/>
            <w:shd w:val="clear" w:color="auto" w:fill="auto"/>
            <w:vAlign w:val="bottom"/>
          </w:tcPr>
          <w:p w:rsidR="00022EBC" w:rsidRPr="002E399B" w:rsidRDefault="00022EBC" w:rsidP="00552ED3">
            <w:pPr>
              <w:pStyle w:val="Tabletext"/>
              <w:tabs>
                <w:tab w:val="decimal" w:pos="360"/>
              </w:tabs>
            </w:pPr>
            <w:r w:rsidRPr="002E399B">
              <w:t>0.5</w:t>
            </w:r>
          </w:p>
        </w:tc>
      </w:tr>
      <w:tr w:rsidR="00022EBC" w:rsidRPr="002E399B" w:rsidTr="00F77598">
        <w:tc>
          <w:tcPr>
            <w:tcW w:w="771" w:type="dxa"/>
            <w:shd w:val="clear" w:color="auto" w:fill="auto"/>
          </w:tcPr>
          <w:p w:rsidR="00022EBC" w:rsidRPr="002E399B" w:rsidRDefault="00022EBC" w:rsidP="00552ED3">
            <w:pPr>
              <w:pStyle w:val="Tabletext"/>
            </w:pPr>
            <w:r w:rsidRPr="002E399B">
              <w:t>129</w:t>
            </w:r>
          </w:p>
        </w:tc>
        <w:tc>
          <w:tcPr>
            <w:tcW w:w="3892" w:type="dxa"/>
            <w:shd w:val="clear" w:color="auto" w:fill="auto"/>
          </w:tcPr>
          <w:p w:rsidR="00022EBC" w:rsidRPr="002E399B" w:rsidRDefault="00022EBC" w:rsidP="00552ED3">
            <w:pPr>
              <w:pStyle w:val="Tabletext"/>
              <w:ind w:left="-118"/>
            </w:pPr>
            <w:r w:rsidRPr="002E399B">
              <w:t>Methyldesorphine</w:t>
            </w:r>
          </w:p>
        </w:tc>
        <w:tc>
          <w:tcPr>
            <w:tcW w:w="1276" w:type="dxa"/>
            <w:shd w:val="clear" w:color="auto" w:fill="auto"/>
            <w:vAlign w:val="bottom"/>
          </w:tcPr>
          <w:p w:rsidR="00022EBC" w:rsidRPr="002E399B" w:rsidRDefault="00022EBC" w:rsidP="00552ED3">
            <w:pPr>
              <w:pStyle w:val="Tabletext"/>
              <w:tabs>
                <w:tab w:val="decimal" w:pos="480"/>
              </w:tabs>
            </w:pPr>
            <w:r w:rsidRPr="002E399B">
              <w:t>2.0</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130</w:t>
            </w:r>
          </w:p>
        </w:tc>
        <w:tc>
          <w:tcPr>
            <w:tcW w:w="3892" w:type="dxa"/>
            <w:shd w:val="clear" w:color="auto" w:fill="auto"/>
          </w:tcPr>
          <w:p w:rsidR="00022EBC" w:rsidRPr="002E399B" w:rsidRDefault="00022EBC" w:rsidP="00552ED3">
            <w:pPr>
              <w:pStyle w:val="Tabletext"/>
              <w:ind w:left="-118"/>
            </w:pPr>
            <w:r w:rsidRPr="002E399B">
              <w:t>Methyldihydromorphine</w:t>
            </w:r>
          </w:p>
        </w:tc>
        <w:tc>
          <w:tcPr>
            <w:tcW w:w="1276" w:type="dxa"/>
            <w:shd w:val="clear" w:color="auto" w:fill="auto"/>
            <w:vAlign w:val="bottom"/>
          </w:tcPr>
          <w:p w:rsidR="00022EBC" w:rsidRPr="002E399B" w:rsidRDefault="00022EBC" w:rsidP="00552ED3">
            <w:pPr>
              <w:pStyle w:val="Tabletext"/>
              <w:tabs>
                <w:tab w:val="decimal" w:pos="480"/>
              </w:tabs>
            </w:pPr>
            <w:r w:rsidRPr="002E399B">
              <w:t>2.0</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131</w:t>
            </w:r>
          </w:p>
        </w:tc>
        <w:tc>
          <w:tcPr>
            <w:tcW w:w="3892" w:type="dxa"/>
            <w:shd w:val="clear" w:color="auto" w:fill="auto"/>
          </w:tcPr>
          <w:p w:rsidR="00022EBC" w:rsidRPr="002E399B" w:rsidRDefault="00022EBC" w:rsidP="00552ED3">
            <w:pPr>
              <w:pStyle w:val="Tabletext"/>
              <w:ind w:left="-118"/>
            </w:pPr>
            <w:r w:rsidRPr="002E399B">
              <w:t>3,4</w:t>
            </w:r>
            <w:r w:rsidR="002E399B">
              <w:noBreakHyphen/>
            </w:r>
            <w:r w:rsidRPr="002E399B">
              <w:t>Methylenedioxypyrovalerone (MDPV)</w:t>
            </w:r>
          </w:p>
        </w:tc>
        <w:tc>
          <w:tcPr>
            <w:tcW w:w="1276" w:type="dxa"/>
            <w:shd w:val="clear" w:color="auto" w:fill="auto"/>
            <w:vAlign w:val="bottom"/>
          </w:tcPr>
          <w:p w:rsidR="00022EBC" w:rsidRPr="002E399B" w:rsidRDefault="00022EBC" w:rsidP="00552ED3">
            <w:pPr>
              <w:tabs>
                <w:tab w:val="decimal" w:pos="480"/>
              </w:tabs>
              <w:spacing w:before="60" w:line="240" w:lineRule="atLeast"/>
              <w:rPr>
                <w:sz w:val="20"/>
              </w:rPr>
            </w:pPr>
            <w:r w:rsidRPr="002E399B">
              <w:rPr>
                <w:sz w:val="20"/>
              </w:rPr>
              <w:t>0.75</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132</w:t>
            </w:r>
          </w:p>
        </w:tc>
        <w:tc>
          <w:tcPr>
            <w:tcW w:w="3892" w:type="dxa"/>
            <w:shd w:val="clear" w:color="auto" w:fill="auto"/>
          </w:tcPr>
          <w:p w:rsidR="00022EBC" w:rsidRPr="002E399B" w:rsidRDefault="00022EBC" w:rsidP="00552ED3">
            <w:pPr>
              <w:pStyle w:val="Tabletext"/>
              <w:ind w:left="-118"/>
            </w:pPr>
            <w:r w:rsidRPr="002E399B">
              <w:t>3</w:t>
            </w:r>
            <w:r w:rsidR="002E399B">
              <w:noBreakHyphen/>
            </w:r>
            <w:r w:rsidRPr="002E399B">
              <w:t>Methylfentanyl</w:t>
            </w:r>
          </w:p>
        </w:tc>
        <w:tc>
          <w:tcPr>
            <w:tcW w:w="1276" w:type="dxa"/>
            <w:shd w:val="clear" w:color="auto" w:fill="auto"/>
            <w:vAlign w:val="bottom"/>
          </w:tcPr>
          <w:p w:rsidR="00022EBC" w:rsidRPr="002E399B" w:rsidRDefault="00022EBC" w:rsidP="00552ED3">
            <w:pPr>
              <w:pStyle w:val="Tabletext"/>
              <w:tabs>
                <w:tab w:val="decimal" w:pos="480"/>
              </w:tabs>
            </w:pPr>
            <w:r w:rsidRPr="002E399B">
              <w:t>0.005</w:t>
            </w:r>
          </w:p>
        </w:tc>
        <w:tc>
          <w:tcPr>
            <w:tcW w:w="1276" w:type="dxa"/>
            <w:shd w:val="clear" w:color="auto" w:fill="auto"/>
            <w:vAlign w:val="bottom"/>
          </w:tcPr>
          <w:p w:rsidR="00022EBC" w:rsidRPr="002E399B" w:rsidRDefault="00022EBC" w:rsidP="00552ED3">
            <w:pPr>
              <w:pStyle w:val="Tabletext"/>
              <w:tabs>
                <w:tab w:val="decimal" w:pos="360"/>
              </w:tabs>
            </w:pPr>
            <w:r w:rsidRPr="002E399B">
              <w:t>0.005</w:t>
            </w:r>
          </w:p>
        </w:tc>
      </w:tr>
      <w:tr w:rsidR="00022EBC" w:rsidRPr="002E399B" w:rsidTr="00F77598">
        <w:tc>
          <w:tcPr>
            <w:tcW w:w="771" w:type="dxa"/>
            <w:shd w:val="clear" w:color="auto" w:fill="auto"/>
          </w:tcPr>
          <w:p w:rsidR="00022EBC" w:rsidRPr="002E399B" w:rsidRDefault="00022EBC" w:rsidP="00552ED3">
            <w:pPr>
              <w:pStyle w:val="Tabletext"/>
            </w:pPr>
            <w:r w:rsidRPr="002E399B">
              <w:t>133</w:t>
            </w:r>
          </w:p>
        </w:tc>
        <w:tc>
          <w:tcPr>
            <w:tcW w:w="3892" w:type="dxa"/>
            <w:shd w:val="clear" w:color="auto" w:fill="auto"/>
          </w:tcPr>
          <w:p w:rsidR="00022EBC" w:rsidRPr="002E399B" w:rsidRDefault="00022EBC" w:rsidP="00552ED3">
            <w:pPr>
              <w:pStyle w:val="Tabletext"/>
              <w:ind w:left="-118"/>
            </w:pPr>
            <w:r w:rsidRPr="002E399B">
              <w:t>4</w:t>
            </w:r>
            <w:r w:rsidR="002E399B">
              <w:noBreakHyphen/>
            </w:r>
            <w:r w:rsidRPr="002E399B">
              <w:t>Methylmethamphetamine</w:t>
            </w:r>
          </w:p>
        </w:tc>
        <w:tc>
          <w:tcPr>
            <w:tcW w:w="1276" w:type="dxa"/>
            <w:shd w:val="clear" w:color="auto" w:fill="auto"/>
            <w:vAlign w:val="bottom"/>
          </w:tcPr>
          <w:p w:rsidR="00022EBC" w:rsidRPr="002E399B" w:rsidRDefault="00022EBC" w:rsidP="00552ED3">
            <w:pPr>
              <w:pStyle w:val="Tabletext"/>
              <w:tabs>
                <w:tab w:val="decimal" w:pos="480"/>
              </w:tabs>
            </w:pPr>
            <w:r w:rsidRPr="002E399B">
              <w:t>0.75</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134</w:t>
            </w:r>
          </w:p>
        </w:tc>
        <w:tc>
          <w:tcPr>
            <w:tcW w:w="3892" w:type="dxa"/>
            <w:shd w:val="clear" w:color="auto" w:fill="auto"/>
          </w:tcPr>
          <w:p w:rsidR="00022EBC" w:rsidRPr="002E399B" w:rsidRDefault="00022EBC" w:rsidP="00552ED3">
            <w:pPr>
              <w:pStyle w:val="Tabletext"/>
              <w:ind w:left="-118"/>
            </w:pPr>
            <w:r w:rsidRPr="002E399B">
              <w:t>4</w:t>
            </w:r>
            <w:r w:rsidR="002E399B">
              <w:noBreakHyphen/>
            </w:r>
            <w:r w:rsidRPr="002E399B">
              <w:t>Methylmethcathinone (4</w:t>
            </w:r>
            <w:r w:rsidR="002E399B">
              <w:noBreakHyphen/>
            </w:r>
            <w:r w:rsidRPr="002E399B">
              <w:t>MMC)</w:t>
            </w:r>
          </w:p>
        </w:tc>
        <w:tc>
          <w:tcPr>
            <w:tcW w:w="1276" w:type="dxa"/>
            <w:shd w:val="clear" w:color="auto" w:fill="auto"/>
            <w:vAlign w:val="bottom"/>
          </w:tcPr>
          <w:p w:rsidR="00022EBC" w:rsidRPr="002E399B" w:rsidRDefault="00022EBC" w:rsidP="00552ED3">
            <w:pPr>
              <w:pStyle w:val="Tabletext"/>
              <w:tabs>
                <w:tab w:val="decimal" w:pos="480"/>
              </w:tabs>
            </w:pPr>
            <w:r w:rsidRPr="002E399B">
              <w:t>0.75</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135</w:t>
            </w:r>
          </w:p>
        </w:tc>
        <w:tc>
          <w:tcPr>
            <w:tcW w:w="3892" w:type="dxa"/>
            <w:shd w:val="clear" w:color="auto" w:fill="auto"/>
          </w:tcPr>
          <w:p w:rsidR="00022EBC" w:rsidRPr="002E399B" w:rsidRDefault="00022EBC" w:rsidP="00552ED3">
            <w:pPr>
              <w:pStyle w:val="Tabletext"/>
              <w:ind w:left="-118"/>
            </w:pPr>
            <w:r w:rsidRPr="002E399B">
              <w:t>Methylphenidate</w:t>
            </w:r>
          </w:p>
        </w:tc>
        <w:tc>
          <w:tcPr>
            <w:tcW w:w="1276" w:type="dxa"/>
            <w:shd w:val="clear" w:color="auto" w:fill="auto"/>
            <w:vAlign w:val="bottom"/>
          </w:tcPr>
          <w:p w:rsidR="00022EBC" w:rsidRPr="002E399B" w:rsidRDefault="00022EBC" w:rsidP="00552ED3">
            <w:pPr>
              <w:pStyle w:val="Tabletext"/>
              <w:tabs>
                <w:tab w:val="decimal" w:pos="480"/>
              </w:tabs>
            </w:pPr>
            <w:r w:rsidRPr="002E399B">
              <w:t>2.0</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136</w:t>
            </w:r>
          </w:p>
        </w:tc>
        <w:tc>
          <w:tcPr>
            <w:tcW w:w="3892" w:type="dxa"/>
            <w:shd w:val="clear" w:color="auto" w:fill="auto"/>
          </w:tcPr>
          <w:p w:rsidR="00022EBC" w:rsidRPr="002E399B" w:rsidRDefault="00022EBC" w:rsidP="00552ED3">
            <w:pPr>
              <w:pStyle w:val="Tabletext"/>
              <w:ind w:left="-118"/>
            </w:pPr>
            <w:r w:rsidRPr="002E399B">
              <w:t>1</w:t>
            </w:r>
            <w:r w:rsidR="002E399B">
              <w:noBreakHyphen/>
            </w:r>
            <w:r w:rsidRPr="002E399B">
              <w:t>Methyl</w:t>
            </w:r>
            <w:r w:rsidR="002E399B">
              <w:noBreakHyphen/>
            </w:r>
            <w:r w:rsidRPr="002E399B">
              <w:t>4</w:t>
            </w:r>
            <w:r w:rsidR="002E399B">
              <w:noBreakHyphen/>
            </w:r>
            <w:r w:rsidRPr="002E399B">
              <w:t>phenyl</w:t>
            </w:r>
            <w:r w:rsidR="002E399B">
              <w:noBreakHyphen/>
            </w:r>
            <w:r w:rsidRPr="002E399B">
              <w:t>4</w:t>
            </w:r>
            <w:r w:rsidR="002E399B">
              <w:noBreakHyphen/>
            </w:r>
            <w:r w:rsidRPr="002E399B">
              <w:t>propionoxypiperidine (MPPP)</w:t>
            </w:r>
          </w:p>
        </w:tc>
        <w:tc>
          <w:tcPr>
            <w:tcW w:w="1276" w:type="dxa"/>
            <w:shd w:val="clear" w:color="auto" w:fill="auto"/>
            <w:vAlign w:val="bottom"/>
          </w:tcPr>
          <w:p w:rsidR="00022EBC" w:rsidRPr="002E399B" w:rsidRDefault="00022EBC" w:rsidP="00552ED3">
            <w:pPr>
              <w:pStyle w:val="Tabletext"/>
              <w:tabs>
                <w:tab w:val="decimal" w:pos="480"/>
              </w:tabs>
            </w:pPr>
            <w:r w:rsidRPr="002E399B">
              <w:t>2.0</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137</w:t>
            </w:r>
          </w:p>
        </w:tc>
        <w:tc>
          <w:tcPr>
            <w:tcW w:w="3892" w:type="dxa"/>
            <w:shd w:val="clear" w:color="auto" w:fill="auto"/>
          </w:tcPr>
          <w:p w:rsidR="00022EBC" w:rsidRPr="002E399B" w:rsidRDefault="00022EBC" w:rsidP="00552ED3">
            <w:pPr>
              <w:pStyle w:val="Tabletext"/>
              <w:ind w:left="-118"/>
            </w:pPr>
            <w:r w:rsidRPr="002E399B">
              <w:t>4</w:t>
            </w:r>
            <w:r w:rsidR="002E399B">
              <w:noBreakHyphen/>
            </w:r>
            <w:r w:rsidRPr="002E399B">
              <w:t>Methylthio</w:t>
            </w:r>
            <w:r w:rsidR="002E399B">
              <w:noBreakHyphen/>
            </w:r>
            <w:r w:rsidRPr="002E399B">
              <w:t>2,5</w:t>
            </w:r>
            <w:r w:rsidR="002E399B">
              <w:noBreakHyphen/>
            </w:r>
            <w:r w:rsidRPr="002E399B">
              <w:t>dimethoxyphenethylamine (2C</w:t>
            </w:r>
            <w:r w:rsidR="002E399B">
              <w:noBreakHyphen/>
            </w:r>
            <w:r w:rsidRPr="002E399B">
              <w:t>T)</w:t>
            </w:r>
          </w:p>
        </w:tc>
        <w:tc>
          <w:tcPr>
            <w:tcW w:w="1276" w:type="dxa"/>
            <w:shd w:val="clear" w:color="auto" w:fill="auto"/>
            <w:vAlign w:val="bottom"/>
          </w:tcPr>
          <w:p w:rsidR="00022EBC" w:rsidRPr="002E399B" w:rsidRDefault="00022EBC" w:rsidP="00552ED3">
            <w:pPr>
              <w:pStyle w:val="Tabletext"/>
              <w:tabs>
                <w:tab w:val="decimal" w:pos="480"/>
              </w:tabs>
            </w:pPr>
            <w:r w:rsidRPr="002E399B">
              <w:t>0.5</w:t>
            </w:r>
          </w:p>
        </w:tc>
        <w:tc>
          <w:tcPr>
            <w:tcW w:w="1276" w:type="dxa"/>
            <w:shd w:val="clear" w:color="auto" w:fill="auto"/>
            <w:vAlign w:val="bottom"/>
          </w:tcPr>
          <w:p w:rsidR="00022EBC" w:rsidRPr="002E399B" w:rsidRDefault="00022EBC" w:rsidP="00552ED3">
            <w:pPr>
              <w:pStyle w:val="Tabletext"/>
              <w:tabs>
                <w:tab w:val="decimal" w:pos="360"/>
              </w:tabs>
            </w:pPr>
            <w:r w:rsidRPr="002E399B">
              <w:t>0.5</w:t>
            </w:r>
          </w:p>
        </w:tc>
      </w:tr>
      <w:tr w:rsidR="00022EBC" w:rsidRPr="002E399B" w:rsidTr="00844E22">
        <w:tc>
          <w:tcPr>
            <w:tcW w:w="771" w:type="dxa"/>
            <w:tcBorders>
              <w:bottom w:val="single" w:sz="4" w:space="0" w:color="auto"/>
            </w:tcBorders>
            <w:shd w:val="clear" w:color="auto" w:fill="auto"/>
          </w:tcPr>
          <w:p w:rsidR="00022EBC" w:rsidRPr="002E399B" w:rsidRDefault="00022EBC" w:rsidP="00552ED3">
            <w:pPr>
              <w:pStyle w:val="Tabletext"/>
            </w:pPr>
            <w:r w:rsidRPr="002E399B">
              <w:t>138</w:t>
            </w:r>
          </w:p>
        </w:tc>
        <w:tc>
          <w:tcPr>
            <w:tcW w:w="3892" w:type="dxa"/>
            <w:tcBorders>
              <w:bottom w:val="single" w:sz="4" w:space="0" w:color="auto"/>
            </w:tcBorders>
            <w:shd w:val="clear" w:color="auto" w:fill="auto"/>
          </w:tcPr>
          <w:p w:rsidR="00022EBC" w:rsidRPr="002E399B" w:rsidRDefault="00022EBC" w:rsidP="00552ED3">
            <w:pPr>
              <w:pStyle w:val="Tabletext"/>
              <w:ind w:left="-118"/>
            </w:pPr>
            <w:r w:rsidRPr="002E399B">
              <w:t>4</w:t>
            </w:r>
            <w:r w:rsidR="002E399B">
              <w:noBreakHyphen/>
            </w:r>
            <w:r w:rsidRPr="002E399B">
              <w:t>Methylthioamphetamine (4</w:t>
            </w:r>
            <w:r w:rsidR="002E399B">
              <w:noBreakHyphen/>
            </w:r>
            <w:r w:rsidRPr="002E399B">
              <w:t>MTA)</w:t>
            </w:r>
          </w:p>
        </w:tc>
        <w:tc>
          <w:tcPr>
            <w:tcW w:w="1276" w:type="dxa"/>
            <w:tcBorders>
              <w:bottom w:val="single" w:sz="4" w:space="0" w:color="auto"/>
            </w:tcBorders>
            <w:shd w:val="clear" w:color="auto" w:fill="auto"/>
            <w:vAlign w:val="bottom"/>
          </w:tcPr>
          <w:p w:rsidR="00022EBC" w:rsidRPr="002E399B" w:rsidRDefault="00022EBC" w:rsidP="00552ED3">
            <w:pPr>
              <w:pStyle w:val="Tabletext"/>
              <w:tabs>
                <w:tab w:val="decimal" w:pos="480"/>
              </w:tabs>
            </w:pPr>
            <w:r w:rsidRPr="002E399B">
              <w:t>0.75</w:t>
            </w:r>
          </w:p>
        </w:tc>
        <w:tc>
          <w:tcPr>
            <w:tcW w:w="1276" w:type="dxa"/>
            <w:tcBorders>
              <w:bottom w:val="single" w:sz="4" w:space="0" w:color="auto"/>
            </w:tcBorders>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844E22">
        <w:tc>
          <w:tcPr>
            <w:tcW w:w="771" w:type="dxa"/>
            <w:tcBorders>
              <w:bottom w:val="single" w:sz="4" w:space="0" w:color="auto"/>
            </w:tcBorders>
            <w:shd w:val="clear" w:color="auto" w:fill="auto"/>
          </w:tcPr>
          <w:p w:rsidR="00022EBC" w:rsidRPr="002E399B" w:rsidRDefault="00022EBC" w:rsidP="00552ED3">
            <w:pPr>
              <w:pStyle w:val="Tabletext"/>
            </w:pPr>
            <w:bookmarkStart w:id="53" w:name="CU_14637798"/>
            <w:bookmarkEnd w:id="53"/>
            <w:r w:rsidRPr="002E399B">
              <w:t>139</w:t>
            </w:r>
          </w:p>
        </w:tc>
        <w:tc>
          <w:tcPr>
            <w:tcW w:w="3892" w:type="dxa"/>
            <w:tcBorders>
              <w:bottom w:val="single" w:sz="4" w:space="0" w:color="auto"/>
            </w:tcBorders>
            <w:shd w:val="clear" w:color="auto" w:fill="auto"/>
          </w:tcPr>
          <w:p w:rsidR="00022EBC" w:rsidRPr="002E399B" w:rsidRDefault="00022EBC" w:rsidP="00552ED3">
            <w:pPr>
              <w:pStyle w:val="Tabletext"/>
              <w:ind w:left="-118"/>
            </w:pPr>
            <w:r w:rsidRPr="002E399B">
              <w:t>4</w:t>
            </w:r>
            <w:r w:rsidR="002E399B">
              <w:noBreakHyphen/>
            </w:r>
            <w:r w:rsidRPr="002E399B">
              <w:t>Methylthiobutylamphetamine (4</w:t>
            </w:r>
            <w:r w:rsidR="002E399B">
              <w:noBreakHyphen/>
            </w:r>
            <w:r w:rsidRPr="002E399B">
              <w:t>MTBA)</w:t>
            </w:r>
          </w:p>
        </w:tc>
        <w:tc>
          <w:tcPr>
            <w:tcW w:w="1276" w:type="dxa"/>
            <w:tcBorders>
              <w:bottom w:val="single" w:sz="4" w:space="0" w:color="auto"/>
            </w:tcBorders>
            <w:shd w:val="clear" w:color="auto" w:fill="auto"/>
            <w:vAlign w:val="bottom"/>
          </w:tcPr>
          <w:p w:rsidR="00022EBC" w:rsidRPr="002E399B" w:rsidRDefault="00022EBC" w:rsidP="00552ED3">
            <w:pPr>
              <w:pStyle w:val="Tabletext"/>
              <w:tabs>
                <w:tab w:val="decimal" w:pos="480"/>
              </w:tabs>
            </w:pPr>
            <w:r w:rsidRPr="002E399B">
              <w:t>0.75</w:t>
            </w:r>
          </w:p>
        </w:tc>
        <w:tc>
          <w:tcPr>
            <w:tcW w:w="1276" w:type="dxa"/>
            <w:tcBorders>
              <w:bottom w:val="single" w:sz="4" w:space="0" w:color="auto"/>
            </w:tcBorders>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844E22">
        <w:tc>
          <w:tcPr>
            <w:tcW w:w="771" w:type="dxa"/>
            <w:tcBorders>
              <w:top w:val="single" w:sz="4" w:space="0" w:color="auto"/>
            </w:tcBorders>
            <w:shd w:val="clear" w:color="auto" w:fill="auto"/>
          </w:tcPr>
          <w:p w:rsidR="00022EBC" w:rsidRPr="002E399B" w:rsidRDefault="00022EBC" w:rsidP="00552ED3">
            <w:pPr>
              <w:pStyle w:val="Tabletext"/>
            </w:pPr>
            <w:r w:rsidRPr="002E399B">
              <w:t>140</w:t>
            </w:r>
          </w:p>
        </w:tc>
        <w:tc>
          <w:tcPr>
            <w:tcW w:w="3892" w:type="dxa"/>
            <w:tcBorders>
              <w:top w:val="single" w:sz="4" w:space="0" w:color="auto"/>
            </w:tcBorders>
            <w:shd w:val="clear" w:color="auto" w:fill="auto"/>
          </w:tcPr>
          <w:p w:rsidR="00022EBC" w:rsidRPr="002E399B" w:rsidRDefault="00022EBC" w:rsidP="00552ED3">
            <w:pPr>
              <w:pStyle w:val="Tabletext"/>
              <w:ind w:left="-118"/>
            </w:pPr>
            <w:r w:rsidRPr="002E399B">
              <w:t>4</w:t>
            </w:r>
            <w:r w:rsidR="002E399B">
              <w:noBreakHyphen/>
            </w:r>
            <w:r w:rsidRPr="002E399B">
              <w:t>Methylthiodimethamphetamine (4</w:t>
            </w:r>
            <w:r w:rsidR="002E399B">
              <w:noBreakHyphen/>
            </w:r>
            <w:r w:rsidRPr="002E399B">
              <w:t>MTDMA)</w:t>
            </w:r>
          </w:p>
        </w:tc>
        <w:tc>
          <w:tcPr>
            <w:tcW w:w="1276" w:type="dxa"/>
            <w:tcBorders>
              <w:top w:val="single" w:sz="4" w:space="0" w:color="auto"/>
            </w:tcBorders>
            <w:shd w:val="clear" w:color="auto" w:fill="auto"/>
            <w:vAlign w:val="bottom"/>
          </w:tcPr>
          <w:p w:rsidR="00022EBC" w:rsidRPr="002E399B" w:rsidRDefault="00022EBC" w:rsidP="00552ED3">
            <w:pPr>
              <w:pStyle w:val="Tabletext"/>
              <w:tabs>
                <w:tab w:val="decimal" w:pos="480"/>
              </w:tabs>
            </w:pPr>
            <w:r w:rsidRPr="002E399B">
              <w:t>0.75</w:t>
            </w:r>
          </w:p>
        </w:tc>
        <w:tc>
          <w:tcPr>
            <w:tcW w:w="1276" w:type="dxa"/>
            <w:tcBorders>
              <w:top w:val="single" w:sz="4" w:space="0" w:color="auto"/>
            </w:tcBorders>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141</w:t>
            </w:r>
          </w:p>
        </w:tc>
        <w:tc>
          <w:tcPr>
            <w:tcW w:w="3892" w:type="dxa"/>
            <w:shd w:val="clear" w:color="auto" w:fill="auto"/>
          </w:tcPr>
          <w:p w:rsidR="00022EBC" w:rsidRPr="002E399B" w:rsidRDefault="00022EBC" w:rsidP="00552ED3">
            <w:pPr>
              <w:pStyle w:val="Tabletext"/>
              <w:ind w:left="-118"/>
            </w:pPr>
            <w:r w:rsidRPr="002E399B">
              <w:t>4</w:t>
            </w:r>
            <w:r w:rsidR="002E399B">
              <w:noBreakHyphen/>
            </w:r>
            <w:r w:rsidRPr="002E399B">
              <w:t>Methylthioethylamphetamine (4</w:t>
            </w:r>
            <w:r w:rsidR="002E399B">
              <w:noBreakHyphen/>
            </w:r>
            <w:r w:rsidRPr="002E399B">
              <w:t>MTEA)</w:t>
            </w:r>
          </w:p>
        </w:tc>
        <w:tc>
          <w:tcPr>
            <w:tcW w:w="1276" w:type="dxa"/>
            <w:shd w:val="clear" w:color="auto" w:fill="auto"/>
            <w:vAlign w:val="bottom"/>
          </w:tcPr>
          <w:p w:rsidR="00022EBC" w:rsidRPr="002E399B" w:rsidRDefault="00022EBC" w:rsidP="00552ED3">
            <w:pPr>
              <w:pStyle w:val="Tabletext"/>
              <w:tabs>
                <w:tab w:val="decimal" w:pos="480"/>
              </w:tabs>
            </w:pPr>
            <w:r w:rsidRPr="002E399B">
              <w:t>0.75</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142</w:t>
            </w:r>
          </w:p>
        </w:tc>
        <w:tc>
          <w:tcPr>
            <w:tcW w:w="3892" w:type="dxa"/>
            <w:shd w:val="clear" w:color="auto" w:fill="auto"/>
          </w:tcPr>
          <w:p w:rsidR="00022EBC" w:rsidRPr="002E399B" w:rsidRDefault="00022EBC" w:rsidP="00552ED3">
            <w:pPr>
              <w:pStyle w:val="Tabletext"/>
              <w:ind w:left="-118"/>
            </w:pPr>
            <w:r w:rsidRPr="002E399B">
              <w:t>3</w:t>
            </w:r>
            <w:r w:rsidR="002E399B">
              <w:noBreakHyphen/>
            </w:r>
            <w:r w:rsidRPr="002E399B">
              <w:t>Methylthiofentanyl</w:t>
            </w:r>
          </w:p>
        </w:tc>
        <w:tc>
          <w:tcPr>
            <w:tcW w:w="1276" w:type="dxa"/>
            <w:shd w:val="clear" w:color="auto" w:fill="auto"/>
            <w:vAlign w:val="bottom"/>
          </w:tcPr>
          <w:p w:rsidR="00022EBC" w:rsidRPr="002E399B" w:rsidRDefault="00022EBC" w:rsidP="00552ED3">
            <w:pPr>
              <w:pStyle w:val="Tabletext"/>
              <w:tabs>
                <w:tab w:val="decimal" w:pos="480"/>
              </w:tabs>
            </w:pPr>
            <w:r w:rsidRPr="002E399B">
              <w:t>0.005</w:t>
            </w:r>
          </w:p>
        </w:tc>
        <w:tc>
          <w:tcPr>
            <w:tcW w:w="1276" w:type="dxa"/>
            <w:shd w:val="clear" w:color="auto" w:fill="auto"/>
            <w:vAlign w:val="bottom"/>
          </w:tcPr>
          <w:p w:rsidR="00022EBC" w:rsidRPr="002E399B" w:rsidRDefault="00022EBC" w:rsidP="00552ED3">
            <w:pPr>
              <w:pStyle w:val="Tabletext"/>
              <w:tabs>
                <w:tab w:val="decimal" w:pos="360"/>
              </w:tabs>
            </w:pPr>
            <w:r w:rsidRPr="002E399B">
              <w:t>0.005</w:t>
            </w:r>
          </w:p>
        </w:tc>
      </w:tr>
      <w:tr w:rsidR="00022EBC" w:rsidRPr="002E399B" w:rsidTr="00F77598">
        <w:tc>
          <w:tcPr>
            <w:tcW w:w="771" w:type="dxa"/>
            <w:shd w:val="clear" w:color="auto" w:fill="auto"/>
          </w:tcPr>
          <w:p w:rsidR="00022EBC" w:rsidRPr="002E399B" w:rsidRDefault="00022EBC" w:rsidP="00552ED3">
            <w:pPr>
              <w:pStyle w:val="Tabletext"/>
            </w:pPr>
            <w:r w:rsidRPr="002E399B">
              <w:t>143</w:t>
            </w:r>
          </w:p>
        </w:tc>
        <w:tc>
          <w:tcPr>
            <w:tcW w:w="3892" w:type="dxa"/>
            <w:shd w:val="clear" w:color="auto" w:fill="auto"/>
          </w:tcPr>
          <w:p w:rsidR="00022EBC" w:rsidRPr="002E399B" w:rsidRDefault="00022EBC" w:rsidP="00552ED3">
            <w:pPr>
              <w:pStyle w:val="Tabletext"/>
              <w:ind w:left="-118"/>
            </w:pPr>
            <w:r w:rsidRPr="002E399B">
              <w:t>4</w:t>
            </w:r>
            <w:r w:rsidR="002E399B">
              <w:noBreakHyphen/>
            </w:r>
            <w:r w:rsidRPr="002E399B">
              <w:t>Methylthiomethamphetamine (4</w:t>
            </w:r>
            <w:r w:rsidR="002E399B">
              <w:noBreakHyphen/>
            </w:r>
            <w:r w:rsidRPr="002E399B">
              <w:t>MTMA)</w:t>
            </w:r>
          </w:p>
        </w:tc>
        <w:tc>
          <w:tcPr>
            <w:tcW w:w="1276" w:type="dxa"/>
            <w:shd w:val="clear" w:color="auto" w:fill="auto"/>
            <w:vAlign w:val="bottom"/>
          </w:tcPr>
          <w:p w:rsidR="00022EBC" w:rsidRPr="002E399B" w:rsidRDefault="00022EBC" w:rsidP="00552ED3">
            <w:pPr>
              <w:pStyle w:val="Tabletext"/>
              <w:tabs>
                <w:tab w:val="decimal" w:pos="480"/>
              </w:tabs>
            </w:pPr>
            <w:r w:rsidRPr="002E399B">
              <w:t>0.75</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144</w:t>
            </w:r>
          </w:p>
        </w:tc>
        <w:tc>
          <w:tcPr>
            <w:tcW w:w="3892" w:type="dxa"/>
            <w:shd w:val="clear" w:color="auto" w:fill="auto"/>
          </w:tcPr>
          <w:p w:rsidR="00022EBC" w:rsidRPr="002E399B" w:rsidRDefault="00022EBC" w:rsidP="00552ED3">
            <w:pPr>
              <w:pStyle w:val="Tabletext"/>
              <w:ind w:left="-118"/>
            </w:pPr>
            <w:r w:rsidRPr="002E399B">
              <w:t>4</w:t>
            </w:r>
            <w:r w:rsidR="002E399B">
              <w:noBreakHyphen/>
            </w:r>
            <w:r w:rsidRPr="002E399B">
              <w:t>Methylthiopropylamphetamine (4</w:t>
            </w:r>
            <w:r w:rsidR="002E399B">
              <w:noBreakHyphen/>
            </w:r>
            <w:r w:rsidRPr="002E399B">
              <w:t>MTPA)</w:t>
            </w:r>
          </w:p>
        </w:tc>
        <w:tc>
          <w:tcPr>
            <w:tcW w:w="1276" w:type="dxa"/>
            <w:shd w:val="clear" w:color="auto" w:fill="auto"/>
            <w:vAlign w:val="bottom"/>
          </w:tcPr>
          <w:p w:rsidR="00022EBC" w:rsidRPr="002E399B" w:rsidRDefault="00022EBC" w:rsidP="00552ED3">
            <w:pPr>
              <w:pStyle w:val="Tabletext"/>
              <w:tabs>
                <w:tab w:val="decimal" w:pos="480"/>
              </w:tabs>
            </w:pPr>
            <w:r w:rsidRPr="002E399B">
              <w:t>0.75</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145</w:t>
            </w:r>
          </w:p>
        </w:tc>
        <w:tc>
          <w:tcPr>
            <w:tcW w:w="3892" w:type="dxa"/>
            <w:shd w:val="clear" w:color="auto" w:fill="auto"/>
          </w:tcPr>
          <w:p w:rsidR="00022EBC" w:rsidRPr="002E399B" w:rsidRDefault="00022EBC" w:rsidP="00552ED3">
            <w:pPr>
              <w:pStyle w:val="Tabletext"/>
              <w:ind w:left="-118"/>
            </w:pPr>
            <w:r w:rsidRPr="002E399B">
              <w:t>Methyprylon</w:t>
            </w:r>
          </w:p>
        </w:tc>
        <w:tc>
          <w:tcPr>
            <w:tcW w:w="1276" w:type="dxa"/>
            <w:shd w:val="clear" w:color="auto" w:fill="auto"/>
            <w:vAlign w:val="bottom"/>
          </w:tcPr>
          <w:p w:rsidR="00022EBC" w:rsidRPr="002E399B" w:rsidRDefault="00022EBC" w:rsidP="00552ED3">
            <w:pPr>
              <w:pStyle w:val="Tabletext"/>
              <w:tabs>
                <w:tab w:val="decimal" w:pos="480"/>
              </w:tabs>
            </w:pPr>
            <w:r w:rsidRPr="002E399B">
              <w:t>50.0</w:t>
            </w:r>
          </w:p>
        </w:tc>
        <w:tc>
          <w:tcPr>
            <w:tcW w:w="1276" w:type="dxa"/>
            <w:shd w:val="clear" w:color="auto" w:fill="auto"/>
            <w:vAlign w:val="bottom"/>
          </w:tcPr>
          <w:p w:rsidR="00022EBC" w:rsidRPr="002E399B" w:rsidRDefault="00022EBC" w:rsidP="00552ED3">
            <w:pPr>
              <w:pStyle w:val="Tabletext"/>
              <w:tabs>
                <w:tab w:val="decimal" w:pos="360"/>
              </w:tabs>
            </w:pPr>
            <w:r w:rsidRPr="002E399B">
              <w:t>50.0</w:t>
            </w:r>
          </w:p>
        </w:tc>
      </w:tr>
      <w:tr w:rsidR="00022EBC" w:rsidRPr="002E399B" w:rsidTr="00F77598">
        <w:tc>
          <w:tcPr>
            <w:tcW w:w="771" w:type="dxa"/>
            <w:shd w:val="clear" w:color="auto" w:fill="auto"/>
          </w:tcPr>
          <w:p w:rsidR="00022EBC" w:rsidRPr="002E399B" w:rsidRDefault="00022EBC" w:rsidP="00552ED3">
            <w:pPr>
              <w:pStyle w:val="Tabletext"/>
            </w:pPr>
            <w:r w:rsidRPr="002E399B">
              <w:t>146</w:t>
            </w:r>
          </w:p>
        </w:tc>
        <w:tc>
          <w:tcPr>
            <w:tcW w:w="3892" w:type="dxa"/>
            <w:shd w:val="clear" w:color="auto" w:fill="auto"/>
          </w:tcPr>
          <w:p w:rsidR="00022EBC" w:rsidRPr="002E399B" w:rsidRDefault="00022EBC" w:rsidP="00552ED3">
            <w:pPr>
              <w:pStyle w:val="Tabletext"/>
              <w:ind w:left="-118"/>
            </w:pPr>
            <w:r w:rsidRPr="002E399B">
              <w:t>Metopon</w:t>
            </w:r>
          </w:p>
        </w:tc>
        <w:tc>
          <w:tcPr>
            <w:tcW w:w="1276" w:type="dxa"/>
            <w:shd w:val="clear" w:color="auto" w:fill="auto"/>
            <w:vAlign w:val="bottom"/>
          </w:tcPr>
          <w:p w:rsidR="00022EBC" w:rsidRPr="002E399B" w:rsidRDefault="00022EBC" w:rsidP="00552ED3">
            <w:pPr>
              <w:pStyle w:val="Tabletext"/>
              <w:tabs>
                <w:tab w:val="decimal" w:pos="480"/>
              </w:tabs>
            </w:pPr>
            <w:r w:rsidRPr="002E399B">
              <w:t>2.0</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147</w:t>
            </w:r>
          </w:p>
        </w:tc>
        <w:tc>
          <w:tcPr>
            <w:tcW w:w="3892" w:type="dxa"/>
            <w:shd w:val="clear" w:color="auto" w:fill="auto"/>
          </w:tcPr>
          <w:p w:rsidR="00022EBC" w:rsidRPr="002E399B" w:rsidRDefault="00022EBC" w:rsidP="00552ED3">
            <w:pPr>
              <w:pStyle w:val="Tabletext"/>
              <w:ind w:left="-118"/>
            </w:pPr>
            <w:r w:rsidRPr="002E399B">
              <w:t>Monoacetylmorphines</w:t>
            </w:r>
          </w:p>
        </w:tc>
        <w:tc>
          <w:tcPr>
            <w:tcW w:w="1276" w:type="dxa"/>
            <w:shd w:val="clear" w:color="auto" w:fill="auto"/>
            <w:vAlign w:val="bottom"/>
          </w:tcPr>
          <w:p w:rsidR="00022EBC" w:rsidRPr="002E399B" w:rsidRDefault="00022EBC" w:rsidP="00552ED3">
            <w:pPr>
              <w:pStyle w:val="Tabletext"/>
              <w:tabs>
                <w:tab w:val="decimal" w:pos="480"/>
              </w:tabs>
            </w:pPr>
            <w:r w:rsidRPr="002E399B">
              <w:t>2.0</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148</w:t>
            </w:r>
          </w:p>
        </w:tc>
        <w:tc>
          <w:tcPr>
            <w:tcW w:w="3892" w:type="dxa"/>
            <w:shd w:val="clear" w:color="auto" w:fill="auto"/>
          </w:tcPr>
          <w:p w:rsidR="00022EBC" w:rsidRPr="002E399B" w:rsidRDefault="00022EBC" w:rsidP="00552ED3">
            <w:pPr>
              <w:pStyle w:val="Tabletext"/>
              <w:ind w:left="-118"/>
            </w:pPr>
            <w:r w:rsidRPr="002E399B">
              <w:t>Moramide</w:t>
            </w:r>
          </w:p>
        </w:tc>
        <w:tc>
          <w:tcPr>
            <w:tcW w:w="1276" w:type="dxa"/>
            <w:shd w:val="clear" w:color="auto" w:fill="auto"/>
            <w:vAlign w:val="bottom"/>
          </w:tcPr>
          <w:p w:rsidR="00022EBC" w:rsidRPr="002E399B" w:rsidRDefault="00022EBC" w:rsidP="00552ED3">
            <w:pPr>
              <w:pStyle w:val="Tabletext"/>
              <w:tabs>
                <w:tab w:val="decimal" w:pos="480"/>
              </w:tabs>
            </w:pPr>
            <w:r w:rsidRPr="002E399B">
              <w:t>2.0</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149</w:t>
            </w:r>
          </w:p>
        </w:tc>
        <w:tc>
          <w:tcPr>
            <w:tcW w:w="3892" w:type="dxa"/>
            <w:shd w:val="clear" w:color="auto" w:fill="auto"/>
          </w:tcPr>
          <w:p w:rsidR="00022EBC" w:rsidRPr="002E399B" w:rsidRDefault="00022EBC" w:rsidP="00552ED3">
            <w:pPr>
              <w:pStyle w:val="Tabletext"/>
              <w:ind w:left="-118"/>
            </w:pPr>
            <w:r w:rsidRPr="002E399B">
              <w:t>Morphan, but not including dextrorphan</w:t>
            </w:r>
          </w:p>
        </w:tc>
        <w:tc>
          <w:tcPr>
            <w:tcW w:w="1276" w:type="dxa"/>
            <w:shd w:val="clear" w:color="auto" w:fill="auto"/>
            <w:vAlign w:val="bottom"/>
          </w:tcPr>
          <w:p w:rsidR="00022EBC" w:rsidRPr="002E399B" w:rsidRDefault="00022EBC" w:rsidP="00552ED3">
            <w:pPr>
              <w:pStyle w:val="Tabletext"/>
              <w:tabs>
                <w:tab w:val="decimal" w:pos="480"/>
              </w:tabs>
            </w:pPr>
            <w:r w:rsidRPr="002E399B">
              <w:t>2.0</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150</w:t>
            </w:r>
          </w:p>
        </w:tc>
        <w:tc>
          <w:tcPr>
            <w:tcW w:w="3892" w:type="dxa"/>
            <w:shd w:val="clear" w:color="auto" w:fill="auto"/>
          </w:tcPr>
          <w:p w:rsidR="00022EBC" w:rsidRPr="002E399B" w:rsidRDefault="00022EBC" w:rsidP="00552ED3">
            <w:pPr>
              <w:pStyle w:val="Tabletext"/>
              <w:ind w:left="-118"/>
            </w:pPr>
            <w:r w:rsidRPr="002E399B">
              <w:t>Morpheridine</w:t>
            </w:r>
          </w:p>
        </w:tc>
        <w:tc>
          <w:tcPr>
            <w:tcW w:w="1276" w:type="dxa"/>
            <w:shd w:val="clear" w:color="auto" w:fill="auto"/>
            <w:vAlign w:val="bottom"/>
          </w:tcPr>
          <w:p w:rsidR="00022EBC" w:rsidRPr="002E399B" w:rsidRDefault="00022EBC" w:rsidP="00552ED3">
            <w:pPr>
              <w:pStyle w:val="Tabletext"/>
              <w:tabs>
                <w:tab w:val="decimal" w:pos="480"/>
              </w:tabs>
            </w:pPr>
            <w:r w:rsidRPr="002E399B">
              <w:t>2.0</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151</w:t>
            </w:r>
          </w:p>
        </w:tc>
        <w:tc>
          <w:tcPr>
            <w:tcW w:w="3892" w:type="dxa"/>
            <w:shd w:val="clear" w:color="auto" w:fill="auto"/>
          </w:tcPr>
          <w:p w:rsidR="00022EBC" w:rsidRPr="002E399B" w:rsidRDefault="00022EBC" w:rsidP="00552ED3">
            <w:pPr>
              <w:pStyle w:val="Tabletext"/>
              <w:ind w:left="-118"/>
            </w:pPr>
            <w:r w:rsidRPr="002E399B">
              <w:t>Morphine</w:t>
            </w:r>
          </w:p>
        </w:tc>
        <w:tc>
          <w:tcPr>
            <w:tcW w:w="1276" w:type="dxa"/>
            <w:shd w:val="clear" w:color="auto" w:fill="auto"/>
            <w:vAlign w:val="bottom"/>
          </w:tcPr>
          <w:p w:rsidR="00022EBC" w:rsidRPr="002E399B" w:rsidRDefault="00022EBC" w:rsidP="00552ED3">
            <w:pPr>
              <w:pStyle w:val="Tabletext"/>
              <w:tabs>
                <w:tab w:val="decimal" w:pos="480"/>
              </w:tabs>
            </w:pPr>
            <w:r w:rsidRPr="002E399B">
              <w:t>1.5</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152</w:t>
            </w:r>
          </w:p>
        </w:tc>
        <w:tc>
          <w:tcPr>
            <w:tcW w:w="3892" w:type="dxa"/>
            <w:shd w:val="clear" w:color="auto" w:fill="auto"/>
          </w:tcPr>
          <w:p w:rsidR="00022EBC" w:rsidRPr="002E399B" w:rsidRDefault="00022EBC" w:rsidP="00552ED3">
            <w:pPr>
              <w:pStyle w:val="Tabletext"/>
              <w:ind w:left="-118"/>
            </w:pPr>
            <w:r w:rsidRPr="002E399B">
              <w:t>Morphine</w:t>
            </w:r>
            <w:r w:rsidR="002E399B">
              <w:noBreakHyphen/>
            </w:r>
            <w:r w:rsidRPr="002E399B">
              <w:t>N</w:t>
            </w:r>
            <w:r w:rsidR="002E399B">
              <w:noBreakHyphen/>
            </w:r>
            <w:r w:rsidRPr="002E399B">
              <w:t>oxide</w:t>
            </w:r>
          </w:p>
        </w:tc>
        <w:tc>
          <w:tcPr>
            <w:tcW w:w="1276" w:type="dxa"/>
            <w:shd w:val="clear" w:color="auto" w:fill="auto"/>
            <w:vAlign w:val="bottom"/>
          </w:tcPr>
          <w:p w:rsidR="00022EBC" w:rsidRPr="002E399B" w:rsidRDefault="00022EBC" w:rsidP="00552ED3">
            <w:pPr>
              <w:pStyle w:val="Tabletext"/>
              <w:tabs>
                <w:tab w:val="decimal" w:pos="480"/>
              </w:tabs>
            </w:pPr>
            <w:r w:rsidRPr="002E399B">
              <w:t>2.0</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153</w:t>
            </w:r>
          </w:p>
        </w:tc>
        <w:tc>
          <w:tcPr>
            <w:tcW w:w="3892" w:type="dxa"/>
            <w:shd w:val="clear" w:color="auto" w:fill="auto"/>
          </w:tcPr>
          <w:p w:rsidR="00022EBC" w:rsidRPr="002E399B" w:rsidRDefault="00022EBC" w:rsidP="00552ED3">
            <w:pPr>
              <w:pStyle w:val="Tabletext"/>
              <w:ind w:left="-118"/>
            </w:pPr>
            <w:r w:rsidRPr="002E399B">
              <w:t>(1</w:t>
            </w:r>
            <w:r w:rsidR="002E399B">
              <w:noBreakHyphen/>
            </w:r>
            <w:r w:rsidRPr="002E399B">
              <w:t>(2</w:t>
            </w:r>
            <w:r w:rsidR="002E399B">
              <w:noBreakHyphen/>
            </w:r>
            <w:r w:rsidRPr="002E399B">
              <w:t>Morpholin</w:t>
            </w:r>
            <w:r w:rsidR="002E399B">
              <w:noBreakHyphen/>
            </w:r>
            <w:r w:rsidRPr="002E399B">
              <w:t>4</w:t>
            </w:r>
            <w:r w:rsidR="002E399B">
              <w:noBreakHyphen/>
            </w:r>
            <w:r w:rsidRPr="002E399B">
              <w:t>ylethyl)indol</w:t>
            </w:r>
            <w:r w:rsidR="002E399B">
              <w:noBreakHyphen/>
            </w:r>
            <w:r w:rsidRPr="002E399B">
              <w:t>3</w:t>
            </w:r>
            <w:r w:rsidR="002E399B">
              <w:noBreakHyphen/>
            </w:r>
            <w:r w:rsidRPr="002E399B">
              <w:t>yl)</w:t>
            </w:r>
            <w:r w:rsidR="002E399B">
              <w:noBreakHyphen/>
            </w:r>
            <w:r w:rsidRPr="002E399B">
              <w:t>napthalen</w:t>
            </w:r>
            <w:r w:rsidR="002E399B">
              <w:noBreakHyphen/>
            </w:r>
            <w:r w:rsidRPr="002E399B">
              <w:t>1</w:t>
            </w:r>
            <w:r w:rsidR="002E399B">
              <w:noBreakHyphen/>
            </w:r>
            <w:r w:rsidRPr="002E399B">
              <w:t>ylmethanone (JWH</w:t>
            </w:r>
            <w:r w:rsidR="002E399B">
              <w:noBreakHyphen/>
            </w:r>
            <w:r w:rsidRPr="002E399B">
              <w:t>200)</w:t>
            </w:r>
          </w:p>
        </w:tc>
        <w:tc>
          <w:tcPr>
            <w:tcW w:w="1276" w:type="dxa"/>
            <w:shd w:val="clear" w:color="auto" w:fill="auto"/>
            <w:vAlign w:val="bottom"/>
          </w:tcPr>
          <w:p w:rsidR="00022EBC" w:rsidRPr="002E399B" w:rsidRDefault="00022EBC" w:rsidP="00552ED3">
            <w:pPr>
              <w:pStyle w:val="Tabletext"/>
              <w:tabs>
                <w:tab w:val="decimal" w:pos="480"/>
              </w:tabs>
            </w:pPr>
            <w:r w:rsidRPr="002E399B">
              <w:t>5.0</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154</w:t>
            </w:r>
          </w:p>
        </w:tc>
        <w:tc>
          <w:tcPr>
            <w:tcW w:w="3892" w:type="dxa"/>
            <w:shd w:val="clear" w:color="auto" w:fill="auto"/>
          </w:tcPr>
          <w:p w:rsidR="00022EBC" w:rsidRPr="002E399B" w:rsidRDefault="00022EBC" w:rsidP="00552ED3">
            <w:pPr>
              <w:pStyle w:val="Tabletext"/>
              <w:ind w:left="-118"/>
            </w:pPr>
            <w:r w:rsidRPr="002E399B">
              <w:t>Myrophine</w:t>
            </w:r>
          </w:p>
        </w:tc>
        <w:tc>
          <w:tcPr>
            <w:tcW w:w="1276" w:type="dxa"/>
            <w:shd w:val="clear" w:color="auto" w:fill="auto"/>
            <w:vAlign w:val="bottom"/>
          </w:tcPr>
          <w:p w:rsidR="00022EBC" w:rsidRPr="002E399B" w:rsidRDefault="00022EBC" w:rsidP="00552ED3">
            <w:pPr>
              <w:pStyle w:val="Tabletext"/>
              <w:tabs>
                <w:tab w:val="decimal" w:pos="480"/>
              </w:tabs>
            </w:pPr>
            <w:r w:rsidRPr="002E399B">
              <w:t>20.0</w:t>
            </w:r>
          </w:p>
        </w:tc>
        <w:tc>
          <w:tcPr>
            <w:tcW w:w="1276" w:type="dxa"/>
            <w:shd w:val="clear" w:color="auto" w:fill="auto"/>
            <w:vAlign w:val="bottom"/>
          </w:tcPr>
          <w:p w:rsidR="00022EBC" w:rsidRPr="002E399B" w:rsidRDefault="00022EBC" w:rsidP="00552ED3">
            <w:pPr>
              <w:pStyle w:val="Tabletext"/>
              <w:tabs>
                <w:tab w:val="decimal" w:pos="360"/>
              </w:tabs>
            </w:pPr>
            <w:r w:rsidRPr="002E399B">
              <w:t>20.0</w:t>
            </w:r>
          </w:p>
        </w:tc>
      </w:tr>
      <w:tr w:rsidR="00022EBC" w:rsidRPr="002E399B" w:rsidTr="00F77598">
        <w:tc>
          <w:tcPr>
            <w:tcW w:w="771" w:type="dxa"/>
            <w:shd w:val="clear" w:color="auto" w:fill="auto"/>
          </w:tcPr>
          <w:p w:rsidR="00022EBC" w:rsidRPr="002E399B" w:rsidRDefault="00022EBC" w:rsidP="00552ED3">
            <w:pPr>
              <w:pStyle w:val="Tabletext"/>
            </w:pPr>
            <w:r w:rsidRPr="002E399B">
              <w:t>155</w:t>
            </w:r>
          </w:p>
        </w:tc>
        <w:tc>
          <w:tcPr>
            <w:tcW w:w="3892" w:type="dxa"/>
            <w:shd w:val="clear" w:color="auto" w:fill="auto"/>
          </w:tcPr>
          <w:p w:rsidR="00022EBC" w:rsidRPr="002E399B" w:rsidRDefault="00022EBC" w:rsidP="00552ED3">
            <w:pPr>
              <w:pStyle w:val="Tabletext"/>
              <w:ind w:left="-118"/>
            </w:pPr>
            <w:r w:rsidRPr="002E399B">
              <w:t>Napthalen</w:t>
            </w:r>
            <w:r w:rsidR="002E399B">
              <w:noBreakHyphen/>
            </w:r>
            <w:r w:rsidRPr="002E399B">
              <w:t>1</w:t>
            </w:r>
            <w:r w:rsidR="002E399B">
              <w:noBreakHyphen/>
            </w:r>
            <w:r w:rsidRPr="002E399B">
              <w:t>yl</w:t>
            </w:r>
            <w:r w:rsidR="002E399B">
              <w:noBreakHyphen/>
            </w:r>
            <w:r w:rsidRPr="002E399B">
              <w:t>(1</w:t>
            </w:r>
            <w:r w:rsidR="002E399B">
              <w:noBreakHyphen/>
            </w:r>
            <w:r w:rsidRPr="002E399B">
              <w:t>butylindol</w:t>
            </w:r>
            <w:r w:rsidR="002E399B">
              <w:noBreakHyphen/>
            </w:r>
            <w:r w:rsidRPr="002E399B">
              <w:t>3</w:t>
            </w:r>
            <w:r w:rsidR="002E399B">
              <w:noBreakHyphen/>
            </w:r>
            <w:r w:rsidRPr="002E399B">
              <w:t>yl)methanone (JWH</w:t>
            </w:r>
            <w:r w:rsidR="002E399B">
              <w:noBreakHyphen/>
            </w:r>
            <w:r w:rsidRPr="002E399B">
              <w:t>073)</w:t>
            </w:r>
          </w:p>
        </w:tc>
        <w:tc>
          <w:tcPr>
            <w:tcW w:w="1276" w:type="dxa"/>
            <w:shd w:val="clear" w:color="auto" w:fill="auto"/>
            <w:vAlign w:val="bottom"/>
          </w:tcPr>
          <w:p w:rsidR="00022EBC" w:rsidRPr="002E399B" w:rsidRDefault="00022EBC" w:rsidP="00552ED3">
            <w:pPr>
              <w:pStyle w:val="Tabletext"/>
              <w:tabs>
                <w:tab w:val="decimal" w:pos="480"/>
              </w:tabs>
            </w:pPr>
            <w:r w:rsidRPr="002E399B">
              <w:t>5.0</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156</w:t>
            </w:r>
          </w:p>
        </w:tc>
        <w:tc>
          <w:tcPr>
            <w:tcW w:w="3892" w:type="dxa"/>
            <w:shd w:val="clear" w:color="auto" w:fill="auto"/>
          </w:tcPr>
          <w:p w:rsidR="00022EBC" w:rsidRPr="002E399B" w:rsidRDefault="00022EBC" w:rsidP="00552ED3">
            <w:pPr>
              <w:pStyle w:val="Tabletext"/>
              <w:ind w:left="-118"/>
            </w:pPr>
            <w:r w:rsidRPr="002E399B">
              <w:t>Nicocodine</w:t>
            </w:r>
          </w:p>
        </w:tc>
        <w:tc>
          <w:tcPr>
            <w:tcW w:w="1276" w:type="dxa"/>
            <w:shd w:val="clear" w:color="auto" w:fill="auto"/>
            <w:vAlign w:val="bottom"/>
          </w:tcPr>
          <w:p w:rsidR="00022EBC" w:rsidRPr="002E399B" w:rsidRDefault="00022EBC" w:rsidP="00552ED3">
            <w:pPr>
              <w:pStyle w:val="Tabletext"/>
              <w:tabs>
                <w:tab w:val="decimal" w:pos="480"/>
              </w:tabs>
            </w:pPr>
            <w:r w:rsidRPr="002E399B">
              <w:t>2.0</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157</w:t>
            </w:r>
          </w:p>
        </w:tc>
        <w:tc>
          <w:tcPr>
            <w:tcW w:w="3892" w:type="dxa"/>
            <w:shd w:val="clear" w:color="auto" w:fill="auto"/>
          </w:tcPr>
          <w:p w:rsidR="00022EBC" w:rsidRPr="002E399B" w:rsidRDefault="00022EBC" w:rsidP="00552ED3">
            <w:pPr>
              <w:pStyle w:val="Tabletext"/>
              <w:ind w:left="-118"/>
            </w:pPr>
            <w:r w:rsidRPr="002E399B">
              <w:t>Nicodicodine</w:t>
            </w:r>
          </w:p>
        </w:tc>
        <w:tc>
          <w:tcPr>
            <w:tcW w:w="1276" w:type="dxa"/>
            <w:shd w:val="clear" w:color="auto" w:fill="auto"/>
            <w:vAlign w:val="bottom"/>
          </w:tcPr>
          <w:p w:rsidR="00022EBC" w:rsidRPr="002E399B" w:rsidRDefault="00022EBC" w:rsidP="00552ED3">
            <w:pPr>
              <w:pStyle w:val="Tabletext"/>
              <w:tabs>
                <w:tab w:val="decimal" w:pos="480"/>
              </w:tabs>
            </w:pPr>
            <w:r w:rsidRPr="002E399B">
              <w:t>2.0</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158</w:t>
            </w:r>
          </w:p>
        </w:tc>
        <w:tc>
          <w:tcPr>
            <w:tcW w:w="3892" w:type="dxa"/>
            <w:shd w:val="clear" w:color="auto" w:fill="auto"/>
          </w:tcPr>
          <w:p w:rsidR="00022EBC" w:rsidRPr="002E399B" w:rsidRDefault="00022EBC" w:rsidP="00552ED3">
            <w:pPr>
              <w:pStyle w:val="Tabletext"/>
              <w:ind w:left="-118"/>
            </w:pPr>
            <w:r w:rsidRPr="002E399B">
              <w:t>Nicomorphine</w:t>
            </w:r>
          </w:p>
        </w:tc>
        <w:tc>
          <w:tcPr>
            <w:tcW w:w="1276" w:type="dxa"/>
            <w:shd w:val="clear" w:color="auto" w:fill="auto"/>
            <w:vAlign w:val="bottom"/>
          </w:tcPr>
          <w:p w:rsidR="00022EBC" w:rsidRPr="002E399B" w:rsidRDefault="00022EBC" w:rsidP="00552ED3">
            <w:pPr>
              <w:pStyle w:val="Tabletext"/>
              <w:tabs>
                <w:tab w:val="decimal" w:pos="480"/>
              </w:tabs>
            </w:pPr>
            <w:r w:rsidRPr="002E399B">
              <w:t>2.0</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159</w:t>
            </w:r>
          </w:p>
        </w:tc>
        <w:tc>
          <w:tcPr>
            <w:tcW w:w="3892" w:type="dxa"/>
            <w:shd w:val="clear" w:color="auto" w:fill="auto"/>
          </w:tcPr>
          <w:p w:rsidR="00022EBC" w:rsidRPr="002E399B" w:rsidRDefault="00022EBC" w:rsidP="00552ED3">
            <w:pPr>
              <w:pStyle w:val="Tabletext"/>
              <w:ind w:left="-118"/>
            </w:pPr>
            <w:r w:rsidRPr="002E399B">
              <w:t>Noracymethadol</w:t>
            </w:r>
          </w:p>
        </w:tc>
        <w:tc>
          <w:tcPr>
            <w:tcW w:w="1276" w:type="dxa"/>
            <w:shd w:val="clear" w:color="auto" w:fill="auto"/>
            <w:vAlign w:val="bottom"/>
          </w:tcPr>
          <w:p w:rsidR="00022EBC" w:rsidRPr="002E399B" w:rsidRDefault="00022EBC" w:rsidP="00552ED3">
            <w:pPr>
              <w:pStyle w:val="Tabletext"/>
              <w:tabs>
                <w:tab w:val="decimal" w:pos="480"/>
              </w:tabs>
            </w:pPr>
            <w:r w:rsidRPr="002E399B">
              <w:t>2.0</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160</w:t>
            </w:r>
          </w:p>
        </w:tc>
        <w:tc>
          <w:tcPr>
            <w:tcW w:w="3892" w:type="dxa"/>
            <w:shd w:val="clear" w:color="auto" w:fill="auto"/>
          </w:tcPr>
          <w:p w:rsidR="00022EBC" w:rsidRPr="002E399B" w:rsidRDefault="00022EBC" w:rsidP="00552ED3">
            <w:pPr>
              <w:pStyle w:val="Tabletext"/>
              <w:ind w:left="-118"/>
            </w:pPr>
            <w:r w:rsidRPr="002E399B">
              <w:t>Norcodeine</w:t>
            </w:r>
          </w:p>
        </w:tc>
        <w:tc>
          <w:tcPr>
            <w:tcW w:w="1276" w:type="dxa"/>
            <w:shd w:val="clear" w:color="auto" w:fill="auto"/>
            <w:vAlign w:val="bottom"/>
          </w:tcPr>
          <w:p w:rsidR="00022EBC" w:rsidRPr="002E399B" w:rsidRDefault="00022EBC" w:rsidP="00552ED3">
            <w:pPr>
              <w:pStyle w:val="Tabletext"/>
              <w:tabs>
                <w:tab w:val="decimal" w:pos="480"/>
              </w:tabs>
            </w:pPr>
            <w:r w:rsidRPr="002E399B">
              <w:t>2.0</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161</w:t>
            </w:r>
          </w:p>
        </w:tc>
        <w:tc>
          <w:tcPr>
            <w:tcW w:w="3892" w:type="dxa"/>
            <w:shd w:val="clear" w:color="auto" w:fill="auto"/>
          </w:tcPr>
          <w:p w:rsidR="00022EBC" w:rsidRPr="002E399B" w:rsidRDefault="00022EBC" w:rsidP="00552ED3">
            <w:pPr>
              <w:pStyle w:val="Tabletext"/>
              <w:ind w:left="-118"/>
            </w:pPr>
            <w:r w:rsidRPr="002E399B">
              <w:t>Norlevorphanol</w:t>
            </w:r>
          </w:p>
        </w:tc>
        <w:tc>
          <w:tcPr>
            <w:tcW w:w="1276" w:type="dxa"/>
            <w:shd w:val="clear" w:color="auto" w:fill="auto"/>
            <w:vAlign w:val="bottom"/>
          </w:tcPr>
          <w:p w:rsidR="00022EBC" w:rsidRPr="002E399B" w:rsidRDefault="00022EBC" w:rsidP="00552ED3">
            <w:pPr>
              <w:pStyle w:val="Tabletext"/>
              <w:tabs>
                <w:tab w:val="decimal" w:pos="480"/>
              </w:tabs>
            </w:pPr>
            <w:r w:rsidRPr="002E399B">
              <w:t>2.0</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162</w:t>
            </w:r>
          </w:p>
        </w:tc>
        <w:tc>
          <w:tcPr>
            <w:tcW w:w="3892" w:type="dxa"/>
            <w:shd w:val="clear" w:color="auto" w:fill="auto"/>
          </w:tcPr>
          <w:p w:rsidR="00022EBC" w:rsidRPr="002E399B" w:rsidRDefault="00022EBC" w:rsidP="00552ED3">
            <w:pPr>
              <w:pStyle w:val="Tabletext"/>
              <w:ind w:left="-118"/>
            </w:pPr>
            <w:r w:rsidRPr="002E399B">
              <w:t>Normethadone</w:t>
            </w:r>
          </w:p>
        </w:tc>
        <w:tc>
          <w:tcPr>
            <w:tcW w:w="1276" w:type="dxa"/>
            <w:shd w:val="clear" w:color="auto" w:fill="auto"/>
            <w:vAlign w:val="bottom"/>
          </w:tcPr>
          <w:p w:rsidR="00022EBC" w:rsidRPr="002E399B" w:rsidRDefault="00022EBC" w:rsidP="00552ED3">
            <w:pPr>
              <w:pStyle w:val="Tabletext"/>
              <w:tabs>
                <w:tab w:val="decimal" w:pos="480"/>
              </w:tabs>
            </w:pPr>
            <w:r w:rsidRPr="002E399B">
              <w:t>5.0</w:t>
            </w:r>
          </w:p>
        </w:tc>
        <w:tc>
          <w:tcPr>
            <w:tcW w:w="1276" w:type="dxa"/>
            <w:shd w:val="clear" w:color="auto" w:fill="auto"/>
            <w:vAlign w:val="bottom"/>
          </w:tcPr>
          <w:p w:rsidR="00022EBC" w:rsidRPr="002E399B" w:rsidRDefault="00022EBC" w:rsidP="00552ED3">
            <w:pPr>
              <w:pStyle w:val="Tabletext"/>
              <w:tabs>
                <w:tab w:val="decimal" w:pos="360"/>
              </w:tabs>
            </w:pPr>
            <w:r w:rsidRPr="002E399B">
              <w:t>5.0</w:t>
            </w:r>
          </w:p>
        </w:tc>
      </w:tr>
      <w:tr w:rsidR="00022EBC" w:rsidRPr="002E399B" w:rsidTr="00F77598">
        <w:tc>
          <w:tcPr>
            <w:tcW w:w="771" w:type="dxa"/>
            <w:shd w:val="clear" w:color="auto" w:fill="auto"/>
          </w:tcPr>
          <w:p w:rsidR="00022EBC" w:rsidRPr="002E399B" w:rsidRDefault="00022EBC" w:rsidP="00552ED3">
            <w:pPr>
              <w:pStyle w:val="Tabletext"/>
            </w:pPr>
            <w:r w:rsidRPr="002E399B">
              <w:t>163</w:t>
            </w:r>
          </w:p>
        </w:tc>
        <w:tc>
          <w:tcPr>
            <w:tcW w:w="3892" w:type="dxa"/>
            <w:shd w:val="clear" w:color="auto" w:fill="auto"/>
          </w:tcPr>
          <w:p w:rsidR="00022EBC" w:rsidRPr="002E399B" w:rsidRDefault="00022EBC" w:rsidP="00552ED3">
            <w:pPr>
              <w:pStyle w:val="Tabletext"/>
              <w:ind w:left="-118"/>
            </w:pPr>
            <w:r w:rsidRPr="002E399B">
              <w:t>Normorphine</w:t>
            </w:r>
          </w:p>
        </w:tc>
        <w:tc>
          <w:tcPr>
            <w:tcW w:w="1276" w:type="dxa"/>
            <w:shd w:val="clear" w:color="auto" w:fill="auto"/>
            <w:vAlign w:val="bottom"/>
          </w:tcPr>
          <w:p w:rsidR="00022EBC" w:rsidRPr="002E399B" w:rsidRDefault="00022EBC" w:rsidP="00552ED3">
            <w:pPr>
              <w:pStyle w:val="Tabletext"/>
              <w:tabs>
                <w:tab w:val="decimal" w:pos="480"/>
              </w:tabs>
            </w:pPr>
            <w:r w:rsidRPr="002E399B">
              <w:t>20.0</w:t>
            </w:r>
          </w:p>
        </w:tc>
        <w:tc>
          <w:tcPr>
            <w:tcW w:w="1276" w:type="dxa"/>
            <w:shd w:val="clear" w:color="auto" w:fill="auto"/>
            <w:vAlign w:val="bottom"/>
          </w:tcPr>
          <w:p w:rsidR="00022EBC" w:rsidRPr="002E399B" w:rsidRDefault="00022EBC" w:rsidP="00552ED3">
            <w:pPr>
              <w:pStyle w:val="Tabletext"/>
              <w:tabs>
                <w:tab w:val="decimal" w:pos="360"/>
              </w:tabs>
            </w:pPr>
            <w:r w:rsidRPr="002E399B">
              <w:t>20.0</w:t>
            </w:r>
          </w:p>
        </w:tc>
      </w:tr>
      <w:tr w:rsidR="00022EBC" w:rsidRPr="002E399B" w:rsidTr="00F77598">
        <w:tc>
          <w:tcPr>
            <w:tcW w:w="771" w:type="dxa"/>
            <w:shd w:val="clear" w:color="auto" w:fill="auto"/>
          </w:tcPr>
          <w:p w:rsidR="00022EBC" w:rsidRPr="002E399B" w:rsidRDefault="00022EBC" w:rsidP="00552ED3">
            <w:pPr>
              <w:pStyle w:val="Tabletext"/>
            </w:pPr>
            <w:r w:rsidRPr="002E399B">
              <w:t>164</w:t>
            </w:r>
          </w:p>
        </w:tc>
        <w:tc>
          <w:tcPr>
            <w:tcW w:w="3892" w:type="dxa"/>
            <w:shd w:val="clear" w:color="auto" w:fill="auto"/>
          </w:tcPr>
          <w:p w:rsidR="00022EBC" w:rsidRPr="002E399B" w:rsidRDefault="00022EBC" w:rsidP="00552ED3">
            <w:pPr>
              <w:pStyle w:val="Tabletext"/>
              <w:ind w:left="-118"/>
            </w:pPr>
            <w:r w:rsidRPr="002E399B">
              <w:t>Norpipanone</w:t>
            </w:r>
          </w:p>
        </w:tc>
        <w:tc>
          <w:tcPr>
            <w:tcW w:w="1276" w:type="dxa"/>
            <w:shd w:val="clear" w:color="auto" w:fill="auto"/>
            <w:vAlign w:val="bottom"/>
          </w:tcPr>
          <w:p w:rsidR="00022EBC" w:rsidRPr="002E399B" w:rsidRDefault="00022EBC" w:rsidP="00552ED3">
            <w:pPr>
              <w:pStyle w:val="Tabletext"/>
              <w:tabs>
                <w:tab w:val="decimal" w:pos="480"/>
              </w:tabs>
            </w:pPr>
            <w:r w:rsidRPr="002E399B">
              <w:t>10.0</w:t>
            </w:r>
          </w:p>
        </w:tc>
        <w:tc>
          <w:tcPr>
            <w:tcW w:w="1276" w:type="dxa"/>
            <w:shd w:val="clear" w:color="auto" w:fill="auto"/>
            <w:vAlign w:val="bottom"/>
          </w:tcPr>
          <w:p w:rsidR="00022EBC" w:rsidRPr="002E399B" w:rsidRDefault="00022EBC" w:rsidP="00552ED3">
            <w:pPr>
              <w:pStyle w:val="Tabletext"/>
              <w:tabs>
                <w:tab w:val="decimal" w:pos="360"/>
              </w:tabs>
            </w:pPr>
            <w:r w:rsidRPr="002E399B">
              <w:t>10.0</w:t>
            </w:r>
          </w:p>
        </w:tc>
      </w:tr>
      <w:tr w:rsidR="00022EBC" w:rsidRPr="002E399B" w:rsidTr="00844E22">
        <w:tc>
          <w:tcPr>
            <w:tcW w:w="771" w:type="dxa"/>
            <w:tcBorders>
              <w:bottom w:val="single" w:sz="4" w:space="0" w:color="auto"/>
            </w:tcBorders>
            <w:shd w:val="clear" w:color="auto" w:fill="auto"/>
          </w:tcPr>
          <w:p w:rsidR="00022EBC" w:rsidRPr="002E399B" w:rsidRDefault="00022EBC" w:rsidP="00552ED3">
            <w:pPr>
              <w:pStyle w:val="Tabletext"/>
            </w:pPr>
            <w:r w:rsidRPr="002E399B">
              <w:t>165</w:t>
            </w:r>
          </w:p>
        </w:tc>
        <w:tc>
          <w:tcPr>
            <w:tcW w:w="3892" w:type="dxa"/>
            <w:tcBorders>
              <w:bottom w:val="single" w:sz="4" w:space="0" w:color="auto"/>
            </w:tcBorders>
            <w:shd w:val="clear" w:color="auto" w:fill="auto"/>
          </w:tcPr>
          <w:p w:rsidR="00022EBC" w:rsidRPr="002E399B" w:rsidRDefault="00022EBC" w:rsidP="00552ED3">
            <w:pPr>
              <w:pStyle w:val="Tabletext"/>
              <w:ind w:left="-118"/>
            </w:pPr>
            <w:r w:rsidRPr="002E399B">
              <w:t>Opium</w:t>
            </w:r>
          </w:p>
        </w:tc>
        <w:tc>
          <w:tcPr>
            <w:tcW w:w="1276" w:type="dxa"/>
            <w:tcBorders>
              <w:bottom w:val="single" w:sz="4" w:space="0" w:color="auto"/>
            </w:tcBorders>
            <w:shd w:val="clear" w:color="auto" w:fill="auto"/>
            <w:vAlign w:val="bottom"/>
          </w:tcPr>
          <w:p w:rsidR="00022EBC" w:rsidRPr="002E399B" w:rsidRDefault="00022EBC" w:rsidP="00552ED3">
            <w:pPr>
              <w:pStyle w:val="Tabletext"/>
              <w:tabs>
                <w:tab w:val="decimal" w:pos="480"/>
              </w:tabs>
            </w:pPr>
            <w:r w:rsidRPr="002E399B">
              <w:t>20.0</w:t>
            </w:r>
          </w:p>
        </w:tc>
        <w:tc>
          <w:tcPr>
            <w:tcW w:w="1276" w:type="dxa"/>
            <w:tcBorders>
              <w:bottom w:val="single" w:sz="4" w:space="0" w:color="auto"/>
            </w:tcBorders>
            <w:shd w:val="clear" w:color="auto" w:fill="auto"/>
            <w:vAlign w:val="bottom"/>
          </w:tcPr>
          <w:p w:rsidR="00022EBC" w:rsidRPr="002E399B" w:rsidRDefault="00022EBC" w:rsidP="00552ED3">
            <w:pPr>
              <w:pStyle w:val="Tabletext"/>
              <w:tabs>
                <w:tab w:val="decimal" w:pos="360"/>
              </w:tabs>
            </w:pPr>
            <w:r w:rsidRPr="002E399B">
              <w:t>20.0</w:t>
            </w:r>
          </w:p>
        </w:tc>
      </w:tr>
      <w:tr w:rsidR="00022EBC" w:rsidRPr="002E399B" w:rsidTr="00844E22">
        <w:tc>
          <w:tcPr>
            <w:tcW w:w="771" w:type="dxa"/>
            <w:tcBorders>
              <w:bottom w:val="single" w:sz="4" w:space="0" w:color="auto"/>
            </w:tcBorders>
            <w:shd w:val="clear" w:color="auto" w:fill="auto"/>
          </w:tcPr>
          <w:p w:rsidR="00022EBC" w:rsidRPr="002E399B" w:rsidRDefault="00022EBC" w:rsidP="00552ED3">
            <w:pPr>
              <w:pStyle w:val="Tabletext"/>
            </w:pPr>
            <w:bookmarkStart w:id="54" w:name="CU_17338765"/>
            <w:bookmarkEnd w:id="54"/>
            <w:r w:rsidRPr="002E399B">
              <w:t>166</w:t>
            </w:r>
          </w:p>
        </w:tc>
        <w:tc>
          <w:tcPr>
            <w:tcW w:w="3892" w:type="dxa"/>
            <w:tcBorders>
              <w:bottom w:val="single" w:sz="4" w:space="0" w:color="auto"/>
            </w:tcBorders>
            <w:shd w:val="clear" w:color="auto" w:fill="auto"/>
          </w:tcPr>
          <w:p w:rsidR="00022EBC" w:rsidRPr="002E399B" w:rsidRDefault="00022EBC" w:rsidP="00552ED3">
            <w:pPr>
              <w:pStyle w:val="Tabletext"/>
              <w:ind w:left="-118"/>
            </w:pPr>
            <w:r w:rsidRPr="002E399B">
              <w:t>Oripavine</w:t>
            </w:r>
          </w:p>
        </w:tc>
        <w:tc>
          <w:tcPr>
            <w:tcW w:w="1276" w:type="dxa"/>
            <w:tcBorders>
              <w:bottom w:val="single" w:sz="4" w:space="0" w:color="auto"/>
            </w:tcBorders>
            <w:shd w:val="clear" w:color="auto" w:fill="auto"/>
            <w:vAlign w:val="bottom"/>
          </w:tcPr>
          <w:p w:rsidR="00022EBC" w:rsidRPr="002E399B" w:rsidRDefault="00022EBC" w:rsidP="00552ED3">
            <w:pPr>
              <w:pStyle w:val="Tabletext"/>
              <w:tabs>
                <w:tab w:val="decimal" w:pos="480"/>
              </w:tabs>
            </w:pPr>
            <w:r w:rsidRPr="002E399B">
              <w:t>2.0</w:t>
            </w:r>
          </w:p>
        </w:tc>
        <w:tc>
          <w:tcPr>
            <w:tcW w:w="1276" w:type="dxa"/>
            <w:tcBorders>
              <w:bottom w:val="single" w:sz="4" w:space="0" w:color="auto"/>
            </w:tcBorders>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844E22">
        <w:tc>
          <w:tcPr>
            <w:tcW w:w="771" w:type="dxa"/>
            <w:tcBorders>
              <w:top w:val="single" w:sz="4" w:space="0" w:color="auto"/>
            </w:tcBorders>
            <w:shd w:val="clear" w:color="auto" w:fill="auto"/>
          </w:tcPr>
          <w:p w:rsidR="00022EBC" w:rsidRPr="002E399B" w:rsidRDefault="00022EBC" w:rsidP="00552ED3">
            <w:pPr>
              <w:pStyle w:val="Tabletext"/>
            </w:pPr>
            <w:r w:rsidRPr="002E399B">
              <w:t>167</w:t>
            </w:r>
          </w:p>
        </w:tc>
        <w:tc>
          <w:tcPr>
            <w:tcW w:w="3892" w:type="dxa"/>
            <w:tcBorders>
              <w:top w:val="single" w:sz="4" w:space="0" w:color="auto"/>
            </w:tcBorders>
            <w:shd w:val="clear" w:color="auto" w:fill="auto"/>
          </w:tcPr>
          <w:p w:rsidR="00022EBC" w:rsidRPr="002E399B" w:rsidRDefault="00022EBC" w:rsidP="00552ED3">
            <w:pPr>
              <w:pStyle w:val="Tabletext"/>
              <w:ind w:left="-118"/>
            </w:pPr>
            <w:r w:rsidRPr="002E399B">
              <w:t>Oxycodone</w:t>
            </w:r>
          </w:p>
        </w:tc>
        <w:tc>
          <w:tcPr>
            <w:tcW w:w="1276" w:type="dxa"/>
            <w:tcBorders>
              <w:top w:val="single" w:sz="4" w:space="0" w:color="auto"/>
            </w:tcBorders>
            <w:shd w:val="clear" w:color="auto" w:fill="auto"/>
            <w:vAlign w:val="bottom"/>
          </w:tcPr>
          <w:p w:rsidR="00022EBC" w:rsidRPr="002E399B" w:rsidRDefault="00022EBC" w:rsidP="00552ED3">
            <w:pPr>
              <w:pStyle w:val="Tabletext"/>
              <w:tabs>
                <w:tab w:val="decimal" w:pos="480"/>
              </w:tabs>
            </w:pPr>
            <w:r w:rsidRPr="002E399B">
              <w:t>5.0</w:t>
            </w:r>
          </w:p>
        </w:tc>
        <w:tc>
          <w:tcPr>
            <w:tcW w:w="1276" w:type="dxa"/>
            <w:tcBorders>
              <w:top w:val="single" w:sz="4" w:space="0" w:color="auto"/>
            </w:tcBorders>
            <w:shd w:val="clear" w:color="auto" w:fill="auto"/>
            <w:vAlign w:val="bottom"/>
          </w:tcPr>
          <w:p w:rsidR="00022EBC" w:rsidRPr="002E399B" w:rsidRDefault="00022EBC" w:rsidP="00552ED3">
            <w:pPr>
              <w:pStyle w:val="Tabletext"/>
              <w:tabs>
                <w:tab w:val="decimal" w:pos="360"/>
              </w:tabs>
            </w:pPr>
            <w:r w:rsidRPr="002E399B">
              <w:t>5.0</w:t>
            </w:r>
          </w:p>
        </w:tc>
      </w:tr>
      <w:tr w:rsidR="00022EBC" w:rsidRPr="002E399B" w:rsidTr="00F77598">
        <w:tc>
          <w:tcPr>
            <w:tcW w:w="771" w:type="dxa"/>
            <w:shd w:val="clear" w:color="auto" w:fill="auto"/>
          </w:tcPr>
          <w:p w:rsidR="00022EBC" w:rsidRPr="002E399B" w:rsidRDefault="00022EBC" w:rsidP="00552ED3">
            <w:pPr>
              <w:pStyle w:val="Tabletext"/>
            </w:pPr>
            <w:r w:rsidRPr="002E399B">
              <w:t>168</w:t>
            </w:r>
          </w:p>
        </w:tc>
        <w:tc>
          <w:tcPr>
            <w:tcW w:w="3892" w:type="dxa"/>
            <w:shd w:val="clear" w:color="auto" w:fill="auto"/>
          </w:tcPr>
          <w:p w:rsidR="00022EBC" w:rsidRPr="002E399B" w:rsidRDefault="00022EBC" w:rsidP="00552ED3">
            <w:pPr>
              <w:pStyle w:val="Tabletext"/>
              <w:ind w:left="-118"/>
            </w:pPr>
            <w:r w:rsidRPr="002E399B">
              <w:t>Oxymorphone</w:t>
            </w:r>
          </w:p>
        </w:tc>
        <w:tc>
          <w:tcPr>
            <w:tcW w:w="1276" w:type="dxa"/>
            <w:shd w:val="clear" w:color="auto" w:fill="auto"/>
            <w:vAlign w:val="bottom"/>
          </w:tcPr>
          <w:p w:rsidR="00022EBC" w:rsidRPr="002E399B" w:rsidRDefault="00022EBC" w:rsidP="00552ED3">
            <w:pPr>
              <w:pStyle w:val="Tabletext"/>
              <w:tabs>
                <w:tab w:val="decimal" w:pos="480"/>
              </w:tabs>
            </w:pPr>
            <w:r w:rsidRPr="002E399B">
              <w:t>2.0</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169</w:t>
            </w:r>
          </w:p>
        </w:tc>
        <w:tc>
          <w:tcPr>
            <w:tcW w:w="3892" w:type="dxa"/>
            <w:shd w:val="clear" w:color="auto" w:fill="auto"/>
          </w:tcPr>
          <w:p w:rsidR="00022EBC" w:rsidRPr="002E399B" w:rsidRDefault="00022EBC" w:rsidP="00552ED3">
            <w:pPr>
              <w:pStyle w:val="Tabletext"/>
              <w:ind w:left="-118"/>
            </w:pPr>
            <w:r w:rsidRPr="002E399B">
              <w:t>para</w:t>
            </w:r>
            <w:r w:rsidR="002E399B">
              <w:noBreakHyphen/>
            </w:r>
            <w:r w:rsidRPr="002E399B">
              <w:t>Fluorofentanyl</w:t>
            </w:r>
          </w:p>
        </w:tc>
        <w:tc>
          <w:tcPr>
            <w:tcW w:w="1276" w:type="dxa"/>
            <w:shd w:val="clear" w:color="auto" w:fill="auto"/>
            <w:vAlign w:val="bottom"/>
          </w:tcPr>
          <w:p w:rsidR="00022EBC" w:rsidRPr="002E399B" w:rsidRDefault="00022EBC" w:rsidP="00552ED3">
            <w:pPr>
              <w:pStyle w:val="Tabletext"/>
              <w:tabs>
                <w:tab w:val="decimal" w:pos="480"/>
              </w:tabs>
            </w:pPr>
            <w:r w:rsidRPr="002E399B">
              <w:t>0.005</w:t>
            </w:r>
          </w:p>
        </w:tc>
        <w:tc>
          <w:tcPr>
            <w:tcW w:w="1276" w:type="dxa"/>
            <w:shd w:val="clear" w:color="auto" w:fill="auto"/>
            <w:vAlign w:val="bottom"/>
          </w:tcPr>
          <w:p w:rsidR="00022EBC" w:rsidRPr="002E399B" w:rsidRDefault="00022EBC" w:rsidP="00552ED3">
            <w:pPr>
              <w:pStyle w:val="Tabletext"/>
              <w:tabs>
                <w:tab w:val="decimal" w:pos="360"/>
              </w:tabs>
            </w:pPr>
            <w:r w:rsidRPr="002E399B">
              <w:t>0.005</w:t>
            </w:r>
          </w:p>
        </w:tc>
      </w:tr>
      <w:tr w:rsidR="00022EBC" w:rsidRPr="002E399B" w:rsidTr="00F77598">
        <w:tc>
          <w:tcPr>
            <w:tcW w:w="771" w:type="dxa"/>
            <w:shd w:val="clear" w:color="auto" w:fill="auto"/>
          </w:tcPr>
          <w:p w:rsidR="00022EBC" w:rsidRPr="002E399B" w:rsidRDefault="00022EBC" w:rsidP="00552ED3">
            <w:pPr>
              <w:pStyle w:val="Tabletext"/>
            </w:pPr>
            <w:r w:rsidRPr="002E399B">
              <w:t>170</w:t>
            </w:r>
          </w:p>
        </w:tc>
        <w:tc>
          <w:tcPr>
            <w:tcW w:w="3892" w:type="dxa"/>
            <w:shd w:val="clear" w:color="auto" w:fill="auto"/>
          </w:tcPr>
          <w:p w:rsidR="00022EBC" w:rsidRPr="002E399B" w:rsidRDefault="00022EBC" w:rsidP="00552ED3">
            <w:pPr>
              <w:pStyle w:val="Tabletext"/>
              <w:ind w:left="-118"/>
            </w:pPr>
            <w:r w:rsidRPr="002E399B">
              <w:t>Pentazocine</w:t>
            </w:r>
          </w:p>
        </w:tc>
        <w:tc>
          <w:tcPr>
            <w:tcW w:w="1276" w:type="dxa"/>
            <w:shd w:val="clear" w:color="auto" w:fill="auto"/>
            <w:vAlign w:val="bottom"/>
          </w:tcPr>
          <w:p w:rsidR="00022EBC" w:rsidRPr="002E399B" w:rsidRDefault="00022EBC" w:rsidP="00552ED3">
            <w:pPr>
              <w:pStyle w:val="Tabletext"/>
              <w:tabs>
                <w:tab w:val="decimal" w:pos="480"/>
              </w:tabs>
            </w:pPr>
            <w:r w:rsidRPr="002E399B">
              <w:t>20.0</w:t>
            </w:r>
          </w:p>
        </w:tc>
        <w:tc>
          <w:tcPr>
            <w:tcW w:w="1276" w:type="dxa"/>
            <w:shd w:val="clear" w:color="auto" w:fill="auto"/>
            <w:vAlign w:val="bottom"/>
          </w:tcPr>
          <w:p w:rsidR="00022EBC" w:rsidRPr="002E399B" w:rsidRDefault="00022EBC" w:rsidP="00552ED3">
            <w:pPr>
              <w:pStyle w:val="Tabletext"/>
              <w:tabs>
                <w:tab w:val="decimal" w:pos="360"/>
              </w:tabs>
            </w:pPr>
            <w:r w:rsidRPr="002E399B">
              <w:t>20.0</w:t>
            </w:r>
          </w:p>
        </w:tc>
      </w:tr>
      <w:tr w:rsidR="00022EBC" w:rsidRPr="002E399B" w:rsidTr="00F77598">
        <w:tc>
          <w:tcPr>
            <w:tcW w:w="771" w:type="dxa"/>
            <w:shd w:val="clear" w:color="auto" w:fill="auto"/>
          </w:tcPr>
          <w:p w:rsidR="00022EBC" w:rsidRPr="002E399B" w:rsidRDefault="00022EBC" w:rsidP="00552ED3">
            <w:pPr>
              <w:pStyle w:val="Tabletext"/>
            </w:pPr>
            <w:r w:rsidRPr="002E399B">
              <w:t>171</w:t>
            </w:r>
          </w:p>
        </w:tc>
        <w:tc>
          <w:tcPr>
            <w:tcW w:w="3892" w:type="dxa"/>
            <w:shd w:val="clear" w:color="auto" w:fill="auto"/>
          </w:tcPr>
          <w:p w:rsidR="00022EBC" w:rsidRPr="002E399B" w:rsidRDefault="00022EBC" w:rsidP="00552ED3">
            <w:pPr>
              <w:pStyle w:val="Tabletext"/>
              <w:ind w:left="-118"/>
            </w:pPr>
            <w:r w:rsidRPr="002E399B">
              <w:t>1</w:t>
            </w:r>
            <w:r w:rsidR="002E399B">
              <w:noBreakHyphen/>
            </w:r>
            <w:r w:rsidRPr="002E399B">
              <w:t>Pentyl</w:t>
            </w:r>
            <w:r w:rsidR="002E399B">
              <w:noBreakHyphen/>
            </w:r>
            <w:r w:rsidRPr="002E399B">
              <w:t>3</w:t>
            </w:r>
            <w:r w:rsidR="002E399B">
              <w:noBreakHyphen/>
            </w:r>
            <w:r w:rsidRPr="002E399B">
              <w:t>(1</w:t>
            </w:r>
            <w:r w:rsidR="002E399B">
              <w:noBreakHyphen/>
            </w:r>
            <w:r w:rsidRPr="002E399B">
              <w:t>napthoyl)indol (JWH</w:t>
            </w:r>
            <w:r w:rsidR="002E399B">
              <w:noBreakHyphen/>
            </w:r>
            <w:r w:rsidRPr="002E399B">
              <w:t>018)</w:t>
            </w:r>
          </w:p>
        </w:tc>
        <w:tc>
          <w:tcPr>
            <w:tcW w:w="1276" w:type="dxa"/>
            <w:shd w:val="clear" w:color="auto" w:fill="auto"/>
            <w:vAlign w:val="bottom"/>
          </w:tcPr>
          <w:p w:rsidR="00022EBC" w:rsidRPr="002E399B" w:rsidRDefault="00022EBC" w:rsidP="00552ED3">
            <w:pPr>
              <w:pStyle w:val="Tabletext"/>
              <w:tabs>
                <w:tab w:val="decimal" w:pos="480"/>
              </w:tabs>
            </w:pPr>
            <w:r w:rsidRPr="002E399B">
              <w:t>5.0</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172</w:t>
            </w:r>
          </w:p>
        </w:tc>
        <w:tc>
          <w:tcPr>
            <w:tcW w:w="3892" w:type="dxa"/>
            <w:shd w:val="clear" w:color="auto" w:fill="auto"/>
          </w:tcPr>
          <w:p w:rsidR="00022EBC" w:rsidRPr="002E399B" w:rsidRDefault="00022EBC" w:rsidP="00552ED3">
            <w:pPr>
              <w:pStyle w:val="Tabletext"/>
              <w:ind w:left="-118"/>
            </w:pPr>
            <w:r w:rsidRPr="002E399B">
              <w:t>Pethidine</w:t>
            </w:r>
          </w:p>
        </w:tc>
        <w:tc>
          <w:tcPr>
            <w:tcW w:w="1276" w:type="dxa"/>
            <w:shd w:val="clear" w:color="auto" w:fill="auto"/>
            <w:vAlign w:val="bottom"/>
          </w:tcPr>
          <w:p w:rsidR="00022EBC" w:rsidRPr="002E399B" w:rsidRDefault="00022EBC" w:rsidP="00552ED3">
            <w:pPr>
              <w:pStyle w:val="Tabletext"/>
              <w:tabs>
                <w:tab w:val="decimal" w:pos="480"/>
              </w:tabs>
            </w:pPr>
            <w:r w:rsidRPr="002E399B">
              <w:t>10.0</w:t>
            </w:r>
          </w:p>
        </w:tc>
        <w:tc>
          <w:tcPr>
            <w:tcW w:w="1276" w:type="dxa"/>
            <w:shd w:val="clear" w:color="auto" w:fill="auto"/>
            <w:vAlign w:val="bottom"/>
          </w:tcPr>
          <w:p w:rsidR="00022EBC" w:rsidRPr="002E399B" w:rsidRDefault="00022EBC" w:rsidP="00552ED3">
            <w:pPr>
              <w:pStyle w:val="Tabletext"/>
              <w:tabs>
                <w:tab w:val="decimal" w:pos="360"/>
              </w:tabs>
            </w:pPr>
            <w:r w:rsidRPr="002E399B">
              <w:t>10.0</w:t>
            </w:r>
          </w:p>
        </w:tc>
      </w:tr>
      <w:tr w:rsidR="00022EBC" w:rsidRPr="002E399B" w:rsidTr="00F77598">
        <w:tc>
          <w:tcPr>
            <w:tcW w:w="771" w:type="dxa"/>
            <w:shd w:val="clear" w:color="auto" w:fill="auto"/>
          </w:tcPr>
          <w:p w:rsidR="00022EBC" w:rsidRPr="002E399B" w:rsidRDefault="00022EBC" w:rsidP="00552ED3">
            <w:pPr>
              <w:pStyle w:val="Tabletext"/>
            </w:pPr>
            <w:r w:rsidRPr="002E399B">
              <w:t>173</w:t>
            </w:r>
          </w:p>
        </w:tc>
        <w:tc>
          <w:tcPr>
            <w:tcW w:w="3892" w:type="dxa"/>
            <w:shd w:val="clear" w:color="auto" w:fill="auto"/>
          </w:tcPr>
          <w:p w:rsidR="00022EBC" w:rsidRPr="002E399B" w:rsidRDefault="00022EBC" w:rsidP="00552ED3">
            <w:pPr>
              <w:pStyle w:val="Tabletext"/>
              <w:ind w:left="-118"/>
            </w:pPr>
            <w:r w:rsidRPr="002E399B">
              <w:t>1</w:t>
            </w:r>
            <w:r w:rsidR="002E399B">
              <w:noBreakHyphen/>
            </w:r>
            <w:r w:rsidRPr="002E399B">
              <w:t>Pentyl</w:t>
            </w:r>
            <w:r w:rsidR="002E399B">
              <w:noBreakHyphen/>
            </w:r>
            <w:r w:rsidRPr="002E399B">
              <w:t>3</w:t>
            </w:r>
            <w:r w:rsidR="002E399B">
              <w:noBreakHyphen/>
            </w:r>
            <w:r w:rsidRPr="002E399B">
              <w:t>(4</w:t>
            </w:r>
            <w:r w:rsidR="002E399B">
              <w:noBreakHyphen/>
            </w:r>
            <w:r w:rsidRPr="002E399B">
              <w:t>methyl</w:t>
            </w:r>
            <w:r w:rsidR="002E399B">
              <w:noBreakHyphen/>
            </w:r>
            <w:r w:rsidRPr="002E399B">
              <w:t>1</w:t>
            </w:r>
            <w:r w:rsidR="002E399B">
              <w:noBreakHyphen/>
            </w:r>
            <w:r w:rsidRPr="002E399B">
              <w:t>napthoyl)indole (JWH</w:t>
            </w:r>
            <w:r w:rsidR="002E399B">
              <w:noBreakHyphen/>
            </w:r>
            <w:r w:rsidRPr="002E399B">
              <w:t>122)</w:t>
            </w:r>
          </w:p>
        </w:tc>
        <w:tc>
          <w:tcPr>
            <w:tcW w:w="1276" w:type="dxa"/>
            <w:shd w:val="clear" w:color="auto" w:fill="auto"/>
            <w:vAlign w:val="bottom"/>
          </w:tcPr>
          <w:p w:rsidR="00022EBC" w:rsidRPr="002E399B" w:rsidRDefault="00022EBC" w:rsidP="00552ED3">
            <w:pPr>
              <w:pStyle w:val="Tabletext"/>
              <w:tabs>
                <w:tab w:val="decimal" w:pos="480"/>
              </w:tabs>
            </w:pPr>
            <w:r w:rsidRPr="002E399B">
              <w:t>5.0</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174</w:t>
            </w:r>
          </w:p>
        </w:tc>
        <w:tc>
          <w:tcPr>
            <w:tcW w:w="3892" w:type="dxa"/>
            <w:shd w:val="clear" w:color="auto" w:fill="auto"/>
          </w:tcPr>
          <w:p w:rsidR="00022EBC" w:rsidRPr="002E399B" w:rsidRDefault="00022EBC" w:rsidP="00552ED3">
            <w:pPr>
              <w:pStyle w:val="Tabletext"/>
              <w:ind w:left="-118"/>
            </w:pPr>
            <w:r w:rsidRPr="002E399B">
              <w:t>Phenadoxone</w:t>
            </w:r>
          </w:p>
        </w:tc>
        <w:tc>
          <w:tcPr>
            <w:tcW w:w="1276" w:type="dxa"/>
            <w:shd w:val="clear" w:color="auto" w:fill="auto"/>
            <w:vAlign w:val="bottom"/>
          </w:tcPr>
          <w:p w:rsidR="00022EBC" w:rsidRPr="002E399B" w:rsidRDefault="00022EBC" w:rsidP="00552ED3">
            <w:pPr>
              <w:pStyle w:val="Tabletext"/>
              <w:tabs>
                <w:tab w:val="decimal" w:pos="480"/>
              </w:tabs>
            </w:pPr>
            <w:r w:rsidRPr="002E399B">
              <w:t>10.0</w:t>
            </w:r>
          </w:p>
        </w:tc>
        <w:tc>
          <w:tcPr>
            <w:tcW w:w="1276" w:type="dxa"/>
            <w:shd w:val="clear" w:color="auto" w:fill="auto"/>
            <w:vAlign w:val="bottom"/>
          </w:tcPr>
          <w:p w:rsidR="00022EBC" w:rsidRPr="002E399B" w:rsidRDefault="00022EBC" w:rsidP="00552ED3">
            <w:pPr>
              <w:pStyle w:val="Tabletext"/>
              <w:tabs>
                <w:tab w:val="decimal" w:pos="360"/>
              </w:tabs>
            </w:pPr>
            <w:r w:rsidRPr="002E399B">
              <w:t>10.0</w:t>
            </w:r>
          </w:p>
        </w:tc>
      </w:tr>
      <w:tr w:rsidR="00022EBC" w:rsidRPr="002E399B" w:rsidTr="00F77598">
        <w:tc>
          <w:tcPr>
            <w:tcW w:w="771" w:type="dxa"/>
            <w:shd w:val="clear" w:color="auto" w:fill="auto"/>
          </w:tcPr>
          <w:p w:rsidR="00022EBC" w:rsidRPr="002E399B" w:rsidRDefault="00022EBC" w:rsidP="00552ED3">
            <w:pPr>
              <w:pStyle w:val="Tabletext"/>
            </w:pPr>
            <w:r w:rsidRPr="002E399B">
              <w:t>175</w:t>
            </w:r>
          </w:p>
        </w:tc>
        <w:tc>
          <w:tcPr>
            <w:tcW w:w="3892" w:type="dxa"/>
            <w:shd w:val="clear" w:color="auto" w:fill="auto"/>
          </w:tcPr>
          <w:p w:rsidR="00022EBC" w:rsidRPr="002E399B" w:rsidRDefault="00022EBC" w:rsidP="00552ED3">
            <w:pPr>
              <w:pStyle w:val="Tabletext"/>
              <w:ind w:left="-118"/>
            </w:pPr>
            <w:r w:rsidRPr="002E399B">
              <w:t>Phenampromide</w:t>
            </w:r>
          </w:p>
        </w:tc>
        <w:tc>
          <w:tcPr>
            <w:tcW w:w="1276" w:type="dxa"/>
            <w:shd w:val="clear" w:color="auto" w:fill="auto"/>
            <w:vAlign w:val="bottom"/>
          </w:tcPr>
          <w:p w:rsidR="00022EBC" w:rsidRPr="002E399B" w:rsidRDefault="00022EBC" w:rsidP="00552ED3">
            <w:pPr>
              <w:pStyle w:val="Tabletext"/>
              <w:tabs>
                <w:tab w:val="decimal" w:pos="480"/>
              </w:tabs>
            </w:pPr>
            <w:r w:rsidRPr="002E399B">
              <w:t>10.0</w:t>
            </w:r>
          </w:p>
        </w:tc>
        <w:tc>
          <w:tcPr>
            <w:tcW w:w="1276" w:type="dxa"/>
            <w:shd w:val="clear" w:color="auto" w:fill="auto"/>
            <w:vAlign w:val="bottom"/>
          </w:tcPr>
          <w:p w:rsidR="00022EBC" w:rsidRPr="002E399B" w:rsidRDefault="00022EBC" w:rsidP="00552ED3">
            <w:pPr>
              <w:pStyle w:val="Tabletext"/>
              <w:tabs>
                <w:tab w:val="decimal" w:pos="360"/>
              </w:tabs>
            </w:pPr>
            <w:r w:rsidRPr="002E399B">
              <w:t>10.0</w:t>
            </w:r>
          </w:p>
        </w:tc>
      </w:tr>
      <w:tr w:rsidR="00022EBC" w:rsidRPr="002E399B" w:rsidTr="00F77598">
        <w:tc>
          <w:tcPr>
            <w:tcW w:w="771" w:type="dxa"/>
            <w:shd w:val="clear" w:color="auto" w:fill="auto"/>
          </w:tcPr>
          <w:p w:rsidR="00022EBC" w:rsidRPr="002E399B" w:rsidRDefault="00022EBC" w:rsidP="00552ED3">
            <w:pPr>
              <w:pStyle w:val="Tabletext"/>
            </w:pPr>
            <w:r w:rsidRPr="002E399B">
              <w:t>176</w:t>
            </w:r>
          </w:p>
        </w:tc>
        <w:tc>
          <w:tcPr>
            <w:tcW w:w="3892" w:type="dxa"/>
            <w:shd w:val="clear" w:color="auto" w:fill="auto"/>
          </w:tcPr>
          <w:p w:rsidR="00022EBC" w:rsidRPr="002E399B" w:rsidRDefault="00022EBC" w:rsidP="00552ED3">
            <w:pPr>
              <w:pStyle w:val="Tabletext"/>
              <w:ind w:left="-118"/>
            </w:pPr>
            <w:r w:rsidRPr="002E399B">
              <w:t>Phenazocine</w:t>
            </w:r>
          </w:p>
        </w:tc>
        <w:tc>
          <w:tcPr>
            <w:tcW w:w="1276" w:type="dxa"/>
            <w:shd w:val="clear" w:color="auto" w:fill="auto"/>
            <w:vAlign w:val="bottom"/>
          </w:tcPr>
          <w:p w:rsidR="00022EBC" w:rsidRPr="002E399B" w:rsidRDefault="00022EBC" w:rsidP="00552ED3">
            <w:pPr>
              <w:pStyle w:val="Tabletext"/>
              <w:tabs>
                <w:tab w:val="decimal" w:pos="480"/>
              </w:tabs>
            </w:pPr>
            <w:r w:rsidRPr="002E399B">
              <w:t>1.0</w:t>
            </w:r>
          </w:p>
        </w:tc>
        <w:tc>
          <w:tcPr>
            <w:tcW w:w="1276" w:type="dxa"/>
            <w:shd w:val="clear" w:color="auto" w:fill="auto"/>
            <w:vAlign w:val="bottom"/>
          </w:tcPr>
          <w:p w:rsidR="00022EBC" w:rsidRPr="002E399B" w:rsidRDefault="00022EBC" w:rsidP="00552ED3">
            <w:pPr>
              <w:pStyle w:val="Tabletext"/>
              <w:tabs>
                <w:tab w:val="decimal" w:pos="360"/>
              </w:tabs>
            </w:pPr>
            <w:r w:rsidRPr="002E399B">
              <w:t>1.0</w:t>
            </w:r>
          </w:p>
        </w:tc>
      </w:tr>
      <w:tr w:rsidR="00022EBC" w:rsidRPr="002E399B" w:rsidTr="00F77598">
        <w:tc>
          <w:tcPr>
            <w:tcW w:w="771" w:type="dxa"/>
            <w:shd w:val="clear" w:color="auto" w:fill="auto"/>
          </w:tcPr>
          <w:p w:rsidR="00022EBC" w:rsidRPr="002E399B" w:rsidRDefault="00022EBC" w:rsidP="00552ED3">
            <w:pPr>
              <w:pStyle w:val="Tabletext"/>
            </w:pPr>
            <w:r w:rsidRPr="002E399B">
              <w:t>177</w:t>
            </w:r>
          </w:p>
        </w:tc>
        <w:tc>
          <w:tcPr>
            <w:tcW w:w="3892" w:type="dxa"/>
            <w:shd w:val="clear" w:color="auto" w:fill="auto"/>
          </w:tcPr>
          <w:p w:rsidR="00022EBC" w:rsidRPr="002E399B" w:rsidRDefault="00022EBC" w:rsidP="00552ED3">
            <w:pPr>
              <w:pStyle w:val="Tabletext"/>
              <w:ind w:left="-118"/>
            </w:pPr>
            <w:r w:rsidRPr="002E399B">
              <w:t>Phencyclidine</w:t>
            </w:r>
          </w:p>
        </w:tc>
        <w:tc>
          <w:tcPr>
            <w:tcW w:w="1276" w:type="dxa"/>
            <w:shd w:val="clear" w:color="auto" w:fill="auto"/>
            <w:vAlign w:val="bottom"/>
          </w:tcPr>
          <w:p w:rsidR="00022EBC" w:rsidRPr="002E399B" w:rsidRDefault="00022EBC" w:rsidP="00552ED3">
            <w:pPr>
              <w:pStyle w:val="Tabletext"/>
              <w:tabs>
                <w:tab w:val="decimal" w:pos="480"/>
              </w:tabs>
            </w:pPr>
            <w:r w:rsidRPr="002E399B">
              <w:t>2.0</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178</w:t>
            </w:r>
          </w:p>
        </w:tc>
        <w:tc>
          <w:tcPr>
            <w:tcW w:w="3892" w:type="dxa"/>
            <w:shd w:val="clear" w:color="auto" w:fill="auto"/>
          </w:tcPr>
          <w:p w:rsidR="00022EBC" w:rsidRPr="002E399B" w:rsidRDefault="00022EBC" w:rsidP="00552ED3">
            <w:pPr>
              <w:pStyle w:val="Tabletext"/>
              <w:ind w:left="-118"/>
            </w:pPr>
            <w:r w:rsidRPr="002E399B">
              <w:t>Phendimetrazine</w:t>
            </w:r>
          </w:p>
        </w:tc>
        <w:tc>
          <w:tcPr>
            <w:tcW w:w="1276" w:type="dxa"/>
            <w:shd w:val="clear" w:color="auto" w:fill="auto"/>
            <w:vAlign w:val="bottom"/>
          </w:tcPr>
          <w:p w:rsidR="00022EBC" w:rsidRPr="002E399B" w:rsidRDefault="00022EBC" w:rsidP="00552ED3">
            <w:pPr>
              <w:pStyle w:val="Tabletext"/>
              <w:tabs>
                <w:tab w:val="decimal" w:pos="480"/>
              </w:tabs>
            </w:pPr>
            <w:r w:rsidRPr="002E399B">
              <w:t>5.0</w:t>
            </w:r>
          </w:p>
        </w:tc>
        <w:tc>
          <w:tcPr>
            <w:tcW w:w="1276" w:type="dxa"/>
            <w:shd w:val="clear" w:color="auto" w:fill="auto"/>
            <w:vAlign w:val="bottom"/>
          </w:tcPr>
          <w:p w:rsidR="00022EBC" w:rsidRPr="002E399B" w:rsidRDefault="00022EBC" w:rsidP="00552ED3">
            <w:pPr>
              <w:pStyle w:val="Tabletext"/>
              <w:tabs>
                <w:tab w:val="decimal" w:pos="360"/>
              </w:tabs>
            </w:pPr>
            <w:r w:rsidRPr="002E399B">
              <w:t>5.0</w:t>
            </w:r>
          </w:p>
        </w:tc>
      </w:tr>
      <w:tr w:rsidR="00022EBC" w:rsidRPr="002E399B" w:rsidTr="00F77598">
        <w:tc>
          <w:tcPr>
            <w:tcW w:w="771" w:type="dxa"/>
            <w:shd w:val="clear" w:color="auto" w:fill="auto"/>
          </w:tcPr>
          <w:p w:rsidR="00022EBC" w:rsidRPr="002E399B" w:rsidRDefault="00022EBC" w:rsidP="00552ED3">
            <w:pPr>
              <w:pStyle w:val="Tabletext"/>
            </w:pPr>
            <w:r w:rsidRPr="002E399B">
              <w:t>179</w:t>
            </w:r>
          </w:p>
        </w:tc>
        <w:tc>
          <w:tcPr>
            <w:tcW w:w="3892" w:type="dxa"/>
            <w:shd w:val="clear" w:color="auto" w:fill="auto"/>
          </w:tcPr>
          <w:p w:rsidR="00022EBC" w:rsidRPr="002E399B" w:rsidRDefault="00022EBC" w:rsidP="00552ED3">
            <w:pPr>
              <w:pStyle w:val="Tabletext"/>
              <w:ind w:left="-118"/>
            </w:pPr>
            <w:r w:rsidRPr="002E399B">
              <w:t>Phenmetrazine</w:t>
            </w:r>
          </w:p>
        </w:tc>
        <w:tc>
          <w:tcPr>
            <w:tcW w:w="1276" w:type="dxa"/>
            <w:shd w:val="clear" w:color="auto" w:fill="auto"/>
            <w:vAlign w:val="bottom"/>
          </w:tcPr>
          <w:p w:rsidR="00022EBC" w:rsidRPr="002E399B" w:rsidRDefault="00022EBC" w:rsidP="00552ED3">
            <w:pPr>
              <w:pStyle w:val="Tabletext"/>
              <w:tabs>
                <w:tab w:val="decimal" w:pos="480"/>
              </w:tabs>
            </w:pPr>
            <w:r w:rsidRPr="002E399B">
              <w:t>5.0</w:t>
            </w:r>
          </w:p>
        </w:tc>
        <w:tc>
          <w:tcPr>
            <w:tcW w:w="1276" w:type="dxa"/>
            <w:shd w:val="clear" w:color="auto" w:fill="auto"/>
            <w:vAlign w:val="bottom"/>
          </w:tcPr>
          <w:p w:rsidR="00022EBC" w:rsidRPr="002E399B" w:rsidRDefault="00022EBC" w:rsidP="00552ED3">
            <w:pPr>
              <w:pStyle w:val="Tabletext"/>
              <w:tabs>
                <w:tab w:val="decimal" w:pos="360"/>
              </w:tabs>
            </w:pPr>
            <w:r w:rsidRPr="002E399B">
              <w:t>5.0</w:t>
            </w:r>
          </w:p>
        </w:tc>
      </w:tr>
      <w:tr w:rsidR="00022EBC" w:rsidRPr="002E399B" w:rsidTr="00F77598">
        <w:tc>
          <w:tcPr>
            <w:tcW w:w="771" w:type="dxa"/>
            <w:shd w:val="clear" w:color="auto" w:fill="auto"/>
          </w:tcPr>
          <w:p w:rsidR="00022EBC" w:rsidRPr="002E399B" w:rsidRDefault="00022EBC" w:rsidP="00552ED3">
            <w:pPr>
              <w:pStyle w:val="Tabletext"/>
            </w:pPr>
            <w:r w:rsidRPr="002E399B">
              <w:t>180</w:t>
            </w:r>
          </w:p>
        </w:tc>
        <w:tc>
          <w:tcPr>
            <w:tcW w:w="3892" w:type="dxa"/>
            <w:shd w:val="clear" w:color="auto" w:fill="auto"/>
          </w:tcPr>
          <w:p w:rsidR="00022EBC" w:rsidRPr="002E399B" w:rsidRDefault="00022EBC" w:rsidP="00552ED3">
            <w:pPr>
              <w:pStyle w:val="Tabletext"/>
              <w:ind w:left="-118"/>
            </w:pPr>
            <w:r w:rsidRPr="002E399B">
              <w:t>Phenomorphan</w:t>
            </w:r>
          </w:p>
        </w:tc>
        <w:tc>
          <w:tcPr>
            <w:tcW w:w="1276" w:type="dxa"/>
            <w:shd w:val="clear" w:color="auto" w:fill="auto"/>
            <w:vAlign w:val="bottom"/>
          </w:tcPr>
          <w:p w:rsidR="00022EBC" w:rsidRPr="002E399B" w:rsidRDefault="00022EBC" w:rsidP="00552ED3">
            <w:pPr>
              <w:pStyle w:val="Tabletext"/>
              <w:tabs>
                <w:tab w:val="decimal" w:pos="480"/>
              </w:tabs>
            </w:pPr>
            <w:r w:rsidRPr="002E399B">
              <w:t>5.0</w:t>
            </w:r>
          </w:p>
        </w:tc>
        <w:tc>
          <w:tcPr>
            <w:tcW w:w="1276" w:type="dxa"/>
            <w:shd w:val="clear" w:color="auto" w:fill="auto"/>
            <w:vAlign w:val="bottom"/>
          </w:tcPr>
          <w:p w:rsidR="00022EBC" w:rsidRPr="002E399B" w:rsidRDefault="00022EBC" w:rsidP="00552ED3">
            <w:pPr>
              <w:pStyle w:val="Tabletext"/>
              <w:tabs>
                <w:tab w:val="decimal" w:pos="360"/>
              </w:tabs>
            </w:pPr>
            <w:r w:rsidRPr="002E399B">
              <w:t>5.0</w:t>
            </w:r>
          </w:p>
        </w:tc>
      </w:tr>
      <w:tr w:rsidR="00022EBC" w:rsidRPr="002E399B" w:rsidTr="00F77598">
        <w:tc>
          <w:tcPr>
            <w:tcW w:w="771" w:type="dxa"/>
            <w:shd w:val="clear" w:color="auto" w:fill="auto"/>
          </w:tcPr>
          <w:p w:rsidR="00022EBC" w:rsidRPr="002E399B" w:rsidRDefault="00022EBC" w:rsidP="00552ED3">
            <w:pPr>
              <w:pStyle w:val="Tabletext"/>
            </w:pPr>
            <w:r w:rsidRPr="002E399B">
              <w:t>181</w:t>
            </w:r>
          </w:p>
        </w:tc>
        <w:tc>
          <w:tcPr>
            <w:tcW w:w="3892" w:type="dxa"/>
            <w:shd w:val="clear" w:color="auto" w:fill="auto"/>
          </w:tcPr>
          <w:p w:rsidR="00022EBC" w:rsidRPr="002E399B" w:rsidRDefault="00022EBC" w:rsidP="00552ED3">
            <w:pPr>
              <w:pStyle w:val="Tabletext"/>
              <w:ind w:left="-118"/>
            </w:pPr>
            <w:r w:rsidRPr="002E399B">
              <w:t>Phenoperidine</w:t>
            </w:r>
          </w:p>
        </w:tc>
        <w:tc>
          <w:tcPr>
            <w:tcW w:w="1276" w:type="dxa"/>
            <w:shd w:val="clear" w:color="auto" w:fill="auto"/>
            <w:vAlign w:val="bottom"/>
          </w:tcPr>
          <w:p w:rsidR="00022EBC" w:rsidRPr="002E399B" w:rsidRDefault="00022EBC" w:rsidP="00552ED3">
            <w:pPr>
              <w:pStyle w:val="Tabletext"/>
              <w:tabs>
                <w:tab w:val="decimal" w:pos="480"/>
              </w:tabs>
            </w:pPr>
            <w:r w:rsidRPr="002E399B">
              <w:t>1.0</w:t>
            </w:r>
          </w:p>
        </w:tc>
        <w:tc>
          <w:tcPr>
            <w:tcW w:w="1276" w:type="dxa"/>
            <w:shd w:val="clear" w:color="auto" w:fill="auto"/>
            <w:vAlign w:val="bottom"/>
          </w:tcPr>
          <w:p w:rsidR="00022EBC" w:rsidRPr="002E399B" w:rsidRDefault="00022EBC" w:rsidP="00552ED3">
            <w:pPr>
              <w:pStyle w:val="Tabletext"/>
              <w:tabs>
                <w:tab w:val="decimal" w:pos="360"/>
              </w:tabs>
            </w:pPr>
            <w:r w:rsidRPr="002E399B">
              <w:t>1.0</w:t>
            </w:r>
          </w:p>
        </w:tc>
      </w:tr>
      <w:tr w:rsidR="00022EBC" w:rsidRPr="002E399B" w:rsidTr="00F77598">
        <w:tc>
          <w:tcPr>
            <w:tcW w:w="771" w:type="dxa"/>
            <w:shd w:val="clear" w:color="auto" w:fill="auto"/>
          </w:tcPr>
          <w:p w:rsidR="00022EBC" w:rsidRPr="002E399B" w:rsidRDefault="00022EBC" w:rsidP="00552ED3">
            <w:pPr>
              <w:pStyle w:val="Tabletext"/>
            </w:pPr>
            <w:r w:rsidRPr="002E399B">
              <w:t>182</w:t>
            </w:r>
          </w:p>
        </w:tc>
        <w:tc>
          <w:tcPr>
            <w:tcW w:w="3892" w:type="dxa"/>
            <w:shd w:val="clear" w:color="auto" w:fill="auto"/>
          </w:tcPr>
          <w:p w:rsidR="00022EBC" w:rsidRPr="002E399B" w:rsidRDefault="00022EBC" w:rsidP="00552ED3">
            <w:pPr>
              <w:pStyle w:val="Tabletext"/>
              <w:ind w:left="-118"/>
            </w:pPr>
            <w:r w:rsidRPr="002E399B">
              <w:t>Phentermine</w:t>
            </w:r>
          </w:p>
        </w:tc>
        <w:tc>
          <w:tcPr>
            <w:tcW w:w="1276" w:type="dxa"/>
            <w:shd w:val="clear" w:color="auto" w:fill="auto"/>
            <w:vAlign w:val="bottom"/>
          </w:tcPr>
          <w:p w:rsidR="00022EBC" w:rsidRPr="002E399B" w:rsidRDefault="00022EBC" w:rsidP="00552ED3">
            <w:pPr>
              <w:pStyle w:val="Tabletext"/>
              <w:tabs>
                <w:tab w:val="decimal" w:pos="480"/>
              </w:tabs>
            </w:pPr>
            <w:r w:rsidRPr="002E399B">
              <w:t>5.0</w:t>
            </w:r>
          </w:p>
        </w:tc>
        <w:tc>
          <w:tcPr>
            <w:tcW w:w="1276" w:type="dxa"/>
            <w:shd w:val="clear" w:color="auto" w:fill="auto"/>
            <w:vAlign w:val="bottom"/>
          </w:tcPr>
          <w:p w:rsidR="00022EBC" w:rsidRPr="002E399B" w:rsidRDefault="00022EBC" w:rsidP="00552ED3">
            <w:pPr>
              <w:pStyle w:val="Tabletext"/>
              <w:tabs>
                <w:tab w:val="decimal" w:pos="360"/>
              </w:tabs>
            </w:pPr>
            <w:r w:rsidRPr="002E399B">
              <w:t>5.0</w:t>
            </w:r>
          </w:p>
        </w:tc>
      </w:tr>
      <w:tr w:rsidR="00022EBC" w:rsidRPr="002E399B" w:rsidTr="00F77598">
        <w:tc>
          <w:tcPr>
            <w:tcW w:w="771" w:type="dxa"/>
            <w:shd w:val="clear" w:color="auto" w:fill="auto"/>
          </w:tcPr>
          <w:p w:rsidR="00022EBC" w:rsidRPr="002E399B" w:rsidRDefault="00022EBC" w:rsidP="00552ED3">
            <w:pPr>
              <w:pStyle w:val="Tabletext"/>
            </w:pPr>
            <w:r w:rsidRPr="002E399B">
              <w:t>183</w:t>
            </w:r>
          </w:p>
        </w:tc>
        <w:tc>
          <w:tcPr>
            <w:tcW w:w="3892" w:type="dxa"/>
            <w:shd w:val="clear" w:color="auto" w:fill="auto"/>
          </w:tcPr>
          <w:p w:rsidR="00022EBC" w:rsidRPr="002E399B" w:rsidRDefault="00022EBC" w:rsidP="00552ED3">
            <w:pPr>
              <w:pStyle w:val="Tabletext"/>
              <w:ind w:left="-118"/>
            </w:pPr>
            <w:r w:rsidRPr="002E399B">
              <w:t>1</w:t>
            </w:r>
            <w:r w:rsidR="002E399B">
              <w:noBreakHyphen/>
            </w:r>
            <w:r w:rsidRPr="002E399B">
              <w:t>Phenylethyl</w:t>
            </w:r>
            <w:r w:rsidR="002E399B">
              <w:noBreakHyphen/>
            </w:r>
            <w:r w:rsidRPr="002E399B">
              <w:t>4</w:t>
            </w:r>
            <w:r w:rsidR="002E399B">
              <w:noBreakHyphen/>
            </w:r>
            <w:r w:rsidRPr="002E399B">
              <w:t>phenyl</w:t>
            </w:r>
            <w:r w:rsidR="002E399B">
              <w:noBreakHyphen/>
            </w:r>
            <w:r w:rsidRPr="002E399B">
              <w:t>4</w:t>
            </w:r>
            <w:r w:rsidR="002E399B">
              <w:noBreakHyphen/>
            </w:r>
            <w:r w:rsidRPr="002E399B">
              <w:t>acetoxypiperidine (PEPAP)</w:t>
            </w:r>
          </w:p>
        </w:tc>
        <w:tc>
          <w:tcPr>
            <w:tcW w:w="1276" w:type="dxa"/>
            <w:shd w:val="clear" w:color="auto" w:fill="auto"/>
            <w:vAlign w:val="bottom"/>
          </w:tcPr>
          <w:p w:rsidR="00022EBC" w:rsidRPr="002E399B" w:rsidRDefault="00022EBC" w:rsidP="00552ED3">
            <w:pPr>
              <w:pStyle w:val="Tabletext"/>
              <w:tabs>
                <w:tab w:val="decimal" w:pos="480"/>
              </w:tabs>
            </w:pPr>
            <w:r w:rsidRPr="002E399B">
              <w:t>2.0</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184</w:t>
            </w:r>
          </w:p>
        </w:tc>
        <w:tc>
          <w:tcPr>
            <w:tcW w:w="3892" w:type="dxa"/>
            <w:shd w:val="clear" w:color="auto" w:fill="auto"/>
          </w:tcPr>
          <w:p w:rsidR="00022EBC" w:rsidRPr="002E399B" w:rsidRDefault="00022EBC" w:rsidP="00552ED3">
            <w:pPr>
              <w:pStyle w:val="Tabletext"/>
              <w:ind w:left="-118"/>
            </w:pPr>
            <w:r w:rsidRPr="002E399B">
              <w:t>Pholcodine</w:t>
            </w:r>
          </w:p>
        </w:tc>
        <w:tc>
          <w:tcPr>
            <w:tcW w:w="1276" w:type="dxa"/>
            <w:shd w:val="clear" w:color="auto" w:fill="auto"/>
            <w:vAlign w:val="bottom"/>
          </w:tcPr>
          <w:p w:rsidR="00022EBC" w:rsidRPr="002E399B" w:rsidRDefault="00022EBC" w:rsidP="00552ED3">
            <w:pPr>
              <w:pStyle w:val="Tabletext"/>
              <w:tabs>
                <w:tab w:val="decimal" w:pos="480"/>
              </w:tabs>
            </w:pPr>
            <w:r w:rsidRPr="002E399B">
              <w:t>5.0</w:t>
            </w:r>
          </w:p>
        </w:tc>
        <w:tc>
          <w:tcPr>
            <w:tcW w:w="1276" w:type="dxa"/>
            <w:shd w:val="clear" w:color="auto" w:fill="auto"/>
            <w:vAlign w:val="bottom"/>
          </w:tcPr>
          <w:p w:rsidR="00022EBC" w:rsidRPr="002E399B" w:rsidRDefault="00022EBC" w:rsidP="00552ED3">
            <w:pPr>
              <w:pStyle w:val="Tabletext"/>
              <w:tabs>
                <w:tab w:val="decimal" w:pos="360"/>
              </w:tabs>
            </w:pPr>
            <w:r w:rsidRPr="002E399B">
              <w:t>5.0</w:t>
            </w:r>
          </w:p>
        </w:tc>
      </w:tr>
      <w:tr w:rsidR="00022EBC" w:rsidRPr="002E399B" w:rsidTr="00F77598">
        <w:tc>
          <w:tcPr>
            <w:tcW w:w="771" w:type="dxa"/>
            <w:shd w:val="clear" w:color="auto" w:fill="auto"/>
          </w:tcPr>
          <w:p w:rsidR="00022EBC" w:rsidRPr="002E399B" w:rsidRDefault="00022EBC" w:rsidP="00552ED3">
            <w:pPr>
              <w:pStyle w:val="Tabletext"/>
            </w:pPr>
            <w:r w:rsidRPr="002E399B">
              <w:t>185</w:t>
            </w:r>
          </w:p>
        </w:tc>
        <w:tc>
          <w:tcPr>
            <w:tcW w:w="3892" w:type="dxa"/>
            <w:shd w:val="clear" w:color="auto" w:fill="auto"/>
          </w:tcPr>
          <w:p w:rsidR="00022EBC" w:rsidRPr="002E399B" w:rsidRDefault="00022EBC" w:rsidP="00552ED3">
            <w:pPr>
              <w:pStyle w:val="Tabletext"/>
              <w:ind w:left="-118"/>
            </w:pPr>
            <w:r w:rsidRPr="002E399B">
              <w:t>Piminodine</w:t>
            </w:r>
          </w:p>
        </w:tc>
        <w:tc>
          <w:tcPr>
            <w:tcW w:w="1276" w:type="dxa"/>
            <w:shd w:val="clear" w:color="auto" w:fill="auto"/>
            <w:vAlign w:val="bottom"/>
          </w:tcPr>
          <w:p w:rsidR="00022EBC" w:rsidRPr="002E399B" w:rsidRDefault="00022EBC" w:rsidP="00552ED3">
            <w:pPr>
              <w:pStyle w:val="Tabletext"/>
              <w:tabs>
                <w:tab w:val="decimal" w:pos="480"/>
              </w:tabs>
            </w:pPr>
            <w:r w:rsidRPr="002E399B">
              <w:t>10.0</w:t>
            </w:r>
          </w:p>
        </w:tc>
        <w:tc>
          <w:tcPr>
            <w:tcW w:w="1276" w:type="dxa"/>
            <w:shd w:val="clear" w:color="auto" w:fill="auto"/>
            <w:vAlign w:val="bottom"/>
          </w:tcPr>
          <w:p w:rsidR="00022EBC" w:rsidRPr="002E399B" w:rsidRDefault="00022EBC" w:rsidP="00552ED3">
            <w:pPr>
              <w:pStyle w:val="Tabletext"/>
              <w:tabs>
                <w:tab w:val="decimal" w:pos="360"/>
              </w:tabs>
            </w:pPr>
            <w:r w:rsidRPr="002E399B">
              <w:t>10.0</w:t>
            </w:r>
          </w:p>
        </w:tc>
      </w:tr>
      <w:tr w:rsidR="00022EBC" w:rsidRPr="002E399B" w:rsidTr="00F77598">
        <w:tc>
          <w:tcPr>
            <w:tcW w:w="771" w:type="dxa"/>
            <w:shd w:val="clear" w:color="auto" w:fill="auto"/>
          </w:tcPr>
          <w:p w:rsidR="00022EBC" w:rsidRPr="002E399B" w:rsidRDefault="00022EBC" w:rsidP="00552ED3">
            <w:pPr>
              <w:pStyle w:val="Tabletext"/>
            </w:pPr>
            <w:r w:rsidRPr="002E399B">
              <w:t>186</w:t>
            </w:r>
          </w:p>
        </w:tc>
        <w:tc>
          <w:tcPr>
            <w:tcW w:w="3892" w:type="dxa"/>
            <w:shd w:val="clear" w:color="auto" w:fill="auto"/>
          </w:tcPr>
          <w:p w:rsidR="00022EBC" w:rsidRPr="002E399B" w:rsidRDefault="00022EBC" w:rsidP="00552ED3">
            <w:pPr>
              <w:pStyle w:val="Tabletext"/>
              <w:ind w:left="-118"/>
            </w:pPr>
            <w:r w:rsidRPr="002E399B">
              <w:t>Pipradrol</w:t>
            </w:r>
          </w:p>
        </w:tc>
        <w:tc>
          <w:tcPr>
            <w:tcW w:w="1276" w:type="dxa"/>
            <w:shd w:val="clear" w:color="auto" w:fill="auto"/>
            <w:vAlign w:val="bottom"/>
          </w:tcPr>
          <w:p w:rsidR="00022EBC" w:rsidRPr="002E399B" w:rsidRDefault="00022EBC" w:rsidP="00552ED3">
            <w:pPr>
              <w:pStyle w:val="Tabletext"/>
              <w:tabs>
                <w:tab w:val="decimal" w:pos="480"/>
              </w:tabs>
            </w:pPr>
            <w:r w:rsidRPr="002E399B">
              <w:t>1.0</w:t>
            </w:r>
          </w:p>
        </w:tc>
        <w:tc>
          <w:tcPr>
            <w:tcW w:w="1276" w:type="dxa"/>
            <w:shd w:val="clear" w:color="auto" w:fill="auto"/>
            <w:vAlign w:val="bottom"/>
          </w:tcPr>
          <w:p w:rsidR="00022EBC" w:rsidRPr="002E399B" w:rsidRDefault="00022EBC" w:rsidP="00552ED3">
            <w:pPr>
              <w:pStyle w:val="Tabletext"/>
              <w:tabs>
                <w:tab w:val="decimal" w:pos="360"/>
              </w:tabs>
            </w:pPr>
            <w:r w:rsidRPr="002E399B">
              <w:t>1.0</w:t>
            </w:r>
          </w:p>
        </w:tc>
      </w:tr>
      <w:tr w:rsidR="00022EBC" w:rsidRPr="002E399B" w:rsidTr="00F77598">
        <w:tc>
          <w:tcPr>
            <w:tcW w:w="771" w:type="dxa"/>
            <w:shd w:val="clear" w:color="auto" w:fill="auto"/>
          </w:tcPr>
          <w:p w:rsidR="00022EBC" w:rsidRPr="002E399B" w:rsidRDefault="00022EBC" w:rsidP="00552ED3">
            <w:pPr>
              <w:pStyle w:val="Tabletext"/>
            </w:pPr>
            <w:r w:rsidRPr="002E399B">
              <w:t>187</w:t>
            </w:r>
          </w:p>
        </w:tc>
        <w:tc>
          <w:tcPr>
            <w:tcW w:w="3892" w:type="dxa"/>
            <w:shd w:val="clear" w:color="auto" w:fill="auto"/>
          </w:tcPr>
          <w:p w:rsidR="00022EBC" w:rsidRPr="002E399B" w:rsidRDefault="00022EBC" w:rsidP="00552ED3">
            <w:pPr>
              <w:pStyle w:val="Tabletext"/>
              <w:ind w:left="-118"/>
            </w:pPr>
            <w:r w:rsidRPr="002E399B">
              <w:t>Piritramide</w:t>
            </w:r>
          </w:p>
        </w:tc>
        <w:tc>
          <w:tcPr>
            <w:tcW w:w="1276" w:type="dxa"/>
            <w:shd w:val="clear" w:color="auto" w:fill="auto"/>
            <w:vAlign w:val="bottom"/>
          </w:tcPr>
          <w:p w:rsidR="00022EBC" w:rsidRPr="002E399B" w:rsidRDefault="00022EBC" w:rsidP="00552ED3">
            <w:pPr>
              <w:pStyle w:val="Tabletext"/>
              <w:tabs>
                <w:tab w:val="decimal" w:pos="480"/>
              </w:tabs>
            </w:pPr>
            <w:r w:rsidRPr="002E399B">
              <w:t>1.0</w:t>
            </w:r>
          </w:p>
        </w:tc>
        <w:tc>
          <w:tcPr>
            <w:tcW w:w="1276" w:type="dxa"/>
            <w:shd w:val="clear" w:color="auto" w:fill="auto"/>
            <w:vAlign w:val="bottom"/>
          </w:tcPr>
          <w:p w:rsidR="00022EBC" w:rsidRPr="002E399B" w:rsidRDefault="00022EBC" w:rsidP="00552ED3">
            <w:pPr>
              <w:pStyle w:val="Tabletext"/>
              <w:tabs>
                <w:tab w:val="decimal" w:pos="360"/>
              </w:tabs>
            </w:pPr>
            <w:r w:rsidRPr="002E399B">
              <w:t>1.0</w:t>
            </w:r>
          </w:p>
        </w:tc>
      </w:tr>
      <w:tr w:rsidR="00022EBC" w:rsidRPr="002E399B" w:rsidTr="00F77598">
        <w:tc>
          <w:tcPr>
            <w:tcW w:w="771" w:type="dxa"/>
            <w:shd w:val="clear" w:color="auto" w:fill="auto"/>
          </w:tcPr>
          <w:p w:rsidR="00022EBC" w:rsidRPr="002E399B" w:rsidRDefault="00022EBC" w:rsidP="00552ED3">
            <w:pPr>
              <w:pStyle w:val="Tabletext"/>
            </w:pPr>
            <w:r w:rsidRPr="002E399B">
              <w:t>188</w:t>
            </w:r>
          </w:p>
        </w:tc>
        <w:tc>
          <w:tcPr>
            <w:tcW w:w="3892" w:type="dxa"/>
            <w:shd w:val="clear" w:color="auto" w:fill="auto"/>
          </w:tcPr>
          <w:p w:rsidR="00022EBC" w:rsidRPr="002E399B" w:rsidRDefault="00022EBC" w:rsidP="00552ED3">
            <w:pPr>
              <w:pStyle w:val="Tabletext"/>
              <w:ind w:left="-118"/>
            </w:pPr>
            <w:r w:rsidRPr="002E399B">
              <w:t>Proheptazine</w:t>
            </w:r>
          </w:p>
        </w:tc>
        <w:tc>
          <w:tcPr>
            <w:tcW w:w="1276" w:type="dxa"/>
            <w:shd w:val="clear" w:color="auto" w:fill="auto"/>
            <w:vAlign w:val="bottom"/>
          </w:tcPr>
          <w:p w:rsidR="00022EBC" w:rsidRPr="002E399B" w:rsidRDefault="00022EBC" w:rsidP="00552ED3">
            <w:pPr>
              <w:pStyle w:val="Tabletext"/>
              <w:tabs>
                <w:tab w:val="decimal" w:pos="480"/>
              </w:tabs>
            </w:pPr>
            <w:r w:rsidRPr="002E399B">
              <w:t>1.0</w:t>
            </w:r>
          </w:p>
        </w:tc>
        <w:tc>
          <w:tcPr>
            <w:tcW w:w="1276" w:type="dxa"/>
            <w:shd w:val="clear" w:color="auto" w:fill="auto"/>
            <w:vAlign w:val="bottom"/>
          </w:tcPr>
          <w:p w:rsidR="00022EBC" w:rsidRPr="002E399B" w:rsidRDefault="00022EBC" w:rsidP="00552ED3">
            <w:pPr>
              <w:pStyle w:val="Tabletext"/>
              <w:tabs>
                <w:tab w:val="decimal" w:pos="360"/>
              </w:tabs>
            </w:pPr>
            <w:r w:rsidRPr="002E399B">
              <w:t>1.0</w:t>
            </w:r>
          </w:p>
        </w:tc>
      </w:tr>
      <w:tr w:rsidR="00022EBC" w:rsidRPr="002E399B" w:rsidTr="00F77598">
        <w:tc>
          <w:tcPr>
            <w:tcW w:w="771" w:type="dxa"/>
            <w:shd w:val="clear" w:color="auto" w:fill="auto"/>
          </w:tcPr>
          <w:p w:rsidR="00022EBC" w:rsidRPr="002E399B" w:rsidRDefault="00022EBC" w:rsidP="00552ED3">
            <w:pPr>
              <w:pStyle w:val="Tabletext"/>
            </w:pPr>
            <w:r w:rsidRPr="002E399B">
              <w:t>189</w:t>
            </w:r>
          </w:p>
        </w:tc>
        <w:tc>
          <w:tcPr>
            <w:tcW w:w="3892" w:type="dxa"/>
            <w:shd w:val="clear" w:color="auto" w:fill="auto"/>
          </w:tcPr>
          <w:p w:rsidR="00022EBC" w:rsidRPr="002E399B" w:rsidRDefault="00022EBC" w:rsidP="00552ED3">
            <w:pPr>
              <w:pStyle w:val="Tabletext"/>
              <w:ind w:left="-118"/>
            </w:pPr>
            <w:r w:rsidRPr="002E399B">
              <w:t>Properidine</w:t>
            </w:r>
          </w:p>
        </w:tc>
        <w:tc>
          <w:tcPr>
            <w:tcW w:w="1276" w:type="dxa"/>
            <w:shd w:val="clear" w:color="auto" w:fill="auto"/>
            <w:vAlign w:val="bottom"/>
          </w:tcPr>
          <w:p w:rsidR="00022EBC" w:rsidRPr="002E399B" w:rsidRDefault="00022EBC" w:rsidP="00552ED3">
            <w:pPr>
              <w:pStyle w:val="Tabletext"/>
              <w:tabs>
                <w:tab w:val="decimal" w:pos="480"/>
              </w:tabs>
            </w:pPr>
            <w:r w:rsidRPr="002E399B">
              <w:t>25.0</w:t>
            </w:r>
          </w:p>
        </w:tc>
        <w:tc>
          <w:tcPr>
            <w:tcW w:w="1276" w:type="dxa"/>
            <w:shd w:val="clear" w:color="auto" w:fill="auto"/>
            <w:vAlign w:val="bottom"/>
          </w:tcPr>
          <w:p w:rsidR="00022EBC" w:rsidRPr="002E399B" w:rsidRDefault="00022EBC" w:rsidP="00552ED3">
            <w:pPr>
              <w:pStyle w:val="Tabletext"/>
              <w:tabs>
                <w:tab w:val="decimal" w:pos="360"/>
              </w:tabs>
            </w:pPr>
            <w:r w:rsidRPr="002E399B">
              <w:t>25.0</w:t>
            </w:r>
          </w:p>
        </w:tc>
      </w:tr>
      <w:tr w:rsidR="00022EBC" w:rsidRPr="002E399B" w:rsidTr="00F77598">
        <w:tc>
          <w:tcPr>
            <w:tcW w:w="771" w:type="dxa"/>
            <w:shd w:val="clear" w:color="auto" w:fill="auto"/>
          </w:tcPr>
          <w:p w:rsidR="00022EBC" w:rsidRPr="002E399B" w:rsidRDefault="00022EBC" w:rsidP="00552ED3">
            <w:pPr>
              <w:pStyle w:val="Tabletext"/>
            </w:pPr>
            <w:r w:rsidRPr="002E399B">
              <w:t>190</w:t>
            </w:r>
          </w:p>
        </w:tc>
        <w:tc>
          <w:tcPr>
            <w:tcW w:w="3892" w:type="dxa"/>
            <w:shd w:val="clear" w:color="auto" w:fill="auto"/>
          </w:tcPr>
          <w:p w:rsidR="00022EBC" w:rsidRPr="002E399B" w:rsidRDefault="00022EBC" w:rsidP="00552ED3">
            <w:pPr>
              <w:pStyle w:val="Tabletext"/>
              <w:ind w:left="-118"/>
            </w:pPr>
            <w:r w:rsidRPr="002E399B">
              <w:t>Propiram</w:t>
            </w:r>
          </w:p>
        </w:tc>
        <w:tc>
          <w:tcPr>
            <w:tcW w:w="1276" w:type="dxa"/>
            <w:shd w:val="clear" w:color="auto" w:fill="auto"/>
            <w:vAlign w:val="bottom"/>
          </w:tcPr>
          <w:p w:rsidR="00022EBC" w:rsidRPr="002E399B" w:rsidRDefault="00022EBC" w:rsidP="00552ED3">
            <w:pPr>
              <w:pStyle w:val="Tabletext"/>
              <w:tabs>
                <w:tab w:val="decimal" w:pos="480"/>
              </w:tabs>
            </w:pPr>
            <w:r w:rsidRPr="002E399B">
              <w:t>10.0</w:t>
            </w:r>
          </w:p>
        </w:tc>
        <w:tc>
          <w:tcPr>
            <w:tcW w:w="1276" w:type="dxa"/>
            <w:shd w:val="clear" w:color="auto" w:fill="auto"/>
            <w:vAlign w:val="bottom"/>
          </w:tcPr>
          <w:p w:rsidR="00022EBC" w:rsidRPr="002E399B" w:rsidRDefault="00022EBC" w:rsidP="00552ED3">
            <w:pPr>
              <w:pStyle w:val="Tabletext"/>
              <w:tabs>
                <w:tab w:val="decimal" w:pos="360"/>
              </w:tabs>
            </w:pPr>
            <w:r w:rsidRPr="002E399B">
              <w:t>10.0</w:t>
            </w:r>
          </w:p>
        </w:tc>
      </w:tr>
      <w:tr w:rsidR="00022EBC" w:rsidRPr="002E399B" w:rsidTr="00F77598">
        <w:tc>
          <w:tcPr>
            <w:tcW w:w="771" w:type="dxa"/>
            <w:shd w:val="clear" w:color="auto" w:fill="auto"/>
          </w:tcPr>
          <w:p w:rsidR="00022EBC" w:rsidRPr="002E399B" w:rsidRDefault="00022EBC" w:rsidP="00552ED3">
            <w:pPr>
              <w:pStyle w:val="Tabletext"/>
            </w:pPr>
            <w:r w:rsidRPr="002E399B">
              <w:t>191</w:t>
            </w:r>
          </w:p>
        </w:tc>
        <w:tc>
          <w:tcPr>
            <w:tcW w:w="3892" w:type="dxa"/>
            <w:shd w:val="clear" w:color="auto" w:fill="auto"/>
          </w:tcPr>
          <w:p w:rsidR="00022EBC" w:rsidRPr="002E399B" w:rsidRDefault="00022EBC" w:rsidP="00552ED3">
            <w:pPr>
              <w:pStyle w:val="Tabletext"/>
              <w:ind w:left="-118"/>
            </w:pPr>
            <w:r w:rsidRPr="002E399B">
              <w:t>Psilocine</w:t>
            </w:r>
          </w:p>
        </w:tc>
        <w:tc>
          <w:tcPr>
            <w:tcW w:w="1276" w:type="dxa"/>
            <w:shd w:val="clear" w:color="auto" w:fill="auto"/>
            <w:vAlign w:val="bottom"/>
          </w:tcPr>
          <w:p w:rsidR="00022EBC" w:rsidRPr="002E399B" w:rsidRDefault="00022EBC" w:rsidP="00552ED3">
            <w:pPr>
              <w:pStyle w:val="Tabletext"/>
              <w:tabs>
                <w:tab w:val="decimal" w:pos="480"/>
              </w:tabs>
            </w:pPr>
            <w:r w:rsidRPr="002E399B">
              <w:t>0.1</w:t>
            </w:r>
          </w:p>
        </w:tc>
        <w:tc>
          <w:tcPr>
            <w:tcW w:w="1276" w:type="dxa"/>
            <w:shd w:val="clear" w:color="auto" w:fill="auto"/>
            <w:vAlign w:val="bottom"/>
          </w:tcPr>
          <w:p w:rsidR="00022EBC" w:rsidRPr="002E399B" w:rsidRDefault="00022EBC" w:rsidP="00552ED3">
            <w:pPr>
              <w:pStyle w:val="Tabletext"/>
              <w:tabs>
                <w:tab w:val="decimal" w:pos="360"/>
              </w:tabs>
            </w:pPr>
            <w:r w:rsidRPr="002E399B">
              <w:t>0.1</w:t>
            </w:r>
          </w:p>
        </w:tc>
      </w:tr>
      <w:tr w:rsidR="00022EBC" w:rsidRPr="002E399B" w:rsidTr="00F77598">
        <w:tc>
          <w:tcPr>
            <w:tcW w:w="771" w:type="dxa"/>
            <w:shd w:val="clear" w:color="auto" w:fill="auto"/>
          </w:tcPr>
          <w:p w:rsidR="00022EBC" w:rsidRPr="002E399B" w:rsidRDefault="00022EBC" w:rsidP="00552ED3">
            <w:pPr>
              <w:pStyle w:val="Tabletext"/>
            </w:pPr>
            <w:r w:rsidRPr="002E399B">
              <w:t>192</w:t>
            </w:r>
          </w:p>
        </w:tc>
        <w:tc>
          <w:tcPr>
            <w:tcW w:w="3892" w:type="dxa"/>
            <w:shd w:val="clear" w:color="auto" w:fill="auto"/>
          </w:tcPr>
          <w:p w:rsidR="00022EBC" w:rsidRPr="002E399B" w:rsidRDefault="00022EBC" w:rsidP="00552ED3">
            <w:pPr>
              <w:pStyle w:val="Tabletext"/>
              <w:ind w:left="-118"/>
            </w:pPr>
            <w:r w:rsidRPr="002E399B">
              <w:t>Psilocybine</w:t>
            </w:r>
          </w:p>
        </w:tc>
        <w:tc>
          <w:tcPr>
            <w:tcW w:w="1276" w:type="dxa"/>
            <w:shd w:val="clear" w:color="auto" w:fill="auto"/>
            <w:vAlign w:val="bottom"/>
          </w:tcPr>
          <w:p w:rsidR="00022EBC" w:rsidRPr="002E399B" w:rsidRDefault="00022EBC" w:rsidP="00552ED3">
            <w:pPr>
              <w:pStyle w:val="Tabletext"/>
              <w:tabs>
                <w:tab w:val="decimal" w:pos="480"/>
              </w:tabs>
            </w:pPr>
            <w:r w:rsidRPr="002E399B">
              <w:t>0.1</w:t>
            </w:r>
          </w:p>
        </w:tc>
        <w:tc>
          <w:tcPr>
            <w:tcW w:w="1276" w:type="dxa"/>
            <w:shd w:val="clear" w:color="auto" w:fill="auto"/>
            <w:vAlign w:val="bottom"/>
          </w:tcPr>
          <w:p w:rsidR="00022EBC" w:rsidRPr="002E399B" w:rsidRDefault="00022EBC" w:rsidP="00552ED3">
            <w:pPr>
              <w:pStyle w:val="Tabletext"/>
              <w:tabs>
                <w:tab w:val="decimal" w:pos="360"/>
              </w:tabs>
            </w:pPr>
            <w:r w:rsidRPr="002E399B">
              <w:t>0.1</w:t>
            </w:r>
          </w:p>
        </w:tc>
      </w:tr>
      <w:tr w:rsidR="00022EBC" w:rsidRPr="002E399B" w:rsidTr="00844E22">
        <w:tc>
          <w:tcPr>
            <w:tcW w:w="771" w:type="dxa"/>
            <w:tcBorders>
              <w:bottom w:val="single" w:sz="4" w:space="0" w:color="auto"/>
            </w:tcBorders>
            <w:shd w:val="clear" w:color="auto" w:fill="auto"/>
          </w:tcPr>
          <w:p w:rsidR="00022EBC" w:rsidRPr="002E399B" w:rsidRDefault="00022EBC" w:rsidP="00552ED3">
            <w:pPr>
              <w:pStyle w:val="Tabletext"/>
            </w:pPr>
            <w:r w:rsidRPr="002E399B">
              <w:t>193</w:t>
            </w:r>
          </w:p>
        </w:tc>
        <w:tc>
          <w:tcPr>
            <w:tcW w:w="3892" w:type="dxa"/>
            <w:tcBorders>
              <w:bottom w:val="single" w:sz="4" w:space="0" w:color="auto"/>
            </w:tcBorders>
            <w:shd w:val="clear" w:color="auto" w:fill="auto"/>
          </w:tcPr>
          <w:p w:rsidR="00022EBC" w:rsidRPr="002E399B" w:rsidRDefault="00022EBC" w:rsidP="00552ED3">
            <w:pPr>
              <w:pStyle w:val="Tabletext"/>
              <w:ind w:left="-118"/>
              <w:rPr>
                <w:highlight w:val="yellow"/>
              </w:rPr>
            </w:pPr>
            <w:r w:rsidRPr="002E399B">
              <w:t>Pyrovalerone</w:t>
            </w:r>
          </w:p>
        </w:tc>
        <w:tc>
          <w:tcPr>
            <w:tcW w:w="1276" w:type="dxa"/>
            <w:tcBorders>
              <w:bottom w:val="single" w:sz="4" w:space="0" w:color="auto"/>
            </w:tcBorders>
            <w:shd w:val="clear" w:color="auto" w:fill="auto"/>
            <w:vAlign w:val="bottom"/>
          </w:tcPr>
          <w:p w:rsidR="00022EBC" w:rsidRPr="002E399B" w:rsidRDefault="00022EBC" w:rsidP="00552ED3">
            <w:pPr>
              <w:tabs>
                <w:tab w:val="decimal" w:pos="480"/>
              </w:tabs>
              <w:spacing w:before="60" w:line="240" w:lineRule="atLeast"/>
              <w:rPr>
                <w:sz w:val="20"/>
              </w:rPr>
            </w:pPr>
            <w:r w:rsidRPr="002E399B">
              <w:rPr>
                <w:sz w:val="20"/>
              </w:rPr>
              <w:t>0.75</w:t>
            </w:r>
          </w:p>
        </w:tc>
        <w:tc>
          <w:tcPr>
            <w:tcW w:w="1276" w:type="dxa"/>
            <w:tcBorders>
              <w:bottom w:val="single" w:sz="4" w:space="0" w:color="auto"/>
            </w:tcBorders>
            <w:shd w:val="clear" w:color="auto" w:fill="auto"/>
            <w:vAlign w:val="bottom"/>
          </w:tcPr>
          <w:p w:rsidR="00022EBC" w:rsidRPr="002E399B" w:rsidRDefault="00022EBC" w:rsidP="00552ED3">
            <w:pPr>
              <w:pStyle w:val="Tabletext"/>
              <w:tabs>
                <w:tab w:val="decimal" w:pos="360"/>
              </w:tabs>
              <w:rPr>
                <w:highlight w:val="yellow"/>
              </w:rPr>
            </w:pPr>
            <w:r w:rsidRPr="002E399B">
              <w:t>2.0</w:t>
            </w:r>
          </w:p>
        </w:tc>
      </w:tr>
      <w:tr w:rsidR="00022EBC" w:rsidRPr="002E399B" w:rsidTr="00844E22">
        <w:tc>
          <w:tcPr>
            <w:tcW w:w="771" w:type="dxa"/>
            <w:tcBorders>
              <w:bottom w:val="single" w:sz="4" w:space="0" w:color="auto"/>
            </w:tcBorders>
            <w:shd w:val="clear" w:color="auto" w:fill="auto"/>
          </w:tcPr>
          <w:p w:rsidR="00022EBC" w:rsidRPr="002E399B" w:rsidRDefault="00022EBC" w:rsidP="00552ED3">
            <w:pPr>
              <w:pStyle w:val="Tabletext"/>
            </w:pPr>
            <w:bookmarkStart w:id="55" w:name="CU_20139595"/>
            <w:bookmarkEnd w:id="55"/>
            <w:r w:rsidRPr="002E399B">
              <w:t>194</w:t>
            </w:r>
          </w:p>
        </w:tc>
        <w:tc>
          <w:tcPr>
            <w:tcW w:w="3892" w:type="dxa"/>
            <w:tcBorders>
              <w:bottom w:val="single" w:sz="4" w:space="0" w:color="auto"/>
            </w:tcBorders>
            <w:shd w:val="clear" w:color="auto" w:fill="auto"/>
          </w:tcPr>
          <w:p w:rsidR="00022EBC" w:rsidRPr="002E399B" w:rsidRDefault="00022EBC" w:rsidP="00552ED3">
            <w:pPr>
              <w:pStyle w:val="Tabletext"/>
              <w:ind w:left="-118"/>
            </w:pPr>
            <w:r w:rsidRPr="002E399B">
              <w:t>Tetrahydrocannabinols (THC)</w:t>
            </w:r>
          </w:p>
        </w:tc>
        <w:tc>
          <w:tcPr>
            <w:tcW w:w="1276" w:type="dxa"/>
            <w:tcBorders>
              <w:bottom w:val="single" w:sz="4" w:space="0" w:color="auto"/>
            </w:tcBorders>
            <w:shd w:val="clear" w:color="auto" w:fill="auto"/>
            <w:vAlign w:val="bottom"/>
          </w:tcPr>
          <w:p w:rsidR="00022EBC" w:rsidRPr="002E399B" w:rsidRDefault="00022EBC" w:rsidP="00552ED3">
            <w:pPr>
              <w:pStyle w:val="Tabletext"/>
              <w:tabs>
                <w:tab w:val="decimal" w:pos="480"/>
              </w:tabs>
            </w:pPr>
            <w:r w:rsidRPr="002E399B">
              <w:t>5.0</w:t>
            </w:r>
          </w:p>
        </w:tc>
        <w:tc>
          <w:tcPr>
            <w:tcW w:w="1276" w:type="dxa"/>
            <w:tcBorders>
              <w:bottom w:val="single" w:sz="4" w:space="0" w:color="auto"/>
            </w:tcBorders>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844E22">
        <w:tc>
          <w:tcPr>
            <w:tcW w:w="771" w:type="dxa"/>
            <w:tcBorders>
              <w:top w:val="single" w:sz="4" w:space="0" w:color="auto"/>
            </w:tcBorders>
            <w:shd w:val="clear" w:color="auto" w:fill="auto"/>
          </w:tcPr>
          <w:p w:rsidR="00022EBC" w:rsidRPr="002E399B" w:rsidRDefault="00022EBC" w:rsidP="00552ED3">
            <w:pPr>
              <w:pStyle w:val="Tabletext"/>
            </w:pPr>
            <w:r w:rsidRPr="002E399B">
              <w:t>195</w:t>
            </w:r>
          </w:p>
        </w:tc>
        <w:tc>
          <w:tcPr>
            <w:tcW w:w="3892" w:type="dxa"/>
            <w:tcBorders>
              <w:top w:val="single" w:sz="4" w:space="0" w:color="auto"/>
            </w:tcBorders>
            <w:shd w:val="clear" w:color="auto" w:fill="auto"/>
          </w:tcPr>
          <w:p w:rsidR="00022EBC" w:rsidRPr="002E399B" w:rsidRDefault="00022EBC" w:rsidP="00552ED3">
            <w:pPr>
              <w:pStyle w:val="Tabletext"/>
              <w:ind w:left="-118"/>
            </w:pPr>
            <w:r w:rsidRPr="002E399B">
              <w:t>Thebacon</w:t>
            </w:r>
          </w:p>
        </w:tc>
        <w:tc>
          <w:tcPr>
            <w:tcW w:w="1276" w:type="dxa"/>
            <w:tcBorders>
              <w:top w:val="single" w:sz="4" w:space="0" w:color="auto"/>
            </w:tcBorders>
            <w:shd w:val="clear" w:color="auto" w:fill="auto"/>
            <w:vAlign w:val="bottom"/>
          </w:tcPr>
          <w:p w:rsidR="00022EBC" w:rsidRPr="002E399B" w:rsidRDefault="00022EBC" w:rsidP="00552ED3">
            <w:pPr>
              <w:pStyle w:val="Tabletext"/>
              <w:tabs>
                <w:tab w:val="decimal" w:pos="480"/>
              </w:tabs>
            </w:pPr>
            <w:r w:rsidRPr="002E399B">
              <w:t>2.0</w:t>
            </w:r>
          </w:p>
        </w:tc>
        <w:tc>
          <w:tcPr>
            <w:tcW w:w="1276" w:type="dxa"/>
            <w:tcBorders>
              <w:top w:val="single" w:sz="4" w:space="0" w:color="auto"/>
            </w:tcBorders>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196</w:t>
            </w:r>
          </w:p>
        </w:tc>
        <w:tc>
          <w:tcPr>
            <w:tcW w:w="3892" w:type="dxa"/>
            <w:shd w:val="clear" w:color="auto" w:fill="auto"/>
          </w:tcPr>
          <w:p w:rsidR="00022EBC" w:rsidRPr="002E399B" w:rsidRDefault="00022EBC" w:rsidP="00552ED3">
            <w:pPr>
              <w:pStyle w:val="Tabletext"/>
              <w:ind w:left="-118"/>
            </w:pPr>
            <w:r w:rsidRPr="002E399B">
              <w:t>Thebaine</w:t>
            </w:r>
          </w:p>
        </w:tc>
        <w:tc>
          <w:tcPr>
            <w:tcW w:w="1276" w:type="dxa"/>
            <w:shd w:val="clear" w:color="auto" w:fill="auto"/>
            <w:vAlign w:val="bottom"/>
          </w:tcPr>
          <w:p w:rsidR="00022EBC" w:rsidRPr="002E399B" w:rsidRDefault="00022EBC" w:rsidP="00552ED3">
            <w:pPr>
              <w:pStyle w:val="Tabletext"/>
              <w:tabs>
                <w:tab w:val="decimal" w:pos="480"/>
              </w:tabs>
            </w:pPr>
            <w:r w:rsidRPr="002E399B">
              <w:t>2.0</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197</w:t>
            </w:r>
          </w:p>
        </w:tc>
        <w:tc>
          <w:tcPr>
            <w:tcW w:w="3892" w:type="dxa"/>
            <w:shd w:val="clear" w:color="auto" w:fill="auto"/>
          </w:tcPr>
          <w:p w:rsidR="00022EBC" w:rsidRPr="002E399B" w:rsidRDefault="00022EBC" w:rsidP="00552ED3">
            <w:pPr>
              <w:pStyle w:val="Tabletext"/>
              <w:ind w:left="-118"/>
            </w:pPr>
            <w:r w:rsidRPr="002E399B">
              <w:t>Thiofentanyl</w:t>
            </w:r>
          </w:p>
        </w:tc>
        <w:tc>
          <w:tcPr>
            <w:tcW w:w="1276" w:type="dxa"/>
            <w:shd w:val="clear" w:color="auto" w:fill="auto"/>
            <w:vAlign w:val="bottom"/>
          </w:tcPr>
          <w:p w:rsidR="00022EBC" w:rsidRPr="002E399B" w:rsidRDefault="00022EBC" w:rsidP="00552ED3">
            <w:pPr>
              <w:pStyle w:val="Tabletext"/>
              <w:tabs>
                <w:tab w:val="decimal" w:pos="480"/>
              </w:tabs>
            </w:pPr>
            <w:r w:rsidRPr="002E399B">
              <w:t>0.005</w:t>
            </w:r>
          </w:p>
        </w:tc>
        <w:tc>
          <w:tcPr>
            <w:tcW w:w="1276" w:type="dxa"/>
            <w:shd w:val="clear" w:color="auto" w:fill="auto"/>
            <w:vAlign w:val="bottom"/>
          </w:tcPr>
          <w:p w:rsidR="00022EBC" w:rsidRPr="002E399B" w:rsidRDefault="00022EBC" w:rsidP="00552ED3">
            <w:pPr>
              <w:pStyle w:val="Tabletext"/>
              <w:tabs>
                <w:tab w:val="decimal" w:pos="360"/>
              </w:tabs>
            </w:pPr>
            <w:r w:rsidRPr="002E399B">
              <w:t>0.005</w:t>
            </w:r>
          </w:p>
        </w:tc>
      </w:tr>
      <w:tr w:rsidR="00022EBC" w:rsidRPr="002E399B" w:rsidTr="00F77598">
        <w:tc>
          <w:tcPr>
            <w:tcW w:w="771" w:type="dxa"/>
            <w:shd w:val="clear" w:color="auto" w:fill="auto"/>
          </w:tcPr>
          <w:p w:rsidR="00022EBC" w:rsidRPr="002E399B" w:rsidRDefault="00022EBC" w:rsidP="00552ED3">
            <w:pPr>
              <w:pStyle w:val="Tabletext"/>
            </w:pPr>
            <w:r w:rsidRPr="002E399B">
              <w:t>198</w:t>
            </w:r>
          </w:p>
        </w:tc>
        <w:tc>
          <w:tcPr>
            <w:tcW w:w="3892" w:type="dxa"/>
            <w:shd w:val="clear" w:color="auto" w:fill="auto"/>
          </w:tcPr>
          <w:p w:rsidR="00022EBC" w:rsidRPr="002E399B" w:rsidRDefault="00022EBC" w:rsidP="00552ED3">
            <w:pPr>
              <w:pStyle w:val="Tabletext"/>
              <w:ind w:left="-118"/>
            </w:pPr>
            <w:r w:rsidRPr="002E399B">
              <w:t>2,4,5</w:t>
            </w:r>
            <w:r w:rsidR="002E399B">
              <w:noBreakHyphen/>
            </w:r>
            <w:r w:rsidRPr="002E399B">
              <w:t>Trimethoxyphenethylamine (2C</w:t>
            </w:r>
            <w:r w:rsidR="002E399B">
              <w:noBreakHyphen/>
            </w:r>
            <w:r w:rsidRPr="002E399B">
              <w:t>O)</w:t>
            </w:r>
          </w:p>
        </w:tc>
        <w:tc>
          <w:tcPr>
            <w:tcW w:w="1276" w:type="dxa"/>
            <w:shd w:val="clear" w:color="auto" w:fill="auto"/>
            <w:vAlign w:val="bottom"/>
          </w:tcPr>
          <w:p w:rsidR="00022EBC" w:rsidRPr="002E399B" w:rsidRDefault="00022EBC" w:rsidP="00552ED3">
            <w:pPr>
              <w:pStyle w:val="Tabletext"/>
              <w:tabs>
                <w:tab w:val="decimal" w:pos="480"/>
              </w:tabs>
            </w:pPr>
            <w:r w:rsidRPr="002E399B">
              <w:t>0.5</w:t>
            </w:r>
          </w:p>
        </w:tc>
        <w:tc>
          <w:tcPr>
            <w:tcW w:w="1276" w:type="dxa"/>
            <w:shd w:val="clear" w:color="auto" w:fill="auto"/>
            <w:vAlign w:val="bottom"/>
          </w:tcPr>
          <w:p w:rsidR="00022EBC" w:rsidRPr="002E399B" w:rsidRDefault="00022EBC" w:rsidP="00552ED3">
            <w:pPr>
              <w:pStyle w:val="Tabletext"/>
              <w:tabs>
                <w:tab w:val="decimal" w:pos="360"/>
              </w:tabs>
            </w:pPr>
            <w:r w:rsidRPr="002E399B">
              <w:t>0.5</w:t>
            </w:r>
          </w:p>
        </w:tc>
      </w:tr>
      <w:tr w:rsidR="00022EBC" w:rsidRPr="002E399B" w:rsidTr="00F77598">
        <w:tc>
          <w:tcPr>
            <w:tcW w:w="771" w:type="dxa"/>
            <w:shd w:val="clear" w:color="auto" w:fill="auto"/>
          </w:tcPr>
          <w:p w:rsidR="00022EBC" w:rsidRPr="002E399B" w:rsidRDefault="00022EBC" w:rsidP="00552ED3">
            <w:pPr>
              <w:pStyle w:val="Tabletext"/>
            </w:pPr>
            <w:r w:rsidRPr="002E399B">
              <w:t>199</w:t>
            </w:r>
          </w:p>
        </w:tc>
        <w:tc>
          <w:tcPr>
            <w:tcW w:w="3892" w:type="dxa"/>
            <w:shd w:val="clear" w:color="auto" w:fill="auto"/>
          </w:tcPr>
          <w:p w:rsidR="00022EBC" w:rsidRPr="002E399B" w:rsidRDefault="00022EBC" w:rsidP="00552ED3">
            <w:pPr>
              <w:pStyle w:val="Tabletext"/>
              <w:ind w:left="-118"/>
            </w:pPr>
            <w:r w:rsidRPr="002E399B">
              <w:t>Trimeperidine</w:t>
            </w:r>
          </w:p>
        </w:tc>
        <w:tc>
          <w:tcPr>
            <w:tcW w:w="1276" w:type="dxa"/>
            <w:shd w:val="clear" w:color="auto" w:fill="auto"/>
            <w:vAlign w:val="bottom"/>
          </w:tcPr>
          <w:p w:rsidR="00022EBC" w:rsidRPr="002E399B" w:rsidRDefault="00022EBC" w:rsidP="00552ED3">
            <w:pPr>
              <w:pStyle w:val="Tabletext"/>
              <w:tabs>
                <w:tab w:val="decimal" w:pos="480"/>
              </w:tabs>
            </w:pPr>
            <w:r w:rsidRPr="002E399B">
              <w:t>10.0</w:t>
            </w:r>
          </w:p>
        </w:tc>
        <w:tc>
          <w:tcPr>
            <w:tcW w:w="1276" w:type="dxa"/>
            <w:shd w:val="clear" w:color="auto" w:fill="auto"/>
            <w:vAlign w:val="bottom"/>
          </w:tcPr>
          <w:p w:rsidR="00022EBC" w:rsidRPr="002E399B" w:rsidRDefault="00022EBC" w:rsidP="00552ED3">
            <w:pPr>
              <w:pStyle w:val="Tabletext"/>
              <w:tabs>
                <w:tab w:val="decimal" w:pos="360"/>
              </w:tabs>
            </w:pPr>
            <w:r w:rsidRPr="002E399B">
              <w:t>10.0</w:t>
            </w:r>
          </w:p>
        </w:tc>
      </w:tr>
      <w:tr w:rsidR="00022EBC" w:rsidRPr="002E399B" w:rsidTr="00F77598">
        <w:tc>
          <w:tcPr>
            <w:tcW w:w="771" w:type="dxa"/>
            <w:shd w:val="clear" w:color="auto" w:fill="auto"/>
          </w:tcPr>
          <w:p w:rsidR="00022EBC" w:rsidRPr="002E399B" w:rsidRDefault="00022EBC" w:rsidP="00552ED3">
            <w:pPr>
              <w:pStyle w:val="Tabletext"/>
            </w:pPr>
            <w:r w:rsidRPr="002E399B">
              <w:t>200</w:t>
            </w:r>
          </w:p>
        </w:tc>
        <w:tc>
          <w:tcPr>
            <w:tcW w:w="3892" w:type="dxa"/>
            <w:shd w:val="clear" w:color="auto" w:fill="auto"/>
          </w:tcPr>
          <w:p w:rsidR="00022EBC" w:rsidRPr="002E399B" w:rsidRDefault="00022EBC" w:rsidP="00552ED3">
            <w:pPr>
              <w:pStyle w:val="Tabletext"/>
              <w:ind w:left="-118"/>
            </w:pPr>
            <w:r w:rsidRPr="002E399B">
              <w:t>2,3,4</w:t>
            </w:r>
            <w:r w:rsidR="002E399B">
              <w:noBreakHyphen/>
            </w:r>
            <w:r w:rsidRPr="002E399B">
              <w:t>Trimethoxyamphetamine</w:t>
            </w:r>
          </w:p>
        </w:tc>
        <w:tc>
          <w:tcPr>
            <w:tcW w:w="1276" w:type="dxa"/>
            <w:shd w:val="clear" w:color="auto" w:fill="auto"/>
            <w:vAlign w:val="bottom"/>
          </w:tcPr>
          <w:p w:rsidR="00022EBC" w:rsidRPr="002E399B" w:rsidRDefault="00022EBC" w:rsidP="00552ED3">
            <w:pPr>
              <w:pStyle w:val="Tabletext"/>
              <w:tabs>
                <w:tab w:val="decimal" w:pos="480"/>
              </w:tabs>
            </w:pPr>
            <w:r w:rsidRPr="002E399B">
              <w:t>0.75</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201</w:t>
            </w:r>
          </w:p>
        </w:tc>
        <w:tc>
          <w:tcPr>
            <w:tcW w:w="3892" w:type="dxa"/>
            <w:shd w:val="clear" w:color="auto" w:fill="auto"/>
          </w:tcPr>
          <w:p w:rsidR="00022EBC" w:rsidRPr="002E399B" w:rsidRDefault="00022EBC" w:rsidP="00552ED3">
            <w:pPr>
              <w:pStyle w:val="Tabletext"/>
              <w:ind w:left="-118"/>
            </w:pPr>
            <w:r w:rsidRPr="002E399B">
              <w:t>2,3,5</w:t>
            </w:r>
            <w:r w:rsidR="002E399B">
              <w:noBreakHyphen/>
            </w:r>
            <w:r w:rsidRPr="002E399B">
              <w:t>Trimethoxyamphetamine</w:t>
            </w:r>
          </w:p>
        </w:tc>
        <w:tc>
          <w:tcPr>
            <w:tcW w:w="1276" w:type="dxa"/>
            <w:shd w:val="clear" w:color="auto" w:fill="auto"/>
            <w:vAlign w:val="bottom"/>
          </w:tcPr>
          <w:p w:rsidR="00022EBC" w:rsidRPr="002E399B" w:rsidRDefault="00022EBC" w:rsidP="00552ED3">
            <w:pPr>
              <w:pStyle w:val="Tabletext"/>
              <w:tabs>
                <w:tab w:val="decimal" w:pos="480"/>
              </w:tabs>
            </w:pPr>
            <w:r w:rsidRPr="002E399B">
              <w:t>0.75</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202</w:t>
            </w:r>
          </w:p>
        </w:tc>
        <w:tc>
          <w:tcPr>
            <w:tcW w:w="3892" w:type="dxa"/>
            <w:shd w:val="clear" w:color="auto" w:fill="auto"/>
          </w:tcPr>
          <w:p w:rsidR="00022EBC" w:rsidRPr="002E399B" w:rsidRDefault="00022EBC" w:rsidP="00552ED3">
            <w:pPr>
              <w:pStyle w:val="Tabletext"/>
              <w:ind w:left="-118"/>
            </w:pPr>
            <w:r w:rsidRPr="002E399B">
              <w:t>2,3,6</w:t>
            </w:r>
            <w:r w:rsidR="002E399B">
              <w:noBreakHyphen/>
            </w:r>
            <w:r w:rsidRPr="002E399B">
              <w:t>Trimethoxyamphetamine</w:t>
            </w:r>
          </w:p>
        </w:tc>
        <w:tc>
          <w:tcPr>
            <w:tcW w:w="1276" w:type="dxa"/>
            <w:shd w:val="clear" w:color="auto" w:fill="auto"/>
            <w:vAlign w:val="bottom"/>
          </w:tcPr>
          <w:p w:rsidR="00022EBC" w:rsidRPr="002E399B" w:rsidRDefault="00022EBC" w:rsidP="00552ED3">
            <w:pPr>
              <w:pStyle w:val="Tabletext"/>
              <w:tabs>
                <w:tab w:val="decimal" w:pos="480"/>
              </w:tabs>
            </w:pPr>
            <w:r w:rsidRPr="002E399B">
              <w:t>0.75</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shd w:val="clear" w:color="auto" w:fill="auto"/>
          </w:tcPr>
          <w:p w:rsidR="00022EBC" w:rsidRPr="002E399B" w:rsidRDefault="00022EBC" w:rsidP="00552ED3">
            <w:pPr>
              <w:pStyle w:val="Tabletext"/>
            </w:pPr>
            <w:r w:rsidRPr="002E399B">
              <w:t>203</w:t>
            </w:r>
          </w:p>
        </w:tc>
        <w:tc>
          <w:tcPr>
            <w:tcW w:w="3892" w:type="dxa"/>
            <w:shd w:val="clear" w:color="auto" w:fill="auto"/>
          </w:tcPr>
          <w:p w:rsidR="00022EBC" w:rsidRPr="002E399B" w:rsidRDefault="00022EBC" w:rsidP="00552ED3">
            <w:pPr>
              <w:pStyle w:val="Tabletext"/>
              <w:ind w:left="-118"/>
            </w:pPr>
            <w:r w:rsidRPr="002E399B">
              <w:t>2,4,5</w:t>
            </w:r>
            <w:r w:rsidR="002E399B">
              <w:noBreakHyphen/>
            </w:r>
            <w:r w:rsidRPr="002E399B">
              <w:t>Trimethoxyamphetamine</w:t>
            </w:r>
          </w:p>
        </w:tc>
        <w:tc>
          <w:tcPr>
            <w:tcW w:w="1276" w:type="dxa"/>
            <w:shd w:val="clear" w:color="auto" w:fill="auto"/>
            <w:vAlign w:val="bottom"/>
          </w:tcPr>
          <w:p w:rsidR="00022EBC" w:rsidRPr="002E399B" w:rsidRDefault="00022EBC" w:rsidP="00552ED3">
            <w:pPr>
              <w:pStyle w:val="Tabletext"/>
              <w:tabs>
                <w:tab w:val="decimal" w:pos="480"/>
              </w:tabs>
            </w:pPr>
            <w:r w:rsidRPr="002E399B">
              <w:t>0.75</w:t>
            </w:r>
          </w:p>
        </w:tc>
        <w:tc>
          <w:tcPr>
            <w:tcW w:w="1276" w:type="dxa"/>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tcBorders>
              <w:bottom w:val="single" w:sz="4" w:space="0" w:color="auto"/>
            </w:tcBorders>
            <w:shd w:val="clear" w:color="auto" w:fill="auto"/>
          </w:tcPr>
          <w:p w:rsidR="00022EBC" w:rsidRPr="002E399B" w:rsidRDefault="00022EBC" w:rsidP="00552ED3">
            <w:pPr>
              <w:pStyle w:val="Tabletext"/>
            </w:pPr>
            <w:r w:rsidRPr="002E399B">
              <w:t>204</w:t>
            </w:r>
          </w:p>
        </w:tc>
        <w:tc>
          <w:tcPr>
            <w:tcW w:w="3892" w:type="dxa"/>
            <w:tcBorders>
              <w:bottom w:val="single" w:sz="4" w:space="0" w:color="auto"/>
            </w:tcBorders>
            <w:shd w:val="clear" w:color="auto" w:fill="auto"/>
          </w:tcPr>
          <w:p w:rsidR="00022EBC" w:rsidRPr="002E399B" w:rsidRDefault="00022EBC" w:rsidP="00552ED3">
            <w:pPr>
              <w:pStyle w:val="Tabletext"/>
              <w:ind w:left="-118"/>
            </w:pPr>
            <w:r w:rsidRPr="002E399B">
              <w:t>2,4,6</w:t>
            </w:r>
            <w:r w:rsidR="002E399B">
              <w:noBreakHyphen/>
            </w:r>
            <w:r w:rsidRPr="002E399B">
              <w:t>Trimethoxyamphetamine</w:t>
            </w:r>
          </w:p>
        </w:tc>
        <w:tc>
          <w:tcPr>
            <w:tcW w:w="1276" w:type="dxa"/>
            <w:tcBorders>
              <w:bottom w:val="single" w:sz="4" w:space="0" w:color="auto"/>
            </w:tcBorders>
            <w:shd w:val="clear" w:color="auto" w:fill="auto"/>
            <w:vAlign w:val="bottom"/>
          </w:tcPr>
          <w:p w:rsidR="00022EBC" w:rsidRPr="002E399B" w:rsidRDefault="00022EBC" w:rsidP="00552ED3">
            <w:pPr>
              <w:pStyle w:val="Tabletext"/>
              <w:tabs>
                <w:tab w:val="decimal" w:pos="480"/>
              </w:tabs>
            </w:pPr>
            <w:r w:rsidRPr="002E399B">
              <w:t>0.75</w:t>
            </w:r>
          </w:p>
        </w:tc>
        <w:tc>
          <w:tcPr>
            <w:tcW w:w="1276" w:type="dxa"/>
            <w:tcBorders>
              <w:bottom w:val="single" w:sz="4" w:space="0" w:color="auto"/>
            </w:tcBorders>
            <w:shd w:val="clear" w:color="auto" w:fill="auto"/>
            <w:vAlign w:val="bottom"/>
          </w:tcPr>
          <w:p w:rsidR="00022EBC" w:rsidRPr="002E399B" w:rsidRDefault="00022EBC" w:rsidP="00552ED3">
            <w:pPr>
              <w:pStyle w:val="Tabletext"/>
              <w:tabs>
                <w:tab w:val="decimal" w:pos="360"/>
              </w:tabs>
            </w:pPr>
            <w:r w:rsidRPr="002E399B">
              <w:t>2.0</w:t>
            </w:r>
          </w:p>
        </w:tc>
      </w:tr>
      <w:tr w:rsidR="00022EBC" w:rsidRPr="002E399B" w:rsidTr="00F77598">
        <w:tc>
          <w:tcPr>
            <w:tcW w:w="771" w:type="dxa"/>
            <w:tcBorders>
              <w:bottom w:val="single" w:sz="12" w:space="0" w:color="auto"/>
            </w:tcBorders>
            <w:shd w:val="clear" w:color="auto" w:fill="auto"/>
          </w:tcPr>
          <w:p w:rsidR="00022EBC" w:rsidRPr="002E399B" w:rsidRDefault="00022EBC" w:rsidP="00552ED3">
            <w:pPr>
              <w:pStyle w:val="Tabletext"/>
            </w:pPr>
            <w:r w:rsidRPr="002E399B">
              <w:t>205</w:t>
            </w:r>
          </w:p>
        </w:tc>
        <w:tc>
          <w:tcPr>
            <w:tcW w:w="3892" w:type="dxa"/>
            <w:tcBorders>
              <w:bottom w:val="single" w:sz="12" w:space="0" w:color="auto"/>
            </w:tcBorders>
            <w:shd w:val="clear" w:color="auto" w:fill="auto"/>
          </w:tcPr>
          <w:p w:rsidR="00022EBC" w:rsidRPr="002E399B" w:rsidRDefault="00022EBC" w:rsidP="00552ED3">
            <w:pPr>
              <w:pStyle w:val="Tabletext"/>
              <w:ind w:left="-118"/>
            </w:pPr>
            <w:r w:rsidRPr="002E399B">
              <w:t>3,4,5</w:t>
            </w:r>
            <w:r w:rsidR="002E399B">
              <w:noBreakHyphen/>
            </w:r>
            <w:r w:rsidRPr="002E399B">
              <w:t>Trimethoxyamphetamine</w:t>
            </w:r>
          </w:p>
        </w:tc>
        <w:tc>
          <w:tcPr>
            <w:tcW w:w="1276" w:type="dxa"/>
            <w:tcBorders>
              <w:bottom w:val="single" w:sz="12" w:space="0" w:color="auto"/>
            </w:tcBorders>
            <w:shd w:val="clear" w:color="auto" w:fill="auto"/>
            <w:vAlign w:val="bottom"/>
          </w:tcPr>
          <w:p w:rsidR="00022EBC" w:rsidRPr="002E399B" w:rsidRDefault="00022EBC" w:rsidP="00552ED3">
            <w:pPr>
              <w:pStyle w:val="Tabletext"/>
              <w:tabs>
                <w:tab w:val="decimal" w:pos="480"/>
              </w:tabs>
            </w:pPr>
            <w:r w:rsidRPr="002E399B">
              <w:t>0.75</w:t>
            </w:r>
          </w:p>
        </w:tc>
        <w:tc>
          <w:tcPr>
            <w:tcW w:w="1276" w:type="dxa"/>
            <w:tcBorders>
              <w:bottom w:val="single" w:sz="12" w:space="0" w:color="auto"/>
            </w:tcBorders>
            <w:shd w:val="clear" w:color="auto" w:fill="auto"/>
            <w:vAlign w:val="bottom"/>
          </w:tcPr>
          <w:p w:rsidR="00022EBC" w:rsidRPr="002E399B" w:rsidRDefault="00022EBC" w:rsidP="00552ED3">
            <w:pPr>
              <w:pStyle w:val="Tabletext"/>
              <w:tabs>
                <w:tab w:val="decimal" w:pos="360"/>
              </w:tabs>
            </w:pPr>
            <w:r w:rsidRPr="002E399B">
              <w:t>2.0</w:t>
            </w:r>
          </w:p>
        </w:tc>
      </w:tr>
    </w:tbl>
    <w:p w:rsidR="00EC1F8A" w:rsidRPr="002E399B" w:rsidRDefault="00571E81" w:rsidP="000C09F5">
      <w:pPr>
        <w:pStyle w:val="notemargin"/>
      </w:pPr>
      <w:r w:rsidRPr="002E399B">
        <w:t>Note:</w:t>
      </w:r>
      <w:r w:rsidRPr="002E399B">
        <w:tab/>
        <w:t>A drug analogue of a drug listed in column 1 of the table is a border controlled drug: see paragraph</w:t>
      </w:r>
      <w:r w:rsidR="002E399B">
        <w:t> </w:t>
      </w:r>
      <w:r w:rsidRPr="002E399B">
        <w:t>301.4(b) of the Code.</w:t>
      </w:r>
    </w:p>
    <w:p w:rsidR="000C09F5" w:rsidRPr="002E399B" w:rsidRDefault="000C09F5" w:rsidP="000C09F5"/>
    <w:p w:rsidR="000C09F5" w:rsidRPr="002E399B" w:rsidRDefault="000C09F5" w:rsidP="000C09F5">
      <w:pPr>
        <w:pStyle w:val="notemargin"/>
        <w:sectPr w:rsidR="000C09F5" w:rsidRPr="002E399B" w:rsidSect="004D44A0">
          <w:headerReference w:type="even" r:id="rId27"/>
          <w:headerReference w:type="default" r:id="rId28"/>
          <w:footerReference w:type="even" r:id="rId29"/>
          <w:footerReference w:type="default" r:id="rId30"/>
          <w:headerReference w:type="first" r:id="rId31"/>
          <w:footerReference w:type="first" r:id="rId32"/>
          <w:pgSz w:w="11907" w:h="16839" w:code="9"/>
          <w:pgMar w:top="1871" w:right="2410" w:bottom="4252" w:left="2410" w:header="720" w:footer="3402" w:gutter="0"/>
          <w:cols w:space="720"/>
          <w:docGrid w:linePitch="299"/>
        </w:sectPr>
      </w:pPr>
    </w:p>
    <w:p w:rsidR="00313AAE" w:rsidRPr="002E399B" w:rsidRDefault="00313AAE" w:rsidP="00B1635B">
      <w:pPr>
        <w:pStyle w:val="ENotesHeading1"/>
        <w:pageBreakBefore/>
        <w:outlineLvl w:val="9"/>
      </w:pPr>
      <w:bookmarkStart w:id="56" w:name="_Toc395084154"/>
      <w:r w:rsidRPr="002E399B">
        <w:t>Endnotes</w:t>
      </w:r>
      <w:bookmarkEnd w:id="56"/>
    </w:p>
    <w:p w:rsidR="002113F0" w:rsidRPr="002E399B" w:rsidRDefault="002113F0" w:rsidP="000C09F5">
      <w:pPr>
        <w:pStyle w:val="ENotesHeading2"/>
        <w:outlineLvl w:val="9"/>
      </w:pPr>
      <w:bookmarkStart w:id="57" w:name="_Toc395084155"/>
      <w:r w:rsidRPr="002E399B">
        <w:t>Endnote 1—About the endnotes</w:t>
      </w:r>
      <w:bookmarkEnd w:id="57"/>
    </w:p>
    <w:p w:rsidR="002113F0" w:rsidRPr="002E399B" w:rsidRDefault="002113F0" w:rsidP="00542103">
      <w:r w:rsidRPr="002E399B">
        <w:t>The endnotes provide details of the history of this legislation and its provisions. The following endnotes are included in each compilation:</w:t>
      </w:r>
    </w:p>
    <w:p w:rsidR="002113F0" w:rsidRPr="002E399B" w:rsidRDefault="002113F0" w:rsidP="00542103"/>
    <w:p w:rsidR="002113F0" w:rsidRPr="002E399B" w:rsidRDefault="002113F0" w:rsidP="00542103">
      <w:r w:rsidRPr="002E399B">
        <w:t>Endnote 1—About the endnotes</w:t>
      </w:r>
    </w:p>
    <w:p w:rsidR="002113F0" w:rsidRPr="002E399B" w:rsidRDefault="002113F0" w:rsidP="00542103">
      <w:r w:rsidRPr="002E399B">
        <w:t>Endnote 2—Abbreviation key</w:t>
      </w:r>
    </w:p>
    <w:p w:rsidR="002113F0" w:rsidRPr="002E399B" w:rsidRDefault="002113F0" w:rsidP="00542103">
      <w:r w:rsidRPr="002E399B">
        <w:t>Endnote 3—Legislation history</w:t>
      </w:r>
    </w:p>
    <w:p w:rsidR="002113F0" w:rsidRPr="002E399B" w:rsidRDefault="002113F0" w:rsidP="00542103">
      <w:r w:rsidRPr="002E399B">
        <w:t>Endnote 4—Amendment history</w:t>
      </w:r>
    </w:p>
    <w:p w:rsidR="002113F0" w:rsidRPr="002E399B" w:rsidRDefault="002113F0" w:rsidP="00542103">
      <w:r w:rsidRPr="002E399B">
        <w:t>Endnote 5—Uncommenced amendments</w:t>
      </w:r>
    </w:p>
    <w:p w:rsidR="002113F0" w:rsidRPr="002E399B" w:rsidRDefault="002113F0" w:rsidP="00542103">
      <w:r w:rsidRPr="002E399B">
        <w:t>Endnote 6—Modifications</w:t>
      </w:r>
    </w:p>
    <w:p w:rsidR="002113F0" w:rsidRPr="002E399B" w:rsidRDefault="002113F0" w:rsidP="00542103">
      <w:r w:rsidRPr="002E399B">
        <w:t>Endnote 7—Misdescribed amendments</w:t>
      </w:r>
    </w:p>
    <w:p w:rsidR="002113F0" w:rsidRPr="002E399B" w:rsidRDefault="002113F0" w:rsidP="00542103">
      <w:r w:rsidRPr="002E399B">
        <w:t>Endnote 8—Miscellaneous</w:t>
      </w:r>
    </w:p>
    <w:p w:rsidR="002113F0" w:rsidRPr="002E399B" w:rsidRDefault="002113F0" w:rsidP="00542103">
      <w:pPr>
        <w:rPr>
          <w:b/>
        </w:rPr>
      </w:pPr>
    </w:p>
    <w:p w:rsidR="002113F0" w:rsidRPr="002E399B" w:rsidRDefault="002113F0" w:rsidP="00542103">
      <w:r w:rsidRPr="002E399B">
        <w:t>If there is no information under a particular endnote, the word “none” will appear in square brackets after the endnote heading.</w:t>
      </w:r>
    </w:p>
    <w:p w:rsidR="002113F0" w:rsidRPr="002E399B" w:rsidRDefault="002113F0" w:rsidP="00542103">
      <w:pPr>
        <w:rPr>
          <w:b/>
        </w:rPr>
      </w:pPr>
    </w:p>
    <w:p w:rsidR="002113F0" w:rsidRPr="002E399B" w:rsidRDefault="002113F0" w:rsidP="00542103">
      <w:r w:rsidRPr="002E399B">
        <w:rPr>
          <w:b/>
        </w:rPr>
        <w:t>Abbreviation key—Endnote 2</w:t>
      </w:r>
    </w:p>
    <w:p w:rsidR="002113F0" w:rsidRPr="002E399B" w:rsidRDefault="002113F0" w:rsidP="00542103">
      <w:r w:rsidRPr="002E399B">
        <w:t>The abbreviation key in this endnote sets out abbreviations that may be used in the endnotes.</w:t>
      </w:r>
    </w:p>
    <w:p w:rsidR="002113F0" w:rsidRPr="002E399B" w:rsidRDefault="002113F0" w:rsidP="00542103"/>
    <w:p w:rsidR="002113F0" w:rsidRPr="002E399B" w:rsidRDefault="002113F0" w:rsidP="00542103">
      <w:pPr>
        <w:rPr>
          <w:b/>
        </w:rPr>
      </w:pPr>
      <w:r w:rsidRPr="002E399B">
        <w:rPr>
          <w:b/>
        </w:rPr>
        <w:t>Legislation history and amendment history—Endnotes 3 and 4</w:t>
      </w:r>
    </w:p>
    <w:p w:rsidR="002113F0" w:rsidRPr="002E399B" w:rsidRDefault="002113F0" w:rsidP="00542103">
      <w:r w:rsidRPr="002E399B">
        <w:t>Amending laws are annotated in the legislation history and amendment history.</w:t>
      </w:r>
    </w:p>
    <w:p w:rsidR="002113F0" w:rsidRPr="002E399B" w:rsidRDefault="002113F0" w:rsidP="00542103"/>
    <w:p w:rsidR="002113F0" w:rsidRPr="002E399B" w:rsidRDefault="002113F0" w:rsidP="00542103">
      <w:r w:rsidRPr="002E399B">
        <w:t>The legislation history in endnote 3 provides information about each law that has amended the compiled law. The information includes commencement information for amending laws and details of application, saving or transitional provisions that are not included in this compilation.</w:t>
      </w:r>
    </w:p>
    <w:p w:rsidR="002113F0" w:rsidRPr="002E399B" w:rsidRDefault="002113F0" w:rsidP="00542103"/>
    <w:p w:rsidR="002113F0" w:rsidRPr="002E399B" w:rsidRDefault="002113F0" w:rsidP="00542103">
      <w:r w:rsidRPr="002E399B">
        <w:t>The amendment history in endnote 4 provides information about amendments at the provision level. It also includes information about any provisions that have expired or otherwise ceased to have effect in accordance with a provision of the compiled law.</w:t>
      </w:r>
    </w:p>
    <w:p w:rsidR="002113F0" w:rsidRPr="002E399B" w:rsidRDefault="002113F0" w:rsidP="00542103"/>
    <w:p w:rsidR="002113F0" w:rsidRPr="002E399B" w:rsidRDefault="002113F0" w:rsidP="00542103">
      <w:pPr>
        <w:rPr>
          <w:b/>
        </w:rPr>
      </w:pPr>
      <w:r w:rsidRPr="002E399B">
        <w:rPr>
          <w:b/>
        </w:rPr>
        <w:t>Uncommenced amendments—Endnote 5</w:t>
      </w:r>
    </w:p>
    <w:p w:rsidR="002113F0" w:rsidRPr="002E399B" w:rsidRDefault="002113F0" w:rsidP="00542103">
      <w:r w:rsidRPr="002E399B">
        <w:t>The effect of uncommenced amendments is not reflected in the text of the compiled law but the text of the amendments is included in endnote 5.</w:t>
      </w:r>
    </w:p>
    <w:p w:rsidR="002113F0" w:rsidRPr="002E399B" w:rsidRDefault="002113F0" w:rsidP="00542103">
      <w:pPr>
        <w:keepNext/>
        <w:rPr>
          <w:b/>
        </w:rPr>
      </w:pPr>
      <w:r w:rsidRPr="002E399B">
        <w:rPr>
          <w:b/>
        </w:rPr>
        <w:t>Modifications—Endnote 6</w:t>
      </w:r>
    </w:p>
    <w:p w:rsidR="002113F0" w:rsidRPr="002E399B" w:rsidRDefault="002113F0" w:rsidP="00542103">
      <w:r w:rsidRPr="002E399B">
        <w:t>If the compiled law is affected by a modification that is in force, details of the modification are included in endnote 6.</w:t>
      </w:r>
    </w:p>
    <w:p w:rsidR="002113F0" w:rsidRPr="002E399B" w:rsidRDefault="002113F0" w:rsidP="00542103"/>
    <w:p w:rsidR="002113F0" w:rsidRPr="002E399B" w:rsidRDefault="002113F0" w:rsidP="00542103">
      <w:pPr>
        <w:keepNext/>
      </w:pPr>
      <w:r w:rsidRPr="002E399B">
        <w:rPr>
          <w:b/>
        </w:rPr>
        <w:t>Misdescribed amendments—Endnote 7</w:t>
      </w:r>
    </w:p>
    <w:p w:rsidR="002113F0" w:rsidRPr="002E399B" w:rsidRDefault="002113F0" w:rsidP="00542103">
      <w:r w:rsidRPr="002E399B">
        <w:t>An amendment is a misdescribed amendment if the effect of the amendment cannot be incorporated into the text of the compilation. Any misdescribed amendment is included in endnote 7.</w:t>
      </w:r>
    </w:p>
    <w:p w:rsidR="002113F0" w:rsidRPr="002E399B" w:rsidRDefault="002113F0" w:rsidP="00542103"/>
    <w:p w:rsidR="002113F0" w:rsidRPr="002E399B" w:rsidRDefault="002113F0" w:rsidP="00542103">
      <w:pPr>
        <w:rPr>
          <w:b/>
        </w:rPr>
      </w:pPr>
      <w:r w:rsidRPr="002E399B">
        <w:rPr>
          <w:b/>
        </w:rPr>
        <w:t>Miscellaneous—Endnote 8</w:t>
      </w:r>
    </w:p>
    <w:p w:rsidR="002113F0" w:rsidRPr="002E399B" w:rsidRDefault="002113F0" w:rsidP="00542103">
      <w:r w:rsidRPr="002E399B">
        <w:t>Endnote 8 includes any additional information that may be helpful for a reader of the compilation.</w:t>
      </w:r>
    </w:p>
    <w:p w:rsidR="002113F0" w:rsidRPr="002E399B" w:rsidRDefault="002113F0" w:rsidP="00542103"/>
    <w:p w:rsidR="002113F0" w:rsidRPr="002E399B" w:rsidRDefault="002113F0" w:rsidP="00542103">
      <w:pPr>
        <w:pStyle w:val="ENotesHeading2"/>
        <w:pageBreakBefore/>
        <w:outlineLvl w:val="9"/>
      </w:pPr>
      <w:bookmarkStart w:id="58" w:name="_Toc395084156"/>
      <w:r w:rsidRPr="002E399B">
        <w:t>Endnote 2—Abbreviation key</w:t>
      </w:r>
      <w:bookmarkEnd w:id="58"/>
    </w:p>
    <w:p w:rsidR="002113F0" w:rsidRPr="002E399B" w:rsidRDefault="002113F0" w:rsidP="00542103">
      <w:pPr>
        <w:pStyle w:val="Tabletext"/>
      </w:pPr>
    </w:p>
    <w:tbl>
      <w:tblPr>
        <w:tblW w:w="0" w:type="auto"/>
        <w:tblInd w:w="113" w:type="dxa"/>
        <w:tblLayout w:type="fixed"/>
        <w:tblLook w:val="0000" w:firstRow="0" w:lastRow="0" w:firstColumn="0" w:lastColumn="0" w:noHBand="0" w:noVBand="0"/>
      </w:tblPr>
      <w:tblGrid>
        <w:gridCol w:w="3543"/>
        <w:gridCol w:w="3543"/>
      </w:tblGrid>
      <w:tr w:rsidR="002113F0" w:rsidRPr="002E399B" w:rsidTr="00542103">
        <w:tc>
          <w:tcPr>
            <w:tcW w:w="3543" w:type="dxa"/>
            <w:shd w:val="clear" w:color="auto" w:fill="auto"/>
          </w:tcPr>
          <w:p w:rsidR="002113F0" w:rsidRPr="002E399B" w:rsidRDefault="002113F0" w:rsidP="00542103">
            <w:pPr>
              <w:pStyle w:val="ENoteTableText"/>
              <w:rPr>
                <w:sz w:val="20"/>
              </w:rPr>
            </w:pPr>
            <w:r w:rsidRPr="002E399B">
              <w:rPr>
                <w:sz w:val="20"/>
              </w:rPr>
              <w:t>ad = added or inserted</w:t>
            </w:r>
          </w:p>
        </w:tc>
        <w:tc>
          <w:tcPr>
            <w:tcW w:w="3543" w:type="dxa"/>
            <w:shd w:val="clear" w:color="auto" w:fill="auto"/>
          </w:tcPr>
          <w:p w:rsidR="002113F0" w:rsidRPr="002E399B" w:rsidRDefault="002113F0" w:rsidP="00542103">
            <w:pPr>
              <w:pStyle w:val="ENoteTableText"/>
              <w:rPr>
                <w:sz w:val="20"/>
              </w:rPr>
            </w:pPr>
            <w:r w:rsidRPr="002E399B">
              <w:rPr>
                <w:sz w:val="20"/>
              </w:rPr>
              <w:t>pres = present</w:t>
            </w:r>
          </w:p>
        </w:tc>
      </w:tr>
      <w:tr w:rsidR="002113F0" w:rsidRPr="002E399B" w:rsidTr="00542103">
        <w:tc>
          <w:tcPr>
            <w:tcW w:w="3543" w:type="dxa"/>
            <w:shd w:val="clear" w:color="auto" w:fill="auto"/>
          </w:tcPr>
          <w:p w:rsidR="002113F0" w:rsidRPr="002E399B" w:rsidRDefault="002113F0" w:rsidP="00542103">
            <w:pPr>
              <w:pStyle w:val="ENoteTableText"/>
              <w:rPr>
                <w:sz w:val="20"/>
              </w:rPr>
            </w:pPr>
            <w:r w:rsidRPr="002E399B">
              <w:rPr>
                <w:sz w:val="20"/>
              </w:rPr>
              <w:t>am = amended</w:t>
            </w:r>
          </w:p>
        </w:tc>
        <w:tc>
          <w:tcPr>
            <w:tcW w:w="3543" w:type="dxa"/>
            <w:shd w:val="clear" w:color="auto" w:fill="auto"/>
          </w:tcPr>
          <w:p w:rsidR="002113F0" w:rsidRPr="002E399B" w:rsidRDefault="002113F0" w:rsidP="00542103">
            <w:pPr>
              <w:pStyle w:val="ENoteTableText"/>
              <w:rPr>
                <w:sz w:val="20"/>
              </w:rPr>
            </w:pPr>
            <w:r w:rsidRPr="002E399B">
              <w:rPr>
                <w:sz w:val="20"/>
              </w:rPr>
              <w:t>prev = previous</w:t>
            </w:r>
          </w:p>
        </w:tc>
      </w:tr>
      <w:tr w:rsidR="002113F0" w:rsidRPr="002E399B" w:rsidTr="00542103">
        <w:tc>
          <w:tcPr>
            <w:tcW w:w="3543" w:type="dxa"/>
            <w:shd w:val="clear" w:color="auto" w:fill="auto"/>
          </w:tcPr>
          <w:p w:rsidR="002113F0" w:rsidRPr="002E399B" w:rsidRDefault="002113F0" w:rsidP="00542103">
            <w:pPr>
              <w:pStyle w:val="ENoteTableText"/>
              <w:rPr>
                <w:sz w:val="20"/>
              </w:rPr>
            </w:pPr>
            <w:r w:rsidRPr="002E399B">
              <w:rPr>
                <w:sz w:val="20"/>
              </w:rPr>
              <w:t>c = clause(s)</w:t>
            </w:r>
          </w:p>
        </w:tc>
        <w:tc>
          <w:tcPr>
            <w:tcW w:w="3543" w:type="dxa"/>
            <w:shd w:val="clear" w:color="auto" w:fill="auto"/>
          </w:tcPr>
          <w:p w:rsidR="002113F0" w:rsidRPr="002E399B" w:rsidRDefault="002113F0" w:rsidP="00542103">
            <w:pPr>
              <w:pStyle w:val="ENoteTableText"/>
              <w:rPr>
                <w:sz w:val="20"/>
              </w:rPr>
            </w:pPr>
            <w:r w:rsidRPr="002E399B">
              <w:rPr>
                <w:sz w:val="20"/>
              </w:rPr>
              <w:t>(prev) = previously</w:t>
            </w:r>
          </w:p>
        </w:tc>
      </w:tr>
      <w:tr w:rsidR="002113F0" w:rsidRPr="002E399B" w:rsidTr="00542103">
        <w:tc>
          <w:tcPr>
            <w:tcW w:w="3543" w:type="dxa"/>
            <w:shd w:val="clear" w:color="auto" w:fill="auto"/>
          </w:tcPr>
          <w:p w:rsidR="002113F0" w:rsidRPr="002E399B" w:rsidRDefault="002113F0" w:rsidP="00542103">
            <w:pPr>
              <w:pStyle w:val="ENoteTableText"/>
              <w:rPr>
                <w:sz w:val="20"/>
              </w:rPr>
            </w:pPr>
            <w:r w:rsidRPr="002E399B">
              <w:rPr>
                <w:sz w:val="20"/>
              </w:rPr>
              <w:t>Ch = Chapter(s)</w:t>
            </w:r>
          </w:p>
        </w:tc>
        <w:tc>
          <w:tcPr>
            <w:tcW w:w="3543" w:type="dxa"/>
            <w:shd w:val="clear" w:color="auto" w:fill="auto"/>
          </w:tcPr>
          <w:p w:rsidR="002113F0" w:rsidRPr="002E399B" w:rsidRDefault="002113F0" w:rsidP="00542103">
            <w:pPr>
              <w:pStyle w:val="ENoteTableText"/>
              <w:rPr>
                <w:sz w:val="20"/>
              </w:rPr>
            </w:pPr>
            <w:r w:rsidRPr="002E399B">
              <w:rPr>
                <w:sz w:val="20"/>
              </w:rPr>
              <w:t>Pt = Part(s)</w:t>
            </w:r>
          </w:p>
        </w:tc>
      </w:tr>
      <w:tr w:rsidR="002113F0" w:rsidRPr="002E399B" w:rsidTr="00542103">
        <w:tc>
          <w:tcPr>
            <w:tcW w:w="3543" w:type="dxa"/>
            <w:shd w:val="clear" w:color="auto" w:fill="auto"/>
          </w:tcPr>
          <w:p w:rsidR="002113F0" w:rsidRPr="002E399B" w:rsidRDefault="002113F0" w:rsidP="00542103">
            <w:pPr>
              <w:pStyle w:val="ENoteTableText"/>
              <w:rPr>
                <w:sz w:val="20"/>
              </w:rPr>
            </w:pPr>
            <w:r w:rsidRPr="002E399B">
              <w:rPr>
                <w:sz w:val="20"/>
              </w:rPr>
              <w:t>def = definition(s)</w:t>
            </w:r>
          </w:p>
        </w:tc>
        <w:tc>
          <w:tcPr>
            <w:tcW w:w="3543" w:type="dxa"/>
            <w:shd w:val="clear" w:color="auto" w:fill="auto"/>
          </w:tcPr>
          <w:p w:rsidR="002113F0" w:rsidRPr="002E399B" w:rsidRDefault="002113F0" w:rsidP="00542103">
            <w:pPr>
              <w:pStyle w:val="ENoteTableText"/>
              <w:rPr>
                <w:sz w:val="20"/>
              </w:rPr>
            </w:pPr>
            <w:r w:rsidRPr="002E399B">
              <w:rPr>
                <w:sz w:val="20"/>
              </w:rPr>
              <w:t>r = regulation(s)/rule(s)</w:t>
            </w:r>
          </w:p>
        </w:tc>
      </w:tr>
      <w:tr w:rsidR="002113F0" w:rsidRPr="002E399B" w:rsidTr="00542103">
        <w:tc>
          <w:tcPr>
            <w:tcW w:w="3543" w:type="dxa"/>
            <w:shd w:val="clear" w:color="auto" w:fill="auto"/>
          </w:tcPr>
          <w:p w:rsidR="002113F0" w:rsidRPr="002E399B" w:rsidRDefault="002113F0" w:rsidP="00542103">
            <w:pPr>
              <w:pStyle w:val="ENoteTableText"/>
              <w:rPr>
                <w:sz w:val="20"/>
              </w:rPr>
            </w:pPr>
            <w:r w:rsidRPr="002E399B">
              <w:rPr>
                <w:sz w:val="20"/>
              </w:rPr>
              <w:t>Dict = Dictionary</w:t>
            </w:r>
          </w:p>
        </w:tc>
        <w:tc>
          <w:tcPr>
            <w:tcW w:w="3543" w:type="dxa"/>
            <w:shd w:val="clear" w:color="auto" w:fill="auto"/>
          </w:tcPr>
          <w:p w:rsidR="002113F0" w:rsidRPr="002E399B" w:rsidRDefault="002113F0" w:rsidP="00542103">
            <w:pPr>
              <w:pStyle w:val="ENoteTableText"/>
              <w:rPr>
                <w:sz w:val="20"/>
              </w:rPr>
            </w:pPr>
            <w:r w:rsidRPr="002E399B">
              <w:rPr>
                <w:sz w:val="20"/>
              </w:rPr>
              <w:t>Reg = Regulation/Regulations</w:t>
            </w:r>
          </w:p>
        </w:tc>
      </w:tr>
      <w:tr w:rsidR="002113F0" w:rsidRPr="002E399B" w:rsidTr="00542103">
        <w:tc>
          <w:tcPr>
            <w:tcW w:w="3543" w:type="dxa"/>
            <w:shd w:val="clear" w:color="auto" w:fill="auto"/>
          </w:tcPr>
          <w:p w:rsidR="002113F0" w:rsidRPr="002E399B" w:rsidRDefault="002113F0" w:rsidP="00542103">
            <w:pPr>
              <w:pStyle w:val="ENoteTableText"/>
              <w:rPr>
                <w:sz w:val="20"/>
              </w:rPr>
            </w:pPr>
            <w:r w:rsidRPr="002E399B">
              <w:rPr>
                <w:sz w:val="20"/>
              </w:rPr>
              <w:t>disallowed = disallowed by Parliament</w:t>
            </w:r>
          </w:p>
        </w:tc>
        <w:tc>
          <w:tcPr>
            <w:tcW w:w="3543" w:type="dxa"/>
            <w:shd w:val="clear" w:color="auto" w:fill="auto"/>
          </w:tcPr>
          <w:p w:rsidR="002113F0" w:rsidRPr="002E399B" w:rsidRDefault="002113F0" w:rsidP="00542103">
            <w:pPr>
              <w:pStyle w:val="ENoteTableText"/>
              <w:rPr>
                <w:sz w:val="20"/>
              </w:rPr>
            </w:pPr>
            <w:r w:rsidRPr="002E399B">
              <w:rPr>
                <w:sz w:val="20"/>
              </w:rPr>
              <w:t>reloc = relocated</w:t>
            </w:r>
          </w:p>
        </w:tc>
      </w:tr>
      <w:tr w:rsidR="002113F0" w:rsidRPr="002E399B" w:rsidTr="00542103">
        <w:tc>
          <w:tcPr>
            <w:tcW w:w="3543" w:type="dxa"/>
            <w:shd w:val="clear" w:color="auto" w:fill="auto"/>
          </w:tcPr>
          <w:p w:rsidR="002113F0" w:rsidRPr="002E399B" w:rsidRDefault="002113F0" w:rsidP="00542103">
            <w:pPr>
              <w:pStyle w:val="ENoteTableText"/>
              <w:rPr>
                <w:sz w:val="20"/>
              </w:rPr>
            </w:pPr>
            <w:r w:rsidRPr="002E399B">
              <w:rPr>
                <w:sz w:val="20"/>
              </w:rPr>
              <w:t>Div = Division(s)</w:t>
            </w:r>
          </w:p>
        </w:tc>
        <w:tc>
          <w:tcPr>
            <w:tcW w:w="3543" w:type="dxa"/>
            <w:shd w:val="clear" w:color="auto" w:fill="auto"/>
          </w:tcPr>
          <w:p w:rsidR="002113F0" w:rsidRPr="002E399B" w:rsidRDefault="002113F0" w:rsidP="00542103">
            <w:pPr>
              <w:pStyle w:val="ENoteTableText"/>
              <w:rPr>
                <w:sz w:val="20"/>
              </w:rPr>
            </w:pPr>
            <w:r w:rsidRPr="002E399B">
              <w:rPr>
                <w:sz w:val="20"/>
              </w:rPr>
              <w:t>renum = renumbered</w:t>
            </w:r>
          </w:p>
        </w:tc>
      </w:tr>
      <w:tr w:rsidR="002113F0" w:rsidRPr="002E399B" w:rsidTr="00542103">
        <w:tc>
          <w:tcPr>
            <w:tcW w:w="3543" w:type="dxa"/>
            <w:shd w:val="clear" w:color="auto" w:fill="auto"/>
          </w:tcPr>
          <w:p w:rsidR="002113F0" w:rsidRPr="002E399B" w:rsidRDefault="002113F0" w:rsidP="00542103">
            <w:pPr>
              <w:pStyle w:val="ENoteTableText"/>
              <w:rPr>
                <w:sz w:val="20"/>
              </w:rPr>
            </w:pPr>
            <w:r w:rsidRPr="002E399B">
              <w:rPr>
                <w:sz w:val="20"/>
              </w:rPr>
              <w:t>exp = expired or ceased to have effect</w:t>
            </w:r>
          </w:p>
        </w:tc>
        <w:tc>
          <w:tcPr>
            <w:tcW w:w="3543" w:type="dxa"/>
            <w:shd w:val="clear" w:color="auto" w:fill="auto"/>
          </w:tcPr>
          <w:p w:rsidR="002113F0" w:rsidRPr="002E399B" w:rsidRDefault="002113F0" w:rsidP="00542103">
            <w:pPr>
              <w:pStyle w:val="ENoteTableText"/>
              <w:rPr>
                <w:sz w:val="20"/>
              </w:rPr>
            </w:pPr>
            <w:r w:rsidRPr="002E399B">
              <w:rPr>
                <w:sz w:val="20"/>
              </w:rPr>
              <w:t>rep = repealed</w:t>
            </w:r>
          </w:p>
        </w:tc>
      </w:tr>
      <w:tr w:rsidR="002113F0" w:rsidRPr="002E399B" w:rsidTr="00542103">
        <w:tc>
          <w:tcPr>
            <w:tcW w:w="3543" w:type="dxa"/>
            <w:shd w:val="clear" w:color="auto" w:fill="auto"/>
          </w:tcPr>
          <w:p w:rsidR="002113F0" w:rsidRPr="002E399B" w:rsidRDefault="002113F0" w:rsidP="00542103">
            <w:pPr>
              <w:pStyle w:val="ENoteTableText"/>
              <w:rPr>
                <w:sz w:val="20"/>
              </w:rPr>
            </w:pPr>
            <w:r w:rsidRPr="002E399B">
              <w:rPr>
                <w:sz w:val="20"/>
              </w:rPr>
              <w:t>hdg = heading(s)</w:t>
            </w:r>
          </w:p>
        </w:tc>
        <w:tc>
          <w:tcPr>
            <w:tcW w:w="3543" w:type="dxa"/>
            <w:shd w:val="clear" w:color="auto" w:fill="auto"/>
          </w:tcPr>
          <w:p w:rsidR="002113F0" w:rsidRPr="002E399B" w:rsidRDefault="002113F0" w:rsidP="00542103">
            <w:pPr>
              <w:pStyle w:val="ENoteTableText"/>
              <w:rPr>
                <w:sz w:val="20"/>
              </w:rPr>
            </w:pPr>
            <w:r w:rsidRPr="002E399B">
              <w:rPr>
                <w:sz w:val="20"/>
              </w:rPr>
              <w:t>rs = repealed and substituted</w:t>
            </w:r>
          </w:p>
        </w:tc>
      </w:tr>
      <w:tr w:rsidR="002113F0" w:rsidRPr="002E399B" w:rsidTr="00542103">
        <w:tc>
          <w:tcPr>
            <w:tcW w:w="3543" w:type="dxa"/>
            <w:shd w:val="clear" w:color="auto" w:fill="auto"/>
          </w:tcPr>
          <w:p w:rsidR="002113F0" w:rsidRPr="002E399B" w:rsidRDefault="002113F0" w:rsidP="00542103">
            <w:pPr>
              <w:pStyle w:val="ENoteTableText"/>
              <w:rPr>
                <w:sz w:val="20"/>
              </w:rPr>
            </w:pPr>
            <w:r w:rsidRPr="002E399B">
              <w:rPr>
                <w:sz w:val="20"/>
              </w:rPr>
              <w:t>LI = Legislative Instrument</w:t>
            </w:r>
          </w:p>
        </w:tc>
        <w:tc>
          <w:tcPr>
            <w:tcW w:w="3543" w:type="dxa"/>
            <w:shd w:val="clear" w:color="auto" w:fill="auto"/>
          </w:tcPr>
          <w:p w:rsidR="002113F0" w:rsidRPr="002E399B" w:rsidRDefault="002113F0" w:rsidP="00542103">
            <w:pPr>
              <w:pStyle w:val="ENoteTableText"/>
              <w:rPr>
                <w:sz w:val="20"/>
              </w:rPr>
            </w:pPr>
            <w:r w:rsidRPr="002E399B">
              <w:rPr>
                <w:sz w:val="20"/>
              </w:rPr>
              <w:t>s = section(s)</w:t>
            </w:r>
          </w:p>
        </w:tc>
      </w:tr>
      <w:tr w:rsidR="002113F0" w:rsidRPr="002E399B" w:rsidTr="00542103">
        <w:tc>
          <w:tcPr>
            <w:tcW w:w="3543" w:type="dxa"/>
            <w:shd w:val="clear" w:color="auto" w:fill="auto"/>
          </w:tcPr>
          <w:p w:rsidR="002113F0" w:rsidRPr="002E399B" w:rsidRDefault="002113F0" w:rsidP="00542103">
            <w:pPr>
              <w:pStyle w:val="ENoteTableText"/>
              <w:rPr>
                <w:sz w:val="20"/>
              </w:rPr>
            </w:pPr>
            <w:r w:rsidRPr="002E399B">
              <w:rPr>
                <w:sz w:val="20"/>
              </w:rPr>
              <w:t xml:space="preserve">LIA = </w:t>
            </w:r>
            <w:r w:rsidRPr="002E399B">
              <w:rPr>
                <w:i/>
                <w:sz w:val="20"/>
              </w:rPr>
              <w:t>Legislative Instruments Act 2003</w:t>
            </w:r>
          </w:p>
        </w:tc>
        <w:tc>
          <w:tcPr>
            <w:tcW w:w="3543" w:type="dxa"/>
            <w:shd w:val="clear" w:color="auto" w:fill="auto"/>
          </w:tcPr>
          <w:p w:rsidR="002113F0" w:rsidRPr="002E399B" w:rsidRDefault="002113F0" w:rsidP="00542103">
            <w:pPr>
              <w:pStyle w:val="ENoteTableText"/>
              <w:rPr>
                <w:sz w:val="20"/>
              </w:rPr>
            </w:pPr>
            <w:r w:rsidRPr="002E399B">
              <w:rPr>
                <w:sz w:val="20"/>
              </w:rPr>
              <w:t>Sch = Schedule(s)</w:t>
            </w:r>
          </w:p>
        </w:tc>
      </w:tr>
      <w:tr w:rsidR="002113F0" w:rsidRPr="002E399B" w:rsidTr="00542103">
        <w:tc>
          <w:tcPr>
            <w:tcW w:w="3543" w:type="dxa"/>
            <w:shd w:val="clear" w:color="auto" w:fill="auto"/>
          </w:tcPr>
          <w:p w:rsidR="002113F0" w:rsidRPr="002E399B" w:rsidRDefault="002113F0" w:rsidP="00542103">
            <w:pPr>
              <w:pStyle w:val="ENoteTableText"/>
              <w:rPr>
                <w:sz w:val="20"/>
              </w:rPr>
            </w:pPr>
            <w:r w:rsidRPr="002E399B">
              <w:rPr>
                <w:sz w:val="20"/>
              </w:rPr>
              <w:t>mod = modified/modification</w:t>
            </w:r>
          </w:p>
        </w:tc>
        <w:tc>
          <w:tcPr>
            <w:tcW w:w="3543" w:type="dxa"/>
            <w:shd w:val="clear" w:color="auto" w:fill="auto"/>
          </w:tcPr>
          <w:p w:rsidR="002113F0" w:rsidRPr="002E399B" w:rsidRDefault="002113F0" w:rsidP="00542103">
            <w:pPr>
              <w:pStyle w:val="ENoteTableText"/>
              <w:rPr>
                <w:sz w:val="20"/>
              </w:rPr>
            </w:pPr>
            <w:r w:rsidRPr="002E399B">
              <w:rPr>
                <w:sz w:val="20"/>
              </w:rPr>
              <w:t>Sdiv = Subdivision(s)</w:t>
            </w:r>
          </w:p>
        </w:tc>
      </w:tr>
      <w:tr w:rsidR="002113F0" w:rsidRPr="002E399B" w:rsidTr="00542103">
        <w:tc>
          <w:tcPr>
            <w:tcW w:w="3543" w:type="dxa"/>
            <w:shd w:val="clear" w:color="auto" w:fill="auto"/>
          </w:tcPr>
          <w:p w:rsidR="002113F0" w:rsidRPr="002E399B" w:rsidRDefault="002113F0" w:rsidP="00542103">
            <w:pPr>
              <w:pStyle w:val="ENoteTableText"/>
              <w:rPr>
                <w:sz w:val="20"/>
              </w:rPr>
            </w:pPr>
            <w:r w:rsidRPr="002E399B">
              <w:rPr>
                <w:sz w:val="20"/>
              </w:rPr>
              <w:t>No = Number(s)</w:t>
            </w:r>
          </w:p>
        </w:tc>
        <w:tc>
          <w:tcPr>
            <w:tcW w:w="3543" w:type="dxa"/>
            <w:shd w:val="clear" w:color="auto" w:fill="auto"/>
          </w:tcPr>
          <w:p w:rsidR="002113F0" w:rsidRPr="002E399B" w:rsidRDefault="002113F0" w:rsidP="00542103">
            <w:pPr>
              <w:pStyle w:val="ENoteTableText"/>
              <w:rPr>
                <w:sz w:val="20"/>
              </w:rPr>
            </w:pPr>
            <w:r w:rsidRPr="002E399B">
              <w:rPr>
                <w:sz w:val="20"/>
              </w:rPr>
              <w:t>SLI = Select Legislative Instrument</w:t>
            </w:r>
          </w:p>
        </w:tc>
      </w:tr>
      <w:tr w:rsidR="002113F0" w:rsidRPr="002E399B" w:rsidTr="00542103">
        <w:tc>
          <w:tcPr>
            <w:tcW w:w="3543" w:type="dxa"/>
            <w:shd w:val="clear" w:color="auto" w:fill="auto"/>
          </w:tcPr>
          <w:p w:rsidR="002113F0" w:rsidRPr="002E399B" w:rsidRDefault="002113F0" w:rsidP="00542103">
            <w:pPr>
              <w:pStyle w:val="ENoteTableText"/>
              <w:rPr>
                <w:sz w:val="20"/>
              </w:rPr>
            </w:pPr>
            <w:r w:rsidRPr="002E399B">
              <w:rPr>
                <w:sz w:val="20"/>
              </w:rPr>
              <w:t>o = order(s)</w:t>
            </w:r>
          </w:p>
        </w:tc>
        <w:tc>
          <w:tcPr>
            <w:tcW w:w="3543" w:type="dxa"/>
            <w:shd w:val="clear" w:color="auto" w:fill="auto"/>
          </w:tcPr>
          <w:p w:rsidR="002113F0" w:rsidRPr="002E399B" w:rsidRDefault="002113F0" w:rsidP="00542103">
            <w:pPr>
              <w:pStyle w:val="ENoteTableText"/>
              <w:rPr>
                <w:sz w:val="20"/>
              </w:rPr>
            </w:pPr>
            <w:r w:rsidRPr="002E399B">
              <w:rPr>
                <w:sz w:val="20"/>
              </w:rPr>
              <w:t>SR = Statutory Rules</w:t>
            </w:r>
          </w:p>
        </w:tc>
      </w:tr>
      <w:tr w:rsidR="002113F0" w:rsidRPr="002E399B" w:rsidTr="00542103">
        <w:tc>
          <w:tcPr>
            <w:tcW w:w="3543" w:type="dxa"/>
            <w:shd w:val="clear" w:color="auto" w:fill="auto"/>
          </w:tcPr>
          <w:p w:rsidR="002113F0" w:rsidRPr="002E399B" w:rsidRDefault="002113F0" w:rsidP="00542103">
            <w:pPr>
              <w:pStyle w:val="ENoteTableText"/>
              <w:rPr>
                <w:sz w:val="20"/>
              </w:rPr>
            </w:pPr>
            <w:r w:rsidRPr="002E399B">
              <w:rPr>
                <w:sz w:val="20"/>
              </w:rPr>
              <w:t>Ord = Ordinance</w:t>
            </w:r>
          </w:p>
        </w:tc>
        <w:tc>
          <w:tcPr>
            <w:tcW w:w="3543" w:type="dxa"/>
            <w:shd w:val="clear" w:color="auto" w:fill="auto"/>
          </w:tcPr>
          <w:p w:rsidR="002113F0" w:rsidRPr="002E399B" w:rsidRDefault="002113F0" w:rsidP="00542103">
            <w:pPr>
              <w:pStyle w:val="ENoteTableText"/>
              <w:rPr>
                <w:sz w:val="20"/>
              </w:rPr>
            </w:pPr>
            <w:r w:rsidRPr="002E399B">
              <w:rPr>
                <w:sz w:val="20"/>
              </w:rPr>
              <w:t>Sub</w:t>
            </w:r>
            <w:r w:rsidR="002E399B">
              <w:rPr>
                <w:sz w:val="20"/>
              </w:rPr>
              <w:noBreakHyphen/>
            </w:r>
            <w:r w:rsidRPr="002E399B">
              <w:rPr>
                <w:sz w:val="20"/>
              </w:rPr>
              <w:t>Ch = Sub</w:t>
            </w:r>
            <w:r w:rsidR="002E399B">
              <w:rPr>
                <w:sz w:val="20"/>
              </w:rPr>
              <w:noBreakHyphen/>
            </w:r>
            <w:r w:rsidRPr="002E399B">
              <w:rPr>
                <w:sz w:val="20"/>
              </w:rPr>
              <w:t>Chapter(s)</w:t>
            </w:r>
          </w:p>
        </w:tc>
      </w:tr>
      <w:tr w:rsidR="002113F0" w:rsidRPr="002E399B" w:rsidTr="00542103">
        <w:tc>
          <w:tcPr>
            <w:tcW w:w="3543" w:type="dxa"/>
            <w:shd w:val="clear" w:color="auto" w:fill="auto"/>
          </w:tcPr>
          <w:p w:rsidR="002113F0" w:rsidRPr="002E399B" w:rsidRDefault="002113F0" w:rsidP="00542103">
            <w:pPr>
              <w:pStyle w:val="ENoteTableText"/>
              <w:rPr>
                <w:sz w:val="20"/>
              </w:rPr>
            </w:pPr>
            <w:r w:rsidRPr="002E399B">
              <w:rPr>
                <w:sz w:val="20"/>
              </w:rPr>
              <w:t>orig = original</w:t>
            </w:r>
          </w:p>
        </w:tc>
        <w:tc>
          <w:tcPr>
            <w:tcW w:w="3543" w:type="dxa"/>
            <w:shd w:val="clear" w:color="auto" w:fill="auto"/>
          </w:tcPr>
          <w:p w:rsidR="002113F0" w:rsidRPr="002E399B" w:rsidRDefault="002113F0" w:rsidP="00542103">
            <w:pPr>
              <w:pStyle w:val="ENoteTableText"/>
              <w:rPr>
                <w:sz w:val="20"/>
              </w:rPr>
            </w:pPr>
            <w:r w:rsidRPr="002E399B">
              <w:rPr>
                <w:sz w:val="20"/>
              </w:rPr>
              <w:t>SubPt = Subpart(s)</w:t>
            </w:r>
          </w:p>
        </w:tc>
      </w:tr>
      <w:tr w:rsidR="002113F0" w:rsidRPr="002E399B" w:rsidTr="00542103">
        <w:tc>
          <w:tcPr>
            <w:tcW w:w="3543" w:type="dxa"/>
            <w:shd w:val="clear" w:color="auto" w:fill="auto"/>
          </w:tcPr>
          <w:p w:rsidR="002113F0" w:rsidRPr="002E399B" w:rsidRDefault="002113F0" w:rsidP="000C05A6">
            <w:pPr>
              <w:pStyle w:val="ENoteTableText"/>
              <w:ind w:left="454" w:hanging="454"/>
              <w:rPr>
                <w:sz w:val="20"/>
              </w:rPr>
            </w:pPr>
            <w:r w:rsidRPr="002E399B">
              <w:rPr>
                <w:sz w:val="20"/>
              </w:rPr>
              <w:t>par = paragraph(s)/subparagraph(s)</w:t>
            </w:r>
            <w:r w:rsidR="000C05A6" w:rsidRPr="002E399B">
              <w:rPr>
                <w:sz w:val="20"/>
              </w:rPr>
              <w:br/>
            </w:r>
            <w:r w:rsidRPr="002E399B">
              <w:rPr>
                <w:sz w:val="20"/>
              </w:rPr>
              <w:t>/sub</w:t>
            </w:r>
            <w:r w:rsidR="002E399B">
              <w:rPr>
                <w:sz w:val="20"/>
              </w:rPr>
              <w:noBreakHyphen/>
            </w:r>
            <w:r w:rsidRPr="002E399B">
              <w:rPr>
                <w:sz w:val="20"/>
              </w:rPr>
              <w:t>subparagraph(s)</w:t>
            </w:r>
          </w:p>
        </w:tc>
        <w:tc>
          <w:tcPr>
            <w:tcW w:w="3543" w:type="dxa"/>
            <w:shd w:val="clear" w:color="auto" w:fill="auto"/>
          </w:tcPr>
          <w:p w:rsidR="002113F0" w:rsidRPr="002E399B" w:rsidRDefault="002113F0" w:rsidP="00542103">
            <w:pPr>
              <w:pStyle w:val="ENoteTableText"/>
              <w:rPr>
                <w:sz w:val="20"/>
              </w:rPr>
            </w:pPr>
          </w:p>
        </w:tc>
      </w:tr>
    </w:tbl>
    <w:p w:rsidR="002113F0" w:rsidRPr="002E399B" w:rsidRDefault="002113F0" w:rsidP="00542103"/>
    <w:p w:rsidR="005D33A7" w:rsidRPr="002E399B" w:rsidRDefault="005D33A7" w:rsidP="000C09F5">
      <w:pPr>
        <w:pStyle w:val="ENotesHeading2"/>
        <w:pageBreakBefore/>
        <w:outlineLvl w:val="9"/>
      </w:pPr>
      <w:bookmarkStart w:id="59" w:name="_Toc395084157"/>
      <w:r w:rsidRPr="002E399B">
        <w:t>Endnote 3—Legislation history</w:t>
      </w:r>
      <w:bookmarkEnd w:id="59"/>
    </w:p>
    <w:p w:rsidR="00313AAE" w:rsidRPr="002E399B" w:rsidRDefault="00313AAE" w:rsidP="000C05A6">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313AAE" w:rsidRPr="002E399B" w:rsidTr="00313AAE">
        <w:trPr>
          <w:cantSplit/>
          <w:tblHeader/>
        </w:trPr>
        <w:tc>
          <w:tcPr>
            <w:tcW w:w="1806" w:type="dxa"/>
            <w:tcBorders>
              <w:top w:val="single" w:sz="12" w:space="0" w:color="auto"/>
              <w:bottom w:val="single" w:sz="12" w:space="0" w:color="auto"/>
            </w:tcBorders>
            <w:shd w:val="clear" w:color="auto" w:fill="auto"/>
          </w:tcPr>
          <w:p w:rsidR="00313AAE" w:rsidRPr="002E399B" w:rsidRDefault="00313AAE" w:rsidP="00EA09D6">
            <w:pPr>
              <w:pStyle w:val="ENoteTableHeading"/>
            </w:pPr>
            <w:r w:rsidRPr="002E399B">
              <w:t>Number and year</w:t>
            </w:r>
          </w:p>
        </w:tc>
        <w:tc>
          <w:tcPr>
            <w:tcW w:w="1806" w:type="dxa"/>
            <w:tcBorders>
              <w:top w:val="single" w:sz="12" w:space="0" w:color="auto"/>
              <w:bottom w:val="single" w:sz="12" w:space="0" w:color="auto"/>
            </w:tcBorders>
            <w:shd w:val="clear" w:color="auto" w:fill="auto"/>
          </w:tcPr>
          <w:p w:rsidR="00313AAE" w:rsidRPr="002E399B" w:rsidRDefault="00313AAE">
            <w:pPr>
              <w:pStyle w:val="ENoteTableHeading"/>
            </w:pPr>
            <w:r w:rsidRPr="002E399B">
              <w:t>FRLI registration</w:t>
            </w:r>
            <w:r w:rsidR="005D33A7" w:rsidRPr="002E399B">
              <w:t xml:space="preserve"> </w:t>
            </w:r>
            <w:r w:rsidR="00EC1F8A" w:rsidRPr="002E399B">
              <w:br/>
            </w:r>
            <w:r w:rsidR="005D33A7" w:rsidRPr="002E399B">
              <w:t>or Gazettal</w:t>
            </w:r>
          </w:p>
        </w:tc>
        <w:tc>
          <w:tcPr>
            <w:tcW w:w="1806" w:type="dxa"/>
            <w:tcBorders>
              <w:top w:val="single" w:sz="12" w:space="0" w:color="auto"/>
              <w:bottom w:val="single" w:sz="12" w:space="0" w:color="auto"/>
            </w:tcBorders>
            <w:shd w:val="clear" w:color="auto" w:fill="auto"/>
          </w:tcPr>
          <w:p w:rsidR="00313AAE" w:rsidRPr="002E399B" w:rsidRDefault="00313AAE" w:rsidP="00EA09D6">
            <w:pPr>
              <w:pStyle w:val="ENoteTableHeading"/>
            </w:pPr>
            <w:r w:rsidRPr="002E399B">
              <w:t>Commencement</w:t>
            </w:r>
          </w:p>
        </w:tc>
        <w:tc>
          <w:tcPr>
            <w:tcW w:w="1806" w:type="dxa"/>
            <w:tcBorders>
              <w:top w:val="single" w:sz="12" w:space="0" w:color="auto"/>
              <w:bottom w:val="single" w:sz="12" w:space="0" w:color="auto"/>
            </w:tcBorders>
            <w:shd w:val="clear" w:color="auto" w:fill="auto"/>
          </w:tcPr>
          <w:p w:rsidR="00313AAE" w:rsidRPr="002E399B" w:rsidRDefault="00313AAE" w:rsidP="00EA09D6">
            <w:pPr>
              <w:pStyle w:val="ENoteTableHeading"/>
            </w:pPr>
            <w:r w:rsidRPr="002E399B">
              <w:t>Application, saving and transitional provisions</w:t>
            </w:r>
          </w:p>
        </w:tc>
      </w:tr>
      <w:tr w:rsidR="00313AAE" w:rsidRPr="002E399B" w:rsidTr="00313AAE">
        <w:trPr>
          <w:cantSplit/>
        </w:trPr>
        <w:tc>
          <w:tcPr>
            <w:tcW w:w="1806" w:type="dxa"/>
            <w:tcBorders>
              <w:top w:val="single" w:sz="12" w:space="0" w:color="auto"/>
              <w:bottom w:val="single" w:sz="4" w:space="0" w:color="auto"/>
            </w:tcBorders>
            <w:shd w:val="clear" w:color="auto" w:fill="auto"/>
          </w:tcPr>
          <w:p w:rsidR="00313AAE" w:rsidRPr="002E399B" w:rsidRDefault="00313AAE" w:rsidP="00313AAE">
            <w:pPr>
              <w:pStyle w:val="ENoteTableText"/>
            </w:pPr>
            <w:r w:rsidRPr="002E399B">
              <w:t>2002 No.</w:t>
            </w:r>
            <w:r w:rsidR="002E399B">
              <w:t> </w:t>
            </w:r>
            <w:r w:rsidRPr="002E399B">
              <w:t>67</w:t>
            </w:r>
          </w:p>
        </w:tc>
        <w:tc>
          <w:tcPr>
            <w:tcW w:w="1806" w:type="dxa"/>
            <w:tcBorders>
              <w:top w:val="single" w:sz="12" w:space="0" w:color="auto"/>
              <w:bottom w:val="single" w:sz="4" w:space="0" w:color="auto"/>
            </w:tcBorders>
            <w:shd w:val="clear" w:color="auto" w:fill="auto"/>
          </w:tcPr>
          <w:p w:rsidR="00313AAE" w:rsidRPr="002E399B" w:rsidRDefault="00313AAE" w:rsidP="00313AAE">
            <w:pPr>
              <w:pStyle w:val="ENoteTableText"/>
            </w:pPr>
            <w:r w:rsidRPr="002E399B">
              <w:t>12 Apr 2002</w:t>
            </w:r>
          </w:p>
        </w:tc>
        <w:tc>
          <w:tcPr>
            <w:tcW w:w="1806" w:type="dxa"/>
            <w:tcBorders>
              <w:top w:val="single" w:sz="12" w:space="0" w:color="auto"/>
              <w:bottom w:val="single" w:sz="4" w:space="0" w:color="auto"/>
            </w:tcBorders>
            <w:shd w:val="clear" w:color="auto" w:fill="auto"/>
          </w:tcPr>
          <w:p w:rsidR="00313AAE" w:rsidRPr="002E399B" w:rsidRDefault="00313AAE" w:rsidP="00313AAE">
            <w:pPr>
              <w:pStyle w:val="ENoteTableText"/>
            </w:pPr>
            <w:r w:rsidRPr="002E399B">
              <w:t>12 Apr 2002</w:t>
            </w:r>
          </w:p>
        </w:tc>
        <w:tc>
          <w:tcPr>
            <w:tcW w:w="1806" w:type="dxa"/>
            <w:tcBorders>
              <w:top w:val="single" w:sz="12" w:space="0" w:color="auto"/>
              <w:bottom w:val="single" w:sz="4" w:space="0" w:color="auto"/>
            </w:tcBorders>
            <w:shd w:val="clear" w:color="auto" w:fill="auto"/>
          </w:tcPr>
          <w:p w:rsidR="00313AAE" w:rsidRPr="002E399B" w:rsidRDefault="00313AAE" w:rsidP="00313AAE">
            <w:pPr>
              <w:pStyle w:val="ENoteTableText"/>
            </w:pP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2002 No.</w:t>
            </w:r>
            <w:r w:rsidR="002E399B">
              <w:t> </w:t>
            </w:r>
            <w:r w:rsidRPr="002E399B">
              <w:t>248</w:t>
            </w:r>
          </w:p>
        </w:tc>
        <w:tc>
          <w:tcPr>
            <w:tcW w:w="1806" w:type="dxa"/>
            <w:shd w:val="clear" w:color="auto" w:fill="auto"/>
          </w:tcPr>
          <w:p w:rsidR="00313AAE" w:rsidRPr="002E399B" w:rsidRDefault="00313AAE" w:rsidP="00313AAE">
            <w:pPr>
              <w:pStyle w:val="ENoteTableText"/>
            </w:pPr>
            <w:r w:rsidRPr="002E399B">
              <w:t>21 Oct 2002</w:t>
            </w:r>
          </w:p>
        </w:tc>
        <w:tc>
          <w:tcPr>
            <w:tcW w:w="1806" w:type="dxa"/>
            <w:shd w:val="clear" w:color="auto" w:fill="auto"/>
          </w:tcPr>
          <w:p w:rsidR="00313AAE" w:rsidRPr="002E399B" w:rsidRDefault="00313AAE" w:rsidP="00313AAE">
            <w:pPr>
              <w:pStyle w:val="ENoteTableText"/>
            </w:pPr>
            <w:r w:rsidRPr="002E399B">
              <w:t>21 Oct 2002</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2002 No.</w:t>
            </w:r>
            <w:r w:rsidR="002E399B">
              <w:t> </w:t>
            </w:r>
            <w:r w:rsidRPr="002E399B">
              <w:t>249</w:t>
            </w:r>
          </w:p>
        </w:tc>
        <w:tc>
          <w:tcPr>
            <w:tcW w:w="1806" w:type="dxa"/>
            <w:shd w:val="clear" w:color="auto" w:fill="auto"/>
          </w:tcPr>
          <w:p w:rsidR="00313AAE" w:rsidRPr="002E399B" w:rsidRDefault="00313AAE" w:rsidP="00313AAE">
            <w:pPr>
              <w:pStyle w:val="ENoteTableText"/>
            </w:pPr>
            <w:r w:rsidRPr="002E399B">
              <w:t>21 Oct 2002</w:t>
            </w:r>
          </w:p>
        </w:tc>
        <w:tc>
          <w:tcPr>
            <w:tcW w:w="1806" w:type="dxa"/>
            <w:shd w:val="clear" w:color="auto" w:fill="auto"/>
          </w:tcPr>
          <w:p w:rsidR="00313AAE" w:rsidRPr="002E399B" w:rsidRDefault="00313AAE" w:rsidP="00313AAE">
            <w:pPr>
              <w:pStyle w:val="ENoteTableText"/>
            </w:pPr>
            <w:r w:rsidRPr="002E399B">
              <w:t>21 Oct 2002</w:t>
            </w:r>
            <w:r w:rsidRPr="002E399B">
              <w:rPr>
                <w:i/>
              </w:rPr>
              <w:t xml:space="preserve"> (a)</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2002 No.</w:t>
            </w:r>
            <w:r w:rsidR="002E399B">
              <w:t> </w:t>
            </w:r>
            <w:r w:rsidRPr="002E399B">
              <w:t>250</w:t>
            </w:r>
          </w:p>
        </w:tc>
        <w:tc>
          <w:tcPr>
            <w:tcW w:w="1806" w:type="dxa"/>
            <w:shd w:val="clear" w:color="auto" w:fill="auto"/>
          </w:tcPr>
          <w:p w:rsidR="00313AAE" w:rsidRPr="002E399B" w:rsidRDefault="00313AAE" w:rsidP="00313AAE">
            <w:pPr>
              <w:pStyle w:val="ENoteTableText"/>
            </w:pPr>
            <w:r w:rsidRPr="002E399B">
              <w:t>27 Oct 2002</w:t>
            </w:r>
          </w:p>
        </w:tc>
        <w:tc>
          <w:tcPr>
            <w:tcW w:w="1806" w:type="dxa"/>
            <w:shd w:val="clear" w:color="auto" w:fill="auto"/>
          </w:tcPr>
          <w:p w:rsidR="00313AAE" w:rsidRPr="002E399B" w:rsidRDefault="00313AAE" w:rsidP="00313AAE">
            <w:pPr>
              <w:pStyle w:val="ENoteTableText"/>
            </w:pPr>
            <w:r w:rsidRPr="002E399B">
              <w:t>27 Oct 2002</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2002 No.</w:t>
            </w:r>
            <w:r w:rsidR="002E399B">
              <w:t> </w:t>
            </w:r>
            <w:r w:rsidRPr="002E399B">
              <w:t>269</w:t>
            </w:r>
          </w:p>
        </w:tc>
        <w:tc>
          <w:tcPr>
            <w:tcW w:w="1806" w:type="dxa"/>
            <w:shd w:val="clear" w:color="auto" w:fill="auto"/>
          </w:tcPr>
          <w:p w:rsidR="00313AAE" w:rsidRPr="002E399B" w:rsidRDefault="00313AAE" w:rsidP="00313AAE">
            <w:pPr>
              <w:pStyle w:val="ENoteTableText"/>
            </w:pPr>
            <w:r w:rsidRPr="002E399B">
              <w:t>14 Nov 2002</w:t>
            </w:r>
          </w:p>
        </w:tc>
        <w:tc>
          <w:tcPr>
            <w:tcW w:w="1806" w:type="dxa"/>
            <w:shd w:val="clear" w:color="auto" w:fill="auto"/>
          </w:tcPr>
          <w:p w:rsidR="00313AAE" w:rsidRPr="002E399B" w:rsidRDefault="00313AAE" w:rsidP="00313AAE">
            <w:pPr>
              <w:pStyle w:val="ENoteTableText"/>
            </w:pPr>
            <w:r w:rsidRPr="002E399B">
              <w:t>14 Nov 2002</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2002 No.</w:t>
            </w:r>
            <w:r w:rsidR="002E399B">
              <w:t> </w:t>
            </w:r>
            <w:r w:rsidRPr="002E399B">
              <w:t>270</w:t>
            </w:r>
          </w:p>
        </w:tc>
        <w:tc>
          <w:tcPr>
            <w:tcW w:w="1806" w:type="dxa"/>
            <w:shd w:val="clear" w:color="auto" w:fill="auto"/>
          </w:tcPr>
          <w:p w:rsidR="00313AAE" w:rsidRPr="002E399B" w:rsidRDefault="00313AAE" w:rsidP="00313AAE">
            <w:pPr>
              <w:pStyle w:val="ENoteTableText"/>
            </w:pPr>
            <w:r w:rsidRPr="002E399B">
              <w:t>14 Nov 2002</w:t>
            </w:r>
          </w:p>
        </w:tc>
        <w:tc>
          <w:tcPr>
            <w:tcW w:w="1806" w:type="dxa"/>
            <w:shd w:val="clear" w:color="auto" w:fill="auto"/>
          </w:tcPr>
          <w:p w:rsidR="00313AAE" w:rsidRPr="002E399B" w:rsidRDefault="00313AAE" w:rsidP="00313AAE">
            <w:pPr>
              <w:pStyle w:val="ENoteTableText"/>
            </w:pPr>
            <w:r w:rsidRPr="002E399B">
              <w:t>14 Nov 2002</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2002 No.</w:t>
            </w:r>
            <w:r w:rsidR="002E399B">
              <w:t> </w:t>
            </w:r>
            <w:r w:rsidRPr="002E399B">
              <w:t>271</w:t>
            </w:r>
          </w:p>
        </w:tc>
        <w:tc>
          <w:tcPr>
            <w:tcW w:w="1806" w:type="dxa"/>
            <w:shd w:val="clear" w:color="auto" w:fill="auto"/>
          </w:tcPr>
          <w:p w:rsidR="00313AAE" w:rsidRPr="002E399B" w:rsidRDefault="00313AAE" w:rsidP="00313AAE">
            <w:pPr>
              <w:pStyle w:val="ENoteTableText"/>
            </w:pPr>
            <w:r w:rsidRPr="002E399B">
              <w:t>14 Nov 2002</w:t>
            </w:r>
          </w:p>
        </w:tc>
        <w:tc>
          <w:tcPr>
            <w:tcW w:w="1806" w:type="dxa"/>
            <w:shd w:val="clear" w:color="auto" w:fill="auto"/>
          </w:tcPr>
          <w:p w:rsidR="00313AAE" w:rsidRPr="002E399B" w:rsidRDefault="00313AAE" w:rsidP="00313AAE">
            <w:pPr>
              <w:pStyle w:val="ENoteTableText"/>
            </w:pPr>
            <w:r w:rsidRPr="002E399B">
              <w:t>14 Nov 2002</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2002 No.</w:t>
            </w:r>
            <w:r w:rsidR="002E399B">
              <w:t> </w:t>
            </w:r>
            <w:r w:rsidRPr="002E399B">
              <w:t>272</w:t>
            </w:r>
          </w:p>
        </w:tc>
        <w:tc>
          <w:tcPr>
            <w:tcW w:w="1806" w:type="dxa"/>
            <w:shd w:val="clear" w:color="auto" w:fill="auto"/>
          </w:tcPr>
          <w:p w:rsidR="00313AAE" w:rsidRPr="002E399B" w:rsidRDefault="00313AAE" w:rsidP="00313AAE">
            <w:pPr>
              <w:pStyle w:val="ENoteTableText"/>
            </w:pPr>
            <w:r w:rsidRPr="002E399B">
              <w:t>14 Nov 2002</w:t>
            </w:r>
          </w:p>
        </w:tc>
        <w:tc>
          <w:tcPr>
            <w:tcW w:w="1806" w:type="dxa"/>
            <w:shd w:val="clear" w:color="auto" w:fill="auto"/>
          </w:tcPr>
          <w:p w:rsidR="00313AAE" w:rsidRPr="002E399B" w:rsidRDefault="00313AAE" w:rsidP="00313AAE">
            <w:pPr>
              <w:pStyle w:val="ENoteTableText"/>
            </w:pPr>
            <w:r w:rsidRPr="002E399B">
              <w:t>14 Nov 2002</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2003 No.</w:t>
            </w:r>
            <w:r w:rsidR="002E399B">
              <w:t> </w:t>
            </w:r>
            <w:r w:rsidRPr="002E399B">
              <w:t>30</w:t>
            </w:r>
          </w:p>
        </w:tc>
        <w:tc>
          <w:tcPr>
            <w:tcW w:w="1806" w:type="dxa"/>
            <w:shd w:val="clear" w:color="auto" w:fill="auto"/>
          </w:tcPr>
          <w:p w:rsidR="00313AAE" w:rsidRPr="002E399B" w:rsidRDefault="00313AAE" w:rsidP="00313AAE">
            <w:pPr>
              <w:pStyle w:val="ENoteTableText"/>
            </w:pPr>
            <w:r w:rsidRPr="002E399B">
              <w:t>7 Mar 2003</w:t>
            </w:r>
          </w:p>
        </w:tc>
        <w:tc>
          <w:tcPr>
            <w:tcW w:w="1806" w:type="dxa"/>
            <w:shd w:val="clear" w:color="auto" w:fill="auto"/>
          </w:tcPr>
          <w:p w:rsidR="00313AAE" w:rsidRPr="002E399B" w:rsidRDefault="00313AAE" w:rsidP="00313AAE">
            <w:pPr>
              <w:pStyle w:val="ENoteTableText"/>
            </w:pPr>
            <w:r w:rsidRPr="002E399B">
              <w:t>7 Mar 2003</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2003 No.</w:t>
            </w:r>
            <w:r w:rsidR="002E399B">
              <w:t> </w:t>
            </w:r>
            <w:r w:rsidRPr="002E399B">
              <w:t>43</w:t>
            </w:r>
          </w:p>
        </w:tc>
        <w:tc>
          <w:tcPr>
            <w:tcW w:w="1806" w:type="dxa"/>
            <w:shd w:val="clear" w:color="auto" w:fill="auto"/>
          </w:tcPr>
          <w:p w:rsidR="00313AAE" w:rsidRPr="002E399B" w:rsidRDefault="00313AAE" w:rsidP="00313AAE">
            <w:pPr>
              <w:pStyle w:val="ENoteTableText"/>
            </w:pPr>
            <w:r w:rsidRPr="002E399B">
              <w:t>27 Mar 2003</w:t>
            </w:r>
          </w:p>
        </w:tc>
        <w:tc>
          <w:tcPr>
            <w:tcW w:w="1806" w:type="dxa"/>
            <w:shd w:val="clear" w:color="auto" w:fill="auto"/>
          </w:tcPr>
          <w:p w:rsidR="00313AAE" w:rsidRPr="002E399B" w:rsidRDefault="00313AAE" w:rsidP="00313AAE">
            <w:pPr>
              <w:pStyle w:val="ENoteTableText"/>
            </w:pPr>
            <w:r w:rsidRPr="002E399B">
              <w:t>27 Mar 2003</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2003 No.</w:t>
            </w:r>
            <w:r w:rsidR="002E399B">
              <w:t> </w:t>
            </w:r>
            <w:r w:rsidRPr="002E399B">
              <w:t>59</w:t>
            </w:r>
          </w:p>
        </w:tc>
        <w:tc>
          <w:tcPr>
            <w:tcW w:w="1806" w:type="dxa"/>
            <w:shd w:val="clear" w:color="auto" w:fill="auto"/>
          </w:tcPr>
          <w:p w:rsidR="00313AAE" w:rsidRPr="002E399B" w:rsidRDefault="00313AAE" w:rsidP="00313AAE">
            <w:pPr>
              <w:pStyle w:val="ENoteTableText"/>
            </w:pPr>
            <w:r w:rsidRPr="002E399B">
              <w:t>11 Apr 2003</w:t>
            </w:r>
          </w:p>
        </w:tc>
        <w:tc>
          <w:tcPr>
            <w:tcW w:w="1806" w:type="dxa"/>
            <w:shd w:val="clear" w:color="auto" w:fill="auto"/>
          </w:tcPr>
          <w:p w:rsidR="00313AAE" w:rsidRPr="002E399B" w:rsidRDefault="00313AAE" w:rsidP="00313AAE">
            <w:pPr>
              <w:pStyle w:val="ENoteTableText"/>
            </w:pPr>
            <w:r w:rsidRPr="002E399B">
              <w:t>11</w:t>
            </w:r>
            <w:r w:rsidR="002E399B">
              <w:t> </w:t>
            </w:r>
            <w:r w:rsidRPr="002E399B">
              <w:t>April 2003</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2003 No.</w:t>
            </w:r>
            <w:r w:rsidR="002E399B">
              <w:t> </w:t>
            </w:r>
            <w:r w:rsidRPr="002E399B">
              <w:t>60</w:t>
            </w:r>
          </w:p>
        </w:tc>
        <w:tc>
          <w:tcPr>
            <w:tcW w:w="1806" w:type="dxa"/>
            <w:shd w:val="clear" w:color="auto" w:fill="auto"/>
          </w:tcPr>
          <w:p w:rsidR="00313AAE" w:rsidRPr="002E399B" w:rsidRDefault="00313AAE" w:rsidP="00313AAE">
            <w:pPr>
              <w:pStyle w:val="ENoteTableText"/>
            </w:pPr>
            <w:r w:rsidRPr="002E399B">
              <w:t>11 Apr 2003</w:t>
            </w:r>
          </w:p>
        </w:tc>
        <w:tc>
          <w:tcPr>
            <w:tcW w:w="1806" w:type="dxa"/>
            <w:shd w:val="clear" w:color="auto" w:fill="auto"/>
          </w:tcPr>
          <w:p w:rsidR="00313AAE" w:rsidRPr="002E399B" w:rsidRDefault="00313AAE" w:rsidP="00313AAE">
            <w:pPr>
              <w:pStyle w:val="ENoteTableText"/>
            </w:pPr>
            <w:r w:rsidRPr="002E399B">
              <w:t>11</w:t>
            </w:r>
            <w:r w:rsidR="002E399B">
              <w:t> </w:t>
            </w:r>
            <w:r w:rsidRPr="002E399B">
              <w:t>April 2003</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2003 No.</w:t>
            </w:r>
            <w:r w:rsidR="002E399B">
              <w:t> </w:t>
            </w:r>
            <w:r w:rsidRPr="002E399B">
              <w:t>61</w:t>
            </w:r>
          </w:p>
        </w:tc>
        <w:tc>
          <w:tcPr>
            <w:tcW w:w="1806" w:type="dxa"/>
            <w:shd w:val="clear" w:color="auto" w:fill="auto"/>
          </w:tcPr>
          <w:p w:rsidR="00313AAE" w:rsidRPr="002E399B" w:rsidRDefault="00313AAE" w:rsidP="00313AAE">
            <w:pPr>
              <w:pStyle w:val="ENoteTableText"/>
            </w:pPr>
            <w:r w:rsidRPr="002E399B">
              <w:t>11 Apr 2003</w:t>
            </w:r>
          </w:p>
        </w:tc>
        <w:tc>
          <w:tcPr>
            <w:tcW w:w="1806" w:type="dxa"/>
            <w:shd w:val="clear" w:color="auto" w:fill="auto"/>
          </w:tcPr>
          <w:p w:rsidR="00313AAE" w:rsidRPr="002E399B" w:rsidRDefault="00313AAE" w:rsidP="00313AAE">
            <w:pPr>
              <w:pStyle w:val="ENoteTableText"/>
            </w:pPr>
            <w:r w:rsidRPr="002E399B">
              <w:t>11</w:t>
            </w:r>
            <w:r w:rsidR="002E399B">
              <w:t> </w:t>
            </w:r>
            <w:r w:rsidRPr="002E399B">
              <w:t>April 2003</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2003 No.</w:t>
            </w:r>
            <w:r w:rsidR="002E399B">
              <w:t> </w:t>
            </w:r>
            <w:r w:rsidRPr="002E399B">
              <w:t>62</w:t>
            </w:r>
          </w:p>
        </w:tc>
        <w:tc>
          <w:tcPr>
            <w:tcW w:w="1806" w:type="dxa"/>
            <w:shd w:val="clear" w:color="auto" w:fill="auto"/>
          </w:tcPr>
          <w:p w:rsidR="00313AAE" w:rsidRPr="002E399B" w:rsidRDefault="00313AAE" w:rsidP="00313AAE">
            <w:pPr>
              <w:pStyle w:val="ENoteTableText"/>
            </w:pPr>
            <w:r w:rsidRPr="002E399B">
              <w:t>11 Apr 2003</w:t>
            </w:r>
          </w:p>
        </w:tc>
        <w:tc>
          <w:tcPr>
            <w:tcW w:w="1806" w:type="dxa"/>
            <w:shd w:val="clear" w:color="auto" w:fill="auto"/>
          </w:tcPr>
          <w:p w:rsidR="00313AAE" w:rsidRPr="002E399B" w:rsidRDefault="00313AAE" w:rsidP="00313AAE">
            <w:pPr>
              <w:pStyle w:val="ENoteTableText"/>
            </w:pPr>
            <w:r w:rsidRPr="002E399B">
              <w:t>11</w:t>
            </w:r>
            <w:r w:rsidR="002E399B">
              <w:t> </w:t>
            </w:r>
            <w:r w:rsidRPr="002E399B">
              <w:t>April 2003</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2003 No.</w:t>
            </w:r>
            <w:r w:rsidR="002E399B">
              <w:t> </w:t>
            </w:r>
            <w:r w:rsidRPr="002E399B">
              <w:t>63</w:t>
            </w:r>
          </w:p>
        </w:tc>
        <w:tc>
          <w:tcPr>
            <w:tcW w:w="1806" w:type="dxa"/>
            <w:shd w:val="clear" w:color="auto" w:fill="auto"/>
          </w:tcPr>
          <w:p w:rsidR="00313AAE" w:rsidRPr="002E399B" w:rsidRDefault="00313AAE" w:rsidP="00313AAE">
            <w:pPr>
              <w:pStyle w:val="ENoteTableText"/>
            </w:pPr>
            <w:r w:rsidRPr="002E399B">
              <w:t>11 Apr 2003</w:t>
            </w:r>
          </w:p>
        </w:tc>
        <w:tc>
          <w:tcPr>
            <w:tcW w:w="1806" w:type="dxa"/>
            <w:shd w:val="clear" w:color="auto" w:fill="auto"/>
          </w:tcPr>
          <w:p w:rsidR="00313AAE" w:rsidRPr="002E399B" w:rsidRDefault="00313AAE" w:rsidP="00313AAE">
            <w:pPr>
              <w:pStyle w:val="ENoteTableText"/>
            </w:pPr>
            <w:r w:rsidRPr="002E399B">
              <w:t>11</w:t>
            </w:r>
            <w:r w:rsidR="002E399B">
              <w:t> </w:t>
            </w:r>
            <w:r w:rsidRPr="002E399B">
              <w:t>April 2003</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2003 No.</w:t>
            </w:r>
            <w:r w:rsidR="002E399B">
              <w:t> </w:t>
            </w:r>
            <w:r w:rsidRPr="002E399B">
              <w:t>64</w:t>
            </w:r>
          </w:p>
        </w:tc>
        <w:tc>
          <w:tcPr>
            <w:tcW w:w="1806" w:type="dxa"/>
            <w:shd w:val="clear" w:color="auto" w:fill="auto"/>
          </w:tcPr>
          <w:p w:rsidR="00313AAE" w:rsidRPr="002E399B" w:rsidRDefault="00313AAE" w:rsidP="00313AAE">
            <w:pPr>
              <w:pStyle w:val="ENoteTableText"/>
            </w:pPr>
            <w:r w:rsidRPr="002E399B">
              <w:t>11 Apr 2003</w:t>
            </w:r>
          </w:p>
        </w:tc>
        <w:tc>
          <w:tcPr>
            <w:tcW w:w="1806" w:type="dxa"/>
            <w:shd w:val="clear" w:color="auto" w:fill="auto"/>
          </w:tcPr>
          <w:p w:rsidR="00313AAE" w:rsidRPr="002E399B" w:rsidRDefault="00313AAE" w:rsidP="00313AAE">
            <w:pPr>
              <w:pStyle w:val="ENoteTableText"/>
            </w:pPr>
            <w:r w:rsidRPr="002E399B">
              <w:t>11</w:t>
            </w:r>
            <w:r w:rsidR="002E399B">
              <w:t> </w:t>
            </w:r>
            <w:r w:rsidRPr="002E399B">
              <w:t>April 2003</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2003 No.</w:t>
            </w:r>
            <w:r w:rsidR="002E399B">
              <w:t> </w:t>
            </w:r>
            <w:r w:rsidRPr="002E399B">
              <w:t>184</w:t>
            </w:r>
          </w:p>
        </w:tc>
        <w:tc>
          <w:tcPr>
            <w:tcW w:w="1806" w:type="dxa"/>
            <w:shd w:val="clear" w:color="auto" w:fill="auto"/>
          </w:tcPr>
          <w:p w:rsidR="00313AAE" w:rsidRPr="002E399B" w:rsidRDefault="00313AAE" w:rsidP="00313AAE">
            <w:pPr>
              <w:pStyle w:val="ENoteTableText"/>
            </w:pPr>
            <w:r w:rsidRPr="002E399B">
              <w:t>18</w:t>
            </w:r>
            <w:r w:rsidR="002E399B">
              <w:t> </w:t>
            </w:r>
            <w:r w:rsidRPr="002E399B">
              <w:t>July 2003</w:t>
            </w:r>
          </w:p>
        </w:tc>
        <w:tc>
          <w:tcPr>
            <w:tcW w:w="1806" w:type="dxa"/>
            <w:shd w:val="clear" w:color="auto" w:fill="auto"/>
          </w:tcPr>
          <w:p w:rsidR="00313AAE" w:rsidRPr="002E399B" w:rsidRDefault="00313AAE" w:rsidP="00313AAE">
            <w:pPr>
              <w:pStyle w:val="ENoteTableText"/>
            </w:pPr>
            <w:r w:rsidRPr="002E399B">
              <w:t>5</w:t>
            </w:r>
            <w:r w:rsidR="002E399B">
              <w:t> </w:t>
            </w:r>
            <w:r w:rsidRPr="002E399B">
              <w:t>June 2003</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2003 No.</w:t>
            </w:r>
            <w:r w:rsidR="002E399B">
              <w:t> </w:t>
            </w:r>
            <w:r w:rsidRPr="002E399B">
              <w:t>285</w:t>
            </w:r>
          </w:p>
        </w:tc>
        <w:tc>
          <w:tcPr>
            <w:tcW w:w="1806" w:type="dxa"/>
            <w:shd w:val="clear" w:color="auto" w:fill="auto"/>
          </w:tcPr>
          <w:p w:rsidR="00313AAE" w:rsidRPr="002E399B" w:rsidRDefault="00313AAE" w:rsidP="00313AAE">
            <w:pPr>
              <w:pStyle w:val="ENoteTableText"/>
            </w:pPr>
            <w:r w:rsidRPr="002E399B">
              <w:t>9 Nov 2003</w:t>
            </w:r>
          </w:p>
        </w:tc>
        <w:tc>
          <w:tcPr>
            <w:tcW w:w="1806" w:type="dxa"/>
            <w:shd w:val="clear" w:color="auto" w:fill="auto"/>
          </w:tcPr>
          <w:p w:rsidR="00313AAE" w:rsidRPr="002E399B" w:rsidRDefault="00313AAE" w:rsidP="00313AAE">
            <w:pPr>
              <w:pStyle w:val="ENoteTableText"/>
            </w:pPr>
            <w:r w:rsidRPr="002E399B">
              <w:t>9 Nov 2003</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2004 No.</w:t>
            </w:r>
            <w:r w:rsidR="002E399B">
              <w:t> </w:t>
            </w:r>
            <w:r w:rsidRPr="002E399B">
              <w:t>83</w:t>
            </w:r>
          </w:p>
        </w:tc>
        <w:tc>
          <w:tcPr>
            <w:tcW w:w="1806" w:type="dxa"/>
            <w:shd w:val="clear" w:color="auto" w:fill="auto"/>
          </w:tcPr>
          <w:p w:rsidR="00313AAE" w:rsidRPr="002E399B" w:rsidRDefault="00313AAE" w:rsidP="00313AAE">
            <w:pPr>
              <w:pStyle w:val="ENoteTableText"/>
            </w:pPr>
            <w:r w:rsidRPr="002E399B">
              <w:t>3</w:t>
            </w:r>
            <w:r w:rsidR="002E399B">
              <w:t> </w:t>
            </w:r>
            <w:r w:rsidRPr="002E399B">
              <w:t>May 2004</w:t>
            </w:r>
          </w:p>
        </w:tc>
        <w:tc>
          <w:tcPr>
            <w:tcW w:w="1806" w:type="dxa"/>
            <w:shd w:val="clear" w:color="auto" w:fill="auto"/>
          </w:tcPr>
          <w:p w:rsidR="00313AAE" w:rsidRPr="002E399B" w:rsidRDefault="00313AAE" w:rsidP="00313AAE">
            <w:pPr>
              <w:pStyle w:val="ENoteTableText"/>
            </w:pPr>
            <w:r w:rsidRPr="002E399B">
              <w:t>3</w:t>
            </w:r>
            <w:r w:rsidR="002E399B">
              <w:t> </w:t>
            </w:r>
            <w:r w:rsidRPr="002E399B">
              <w:t>May 2004</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2004 No.</w:t>
            </w:r>
            <w:r w:rsidR="002E399B">
              <w:t> </w:t>
            </w:r>
            <w:r w:rsidRPr="002E399B">
              <w:t>283</w:t>
            </w:r>
          </w:p>
        </w:tc>
        <w:tc>
          <w:tcPr>
            <w:tcW w:w="1806" w:type="dxa"/>
            <w:shd w:val="clear" w:color="auto" w:fill="auto"/>
          </w:tcPr>
          <w:p w:rsidR="00313AAE" w:rsidRPr="002E399B" w:rsidRDefault="00313AAE" w:rsidP="00313AAE">
            <w:pPr>
              <w:pStyle w:val="ENoteTableText"/>
            </w:pPr>
            <w:r w:rsidRPr="002E399B">
              <w:t>1 Sept 2004</w:t>
            </w:r>
          </w:p>
        </w:tc>
        <w:tc>
          <w:tcPr>
            <w:tcW w:w="1806" w:type="dxa"/>
            <w:shd w:val="clear" w:color="auto" w:fill="auto"/>
          </w:tcPr>
          <w:p w:rsidR="00313AAE" w:rsidRPr="002E399B" w:rsidRDefault="00313AAE" w:rsidP="00313AAE">
            <w:pPr>
              <w:pStyle w:val="ENoteTableText"/>
            </w:pPr>
            <w:r w:rsidRPr="002E399B">
              <w:t xml:space="preserve">1 Sept 2004 </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2004 No.</w:t>
            </w:r>
            <w:r w:rsidR="002E399B">
              <w:t> </w:t>
            </w:r>
            <w:r w:rsidRPr="002E399B">
              <w:t>284</w:t>
            </w:r>
          </w:p>
        </w:tc>
        <w:tc>
          <w:tcPr>
            <w:tcW w:w="1806" w:type="dxa"/>
            <w:shd w:val="clear" w:color="auto" w:fill="auto"/>
          </w:tcPr>
          <w:p w:rsidR="00313AAE" w:rsidRPr="002E399B" w:rsidRDefault="00313AAE" w:rsidP="00313AAE">
            <w:pPr>
              <w:pStyle w:val="ENoteTableText"/>
            </w:pPr>
            <w:r w:rsidRPr="002E399B">
              <w:t>1 Sept 2004</w:t>
            </w:r>
          </w:p>
        </w:tc>
        <w:tc>
          <w:tcPr>
            <w:tcW w:w="1806" w:type="dxa"/>
            <w:shd w:val="clear" w:color="auto" w:fill="auto"/>
          </w:tcPr>
          <w:p w:rsidR="00313AAE" w:rsidRPr="002E399B" w:rsidRDefault="00313AAE" w:rsidP="00313AAE">
            <w:pPr>
              <w:pStyle w:val="ENoteTableText"/>
            </w:pPr>
            <w:r w:rsidRPr="002E399B">
              <w:t xml:space="preserve">1 Sept 2004 </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2004 No.</w:t>
            </w:r>
            <w:r w:rsidR="002E399B">
              <w:t> </w:t>
            </w:r>
            <w:r w:rsidRPr="002E399B">
              <w:t>311</w:t>
            </w:r>
          </w:p>
        </w:tc>
        <w:tc>
          <w:tcPr>
            <w:tcW w:w="1806" w:type="dxa"/>
            <w:shd w:val="clear" w:color="auto" w:fill="auto"/>
          </w:tcPr>
          <w:p w:rsidR="00313AAE" w:rsidRPr="002E399B" w:rsidRDefault="00313AAE" w:rsidP="00313AAE">
            <w:pPr>
              <w:pStyle w:val="ENoteTableText"/>
            </w:pPr>
            <w:r w:rsidRPr="002E399B">
              <w:t>5 Nov 2004</w:t>
            </w:r>
          </w:p>
        </w:tc>
        <w:tc>
          <w:tcPr>
            <w:tcW w:w="1806" w:type="dxa"/>
            <w:shd w:val="clear" w:color="auto" w:fill="auto"/>
          </w:tcPr>
          <w:p w:rsidR="00313AAE" w:rsidRPr="002E399B" w:rsidRDefault="00313AAE" w:rsidP="00313AAE">
            <w:pPr>
              <w:pStyle w:val="ENoteTableText"/>
            </w:pPr>
            <w:r w:rsidRPr="002E399B">
              <w:t>5 Nov 2004</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2004 No.</w:t>
            </w:r>
            <w:r w:rsidR="002E399B">
              <w:t> </w:t>
            </w:r>
            <w:r w:rsidRPr="002E399B">
              <w:t>312</w:t>
            </w:r>
          </w:p>
        </w:tc>
        <w:tc>
          <w:tcPr>
            <w:tcW w:w="1806" w:type="dxa"/>
            <w:shd w:val="clear" w:color="auto" w:fill="auto"/>
          </w:tcPr>
          <w:p w:rsidR="00313AAE" w:rsidRPr="002E399B" w:rsidRDefault="00313AAE" w:rsidP="00313AAE">
            <w:pPr>
              <w:pStyle w:val="ENoteTableText"/>
            </w:pPr>
            <w:r w:rsidRPr="002E399B">
              <w:t>5 Nov 2004</w:t>
            </w:r>
          </w:p>
        </w:tc>
        <w:tc>
          <w:tcPr>
            <w:tcW w:w="1806" w:type="dxa"/>
            <w:shd w:val="clear" w:color="auto" w:fill="auto"/>
          </w:tcPr>
          <w:p w:rsidR="00313AAE" w:rsidRPr="002E399B" w:rsidRDefault="00313AAE" w:rsidP="00313AAE">
            <w:pPr>
              <w:pStyle w:val="ENoteTableText"/>
            </w:pPr>
            <w:r w:rsidRPr="002E399B">
              <w:t>5 Nov 2004</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2004 No.</w:t>
            </w:r>
            <w:r w:rsidR="002E399B">
              <w:t> </w:t>
            </w:r>
            <w:r w:rsidRPr="002E399B">
              <w:t>313</w:t>
            </w:r>
          </w:p>
        </w:tc>
        <w:tc>
          <w:tcPr>
            <w:tcW w:w="1806" w:type="dxa"/>
            <w:shd w:val="clear" w:color="auto" w:fill="auto"/>
          </w:tcPr>
          <w:p w:rsidR="00313AAE" w:rsidRPr="002E399B" w:rsidRDefault="00313AAE" w:rsidP="00313AAE">
            <w:pPr>
              <w:pStyle w:val="ENoteTableText"/>
            </w:pPr>
            <w:r w:rsidRPr="002E399B">
              <w:t>5 Nov 2004</w:t>
            </w:r>
          </w:p>
        </w:tc>
        <w:tc>
          <w:tcPr>
            <w:tcW w:w="1806" w:type="dxa"/>
            <w:shd w:val="clear" w:color="auto" w:fill="auto"/>
          </w:tcPr>
          <w:p w:rsidR="00313AAE" w:rsidRPr="002E399B" w:rsidRDefault="00313AAE" w:rsidP="00313AAE">
            <w:pPr>
              <w:pStyle w:val="ENoteTableText"/>
            </w:pPr>
            <w:r w:rsidRPr="002E399B">
              <w:t>5 Nov 2004</w:t>
            </w:r>
          </w:p>
        </w:tc>
        <w:tc>
          <w:tcPr>
            <w:tcW w:w="1806" w:type="dxa"/>
            <w:shd w:val="clear" w:color="auto" w:fill="auto"/>
          </w:tcPr>
          <w:p w:rsidR="00313AAE" w:rsidRPr="002E399B" w:rsidRDefault="00313AAE" w:rsidP="00313AAE">
            <w:pPr>
              <w:pStyle w:val="ENoteTableText"/>
            </w:pPr>
            <w:r w:rsidRPr="002E399B">
              <w:t>—</w:t>
            </w:r>
          </w:p>
        </w:tc>
      </w:tr>
      <w:tr w:rsidR="00313AAE" w:rsidRPr="002E399B" w:rsidTr="00844E22">
        <w:trPr>
          <w:cantSplit/>
        </w:trPr>
        <w:tc>
          <w:tcPr>
            <w:tcW w:w="1806" w:type="dxa"/>
            <w:tcBorders>
              <w:bottom w:val="single" w:sz="4" w:space="0" w:color="auto"/>
            </w:tcBorders>
            <w:shd w:val="clear" w:color="auto" w:fill="auto"/>
          </w:tcPr>
          <w:p w:rsidR="00313AAE" w:rsidRPr="002E399B" w:rsidRDefault="00313AAE" w:rsidP="00313AAE">
            <w:pPr>
              <w:pStyle w:val="ENoteTableText"/>
            </w:pPr>
            <w:r w:rsidRPr="002E399B">
              <w:t>2004 No.</w:t>
            </w:r>
            <w:r w:rsidR="002E399B">
              <w:t> </w:t>
            </w:r>
            <w:r w:rsidRPr="002E399B">
              <w:t>314</w:t>
            </w:r>
          </w:p>
        </w:tc>
        <w:tc>
          <w:tcPr>
            <w:tcW w:w="1806" w:type="dxa"/>
            <w:tcBorders>
              <w:bottom w:val="single" w:sz="4" w:space="0" w:color="auto"/>
            </w:tcBorders>
            <w:shd w:val="clear" w:color="auto" w:fill="auto"/>
          </w:tcPr>
          <w:p w:rsidR="00313AAE" w:rsidRPr="002E399B" w:rsidRDefault="00313AAE" w:rsidP="00313AAE">
            <w:pPr>
              <w:pStyle w:val="ENoteTableText"/>
            </w:pPr>
            <w:r w:rsidRPr="002E399B">
              <w:t>5 Nov 2004</w:t>
            </w:r>
          </w:p>
        </w:tc>
        <w:tc>
          <w:tcPr>
            <w:tcW w:w="1806" w:type="dxa"/>
            <w:tcBorders>
              <w:bottom w:val="single" w:sz="4" w:space="0" w:color="auto"/>
            </w:tcBorders>
            <w:shd w:val="clear" w:color="auto" w:fill="auto"/>
          </w:tcPr>
          <w:p w:rsidR="00313AAE" w:rsidRPr="002E399B" w:rsidRDefault="00313AAE" w:rsidP="00313AAE">
            <w:pPr>
              <w:pStyle w:val="ENoteTableText"/>
            </w:pPr>
            <w:r w:rsidRPr="002E399B">
              <w:t>5 Nov 2004</w:t>
            </w:r>
          </w:p>
        </w:tc>
        <w:tc>
          <w:tcPr>
            <w:tcW w:w="1806" w:type="dxa"/>
            <w:tcBorders>
              <w:bottom w:val="single" w:sz="4" w:space="0" w:color="auto"/>
            </w:tcBorders>
            <w:shd w:val="clear" w:color="auto" w:fill="auto"/>
          </w:tcPr>
          <w:p w:rsidR="00313AAE" w:rsidRPr="002E399B" w:rsidRDefault="00313AAE" w:rsidP="00313AAE">
            <w:pPr>
              <w:pStyle w:val="ENoteTableText"/>
            </w:pPr>
            <w:r w:rsidRPr="002E399B">
              <w:t>—</w:t>
            </w:r>
          </w:p>
        </w:tc>
      </w:tr>
      <w:tr w:rsidR="00313AAE" w:rsidRPr="002E399B" w:rsidTr="00844E22">
        <w:trPr>
          <w:cantSplit/>
        </w:trPr>
        <w:tc>
          <w:tcPr>
            <w:tcW w:w="1806" w:type="dxa"/>
            <w:tcBorders>
              <w:bottom w:val="single" w:sz="4" w:space="0" w:color="auto"/>
            </w:tcBorders>
            <w:shd w:val="clear" w:color="auto" w:fill="auto"/>
          </w:tcPr>
          <w:p w:rsidR="00313AAE" w:rsidRPr="002E399B" w:rsidRDefault="00313AAE" w:rsidP="00313AAE">
            <w:pPr>
              <w:pStyle w:val="ENoteTableText"/>
            </w:pPr>
            <w:bookmarkStart w:id="60" w:name="CU_2744138"/>
            <w:bookmarkEnd w:id="60"/>
            <w:r w:rsidRPr="002E399B">
              <w:t>2005 No.</w:t>
            </w:r>
            <w:r w:rsidR="002E399B">
              <w:t> </w:t>
            </w:r>
            <w:r w:rsidRPr="002E399B">
              <w:t>23</w:t>
            </w:r>
          </w:p>
        </w:tc>
        <w:tc>
          <w:tcPr>
            <w:tcW w:w="1806" w:type="dxa"/>
            <w:tcBorders>
              <w:bottom w:val="single" w:sz="4" w:space="0" w:color="auto"/>
            </w:tcBorders>
            <w:shd w:val="clear" w:color="auto" w:fill="auto"/>
          </w:tcPr>
          <w:p w:rsidR="00313AAE" w:rsidRPr="002E399B" w:rsidRDefault="00313AAE" w:rsidP="00313AAE">
            <w:pPr>
              <w:pStyle w:val="ENoteTableText"/>
            </w:pPr>
            <w:r w:rsidRPr="002E399B">
              <w:t>1 Mar 2005 (</w:t>
            </w:r>
            <w:r w:rsidRPr="002E399B">
              <w:rPr>
                <w:i/>
              </w:rPr>
              <w:t>see</w:t>
            </w:r>
            <w:r w:rsidRPr="002E399B">
              <w:t xml:space="preserve"> F2005L00384)</w:t>
            </w:r>
          </w:p>
        </w:tc>
        <w:tc>
          <w:tcPr>
            <w:tcW w:w="1806" w:type="dxa"/>
            <w:tcBorders>
              <w:bottom w:val="single" w:sz="4" w:space="0" w:color="auto"/>
            </w:tcBorders>
            <w:shd w:val="clear" w:color="auto" w:fill="auto"/>
          </w:tcPr>
          <w:p w:rsidR="00313AAE" w:rsidRPr="002E399B" w:rsidRDefault="00313AAE" w:rsidP="00313AAE">
            <w:pPr>
              <w:pStyle w:val="ENoteTableText"/>
            </w:pPr>
            <w:r w:rsidRPr="002E399B">
              <w:t>2 Mar 2005</w:t>
            </w:r>
          </w:p>
        </w:tc>
        <w:tc>
          <w:tcPr>
            <w:tcW w:w="1806" w:type="dxa"/>
            <w:tcBorders>
              <w:bottom w:val="single" w:sz="4" w:space="0" w:color="auto"/>
            </w:tcBorders>
            <w:shd w:val="clear" w:color="auto" w:fill="auto"/>
          </w:tcPr>
          <w:p w:rsidR="00313AAE" w:rsidRPr="002E399B" w:rsidRDefault="00313AAE" w:rsidP="00313AAE">
            <w:pPr>
              <w:pStyle w:val="ENoteTableText"/>
            </w:pPr>
            <w:r w:rsidRPr="002E399B">
              <w:t>—</w:t>
            </w:r>
          </w:p>
        </w:tc>
      </w:tr>
      <w:tr w:rsidR="00313AAE" w:rsidRPr="002E399B" w:rsidTr="00844E22">
        <w:trPr>
          <w:cantSplit/>
        </w:trPr>
        <w:tc>
          <w:tcPr>
            <w:tcW w:w="1806" w:type="dxa"/>
            <w:tcBorders>
              <w:top w:val="single" w:sz="4" w:space="0" w:color="auto"/>
            </w:tcBorders>
            <w:shd w:val="clear" w:color="auto" w:fill="auto"/>
          </w:tcPr>
          <w:p w:rsidR="00313AAE" w:rsidRPr="002E399B" w:rsidRDefault="00313AAE" w:rsidP="00313AAE">
            <w:pPr>
              <w:pStyle w:val="ENoteTableText"/>
            </w:pPr>
            <w:r w:rsidRPr="002E399B">
              <w:t>2005 No.</w:t>
            </w:r>
            <w:r w:rsidR="002E399B">
              <w:t> </w:t>
            </w:r>
            <w:r w:rsidRPr="002E399B">
              <w:t>36</w:t>
            </w:r>
          </w:p>
        </w:tc>
        <w:tc>
          <w:tcPr>
            <w:tcW w:w="1806" w:type="dxa"/>
            <w:tcBorders>
              <w:top w:val="single" w:sz="4" w:space="0" w:color="auto"/>
            </w:tcBorders>
            <w:shd w:val="clear" w:color="auto" w:fill="auto"/>
          </w:tcPr>
          <w:p w:rsidR="00313AAE" w:rsidRPr="002E399B" w:rsidRDefault="00313AAE" w:rsidP="00313AAE">
            <w:pPr>
              <w:pStyle w:val="ENoteTableText"/>
            </w:pPr>
            <w:r w:rsidRPr="002E399B">
              <w:t>23 Mar 2005 (</w:t>
            </w:r>
            <w:r w:rsidRPr="002E399B">
              <w:rPr>
                <w:i/>
              </w:rPr>
              <w:t>see</w:t>
            </w:r>
            <w:r w:rsidRPr="002E399B">
              <w:t xml:space="preserve"> F2005L00699)</w:t>
            </w:r>
          </w:p>
        </w:tc>
        <w:tc>
          <w:tcPr>
            <w:tcW w:w="1806" w:type="dxa"/>
            <w:tcBorders>
              <w:top w:val="single" w:sz="4" w:space="0" w:color="auto"/>
            </w:tcBorders>
            <w:shd w:val="clear" w:color="auto" w:fill="auto"/>
          </w:tcPr>
          <w:p w:rsidR="00313AAE" w:rsidRPr="002E399B" w:rsidRDefault="00313AAE" w:rsidP="00313AAE">
            <w:pPr>
              <w:pStyle w:val="ENoteTableText"/>
            </w:pPr>
            <w:r w:rsidRPr="002E399B">
              <w:t>27 Mar 2005</w:t>
            </w:r>
          </w:p>
        </w:tc>
        <w:tc>
          <w:tcPr>
            <w:tcW w:w="1806" w:type="dxa"/>
            <w:tcBorders>
              <w:top w:val="single" w:sz="4" w:space="0" w:color="auto"/>
            </w:tcBorders>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2005 No.</w:t>
            </w:r>
            <w:r w:rsidR="002E399B">
              <w:t> </w:t>
            </w:r>
            <w:r w:rsidRPr="002E399B">
              <w:t>57</w:t>
            </w:r>
          </w:p>
        </w:tc>
        <w:tc>
          <w:tcPr>
            <w:tcW w:w="1806" w:type="dxa"/>
            <w:shd w:val="clear" w:color="auto" w:fill="auto"/>
          </w:tcPr>
          <w:p w:rsidR="00313AAE" w:rsidRPr="002E399B" w:rsidRDefault="00313AAE" w:rsidP="00313AAE">
            <w:pPr>
              <w:pStyle w:val="ENoteTableText"/>
            </w:pPr>
            <w:r w:rsidRPr="002E399B">
              <w:t>8 Apr 2005 (</w:t>
            </w:r>
            <w:r w:rsidRPr="002E399B">
              <w:rPr>
                <w:i/>
              </w:rPr>
              <w:t>see</w:t>
            </w:r>
            <w:r w:rsidRPr="002E399B">
              <w:t xml:space="preserve"> F2005L00703)</w:t>
            </w:r>
          </w:p>
        </w:tc>
        <w:tc>
          <w:tcPr>
            <w:tcW w:w="1806" w:type="dxa"/>
            <w:shd w:val="clear" w:color="auto" w:fill="auto"/>
          </w:tcPr>
          <w:p w:rsidR="00313AAE" w:rsidRPr="002E399B" w:rsidRDefault="00313AAE" w:rsidP="00313AAE">
            <w:pPr>
              <w:pStyle w:val="ENoteTableText"/>
            </w:pPr>
            <w:r w:rsidRPr="002E399B">
              <w:t>11 Apr 2005</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2005 No.</w:t>
            </w:r>
            <w:r w:rsidR="002E399B">
              <w:t> </w:t>
            </w:r>
            <w:r w:rsidRPr="002E399B">
              <w:t>58</w:t>
            </w:r>
          </w:p>
        </w:tc>
        <w:tc>
          <w:tcPr>
            <w:tcW w:w="1806" w:type="dxa"/>
            <w:shd w:val="clear" w:color="auto" w:fill="auto"/>
          </w:tcPr>
          <w:p w:rsidR="00313AAE" w:rsidRPr="002E399B" w:rsidRDefault="00313AAE" w:rsidP="00313AAE">
            <w:pPr>
              <w:pStyle w:val="ENoteTableText"/>
            </w:pPr>
            <w:r w:rsidRPr="002E399B">
              <w:t>8 Apr 2005 (</w:t>
            </w:r>
            <w:r w:rsidRPr="002E399B">
              <w:rPr>
                <w:i/>
              </w:rPr>
              <w:t>see</w:t>
            </w:r>
            <w:r w:rsidRPr="002E399B">
              <w:t xml:space="preserve"> F2005L00702)</w:t>
            </w:r>
          </w:p>
        </w:tc>
        <w:tc>
          <w:tcPr>
            <w:tcW w:w="1806" w:type="dxa"/>
            <w:shd w:val="clear" w:color="auto" w:fill="auto"/>
          </w:tcPr>
          <w:p w:rsidR="00313AAE" w:rsidRPr="002E399B" w:rsidRDefault="00313AAE" w:rsidP="00313AAE">
            <w:pPr>
              <w:pStyle w:val="ENoteTableText"/>
            </w:pPr>
            <w:r w:rsidRPr="002E399B">
              <w:t>11 Apr 2005</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2005 No.</w:t>
            </w:r>
            <w:r w:rsidR="002E399B">
              <w:t> </w:t>
            </w:r>
            <w:r w:rsidRPr="002E399B">
              <w:t>59</w:t>
            </w:r>
          </w:p>
        </w:tc>
        <w:tc>
          <w:tcPr>
            <w:tcW w:w="1806" w:type="dxa"/>
            <w:shd w:val="clear" w:color="auto" w:fill="auto"/>
          </w:tcPr>
          <w:p w:rsidR="00313AAE" w:rsidRPr="002E399B" w:rsidRDefault="00313AAE" w:rsidP="00313AAE">
            <w:pPr>
              <w:pStyle w:val="ENoteTableText"/>
            </w:pPr>
            <w:r w:rsidRPr="002E399B">
              <w:t>8 Apr 2005 (</w:t>
            </w:r>
            <w:r w:rsidRPr="002E399B">
              <w:rPr>
                <w:i/>
              </w:rPr>
              <w:t>see</w:t>
            </w:r>
            <w:r w:rsidRPr="002E399B">
              <w:t xml:space="preserve"> F2005L00707)</w:t>
            </w:r>
          </w:p>
        </w:tc>
        <w:tc>
          <w:tcPr>
            <w:tcW w:w="1806" w:type="dxa"/>
            <w:shd w:val="clear" w:color="auto" w:fill="auto"/>
          </w:tcPr>
          <w:p w:rsidR="00313AAE" w:rsidRPr="002E399B" w:rsidRDefault="00313AAE" w:rsidP="00313AAE">
            <w:pPr>
              <w:pStyle w:val="ENoteTableText"/>
            </w:pPr>
            <w:r w:rsidRPr="002E399B">
              <w:t>11 Apr 2005</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2005 No.</w:t>
            </w:r>
            <w:r w:rsidR="002E399B">
              <w:t> </w:t>
            </w:r>
            <w:r w:rsidRPr="002E399B">
              <w:t>60</w:t>
            </w:r>
          </w:p>
        </w:tc>
        <w:tc>
          <w:tcPr>
            <w:tcW w:w="1806" w:type="dxa"/>
            <w:shd w:val="clear" w:color="auto" w:fill="auto"/>
          </w:tcPr>
          <w:p w:rsidR="00313AAE" w:rsidRPr="002E399B" w:rsidRDefault="00313AAE" w:rsidP="00313AAE">
            <w:pPr>
              <w:pStyle w:val="ENoteTableText"/>
            </w:pPr>
            <w:r w:rsidRPr="002E399B">
              <w:t>8 Apr 2005 (</w:t>
            </w:r>
            <w:r w:rsidRPr="002E399B">
              <w:rPr>
                <w:i/>
              </w:rPr>
              <w:t>see</w:t>
            </w:r>
            <w:r w:rsidRPr="002E399B">
              <w:t xml:space="preserve"> F2005L00701)</w:t>
            </w:r>
          </w:p>
        </w:tc>
        <w:tc>
          <w:tcPr>
            <w:tcW w:w="1806" w:type="dxa"/>
            <w:shd w:val="clear" w:color="auto" w:fill="auto"/>
          </w:tcPr>
          <w:p w:rsidR="00313AAE" w:rsidRPr="002E399B" w:rsidRDefault="00313AAE" w:rsidP="00313AAE">
            <w:pPr>
              <w:pStyle w:val="ENoteTableText"/>
            </w:pPr>
            <w:r w:rsidRPr="002E399B">
              <w:t>11 Apr 2005</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2005 No.</w:t>
            </w:r>
            <w:r w:rsidR="002E399B">
              <w:t> </w:t>
            </w:r>
            <w:r w:rsidRPr="002E399B">
              <w:t>61</w:t>
            </w:r>
          </w:p>
        </w:tc>
        <w:tc>
          <w:tcPr>
            <w:tcW w:w="1806" w:type="dxa"/>
            <w:shd w:val="clear" w:color="auto" w:fill="auto"/>
          </w:tcPr>
          <w:p w:rsidR="00313AAE" w:rsidRPr="002E399B" w:rsidRDefault="00313AAE" w:rsidP="00313AAE">
            <w:pPr>
              <w:pStyle w:val="ENoteTableText"/>
            </w:pPr>
            <w:r w:rsidRPr="002E399B">
              <w:t>8 Apr 2005 (</w:t>
            </w:r>
            <w:r w:rsidRPr="002E399B">
              <w:rPr>
                <w:i/>
              </w:rPr>
              <w:t>see</w:t>
            </w:r>
            <w:r w:rsidRPr="002E399B">
              <w:t xml:space="preserve"> F2005L00706)</w:t>
            </w:r>
          </w:p>
        </w:tc>
        <w:tc>
          <w:tcPr>
            <w:tcW w:w="1806" w:type="dxa"/>
            <w:shd w:val="clear" w:color="auto" w:fill="auto"/>
          </w:tcPr>
          <w:p w:rsidR="00313AAE" w:rsidRPr="002E399B" w:rsidRDefault="00313AAE" w:rsidP="00313AAE">
            <w:pPr>
              <w:pStyle w:val="ENoteTableText"/>
            </w:pPr>
            <w:r w:rsidRPr="002E399B">
              <w:t>11 Apr 2005</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2005 No.</w:t>
            </w:r>
            <w:r w:rsidR="002E399B">
              <w:t> </w:t>
            </w:r>
            <w:r w:rsidRPr="002E399B">
              <w:t>62</w:t>
            </w:r>
          </w:p>
        </w:tc>
        <w:tc>
          <w:tcPr>
            <w:tcW w:w="1806" w:type="dxa"/>
            <w:shd w:val="clear" w:color="auto" w:fill="auto"/>
          </w:tcPr>
          <w:p w:rsidR="00313AAE" w:rsidRPr="002E399B" w:rsidRDefault="00313AAE" w:rsidP="00313AAE">
            <w:pPr>
              <w:pStyle w:val="ENoteTableText"/>
            </w:pPr>
            <w:r w:rsidRPr="002E399B">
              <w:t>8 Apr 2005 (</w:t>
            </w:r>
            <w:r w:rsidRPr="002E399B">
              <w:rPr>
                <w:i/>
              </w:rPr>
              <w:t>see</w:t>
            </w:r>
            <w:r w:rsidRPr="002E399B">
              <w:t xml:space="preserve"> F2005L00850)</w:t>
            </w:r>
          </w:p>
        </w:tc>
        <w:tc>
          <w:tcPr>
            <w:tcW w:w="1806" w:type="dxa"/>
            <w:shd w:val="clear" w:color="auto" w:fill="auto"/>
          </w:tcPr>
          <w:p w:rsidR="00313AAE" w:rsidRPr="002E399B" w:rsidRDefault="00313AAE" w:rsidP="00313AAE">
            <w:pPr>
              <w:pStyle w:val="ENoteTableText"/>
            </w:pPr>
            <w:r w:rsidRPr="002E399B">
              <w:t>11 Apr 2005</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2005 No.</w:t>
            </w:r>
            <w:r w:rsidR="002E399B">
              <w:t> </w:t>
            </w:r>
            <w:r w:rsidRPr="002E399B">
              <w:t>85</w:t>
            </w:r>
          </w:p>
        </w:tc>
        <w:tc>
          <w:tcPr>
            <w:tcW w:w="1806" w:type="dxa"/>
            <w:shd w:val="clear" w:color="auto" w:fill="auto"/>
          </w:tcPr>
          <w:p w:rsidR="00313AAE" w:rsidRPr="002E399B" w:rsidRDefault="00313AAE" w:rsidP="00313AAE">
            <w:pPr>
              <w:pStyle w:val="ENoteTableText"/>
            </w:pPr>
            <w:r w:rsidRPr="002E399B">
              <w:t>26</w:t>
            </w:r>
            <w:r w:rsidR="002E399B">
              <w:t> </w:t>
            </w:r>
            <w:r w:rsidRPr="002E399B">
              <w:t>May 2005 (</w:t>
            </w:r>
            <w:r w:rsidRPr="002E399B">
              <w:rPr>
                <w:i/>
              </w:rPr>
              <w:t>see</w:t>
            </w:r>
            <w:r w:rsidRPr="002E399B">
              <w:t xml:space="preserve"> F2005L01201)</w:t>
            </w:r>
          </w:p>
        </w:tc>
        <w:tc>
          <w:tcPr>
            <w:tcW w:w="1806" w:type="dxa"/>
            <w:shd w:val="clear" w:color="auto" w:fill="auto"/>
          </w:tcPr>
          <w:p w:rsidR="00313AAE" w:rsidRPr="002E399B" w:rsidRDefault="00313AAE" w:rsidP="00313AAE">
            <w:pPr>
              <w:pStyle w:val="ENoteTableText"/>
            </w:pPr>
            <w:r w:rsidRPr="002E399B">
              <w:t>5</w:t>
            </w:r>
            <w:r w:rsidR="002E399B">
              <w:t> </w:t>
            </w:r>
            <w:r w:rsidRPr="002E399B">
              <w:t>June 2005</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2005 No.</w:t>
            </w:r>
            <w:r w:rsidR="002E399B">
              <w:t> </w:t>
            </w:r>
            <w:r w:rsidRPr="002E399B">
              <w:t>86</w:t>
            </w:r>
          </w:p>
        </w:tc>
        <w:tc>
          <w:tcPr>
            <w:tcW w:w="1806" w:type="dxa"/>
            <w:shd w:val="clear" w:color="auto" w:fill="auto"/>
          </w:tcPr>
          <w:p w:rsidR="00313AAE" w:rsidRPr="002E399B" w:rsidRDefault="00313AAE" w:rsidP="00313AAE">
            <w:pPr>
              <w:pStyle w:val="ENoteTableText"/>
            </w:pPr>
            <w:r w:rsidRPr="002E399B">
              <w:t>26</w:t>
            </w:r>
            <w:r w:rsidR="002E399B">
              <w:t> </w:t>
            </w:r>
            <w:r w:rsidRPr="002E399B">
              <w:t>May 2005 (</w:t>
            </w:r>
            <w:r w:rsidRPr="002E399B">
              <w:rPr>
                <w:i/>
              </w:rPr>
              <w:t>see</w:t>
            </w:r>
            <w:r w:rsidRPr="002E399B">
              <w:t xml:space="preserve"> F2005L01202)</w:t>
            </w:r>
          </w:p>
        </w:tc>
        <w:tc>
          <w:tcPr>
            <w:tcW w:w="1806" w:type="dxa"/>
            <w:shd w:val="clear" w:color="auto" w:fill="auto"/>
          </w:tcPr>
          <w:p w:rsidR="00313AAE" w:rsidRPr="002E399B" w:rsidRDefault="00313AAE" w:rsidP="00313AAE">
            <w:pPr>
              <w:pStyle w:val="ENoteTableText"/>
            </w:pPr>
            <w:r w:rsidRPr="002E399B">
              <w:t>5</w:t>
            </w:r>
            <w:r w:rsidR="002E399B">
              <w:t> </w:t>
            </w:r>
            <w:r w:rsidRPr="002E399B">
              <w:t>June 2005</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2005 No.</w:t>
            </w:r>
            <w:r w:rsidR="002E399B">
              <w:t> </w:t>
            </w:r>
            <w:r w:rsidRPr="002E399B">
              <w:t>87</w:t>
            </w:r>
          </w:p>
        </w:tc>
        <w:tc>
          <w:tcPr>
            <w:tcW w:w="1806" w:type="dxa"/>
            <w:shd w:val="clear" w:color="auto" w:fill="auto"/>
          </w:tcPr>
          <w:p w:rsidR="00313AAE" w:rsidRPr="002E399B" w:rsidRDefault="00313AAE" w:rsidP="00313AAE">
            <w:pPr>
              <w:pStyle w:val="ENoteTableText"/>
            </w:pPr>
            <w:r w:rsidRPr="002E399B">
              <w:t>26</w:t>
            </w:r>
            <w:r w:rsidR="002E399B">
              <w:t> </w:t>
            </w:r>
            <w:r w:rsidRPr="002E399B">
              <w:t>May 2005 (</w:t>
            </w:r>
            <w:r w:rsidRPr="002E399B">
              <w:rPr>
                <w:i/>
              </w:rPr>
              <w:t>see</w:t>
            </w:r>
            <w:r w:rsidRPr="002E399B">
              <w:t xml:space="preserve"> F2005L01203)</w:t>
            </w:r>
          </w:p>
        </w:tc>
        <w:tc>
          <w:tcPr>
            <w:tcW w:w="1806" w:type="dxa"/>
            <w:shd w:val="clear" w:color="auto" w:fill="auto"/>
          </w:tcPr>
          <w:p w:rsidR="00313AAE" w:rsidRPr="002E399B" w:rsidRDefault="00313AAE" w:rsidP="00313AAE">
            <w:pPr>
              <w:pStyle w:val="ENoteTableText"/>
            </w:pPr>
            <w:r w:rsidRPr="002E399B">
              <w:t>5</w:t>
            </w:r>
            <w:r w:rsidR="002E399B">
              <w:t> </w:t>
            </w:r>
            <w:r w:rsidRPr="002E399B">
              <w:t>June 2005</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2005 No.</w:t>
            </w:r>
            <w:r w:rsidR="002E399B">
              <w:t> </w:t>
            </w:r>
            <w:r w:rsidRPr="002E399B">
              <w:t>88</w:t>
            </w:r>
          </w:p>
        </w:tc>
        <w:tc>
          <w:tcPr>
            <w:tcW w:w="1806" w:type="dxa"/>
            <w:shd w:val="clear" w:color="auto" w:fill="auto"/>
          </w:tcPr>
          <w:p w:rsidR="00313AAE" w:rsidRPr="002E399B" w:rsidRDefault="00313AAE" w:rsidP="00313AAE">
            <w:pPr>
              <w:pStyle w:val="ENoteTableText"/>
            </w:pPr>
            <w:r w:rsidRPr="002E399B">
              <w:t>26</w:t>
            </w:r>
            <w:r w:rsidR="002E399B">
              <w:t> </w:t>
            </w:r>
            <w:r w:rsidRPr="002E399B">
              <w:t>May 2005 (</w:t>
            </w:r>
            <w:r w:rsidRPr="002E399B">
              <w:rPr>
                <w:i/>
              </w:rPr>
              <w:t>see</w:t>
            </w:r>
            <w:r w:rsidRPr="002E399B">
              <w:t xml:space="preserve"> F2005L01204)</w:t>
            </w:r>
          </w:p>
        </w:tc>
        <w:tc>
          <w:tcPr>
            <w:tcW w:w="1806" w:type="dxa"/>
            <w:shd w:val="clear" w:color="auto" w:fill="auto"/>
          </w:tcPr>
          <w:p w:rsidR="00313AAE" w:rsidRPr="002E399B" w:rsidRDefault="00313AAE" w:rsidP="00313AAE">
            <w:pPr>
              <w:pStyle w:val="ENoteTableText"/>
            </w:pPr>
            <w:r w:rsidRPr="002E399B">
              <w:t>5</w:t>
            </w:r>
            <w:r w:rsidR="002E399B">
              <w:t> </w:t>
            </w:r>
            <w:r w:rsidRPr="002E399B">
              <w:t>June 2005</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2005 No.</w:t>
            </w:r>
            <w:r w:rsidR="002E399B">
              <w:t> </w:t>
            </w:r>
            <w:r w:rsidRPr="002E399B">
              <w:t>214</w:t>
            </w:r>
          </w:p>
        </w:tc>
        <w:tc>
          <w:tcPr>
            <w:tcW w:w="1806" w:type="dxa"/>
            <w:shd w:val="clear" w:color="auto" w:fill="auto"/>
          </w:tcPr>
          <w:p w:rsidR="00313AAE" w:rsidRPr="002E399B" w:rsidRDefault="00313AAE" w:rsidP="00313AAE">
            <w:pPr>
              <w:pStyle w:val="ENoteTableText"/>
            </w:pPr>
            <w:r w:rsidRPr="002E399B">
              <w:t>6 Oct 2005 (</w:t>
            </w:r>
            <w:r w:rsidRPr="002E399B">
              <w:rPr>
                <w:i/>
              </w:rPr>
              <w:t>see</w:t>
            </w:r>
            <w:r w:rsidRPr="002E399B">
              <w:t xml:space="preserve"> F2005L02976)</w:t>
            </w:r>
          </w:p>
        </w:tc>
        <w:tc>
          <w:tcPr>
            <w:tcW w:w="1806" w:type="dxa"/>
            <w:shd w:val="clear" w:color="auto" w:fill="auto"/>
          </w:tcPr>
          <w:p w:rsidR="00313AAE" w:rsidRPr="002E399B" w:rsidRDefault="00313AAE" w:rsidP="00313AAE">
            <w:pPr>
              <w:pStyle w:val="ENoteTableText"/>
            </w:pPr>
            <w:r w:rsidRPr="002E399B">
              <w:t>7 Oct 2005</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2005 No.</w:t>
            </w:r>
            <w:r w:rsidR="002E399B">
              <w:t> </w:t>
            </w:r>
            <w:r w:rsidRPr="002E399B">
              <w:t>298</w:t>
            </w:r>
          </w:p>
        </w:tc>
        <w:tc>
          <w:tcPr>
            <w:tcW w:w="1806" w:type="dxa"/>
            <w:shd w:val="clear" w:color="auto" w:fill="auto"/>
          </w:tcPr>
          <w:p w:rsidR="00313AAE" w:rsidRPr="002E399B" w:rsidRDefault="00313AAE" w:rsidP="00313AAE">
            <w:pPr>
              <w:pStyle w:val="ENoteTableText"/>
            </w:pPr>
            <w:r w:rsidRPr="002E399B">
              <w:t>16 Dec 2005 (</w:t>
            </w:r>
            <w:r w:rsidRPr="002E399B">
              <w:rPr>
                <w:i/>
              </w:rPr>
              <w:t>see</w:t>
            </w:r>
            <w:r w:rsidRPr="002E399B">
              <w:t xml:space="preserve"> F2005L04036)</w:t>
            </w:r>
          </w:p>
        </w:tc>
        <w:tc>
          <w:tcPr>
            <w:tcW w:w="1806" w:type="dxa"/>
            <w:shd w:val="clear" w:color="auto" w:fill="auto"/>
          </w:tcPr>
          <w:p w:rsidR="00313AAE" w:rsidRPr="002E399B" w:rsidRDefault="00313AAE" w:rsidP="00313AAE">
            <w:pPr>
              <w:pStyle w:val="ENoteTableText"/>
            </w:pPr>
            <w:r w:rsidRPr="002E399B">
              <w:t>17 Dec 2005</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2006 No.</w:t>
            </w:r>
            <w:r w:rsidR="002E399B">
              <w:t> </w:t>
            </w:r>
            <w:r w:rsidRPr="002E399B">
              <w:t>178</w:t>
            </w:r>
          </w:p>
        </w:tc>
        <w:tc>
          <w:tcPr>
            <w:tcW w:w="1806" w:type="dxa"/>
            <w:shd w:val="clear" w:color="auto" w:fill="auto"/>
          </w:tcPr>
          <w:p w:rsidR="00313AAE" w:rsidRPr="002E399B" w:rsidRDefault="00313AAE" w:rsidP="00313AAE">
            <w:pPr>
              <w:pStyle w:val="ENoteTableText"/>
            </w:pPr>
            <w:r w:rsidRPr="002E399B">
              <w:t>14</w:t>
            </w:r>
            <w:r w:rsidR="002E399B">
              <w:t> </w:t>
            </w:r>
            <w:r w:rsidRPr="002E399B">
              <w:t>July 2006 (</w:t>
            </w:r>
            <w:r w:rsidRPr="002E399B">
              <w:rPr>
                <w:i/>
              </w:rPr>
              <w:t>see</w:t>
            </w:r>
            <w:r w:rsidRPr="002E399B">
              <w:t xml:space="preserve"> F2006L01551)</w:t>
            </w:r>
          </w:p>
        </w:tc>
        <w:tc>
          <w:tcPr>
            <w:tcW w:w="1806" w:type="dxa"/>
            <w:shd w:val="clear" w:color="auto" w:fill="auto"/>
          </w:tcPr>
          <w:p w:rsidR="00313AAE" w:rsidRPr="002E399B" w:rsidRDefault="00313AAE" w:rsidP="00313AAE">
            <w:pPr>
              <w:pStyle w:val="ENoteTableText"/>
            </w:pPr>
            <w:r w:rsidRPr="002E399B">
              <w:t>15</w:t>
            </w:r>
            <w:r w:rsidR="002E399B">
              <w:t> </w:t>
            </w:r>
            <w:r w:rsidRPr="002E399B">
              <w:t>July 2006</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2006 No.</w:t>
            </w:r>
            <w:r w:rsidR="002E399B">
              <w:t> </w:t>
            </w:r>
            <w:r w:rsidRPr="002E399B">
              <w:t>220</w:t>
            </w:r>
          </w:p>
        </w:tc>
        <w:tc>
          <w:tcPr>
            <w:tcW w:w="1806" w:type="dxa"/>
            <w:shd w:val="clear" w:color="auto" w:fill="auto"/>
          </w:tcPr>
          <w:p w:rsidR="00313AAE" w:rsidRPr="002E399B" w:rsidRDefault="00313AAE" w:rsidP="00313AAE">
            <w:pPr>
              <w:pStyle w:val="ENoteTableText"/>
            </w:pPr>
            <w:r w:rsidRPr="002E399B">
              <w:t>25 Aug 2006 (</w:t>
            </w:r>
            <w:r w:rsidRPr="002E399B">
              <w:rPr>
                <w:i/>
              </w:rPr>
              <w:t>see</w:t>
            </w:r>
            <w:r w:rsidRPr="002E399B">
              <w:t xml:space="preserve"> F2006L02639)</w:t>
            </w:r>
          </w:p>
        </w:tc>
        <w:tc>
          <w:tcPr>
            <w:tcW w:w="1806" w:type="dxa"/>
            <w:shd w:val="clear" w:color="auto" w:fill="auto"/>
          </w:tcPr>
          <w:p w:rsidR="00313AAE" w:rsidRPr="002E399B" w:rsidRDefault="00313AAE" w:rsidP="00313AAE">
            <w:pPr>
              <w:pStyle w:val="ENoteTableText"/>
            </w:pPr>
            <w:r w:rsidRPr="002E399B">
              <w:t>26 Aug 2006</w:t>
            </w:r>
          </w:p>
        </w:tc>
        <w:tc>
          <w:tcPr>
            <w:tcW w:w="1806" w:type="dxa"/>
            <w:shd w:val="clear" w:color="auto" w:fill="auto"/>
          </w:tcPr>
          <w:p w:rsidR="00313AAE" w:rsidRPr="002E399B" w:rsidRDefault="00313AAE" w:rsidP="00313AAE">
            <w:pPr>
              <w:pStyle w:val="ENoteTableText"/>
            </w:pPr>
            <w:r w:rsidRPr="002E399B">
              <w:t>—</w:t>
            </w:r>
          </w:p>
        </w:tc>
      </w:tr>
      <w:tr w:rsidR="00313AAE" w:rsidRPr="002E399B" w:rsidTr="00844E22">
        <w:trPr>
          <w:cantSplit/>
        </w:trPr>
        <w:tc>
          <w:tcPr>
            <w:tcW w:w="1806" w:type="dxa"/>
            <w:tcBorders>
              <w:bottom w:val="single" w:sz="4" w:space="0" w:color="auto"/>
            </w:tcBorders>
            <w:shd w:val="clear" w:color="auto" w:fill="auto"/>
          </w:tcPr>
          <w:p w:rsidR="00313AAE" w:rsidRPr="002E399B" w:rsidRDefault="00313AAE" w:rsidP="00313AAE">
            <w:pPr>
              <w:pStyle w:val="ENoteTableText"/>
            </w:pPr>
            <w:r w:rsidRPr="002E399B">
              <w:t>2006 No.</w:t>
            </w:r>
            <w:r w:rsidR="002E399B">
              <w:t> </w:t>
            </w:r>
            <w:r w:rsidRPr="002E399B">
              <w:t>221</w:t>
            </w:r>
          </w:p>
        </w:tc>
        <w:tc>
          <w:tcPr>
            <w:tcW w:w="1806" w:type="dxa"/>
            <w:tcBorders>
              <w:bottom w:val="single" w:sz="4" w:space="0" w:color="auto"/>
            </w:tcBorders>
            <w:shd w:val="clear" w:color="auto" w:fill="auto"/>
          </w:tcPr>
          <w:p w:rsidR="00313AAE" w:rsidRPr="002E399B" w:rsidRDefault="00313AAE" w:rsidP="00313AAE">
            <w:pPr>
              <w:pStyle w:val="ENoteTableText"/>
            </w:pPr>
            <w:r w:rsidRPr="002E399B">
              <w:t>25 Aug 2006 (</w:t>
            </w:r>
            <w:r w:rsidRPr="002E399B">
              <w:rPr>
                <w:i/>
              </w:rPr>
              <w:t>see</w:t>
            </w:r>
            <w:r w:rsidRPr="002E399B">
              <w:t xml:space="preserve"> F2006L02640)</w:t>
            </w:r>
          </w:p>
        </w:tc>
        <w:tc>
          <w:tcPr>
            <w:tcW w:w="1806" w:type="dxa"/>
            <w:tcBorders>
              <w:bottom w:val="single" w:sz="4" w:space="0" w:color="auto"/>
            </w:tcBorders>
            <w:shd w:val="clear" w:color="auto" w:fill="auto"/>
          </w:tcPr>
          <w:p w:rsidR="00313AAE" w:rsidRPr="002E399B" w:rsidRDefault="00313AAE" w:rsidP="00313AAE">
            <w:pPr>
              <w:pStyle w:val="ENoteTableText"/>
            </w:pPr>
            <w:r w:rsidRPr="002E399B">
              <w:t>26 Aug 2006</w:t>
            </w:r>
          </w:p>
        </w:tc>
        <w:tc>
          <w:tcPr>
            <w:tcW w:w="1806" w:type="dxa"/>
            <w:tcBorders>
              <w:bottom w:val="single" w:sz="4" w:space="0" w:color="auto"/>
            </w:tcBorders>
            <w:shd w:val="clear" w:color="auto" w:fill="auto"/>
          </w:tcPr>
          <w:p w:rsidR="00313AAE" w:rsidRPr="002E399B" w:rsidRDefault="00313AAE" w:rsidP="00313AAE">
            <w:pPr>
              <w:pStyle w:val="ENoteTableText"/>
            </w:pPr>
            <w:r w:rsidRPr="002E399B">
              <w:t>—</w:t>
            </w:r>
          </w:p>
        </w:tc>
      </w:tr>
      <w:tr w:rsidR="00313AAE" w:rsidRPr="002E399B" w:rsidTr="00844E22">
        <w:trPr>
          <w:cantSplit/>
        </w:trPr>
        <w:tc>
          <w:tcPr>
            <w:tcW w:w="1806" w:type="dxa"/>
            <w:tcBorders>
              <w:bottom w:val="single" w:sz="4" w:space="0" w:color="auto"/>
            </w:tcBorders>
            <w:shd w:val="clear" w:color="auto" w:fill="auto"/>
          </w:tcPr>
          <w:p w:rsidR="00313AAE" w:rsidRPr="002E399B" w:rsidRDefault="00313AAE" w:rsidP="00313AAE">
            <w:pPr>
              <w:pStyle w:val="ENoteTableText"/>
            </w:pPr>
            <w:bookmarkStart w:id="61" w:name="CU_4445104"/>
            <w:bookmarkEnd w:id="61"/>
            <w:r w:rsidRPr="002E399B">
              <w:t>2006 No.</w:t>
            </w:r>
            <w:r w:rsidR="002E399B">
              <w:t> </w:t>
            </w:r>
            <w:r w:rsidRPr="002E399B">
              <w:t>276</w:t>
            </w:r>
          </w:p>
        </w:tc>
        <w:tc>
          <w:tcPr>
            <w:tcW w:w="1806" w:type="dxa"/>
            <w:tcBorders>
              <w:bottom w:val="single" w:sz="4" w:space="0" w:color="auto"/>
            </w:tcBorders>
            <w:shd w:val="clear" w:color="auto" w:fill="auto"/>
          </w:tcPr>
          <w:p w:rsidR="00313AAE" w:rsidRPr="002E399B" w:rsidRDefault="00313AAE" w:rsidP="00313AAE">
            <w:pPr>
              <w:pStyle w:val="ENoteTableText"/>
            </w:pPr>
            <w:r w:rsidRPr="002E399B">
              <w:t>2 Nov 2006 (</w:t>
            </w:r>
            <w:r w:rsidRPr="002E399B">
              <w:rPr>
                <w:i/>
              </w:rPr>
              <w:t>see</w:t>
            </w:r>
            <w:r w:rsidRPr="002E399B">
              <w:t xml:space="preserve"> F2006L03473)</w:t>
            </w:r>
          </w:p>
        </w:tc>
        <w:tc>
          <w:tcPr>
            <w:tcW w:w="1806" w:type="dxa"/>
            <w:tcBorders>
              <w:bottom w:val="single" w:sz="4" w:space="0" w:color="auto"/>
            </w:tcBorders>
            <w:shd w:val="clear" w:color="auto" w:fill="auto"/>
          </w:tcPr>
          <w:p w:rsidR="00313AAE" w:rsidRPr="002E399B" w:rsidRDefault="00313AAE" w:rsidP="00313AAE">
            <w:pPr>
              <w:pStyle w:val="ENoteTableText"/>
            </w:pPr>
            <w:r w:rsidRPr="002E399B">
              <w:t>3 Nov 2006</w:t>
            </w:r>
          </w:p>
        </w:tc>
        <w:tc>
          <w:tcPr>
            <w:tcW w:w="1806" w:type="dxa"/>
            <w:tcBorders>
              <w:bottom w:val="single" w:sz="4" w:space="0" w:color="auto"/>
            </w:tcBorders>
            <w:shd w:val="clear" w:color="auto" w:fill="auto"/>
          </w:tcPr>
          <w:p w:rsidR="00313AAE" w:rsidRPr="002E399B" w:rsidRDefault="00313AAE" w:rsidP="00313AAE">
            <w:pPr>
              <w:pStyle w:val="ENoteTableText"/>
            </w:pPr>
            <w:r w:rsidRPr="002E399B">
              <w:t>—</w:t>
            </w:r>
          </w:p>
        </w:tc>
      </w:tr>
      <w:tr w:rsidR="00313AAE" w:rsidRPr="002E399B" w:rsidTr="00844E22">
        <w:trPr>
          <w:cantSplit/>
        </w:trPr>
        <w:tc>
          <w:tcPr>
            <w:tcW w:w="1806" w:type="dxa"/>
            <w:tcBorders>
              <w:top w:val="single" w:sz="4" w:space="0" w:color="auto"/>
            </w:tcBorders>
            <w:shd w:val="clear" w:color="auto" w:fill="auto"/>
          </w:tcPr>
          <w:p w:rsidR="00313AAE" w:rsidRPr="002E399B" w:rsidRDefault="00313AAE" w:rsidP="00313AAE">
            <w:pPr>
              <w:pStyle w:val="ENoteTableText"/>
            </w:pPr>
            <w:r w:rsidRPr="002E399B">
              <w:t>2006 No.</w:t>
            </w:r>
            <w:r w:rsidR="002E399B">
              <w:t> </w:t>
            </w:r>
            <w:r w:rsidRPr="002E399B">
              <w:t>277</w:t>
            </w:r>
          </w:p>
        </w:tc>
        <w:tc>
          <w:tcPr>
            <w:tcW w:w="1806" w:type="dxa"/>
            <w:tcBorders>
              <w:top w:val="single" w:sz="4" w:space="0" w:color="auto"/>
            </w:tcBorders>
            <w:shd w:val="clear" w:color="auto" w:fill="auto"/>
          </w:tcPr>
          <w:p w:rsidR="00313AAE" w:rsidRPr="002E399B" w:rsidRDefault="00313AAE" w:rsidP="00313AAE">
            <w:pPr>
              <w:pStyle w:val="ENoteTableText"/>
            </w:pPr>
            <w:r w:rsidRPr="002E399B">
              <w:t>2 Nov 2006 (</w:t>
            </w:r>
            <w:r w:rsidRPr="002E399B">
              <w:rPr>
                <w:i/>
              </w:rPr>
              <w:t>see</w:t>
            </w:r>
            <w:r w:rsidRPr="002E399B">
              <w:t xml:space="preserve"> F2006L03474)</w:t>
            </w:r>
          </w:p>
        </w:tc>
        <w:tc>
          <w:tcPr>
            <w:tcW w:w="1806" w:type="dxa"/>
            <w:tcBorders>
              <w:top w:val="single" w:sz="4" w:space="0" w:color="auto"/>
            </w:tcBorders>
            <w:shd w:val="clear" w:color="auto" w:fill="auto"/>
          </w:tcPr>
          <w:p w:rsidR="00313AAE" w:rsidRPr="002E399B" w:rsidRDefault="00313AAE" w:rsidP="00313AAE">
            <w:pPr>
              <w:pStyle w:val="ENoteTableText"/>
            </w:pPr>
            <w:r w:rsidRPr="002E399B">
              <w:t>3 Nov 2006</w:t>
            </w:r>
          </w:p>
        </w:tc>
        <w:tc>
          <w:tcPr>
            <w:tcW w:w="1806" w:type="dxa"/>
            <w:tcBorders>
              <w:top w:val="single" w:sz="4" w:space="0" w:color="auto"/>
            </w:tcBorders>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2006 No.</w:t>
            </w:r>
            <w:r w:rsidR="002E399B">
              <w:t> </w:t>
            </w:r>
            <w:r w:rsidRPr="002E399B">
              <w:t>278</w:t>
            </w:r>
          </w:p>
        </w:tc>
        <w:tc>
          <w:tcPr>
            <w:tcW w:w="1806" w:type="dxa"/>
            <w:shd w:val="clear" w:color="auto" w:fill="auto"/>
          </w:tcPr>
          <w:p w:rsidR="00313AAE" w:rsidRPr="002E399B" w:rsidRDefault="00313AAE" w:rsidP="00313AAE">
            <w:pPr>
              <w:pStyle w:val="ENoteTableText"/>
            </w:pPr>
            <w:r w:rsidRPr="002E399B">
              <w:t>2 Nov 2006 (</w:t>
            </w:r>
            <w:r w:rsidRPr="002E399B">
              <w:rPr>
                <w:i/>
              </w:rPr>
              <w:t>see</w:t>
            </w:r>
            <w:r w:rsidRPr="002E399B">
              <w:t xml:space="preserve"> F2006L03475)</w:t>
            </w:r>
          </w:p>
        </w:tc>
        <w:tc>
          <w:tcPr>
            <w:tcW w:w="1806" w:type="dxa"/>
            <w:shd w:val="clear" w:color="auto" w:fill="auto"/>
          </w:tcPr>
          <w:p w:rsidR="00313AAE" w:rsidRPr="002E399B" w:rsidRDefault="00313AAE" w:rsidP="00313AAE">
            <w:pPr>
              <w:pStyle w:val="ENoteTableText"/>
            </w:pPr>
            <w:r w:rsidRPr="002E399B">
              <w:t>3 Nov 2006</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2006 No.</w:t>
            </w:r>
            <w:r w:rsidR="002E399B">
              <w:t> </w:t>
            </w:r>
            <w:r w:rsidRPr="002E399B">
              <w:t>279</w:t>
            </w:r>
          </w:p>
        </w:tc>
        <w:tc>
          <w:tcPr>
            <w:tcW w:w="1806" w:type="dxa"/>
            <w:shd w:val="clear" w:color="auto" w:fill="auto"/>
          </w:tcPr>
          <w:p w:rsidR="00313AAE" w:rsidRPr="002E399B" w:rsidRDefault="00313AAE" w:rsidP="00313AAE">
            <w:pPr>
              <w:pStyle w:val="ENoteTableText"/>
            </w:pPr>
            <w:r w:rsidRPr="002E399B">
              <w:t>2 Nov 2006 (</w:t>
            </w:r>
            <w:r w:rsidRPr="002E399B">
              <w:rPr>
                <w:i/>
              </w:rPr>
              <w:t>see</w:t>
            </w:r>
            <w:r w:rsidRPr="002E399B">
              <w:t xml:space="preserve"> F2006L03476)</w:t>
            </w:r>
          </w:p>
        </w:tc>
        <w:tc>
          <w:tcPr>
            <w:tcW w:w="1806" w:type="dxa"/>
            <w:shd w:val="clear" w:color="auto" w:fill="auto"/>
          </w:tcPr>
          <w:p w:rsidR="00313AAE" w:rsidRPr="002E399B" w:rsidRDefault="00313AAE" w:rsidP="00313AAE">
            <w:pPr>
              <w:pStyle w:val="ENoteTableText"/>
            </w:pPr>
            <w:r w:rsidRPr="002E399B">
              <w:t>3 Nov 2006</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2006 No.</w:t>
            </w:r>
            <w:r w:rsidR="002E399B">
              <w:t> </w:t>
            </w:r>
            <w:r w:rsidRPr="002E399B">
              <w:t>280</w:t>
            </w:r>
          </w:p>
        </w:tc>
        <w:tc>
          <w:tcPr>
            <w:tcW w:w="1806" w:type="dxa"/>
            <w:shd w:val="clear" w:color="auto" w:fill="auto"/>
          </w:tcPr>
          <w:p w:rsidR="00313AAE" w:rsidRPr="002E399B" w:rsidRDefault="00313AAE" w:rsidP="00313AAE">
            <w:pPr>
              <w:pStyle w:val="ENoteTableText"/>
            </w:pPr>
            <w:r w:rsidRPr="002E399B">
              <w:t>2 Nov 2006 (</w:t>
            </w:r>
            <w:r w:rsidRPr="002E399B">
              <w:rPr>
                <w:i/>
              </w:rPr>
              <w:t>see</w:t>
            </w:r>
            <w:r w:rsidRPr="002E399B">
              <w:t xml:space="preserve"> F2006L03538)</w:t>
            </w:r>
          </w:p>
        </w:tc>
        <w:tc>
          <w:tcPr>
            <w:tcW w:w="1806" w:type="dxa"/>
            <w:shd w:val="clear" w:color="auto" w:fill="auto"/>
          </w:tcPr>
          <w:p w:rsidR="00313AAE" w:rsidRPr="002E399B" w:rsidRDefault="00313AAE" w:rsidP="00313AAE">
            <w:pPr>
              <w:pStyle w:val="ENoteTableText"/>
            </w:pPr>
            <w:r w:rsidRPr="002E399B">
              <w:t>3 Nov 2006</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2007 No.</w:t>
            </w:r>
            <w:r w:rsidR="002E399B">
              <w:t> </w:t>
            </w:r>
            <w:r w:rsidRPr="002E399B">
              <w:t>3</w:t>
            </w:r>
          </w:p>
        </w:tc>
        <w:tc>
          <w:tcPr>
            <w:tcW w:w="1806" w:type="dxa"/>
            <w:shd w:val="clear" w:color="auto" w:fill="auto"/>
          </w:tcPr>
          <w:p w:rsidR="00313AAE" w:rsidRPr="002E399B" w:rsidRDefault="00313AAE" w:rsidP="00313AAE">
            <w:pPr>
              <w:pStyle w:val="ENoteTableText"/>
            </w:pPr>
            <w:r w:rsidRPr="002E399B">
              <w:t>16 Feb 2007 (</w:t>
            </w:r>
            <w:r w:rsidRPr="002E399B">
              <w:rPr>
                <w:i/>
              </w:rPr>
              <w:t xml:space="preserve">see </w:t>
            </w:r>
            <w:r w:rsidRPr="002E399B">
              <w:t>F2007L00284)</w:t>
            </w:r>
          </w:p>
        </w:tc>
        <w:tc>
          <w:tcPr>
            <w:tcW w:w="1806" w:type="dxa"/>
            <w:shd w:val="clear" w:color="auto" w:fill="auto"/>
          </w:tcPr>
          <w:p w:rsidR="00313AAE" w:rsidRPr="002E399B" w:rsidRDefault="00313AAE" w:rsidP="00313AAE">
            <w:pPr>
              <w:pStyle w:val="ENoteTableText"/>
            </w:pPr>
            <w:r w:rsidRPr="002E399B">
              <w:t>17 Feb 2007</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2007 No.</w:t>
            </w:r>
            <w:r w:rsidR="002E399B">
              <w:t> </w:t>
            </w:r>
            <w:r w:rsidRPr="002E399B">
              <w:t>39</w:t>
            </w:r>
          </w:p>
        </w:tc>
        <w:tc>
          <w:tcPr>
            <w:tcW w:w="1806" w:type="dxa"/>
            <w:shd w:val="clear" w:color="auto" w:fill="auto"/>
          </w:tcPr>
          <w:p w:rsidR="00313AAE" w:rsidRPr="002E399B" w:rsidRDefault="00313AAE" w:rsidP="00313AAE">
            <w:pPr>
              <w:pStyle w:val="ENoteTableText"/>
            </w:pPr>
            <w:r w:rsidRPr="002E399B">
              <w:t>23 Mar 2007 (</w:t>
            </w:r>
            <w:r w:rsidRPr="002E399B">
              <w:rPr>
                <w:i/>
              </w:rPr>
              <w:t xml:space="preserve">see </w:t>
            </w:r>
            <w:r w:rsidRPr="002E399B">
              <w:t>F2007L00577)</w:t>
            </w:r>
          </w:p>
        </w:tc>
        <w:tc>
          <w:tcPr>
            <w:tcW w:w="1806" w:type="dxa"/>
            <w:shd w:val="clear" w:color="auto" w:fill="auto"/>
          </w:tcPr>
          <w:p w:rsidR="00313AAE" w:rsidRPr="002E399B" w:rsidRDefault="00313AAE" w:rsidP="00313AAE">
            <w:pPr>
              <w:pStyle w:val="ENoteTableText"/>
            </w:pPr>
            <w:r w:rsidRPr="002E399B">
              <w:t>24 Mar 2007</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2007 No.</w:t>
            </w:r>
            <w:r w:rsidR="002E399B">
              <w:t> </w:t>
            </w:r>
            <w:r w:rsidRPr="002E399B">
              <w:t>47</w:t>
            </w:r>
          </w:p>
        </w:tc>
        <w:tc>
          <w:tcPr>
            <w:tcW w:w="1806" w:type="dxa"/>
            <w:shd w:val="clear" w:color="auto" w:fill="auto"/>
          </w:tcPr>
          <w:p w:rsidR="00313AAE" w:rsidRPr="002E399B" w:rsidRDefault="00313AAE" w:rsidP="00313AAE">
            <w:pPr>
              <w:pStyle w:val="ENoteTableText"/>
            </w:pPr>
            <w:r w:rsidRPr="002E399B">
              <w:t>30 Mar 2007 (</w:t>
            </w:r>
            <w:r w:rsidRPr="002E399B">
              <w:rPr>
                <w:i/>
              </w:rPr>
              <w:t xml:space="preserve">see </w:t>
            </w:r>
            <w:r w:rsidRPr="002E399B">
              <w:t>F2007L00847)</w:t>
            </w:r>
          </w:p>
        </w:tc>
        <w:tc>
          <w:tcPr>
            <w:tcW w:w="1806" w:type="dxa"/>
            <w:shd w:val="clear" w:color="auto" w:fill="auto"/>
          </w:tcPr>
          <w:p w:rsidR="00313AAE" w:rsidRPr="002E399B" w:rsidRDefault="00313AAE" w:rsidP="00313AAE">
            <w:pPr>
              <w:pStyle w:val="ENoteTableText"/>
            </w:pPr>
            <w:r w:rsidRPr="002E399B">
              <w:t>31 Mar 2007</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2007 No.</w:t>
            </w:r>
            <w:r w:rsidR="002E399B">
              <w:t> </w:t>
            </w:r>
            <w:r w:rsidRPr="002E399B">
              <w:t>48</w:t>
            </w:r>
          </w:p>
        </w:tc>
        <w:tc>
          <w:tcPr>
            <w:tcW w:w="1806" w:type="dxa"/>
            <w:shd w:val="clear" w:color="auto" w:fill="auto"/>
          </w:tcPr>
          <w:p w:rsidR="00313AAE" w:rsidRPr="002E399B" w:rsidRDefault="00313AAE" w:rsidP="00313AAE">
            <w:pPr>
              <w:pStyle w:val="ENoteTableText"/>
            </w:pPr>
            <w:r w:rsidRPr="002E399B">
              <w:t>30 Mar 2007 (</w:t>
            </w:r>
            <w:r w:rsidRPr="002E399B">
              <w:rPr>
                <w:i/>
              </w:rPr>
              <w:t>see</w:t>
            </w:r>
            <w:r w:rsidRPr="002E399B">
              <w:t xml:space="preserve"> F2007L00850) </w:t>
            </w:r>
          </w:p>
        </w:tc>
        <w:tc>
          <w:tcPr>
            <w:tcW w:w="1806" w:type="dxa"/>
            <w:shd w:val="clear" w:color="auto" w:fill="auto"/>
          </w:tcPr>
          <w:p w:rsidR="00313AAE" w:rsidRPr="002E399B" w:rsidRDefault="00313AAE" w:rsidP="00313AAE">
            <w:pPr>
              <w:pStyle w:val="ENoteTableText"/>
            </w:pPr>
            <w:r w:rsidRPr="002E399B">
              <w:t>31 Mar 2007</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2007 No.</w:t>
            </w:r>
            <w:r w:rsidR="002E399B">
              <w:t> </w:t>
            </w:r>
            <w:r w:rsidRPr="002E399B">
              <w:t>49</w:t>
            </w:r>
          </w:p>
        </w:tc>
        <w:tc>
          <w:tcPr>
            <w:tcW w:w="1806" w:type="dxa"/>
            <w:shd w:val="clear" w:color="auto" w:fill="auto"/>
          </w:tcPr>
          <w:p w:rsidR="00313AAE" w:rsidRPr="002E399B" w:rsidRDefault="00313AAE" w:rsidP="00313AAE">
            <w:pPr>
              <w:pStyle w:val="ENoteTableText"/>
            </w:pPr>
            <w:r w:rsidRPr="002E399B">
              <w:t>30 Mar 2007 (</w:t>
            </w:r>
            <w:r w:rsidRPr="002E399B">
              <w:rPr>
                <w:i/>
              </w:rPr>
              <w:t xml:space="preserve">see </w:t>
            </w:r>
            <w:r w:rsidRPr="002E399B">
              <w:t>F2007L00713)</w:t>
            </w:r>
          </w:p>
        </w:tc>
        <w:tc>
          <w:tcPr>
            <w:tcW w:w="1806" w:type="dxa"/>
            <w:shd w:val="clear" w:color="auto" w:fill="auto"/>
          </w:tcPr>
          <w:p w:rsidR="00313AAE" w:rsidRPr="002E399B" w:rsidRDefault="00313AAE" w:rsidP="00313AAE">
            <w:pPr>
              <w:pStyle w:val="ENoteTableText"/>
            </w:pPr>
            <w:r w:rsidRPr="002E399B">
              <w:t>31 Mar 2007</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2007 No.</w:t>
            </w:r>
            <w:r w:rsidR="002E399B">
              <w:t> </w:t>
            </w:r>
            <w:r w:rsidRPr="002E399B">
              <w:t>50</w:t>
            </w:r>
          </w:p>
        </w:tc>
        <w:tc>
          <w:tcPr>
            <w:tcW w:w="1806" w:type="dxa"/>
            <w:shd w:val="clear" w:color="auto" w:fill="auto"/>
          </w:tcPr>
          <w:p w:rsidR="00313AAE" w:rsidRPr="002E399B" w:rsidRDefault="00313AAE" w:rsidP="00313AAE">
            <w:pPr>
              <w:pStyle w:val="ENoteTableText"/>
            </w:pPr>
            <w:r w:rsidRPr="002E399B">
              <w:t>30 Mar 2007 (</w:t>
            </w:r>
            <w:r w:rsidRPr="002E399B">
              <w:rPr>
                <w:i/>
              </w:rPr>
              <w:t xml:space="preserve">see </w:t>
            </w:r>
            <w:r w:rsidRPr="002E399B">
              <w:t>F2007L00851)</w:t>
            </w:r>
          </w:p>
        </w:tc>
        <w:tc>
          <w:tcPr>
            <w:tcW w:w="1806" w:type="dxa"/>
            <w:shd w:val="clear" w:color="auto" w:fill="auto"/>
          </w:tcPr>
          <w:p w:rsidR="00313AAE" w:rsidRPr="002E399B" w:rsidRDefault="00313AAE" w:rsidP="00313AAE">
            <w:pPr>
              <w:pStyle w:val="ENoteTableText"/>
            </w:pPr>
            <w:r w:rsidRPr="002E399B">
              <w:t>31 Mar 2007</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2007 No.</w:t>
            </w:r>
            <w:r w:rsidR="002E399B">
              <w:t> </w:t>
            </w:r>
            <w:r w:rsidRPr="002E399B">
              <w:t>51</w:t>
            </w:r>
          </w:p>
        </w:tc>
        <w:tc>
          <w:tcPr>
            <w:tcW w:w="1806" w:type="dxa"/>
            <w:shd w:val="clear" w:color="auto" w:fill="auto"/>
          </w:tcPr>
          <w:p w:rsidR="00313AAE" w:rsidRPr="002E399B" w:rsidRDefault="00313AAE" w:rsidP="00313AAE">
            <w:pPr>
              <w:pStyle w:val="ENoteTableText"/>
            </w:pPr>
            <w:r w:rsidRPr="002E399B">
              <w:t>30 Mar 2007 (</w:t>
            </w:r>
            <w:r w:rsidRPr="002E399B">
              <w:rPr>
                <w:i/>
              </w:rPr>
              <w:t>see</w:t>
            </w:r>
            <w:r w:rsidRPr="002E399B">
              <w:t xml:space="preserve"> F2007L00848) </w:t>
            </w:r>
          </w:p>
        </w:tc>
        <w:tc>
          <w:tcPr>
            <w:tcW w:w="1806" w:type="dxa"/>
            <w:shd w:val="clear" w:color="auto" w:fill="auto"/>
          </w:tcPr>
          <w:p w:rsidR="00313AAE" w:rsidRPr="002E399B" w:rsidRDefault="00313AAE" w:rsidP="00313AAE">
            <w:pPr>
              <w:pStyle w:val="ENoteTableText"/>
            </w:pPr>
            <w:r w:rsidRPr="002E399B">
              <w:t>31 Mar 2007</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2007 No.</w:t>
            </w:r>
            <w:r w:rsidR="002E399B">
              <w:t> </w:t>
            </w:r>
            <w:r w:rsidRPr="002E399B">
              <w:t>52</w:t>
            </w:r>
          </w:p>
        </w:tc>
        <w:tc>
          <w:tcPr>
            <w:tcW w:w="1806" w:type="dxa"/>
            <w:shd w:val="clear" w:color="auto" w:fill="auto"/>
          </w:tcPr>
          <w:p w:rsidR="00313AAE" w:rsidRPr="002E399B" w:rsidRDefault="00313AAE" w:rsidP="00313AAE">
            <w:pPr>
              <w:pStyle w:val="ENoteTableText"/>
            </w:pPr>
            <w:r w:rsidRPr="002E399B">
              <w:t>30 Mar 2007 (</w:t>
            </w:r>
            <w:r w:rsidRPr="002E399B">
              <w:rPr>
                <w:i/>
              </w:rPr>
              <w:t xml:space="preserve">see </w:t>
            </w:r>
            <w:r w:rsidRPr="002E399B">
              <w:t>F2007L00712)</w:t>
            </w:r>
          </w:p>
        </w:tc>
        <w:tc>
          <w:tcPr>
            <w:tcW w:w="1806" w:type="dxa"/>
            <w:shd w:val="clear" w:color="auto" w:fill="auto"/>
          </w:tcPr>
          <w:p w:rsidR="00313AAE" w:rsidRPr="002E399B" w:rsidRDefault="00313AAE" w:rsidP="00313AAE">
            <w:pPr>
              <w:pStyle w:val="ENoteTableText"/>
            </w:pPr>
            <w:r w:rsidRPr="002E399B">
              <w:t>31 Mar 2007</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2007 No.</w:t>
            </w:r>
            <w:r w:rsidR="002E399B">
              <w:t> </w:t>
            </w:r>
            <w:r w:rsidRPr="002E399B">
              <w:t>125</w:t>
            </w:r>
          </w:p>
        </w:tc>
        <w:tc>
          <w:tcPr>
            <w:tcW w:w="1806" w:type="dxa"/>
            <w:shd w:val="clear" w:color="auto" w:fill="auto"/>
          </w:tcPr>
          <w:p w:rsidR="00313AAE" w:rsidRPr="002E399B" w:rsidRDefault="00313AAE" w:rsidP="00313AAE">
            <w:pPr>
              <w:pStyle w:val="ENoteTableText"/>
            </w:pPr>
            <w:r w:rsidRPr="002E399B">
              <w:t>24</w:t>
            </w:r>
            <w:r w:rsidR="002E399B">
              <w:t> </w:t>
            </w:r>
            <w:r w:rsidRPr="002E399B">
              <w:t>May 2007 (</w:t>
            </w:r>
            <w:r w:rsidRPr="002E399B">
              <w:rPr>
                <w:i/>
              </w:rPr>
              <w:t>see</w:t>
            </w:r>
            <w:r w:rsidRPr="002E399B">
              <w:t xml:space="preserve"> F2007L01465)</w:t>
            </w:r>
          </w:p>
        </w:tc>
        <w:tc>
          <w:tcPr>
            <w:tcW w:w="1806" w:type="dxa"/>
            <w:shd w:val="clear" w:color="auto" w:fill="auto"/>
          </w:tcPr>
          <w:p w:rsidR="00313AAE" w:rsidRPr="002E399B" w:rsidRDefault="00313AAE" w:rsidP="00313AAE">
            <w:pPr>
              <w:pStyle w:val="ENoteTableText"/>
            </w:pPr>
            <w:r w:rsidRPr="002E399B">
              <w:t>25</w:t>
            </w:r>
            <w:r w:rsidR="002E399B">
              <w:t> </w:t>
            </w:r>
            <w:r w:rsidRPr="002E399B">
              <w:t>May 2007</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2007 No.</w:t>
            </w:r>
            <w:r w:rsidR="002E399B">
              <w:t> </w:t>
            </w:r>
            <w:r w:rsidRPr="002E399B">
              <w:t>265</w:t>
            </w:r>
          </w:p>
        </w:tc>
        <w:tc>
          <w:tcPr>
            <w:tcW w:w="1806" w:type="dxa"/>
            <w:shd w:val="clear" w:color="auto" w:fill="auto"/>
          </w:tcPr>
          <w:p w:rsidR="00313AAE" w:rsidRPr="002E399B" w:rsidRDefault="00313AAE" w:rsidP="00313AAE">
            <w:pPr>
              <w:pStyle w:val="ENoteTableText"/>
            </w:pPr>
            <w:r w:rsidRPr="002E399B">
              <w:t>7 Sept 2007 (</w:t>
            </w:r>
            <w:r w:rsidRPr="002E399B">
              <w:rPr>
                <w:i/>
              </w:rPr>
              <w:t xml:space="preserve">see </w:t>
            </w:r>
            <w:r w:rsidRPr="002E399B">
              <w:t>F2007L03535)</w:t>
            </w:r>
          </w:p>
        </w:tc>
        <w:tc>
          <w:tcPr>
            <w:tcW w:w="1806" w:type="dxa"/>
            <w:shd w:val="clear" w:color="auto" w:fill="auto"/>
          </w:tcPr>
          <w:p w:rsidR="00313AAE" w:rsidRPr="002E399B" w:rsidRDefault="00313AAE" w:rsidP="00313AAE">
            <w:pPr>
              <w:pStyle w:val="ENoteTableText"/>
            </w:pPr>
            <w:r w:rsidRPr="002E399B">
              <w:t>8 Sept 2007</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2007 No.</w:t>
            </w:r>
            <w:r w:rsidR="002E399B">
              <w:t> </w:t>
            </w:r>
            <w:r w:rsidRPr="002E399B">
              <w:t>266</w:t>
            </w:r>
          </w:p>
        </w:tc>
        <w:tc>
          <w:tcPr>
            <w:tcW w:w="1806" w:type="dxa"/>
            <w:shd w:val="clear" w:color="auto" w:fill="auto"/>
          </w:tcPr>
          <w:p w:rsidR="00313AAE" w:rsidRPr="002E399B" w:rsidRDefault="00313AAE" w:rsidP="00313AAE">
            <w:pPr>
              <w:pStyle w:val="ENoteTableText"/>
            </w:pPr>
            <w:r w:rsidRPr="002E399B">
              <w:t>7 Sept 2007 (</w:t>
            </w:r>
            <w:r w:rsidRPr="002E399B">
              <w:rPr>
                <w:i/>
              </w:rPr>
              <w:t xml:space="preserve">see </w:t>
            </w:r>
            <w:r w:rsidRPr="002E399B">
              <w:t>F2007L03537)</w:t>
            </w:r>
          </w:p>
        </w:tc>
        <w:tc>
          <w:tcPr>
            <w:tcW w:w="1806" w:type="dxa"/>
            <w:shd w:val="clear" w:color="auto" w:fill="auto"/>
          </w:tcPr>
          <w:p w:rsidR="00313AAE" w:rsidRPr="002E399B" w:rsidRDefault="00313AAE" w:rsidP="00313AAE">
            <w:pPr>
              <w:pStyle w:val="ENoteTableText"/>
            </w:pPr>
            <w:r w:rsidRPr="002E399B">
              <w:t>8 Sept 2007</w:t>
            </w:r>
          </w:p>
        </w:tc>
        <w:tc>
          <w:tcPr>
            <w:tcW w:w="1806" w:type="dxa"/>
            <w:shd w:val="clear" w:color="auto" w:fill="auto"/>
          </w:tcPr>
          <w:p w:rsidR="00313AAE" w:rsidRPr="002E399B" w:rsidRDefault="00313AAE" w:rsidP="00313AAE">
            <w:pPr>
              <w:pStyle w:val="ENoteTableText"/>
            </w:pPr>
            <w:r w:rsidRPr="002E399B">
              <w:t>—</w:t>
            </w:r>
          </w:p>
        </w:tc>
      </w:tr>
      <w:tr w:rsidR="00313AAE" w:rsidRPr="002E399B" w:rsidTr="00844E22">
        <w:trPr>
          <w:cantSplit/>
        </w:trPr>
        <w:tc>
          <w:tcPr>
            <w:tcW w:w="1806" w:type="dxa"/>
            <w:tcBorders>
              <w:bottom w:val="single" w:sz="4" w:space="0" w:color="auto"/>
            </w:tcBorders>
            <w:shd w:val="clear" w:color="auto" w:fill="auto"/>
          </w:tcPr>
          <w:p w:rsidR="00313AAE" w:rsidRPr="002E399B" w:rsidRDefault="00313AAE" w:rsidP="00313AAE">
            <w:pPr>
              <w:pStyle w:val="ENoteTableText"/>
            </w:pPr>
            <w:r w:rsidRPr="002E399B">
              <w:t>2007 No.</w:t>
            </w:r>
            <w:r w:rsidR="002E399B">
              <w:t> </w:t>
            </w:r>
            <w:r w:rsidRPr="002E399B">
              <w:t>267</w:t>
            </w:r>
          </w:p>
        </w:tc>
        <w:tc>
          <w:tcPr>
            <w:tcW w:w="1806" w:type="dxa"/>
            <w:tcBorders>
              <w:bottom w:val="single" w:sz="4" w:space="0" w:color="auto"/>
            </w:tcBorders>
            <w:shd w:val="clear" w:color="auto" w:fill="auto"/>
          </w:tcPr>
          <w:p w:rsidR="00313AAE" w:rsidRPr="002E399B" w:rsidRDefault="00313AAE" w:rsidP="00313AAE">
            <w:pPr>
              <w:pStyle w:val="ENoteTableText"/>
            </w:pPr>
            <w:r w:rsidRPr="002E399B">
              <w:t>7 Sept 2007 (</w:t>
            </w:r>
            <w:r w:rsidRPr="002E399B">
              <w:rPr>
                <w:i/>
              </w:rPr>
              <w:t xml:space="preserve">see </w:t>
            </w:r>
            <w:r w:rsidRPr="002E399B">
              <w:t>F2007L03536)</w:t>
            </w:r>
          </w:p>
        </w:tc>
        <w:tc>
          <w:tcPr>
            <w:tcW w:w="1806" w:type="dxa"/>
            <w:tcBorders>
              <w:bottom w:val="single" w:sz="4" w:space="0" w:color="auto"/>
            </w:tcBorders>
            <w:shd w:val="clear" w:color="auto" w:fill="auto"/>
          </w:tcPr>
          <w:p w:rsidR="00313AAE" w:rsidRPr="002E399B" w:rsidRDefault="00313AAE" w:rsidP="00313AAE">
            <w:pPr>
              <w:pStyle w:val="ENoteTableText"/>
            </w:pPr>
            <w:r w:rsidRPr="002E399B">
              <w:t>8 Sept 2007</w:t>
            </w:r>
          </w:p>
        </w:tc>
        <w:tc>
          <w:tcPr>
            <w:tcW w:w="1806" w:type="dxa"/>
            <w:tcBorders>
              <w:bottom w:val="single" w:sz="4" w:space="0" w:color="auto"/>
            </w:tcBorders>
            <w:shd w:val="clear" w:color="auto" w:fill="auto"/>
          </w:tcPr>
          <w:p w:rsidR="00313AAE" w:rsidRPr="002E399B" w:rsidRDefault="00313AAE" w:rsidP="00313AAE">
            <w:pPr>
              <w:pStyle w:val="ENoteTableText"/>
            </w:pPr>
            <w:r w:rsidRPr="002E399B">
              <w:t>—</w:t>
            </w:r>
          </w:p>
        </w:tc>
      </w:tr>
      <w:tr w:rsidR="00313AAE" w:rsidRPr="002E399B" w:rsidTr="00844E22">
        <w:trPr>
          <w:cantSplit/>
        </w:trPr>
        <w:tc>
          <w:tcPr>
            <w:tcW w:w="1806" w:type="dxa"/>
            <w:tcBorders>
              <w:bottom w:val="single" w:sz="4" w:space="0" w:color="auto"/>
            </w:tcBorders>
            <w:shd w:val="clear" w:color="auto" w:fill="auto"/>
          </w:tcPr>
          <w:p w:rsidR="00313AAE" w:rsidRPr="002E399B" w:rsidRDefault="00313AAE" w:rsidP="00313AAE">
            <w:pPr>
              <w:pStyle w:val="ENoteTableText"/>
            </w:pPr>
            <w:bookmarkStart w:id="62" w:name="CU_6146073"/>
            <w:bookmarkEnd w:id="62"/>
            <w:r w:rsidRPr="002E399B">
              <w:t>2007 No.</w:t>
            </w:r>
            <w:r w:rsidR="002E399B">
              <w:t> </w:t>
            </w:r>
            <w:r w:rsidRPr="002E399B">
              <w:t>290</w:t>
            </w:r>
          </w:p>
        </w:tc>
        <w:tc>
          <w:tcPr>
            <w:tcW w:w="1806" w:type="dxa"/>
            <w:tcBorders>
              <w:bottom w:val="single" w:sz="4" w:space="0" w:color="auto"/>
            </w:tcBorders>
            <w:shd w:val="clear" w:color="auto" w:fill="auto"/>
          </w:tcPr>
          <w:p w:rsidR="00313AAE" w:rsidRPr="002E399B" w:rsidRDefault="00313AAE" w:rsidP="00313AAE">
            <w:pPr>
              <w:pStyle w:val="ENoteTableText"/>
            </w:pPr>
            <w:r w:rsidRPr="002E399B">
              <w:t>27 Sept 2007 (</w:t>
            </w:r>
            <w:r w:rsidRPr="002E399B">
              <w:rPr>
                <w:i/>
              </w:rPr>
              <w:t xml:space="preserve">see </w:t>
            </w:r>
            <w:r w:rsidRPr="002E399B">
              <w:t>F2007L03752)</w:t>
            </w:r>
          </w:p>
        </w:tc>
        <w:tc>
          <w:tcPr>
            <w:tcW w:w="1806" w:type="dxa"/>
            <w:tcBorders>
              <w:bottom w:val="single" w:sz="4" w:space="0" w:color="auto"/>
            </w:tcBorders>
            <w:shd w:val="clear" w:color="auto" w:fill="auto"/>
          </w:tcPr>
          <w:p w:rsidR="00313AAE" w:rsidRPr="002E399B" w:rsidRDefault="00313AAE" w:rsidP="00313AAE">
            <w:pPr>
              <w:pStyle w:val="ENoteTableText"/>
            </w:pPr>
            <w:r w:rsidRPr="002E399B">
              <w:t>28 Sept 2007</w:t>
            </w:r>
          </w:p>
        </w:tc>
        <w:tc>
          <w:tcPr>
            <w:tcW w:w="1806" w:type="dxa"/>
            <w:tcBorders>
              <w:bottom w:val="single" w:sz="4" w:space="0" w:color="auto"/>
            </w:tcBorders>
            <w:shd w:val="clear" w:color="auto" w:fill="auto"/>
          </w:tcPr>
          <w:p w:rsidR="00313AAE" w:rsidRPr="002E399B" w:rsidRDefault="00313AAE" w:rsidP="00313AAE">
            <w:pPr>
              <w:pStyle w:val="ENoteTableText"/>
            </w:pPr>
            <w:r w:rsidRPr="002E399B">
              <w:t>—</w:t>
            </w:r>
          </w:p>
        </w:tc>
      </w:tr>
      <w:tr w:rsidR="00313AAE" w:rsidRPr="002E399B" w:rsidTr="00844E22">
        <w:trPr>
          <w:cantSplit/>
        </w:trPr>
        <w:tc>
          <w:tcPr>
            <w:tcW w:w="1806" w:type="dxa"/>
            <w:tcBorders>
              <w:top w:val="single" w:sz="4" w:space="0" w:color="auto"/>
            </w:tcBorders>
            <w:shd w:val="clear" w:color="auto" w:fill="auto"/>
          </w:tcPr>
          <w:p w:rsidR="00313AAE" w:rsidRPr="002E399B" w:rsidRDefault="00313AAE" w:rsidP="00313AAE">
            <w:pPr>
              <w:pStyle w:val="ENoteTableText"/>
            </w:pPr>
            <w:r w:rsidRPr="002E399B">
              <w:t>2008 No.</w:t>
            </w:r>
            <w:r w:rsidR="002E399B">
              <w:t> </w:t>
            </w:r>
            <w:r w:rsidRPr="002E399B">
              <w:t>160</w:t>
            </w:r>
          </w:p>
        </w:tc>
        <w:tc>
          <w:tcPr>
            <w:tcW w:w="1806" w:type="dxa"/>
            <w:tcBorders>
              <w:top w:val="single" w:sz="4" w:space="0" w:color="auto"/>
            </w:tcBorders>
            <w:shd w:val="clear" w:color="auto" w:fill="auto"/>
          </w:tcPr>
          <w:p w:rsidR="00313AAE" w:rsidRPr="002E399B" w:rsidRDefault="00313AAE" w:rsidP="00313AAE">
            <w:pPr>
              <w:pStyle w:val="ENoteTableText"/>
            </w:pPr>
            <w:r w:rsidRPr="002E399B">
              <w:t>8 Aug 2008 (</w:t>
            </w:r>
            <w:r w:rsidRPr="002E399B">
              <w:rPr>
                <w:i/>
              </w:rPr>
              <w:t>see</w:t>
            </w:r>
            <w:r w:rsidRPr="002E399B">
              <w:t xml:space="preserve"> F2008L02843)</w:t>
            </w:r>
          </w:p>
        </w:tc>
        <w:tc>
          <w:tcPr>
            <w:tcW w:w="1806" w:type="dxa"/>
            <w:tcBorders>
              <w:top w:val="single" w:sz="4" w:space="0" w:color="auto"/>
            </w:tcBorders>
            <w:shd w:val="clear" w:color="auto" w:fill="auto"/>
          </w:tcPr>
          <w:p w:rsidR="00313AAE" w:rsidRPr="002E399B" w:rsidRDefault="00313AAE" w:rsidP="00313AAE">
            <w:pPr>
              <w:pStyle w:val="ENoteTableText"/>
            </w:pPr>
            <w:r w:rsidRPr="002E399B">
              <w:t>9 Aug 2008</w:t>
            </w:r>
          </w:p>
        </w:tc>
        <w:tc>
          <w:tcPr>
            <w:tcW w:w="1806" w:type="dxa"/>
            <w:tcBorders>
              <w:top w:val="single" w:sz="4" w:space="0" w:color="auto"/>
            </w:tcBorders>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2008 No.</w:t>
            </w:r>
            <w:r w:rsidR="002E399B">
              <w:t> </w:t>
            </w:r>
            <w:r w:rsidRPr="002E399B">
              <w:t>161</w:t>
            </w:r>
          </w:p>
        </w:tc>
        <w:tc>
          <w:tcPr>
            <w:tcW w:w="1806" w:type="dxa"/>
            <w:shd w:val="clear" w:color="auto" w:fill="auto"/>
          </w:tcPr>
          <w:p w:rsidR="00313AAE" w:rsidRPr="002E399B" w:rsidRDefault="00313AAE" w:rsidP="00313AAE">
            <w:pPr>
              <w:pStyle w:val="ENoteTableText"/>
            </w:pPr>
            <w:r w:rsidRPr="002E399B">
              <w:t>8 Aug 2008 (</w:t>
            </w:r>
            <w:r w:rsidRPr="002E399B">
              <w:rPr>
                <w:i/>
              </w:rPr>
              <w:t xml:space="preserve">see </w:t>
            </w:r>
            <w:r w:rsidRPr="002E399B">
              <w:t>F2008L02845)</w:t>
            </w:r>
          </w:p>
        </w:tc>
        <w:tc>
          <w:tcPr>
            <w:tcW w:w="1806" w:type="dxa"/>
            <w:shd w:val="clear" w:color="auto" w:fill="auto"/>
          </w:tcPr>
          <w:p w:rsidR="00313AAE" w:rsidRPr="002E399B" w:rsidRDefault="00313AAE" w:rsidP="00313AAE">
            <w:pPr>
              <w:pStyle w:val="ENoteTableText"/>
            </w:pPr>
            <w:r w:rsidRPr="002E399B">
              <w:t>9 Aug 2008</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2008 No.</w:t>
            </w:r>
            <w:r w:rsidR="002E399B">
              <w:t> </w:t>
            </w:r>
            <w:r w:rsidRPr="002E399B">
              <w:t>162</w:t>
            </w:r>
          </w:p>
        </w:tc>
        <w:tc>
          <w:tcPr>
            <w:tcW w:w="1806" w:type="dxa"/>
            <w:shd w:val="clear" w:color="auto" w:fill="auto"/>
          </w:tcPr>
          <w:p w:rsidR="00313AAE" w:rsidRPr="002E399B" w:rsidRDefault="00313AAE" w:rsidP="00313AAE">
            <w:pPr>
              <w:pStyle w:val="ENoteTableText"/>
            </w:pPr>
            <w:r w:rsidRPr="002E399B">
              <w:t>8 Aug 2008 (</w:t>
            </w:r>
            <w:r w:rsidRPr="002E399B">
              <w:rPr>
                <w:i/>
              </w:rPr>
              <w:t xml:space="preserve">see </w:t>
            </w:r>
            <w:r w:rsidRPr="002E399B">
              <w:t>F2008L02844)</w:t>
            </w:r>
          </w:p>
        </w:tc>
        <w:tc>
          <w:tcPr>
            <w:tcW w:w="1806" w:type="dxa"/>
            <w:shd w:val="clear" w:color="auto" w:fill="auto"/>
          </w:tcPr>
          <w:p w:rsidR="00313AAE" w:rsidRPr="002E399B" w:rsidRDefault="00313AAE" w:rsidP="00313AAE">
            <w:pPr>
              <w:pStyle w:val="ENoteTableText"/>
            </w:pPr>
            <w:r w:rsidRPr="002E399B">
              <w:t>9 Aug 2008</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2008 No.</w:t>
            </w:r>
            <w:r w:rsidR="002E399B">
              <w:t> </w:t>
            </w:r>
            <w:r w:rsidRPr="002E399B">
              <w:t>218</w:t>
            </w:r>
          </w:p>
        </w:tc>
        <w:tc>
          <w:tcPr>
            <w:tcW w:w="1806" w:type="dxa"/>
            <w:shd w:val="clear" w:color="auto" w:fill="auto"/>
          </w:tcPr>
          <w:p w:rsidR="00313AAE" w:rsidRPr="002E399B" w:rsidRDefault="00313AAE" w:rsidP="00313AAE">
            <w:pPr>
              <w:pStyle w:val="ENoteTableText"/>
            </w:pPr>
            <w:r w:rsidRPr="002E399B">
              <w:t>31 Oct 2008 (</w:t>
            </w:r>
            <w:r w:rsidRPr="002E399B">
              <w:rPr>
                <w:i/>
              </w:rPr>
              <w:t>see</w:t>
            </w:r>
            <w:r w:rsidRPr="002E399B">
              <w:t xml:space="preserve"> F2008L03611)</w:t>
            </w:r>
          </w:p>
        </w:tc>
        <w:tc>
          <w:tcPr>
            <w:tcW w:w="1806" w:type="dxa"/>
            <w:shd w:val="clear" w:color="auto" w:fill="auto"/>
          </w:tcPr>
          <w:p w:rsidR="00313AAE" w:rsidRPr="002E399B" w:rsidRDefault="00313AAE" w:rsidP="00313AAE">
            <w:pPr>
              <w:pStyle w:val="ENoteTableText"/>
            </w:pPr>
            <w:r w:rsidRPr="002E399B">
              <w:t>1 Nov 2008</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2008 No.</w:t>
            </w:r>
            <w:r w:rsidR="002E399B">
              <w:t> </w:t>
            </w:r>
            <w:r w:rsidRPr="002E399B">
              <w:t>219</w:t>
            </w:r>
          </w:p>
        </w:tc>
        <w:tc>
          <w:tcPr>
            <w:tcW w:w="1806" w:type="dxa"/>
            <w:shd w:val="clear" w:color="auto" w:fill="auto"/>
          </w:tcPr>
          <w:p w:rsidR="00313AAE" w:rsidRPr="002E399B" w:rsidRDefault="00313AAE" w:rsidP="00313AAE">
            <w:pPr>
              <w:pStyle w:val="ENoteTableText"/>
            </w:pPr>
            <w:r w:rsidRPr="002E399B">
              <w:t>31 Oct 2008 (</w:t>
            </w:r>
            <w:r w:rsidRPr="002E399B">
              <w:rPr>
                <w:i/>
              </w:rPr>
              <w:t>see</w:t>
            </w:r>
            <w:r w:rsidRPr="002E399B">
              <w:t xml:space="preserve"> F2008L03612)</w:t>
            </w:r>
          </w:p>
        </w:tc>
        <w:tc>
          <w:tcPr>
            <w:tcW w:w="1806" w:type="dxa"/>
            <w:shd w:val="clear" w:color="auto" w:fill="auto"/>
          </w:tcPr>
          <w:p w:rsidR="00313AAE" w:rsidRPr="002E399B" w:rsidRDefault="00313AAE" w:rsidP="00313AAE">
            <w:pPr>
              <w:pStyle w:val="ENoteTableText"/>
            </w:pPr>
            <w:r w:rsidRPr="002E399B">
              <w:t>1 Nov 2008</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2008 No.</w:t>
            </w:r>
            <w:r w:rsidR="002E399B">
              <w:t> </w:t>
            </w:r>
            <w:r w:rsidRPr="002E399B">
              <w:t>220</w:t>
            </w:r>
          </w:p>
        </w:tc>
        <w:tc>
          <w:tcPr>
            <w:tcW w:w="1806" w:type="dxa"/>
            <w:shd w:val="clear" w:color="auto" w:fill="auto"/>
          </w:tcPr>
          <w:p w:rsidR="00313AAE" w:rsidRPr="002E399B" w:rsidRDefault="00313AAE" w:rsidP="00313AAE">
            <w:pPr>
              <w:pStyle w:val="ENoteTableText"/>
            </w:pPr>
            <w:r w:rsidRPr="002E399B">
              <w:t>31 Oct 2008 (</w:t>
            </w:r>
            <w:r w:rsidRPr="002E399B">
              <w:rPr>
                <w:i/>
              </w:rPr>
              <w:t>see</w:t>
            </w:r>
            <w:r w:rsidRPr="002E399B">
              <w:t xml:space="preserve"> F2008L03610)</w:t>
            </w:r>
          </w:p>
        </w:tc>
        <w:tc>
          <w:tcPr>
            <w:tcW w:w="1806" w:type="dxa"/>
            <w:shd w:val="clear" w:color="auto" w:fill="auto"/>
          </w:tcPr>
          <w:p w:rsidR="00313AAE" w:rsidRPr="002E399B" w:rsidRDefault="00313AAE" w:rsidP="00313AAE">
            <w:pPr>
              <w:pStyle w:val="ENoteTableText"/>
            </w:pPr>
            <w:r w:rsidRPr="002E399B">
              <w:t>1 Nov 2008</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2009 No.</w:t>
            </w:r>
            <w:r w:rsidR="002E399B">
              <w:t> </w:t>
            </w:r>
            <w:r w:rsidRPr="002E399B">
              <w:t>34</w:t>
            </w:r>
          </w:p>
        </w:tc>
        <w:tc>
          <w:tcPr>
            <w:tcW w:w="1806" w:type="dxa"/>
            <w:shd w:val="clear" w:color="auto" w:fill="auto"/>
          </w:tcPr>
          <w:p w:rsidR="00313AAE" w:rsidRPr="002E399B" w:rsidRDefault="00313AAE" w:rsidP="00313AAE">
            <w:pPr>
              <w:pStyle w:val="ENoteTableText"/>
            </w:pPr>
            <w:r w:rsidRPr="002E399B">
              <w:t>13 Mar 2009 (</w:t>
            </w:r>
            <w:r w:rsidRPr="002E399B">
              <w:rPr>
                <w:i/>
              </w:rPr>
              <w:t>see</w:t>
            </w:r>
            <w:r w:rsidRPr="002E399B">
              <w:t xml:space="preserve"> F2009L00835)</w:t>
            </w:r>
          </w:p>
        </w:tc>
        <w:tc>
          <w:tcPr>
            <w:tcW w:w="1806" w:type="dxa"/>
            <w:shd w:val="clear" w:color="auto" w:fill="auto"/>
          </w:tcPr>
          <w:p w:rsidR="00313AAE" w:rsidRPr="002E399B" w:rsidRDefault="00313AAE" w:rsidP="00313AAE">
            <w:pPr>
              <w:pStyle w:val="ENoteTableText"/>
            </w:pPr>
            <w:r w:rsidRPr="002E399B">
              <w:t>14 Mar 2009</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2009 No.</w:t>
            </w:r>
            <w:r w:rsidR="002E399B">
              <w:t> </w:t>
            </w:r>
            <w:r w:rsidRPr="002E399B">
              <w:t>35</w:t>
            </w:r>
          </w:p>
        </w:tc>
        <w:tc>
          <w:tcPr>
            <w:tcW w:w="1806" w:type="dxa"/>
            <w:shd w:val="clear" w:color="auto" w:fill="auto"/>
          </w:tcPr>
          <w:p w:rsidR="00313AAE" w:rsidRPr="002E399B" w:rsidRDefault="00313AAE" w:rsidP="00313AAE">
            <w:pPr>
              <w:pStyle w:val="ENoteTableText"/>
            </w:pPr>
            <w:r w:rsidRPr="002E399B">
              <w:t>13 Mar 2009 (</w:t>
            </w:r>
            <w:r w:rsidRPr="002E399B">
              <w:rPr>
                <w:i/>
              </w:rPr>
              <w:t>see</w:t>
            </w:r>
            <w:r w:rsidRPr="002E399B">
              <w:t xml:space="preserve"> F2009L00834)</w:t>
            </w:r>
          </w:p>
        </w:tc>
        <w:tc>
          <w:tcPr>
            <w:tcW w:w="1806" w:type="dxa"/>
            <w:shd w:val="clear" w:color="auto" w:fill="auto"/>
          </w:tcPr>
          <w:p w:rsidR="00313AAE" w:rsidRPr="002E399B" w:rsidRDefault="00313AAE" w:rsidP="00313AAE">
            <w:pPr>
              <w:pStyle w:val="ENoteTableText"/>
            </w:pPr>
            <w:r w:rsidRPr="002E399B">
              <w:t>14 Mar 2009</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2009 No.</w:t>
            </w:r>
            <w:r w:rsidR="002E399B">
              <w:t> </w:t>
            </w:r>
            <w:r w:rsidRPr="002E399B">
              <w:t>36</w:t>
            </w:r>
          </w:p>
        </w:tc>
        <w:tc>
          <w:tcPr>
            <w:tcW w:w="1806" w:type="dxa"/>
            <w:shd w:val="clear" w:color="auto" w:fill="auto"/>
          </w:tcPr>
          <w:p w:rsidR="00313AAE" w:rsidRPr="002E399B" w:rsidRDefault="00313AAE" w:rsidP="00313AAE">
            <w:pPr>
              <w:pStyle w:val="ENoteTableText"/>
            </w:pPr>
            <w:r w:rsidRPr="002E399B">
              <w:t>13 Mar 2009 (</w:t>
            </w:r>
            <w:r w:rsidRPr="002E399B">
              <w:rPr>
                <w:i/>
              </w:rPr>
              <w:t>see</w:t>
            </w:r>
            <w:r w:rsidRPr="002E399B">
              <w:t xml:space="preserve"> F2009L00838)</w:t>
            </w:r>
          </w:p>
        </w:tc>
        <w:tc>
          <w:tcPr>
            <w:tcW w:w="1806" w:type="dxa"/>
            <w:shd w:val="clear" w:color="auto" w:fill="auto"/>
          </w:tcPr>
          <w:p w:rsidR="00313AAE" w:rsidRPr="002E399B" w:rsidRDefault="00313AAE" w:rsidP="00313AAE">
            <w:pPr>
              <w:pStyle w:val="ENoteTableText"/>
            </w:pPr>
            <w:r w:rsidRPr="002E399B">
              <w:t>14 Mar 2009</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2009 No.</w:t>
            </w:r>
            <w:r w:rsidR="002E399B">
              <w:t> </w:t>
            </w:r>
            <w:r w:rsidRPr="002E399B">
              <w:t>37</w:t>
            </w:r>
          </w:p>
        </w:tc>
        <w:tc>
          <w:tcPr>
            <w:tcW w:w="1806" w:type="dxa"/>
            <w:shd w:val="clear" w:color="auto" w:fill="auto"/>
          </w:tcPr>
          <w:p w:rsidR="00313AAE" w:rsidRPr="002E399B" w:rsidRDefault="00313AAE" w:rsidP="00313AAE">
            <w:pPr>
              <w:pStyle w:val="ENoteTableText"/>
            </w:pPr>
            <w:r w:rsidRPr="002E399B">
              <w:t>13 Mar 2009 (</w:t>
            </w:r>
            <w:r w:rsidRPr="002E399B">
              <w:rPr>
                <w:i/>
              </w:rPr>
              <w:t>see</w:t>
            </w:r>
            <w:r w:rsidRPr="002E399B">
              <w:t xml:space="preserve"> F2009L00837)</w:t>
            </w:r>
          </w:p>
        </w:tc>
        <w:tc>
          <w:tcPr>
            <w:tcW w:w="1806" w:type="dxa"/>
            <w:shd w:val="clear" w:color="auto" w:fill="auto"/>
          </w:tcPr>
          <w:p w:rsidR="00313AAE" w:rsidRPr="002E399B" w:rsidRDefault="00313AAE" w:rsidP="00313AAE">
            <w:pPr>
              <w:pStyle w:val="ENoteTableText"/>
            </w:pPr>
            <w:r w:rsidRPr="002E399B">
              <w:t>14 Mar 2009</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2009 No.</w:t>
            </w:r>
            <w:r w:rsidR="002E399B">
              <w:t> </w:t>
            </w:r>
            <w:r w:rsidRPr="002E399B">
              <w:t>38</w:t>
            </w:r>
          </w:p>
        </w:tc>
        <w:tc>
          <w:tcPr>
            <w:tcW w:w="1806" w:type="dxa"/>
            <w:shd w:val="clear" w:color="auto" w:fill="auto"/>
          </w:tcPr>
          <w:p w:rsidR="00313AAE" w:rsidRPr="002E399B" w:rsidRDefault="00313AAE" w:rsidP="00313AAE">
            <w:pPr>
              <w:pStyle w:val="ENoteTableText"/>
            </w:pPr>
            <w:r w:rsidRPr="002E399B">
              <w:t>13 Mar 2009 (</w:t>
            </w:r>
            <w:r w:rsidRPr="002E399B">
              <w:rPr>
                <w:i/>
              </w:rPr>
              <w:t>see</w:t>
            </w:r>
            <w:r w:rsidRPr="002E399B">
              <w:t xml:space="preserve"> F2009L00836)</w:t>
            </w:r>
          </w:p>
        </w:tc>
        <w:tc>
          <w:tcPr>
            <w:tcW w:w="1806" w:type="dxa"/>
            <w:shd w:val="clear" w:color="auto" w:fill="auto"/>
          </w:tcPr>
          <w:p w:rsidR="00313AAE" w:rsidRPr="002E399B" w:rsidRDefault="00313AAE" w:rsidP="00313AAE">
            <w:pPr>
              <w:pStyle w:val="ENoteTableText"/>
            </w:pPr>
            <w:r w:rsidRPr="002E399B">
              <w:t>14 Mar 2009</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2009 No.</w:t>
            </w:r>
            <w:r w:rsidR="002E399B">
              <w:t> </w:t>
            </w:r>
            <w:r w:rsidRPr="002E399B">
              <w:t>39</w:t>
            </w:r>
          </w:p>
        </w:tc>
        <w:tc>
          <w:tcPr>
            <w:tcW w:w="1806" w:type="dxa"/>
            <w:shd w:val="clear" w:color="auto" w:fill="auto"/>
          </w:tcPr>
          <w:p w:rsidR="00313AAE" w:rsidRPr="002E399B" w:rsidRDefault="00313AAE" w:rsidP="00313AAE">
            <w:pPr>
              <w:pStyle w:val="ENoteTableText"/>
            </w:pPr>
            <w:r w:rsidRPr="002E399B">
              <w:t>13 Mar 2009 (</w:t>
            </w:r>
            <w:r w:rsidRPr="002E399B">
              <w:rPr>
                <w:i/>
              </w:rPr>
              <w:t>see</w:t>
            </w:r>
            <w:r w:rsidRPr="002E399B">
              <w:t xml:space="preserve"> F2009L00833)</w:t>
            </w:r>
          </w:p>
        </w:tc>
        <w:tc>
          <w:tcPr>
            <w:tcW w:w="1806" w:type="dxa"/>
            <w:shd w:val="clear" w:color="auto" w:fill="auto"/>
          </w:tcPr>
          <w:p w:rsidR="00313AAE" w:rsidRPr="002E399B" w:rsidRDefault="00313AAE" w:rsidP="00313AAE">
            <w:pPr>
              <w:pStyle w:val="ENoteTableText"/>
            </w:pPr>
            <w:r w:rsidRPr="002E399B">
              <w:t>14 Mar 2009</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2009 No.</w:t>
            </w:r>
            <w:r w:rsidR="002E399B">
              <w:t> </w:t>
            </w:r>
            <w:r w:rsidRPr="002E399B">
              <w:t>77</w:t>
            </w:r>
          </w:p>
        </w:tc>
        <w:tc>
          <w:tcPr>
            <w:tcW w:w="1806" w:type="dxa"/>
            <w:shd w:val="clear" w:color="auto" w:fill="auto"/>
          </w:tcPr>
          <w:p w:rsidR="00313AAE" w:rsidRPr="002E399B" w:rsidRDefault="00313AAE" w:rsidP="00313AAE">
            <w:pPr>
              <w:pStyle w:val="ENoteTableText"/>
            </w:pPr>
            <w:r w:rsidRPr="002E399B">
              <w:t>15</w:t>
            </w:r>
            <w:r w:rsidR="002E399B">
              <w:t> </w:t>
            </w:r>
            <w:r w:rsidRPr="002E399B">
              <w:t>May 2009 (</w:t>
            </w:r>
            <w:r w:rsidRPr="002E399B">
              <w:rPr>
                <w:i/>
              </w:rPr>
              <w:t>see</w:t>
            </w:r>
            <w:r w:rsidRPr="002E399B">
              <w:t xml:space="preserve"> F2009L01297)</w:t>
            </w:r>
          </w:p>
        </w:tc>
        <w:tc>
          <w:tcPr>
            <w:tcW w:w="1806" w:type="dxa"/>
            <w:shd w:val="clear" w:color="auto" w:fill="auto"/>
          </w:tcPr>
          <w:p w:rsidR="00313AAE" w:rsidRPr="002E399B" w:rsidRDefault="00313AAE" w:rsidP="00313AAE">
            <w:pPr>
              <w:pStyle w:val="ENoteTableText"/>
            </w:pPr>
            <w:r w:rsidRPr="002E399B">
              <w:t>16</w:t>
            </w:r>
            <w:r w:rsidR="002E399B">
              <w:t> </w:t>
            </w:r>
            <w:r w:rsidRPr="002E399B">
              <w:t>May 2009</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2009 No.</w:t>
            </w:r>
            <w:r w:rsidR="002E399B">
              <w:t> </w:t>
            </w:r>
            <w:r w:rsidRPr="002E399B">
              <w:t>124</w:t>
            </w:r>
          </w:p>
        </w:tc>
        <w:tc>
          <w:tcPr>
            <w:tcW w:w="1806" w:type="dxa"/>
            <w:shd w:val="clear" w:color="auto" w:fill="auto"/>
          </w:tcPr>
          <w:p w:rsidR="00313AAE" w:rsidRPr="002E399B" w:rsidRDefault="00313AAE" w:rsidP="00313AAE">
            <w:pPr>
              <w:pStyle w:val="ENoteTableText"/>
            </w:pPr>
            <w:r w:rsidRPr="002E399B">
              <w:t>25</w:t>
            </w:r>
            <w:r w:rsidR="002E399B">
              <w:t> </w:t>
            </w:r>
            <w:r w:rsidRPr="002E399B">
              <w:t>June 2009 (</w:t>
            </w:r>
            <w:r w:rsidRPr="002E399B">
              <w:rPr>
                <w:i/>
              </w:rPr>
              <w:t>see</w:t>
            </w:r>
            <w:r w:rsidRPr="002E399B">
              <w:t xml:space="preserve"> F2009L02476)</w:t>
            </w:r>
          </w:p>
        </w:tc>
        <w:tc>
          <w:tcPr>
            <w:tcW w:w="1806" w:type="dxa"/>
            <w:shd w:val="clear" w:color="auto" w:fill="auto"/>
          </w:tcPr>
          <w:p w:rsidR="00313AAE" w:rsidRPr="002E399B" w:rsidRDefault="00313AAE" w:rsidP="00313AAE">
            <w:pPr>
              <w:pStyle w:val="ENoteTableText"/>
            </w:pPr>
            <w:r w:rsidRPr="002E399B">
              <w:rPr>
                <w:i/>
              </w:rPr>
              <w:t>(b)</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2009 No.</w:t>
            </w:r>
            <w:r w:rsidR="002E399B">
              <w:t> </w:t>
            </w:r>
            <w:r w:rsidRPr="002E399B">
              <w:t>125</w:t>
            </w:r>
          </w:p>
        </w:tc>
        <w:tc>
          <w:tcPr>
            <w:tcW w:w="1806" w:type="dxa"/>
            <w:shd w:val="clear" w:color="auto" w:fill="auto"/>
          </w:tcPr>
          <w:p w:rsidR="00313AAE" w:rsidRPr="002E399B" w:rsidRDefault="00313AAE" w:rsidP="00313AAE">
            <w:pPr>
              <w:pStyle w:val="ENoteTableText"/>
            </w:pPr>
            <w:r w:rsidRPr="002E399B">
              <w:t>25</w:t>
            </w:r>
            <w:r w:rsidR="002E399B">
              <w:t> </w:t>
            </w:r>
            <w:r w:rsidRPr="002E399B">
              <w:t>June 2009 (</w:t>
            </w:r>
            <w:r w:rsidRPr="002E399B">
              <w:rPr>
                <w:i/>
              </w:rPr>
              <w:t>see</w:t>
            </w:r>
            <w:r w:rsidRPr="002E399B">
              <w:t xml:space="preserve"> F2009L02471)</w:t>
            </w:r>
          </w:p>
        </w:tc>
        <w:tc>
          <w:tcPr>
            <w:tcW w:w="1806" w:type="dxa"/>
            <w:shd w:val="clear" w:color="auto" w:fill="auto"/>
          </w:tcPr>
          <w:p w:rsidR="00313AAE" w:rsidRPr="002E399B" w:rsidRDefault="00313AAE" w:rsidP="00313AAE">
            <w:pPr>
              <w:pStyle w:val="ENoteTableText"/>
            </w:pPr>
            <w:r w:rsidRPr="002E399B">
              <w:rPr>
                <w:i/>
              </w:rPr>
              <w:t>(b)</w:t>
            </w:r>
          </w:p>
        </w:tc>
        <w:tc>
          <w:tcPr>
            <w:tcW w:w="1806" w:type="dxa"/>
            <w:shd w:val="clear" w:color="auto" w:fill="auto"/>
          </w:tcPr>
          <w:p w:rsidR="00313AAE" w:rsidRPr="002E399B" w:rsidRDefault="00313AAE" w:rsidP="00313AAE">
            <w:pPr>
              <w:pStyle w:val="ENoteTableText"/>
            </w:pPr>
            <w:r w:rsidRPr="002E399B">
              <w:t>—</w:t>
            </w:r>
          </w:p>
        </w:tc>
      </w:tr>
      <w:tr w:rsidR="00313AAE" w:rsidRPr="002E399B" w:rsidTr="00844E22">
        <w:trPr>
          <w:cantSplit/>
        </w:trPr>
        <w:tc>
          <w:tcPr>
            <w:tcW w:w="1806" w:type="dxa"/>
            <w:tcBorders>
              <w:bottom w:val="single" w:sz="4" w:space="0" w:color="auto"/>
            </w:tcBorders>
            <w:shd w:val="clear" w:color="auto" w:fill="auto"/>
          </w:tcPr>
          <w:p w:rsidR="00313AAE" w:rsidRPr="002E399B" w:rsidRDefault="00313AAE" w:rsidP="00313AAE">
            <w:pPr>
              <w:pStyle w:val="ENoteTableText"/>
            </w:pPr>
            <w:r w:rsidRPr="002E399B">
              <w:t>2009 No.</w:t>
            </w:r>
            <w:r w:rsidR="002E399B">
              <w:t> </w:t>
            </w:r>
            <w:r w:rsidRPr="002E399B">
              <w:t>126</w:t>
            </w:r>
          </w:p>
        </w:tc>
        <w:tc>
          <w:tcPr>
            <w:tcW w:w="1806" w:type="dxa"/>
            <w:tcBorders>
              <w:bottom w:val="single" w:sz="4" w:space="0" w:color="auto"/>
            </w:tcBorders>
            <w:shd w:val="clear" w:color="auto" w:fill="auto"/>
          </w:tcPr>
          <w:p w:rsidR="00313AAE" w:rsidRPr="002E399B" w:rsidRDefault="00313AAE" w:rsidP="00313AAE">
            <w:pPr>
              <w:pStyle w:val="ENoteTableText"/>
            </w:pPr>
            <w:r w:rsidRPr="002E399B">
              <w:t>25</w:t>
            </w:r>
            <w:r w:rsidR="002E399B">
              <w:t> </w:t>
            </w:r>
            <w:r w:rsidRPr="002E399B">
              <w:t>June 2009 (</w:t>
            </w:r>
            <w:r w:rsidRPr="002E399B">
              <w:rPr>
                <w:i/>
              </w:rPr>
              <w:t>see</w:t>
            </w:r>
            <w:r w:rsidRPr="002E399B">
              <w:t xml:space="preserve"> F2009L02477)</w:t>
            </w:r>
          </w:p>
        </w:tc>
        <w:tc>
          <w:tcPr>
            <w:tcW w:w="1806" w:type="dxa"/>
            <w:tcBorders>
              <w:bottom w:val="single" w:sz="4" w:space="0" w:color="auto"/>
            </w:tcBorders>
            <w:shd w:val="clear" w:color="auto" w:fill="auto"/>
          </w:tcPr>
          <w:p w:rsidR="00313AAE" w:rsidRPr="002E399B" w:rsidRDefault="00313AAE" w:rsidP="00313AAE">
            <w:pPr>
              <w:pStyle w:val="ENoteTableText"/>
            </w:pPr>
            <w:r w:rsidRPr="002E399B">
              <w:rPr>
                <w:i/>
              </w:rPr>
              <w:t>(b)</w:t>
            </w:r>
          </w:p>
        </w:tc>
        <w:tc>
          <w:tcPr>
            <w:tcW w:w="1806" w:type="dxa"/>
            <w:tcBorders>
              <w:bottom w:val="single" w:sz="4" w:space="0" w:color="auto"/>
            </w:tcBorders>
            <w:shd w:val="clear" w:color="auto" w:fill="auto"/>
          </w:tcPr>
          <w:p w:rsidR="00313AAE" w:rsidRPr="002E399B" w:rsidRDefault="00313AAE" w:rsidP="00313AAE">
            <w:pPr>
              <w:pStyle w:val="ENoteTableText"/>
            </w:pPr>
            <w:r w:rsidRPr="002E399B">
              <w:t>—</w:t>
            </w:r>
          </w:p>
        </w:tc>
      </w:tr>
      <w:tr w:rsidR="00313AAE" w:rsidRPr="002E399B" w:rsidTr="00844E22">
        <w:trPr>
          <w:cantSplit/>
        </w:trPr>
        <w:tc>
          <w:tcPr>
            <w:tcW w:w="1806" w:type="dxa"/>
            <w:tcBorders>
              <w:bottom w:val="single" w:sz="4" w:space="0" w:color="auto"/>
            </w:tcBorders>
            <w:shd w:val="clear" w:color="auto" w:fill="auto"/>
          </w:tcPr>
          <w:p w:rsidR="00313AAE" w:rsidRPr="002E399B" w:rsidRDefault="00313AAE" w:rsidP="00313AAE">
            <w:pPr>
              <w:pStyle w:val="ENoteTableText"/>
            </w:pPr>
            <w:bookmarkStart w:id="63" w:name="CU_7847024"/>
            <w:bookmarkEnd w:id="63"/>
            <w:r w:rsidRPr="002E399B">
              <w:t>2009 No.</w:t>
            </w:r>
            <w:r w:rsidR="002E399B">
              <w:t> </w:t>
            </w:r>
            <w:r w:rsidRPr="002E399B">
              <w:t>127</w:t>
            </w:r>
          </w:p>
        </w:tc>
        <w:tc>
          <w:tcPr>
            <w:tcW w:w="1806" w:type="dxa"/>
            <w:tcBorders>
              <w:bottom w:val="single" w:sz="4" w:space="0" w:color="auto"/>
            </w:tcBorders>
            <w:shd w:val="clear" w:color="auto" w:fill="auto"/>
          </w:tcPr>
          <w:p w:rsidR="00313AAE" w:rsidRPr="002E399B" w:rsidRDefault="00313AAE" w:rsidP="00313AAE">
            <w:pPr>
              <w:pStyle w:val="ENoteTableText"/>
            </w:pPr>
            <w:r w:rsidRPr="002E399B">
              <w:t>25</w:t>
            </w:r>
            <w:r w:rsidR="002E399B">
              <w:t> </w:t>
            </w:r>
            <w:r w:rsidRPr="002E399B">
              <w:t>June 2009 (</w:t>
            </w:r>
            <w:r w:rsidRPr="002E399B">
              <w:rPr>
                <w:i/>
              </w:rPr>
              <w:t>see</w:t>
            </w:r>
            <w:r w:rsidRPr="002E399B">
              <w:t xml:space="preserve"> F2009L02478)</w:t>
            </w:r>
          </w:p>
        </w:tc>
        <w:tc>
          <w:tcPr>
            <w:tcW w:w="1806" w:type="dxa"/>
            <w:tcBorders>
              <w:bottom w:val="single" w:sz="4" w:space="0" w:color="auto"/>
            </w:tcBorders>
            <w:shd w:val="clear" w:color="auto" w:fill="auto"/>
          </w:tcPr>
          <w:p w:rsidR="00313AAE" w:rsidRPr="002E399B" w:rsidRDefault="00313AAE" w:rsidP="00313AAE">
            <w:pPr>
              <w:pStyle w:val="ENoteTableText"/>
            </w:pPr>
            <w:r w:rsidRPr="002E399B">
              <w:rPr>
                <w:i/>
              </w:rPr>
              <w:t>(b)</w:t>
            </w:r>
          </w:p>
        </w:tc>
        <w:tc>
          <w:tcPr>
            <w:tcW w:w="1806" w:type="dxa"/>
            <w:tcBorders>
              <w:bottom w:val="single" w:sz="4" w:space="0" w:color="auto"/>
            </w:tcBorders>
            <w:shd w:val="clear" w:color="auto" w:fill="auto"/>
          </w:tcPr>
          <w:p w:rsidR="00313AAE" w:rsidRPr="002E399B" w:rsidRDefault="00313AAE" w:rsidP="00313AAE">
            <w:pPr>
              <w:pStyle w:val="ENoteTableText"/>
            </w:pPr>
            <w:r w:rsidRPr="002E399B">
              <w:t>—</w:t>
            </w:r>
          </w:p>
        </w:tc>
      </w:tr>
      <w:tr w:rsidR="00313AAE" w:rsidRPr="002E399B" w:rsidTr="00844E22">
        <w:trPr>
          <w:cantSplit/>
        </w:trPr>
        <w:tc>
          <w:tcPr>
            <w:tcW w:w="1806" w:type="dxa"/>
            <w:tcBorders>
              <w:top w:val="single" w:sz="4" w:space="0" w:color="auto"/>
            </w:tcBorders>
            <w:shd w:val="clear" w:color="auto" w:fill="auto"/>
          </w:tcPr>
          <w:p w:rsidR="00313AAE" w:rsidRPr="002E399B" w:rsidRDefault="00313AAE" w:rsidP="00313AAE">
            <w:pPr>
              <w:pStyle w:val="ENoteTableText"/>
            </w:pPr>
            <w:r w:rsidRPr="002E399B">
              <w:t>2009 No.</w:t>
            </w:r>
            <w:r w:rsidR="002E399B">
              <w:t> </w:t>
            </w:r>
            <w:r w:rsidRPr="002E399B">
              <w:t>208</w:t>
            </w:r>
          </w:p>
        </w:tc>
        <w:tc>
          <w:tcPr>
            <w:tcW w:w="1806" w:type="dxa"/>
            <w:tcBorders>
              <w:top w:val="single" w:sz="4" w:space="0" w:color="auto"/>
            </w:tcBorders>
            <w:shd w:val="clear" w:color="auto" w:fill="auto"/>
          </w:tcPr>
          <w:p w:rsidR="00313AAE" w:rsidRPr="002E399B" w:rsidRDefault="00313AAE" w:rsidP="00313AAE">
            <w:pPr>
              <w:pStyle w:val="ENoteTableText"/>
            </w:pPr>
            <w:r w:rsidRPr="002E399B">
              <w:t>21 Aug 2009 (</w:t>
            </w:r>
            <w:r w:rsidRPr="002E399B">
              <w:rPr>
                <w:i/>
              </w:rPr>
              <w:t xml:space="preserve">see </w:t>
            </w:r>
            <w:r w:rsidRPr="002E399B">
              <w:t>F2009L03208)</w:t>
            </w:r>
          </w:p>
        </w:tc>
        <w:tc>
          <w:tcPr>
            <w:tcW w:w="1806" w:type="dxa"/>
            <w:tcBorders>
              <w:top w:val="single" w:sz="4" w:space="0" w:color="auto"/>
            </w:tcBorders>
            <w:shd w:val="clear" w:color="auto" w:fill="auto"/>
          </w:tcPr>
          <w:p w:rsidR="00313AAE" w:rsidRPr="002E399B" w:rsidRDefault="00313AAE" w:rsidP="00313AAE">
            <w:pPr>
              <w:pStyle w:val="ENoteTableText"/>
            </w:pPr>
            <w:r w:rsidRPr="002E399B">
              <w:t xml:space="preserve">22 Aug 2009 </w:t>
            </w:r>
          </w:p>
        </w:tc>
        <w:tc>
          <w:tcPr>
            <w:tcW w:w="1806" w:type="dxa"/>
            <w:tcBorders>
              <w:top w:val="single" w:sz="4" w:space="0" w:color="auto"/>
            </w:tcBorders>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2009 No.</w:t>
            </w:r>
            <w:r w:rsidR="002E399B">
              <w:t> </w:t>
            </w:r>
            <w:r w:rsidRPr="002E399B">
              <w:t>212</w:t>
            </w:r>
          </w:p>
        </w:tc>
        <w:tc>
          <w:tcPr>
            <w:tcW w:w="1806" w:type="dxa"/>
            <w:shd w:val="clear" w:color="auto" w:fill="auto"/>
          </w:tcPr>
          <w:p w:rsidR="00313AAE" w:rsidRPr="002E399B" w:rsidRDefault="00313AAE" w:rsidP="00313AAE">
            <w:pPr>
              <w:pStyle w:val="ENoteTableText"/>
            </w:pPr>
            <w:r w:rsidRPr="002E399B">
              <w:t>7 Sept 2009 (</w:t>
            </w:r>
            <w:r w:rsidRPr="002E399B">
              <w:rPr>
                <w:i/>
              </w:rPr>
              <w:t xml:space="preserve">see </w:t>
            </w:r>
            <w:r w:rsidRPr="002E399B">
              <w:t>F2009L03396)</w:t>
            </w:r>
          </w:p>
        </w:tc>
        <w:tc>
          <w:tcPr>
            <w:tcW w:w="1806" w:type="dxa"/>
            <w:shd w:val="clear" w:color="auto" w:fill="auto"/>
          </w:tcPr>
          <w:p w:rsidR="00313AAE" w:rsidRPr="002E399B" w:rsidRDefault="00313AAE" w:rsidP="00313AAE">
            <w:pPr>
              <w:pStyle w:val="ENoteTableText"/>
            </w:pPr>
            <w:r w:rsidRPr="002E399B">
              <w:t>8 Sept 2009</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2009 No.</w:t>
            </w:r>
            <w:r w:rsidR="002E399B">
              <w:t> </w:t>
            </w:r>
            <w:r w:rsidRPr="002E399B">
              <w:t>213</w:t>
            </w:r>
          </w:p>
        </w:tc>
        <w:tc>
          <w:tcPr>
            <w:tcW w:w="1806" w:type="dxa"/>
            <w:shd w:val="clear" w:color="auto" w:fill="auto"/>
          </w:tcPr>
          <w:p w:rsidR="00313AAE" w:rsidRPr="002E399B" w:rsidRDefault="00313AAE" w:rsidP="00313AAE">
            <w:pPr>
              <w:pStyle w:val="ENoteTableText"/>
            </w:pPr>
            <w:r w:rsidRPr="002E399B">
              <w:t>7 Sept 2009 (</w:t>
            </w:r>
            <w:r w:rsidRPr="002E399B">
              <w:rPr>
                <w:i/>
              </w:rPr>
              <w:t xml:space="preserve">see </w:t>
            </w:r>
            <w:r w:rsidRPr="002E399B">
              <w:t>F2009L03397)</w:t>
            </w:r>
          </w:p>
        </w:tc>
        <w:tc>
          <w:tcPr>
            <w:tcW w:w="1806" w:type="dxa"/>
            <w:shd w:val="clear" w:color="auto" w:fill="auto"/>
          </w:tcPr>
          <w:p w:rsidR="00313AAE" w:rsidRPr="002E399B" w:rsidRDefault="00313AAE" w:rsidP="00313AAE">
            <w:pPr>
              <w:pStyle w:val="ENoteTableText"/>
            </w:pPr>
            <w:r w:rsidRPr="002E399B">
              <w:t>8 Sept 2009</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2009 No.</w:t>
            </w:r>
            <w:r w:rsidR="002E399B">
              <w:t> </w:t>
            </w:r>
            <w:r w:rsidRPr="002E399B">
              <w:t>214</w:t>
            </w:r>
          </w:p>
        </w:tc>
        <w:tc>
          <w:tcPr>
            <w:tcW w:w="1806" w:type="dxa"/>
            <w:shd w:val="clear" w:color="auto" w:fill="auto"/>
          </w:tcPr>
          <w:p w:rsidR="00313AAE" w:rsidRPr="002E399B" w:rsidRDefault="00313AAE" w:rsidP="00313AAE">
            <w:pPr>
              <w:pStyle w:val="ENoteTableText"/>
            </w:pPr>
            <w:r w:rsidRPr="002E399B">
              <w:t>7 Sept 2009 (</w:t>
            </w:r>
            <w:r w:rsidRPr="002E399B">
              <w:rPr>
                <w:i/>
              </w:rPr>
              <w:t xml:space="preserve">see </w:t>
            </w:r>
            <w:r w:rsidRPr="002E399B">
              <w:t>F2009L03398)</w:t>
            </w:r>
          </w:p>
        </w:tc>
        <w:tc>
          <w:tcPr>
            <w:tcW w:w="1806" w:type="dxa"/>
            <w:shd w:val="clear" w:color="auto" w:fill="auto"/>
          </w:tcPr>
          <w:p w:rsidR="00313AAE" w:rsidRPr="002E399B" w:rsidRDefault="00313AAE" w:rsidP="00313AAE">
            <w:pPr>
              <w:pStyle w:val="ENoteTableText"/>
            </w:pPr>
            <w:r w:rsidRPr="002E399B">
              <w:t>8 Sept 2009</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2009 No.</w:t>
            </w:r>
            <w:r w:rsidR="002E399B">
              <w:t> </w:t>
            </w:r>
            <w:r w:rsidRPr="002E399B">
              <w:t>215</w:t>
            </w:r>
          </w:p>
        </w:tc>
        <w:tc>
          <w:tcPr>
            <w:tcW w:w="1806" w:type="dxa"/>
            <w:shd w:val="clear" w:color="auto" w:fill="auto"/>
          </w:tcPr>
          <w:p w:rsidR="00313AAE" w:rsidRPr="002E399B" w:rsidRDefault="00313AAE" w:rsidP="00313AAE">
            <w:pPr>
              <w:pStyle w:val="ENoteTableText"/>
            </w:pPr>
            <w:r w:rsidRPr="002E399B">
              <w:t>7 Sept 2009 (</w:t>
            </w:r>
            <w:r w:rsidRPr="002E399B">
              <w:rPr>
                <w:i/>
              </w:rPr>
              <w:t xml:space="preserve">see </w:t>
            </w:r>
            <w:r w:rsidRPr="002E399B">
              <w:t>F2009L03399)</w:t>
            </w:r>
          </w:p>
        </w:tc>
        <w:tc>
          <w:tcPr>
            <w:tcW w:w="1806" w:type="dxa"/>
            <w:shd w:val="clear" w:color="auto" w:fill="auto"/>
          </w:tcPr>
          <w:p w:rsidR="00313AAE" w:rsidRPr="002E399B" w:rsidRDefault="00313AAE" w:rsidP="00313AAE">
            <w:pPr>
              <w:pStyle w:val="ENoteTableText"/>
            </w:pPr>
            <w:r w:rsidRPr="002E399B">
              <w:t>8 Sept 2009</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2010 No.</w:t>
            </w:r>
            <w:r w:rsidR="002E399B">
              <w:t> </w:t>
            </w:r>
            <w:r w:rsidRPr="002E399B">
              <w:t>219</w:t>
            </w:r>
          </w:p>
        </w:tc>
        <w:tc>
          <w:tcPr>
            <w:tcW w:w="1806" w:type="dxa"/>
            <w:shd w:val="clear" w:color="auto" w:fill="auto"/>
          </w:tcPr>
          <w:p w:rsidR="00313AAE" w:rsidRPr="002E399B" w:rsidRDefault="00313AAE" w:rsidP="00313AAE">
            <w:pPr>
              <w:pStyle w:val="ENoteTableText"/>
            </w:pPr>
            <w:r w:rsidRPr="002E399B">
              <w:t>21</w:t>
            </w:r>
            <w:r w:rsidR="002E399B">
              <w:t> </w:t>
            </w:r>
            <w:r w:rsidRPr="002E399B">
              <w:t>July 2010 (</w:t>
            </w:r>
            <w:r w:rsidRPr="002E399B">
              <w:rPr>
                <w:i/>
              </w:rPr>
              <w:t>see</w:t>
            </w:r>
            <w:r w:rsidRPr="002E399B">
              <w:t xml:space="preserve"> F2010L02093)</w:t>
            </w:r>
          </w:p>
        </w:tc>
        <w:tc>
          <w:tcPr>
            <w:tcW w:w="1806" w:type="dxa"/>
            <w:shd w:val="clear" w:color="auto" w:fill="auto"/>
          </w:tcPr>
          <w:p w:rsidR="00313AAE" w:rsidRPr="002E399B" w:rsidRDefault="00313AAE" w:rsidP="00313AAE">
            <w:pPr>
              <w:pStyle w:val="ENoteTableText"/>
            </w:pPr>
            <w:r w:rsidRPr="002E399B">
              <w:t>22</w:t>
            </w:r>
            <w:r w:rsidR="002E399B">
              <w:t> </w:t>
            </w:r>
            <w:r w:rsidRPr="002E399B">
              <w:t>July 2010</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2010 No.</w:t>
            </w:r>
            <w:r w:rsidR="002E399B">
              <w:t> </w:t>
            </w:r>
            <w:r w:rsidRPr="002E399B">
              <w:t>220</w:t>
            </w:r>
          </w:p>
        </w:tc>
        <w:tc>
          <w:tcPr>
            <w:tcW w:w="1806" w:type="dxa"/>
            <w:shd w:val="clear" w:color="auto" w:fill="auto"/>
          </w:tcPr>
          <w:p w:rsidR="00313AAE" w:rsidRPr="002E399B" w:rsidRDefault="00313AAE" w:rsidP="00313AAE">
            <w:pPr>
              <w:pStyle w:val="ENoteTableText"/>
            </w:pPr>
            <w:r w:rsidRPr="002E399B">
              <w:t>21</w:t>
            </w:r>
            <w:r w:rsidR="002E399B">
              <w:t> </w:t>
            </w:r>
            <w:r w:rsidRPr="002E399B">
              <w:t>July 2010 (</w:t>
            </w:r>
            <w:r w:rsidRPr="002E399B">
              <w:rPr>
                <w:i/>
              </w:rPr>
              <w:t>see</w:t>
            </w:r>
            <w:r w:rsidRPr="002E399B">
              <w:t xml:space="preserve"> F2010L02094)</w:t>
            </w:r>
          </w:p>
        </w:tc>
        <w:tc>
          <w:tcPr>
            <w:tcW w:w="1806" w:type="dxa"/>
            <w:shd w:val="clear" w:color="auto" w:fill="auto"/>
          </w:tcPr>
          <w:p w:rsidR="00313AAE" w:rsidRPr="002E399B" w:rsidRDefault="00313AAE" w:rsidP="00313AAE">
            <w:pPr>
              <w:pStyle w:val="ENoteTableText"/>
            </w:pPr>
            <w:r w:rsidRPr="002E399B">
              <w:t>22</w:t>
            </w:r>
            <w:r w:rsidR="002E399B">
              <w:t> </w:t>
            </w:r>
            <w:r w:rsidRPr="002E399B">
              <w:t>July 2010</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2010 No.</w:t>
            </w:r>
            <w:r w:rsidR="002E399B">
              <w:t> </w:t>
            </w:r>
            <w:r w:rsidRPr="002E399B">
              <w:t>221</w:t>
            </w:r>
          </w:p>
        </w:tc>
        <w:tc>
          <w:tcPr>
            <w:tcW w:w="1806" w:type="dxa"/>
            <w:shd w:val="clear" w:color="auto" w:fill="auto"/>
          </w:tcPr>
          <w:p w:rsidR="00313AAE" w:rsidRPr="002E399B" w:rsidRDefault="00313AAE" w:rsidP="00313AAE">
            <w:pPr>
              <w:pStyle w:val="ENoteTableText"/>
            </w:pPr>
            <w:r w:rsidRPr="002E399B">
              <w:t>21</w:t>
            </w:r>
            <w:r w:rsidR="002E399B">
              <w:t> </w:t>
            </w:r>
            <w:r w:rsidRPr="002E399B">
              <w:t>July 2010 (</w:t>
            </w:r>
            <w:r w:rsidRPr="002E399B">
              <w:rPr>
                <w:i/>
              </w:rPr>
              <w:t>see</w:t>
            </w:r>
            <w:r w:rsidRPr="002E399B">
              <w:t xml:space="preserve"> F2010L02095)</w:t>
            </w:r>
          </w:p>
        </w:tc>
        <w:tc>
          <w:tcPr>
            <w:tcW w:w="1806" w:type="dxa"/>
            <w:shd w:val="clear" w:color="auto" w:fill="auto"/>
          </w:tcPr>
          <w:p w:rsidR="00313AAE" w:rsidRPr="002E399B" w:rsidRDefault="00313AAE" w:rsidP="00313AAE">
            <w:pPr>
              <w:pStyle w:val="ENoteTableText"/>
            </w:pPr>
            <w:r w:rsidRPr="002E399B">
              <w:t>22</w:t>
            </w:r>
            <w:r w:rsidR="002E399B">
              <w:t> </w:t>
            </w:r>
            <w:r w:rsidRPr="002E399B">
              <w:t>July 2010</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2010 No.</w:t>
            </w:r>
            <w:r w:rsidR="002E399B">
              <w:t> </w:t>
            </w:r>
            <w:r w:rsidRPr="002E399B">
              <w:t>222</w:t>
            </w:r>
          </w:p>
        </w:tc>
        <w:tc>
          <w:tcPr>
            <w:tcW w:w="1806" w:type="dxa"/>
            <w:shd w:val="clear" w:color="auto" w:fill="auto"/>
          </w:tcPr>
          <w:p w:rsidR="00313AAE" w:rsidRPr="002E399B" w:rsidRDefault="00313AAE" w:rsidP="00313AAE">
            <w:pPr>
              <w:pStyle w:val="ENoteTableText"/>
            </w:pPr>
            <w:r w:rsidRPr="002E399B">
              <w:t>21</w:t>
            </w:r>
            <w:r w:rsidR="002E399B">
              <w:t> </w:t>
            </w:r>
            <w:r w:rsidRPr="002E399B">
              <w:t>July 2010 (</w:t>
            </w:r>
            <w:r w:rsidRPr="002E399B">
              <w:rPr>
                <w:i/>
              </w:rPr>
              <w:t>see</w:t>
            </w:r>
            <w:r w:rsidRPr="002E399B">
              <w:t xml:space="preserve"> F2010L02096)</w:t>
            </w:r>
          </w:p>
        </w:tc>
        <w:tc>
          <w:tcPr>
            <w:tcW w:w="1806" w:type="dxa"/>
            <w:shd w:val="clear" w:color="auto" w:fill="auto"/>
          </w:tcPr>
          <w:p w:rsidR="00313AAE" w:rsidRPr="002E399B" w:rsidRDefault="00313AAE" w:rsidP="00313AAE">
            <w:pPr>
              <w:pStyle w:val="ENoteTableText"/>
            </w:pPr>
            <w:r w:rsidRPr="002E399B">
              <w:rPr>
                <w:i/>
              </w:rPr>
              <w:t>(c)</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2010 No.</w:t>
            </w:r>
            <w:r w:rsidR="002E399B">
              <w:t> </w:t>
            </w:r>
            <w:r w:rsidRPr="002E399B">
              <w:t>252</w:t>
            </w:r>
          </w:p>
        </w:tc>
        <w:tc>
          <w:tcPr>
            <w:tcW w:w="1806" w:type="dxa"/>
            <w:shd w:val="clear" w:color="auto" w:fill="auto"/>
          </w:tcPr>
          <w:p w:rsidR="00313AAE" w:rsidRPr="002E399B" w:rsidRDefault="00313AAE" w:rsidP="00313AAE">
            <w:pPr>
              <w:pStyle w:val="ENoteTableText"/>
            </w:pPr>
            <w:r w:rsidRPr="002E399B">
              <w:t>28 Oct 2010 (</w:t>
            </w:r>
            <w:r w:rsidRPr="002E399B">
              <w:rPr>
                <w:i/>
              </w:rPr>
              <w:t xml:space="preserve">see </w:t>
            </w:r>
            <w:r w:rsidRPr="002E399B">
              <w:t>F2010L02825)</w:t>
            </w:r>
          </w:p>
        </w:tc>
        <w:tc>
          <w:tcPr>
            <w:tcW w:w="1806" w:type="dxa"/>
            <w:shd w:val="clear" w:color="auto" w:fill="auto"/>
          </w:tcPr>
          <w:p w:rsidR="00313AAE" w:rsidRPr="002E399B" w:rsidRDefault="00313AAE" w:rsidP="00313AAE">
            <w:pPr>
              <w:pStyle w:val="ENoteTableText"/>
            </w:pPr>
            <w:r w:rsidRPr="002E399B">
              <w:t>29 Oct 2010</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2010 No.</w:t>
            </w:r>
            <w:r w:rsidR="002E399B">
              <w:t> </w:t>
            </w:r>
            <w:r w:rsidRPr="002E399B">
              <w:t>253</w:t>
            </w:r>
          </w:p>
        </w:tc>
        <w:tc>
          <w:tcPr>
            <w:tcW w:w="1806" w:type="dxa"/>
            <w:shd w:val="clear" w:color="auto" w:fill="auto"/>
          </w:tcPr>
          <w:p w:rsidR="00313AAE" w:rsidRPr="002E399B" w:rsidRDefault="00313AAE" w:rsidP="00313AAE">
            <w:pPr>
              <w:pStyle w:val="ENoteTableText"/>
            </w:pPr>
            <w:r w:rsidRPr="002E399B">
              <w:t>28 Oct 2010 (</w:t>
            </w:r>
            <w:r w:rsidRPr="002E399B">
              <w:rPr>
                <w:i/>
              </w:rPr>
              <w:t xml:space="preserve">see </w:t>
            </w:r>
            <w:r w:rsidRPr="002E399B">
              <w:t>F2010L02826)</w:t>
            </w:r>
          </w:p>
        </w:tc>
        <w:tc>
          <w:tcPr>
            <w:tcW w:w="1806" w:type="dxa"/>
            <w:shd w:val="clear" w:color="auto" w:fill="auto"/>
          </w:tcPr>
          <w:p w:rsidR="00313AAE" w:rsidRPr="002E399B" w:rsidRDefault="00313AAE" w:rsidP="00313AAE">
            <w:pPr>
              <w:pStyle w:val="ENoteTableText"/>
            </w:pPr>
            <w:r w:rsidRPr="002E399B">
              <w:t>29 Oct 2010</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2010 No.</w:t>
            </w:r>
            <w:r w:rsidR="002E399B">
              <w:t> </w:t>
            </w:r>
            <w:r w:rsidRPr="002E399B">
              <w:t>254</w:t>
            </w:r>
          </w:p>
        </w:tc>
        <w:tc>
          <w:tcPr>
            <w:tcW w:w="1806" w:type="dxa"/>
            <w:shd w:val="clear" w:color="auto" w:fill="auto"/>
          </w:tcPr>
          <w:p w:rsidR="00313AAE" w:rsidRPr="002E399B" w:rsidRDefault="00313AAE" w:rsidP="00313AAE">
            <w:pPr>
              <w:pStyle w:val="ENoteTableText"/>
            </w:pPr>
            <w:r w:rsidRPr="002E399B">
              <w:t>28 Oct 2010 (</w:t>
            </w:r>
            <w:r w:rsidRPr="002E399B">
              <w:rPr>
                <w:i/>
              </w:rPr>
              <w:t xml:space="preserve">see </w:t>
            </w:r>
            <w:r w:rsidRPr="002E399B">
              <w:t>F2010L02828)</w:t>
            </w:r>
          </w:p>
        </w:tc>
        <w:tc>
          <w:tcPr>
            <w:tcW w:w="1806" w:type="dxa"/>
            <w:shd w:val="clear" w:color="auto" w:fill="auto"/>
          </w:tcPr>
          <w:p w:rsidR="00313AAE" w:rsidRPr="002E399B" w:rsidRDefault="00313AAE" w:rsidP="00313AAE">
            <w:pPr>
              <w:pStyle w:val="ENoteTableText"/>
            </w:pPr>
            <w:r w:rsidRPr="002E399B">
              <w:t>29 Oct 2010</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2011 No.</w:t>
            </w:r>
            <w:r w:rsidR="002E399B">
              <w:t> </w:t>
            </w:r>
            <w:r w:rsidRPr="002E399B">
              <w:t>45</w:t>
            </w:r>
          </w:p>
        </w:tc>
        <w:tc>
          <w:tcPr>
            <w:tcW w:w="1806" w:type="dxa"/>
            <w:shd w:val="clear" w:color="auto" w:fill="auto"/>
          </w:tcPr>
          <w:p w:rsidR="00313AAE" w:rsidRPr="002E399B" w:rsidRDefault="00313AAE" w:rsidP="00313AAE">
            <w:pPr>
              <w:pStyle w:val="ENoteTableText"/>
            </w:pPr>
            <w:r w:rsidRPr="002E399B">
              <w:t>8 Apr 2011 (</w:t>
            </w:r>
            <w:r w:rsidRPr="002E399B">
              <w:rPr>
                <w:i/>
              </w:rPr>
              <w:t>see</w:t>
            </w:r>
            <w:r w:rsidRPr="002E399B">
              <w:t xml:space="preserve"> F2011L00586)</w:t>
            </w:r>
          </w:p>
        </w:tc>
        <w:tc>
          <w:tcPr>
            <w:tcW w:w="1806" w:type="dxa"/>
            <w:shd w:val="clear" w:color="auto" w:fill="auto"/>
          </w:tcPr>
          <w:p w:rsidR="00313AAE" w:rsidRPr="002E399B" w:rsidRDefault="00313AAE" w:rsidP="00313AAE">
            <w:pPr>
              <w:pStyle w:val="ENoteTableText"/>
            </w:pPr>
            <w:r w:rsidRPr="002E399B">
              <w:t>9 Apr 2011</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2012 No.</w:t>
            </w:r>
            <w:r w:rsidR="002E399B">
              <w:t> </w:t>
            </w:r>
            <w:r w:rsidRPr="002E399B">
              <w:t>22</w:t>
            </w:r>
          </w:p>
        </w:tc>
        <w:tc>
          <w:tcPr>
            <w:tcW w:w="1806" w:type="dxa"/>
            <w:shd w:val="clear" w:color="auto" w:fill="auto"/>
          </w:tcPr>
          <w:p w:rsidR="00313AAE" w:rsidRPr="002E399B" w:rsidRDefault="00313AAE" w:rsidP="00313AAE">
            <w:pPr>
              <w:pStyle w:val="ENoteTableText"/>
            </w:pPr>
            <w:r w:rsidRPr="002E399B">
              <w:t>9 Mar 2012 (</w:t>
            </w:r>
            <w:r w:rsidRPr="002E399B">
              <w:rPr>
                <w:i/>
              </w:rPr>
              <w:t>see</w:t>
            </w:r>
            <w:r w:rsidRPr="002E399B">
              <w:t xml:space="preserve"> F2012L00553)</w:t>
            </w:r>
          </w:p>
        </w:tc>
        <w:tc>
          <w:tcPr>
            <w:tcW w:w="1806" w:type="dxa"/>
            <w:shd w:val="clear" w:color="auto" w:fill="auto"/>
          </w:tcPr>
          <w:p w:rsidR="00313AAE" w:rsidRPr="002E399B" w:rsidRDefault="00313AAE" w:rsidP="00313AAE">
            <w:pPr>
              <w:pStyle w:val="ENoteTableText"/>
            </w:pPr>
            <w:r w:rsidRPr="002E399B">
              <w:t>10 Mar 2012</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2012 No.</w:t>
            </w:r>
            <w:r w:rsidR="002E399B">
              <w:t> </w:t>
            </w:r>
            <w:r w:rsidRPr="002E399B">
              <w:t>23</w:t>
            </w:r>
          </w:p>
        </w:tc>
        <w:tc>
          <w:tcPr>
            <w:tcW w:w="1806" w:type="dxa"/>
            <w:shd w:val="clear" w:color="auto" w:fill="auto"/>
          </w:tcPr>
          <w:p w:rsidR="00313AAE" w:rsidRPr="002E399B" w:rsidRDefault="00313AAE" w:rsidP="00313AAE">
            <w:pPr>
              <w:pStyle w:val="ENoteTableText"/>
            </w:pPr>
            <w:r w:rsidRPr="002E399B">
              <w:t>9 Mar 2012 (</w:t>
            </w:r>
            <w:r w:rsidRPr="002E399B">
              <w:rPr>
                <w:i/>
              </w:rPr>
              <w:t>see</w:t>
            </w:r>
            <w:r w:rsidRPr="002E399B">
              <w:t xml:space="preserve"> F2012L00554)</w:t>
            </w:r>
          </w:p>
        </w:tc>
        <w:tc>
          <w:tcPr>
            <w:tcW w:w="1806" w:type="dxa"/>
            <w:shd w:val="clear" w:color="auto" w:fill="auto"/>
          </w:tcPr>
          <w:p w:rsidR="00313AAE" w:rsidRPr="002E399B" w:rsidRDefault="00313AAE" w:rsidP="00313AAE">
            <w:pPr>
              <w:pStyle w:val="ENoteTableText"/>
            </w:pPr>
            <w:r w:rsidRPr="002E399B">
              <w:t>10 Mar 2012</w:t>
            </w:r>
          </w:p>
        </w:tc>
        <w:tc>
          <w:tcPr>
            <w:tcW w:w="1806" w:type="dxa"/>
            <w:shd w:val="clear" w:color="auto" w:fill="auto"/>
          </w:tcPr>
          <w:p w:rsidR="00313AAE" w:rsidRPr="002E399B" w:rsidRDefault="00313AAE" w:rsidP="00313AAE">
            <w:pPr>
              <w:pStyle w:val="ENoteTableText"/>
            </w:pPr>
            <w:r w:rsidRPr="002E399B">
              <w:t>—</w:t>
            </w:r>
          </w:p>
        </w:tc>
      </w:tr>
      <w:tr w:rsidR="00313AAE" w:rsidRPr="002E399B" w:rsidTr="00844E22">
        <w:trPr>
          <w:cantSplit/>
        </w:trPr>
        <w:tc>
          <w:tcPr>
            <w:tcW w:w="1806" w:type="dxa"/>
            <w:tcBorders>
              <w:bottom w:val="single" w:sz="4" w:space="0" w:color="auto"/>
            </w:tcBorders>
            <w:shd w:val="clear" w:color="auto" w:fill="auto"/>
          </w:tcPr>
          <w:p w:rsidR="00313AAE" w:rsidRPr="002E399B" w:rsidRDefault="00313AAE" w:rsidP="00313AAE">
            <w:pPr>
              <w:pStyle w:val="ENoteTableText"/>
            </w:pPr>
            <w:r w:rsidRPr="002E399B">
              <w:t>2012 No.</w:t>
            </w:r>
            <w:r w:rsidR="002E399B">
              <w:t> </w:t>
            </w:r>
            <w:r w:rsidRPr="002E399B">
              <w:t>24</w:t>
            </w:r>
          </w:p>
        </w:tc>
        <w:tc>
          <w:tcPr>
            <w:tcW w:w="1806" w:type="dxa"/>
            <w:tcBorders>
              <w:bottom w:val="single" w:sz="4" w:space="0" w:color="auto"/>
            </w:tcBorders>
            <w:shd w:val="clear" w:color="auto" w:fill="auto"/>
          </w:tcPr>
          <w:p w:rsidR="00313AAE" w:rsidRPr="002E399B" w:rsidRDefault="00313AAE" w:rsidP="00313AAE">
            <w:pPr>
              <w:pStyle w:val="ENoteTableText"/>
            </w:pPr>
            <w:r w:rsidRPr="002E399B">
              <w:t>9 Mar 2012 (</w:t>
            </w:r>
            <w:r w:rsidRPr="002E399B">
              <w:rPr>
                <w:i/>
              </w:rPr>
              <w:t>see</w:t>
            </w:r>
            <w:r w:rsidRPr="002E399B">
              <w:t xml:space="preserve"> F2012L00555)</w:t>
            </w:r>
          </w:p>
        </w:tc>
        <w:tc>
          <w:tcPr>
            <w:tcW w:w="1806" w:type="dxa"/>
            <w:tcBorders>
              <w:bottom w:val="single" w:sz="4" w:space="0" w:color="auto"/>
            </w:tcBorders>
            <w:shd w:val="clear" w:color="auto" w:fill="auto"/>
          </w:tcPr>
          <w:p w:rsidR="00313AAE" w:rsidRPr="002E399B" w:rsidRDefault="00313AAE" w:rsidP="00313AAE">
            <w:pPr>
              <w:pStyle w:val="ENoteTableText"/>
            </w:pPr>
            <w:r w:rsidRPr="002E399B">
              <w:t>10 Mar 2012</w:t>
            </w:r>
          </w:p>
        </w:tc>
        <w:tc>
          <w:tcPr>
            <w:tcW w:w="1806" w:type="dxa"/>
            <w:tcBorders>
              <w:bottom w:val="single" w:sz="4" w:space="0" w:color="auto"/>
            </w:tcBorders>
            <w:shd w:val="clear" w:color="auto" w:fill="auto"/>
          </w:tcPr>
          <w:p w:rsidR="00313AAE" w:rsidRPr="002E399B" w:rsidRDefault="00313AAE" w:rsidP="00313AAE">
            <w:pPr>
              <w:pStyle w:val="ENoteTableText"/>
            </w:pPr>
            <w:r w:rsidRPr="002E399B">
              <w:t>—</w:t>
            </w:r>
          </w:p>
        </w:tc>
      </w:tr>
      <w:tr w:rsidR="00313AAE" w:rsidRPr="002E399B" w:rsidTr="00844E22">
        <w:trPr>
          <w:cantSplit/>
        </w:trPr>
        <w:tc>
          <w:tcPr>
            <w:tcW w:w="1806" w:type="dxa"/>
            <w:tcBorders>
              <w:bottom w:val="single" w:sz="4" w:space="0" w:color="auto"/>
            </w:tcBorders>
            <w:shd w:val="clear" w:color="auto" w:fill="auto"/>
          </w:tcPr>
          <w:p w:rsidR="00313AAE" w:rsidRPr="002E399B" w:rsidRDefault="00313AAE" w:rsidP="00313AAE">
            <w:pPr>
              <w:pStyle w:val="ENoteTableText"/>
            </w:pPr>
            <w:bookmarkStart w:id="64" w:name="CU_9547994"/>
            <w:bookmarkEnd w:id="64"/>
            <w:r w:rsidRPr="002E399B">
              <w:t>2012 No.</w:t>
            </w:r>
            <w:r w:rsidR="002E399B">
              <w:t> </w:t>
            </w:r>
            <w:r w:rsidRPr="002E399B">
              <w:t>25</w:t>
            </w:r>
          </w:p>
        </w:tc>
        <w:tc>
          <w:tcPr>
            <w:tcW w:w="1806" w:type="dxa"/>
            <w:tcBorders>
              <w:bottom w:val="single" w:sz="4" w:space="0" w:color="auto"/>
            </w:tcBorders>
            <w:shd w:val="clear" w:color="auto" w:fill="auto"/>
          </w:tcPr>
          <w:p w:rsidR="00313AAE" w:rsidRPr="002E399B" w:rsidRDefault="00313AAE" w:rsidP="00313AAE">
            <w:pPr>
              <w:pStyle w:val="ENoteTableText"/>
            </w:pPr>
            <w:r w:rsidRPr="002E399B">
              <w:t>9 Mar 2012 (</w:t>
            </w:r>
            <w:r w:rsidRPr="002E399B">
              <w:rPr>
                <w:i/>
              </w:rPr>
              <w:t>see</w:t>
            </w:r>
            <w:r w:rsidRPr="002E399B">
              <w:t xml:space="preserve"> F2012L00556)</w:t>
            </w:r>
          </w:p>
        </w:tc>
        <w:tc>
          <w:tcPr>
            <w:tcW w:w="1806" w:type="dxa"/>
            <w:tcBorders>
              <w:bottom w:val="single" w:sz="4" w:space="0" w:color="auto"/>
            </w:tcBorders>
            <w:shd w:val="clear" w:color="auto" w:fill="auto"/>
          </w:tcPr>
          <w:p w:rsidR="00313AAE" w:rsidRPr="002E399B" w:rsidRDefault="00313AAE" w:rsidP="00313AAE">
            <w:pPr>
              <w:pStyle w:val="ENoteTableText"/>
            </w:pPr>
            <w:r w:rsidRPr="002E399B">
              <w:t>10 Mar 2012</w:t>
            </w:r>
          </w:p>
        </w:tc>
        <w:tc>
          <w:tcPr>
            <w:tcW w:w="1806" w:type="dxa"/>
            <w:tcBorders>
              <w:bottom w:val="single" w:sz="4" w:space="0" w:color="auto"/>
            </w:tcBorders>
            <w:shd w:val="clear" w:color="auto" w:fill="auto"/>
          </w:tcPr>
          <w:p w:rsidR="00313AAE" w:rsidRPr="002E399B" w:rsidRDefault="00313AAE" w:rsidP="00313AAE">
            <w:pPr>
              <w:pStyle w:val="ENoteTableText"/>
            </w:pPr>
            <w:r w:rsidRPr="002E399B">
              <w:t>—</w:t>
            </w:r>
          </w:p>
        </w:tc>
      </w:tr>
      <w:tr w:rsidR="00313AAE" w:rsidRPr="002E399B" w:rsidTr="00844E22">
        <w:trPr>
          <w:cantSplit/>
        </w:trPr>
        <w:tc>
          <w:tcPr>
            <w:tcW w:w="1806" w:type="dxa"/>
            <w:tcBorders>
              <w:top w:val="single" w:sz="4" w:space="0" w:color="auto"/>
            </w:tcBorders>
            <w:shd w:val="clear" w:color="auto" w:fill="auto"/>
          </w:tcPr>
          <w:p w:rsidR="00313AAE" w:rsidRPr="002E399B" w:rsidRDefault="00313AAE" w:rsidP="00313AAE">
            <w:pPr>
              <w:pStyle w:val="ENoteTableText"/>
            </w:pPr>
            <w:r w:rsidRPr="002E399B">
              <w:t>2012 No.</w:t>
            </w:r>
            <w:r w:rsidR="002E399B">
              <w:t> </w:t>
            </w:r>
            <w:r w:rsidRPr="002E399B">
              <w:t>40</w:t>
            </w:r>
          </w:p>
        </w:tc>
        <w:tc>
          <w:tcPr>
            <w:tcW w:w="1806" w:type="dxa"/>
            <w:tcBorders>
              <w:top w:val="single" w:sz="4" w:space="0" w:color="auto"/>
            </w:tcBorders>
            <w:shd w:val="clear" w:color="auto" w:fill="auto"/>
          </w:tcPr>
          <w:p w:rsidR="00313AAE" w:rsidRPr="002E399B" w:rsidRDefault="00313AAE" w:rsidP="00313AAE">
            <w:pPr>
              <w:pStyle w:val="ENoteTableText"/>
            </w:pPr>
            <w:r w:rsidRPr="002E399B">
              <w:t>5 Apr 2012 (</w:t>
            </w:r>
            <w:r w:rsidRPr="002E399B">
              <w:rPr>
                <w:i/>
              </w:rPr>
              <w:t>see</w:t>
            </w:r>
            <w:r w:rsidRPr="002E399B">
              <w:t xml:space="preserve"> F2012L00796)</w:t>
            </w:r>
          </w:p>
        </w:tc>
        <w:tc>
          <w:tcPr>
            <w:tcW w:w="1806" w:type="dxa"/>
            <w:tcBorders>
              <w:top w:val="single" w:sz="4" w:space="0" w:color="auto"/>
            </w:tcBorders>
            <w:shd w:val="clear" w:color="auto" w:fill="auto"/>
          </w:tcPr>
          <w:p w:rsidR="00313AAE" w:rsidRPr="002E399B" w:rsidRDefault="00313AAE" w:rsidP="00313AAE">
            <w:pPr>
              <w:pStyle w:val="ENoteTableText"/>
            </w:pPr>
            <w:r w:rsidRPr="002E399B">
              <w:t>9 Apr 2012</w:t>
            </w:r>
          </w:p>
        </w:tc>
        <w:tc>
          <w:tcPr>
            <w:tcW w:w="1806" w:type="dxa"/>
            <w:tcBorders>
              <w:top w:val="single" w:sz="4" w:space="0" w:color="auto"/>
            </w:tcBorders>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2012 No.</w:t>
            </w:r>
            <w:r w:rsidR="002E399B">
              <w:t> </w:t>
            </w:r>
            <w:r w:rsidRPr="002E399B">
              <w:t>59</w:t>
            </w:r>
          </w:p>
        </w:tc>
        <w:tc>
          <w:tcPr>
            <w:tcW w:w="1806" w:type="dxa"/>
            <w:shd w:val="clear" w:color="auto" w:fill="auto"/>
          </w:tcPr>
          <w:p w:rsidR="00313AAE" w:rsidRPr="002E399B" w:rsidRDefault="00313AAE" w:rsidP="00313AAE">
            <w:pPr>
              <w:pStyle w:val="ENoteTableText"/>
            </w:pPr>
            <w:r w:rsidRPr="002E399B">
              <w:t>11</w:t>
            </w:r>
            <w:r w:rsidR="002E399B">
              <w:t> </w:t>
            </w:r>
            <w:r w:rsidRPr="002E399B">
              <w:t>May 2012 (</w:t>
            </w:r>
            <w:r w:rsidRPr="002E399B">
              <w:rPr>
                <w:i/>
              </w:rPr>
              <w:t>see</w:t>
            </w:r>
            <w:r w:rsidRPr="002E399B">
              <w:t xml:space="preserve"> F2012L01016)</w:t>
            </w:r>
          </w:p>
        </w:tc>
        <w:tc>
          <w:tcPr>
            <w:tcW w:w="1806" w:type="dxa"/>
            <w:shd w:val="clear" w:color="auto" w:fill="auto"/>
          </w:tcPr>
          <w:p w:rsidR="00313AAE" w:rsidRPr="002E399B" w:rsidRDefault="00313AAE" w:rsidP="00313AAE">
            <w:pPr>
              <w:pStyle w:val="ENoteTableText"/>
            </w:pPr>
            <w:r w:rsidRPr="002E399B">
              <w:t>12</w:t>
            </w:r>
            <w:r w:rsidR="002E399B">
              <w:t> </w:t>
            </w:r>
            <w:r w:rsidRPr="002E399B">
              <w:t>May 2012</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2012 No.</w:t>
            </w:r>
            <w:r w:rsidR="002E399B">
              <w:t> </w:t>
            </w:r>
            <w:r w:rsidRPr="002E399B">
              <w:t>191</w:t>
            </w:r>
          </w:p>
        </w:tc>
        <w:tc>
          <w:tcPr>
            <w:tcW w:w="1806" w:type="dxa"/>
            <w:shd w:val="clear" w:color="auto" w:fill="auto"/>
          </w:tcPr>
          <w:p w:rsidR="00313AAE" w:rsidRPr="002E399B" w:rsidRDefault="00313AAE" w:rsidP="00313AAE">
            <w:pPr>
              <w:pStyle w:val="ENoteTableText"/>
            </w:pPr>
            <w:r w:rsidRPr="002E399B">
              <w:t>17 Aug 2012 (</w:t>
            </w:r>
            <w:r w:rsidRPr="002E399B">
              <w:rPr>
                <w:i/>
              </w:rPr>
              <w:t>see</w:t>
            </w:r>
            <w:r w:rsidRPr="002E399B">
              <w:t xml:space="preserve"> F2012L01693)</w:t>
            </w:r>
          </w:p>
        </w:tc>
        <w:tc>
          <w:tcPr>
            <w:tcW w:w="1806" w:type="dxa"/>
            <w:shd w:val="clear" w:color="auto" w:fill="auto"/>
          </w:tcPr>
          <w:p w:rsidR="00313AAE" w:rsidRPr="002E399B" w:rsidRDefault="00313AAE" w:rsidP="00313AAE">
            <w:pPr>
              <w:pStyle w:val="ENoteTableText"/>
            </w:pPr>
            <w:r w:rsidRPr="002E399B">
              <w:t>18 Aug 2012</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2012 No.</w:t>
            </w:r>
            <w:r w:rsidR="002E399B">
              <w:t> </w:t>
            </w:r>
            <w:r w:rsidRPr="002E399B">
              <w:t>192</w:t>
            </w:r>
          </w:p>
        </w:tc>
        <w:tc>
          <w:tcPr>
            <w:tcW w:w="1806" w:type="dxa"/>
            <w:shd w:val="clear" w:color="auto" w:fill="auto"/>
          </w:tcPr>
          <w:p w:rsidR="00313AAE" w:rsidRPr="002E399B" w:rsidRDefault="00313AAE" w:rsidP="00313AAE">
            <w:pPr>
              <w:pStyle w:val="ENoteTableText"/>
            </w:pPr>
            <w:r w:rsidRPr="002E399B">
              <w:t>17 Aug 2012 (</w:t>
            </w:r>
            <w:r w:rsidRPr="002E399B">
              <w:rPr>
                <w:i/>
              </w:rPr>
              <w:t>see</w:t>
            </w:r>
            <w:r w:rsidRPr="002E399B">
              <w:t xml:space="preserve"> F2012L01694)</w:t>
            </w:r>
          </w:p>
        </w:tc>
        <w:tc>
          <w:tcPr>
            <w:tcW w:w="1806" w:type="dxa"/>
            <w:shd w:val="clear" w:color="auto" w:fill="auto"/>
          </w:tcPr>
          <w:p w:rsidR="00313AAE" w:rsidRPr="002E399B" w:rsidRDefault="00313AAE" w:rsidP="00313AAE">
            <w:pPr>
              <w:pStyle w:val="ENoteTableText"/>
            </w:pPr>
            <w:r w:rsidRPr="002E399B">
              <w:t>18 Aug 2012</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2012 No.</w:t>
            </w:r>
            <w:r w:rsidR="002E399B">
              <w:t> </w:t>
            </w:r>
            <w:r w:rsidRPr="002E399B">
              <w:t>193</w:t>
            </w:r>
          </w:p>
        </w:tc>
        <w:tc>
          <w:tcPr>
            <w:tcW w:w="1806" w:type="dxa"/>
            <w:shd w:val="clear" w:color="auto" w:fill="auto"/>
          </w:tcPr>
          <w:p w:rsidR="00313AAE" w:rsidRPr="002E399B" w:rsidRDefault="00313AAE" w:rsidP="00313AAE">
            <w:pPr>
              <w:pStyle w:val="ENoteTableText"/>
            </w:pPr>
            <w:r w:rsidRPr="002E399B">
              <w:t>17 Aug 2012 (</w:t>
            </w:r>
            <w:r w:rsidRPr="002E399B">
              <w:rPr>
                <w:i/>
              </w:rPr>
              <w:t>see</w:t>
            </w:r>
            <w:r w:rsidRPr="002E399B">
              <w:t xml:space="preserve"> F2012L01695)</w:t>
            </w:r>
          </w:p>
        </w:tc>
        <w:tc>
          <w:tcPr>
            <w:tcW w:w="1806" w:type="dxa"/>
            <w:shd w:val="clear" w:color="auto" w:fill="auto"/>
          </w:tcPr>
          <w:p w:rsidR="00313AAE" w:rsidRPr="002E399B" w:rsidRDefault="00313AAE" w:rsidP="00313AAE">
            <w:pPr>
              <w:pStyle w:val="ENoteTableText"/>
            </w:pPr>
            <w:r w:rsidRPr="002E399B">
              <w:t>18 Aug 2012</w:t>
            </w:r>
          </w:p>
        </w:tc>
        <w:tc>
          <w:tcPr>
            <w:tcW w:w="1806" w:type="dxa"/>
            <w:shd w:val="clear" w:color="auto" w:fill="auto"/>
          </w:tcPr>
          <w:p w:rsidR="00313AAE" w:rsidRPr="002E399B" w:rsidRDefault="00313AAE" w:rsidP="00313AAE">
            <w:pPr>
              <w:pStyle w:val="ENoteTableText"/>
            </w:pPr>
            <w:r w:rsidRPr="002E399B">
              <w:t>—</w:t>
            </w:r>
          </w:p>
        </w:tc>
      </w:tr>
      <w:tr w:rsidR="00313AAE" w:rsidRPr="002E399B" w:rsidTr="00313AAE">
        <w:trPr>
          <w:cantSplit/>
        </w:trPr>
        <w:tc>
          <w:tcPr>
            <w:tcW w:w="1806" w:type="dxa"/>
            <w:shd w:val="clear" w:color="auto" w:fill="auto"/>
          </w:tcPr>
          <w:p w:rsidR="00313AAE" w:rsidRPr="002E399B" w:rsidRDefault="00313AAE" w:rsidP="00313AAE">
            <w:pPr>
              <w:pStyle w:val="ENoteTableText"/>
            </w:pPr>
            <w:r w:rsidRPr="002E399B">
              <w:t>2012 No.</w:t>
            </w:r>
            <w:r w:rsidR="002E399B">
              <w:t> </w:t>
            </w:r>
            <w:r w:rsidRPr="002E399B">
              <w:t>194</w:t>
            </w:r>
          </w:p>
        </w:tc>
        <w:tc>
          <w:tcPr>
            <w:tcW w:w="1806" w:type="dxa"/>
            <w:shd w:val="clear" w:color="auto" w:fill="auto"/>
          </w:tcPr>
          <w:p w:rsidR="00313AAE" w:rsidRPr="002E399B" w:rsidRDefault="00313AAE" w:rsidP="00313AAE">
            <w:pPr>
              <w:pStyle w:val="ENoteTableText"/>
            </w:pPr>
            <w:r w:rsidRPr="002E399B">
              <w:t>17 Aug 2012 (</w:t>
            </w:r>
            <w:r w:rsidRPr="002E399B">
              <w:rPr>
                <w:i/>
              </w:rPr>
              <w:t>see</w:t>
            </w:r>
            <w:r w:rsidRPr="002E399B">
              <w:t xml:space="preserve"> F2012L01696)</w:t>
            </w:r>
          </w:p>
        </w:tc>
        <w:tc>
          <w:tcPr>
            <w:tcW w:w="1806" w:type="dxa"/>
            <w:shd w:val="clear" w:color="auto" w:fill="auto"/>
          </w:tcPr>
          <w:p w:rsidR="00313AAE" w:rsidRPr="002E399B" w:rsidRDefault="00313AAE" w:rsidP="00313AAE">
            <w:pPr>
              <w:pStyle w:val="ENoteTableText"/>
            </w:pPr>
            <w:r w:rsidRPr="002E399B">
              <w:t>18 Aug 2012</w:t>
            </w:r>
          </w:p>
        </w:tc>
        <w:tc>
          <w:tcPr>
            <w:tcW w:w="1806" w:type="dxa"/>
            <w:shd w:val="clear" w:color="auto" w:fill="auto"/>
          </w:tcPr>
          <w:p w:rsidR="00313AAE" w:rsidRPr="002E399B" w:rsidRDefault="00313AAE" w:rsidP="00313AAE">
            <w:pPr>
              <w:pStyle w:val="ENoteTableText"/>
            </w:pPr>
            <w:r w:rsidRPr="002E399B">
              <w:t>—</w:t>
            </w:r>
          </w:p>
        </w:tc>
      </w:tr>
      <w:tr w:rsidR="00313AAE" w:rsidRPr="002E399B" w:rsidTr="00642793">
        <w:trPr>
          <w:cantSplit/>
        </w:trPr>
        <w:tc>
          <w:tcPr>
            <w:tcW w:w="1806" w:type="dxa"/>
            <w:shd w:val="clear" w:color="auto" w:fill="auto"/>
          </w:tcPr>
          <w:p w:rsidR="00313AAE" w:rsidRPr="002E399B" w:rsidRDefault="00313AAE" w:rsidP="00313AAE">
            <w:pPr>
              <w:pStyle w:val="ENoteTableText"/>
            </w:pPr>
            <w:r w:rsidRPr="002E399B">
              <w:t>2012 No.</w:t>
            </w:r>
            <w:r w:rsidR="002E399B">
              <w:t> </w:t>
            </w:r>
            <w:r w:rsidRPr="002E399B">
              <w:t>195</w:t>
            </w:r>
          </w:p>
        </w:tc>
        <w:tc>
          <w:tcPr>
            <w:tcW w:w="1806" w:type="dxa"/>
            <w:shd w:val="clear" w:color="auto" w:fill="auto"/>
          </w:tcPr>
          <w:p w:rsidR="00313AAE" w:rsidRPr="002E399B" w:rsidRDefault="00313AAE" w:rsidP="00313AAE">
            <w:pPr>
              <w:pStyle w:val="ENoteTableText"/>
            </w:pPr>
            <w:r w:rsidRPr="002E399B">
              <w:t>17 Aug 2012 (</w:t>
            </w:r>
            <w:r w:rsidRPr="002E399B">
              <w:rPr>
                <w:i/>
              </w:rPr>
              <w:t>see</w:t>
            </w:r>
            <w:r w:rsidRPr="002E399B">
              <w:t xml:space="preserve"> F2012L01697)</w:t>
            </w:r>
          </w:p>
        </w:tc>
        <w:tc>
          <w:tcPr>
            <w:tcW w:w="1806" w:type="dxa"/>
            <w:shd w:val="clear" w:color="auto" w:fill="auto"/>
          </w:tcPr>
          <w:p w:rsidR="00313AAE" w:rsidRPr="002E399B" w:rsidRDefault="00313AAE" w:rsidP="00313AAE">
            <w:pPr>
              <w:pStyle w:val="ENoteTableText"/>
            </w:pPr>
            <w:r w:rsidRPr="002E399B">
              <w:t>18 Aug 2012</w:t>
            </w:r>
          </w:p>
        </w:tc>
        <w:tc>
          <w:tcPr>
            <w:tcW w:w="1806" w:type="dxa"/>
            <w:shd w:val="clear" w:color="auto" w:fill="auto"/>
          </w:tcPr>
          <w:p w:rsidR="00313AAE" w:rsidRPr="002E399B" w:rsidRDefault="00313AAE" w:rsidP="00313AAE">
            <w:pPr>
              <w:pStyle w:val="ENoteTableText"/>
            </w:pPr>
            <w:r w:rsidRPr="002E399B">
              <w:t>—</w:t>
            </w:r>
          </w:p>
        </w:tc>
      </w:tr>
      <w:tr w:rsidR="00DE5342" w:rsidRPr="002E399B" w:rsidTr="00751EE6">
        <w:trPr>
          <w:cantSplit/>
        </w:trPr>
        <w:tc>
          <w:tcPr>
            <w:tcW w:w="1806" w:type="dxa"/>
            <w:shd w:val="clear" w:color="auto" w:fill="auto"/>
          </w:tcPr>
          <w:p w:rsidR="00DE5342" w:rsidRPr="002E399B" w:rsidRDefault="00DE5342" w:rsidP="00313AAE">
            <w:pPr>
              <w:pStyle w:val="ENoteTableText"/>
            </w:pPr>
            <w:r w:rsidRPr="002E399B">
              <w:t>66, 2013</w:t>
            </w:r>
          </w:p>
        </w:tc>
        <w:tc>
          <w:tcPr>
            <w:tcW w:w="1806" w:type="dxa"/>
            <w:shd w:val="clear" w:color="auto" w:fill="auto"/>
          </w:tcPr>
          <w:p w:rsidR="00DE5342" w:rsidRPr="002E399B" w:rsidRDefault="00DE5342" w:rsidP="00313AAE">
            <w:pPr>
              <w:pStyle w:val="ENoteTableText"/>
            </w:pPr>
            <w:r w:rsidRPr="002E399B">
              <w:t>23</w:t>
            </w:r>
            <w:r w:rsidR="002E399B">
              <w:t> </w:t>
            </w:r>
            <w:r w:rsidRPr="002E399B">
              <w:t>May 2013 (</w:t>
            </w:r>
            <w:r w:rsidRPr="002E399B">
              <w:rPr>
                <w:i/>
              </w:rPr>
              <w:t>see</w:t>
            </w:r>
            <w:r w:rsidRPr="002E399B">
              <w:t xml:space="preserve"> F2013L00825)</w:t>
            </w:r>
          </w:p>
        </w:tc>
        <w:tc>
          <w:tcPr>
            <w:tcW w:w="1806" w:type="dxa"/>
            <w:shd w:val="clear" w:color="auto" w:fill="auto"/>
          </w:tcPr>
          <w:p w:rsidR="00DE5342" w:rsidRPr="002E399B" w:rsidRDefault="00816515" w:rsidP="00642793">
            <w:pPr>
              <w:pStyle w:val="ENoteTableText"/>
              <w:rPr>
                <w:rFonts w:ascii="Courier New" w:eastAsiaTheme="minorHAnsi" w:hAnsi="Courier New" w:cs="Courier New"/>
                <w:lang w:eastAsia="en-US"/>
              </w:rPr>
            </w:pPr>
            <w:r w:rsidRPr="002E399B">
              <w:t>28</w:t>
            </w:r>
            <w:r w:rsidR="002E399B">
              <w:t> </w:t>
            </w:r>
            <w:r w:rsidRPr="002E399B">
              <w:t>May 2013 (</w:t>
            </w:r>
            <w:r w:rsidRPr="002E399B">
              <w:rPr>
                <w:i/>
              </w:rPr>
              <w:t xml:space="preserve">see </w:t>
            </w:r>
            <w:r w:rsidR="00642793" w:rsidRPr="002E399B">
              <w:t>s</w:t>
            </w:r>
            <w:r w:rsidRPr="002E399B">
              <w:t>.2)</w:t>
            </w:r>
          </w:p>
        </w:tc>
        <w:tc>
          <w:tcPr>
            <w:tcW w:w="1806" w:type="dxa"/>
            <w:shd w:val="clear" w:color="auto" w:fill="auto"/>
          </w:tcPr>
          <w:p w:rsidR="00DE5342" w:rsidRPr="002E399B" w:rsidRDefault="00DE5342" w:rsidP="00313AAE">
            <w:pPr>
              <w:pStyle w:val="ENoteTableText"/>
            </w:pPr>
            <w:r w:rsidRPr="002E399B">
              <w:t>—</w:t>
            </w:r>
          </w:p>
        </w:tc>
      </w:tr>
      <w:tr w:rsidR="001D4AFE" w:rsidRPr="002E399B" w:rsidTr="00751EE6">
        <w:trPr>
          <w:cantSplit/>
        </w:trPr>
        <w:tc>
          <w:tcPr>
            <w:tcW w:w="1806" w:type="dxa"/>
            <w:shd w:val="clear" w:color="auto" w:fill="auto"/>
          </w:tcPr>
          <w:p w:rsidR="001D4AFE" w:rsidRPr="002E399B" w:rsidRDefault="001D4AFE" w:rsidP="00313AAE">
            <w:pPr>
              <w:pStyle w:val="ENoteTableText"/>
            </w:pPr>
            <w:r w:rsidRPr="002E399B">
              <w:t>160, 2013</w:t>
            </w:r>
          </w:p>
        </w:tc>
        <w:tc>
          <w:tcPr>
            <w:tcW w:w="1806" w:type="dxa"/>
            <w:shd w:val="clear" w:color="auto" w:fill="auto"/>
          </w:tcPr>
          <w:p w:rsidR="001D4AFE" w:rsidRPr="002E399B" w:rsidRDefault="001D4AFE" w:rsidP="00313AAE">
            <w:pPr>
              <w:pStyle w:val="ENoteTableText"/>
            </w:pPr>
            <w:r w:rsidRPr="002E399B">
              <w:t>11</w:t>
            </w:r>
            <w:r w:rsidR="002E399B">
              <w:t> </w:t>
            </w:r>
            <w:r w:rsidRPr="002E399B">
              <w:t>July 2013 (</w:t>
            </w:r>
            <w:r w:rsidRPr="002E399B">
              <w:rPr>
                <w:i/>
              </w:rPr>
              <w:t>see</w:t>
            </w:r>
            <w:r w:rsidRPr="002E399B">
              <w:t xml:space="preserve"> F2013L01353)</w:t>
            </w:r>
          </w:p>
        </w:tc>
        <w:tc>
          <w:tcPr>
            <w:tcW w:w="1806" w:type="dxa"/>
            <w:shd w:val="clear" w:color="auto" w:fill="auto"/>
          </w:tcPr>
          <w:p w:rsidR="001D4AFE" w:rsidRPr="002E399B" w:rsidRDefault="001D4AFE" w:rsidP="00642793">
            <w:pPr>
              <w:pStyle w:val="ENoteTableText"/>
            </w:pPr>
            <w:r w:rsidRPr="002E399B">
              <w:t>12</w:t>
            </w:r>
            <w:r w:rsidR="002E399B">
              <w:t> </w:t>
            </w:r>
            <w:r w:rsidRPr="002E399B">
              <w:t>July 2013</w:t>
            </w:r>
          </w:p>
        </w:tc>
        <w:tc>
          <w:tcPr>
            <w:tcW w:w="1806" w:type="dxa"/>
            <w:shd w:val="clear" w:color="auto" w:fill="auto"/>
          </w:tcPr>
          <w:p w:rsidR="001D4AFE" w:rsidRPr="002E399B" w:rsidRDefault="001D4AFE" w:rsidP="00313AAE">
            <w:pPr>
              <w:pStyle w:val="ENoteTableText"/>
            </w:pPr>
            <w:r w:rsidRPr="002E399B">
              <w:t>—</w:t>
            </w:r>
          </w:p>
        </w:tc>
      </w:tr>
      <w:tr w:rsidR="001D4AFE" w:rsidRPr="002E399B" w:rsidTr="00A82E7D">
        <w:trPr>
          <w:cantSplit/>
        </w:trPr>
        <w:tc>
          <w:tcPr>
            <w:tcW w:w="1806" w:type="dxa"/>
            <w:shd w:val="clear" w:color="auto" w:fill="auto"/>
          </w:tcPr>
          <w:p w:rsidR="001D4AFE" w:rsidRPr="002E399B" w:rsidRDefault="001D4AFE" w:rsidP="00313AAE">
            <w:pPr>
              <w:pStyle w:val="ENoteTableText"/>
            </w:pPr>
            <w:r w:rsidRPr="002E399B">
              <w:t>161, 2013</w:t>
            </w:r>
          </w:p>
        </w:tc>
        <w:tc>
          <w:tcPr>
            <w:tcW w:w="1806" w:type="dxa"/>
            <w:shd w:val="clear" w:color="auto" w:fill="auto"/>
          </w:tcPr>
          <w:p w:rsidR="001D4AFE" w:rsidRPr="002E399B" w:rsidRDefault="001D4AFE" w:rsidP="00313AAE">
            <w:pPr>
              <w:pStyle w:val="ENoteTableText"/>
            </w:pPr>
            <w:r w:rsidRPr="002E399B">
              <w:t>11</w:t>
            </w:r>
            <w:r w:rsidR="002E399B">
              <w:t> </w:t>
            </w:r>
            <w:r w:rsidRPr="002E399B">
              <w:t>July 2013 (</w:t>
            </w:r>
            <w:r w:rsidRPr="002E399B">
              <w:rPr>
                <w:i/>
              </w:rPr>
              <w:t>see</w:t>
            </w:r>
            <w:r w:rsidRPr="002E399B">
              <w:t xml:space="preserve"> F2013L01357)</w:t>
            </w:r>
          </w:p>
        </w:tc>
        <w:tc>
          <w:tcPr>
            <w:tcW w:w="1806" w:type="dxa"/>
            <w:shd w:val="clear" w:color="auto" w:fill="auto"/>
          </w:tcPr>
          <w:p w:rsidR="001D4AFE" w:rsidRPr="002E399B" w:rsidRDefault="001D4AFE" w:rsidP="00642793">
            <w:pPr>
              <w:pStyle w:val="ENoteTableText"/>
            </w:pPr>
            <w:r w:rsidRPr="002E399B">
              <w:t>12</w:t>
            </w:r>
            <w:r w:rsidR="002E399B">
              <w:t> </w:t>
            </w:r>
            <w:r w:rsidRPr="002E399B">
              <w:t>July 2013</w:t>
            </w:r>
          </w:p>
        </w:tc>
        <w:tc>
          <w:tcPr>
            <w:tcW w:w="1806" w:type="dxa"/>
            <w:shd w:val="clear" w:color="auto" w:fill="auto"/>
          </w:tcPr>
          <w:p w:rsidR="001D4AFE" w:rsidRPr="002E399B" w:rsidRDefault="001D4AFE" w:rsidP="00313AAE">
            <w:pPr>
              <w:pStyle w:val="ENoteTableText"/>
            </w:pPr>
            <w:r w:rsidRPr="002E399B">
              <w:t>—</w:t>
            </w:r>
          </w:p>
        </w:tc>
      </w:tr>
      <w:tr w:rsidR="001D4AFE" w:rsidRPr="002E399B" w:rsidTr="00A82E7D">
        <w:trPr>
          <w:cantSplit/>
        </w:trPr>
        <w:tc>
          <w:tcPr>
            <w:tcW w:w="1806" w:type="dxa"/>
            <w:shd w:val="clear" w:color="auto" w:fill="auto"/>
          </w:tcPr>
          <w:p w:rsidR="001D4AFE" w:rsidRPr="002E399B" w:rsidRDefault="001D4AFE" w:rsidP="00313AAE">
            <w:pPr>
              <w:pStyle w:val="ENoteTableText"/>
            </w:pPr>
            <w:r w:rsidRPr="002E399B">
              <w:t>162, 2013</w:t>
            </w:r>
          </w:p>
        </w:tc>
        <w:tc>
          <w:tcPr>
            <w:tcW w:w="1806" w:type="dxa"/>
            <w:shd w:val="clear" w:color="auto" w:fill="auto"/>
          </w:tcPr>
          <w:p w:rsidR="001D4AFE" w:rsidRPr="002E399B" w:rsidRDefault="001D4AFE" w:rsidP="00313AAE">
            <w:pPr>
              <w:pStyle w:val="ENoteTableText"/>
            </w:pPr>
            <w:r w:rsidRPr="002E399B">
              <w:t>11</w:t>
            </w:r>
            <w:r w:rsidR="002E399B">
              <w:t> </w:t>
            </w:r>
            <w:r w:rsidRPr="002E399B">
              <w:t>July 2013 (</w:t>
            </w:r>
            <w:r w:rsidRPr="002E399B">
              <w:rPr>
                <w:i/>
              </w:rPr>
              <w:t>see</w:t>
            </w:r>
            <w:r w:rsidRPr="002E399B">
              <w:t xml:space="preserve"> F2013L01358)</w:t>
            </w:r>
          </w:p>
        </w:tc>
        <w:tc>
          <w:tcPr>
            <w:tcW w:w="1806" w:type="dxa"/>
            <w:shd w:val="clear" w:color="auto" w:fill="auto"/>
          </w:tcPr>
          <w:p w:rsidR="001D4AFE" w:rsidRPr="002E399B" w:rsidRDefault="001D4AFE" w:rsidP="00642793">
            <w:pPr>
              <w:pStyle w:val="ENoteTableText"/>
            </w:pPr>
            <w:r w:rsidRPr="002E399B">
              <w:t>12</w:t>
            </w:r>
            <w:r w:rsidR="002E399B">
              <w:t> </w:t>
            </w:r>
            <w:r w:rsidRPr="002E399B">
              <w:t>July 2013</w:t>
            </w:r>
          </w:p>
        </w:tc>
        <w:tc>
          <w:tcPr>
            <w:tcW w:w="1806" w:type="dxa"/>
            <w:shd w:val="clear" w:color="auto" w:fill="auto"/>
          </w:tcPr>
          <w:p w:rsidR="001D4AFE" w:rsidRPr="002E399B" w:rsidRDefault="001D4AFE" w:rsidP="00313AAE">
            <w:pPr>
              <w:pStyle w:val="ENoteTableText"/>
            </w:pPr>
            <w:r w:rsidRPr="002E399B">
              <w:t>—</w:t>
            </w:r>
          </w:p>
        </w:tc>
      </w:tr>
      <w:tr w:rsidR="001D4AFE" w:rsidRPr="002E399B" w:rsidTr="00A82E7D">
        <w:trPr>
          <w:cantSplit/>
        </w:trPr>
        <w:tc>
          <w:tcPr>
            <w:tcW w:w="1806" w:type="dxa"/>
            <w:shd w:val="clear" w:color="auto" w:fill="auto"/>
          </w:tcPr>
          <w:p w:rsidR="001D4AFE" w:rsidRPr="002E399B" w:rsidRDefault="001D4AFE" w:rsidP="00313AAE">
            <w:pPr>
              <w:pStyle w:val="ENoteTableText"/>
            </w:pPr>
            <w:r w:rsidRPr="002E399B">
              <w:t>163, 2013</w:t>
            </w:r>
          </w:p>
        </w:tc>
        <w:tc>
          <w:tcPr>
            <w:tcW w:w="1806" w:type="dxa"/>
            <w:shd w:val="clear" w:color="auto" w:fill="auto"/>
          </w:tcPr>
          <w:p w:rsidR="001D4AFE" w:rsidRPr="002E399B" w:rsidRDefault="001D4AFE" w:rsidP="00313AAE">
            <w:pPr>
              <w:pStyle w:val="ENoteTableText"/>
            </w:pPr>
            <w:r w:rsidRPr="002E399B">
              <w:t>11</w:t>
            </w:r>
            <w:r w:rsidR="002E399B">
              <w:t> </w:t>
            </w:r>
            <w:r w:rsidRPr="002E399B">
              <w:t>July 2013 (</w:t>
            </w:r>
            <w:r w:rsidRPr="002E399B">
              <w:rPr>
                <w:i/>
              </w:rPr>
              <w:t>see</w:t>
            </w:r>
            <w:r w:rsidRPr="002E399B">
              <w:t xml:space="preserve"> F2013L01354)</w:t>
            </w:r>
          </w:p>
        </w:tc>
        <w:tc>
          <w:tcPr>
            <w:tcW w:w="1806" w:type="dxa"/>
            <w:shd w:val="clear" w:color="auto" w:fill="auto"/>
          </w:tcPr>
          <w:p w:rsidR="001D4AFE" w:rsidRPr="002E399B" w:rsidRDefault="001D4AFE" w:rsidP="00642793">
            <w:pPr>
              <w:pStyle w:val="ENoteTableText"/>
            </w:pPr>
            <w:r w:rsidRPr="002E399B">
              <w:t>12</w:t>
            </w:r>
            <w:r w:rsidR="002E399B">
              <w:t> </w:t>
            </w:r>
            <w:r w:rsidRPr="002E399B">
              <w:t>July 2013</w:t>
            </w:r>
          </w:p>
        </w:tc>
        <w:tc>
          <w:tcPr>
            <w:tcW w:w="1806" w:type="dxa"/>
            <w:shd w:val="clear" w:color="auto" w:fill="auto"/>
          </w:tcPr>
          <w:p w:rsidR="001D4AFE" w:rsidRPr="002E399B" w:rsidRDefault="001D4AFE" w:rsidP="00313AAE">
            <w:pPr>
              <w:pStyle w:val="ENoteTableText"/>
            </w:pPr>
            <w:r w:rsidRPr="002E399B">
              <w:t>—</w:t>
            </w:r>
          </w:p>
        </w:tc>
      </w:tr>
      <w:tr w:rsidR="001D4AFE" w:rsidRPr="002E399B" w:rsidTr="00446AF4">
        <w:trPr>
          <w:cantSplit/>
        </w:trPr>
        <w:tc>
          <w:tcPr>
            <w:tcW w:w="1806" w:type="dxa"/>
            <w:shd w:val="clear" w:color="auto" w:fill="auto"/>
          </w:tcPr>
          <w:p w:rsidR="001D4AFE" w:rsidRPr="002E399B" w:rsidRDefault="001D4AFE" w:rsidP="00313AAE">
            <w:pPr>
              <w:pStyle w:val="ENoteTableText"/>
            </w:pPr>
            <w:r w:rsidRPr="002E399B">
              <w:t>164, 2013</w:t>
            </w:r>
          </w:p>
        </w:tc>
        <w:tc>
          <w:tcPr>
            <w:tcW w:w="1806" w:type="dxa"/>
            <w:shd w:val="clear" w:color="auto" w:fill="auto"/>
          </w:tcPr>
          <w:p w:rsidR="001D4AFE" w:rsidRPr="002E399B" w:rsidRDefault="001D4AFE" w:rsidP="00313AAE">
            <w:pPr>
              <w:pStyle w:val="ENoteTableText"/>
            </w:pPr>
            <w:r w:rsidRPr="002E399B">
              <w:t>11</w:t>
            </w:r>
            <w:r w:rsidR="002E399B">
              <w:t> </w:t>
            </w:r>
            <w:r w:rsidRPr="002E399B">
              <w:t>July 2013 (</w:t>
            </w:r>
            <w:r w:rsidRPr="002E399B">
              <w:rPr>
                <w:i/>
              </w:rPr>
              <w:t>see</w:t>
            </w:r>
            <w:r w:rsidRPr="002E399B">
              <w:t xml:space="preserve"> F2013L01356)</w:t>
            </w:r>
          </w:p>
        </w:tc>
        <w:tc>
          <w:tcPr>
            <w:tcW w:w="1806" w:type="dxa"/>
            <w:shd w:val="clear" w:color="auto" w:fill="auto"/>
          </w:tcPr>
          <w:p w:rsidR="001D4AFE" w:rsidRPr="002E399B" w:rsidRDefault="001D4AFE" w:rsidP="00642793">
            <w:pPr>
              <w:pStyle w:val="ENoteTableText"/>
            </w:pPr>
            <w:r w:rsidRPr="002E399B">
              <w:t>12</w:t>
            </w:r>
            <w:r w:rsidR="002E399B">
              <w:t> </w:t>
            </w:r>
            <w:r w:rsidRPr="002E399B">
              <w:t>July 2013</w:t>
            </w:r>
          </w:p>
        </w:tc>
        <w:tc>
          <w:tcPr>
            <w:tcW w:w="1806" w:type="dxa"/>
            <w:shd w:val="clear" w:color="auto" w:fill="auto"/>
          </w:tcPr>
          <w:p w:rsidR="001D4AFE" w:rsidRPr="002E399B" w:rsidRDefault="001D4AFE" w:rsidP="00313AAE">
            <w:pPr>
              <w:pStyle w:val="ENoteTableText"/>
            </w:pPr>
            <w:r w:rsidRPr="002E399B">
              <w:t>—</w:t>
            </w:r>
          </w:p>
        </w:tc>
      </w:tr>
      <w:tr w:rsidR="001D4AFE" w:rsidRPr="002E399B" w:rsidTr="00EC1F8A">
        <w:trPr>
          <w:cantSplit/>
        </w:trPr>
        <w:tc>
          <w:tcPr>
            <w:tcW w:w="1806" w:type="dxa"/>
            <w:shd w:val="clear" w:color="auto" w:fill="auto"/>
          </w:tcPr>
          <w:p w:rsidR="001D4AFE" w:rsidRPr="002E399B" w:rsidRDefault="001D4AFE" w:rsidP="00313AAE">
            <w:pPr>
              <w:pStyle w:val="ENoteTableText"/>
            </w:pPr>
            <w:r w:rsidRPr="002E399B">
              <w:t>165, 2013</w:t>
            </w:r>
          </w:p>
        </w:tc>
        <w:tc>
          <w:tcPr>
            <w:tcW w:w="1806" w:type="dxa"/>
            <w:shd w:val="clear" w:color="auto" w:fill="auto"/>
          </w:tcPr>
          <w:p w:rsidR="001D4AFE" w:rsidRPr="002E399B" w:rsidRDefault="001D4AFE" w:rsidP="00313AAE">
            <w:pPr>
              <w:pStyle w:val="ENoteTableText"/>
            </w:pPr>
            <w:r w:rsidRPr="002E399B">
              <w:t>11</w:t>
            </w:r>
            <w:r w:rsidR="002E399B">
              <w:t> </w:t>
            </w:r>
            <w:r w:rsidRPr="002E399B">
              <w:t>July 2013 (</w:t>
            </w:r>
            <w:r w:rsidRPr="002E399B">
              <w:rPr>
                <w:i/>
              </w:rPr>
              <w:t>see</w:t>
            </w:r>
            <w:r w:rsidRPr="002E399B">
              <w:t xml:space="preserve"> F2013L01355)</w:t>
            </w:r>
          </w:p>
        </w:tc>
        <w:tc>
          <w:tcPr>
            <w:tcW w:w="1806" w:type="dxa"/>
            <w:shd w:val="clear" w:color="auto" w:fill="auto"/>
          </w:tcPr>
          <w:p w:rsidR="001D4AFE" w:rsidRPr="002E399B" w:rsidRDefault="001D4AFE" w:rsidP="00642793">
            <w:pPr>
              <w:pStyle w:val="ENoteTableText"/>
            </w:pPr>
            <w:r w:rsidRPr="002E399B">
              <w:t>12</w:t>
            </w:r>
            <w:r w:rsidR="002E399B">
              <w:t> </w:t>
            </w:r>
            <w:r w:rsidRPr="002E399B">
              <w:t>July 2013</w:t>
            </w:r>
          </w:p>
        </w:tc>
        <w:tc>
          <w:tcPr>
            <w:tcW w:w="1806" w:type="dxa"/>
            <w:shd w:val="clear" w:color="auto" w:fill="auto"/>
          </w:tcPr>
          <w:p w:rsidR="001D4AFE" w:rsidRPr="002E399B" w:rsidRDefault="001D4AFE" w:rsidP="00313AAE">
            <w:pPr>
              <w:pStyle w:val="ENoteTableText"/>
            </w:pPr>
            <w:r w:rsidRPr="002E399B">
              <w:t>—</w:t>
            </w:r>
          </w:p>
        </w:tc>
      </w:tr>
      <w:tr w:rsidR="00344A63" w:rsidRPr="002E399B" w:rsidTr="00F77598">
        <w:trPr>
          <w:cantSplit/>
        </w:trPr>
        <w:tc>
          <w:tcPr>
            <w:tcW w:w="1806" w:type="dxa"/>
            <w:shd w:val="clear" w:color="auto" w:fill="auto"/>
          </w:tcPr>
          <w:p w:rsidR="00344A63" w:rsidRPr="002E399B" w:rsidRDefault="00344A63" w:rsidP="00313AAE">
            <w:pPr>
              <w:pStyle w:val="ENoteTableText"/>
            </w:pPr>
            <w:r w:rsidRPr="002E399B">
              <w:t>241, 2013</w:t>
            </w:r>
          </w:p>
        </w:tc>
        <w:tc>
          <w:tcPr>
            <w:tcW w:w="1806" w:type="dxa"/>
            <w:shd w:val="clear" w:color="auto" w:fill="auto"/>
          </w:tcPr>
          <w:p w:rsidR="00344A63" w:rsidRPr="002E399B" w:rsidRDefault="00344A63" w:rsidP="00EC1F8A">
            <w:pPr>
              <w:pStyle w:val="ENoteTableText"/>
              <w:rPr>
                <w:rFonts w:ascii="Courier New" w:eastAsiaTheme="minorHAnsi" w:hAnsi="Courier New" w:cs="Courier New"/>
                <w:lang w:eastAsia="en-US"/>
              </w:rPr>
            </w:pPr>
            <w:r w:rsidRPr="002E399B">
              <w:t>25 Nov 2013 (</w:t>
            </w:r>
            <w:r w:rsidRPr="002E399B">
              <w:rPr>
                <w:i/>
              </w:rPr>
              <w:t>see</w:t>
            </w:r>
            <w:r w:rsidRPr="002E399B">
              <w:t xml:space="preserve"> F2013L01969)</w:t>
            </w:r>
          </w:p>
        </w:tc>
        <w:tc>
          <w:tcPr>
            <w:tcW w:w="1806" w:type="dxa"/>
            <w:shd w:val="clear" w:color="auto" w:fill="auto"/>
          </w:tcPr>
          <w:p w:rsidR="00344A63" w:rsidRPr="002E399B" w:rsidRDefault="00344A63" w:rsidP="00642793">
            <w:pPr>
              <w:pStyle w:val="ENoteTableText"/>
            </w:pPr>
            <w:r w:rsidRPr="002E399B">
              <w:t>26 Nov 2013</w:t>
            </w:r>
          </w:p>
        </w:tc>
        <w:tc>
          <w:tcPr>
            <w:tcW w:w="1806" w:type="dxa"/>
            <w:shd w:val="clear" w:color="auto" w:fill="auto"/>
          </w:tcPr>
          <w:p w:rsidR="00344A63" w:rsidRPr="002E399B" w:rsidRDefault="00344A63" w:rsidP="00313AAE">
            <w:pPr>
              <w:pStyle w:val="ENoteTableText"/>
            </w:pPr>
            <w:r w:rsidRPr="002E399B">
              <w:t>—</w:t>
            </w:r>
          </w:p>
        </w:tc>
      </w:tr>
      <w:tr w:rsidR="00915FA7" w:rsidRPr="002E399B" w:rsidTr="00D36A92">
        <w:trPr>
          <w:cantSplit/>
        </w:trPr>
        <w:tc>
          <w:tcPr>
            <w:tcW w:w="1806" w:type="dxa"/>
            <w:shd w:val="clear" w:color="auto" w:fill="auto"/>
          </w:tcPr>
          <w:p w:rsidR="00915FA7" w:rsidRPr="002E399B" w:rsidRDefault="00915FA7" w:rsidP="00313AAE">
            <w:pPr>
              <w:pStyle w:val="ENoteTableText"/>
            </w:pPr>
            <w:r w:rsidRPr="002E399B">
              <w:t>47, 2014</w:t>
            </w:r>
          </w:p>
        </w:tc>
        <w:tc>
          <w:tcPr>
            <w:tcW w:w="1806" w:type="dxa"/>
            <w:shd w:val="clear" w:color="auto" w:fill="auto"/>
          </w:tcPr>
          <w:p w:rsidR="00915FA7" w:rsidRPr="002E399B" w:rsidRDefault="00915FA7" w:rsidP="00EC1F8A">
            <w:pPr>
              <w:pStyle w:val="ENoteTableText"/>
            </w:pPr>
            <w:r w:rsidRPr="002E399B">
              <w:t>16</w:t>
            </w:r>
            <w:r w:rsidR="002E399B">
              <w:t> </w:t>
            </w:r>
            <w:r w:rsidRPr="002E399B">
              <w:t>May 2014 (</w:t>
            </w:r>
            <w:r w:rsidRPr="002E399B">
              <w:rPr>
                <w:i/>
              </w:rPr>
              <w:t>see</w:t>
            </w:r>
            <w:r w:rsidRPr="002E399B">
              <w:t xml:space="preserve"> F2014L00550)</w:t>
            </w:r>
          </w:p>
        </w:tc>
        <w:tc>
          <w:tcPr>
            <w:tcW w:w="1806" w:type="dxa"/>
            <w:shd w:val="clear" w:color="auto" w:fill="auto"/>
          </w:tcPr>
          <w:p w:rsidR="00915FA7" w:rsidRPr="002E399B" w:rsidRDefault="00915FA7" w:rsidP="00642793">
            <w:pPr>
              <w:pStyle w:val="ENoteTableText"/>
            </w:pPr>
            <w:r w:rsidRPr="002E399B">
              <w:t>17</w:t>
            </w:r>
            <w:r w:rsidR="002E399B">
              <w:t> </w:t>
            </w:r>
            <w:r w:rsidRPr="002E399B">
              <w:t>May 2014</w:t>
            </w:r>
          </w:p>
        </w:tc>
        <w:tc>
          <w:tcPr>
            <w:tcW w:w="1806" w:type="dxa"/>
            <w:shd w:val="clear" w:color="auto" w:fill="auto"/>
          </w:tcPr>
          <w:p w:rsidR="00915FA7" w:rsidRPr="002E399B" w:rsidRDefault="00915FA7" w:rsidP="00313AAE">
            <w:pPr>
              <w:pStyle w:val="ENoteTableText"/>
            </w:pPr>
            <w:r w:rsidRPr="002E399B">
              <w:t>—</w:t>
            </w:r>
          </w:p>
        </w:tc>
      </w:tr>
      <w:tr w:rsidR="00FD27BF" w:rsidRPr="002E399B" w:rsidTr="00313AAE">
        <w:trPr>
          <w:cantSplit/>
        </w:trPr>
        <w:tc>
          <w:tcPr>
            <w:tcW w:w="1806" w:type="dxa"/>
            <w:tcBorders>
              <w:bottom w:val="single" w:sz="12" w:space="0" w:color="auto"/>
            </w:tcBorders>
            <w:shd w:val="clear" w:color="auto" w:fill="auto"/>
          </w:tcPr>
          <w:p w:rsidR="00FD27BF" w:rsidRPr="002E399B" w:rsidRDefault="00FD27BF" w:rsidP="00313AAE">
            <w:pPr>
              <w:pStyle w:val="ENoteTableText"/>
            </w:pPr>
            <w:r w:rsidRPr="002E399B">
              <w:t>117, 2014</w:t>
            </w:r>
          </w:p>
        </w:tc>
        <w:tc>
          <w:tcPr>
            <w:tcW w:w="1806" w:type="dxa"/>
            <w:tcBorders>
              <w:bottom w:val="single" w:sz="12" w:space="0" w:color="auto"/>
            </w:tcBorders>
            <w:shd w:val="clear" w:color="auto" w:fill="auto"/>
          </w:tcPr>
          <w:p w:rsidR="00FD27BF" w:rsidRPr="002E399B" w:rsidRDefault="00FD27BF" w:rsidP="004F207A">
            <w:pPr>
              <w:pStyle w:val="ENoteTableText"/>
            </w:pPr>
            <w:r w:rsidRPr="002E399B">
              <w:t>5 Aug 2014 (F2014L01073)</w:t>
            </w:r>
          </w:p>
        </w:tc>
        <w:tc>
          <w:tcPr>
            <w:tcW w:w="1806" w:type="dxa"/>
            <w:tcBorders>
              <w:bottom w:val="single" w:sz="12" w:space="0" w:color="auto"/>
            </w:tcBorders>
            <w:shd w:val="clear" w:color="auto" w:fill="auto"/>
          </w:tcPr>
          <w:p w:rsidR="00FD27BF" w:rsidRPr="002E399B" w:rsidRDefault="00FD27BF" w:rsidP="00642793">
            <w:pPr>
              <w:pStyle w:val="ENoteTableText"/>
            </w:pPr>
            <w:r w:rsidRPr="002E399B">
              <w:t>6 Aug 2014</w:t>
            </w:r>
            <w:r w:rsidR="004F207A" w:rsidRPr="002E399B">
              <w:t xml:space="preserve"> (s 2)</w:t>
            </w:r>
          </w:p>
        </w:tc>
        <w:tc>
          <w:tcPr>
            <w:tcW w:w="1806" w:type="dxa"/>
            <w:tcBorders>
              <w:bottom w:val="single" w:sz="12" w:space="0" w:color="auto"/>
            </w:tcBorders>
            <w:shd w:val="clear" w:color="auto" w:fill="auto"/>
          </w:tcPr>
          <w:p w:rsidR="00FD27BF" w:rsidRPr="002E399B" w:rsidRDefault="00FD27BF" w:rsidP="00313AAE">
            <w:pPr>
              <w:pStyle w:val="ENoteTableText"/>
            </w:pPr>
            <w:r w:rsidRPr="002E399B">
              <w:t>—</w:t>
            </w:r>
          </w:p>
        </w:tc>
      </w:tr>
    </w:tbl>
    <w:p w:rsidR="00642793" w:rsidRPr="002E399B" w:rsidRDefault="00642793" w:rsidP="00642793">
      <w:pPr>
        <w:rPr>
          <w:sz w:val="18"/>
          <w:szCs w:val="18"/>
        </w:rPr>
      </w:pPr>
    </w:p>
    <w:p w:rsidR="00DF6A2B" w:rsidRPr="002E399B" w:rsidRDefault="00DF6A2B" w:rsidP="00313AAE">
      <w:pPr>
        <w:pStyle w:val="EndNotespara"/>
      </w:pPr>
      <w:r w:rsidRPr="002E399B">
        <w:rPr>
          <w:i/>
        </w:rPr>
        <w:t>(a)</w:t>
      </w:r>
      <w:r w:rsidRPr="002E399B">
        <w:tab/>
        <w:t>Schedule</w:t>
      </w:r>
      <w:r w:rsidR="002E399B">
        <w:t> </w:t>
      </w:r>
      <w:r w:rsidRPr="002E399B">
        <w:t>1 (item</w:t>
      </w:r>
      <w:r w:rsidR="002E399B">
        <w:t> </w:t>
      </w:r>
      <w:r w:rsidRPr="002E399B">
        <w:t xml:space="preserve">3) of the </w:t>
      </w:r>
      <w:r w:rsidRPr="002E399B">
        <w:rPr>
          <w:i/>
        </w:rPr>
        <w:t>Criminal Code Amendment (Terrorist Organisations) Act 2002</w:t>
      </w:r>
      <w:r w:rsidRPr="002E399B">
        <w:t xml:space="preserve"> provides as follows:</w:t>
      </w:r>
    </w:p>
    <w:p w:rsidR="00DF6A2B" w:rsidRPr="002E399B" w:rsidRDefault="00DF6A2B" w:rsidP="00642793">
      <w:pPr>
        <w:pStyle w:val="EndNotessubpara"/>
        <w:tabs>
          <w:tab w:val="clear" w:pos="1083"/>
          <w:tab w:val="right" w:pos="966"/>
        </w:tabs>
        <w:rPr>
          <w:b/>
        </w:rPr>
      </w:pPr>
      <w:r w:rsidRPr="002E399B">
        <w:tab/>
      </w:r>
      <w:r w:rsidRPr="002E399B">
        <w:rPr>
          <w:b/>
        </w:rPr>
        <w:t>3</w:t>
      </w:r>
      <w:r w:rsidRPr="002E399B">
        <w:rPr>
          <w:b/>
        </w:rPr>
        <w:tab/>
        <w:t>Effect of regulations made before commencement of this Act</w:t>
      </w:r>
    </w:p>
    <w:p w:rsidR="00DF6A2B" w:rsidRPr="002E399B" w:rsidRDefault="00DF6A2B" w:rsidP="001D0CC5">
      <w:pPr>
        <w:pStyle w:val="EndNotespara"/>
        <w:ind w:left="1204" w:hanging="1204"/>
      </w:pPr>
      <w:r w:rsidRPr="002E399B">
        <w:tab/>
        <w:t>In spite of anything in subsection</w:t>
      </w:r>
      <w:r w:rsidR="002E399B">
        <w:t> </w:t>
      </w:r>
      <w:r w:rsidRPr="002E399B">
        <w:t xml:space="preserve">102.1(4) of the </w:t>
      </w:r>
      <w:r w:rsidRPr="002E399B">
        <w:rPr>
          <w:i/>
        </w:rPr>
        <w:t>Criminal Code</w:t>
      </w:r>
      <w:r w:rsidRPr="002E399B">
        <w:t xml:space="preserve"> before it was repealed, or in the regulations concerned, regulations made for the purposes of </w:t>
      </w:r>
      <w:r w:rsidR="002E399B">
        <w:t>paragraph (</w:t>
      </w:r>
      <w:r w:rsidRPr="002E399B">
        <w:t xml:space="preserve">c) of the definition of </w:t>
      </w:r>
      <w:r w:rsidRPr="002E399B">
        <w:rPr>
          <w:b/>
          <w:i/>
        </w:rPr>
        <w:t>terrorist organisation</w:t>
      </w:r>
      <w:r w:rsidRPr="002E399B">
        <w:t xml:space="preserve"> in section</w:t>
      </w:r>
      <w:r w:rsidR="002E399B">
        <w:t> </w:t>
      </w:r>
      <w:r w:rsidRPr="002E399B">
        <w:t xml:space="preserve">102.1 of the </w:t>
      </w:r>
      <w:r w:rsidRPr="002E399B">
        <w:rPr>
          <w:i/>
        </w:rPr>
        <w:t>Criminal Code</w:t>
      </w:r>
      <w:r w:rsidRPr="002E399B">
        <w:t xml:space="preserve"> that were notified in the </w:t>
      </w:r>
      <w:r w:rsidRPr="002E399B">
        <w:rPr>
          <w:i/>
        </w:rPr>
        <w:t>Gazette</w:t>
      </w:r>
      <w:r w:rsidRPr="002E399B">
        <w:t xml:space="preserve"> before the commencement of this Act are deemed to have taken effect on 21</w:t>
      </w:r>
      <w:r w:rsidR="002E399B">
        <w:t> </w:t>
      </w:r>
      <w:r w:rsidRPr="002E399B">
        <w:t>October 2002. Section</w:t>
      </w:r>
      <w:r w:rsidR="002E399B">
        <w:t> </w:t>
      </w:r>
      <w:r w:rsidRPr="002E399B">
        <w:t xml:space="preserve">48 of the </w:t>
      </w:r>
      <w:r w:rsidRPr="002E399B">
        <w:rPr>
          <w:i/>
        </w:rPr>
        <w:t>Acts Interpretation Act 1901</w:t>
      </w:r>
      <w:r w:rsidRPr="002E399B">
        <w:t xml:space="preserve"> has effect subject to this item.</w:t>
      </w:r>
    </w:p>
    <w:p w:rsidR="002E22F7" w:rsidRPr="002E399B" w:rsidRDefault="002E22F7" w:rsidP="00313AAE">
      <w:pPr>
        <w:pStyle w:val="EndNotespara"/>
        <w:rPr>
          <w:i/>
        </w:rPr>
      </w:pPr>
      <w:r w:rsidRPr="002E399B">
        <w:rPr>
          <w:i/>
        </w:rPr>
        <w:t>(b)</w:t>
      </w:r>
      <w:r w:rsidRPr="002E399B">
        <w:tab/>
        <w:t xml:space="preserve">The </w:t>
      </w:r>
      <w:r w:rsidR="00290A23" w:rsidRPr="002E399B">
        <w:t xml:space="preserve">repeal by the </w:t>
      </w:r>
      <w:r w:rsidR="00290A23" w:rsidRPr="002E399B">
        <w:rPr>
          <w:i/>
        </w:rPr>
        <w:t>Criminal Code (Repeal of Amendments) Regulations</w:t>
      </w:r>
      <w:r w:rsidR="002E399B">
        <w:rPr>
          <w:i/>
        </w:rPr>
        <w:t> </w:t>
      </w:r>
      <w:r w:rsidR="00290A23" w:rsidRPr="002E399B">
        <w:rPr>
          <w:i/>
        </w:rPr>
        <w:t>2009</w:t>
      </w:r>
      <w:r w:rsidR="00751EE6" w:rsidRPr="002E399B">
        <w:rPr>
          <w:i/>
        </w:rPr>
        <w:t xml:space="preserve"> </w:t>
      </w:r>
      <w:r w:rsidR="00290A23" w:rsidRPr="002E399B">
        <w:t>(SLI</w:t>
      </w:r>
      <w:r w:rsidR="002E399B">
        <w:t> </w:t>
      </w:r>
      <w:r w:rsidR="00290A23" w:rsidRPr="002E399B">
        <w:t>2009 No.</w:t>
      </w:r>
      <w:r w:rsidR="002E399B">
        <w:t> </w:t>
      </w:r>
      <w:r w:rsidR="00290A23" w:rsidRPr="002E399B">
        <w:t xml:space="preserve">176) of the </w:t>
      </w:r>
      <w:r w:rsidRPr="002E399B">
        <w:rPr>
          <w:i/>
        </w:rPr>
        <w:t>Criminal Code Amendment Regulations</w:t>
      </w:r>
      <w:r w:rsidR="002E399B">
        <w:rPr>
          <w:i/>
        </w:rPr>
        <w:t> </w:t>
      </w:r>
      <w:r w:rsidRPr="002E399B">
        <w:rPr>
          <w:i/>
        </w:rPr>
        <w:t>2009 (No.</w:t>
      </w:r>
      <w:r w:rsidR="002E399B">
        <w:rPr>
          <w:i/>
        </w:rPr>
        <w:t> </w:t>
      </w:r>
      <w:r w:rsidRPr="002E399B">
        <w:rPr>
          <w:i/>
        </w:rPr>
        <w:t>8)</w:t>
      </w:r>
      <w:r w:rsidRPr="002E399B">
        <w:t xml:space="preserve"> (SLI</w:t>
      </w:r>
      <w:r w:rsidR="002E399B">
        <w:t> </w:t>
      </w:r>
      <w:r w:rsidRPr="002E399B">
        <w:t>2009 No.</w:t>
      </w:r>
      <w:r w:rsidR="002E399B">
        <w:t> </w:t>
      </w:r>
      <w:r w:rsidRPr="002E399B">
        <w:t xml:space="preserve">124), </w:t>
      </w:r>
      <w:r w:rsidR="00290A23" w:rsidRPr="002E399B">
        <w:t>the</w:t>
      </w:r>
      <w:r w:rsidR="00290A23" w:rsidRPr="002E399B">
        <w:rPr>
          <w:i/>
        </w:rPr>
        <w:t xml:space="preserve"> </w:t>
      </w:r>
      <w:r w:rsidRPr="002E399B">
        <w:rPr>
          <w:i/>
        </w:rPr>
        <w:t>Criminal Code Amendment Regulations</w:t>
      </w:r>
      <w:r w:rsidR="002E399B">
        <w:rPr>
          <w:i/>
        </w:rPr>
        <w:t> </w:t>
      </w:r>
      <w:r w:rsidRPr="002E399B">
        <w:rPr>
          <w:i/>
        </w:rPr>
        <w:t>2009 (No.</w:t>
      </w:r>
      <w:r w:rsidR="002E399B">
        <w:rPr>
          <w:i/>
        </w:rPr>
        <w:t> </w:t>
      </w:r>
      <w:r w:rsidRPr="002E399B">
        <w:rPr>
          <w:i/>
        </w:rPr>
        <w:t>9)</w:t>
      </w:r>
      <w:r w:rsidRPr="002E399B">
        <w:t xml:space="preserve"> (SLI</w:t>
      </w:r>
      <w:r w:rsidR="002E399B">
        <w:t> </w:t>
      </w:r>
      <w:r w:rsidRPr="002E399B">
        <w:t>2009 No.</w:t>
      </w:r>
      <w:r w:rsidR="002E399B">
        <w:t> </w:t>
      </w:r>
      <w:r w:rsidRPr="002E399B">
        <w:t xml:space="preserve">125), </w:t>
      </w:r>
      <w:r w:rsidR="00290A23" w:rsidRPr="002E399B">
        <w:t xml:space="preserve">the </w:t>
      </w:r>
      <w:r w:rsidRPr="002E399B">
        <w:rPr>
          <w:i/>
        </w:rPr>
        <w:t>Criminal Code Amendment Regulations</w:t>
      </w:r>
      <w:r w:rsidR="002E399B">
        <w:rPr>
          <w:i/>
        </w:rPr>
        <w:t> </w:t>
      </w:r>
      <w:r w:rsidRPr="002E399B">
        <w:rPr>
          <w:i/>
        </w:rPr>
        <w:t>2009 (No.</w:t>
      </w:r>
      <w:r w:rsidR="002E399B">
        <w:rPr>
          <w:i/>
        </w:rPr>
        <w:t> </w:t>
      </w:r>
      <w:r w:rsidRPr="002E399B">
        <w:rPr>
          <w:i/>
        </w:rPr>
        <w:t>10)</w:t>
      </w:r>
      <w:r w:rsidRPr="002E399B">
        <w:t xml:space="preserve"> (SLI</w:t>
      </w:r>
      <w:r w:rsidR="002E399B">
        <w:t> </w:t>
      </w:r>
      <w:r w:rsidRPr="002E399B">
        <w:t>2009 No.</w:t>
      </w:r>
      <w:r w:rsidR="002E399B">
        <w:t> </w:t>
      </w:r>
      <w:r w:rsidRPr="002E399B">
        <w:t xml:space="preserve">126) and the </w:t>
      </w:r>
      <w:r w:rsidRPr="002E399B">
        <w:rPr>
          <w:i/>
        </w:rPr>
        <w:t>Criminal Code Amendment Regulations</w:t>
      </w:r>
      <w:r w:rsidR="002E399B">
        <w:rPr>
          <w:i/>
        </w:rPr>
        <w:t> </w:t>
      </w:r>
      <w:r w:rsidRPr="002E399B">
        <w:rPr>
          <w:i/>
        </w:rPr>
        <w:t>2009 (No.</w:t>
      </w:r>
      <w:r w:rsidR="002E399B">
        <w:rPr>
          <w:i/>
        </w:rPr>
        <w:t> </w:t>
      </w:r>
      <w:r w:rsidRPr="002E399B">
        <w:rPr>
          <w:i/>
        </w:rPr>
        <w:t>11)</w:t>
      </w:r>
      <w:r w:rsidRPr="002E399B">
        <w:t xml:space="preserve"> (SLI</w:t>
      </w:r>
      <w:r w:rsidR="002E399B">
        <w:t> </w:t>
      </w:r>
      <w:r w:rsidRPr="002E399B">
        <w:t>2009 No.</w:t>
      </w:r>
      <w:r w:rsidR="002E399B">
        <w:t> </w:t>
      </w:r>
      <w:r w:rsidRPr="002E399B">
        <w:t xml:space="preserve">127) </w:t>
      </w:r>
      <w:r w:rsidR="00290A23" w:rsidRPr="002E399B">
        <w:t xml:space="preserve">takes effect </w:t>
      </w:r>
      <w:r w:rsidRPr="002E399B">
        <w:t>before these instruments commenced</w:t>
      </w:r>
      <w:r w:rsidR="00290A23" w:rsidRPr="002E399B">
        <w:t>,</w:t>
      </w:r>
      <w:r w:rsidRPr="002E399B">
        <w:t xml:space="preserve"> the amendments made by the instruments are taken never to have come into effect.</w:t>
      </w:r>
      <w:r w:rsidRPr="002E399B">
        <w:rPr>
          <w:i/>
        </w:rPr>
        <w:t xml:space="preserve"> </w:t>
      </w:r>
    </w:p>
    <w:p w:rsidR="00E47FB0" w:rsidRPr="002E399B" w:rsidRDefault="00E47FB0" w:rsidP="00313AAE">
      <w:pPr>
        <w:pStyle w:val="EndNotespara"/>
      </w:pPr>
      <w:r w:rsidRPr="002E399B">
        <w:rPr>
          <w:i/>
        </w:rPr>
        <w:t>(c)</w:t>
      </w:r>
      <w:r w:rsidRPr="002E399B">
        <w:tab/>
        <w:t>Regulation</w:t>
      </w:r>
      <w:r w:rsidR="002E399B">
        <w:t> </w:t>
      </w:r>
      <w:r w:rsidRPr="002E399B">
        <w:t xml:space="preserve">2 of the </w:t>
      </w:r>
      <w:r w:rsidRPr="002E399B">
        <w:rPr>
          <w:i/>
        </w:rPr>
        <w:t>Criminal Code Amendment Regulations</w:t>
      </w:r>
      <w:r w:rsidR="002E399B">
        <w:rPr>
          <w:i/>
        </w:rPr>
        <w:t> </w:t>
      </w:r>
      <w:r w:rsidRPr="002E399B">
        <w:rPr>
          <w:i/>
        </w:rPr>
        <w:t>2010 (No.</w:t>
      </w:r>
      <w:r w:rsidR="002E399B">
        <w:rPr>
          <w:i/>
        </w:rPr>
        <w:t> </w:t>
      </w:r>
      <w:r w:rsidRPr="002E399B">
        <w:rPr>
          <w:i/>
        </w:rPr>
        <w:t xml:space="preserve">4) </w:t>
      </w:r>
      <w:r w:rsidRPr="002E399B">
        <w:t>provides as follows:</w:t>
      </w:r>
    </w:p>
    <w:p w:rsidR="00E05EFA" w:rsidRPr="002E399B" w:rsidRDefault="00E05EFA" w:rsidP="001D0CC5">
      <w:pPr>
        <w:pStyle w:val="EndNotespara"/>
        <w:ind w:left="1204" w:hanging="1204"/>
      </w:pPr>
      <w:r w:rsidRPr="002E399B">
        <w:tab/>
        <w:t>These Regulations commence on the first day on which they are no longer liable to be disallowed, or to have been taken to have been disallowed, under section</w:t>
      </w:r>
      <w:r w:rsidR="002E399B">
        <w:t> </w:t>
      </w:r>
      <w:r w:rsidRPr="002E399B">
        <w:t xml:space="preserve">42 of the </w:t>
      </w:r>
      <w:r w:rsidRPr="002E399B">
        <w:rPr>
          <w:i/>
        </w:rPr>
        <w:t>Legislative Instruments Act 2003</w:t>
      </w:r>
      <w:r w:rsidRPr="002E399B">
        <w:t>.</w:t>
      </w:r>
    </w:p>
    <w:p w:rsidR="00E05EFA" w:rsidRPr="002E399B" w:rsidRDefault="00313AAE" w:rsidP="001D0CC5">
      <w:pPr>
        <w:pStyle w:val="notetext"/>
      </w:pPr>
      <w:r w:rsidRPr="002E399B">
        <w:t>Note:</w:t>
      </w:r>
      <w:r w:rsidRPr="002E399B">
        <w:tab/>
      </w:r>
      <w:r w:rsidR="00E05EFA" w:rsidRPr="002E399B">
        <w:t>The disallowance period provided for by section</w:t>
      </w:r>
      <w:r w:rsidR="002E399B">
        <w:t> </w:t>
      </w:r>
      <w:r w:rsidR="00E05EFA" w:rsidRPr="002E399B">
        <w:t xml:space="preserve">42 of the </w:t>
      </w:r>
      <w:r w:rsidR="00E05EFA" w:rsidRPr="002E399B">
        <w:rPr>
          <w:i/>
        </w:rPr>
        <w:t>Legislative Instruments Act 2003</w:t>
      </w:r>
      <w:r w:rsidR="00E05EFA" w:rsidRPr="002E399B">
        <w:t xml:space="preserve"> may be extended if a report on a review of these Regulations by</w:t>
      </w:r>
      <w:r w:rsidR="00397620" w:rsidRPr="002E399B">
        <w:t xml:space="preserve"> </w:t>
      </w:r>
      <w:r w:rsidR="00E05EFA" w:rsidRPr="002E399B">
        <w:t>the Parliamentary Joint Committee on ASIO, ASIS and DSD is tabled within 15 sittings days after the Regulations are tabled</w:t>
      </w:r>
      <w:r w:rsidRPr="002E399B">
        <w:t>—</w:t>
      </w:r>
      <w:r w:rsidR="00E05EFA" w:rsidRPr="002E399B">
        <w:t>see subsection</w:t>
      </w:r>
      <w:r w:rsidR="002E399B">
        <w:t> </w:t>
      </w:r>
      <w:r w:rsidR="00E05EFA" w:rsidRPr="002E399B">
        <w:t xml:space="preserve">102.1A(3) of the </w:t>
      </w:r>
      <w:r w:rsidR="00E05EFA" w:rsidRPr="002E399B">
        <w:rPr>
          <w:i/>
        </w:rPr>
        <w:t>Criminal Code Act 1995</w:t>
      </w:r>
      <w:r w:rsidR="00E05EFA" w:rsidRPr="002E399B">
        <w:t>.</w:t>
      </w:r>
    </w:p>
    <w:p w:rsidR="00E47FB0" w:rsidRPr="002E399B" w:rsidRDefault="00E05EFA" w:rsidP="00313AAE">
      <w:pPr>
        <w:pStyle w:val="EndNotespara"/>
      </w:pPr>
      <w:r w:rsidRPr="002E399B">
        <w:tab/>
      </w:r>
      <w:r w:rsidR="00564177" w:rsidRPr="002E399B">
        <w:t xml:space="preserve">The </w:t>
      </w:r>
      <w:r w:rsidR="00564177" w:rsidRPr="002E399B">
        <w:rPr>
          <w:i/>
        </w:rPr>
        <w:t>Criminal Code Amendment Regulations</w:t>
      </w:r>
      <w:r w:rsidR="002E399B">
        <w:rPr>
          <w:i/>
        </w:rPr>
        <w:t> </w:t>
      </w:r>
      <w:r w:rsidR="00564177" w:rsidRPr="002E399B">
        <w:rPr>
          <w:i/>
        </w:rPr>
        <w:t>2010 (No.</w:t>
      </w:r>
      <w:r w:rsidR="002E399B">
        <w:rPr>
          <w:i/>
        </w:rPr>
        <w:t> </w:t>
      </w:r>
      <w:r w:rsidR="00564177" w:rsidRPr="002E399B">
        <w:rPr>
          <w:i/>
        </w:rPr>
        <w:t>4)</w:t>
      </w:r>
      <w:r w:rsidR="00564177" w:rsidRPr="002E399B">
        <w:t xml:space="preserve"> (SLI</w:t>
      </w:r>
      <w:r w:rsidR="002E399B">
        <w:t> </w:t>
      </w:r>
      <w:r w:rsidR="00564177" w:rsidRPr="002E399B">
        <w:t>2010 No.</w:t>
      </w:r>
      <w:r w:rsidR="002E399B">
        <w:t> </w:t>
      </w:r>
      <w:r w:rsidR="00564177" w:rsidRPr="002E399B">
        <w:t xml:space="preserve">222) commenced on </w:t>
      </w:r>
      <w:r w:rsidR="00B56B6A" w:rsidRPr="002E399B">
        <w:t>27</w:t>
      </w:r>
      <w:r w:rsidR="002E399B">
        <w:t> </w:t>
      </w:r>
      <w:r w:rsidR="00D6746A" w:rsidRPr="002E399B">
        <w:t>November 2010.</w:t>
      </w:r>
    </w:p>
    <w:p w:rsidR="00690812" w:rsidRPr="002E399B" w:rsidRDefault="005D33A7" w:rsidP="00B1635B">
      <w:pPr>
        <w:pStyle w:val="ENotesHeading2"/>
        <w:pageBreakBefore/>
        <w:outlineLvl w:val="9"/>
      </w:pPr>
      <w:bookmarkStart w:id="65" w:name="_Toc395084158"/>
      <w:r w:rsidRPr="002E399B">
        <w:t>Endnote 4</w:t>
      </w:r>
      <w:r w:rsidR="00690812" w:rsidRPr="002E399B">
        <w:t>—Amendment history</w:t>
      </w:r>
      <w:bookmarkEnd w:id="65"/>
    </w:p>
    <w:p w:rsidR="00313AAE" w:rsidRPr="002E399B" w:rsidRDefault="00313AAE" w:rsidP="000C05A6">
      <w:pPr>
        <w:pStyle w:val="Tabletext"/>
      </w:pPr>
    </w:p>
    <w:tbl>
      <w:tblPr>
        <w:tblW w:w="7082" w:type="dxa"/>
        <w:tblLayout w:type="fixed"/>
        <w:tblLook w:val="0000" w:firstRow="0" w:lastRow="0" w:firstColumn="0" w:lastColumn="0" w:noHBand="0" w:noVBand="0"/>
      </w:tblPr>
      <w:tblGrid>
        <w:gridCol w:w="2139"/>
        <w:gridCol w:w="4943"/>
      </w:tblGrid>
      <w:tr w:rsidR="00313AAE" w:rsidRPr="002E399B" w:rsidTr="000C09F5">
        <w:trPr>
          <w:cantSplit/>
          <w:tblHeader/>
        </w:trPr>
        <w:tc>
          <w:tcPr>
            <w:tcW w:w="2139" w:type="dxa"/>
            <w:tcBorders>
              <w:top w:val="single" w:sz="12" w:space="0" w:color="auto"/>
              <w:bottom w:val="single" w:sz="12" w:space="0" w:color="auto"/>
            </w:tcBorders>
            <w:shd w:val="clear" w:color="auto" w:fill="auto"/>
          </w:tcPr>
          <w:p w:rsidR="00313AAE" w:rsidRPr="002E399B" w:rsidRDefault="00313AAE" w:rsidP="00EA09D6">
            <w:pPr>
              <w:pStyle w:val="ENoteTableHeading"/>
            </w:pPr>
            <w:r w:rsidRPr="002E399B">
              <w:t>Provision affected</w:t>
            </w:r>
          </w:p>
        </w:tc>
        <w:tc>
          <w:tcPr>
            <w:tcW w:w="4943" w:type="dxa"/>
            <w:tcBorders>
              <w:top w:val="single" w:sz="12" w:space="0" w:color="auto"/>
              <w:bottom w:val="single" w:sz="12" w:space="0" w:color="auto"/>
            </w:tcBorders>
            <w:shd w:val="clear" w:color="auto" w:fill="auto"/>
          </w:tcPr>
          <w:p w:rsidR="00313AAE" w:rsidRPr="002E399B" w:rsidRDefault="00313AAE" w:rsidP="00EA09D6">
            <w:pPr>
              <w:pStyle w:val="ENoteTableHeading"/>
            </w:pPr>
            <w:r w:rsidRPr="002E399B">
              <w:t>How affected</w:t>
            </w:r>
          </w:p>
        </w:tc>
      </w:tr>
      <w:tr w:rsidR="00313AAE" w:rsidRPr="002E399B" w:rsidTr="00313AAE">
        <w:trPr>
          <w:cantSplit/>
        </w:trPr>
        <w:tc>
          <w:tcPr>
            <w:tcW w:w="2139" w:type="dxa"/>
            <w:tcBorders>
              <w:top w:val="single" w:sz="12" w:space="0" w:color="auto"/>
            </w:tcBorders>
            <w:shd w:val="clear" w:color="auto" w:fill="auto"/>
          </w:tcPr>
          <w:p w:rsidR="00313AAE" w:rsidRPr="002E399B" w:rsidRDefault="00313AAE" w:rsidP="00313AAE">
            <w:pPr>
              <w:pStyle w:val="ENoteTableText"/>
            </w:pPr>
            <w:r w:rsidRPr="002E399B">
              <w:rPr>
                <w:b/>
              </w:rPr>
              <w:t>Part</w:t>
            </w:r>
            <w:r w:rsidR="002E399B">
              <w:rPr>
                <w:b/>
              </w:rPr>
              <w:t> </w:t>
            </w:r>
            <w:r w:rsidRPr="002E399B">
              <w:rPr>
                <w:b/>
              </w:rPr>
              <w:t>1</w:t>
            </w:r>
          </w:p>
        </w:tc>
        <w:tc>
          <w:tcPr>
            <w:tcW w:w="4943" w:type="dxa"/>
            <w:tcBorders>
              <w:top w:val="single" w:sz="12" w:space="0" w:color="auto"/>
            </w:tcBorders>
            <w:shd w:val="clear" w:color="auto" w:fill="auto"/>
          </w:tcPr>
          <w:p w:rsidR="00313AAE" w:rsidRPr="002E399B" w:rsidRDefault="00313AAE" w:rsidP="00313AAE">
            <w:pPr>
              <w:pStyle w:val="ENoteTableText"/>
            </w:pPr>
          </w:p>
        </w:tc>
      </w:tr>
      <w:tr w:rsidR="00313AAE" w:rsidRPr="002E399B" w:rsidTr="00313AAE">
        <w:trPr>
          <w:cantSplit/>
        </w:trPr>
        <w:tc>
          <w:tcPr>
            <w:tcW w:w="2139" w:type="dxa"/>
            <w:shd w:val="clear" w:color="auto" w:fill="auto"/>
          </w:tcPr>
          <w:p w:rsidR="00313AAE" w:rsidRPr="002E399B" w:rsidRDefault="00313AAE" w:rsidP="00B1635B">
            <w:pPr>
              <w:pStyle w:val="ENoteTableText"/>
              <w:tabs>
                <w:tab w:val="center" w:leader="dot" w:pos="2268"/>
              </w:tabs>
            </w:pPr>
            <w:r w:rsidRPr="002E399B">
              <w:t>Heading to Part</w:t>
            </w:r>
            <w:r w:rsidR="002E399B">
              <w:t> </w:t>
            </w:r>
            <w:r w:rsidRPr="002E399B">
              <w:t>1</w:t>
            </w:r>
            <w:r w:rsidRPr="002E399B">
              <w:tab/>
            </w:r>
          </w:p>
        </w:tc>
        <w:tc>
          <w:tcPr>
            <w:tcW w:w="4943" w:type="dxa"/>
            <w:shd w:val="clear" w:color="auto" w:fill="auto"/>
          </w:tcPr>
          <w:p w:rsidR="00313AAE" w:rsidRPr="002E399B" w:rsidRDefault="00313AAE" w:rsidP="00313AAE">
            <w:pPr>
              <w:pStyle w:val="ENoteTableText"/>
            </w:pPr>
            <w:r w:rsidRPr="002E399B">
              <w:t>ad. 2002 No.</w:t>
            </w:r>
            <w:r w:rsidR="002E399B">
              <w:t> </w:t>
            </w:r>
            <w:r w:rsidRPr="002E399B">
              <w:t>248</w:t>
            </w:r>
          </w:p>
        </w:tc>
      </w:tr>
      <w:tr w:rsidR="00313AAE" w:rsidRPr="002E399B" w:rsidTr="00313AAE">
        <w:trPr>
          <w:cantSplit/>
        </w:trPr>
        <w:tc>
          <w:tcPr>
            <w:tcW w:w="2139" w:type="dxa"/>
            <w:shd w:val="clear" w:color="auto" w:fill="auto"/>
          </w:tcPr>
          <w:p w:rsidR="00313AAE" w:rsidRPr="002E399B" w:rsidRDefault="00B1635B" w:rsidP="00B1635B">
            <w:pPr>
              <w:pStyle w:val="ENoteTableText"/>
              <w:tabs>
                <w:tab w:val="center" w:leader="dot" w:pos="2268"/>
              </w:tabs>
            </w:pPr>
            <w:r w:rsidRPr="002E399B">
              <w:t xml:space="preserve">r. </w:t>
            </w:r>
            <w:r w:rsidR="00313AAE" w:rsidRPr="002E399B">
              <w:t>3</w:t>
            </w:r>
            <w:r w:rsidR="00313AAE" w:rsidRPr="002E399B">
              <w:tab/>
            </w:r>
          </w:p>
        </w:tc>
        <w:tc>
          <w:tcPr>
            <w:tcW w:w="4943" w:type="dxa"/>
            <w:shd w:val="clear" w:color="auto" w:fill="auto"/>
          </w:tcPr>
          <w:p w:rsidR="00313AAE" w:rsidRPr="002E399B" w:rsidRDefault="00313AAE" w:rsidP="00313AAE">
            <w:pPr>
              <w:pStyle w:val="ENoteTableText"/>
            </w:pPr>
            <w:r w:rsidRPr="002E399B">
              <w:t>am. 2007 No.</w:t>
            </w:r>
            <w:r w:rsidR="002E399B">
              <w:t> </w:t>
            </w:r>
            <w:r w:rsidRPr="002E399B">
              <w:t>265</w:t>
            </w:r>
          </w:p>
        </w:tc>
      </w:tr>
      <w:tr w:rsidR="00313AAE" w:rsidRPr="002E399B" w:rsidTr="00313AAE">
        <w:trPr>
          <w:cantSplit/>
        </w:trPr>
        <w:tc>
          <w:tcPr>
            <w:tcW w:w="2139" w:type="dxa"/>
            <w:shd w:val="clear" w:color="auto" w:fill="auto"/>
          </w:tcPr>
          <w:p w:rsidR="00313AAE" w:rsidRPr="002E399B" w:rsidRDefault="00313AAE" w:rsidP="00313AAE">
            <w:pPr>
              <w:pStyle w:val="ENoteTableText"/>
            </w:pPr>
            <w:r w:rsidRPr="002E399B">
              <w:rPr>
                <w:b/>
              </w:rPr>
              <w:t>Part</w:t>
            </w:r>
            <w:r w:rsidR="002E399B">
              <w:rPr>
                <w:b/>
              </w:rPr>
              <w:t> </w:t>
            </w:r>
            <w:r w:rsidRPr="002E399B">
              <w:rPr>
                <w:b/>
              </w:rPr>
              <w:t>2</w:t>
            </w:r>
          </w:p>
        </w:tc>
        <w:tc>
          <w:tcPr>
            <w:tcW w:w="4943" w:type="dxa"/>
            <w:shd w:val="clear" w:color="auto" w:fill="auto"/>
          </w:tcPr>
          <w:p w:rsidR="00313AAE" w:rsidRPr="002E399B" w:rsidRDefault="00313AAE" w:rsidP="00313AAE">
            <w:pPr>
              <w:pStyle w:val="ENoteTableText"/>
            </w:pPr>
          </w:p>
        </w:tc>
      </w:tr>
      <w:tr w:rsidR="00313AAE" w:rsidRPr="002E399B" w:rsidTr="00313AAE">
        <w:trPr>
          <w:cantSplit/>
        </w:trPr>
        <w:tc>
          <w:tcPr>
            <w:tcW w:w="2139" w:type="dxa"/>
            <w:shd w:val="clear" w:color="auto" w:fill="auto"/>
          </w:tcPr>
          <w:p w:rsidR="00313AAE" w:rsidRPr="002E399B" w:rsidRDefault="00313AAE" w:rsidP="00B1635B">
            <w:pPr>
              <w:pStyle w:val="ENoteTableText"/>
              <w:tabs>
                <w:tab w:val="center" w:leader="dot" w:pos="2268"/>
              </w:tabs>
            </w:pPr>
            <w:r w:rsidRPr="002E399B">
              <w:t>Part</w:t>
            </w:r>
            <w:r w:rsidR="002E399B">
              <w:t> </w:t>
            </w:r>
            <w:r w:rsidRPr="002E399B">
              <w:t>2</w:t>
            </w:r>
            <w:r w:rsidRPr="002E399B">
              <w:tab/>
            </w:r>
          </w:p>
        </w:tc>
        <w:tc>
          <w:tcPr>
            <w:tcW w:w="4943" w:type="dxa"/>
            <w:shd w:val="clear" w:color="auto" w:fill="auto"/>
          </w:tcPr>
          <w:p w:rsidR="00313AAE" w:rsidRPr="002E399B" w:rsidRDefault="00313AAE" w:rsidP="00313AAE">
            <w:pPr>
              <w:pStyle w:val="ENoteTableText"/>
            </w:pPr>
            <w:r w:rsidRPr="002E399B">
              <w:t>ad. 2002 No.</w:t>
            </w:r>
            <w:r w:rsidR="002E399B">
              <w:t> </w:t>
            </w:r>
            <w:r w:rsidRPr="002E399B">
              <w:t>248</w:t>
            </w:r>
          </w:p>
        </w:tc>
      </w:tr>
      <w:tr w:rsidR="00313AAE" w:rsidRPr="002E399B" w:rsidTr="00313AAE">
        <w:trPr>
          <w:cantSplit/>
        </w:trPr>
        <w:tc>
          <w:tcPr>
            <w:tcW w:w="2139" w:type="dxa"/>
            <w:shd w:val="clear" w:color="auto" w:fill="auto"/>
          </w:tcPr>
          <w:p w:rsidR="00313AAE" w:rsidRPr="002E399B" w:rsidRDefault="00313AAE" w:rsidP="00B1635B">
            <w:pPr>
              <w:pStyle w:val="ENoteTableText"/>
              <w:tabs>
                <w:tab w:val="center" w:leader="dot" w:pos="2268"/>
              </w:tabs>
            </w:pPr>
            <w:r w:rsidRPr="002E399B">
              <w:t>Heading to r. 4</w:t>
            </w:r>
            <w:r w:rsidRPr="002E399B">
              <w:tab/>
            </w:r>
          </w:p>
        </w:tc>
        <w:tc>
          <w:tcPr>
            <w:tcW w:w="4943" w:type="dxa"/>
            <w:shd w:val="clear" w:color="auto" w:fill="auto"/>
          </w:tcPr>
          <w:p w:rsidR="00313AAE" w:rsidRPr="002E399B" w:rsidRDefault="00313AAE" w:rsidP="00313AAE">
            <w:pPr>
              <w:pStyle w:val="ENoteTableText"/>
            </w:pPr>
            <w:r w:rsidRPr="002E399B">
              <w:t>rep. 2005 No.</w:t>
            </w:r>
            <w:r w:rsidR="002E399B">
              <w:t> </w:t>
            </w:r>
            <w:r w:rsidRPr="002E399B">
              <w:t>298</w:t>
            </w:r>
          </w:p>
        </w:tc>
      </w:tr>
      <w:tr w:rsidR="00313AAE" w:rsidRPr="002E399B" w:rsidTr="00313AAE">
        <w:trPr>
          <w:cantSplit/>
        </w:trPr>
        <w:tc>
          <w:tcPr>
            <w:tcW w:w="2139" w:type="dxa"/>
            <w:shd w:val="clear" w:color="auto" w:fill="auto"/>
          </w:tcPr>
          <w:p w:rsidR="00313AAE" w:rsidRPr="002E399B" w:rsidRDefault="00B1635B" w:rsidP="00B1635B">
            <w:pPr>
              <w:pStyle w:val="ENoteTableText"/>
              <w:tabs>
                <w:tab w:val="center" w:leader="dot" w:pos="2268"/>
              </w:tabs>
            </w:pPr>
            <w:r w:rsidRPr="002E399B">
              <w:t xml:space="preserve">r. </w:t>
            </w:r>
            <w:r w:rsidR="00313AAE" w:rsidRPr="002E399B">
              <w:t>4</w:t>
            </w:r>
            <w:r w:rsidR="00313AAE" w:rsidRPr="002E399B">
              <w:tab/>
            </w:r>
          </w:p>
        </w:tc>
        <w:tc>
          <w:tcPr>
            <w:tcW w:w="4943" w:type="dxa"/>
            <w:shd w:val="clear" w:color="auto" w:fill="auto"/>
          </w:tcPr>
          <w:p w:rsidR="00313AAE" w:rsidRPr="002E399B" w:rsidRDefault="00313AAE" w:rsidP="00313AAE">
            <w:pPr>
              <w:pStyle w:val="ENoteTableText"/>
            </w:pPr>
            <w:r w:rsidRPr="002E399B">
              <w:t>ad. 2002 No.</w:t>
            </w:r>
            <w:r w:rsidR="002E399B">
              <w:t> </w:t>
            </w:r>
            <w:r w:rsidRPr="002E399B">
              <w:t>248</w:t>
            </w:r>
          </w:p>
        </w:tc>
      </w:tr>
      <w:tr w:rsidR="00313AAE" w:rsidRPr="002E399B" w:rsidTr="00313AAE">
        <w:trPr>
          <w:cantSplit/>
        </w:trPr>
        <w:tc>
          <w:tcPr>
            <w:tcW w:w="2139" w:type="dxa"/>
            <w:shd w:val="clear" w:color="auto" w:fill="auto"/>
          </w:tcPr>
          <w:p w:rsidR="00313AAE" w:rsidRPr="002E399B" w:rsidRDefault="00313AAE" w:rsidP="00313AAE">
            <w:pPr>
              <w:pStyle w:val="Tabletext"/>
            </w:pPr>
          </w:p>
        </w:tc>
        <w:tc>
          <w:tcPr>
            <w:tcW w:w="4943" w:type="dxa"/>
            <w:shd w:val="clear" w:color="auto" w:fill="auto"/>
          </w:tcPr>
          <w:p w:rsidR="00313AAE" w:rsidRPr="002E399B" w:rsidRDefault="00313AAE" w:rsidP="00313AAE">
            <w:pPr>
              <w:pStyle w:val="ENoteTableText"/>
            </w:pPr>
            <w:r w:rsidRPr="002E399B">
              <w:t>rs. 2003 No.</w:t>
            </w:r>
            <w:r w:rsidR="002E399B">
              <w:t> </w:t>
            </w:r>
            <w:r w:rsidRPr="002E399B">
              <w:t>184</w:t>
            </w:r>
          </w:p>
        </w:tc>
      </w:tr>
      <w:tr w:rsidR="00313AAE" w:rsidRPr="002E399B" w:rsidTr="00313AAE">
        <w:trPr>
          <w:cantSplit/>
        </w:trPr>
        <w:tc>
          <w:tcPr>
            <w:tcW w:w="2139" w:type="dxa"/>
            <w:shd w:val="clear" w:color="auto" w:fill="auto"/>
          </w:tcPr>
          <w:p w:rsidR="00313AAE" w:rsidRPr="002E399B" w:rsidRDefault="00313AAE" w:rsidP="00313AAE">
            <w:pPr>
              <w:pStyle w:val="Tabletext"/>
            </w:pPr>
          </w:p>
        </w:tc>
        <w:tc>
          <w:tcPr>
            <w:tcW w:w="4943" w:type="dxa"/>
            <w:shd w:val="clear" w:color="auto" w:fill="auto"/>
          </w:tcPr>
          <w:p w:rsidR="00313AAE" w:rsidRPr="002E399B" w:rsidRDefault="00313AAE" w:rsidP="00313AAE">
            <w:pPr>
              <w:pStyle w:val="ENoteTableText"/>
            </w:pPr>
            <w:r w:rsidRPr="002E399B">
              <w:t>am. 2003 No.</w:t>
            </w:r>
            <w:r w:rsidR="002E399B">
              <w:t> </w:t>
            </w:r>
            <w:r w:rsidRPr="002E399B">
              <w:t>285; 2005 Nos. 85, 86, 87 and 88</w:t>
            </w:r>
          </w:p>
        </w:tc>
      </w:tr>
      <w:tr w:rsidR="00313AAE" w:rsidRPr="002E399B" w:rsidTr="00313AAE">
        <w:trPr>
          <w:cantSplit/>
        </w:trPr>
        <w:tc>
          <w:tcPr>
            <w:tcW w:w="2139" w:type="dxa"/>
            <w:shd w:val="clear" w:color="auto" w:fill="auto"/>
          </w:tcPr>
          <w:p w:rsidR="00313AAE" w:rsidRPr="002E399B" w:rsidRDefault="00313AAE" w:rsidP="00313AAE">
            <w:pPr>
              <w:pStyle w:val="Tabletext"/>
            </w:pPr>
          </w:p>
        </w:tc>
        <w:tc>
          <w:tcPr>
            <w:tcW w:w="4943" w:type="dxa"/>
            <w:shd w:val="clear" w:color="auto" w:fill="auto"/>
          </w:tcPr>
          <w:p w:rsidR="00313AAE" w:rsidRPr="002E399B" w:rsidRDefault="00313AAE" w:rsidP="00313AAE">
            <w:pPr>
              <w:pStyle w:val="ENoteTableText"/>
            </w:pPr>
            <w:r w:rsidRPr="002E399B">
              <w:t>rep. 2005 No.</w:t>
            </w:r>
            <w:r w:rsidR="002E399B">
              <w:t> </w:t>
            </w:r>
            <w:r w:rsidRPr="002E399B">
              <w:t>298</w:t>
            </w:r>
          </w:p>
        </w:tc>
      </w:tr>
      <w:tr w:rsidR="00313AAE" w:rsidRPr="002E399B" w:rsidTr="00313AAE">
        <w:trPr>
          <w:cantSplit/>
        </w:trPr>
        <w:tc>
          <w:tcPr>
            <w:tcW w:w="2139" w:type="dxa"/>
            <w:shd w:val="clear" w:color="auto" w:fill="auto"/>
          </w:tcPr>
          <w:p w:rsidR="00313AAE" w:rsidRPr="002E399B" w:rsidRDefault="00313AAE" w:rsidP="00313AAE">
            <w:pPr>
              <w:pStyle w:val="Tabletext"/>
            </w:pPr>
          </w:p>
        </w:tc>
        <w:tc>
          <w:tcPr>
            <w:tcW w:w="4943" w:type="dxa"/>
            <w:shd w:val="clear" w:color="auto" w:fill="auto"/>
          </w:tcPr>
          <w:p w:rsidR="00313AAE" w:rsidRPr="002E399B" w:rsidRDefault="00313AAE" w:rsidP="00313AAE">
            <w:pPr>
              <w:pStyle w:val="ENoteTableText"/>
            </w:pPr>
            <w:r w:rsidRPr="002E399B">
              <w:t>ad. 2006 No.</w:t>
            </w:r>
            <w:r w:rsidR="002E399B">
              <w:t> </w:t>
            </w:r>
            <w:r w:rsidRPr="002E399B">
              <w:t>178</w:t>
            </w:r>
          </w:p>
        </w:tc>
      </w:tr>
      <w:tr w:rsidR="00313AAE" w:rsidRPr="002E399B" w:rsidTr="00313AAE">
        <w:trPr>
          <w:cantSplit/>
        </w:trPr>
        <w:tc>
          <w:tcPr>
            <w:tcW w:w="2139" w:type="dxa"/>
            <w:shd w:val="clear" w:color="auto" w:fill="auto"/>
          </w:tcPr>
          <w:p w:rsidR="00313AAE" w:rsidRPr="002E399B" w:rsidRDefault="00313AAE" w:rsidP="00313AAE">
            <w:pPr>
              <w:pStyle w:val="Tabletext"/>
            </w:pPr>
          </w:p>
        </w:tc>
        <w:tc>
          <w:tcPr>
            <w:tcW w:w="4943" w:type="dxa"/>
            <w:shd w:val="clear" w:color="auto" w:fill="auto"/>
          </w:tcPr>
          <w:p w:rsidR="00313AAE" w:rsidRPr="002E399B" w:rsidRDefault="00313AAE" w:rsidP="00313AAE">
            <w:pPr>
              <w:pStyle w:val="ENoteTableText"/>
            </w:pPr>
            <w:r w:rsidRPr="002E399B">
              <w:t>am. 2006 No.</w:t>
            </w:r>
            <w:r w:rsidR="002E399B">
              <w:t> </w:t>
            </w:r>
            <w:r w:rsidRPr="002E399B">
              <w:t>280</w:t>
            </w:r>
          </w:p>
        </w:tc>
      </w:tr>
      <w:tr w:rsidR="00313AAE" w:rsidRPr="002E399B" w:rsidTr="00313AAE">
        <w:trPr>
          <w:cantSplit/>
        </w:trPr>
        <w:tc>
          <w:tcPr>
            <w:tcW w:w="2139" w:type="dxa"/>
            <w:shd w:val="clear" w:color="auto" w:fill="auto"/>
          </w:tcPr>
          <w:p w:rsidR="00313AAE" w:rsidRPr="002E399B" w:rsidRDefault="00313AAE" w:rsidP="00B1635B">
            <w:pPr>
              <w:pStyle w:val="ENoteTableText"/>
              <w:tabs>
                <w:tab w:val="center" w:leader="dot" w:pos="2268"/>
              </w:tabs>
            </w:pPr>
            <w:r w:rsidRPr="002E399B">
              <w:t>Note to r. 4</w:t>
            </w:r>
            <w:r w:rsidRPr="002E399B">
              <w:tab/>
            </w:r>
          </w:p>
        </w:tc>
        <w:tc>
          <w:tcPr>
            <w:tcW w:w="4943" w:type="dxa"/>
            <w:shd w:val="clear" w:color="auto" w:fill="auto"/>
          </w:tcPr>
          <w:p w:rsidR="00313AAE" w:rsidRPr="002E399B" w:rsidRDefault="00313AAE" w:rsidP="00313AAE">
            <w:pPr>
              <w:pStyle w:val="ENoteTableText"/>
            </w:pPr>
            <w:r w:rsidRPr="002E399B">
              <w:t>am. 2003 No.</w:t>
            </w:r>
            <w:r w:rsidR="002E399B">
              <w:t> </w:t>
            </w:r>
            <w:r w:rsidRPr="002E399B">
              <w:t>285</w:t>
            </w:r>
          </w:p>
        </w:tc>
      </w:tr>
      <w:tr w:rsidR="00313AAE" w:rsidRPr="002E399B" w:rsidTr="00313AAE">
        <w:trPr>
          <w:cantSplit/>
        </w:trPr>
        <w:tc>
          <w:tcPr>
            <w:tcW w:w="2139" w:type="dxa"/>
            <w:shd w:val="clear" w:color="auto" w:fill="auto"/>
          </w:tcPr>
          <w:p w:rsidR="00313AAE" w:rsidRPr="002E399B" w:rsidRDefault="00313AAE" w:rsidP="00313AAE">
            <w:pPr>
              <w:pStyle w:val="Tabletext"/>
            </w:pPr>
          </w:p>
        </w:tc>
        <w:tc>
          <w:tcPr>
            <w:tcW w:w="4943" w:type="dxa"/>
            <w:shd w:val="clear" w:color="auto" w:fill="auto"/>
          </w:tcPr>
          <w:p w:rsidR="00313AAE" w:rsidRPr="002E399B" w:rsidRDefault="00313AAE" w:rsidP="00313AAE">
            <w:pPr>
              <w:pStyle w:val="ENoteTableText"/>
            </w:pPr>
            <w:r w:rsidRPr="002E399B">
              <w:t>rep. 2005 No.</w:t>
            </w:r>
            <w:r w:rsidR="002E399B">
              <w:t> </w:t>
            </w:r>
            <w:r w:rsidRPr="002E399B">
              <w:t>298</w:t>
            </w:r>
          </w:p>
        </w:tc>
      </w:tr>
      <w:tr w:rsidR="00313AAE" w:rsidRPr="002E399B" w:rsidTr="00313AAE">
        <w:trPr>
          <w:cantSplit/>
        </w:trPr>
        <w:tc>
          <w:tcPr>
            <w:tcW w:w="2139" w:type="dxa"/>
            <w:shd w:val="clear" w:color="auto" w:fill="auto"/>
          </w:tcPr>
          <w:p w:rsidR="00313AAE" w:rsidRPr="002E399B" w:rsidRDefault="00B1635B" w:rsidP="00B1635B">
            <w:pPr>
              <w:pStyle w:val="ENoteTableText"/>
              <w:tabs>
                <w:tab w:val="center" w:leader="dot" w:pos="2268"/>
              </w:tabs>
            </w:pPr>
            <w:r w:rsidRPr="002E399B">
              <w:t xml:space="preserve">r. </w:t>
            </w:r>
            <w:r w:rsidR="00313AAE" w:rsidRPr="002E399B">
              <w:t>4A</w:t>
            </w:r>
            <w:r w:rsidR="00313AAE" w:rsidRPr="002E399B">
              <w:tab/>
            </w:r>
          </w:p>
        </w:tc>
        <w:tc>
          <w:tcPr>
            <w:tcW w:w="4943" w:type="dxa"/>
            <w:shd w:val="clear" w:color="auto" w:fill="auto"/>
          </w:tcPr>
          <w:p w:rsidR="00313AAE" w:rsidRPr="002E399B" w:rsidRDefault="00313AAE" w:rsidP="00313AAE">
            <w:pPr>
              <w:pStyle w:val="ENoteTableText"/>
            </w:pPr>
            <w:r w:rsidRPr="002E399B">
              <w:t>ad. 2004 No.</w:t>
            </w:r>
            <w:r w:rsidR="002E399B">
              <w:t> </w:t>
            </w:r>
            <w:r w:rsidRPr="002E399B">
              <w:t>283</w:t>
            </w:r>
          </w:p>
        </w:tc>
      </w:tr>
      <w:tr w:rsidR="00313AAE" w:rsidRPr="002E399B" w:rsidTr="00313AAE">
        <w:trPr>
          <w:cantSplit/>
        </w:trPr>
        <w:tc>
          <w:tcPr>
            <w:tcW w:w="2139" w:type="dxa"/>
            <w:shd w:val="clear" w:color="auto" w:fill="auto"/>
          </w:tcPr>
          <w:p w:rsidR="00313AAE" w:rsidRPr="002E399B" w:rsidRDefault="00313AAE" w:rsidP="00313AAE">
            <w:pPr>
              <w:pStyle w:val="Tabletext"/>
            </w:pPr>
          </w:p>
        </w:tc>
        <w:tc>
          <w:tcPr>
            <w:tcW w:w="4943" w:type="dxa"/>
            <w:shd w:val="clear" w:color="auto" w:fill="auto"/>
          </w:tcPr>
          <w:p w:rsidR="00313AAE" w:rsidRPr="002E399B" w:rsidRDefault="00313AAE" w:rsidP="00313AAE">
            <w:pPr>
              <w:pStyle w:val="ENoteTableText"/>
            </w:pPr>
            <w:r w:rsidRPr="002E399B">
              <w:t>rs. 2006 No.</w:t>
            </w:r>
            <w:r w:rsidR="002E399B">
              <w:t> </w:t>
            </w:r>
            <w:r w:rsidRPr="002E399B">
              <w:t>220, 2008 No.</w:t>
            </w:r>
            <w:r w:rsidR="002E399B">
              <w:t> </w:t>
            </w:r>
            <w:r w:rsidRPr="002E399B">
              <w:t>160; 2010 No.</w:t>
            </w:r>
            <w:r w:rsidR="002E399B">
              <w:t> </w:t>
            </w:r>
            <w:r w:rsidRPr="002E399B">
              <w:t>219</w:t>
            </w:r>
          </w:p>
        </w:tc>
      </w:tr>
      <w:tr w:rsidR="001D4AFE" w:rsidRPr="002E399B" w:rsidTr="00313AAE">
        <w:trPr>
          <w:cantSplit/>
        </w:trPr>
        <w:tc>
          <w:tcPr>
            <w:tcW w:w="2139" w:type="dxa"/>
            <w:shd w:val="clear" w:color="auto" w:fill="auto"/>
          </w:tcPr>
          <w:p w:rsidR="001D4AFE" w:rsidRPr="002E399B" w:rsidRDefault="001D4AFE" w:rsidP="00313AAE">
            <w:pPr>
              <w:pStyle w:val="Tabletext"/>
            </w:pPr>
          </w:p>
        </w:tc>
        <w:tc>
          <w:tcPr>
            <w:tcW w:w="4943" w:type="dxa"/>
            <w:shd w:val="clear" w:color="auto" w:fill="auto"/>
          </w:tcPr>
          <w:p w:rsidR="001D4AFE" w:rsidRPr="002E399B" w:rsidRDefault="001D4AFE" w:rsidP="00313AAE">
            <w:pPr>
              <w:pStyle w:val="ENoteTableText"/>
            </w:pPr>
            <w:r w:rsidRPr="002E399B">
              <w:t>rep. No.</w:t>
            </w:r>
            <w:r w:rsidR="002E399B">
              <w:t> </w:t>
            </w:r>
            <w:r w:rsidRPr="002E399B">
              <w:t>161, 2013</w:t>
            </w:r>
          </w:p>
        </w:tc>
      </w:tr>
      <w:tr w:rsidR="00313AAE" w:rsidRPr="002E399B" w:rsidTr="00313AAE">
        <w:trPr>
          <w:cantSplit/>
        </w:trPr>
        <w:tc>
          <w:tcPr>
            <w:tcW w:w="2139" w:type="dxa"/>
            <w:shd w:val="clear" w:color="auto" w:fill="auto"/>
          </w:tcPr>
          <w:p w:rsidR="00313AAE" w:rsidRPr="002E399B" w:rsidRDefault="00B1635B" w:rsidP="00B1635B">
            <w:pPr>
              <w:pStyle w:val="ENoteTableText"/>
              <w:tabs>
                <w:tab w:val="center" w:leader="dot" w:pos="2268"/>
              </w:tabs>
            </w:pPr>
            <w:r w:rsidRPr="002E399B">
              <w:t xml:space="preserve">r. </w:t>
            </w:r>
            <w:r w:rsidR="00313AAE" w:rsidRPr="002E399B">
              <w:t>4B</w:t>
            </w:r>
            <w:r w:rsidR="00313AAE" w:rsidRPr="002E399B">
              <w:tab/>
            </w:r>
          </w:p>
        </w:tc>
        <w:tc>
          <w:tcPr>
            <w:tcW w:w="4943" w:type="dxa"/>
            <w:shd w:val="clear" w:color="auto" w:fill="auto"/>
          </w:tcPr>
          <w:p w:rsidR="00313AAE" w:rsidRPr="002E399B" w:rsidRDefault="00313AAE" w:rsidP="00313AAE">
            <w:pPr>
              <w:pStyle w:val="ENoteTableText"/>
            </w:pPr>
            <w:r w:rsidRPr="002E399B">
              <w:t>ad. 2004 No.</w:t>
            </w:r>
            <w:r w:rsidR="002E399B">
              <w:t> </w:t>
            </w:r>
            <w:r w:rsidRPr="002E399B">
              <w:t>284</w:t>
            </w:r>
          </w:p>
        </w:tc>
      </w:tr>
      <w:tr w:rsidR="00313AAE" w:rsidRPr="002E399B" w:rsidTr="00313AAE">
        <w:trPr>
          <w:cantSplit/>
        </w:trPr>
        <w:tc>
          <w:tcPr>
            <w:tcW w:w="2139" w:type="dxa"/>
            <w:shd w:val="clear" w:color="auto" w:fill="auto"/>
          </w:tcPr>
          <w:p w:rsidR="00313AAE" w:rsidRPr="002E399B" w:rsidRDefault="00313AAE" w:rsidP="00313AAE">
            <w:pPr>
              <w:pStyle w:val="Tabletext"/>
            </w:pPr>
          </w:p>
        </w:tc>
        <w:tc>
          <w:tcPr>
            <w:tcW w:w="4943" w:type="dxa"/>
            <w:shd w:val="clear" w:color="auto" w:fill="auto"/>
          </w:tcPr>
          <w:p w:rsidR="00313AAE" w:rsidRPr="002E399B" w:rsidRDefault="00313AAE" w:rsidP="00313AAE">
            <w:pPr>
              <w:pStyle w:val="ENoteTableText"/>
            </w:pPr>
            <w:r w:rsidRPr="002E399B">
              <w:t>rs. 2006 No.</w:t>
            </w:r>
            <w:r w:rsidR="002E399B">
              <w:t> </w:t>
            </w:r>
            <w:r w:rsidRPr="002E399B">
              <w:t>221; 2008 No.</w:t>
            </w:r>
            <w:r w:rsidR="002E399B">
              <w:t> </w:t>
            </w:r>
            <w:r w:rsidRPr="002E399B">
              <w:t>161; 2010 No.</w:t>
            </w:r>
            <w:r w:rsidR="002E399B">
              <w:t> </w:t>
            </w:r>
            <w:r w:rsidRPr="002E399B">
              <w:t>220</w:t>
            </w:r>
          </w:p>
        </w:tc>
      </w:tr>
      <w:tr w:rsidR="00A82E7D" w:rsidRPr="002E399B" w:rsidTr="00313AAE">
        <w:trPr>
          <w:cantSplit/>
        </w:trPr>
        <w:tc>
          <w:tcPr>
            <w:tcW w:w="2139" w:type="dxa"/>
            <w:shd w:val="clear" w:color="auto" w:fill="auto"/>
          </w:tcPr>
          <w:p w:rsidR="00A82E7D" w:rsidRPr="002E399B" w:rsidRDefault="00A82E7D" w:rsidP="00313AAE">
            <w:pPr>
              <w:pStyle w:val="Tabletext"/>
            </w:pPr>
          </w:p>
        </w:tc>
        <w:tc>
          <w:tcPr>
            <w:tcW w:w="4943" w:type="dxa"/>
            <w:shd w:val="clear" w:color="auto" w:fill="auto"/>
          </w:tcPr>
          <w:p w:rsidR="00A82E7D" w:rsidRPr="002E399B" w:rsidRDefault="00A82E7D" w:rsidP="00313AAE">
            <w:pPr>
              <w:pStyle w:val="ENoteTableText"/>
            </w:pPr>
            <w:r w:rsidRPr="002E399B">
              <w:t>rep. No.</w:t>
            </w:r>
            <w:r w:rsidR="002E399B">
              <w:t> </w:t>
            </w:r>
            <w:r w:rsidRPr="002E399B">
              <w:t>165, 2013</w:t>
            </w:r>
          </w:p>
        </w:tc>
      </w:tr>
      <w:tr w:rsidR="00313AAE" w:rsidRPr="002E399B" w:rsidTr="00313AAE">
        <w:trPr>
          <w:cantSplit/>
        </w:trPr>
        <w:tc>
          <w:tcPr>
            <w:tcW w:w="2139" w:type="dxa"/>
            <w:shd w:val="clear" w:color="auto" w:fill="auto"/>
          </w:tcPr>
          <w:p w:rsidR="00313AAE" w:rsidRPr="002E399B" w:rsidRDefault="00B1635B" w:rsidP="00B1635B">
            <w:pPr>
              <w:pStyle w:val="ENoteTableText"/>
              <w:tabs>
                <w:tab w:val="center" w:leader="dot" w:pos="2268"/>
              </w:tabs>
            </w:pPr>
            <w:r w:rsidRPr="002E399B">
              <w:t xml:space="preserve">r. </w:t>
            </w:r>
            <w:r w:rsidR="00313AAE" w:rsidRPr="002E399B">
              <w:t>4C</w:t>
            </w:r>
            <w:r w:rsidR="00313AAE" w:rsidRPr="002E399B">
              <w:tab/>
            </w:r>
          </w:p>
        </w:tc>
        <w:tc>
          <w:tcPr>
            <w:tcW w:w="4943" w:type="dxa"/>
            <w:shd w:val="clear" w:color="auto" w:fill="auto"/>
          </w:tcPr>
          <w:p w:rsidR="00313AAE" w:rsidRPr="002E399B" w:rsidRDefault="00313AAE" w:rsidP="00313AAE">
            <w:pPr>
              <w:pStyle w:val="ENoteTableText"/>
            </w:pPr>
            <w:r w:rsidRPr="002E399B">
              <w:t>ad. 2004 No.</w:t>
            </w:r>
            <w:r w:rsidR="002E399B">
              <w:t> </w:t>
            </w:r>
            <w:r w:rsidRPr="002E399B">
              <w:t>311</w:t>
            </w:r>
          </w:p>
        </w:tc>
      </w:tr>
      <w:tr w:rsidR="00313AAE" w:rsidRPr="002E399B" w:rsidTr="00313AAE">
        <w:trPr>
          <w:cantSplit/>
        </w:trPr>
        <w:tc>
          <w:tcPr>
            <w:tcW w:w="2139" w:type="dxa"/>
            <w:shd w:val="clear" w:color="auto" w:fill="auto"/>
          </w:tcPr>
          <w:p w:rsidR="00313AAE" w:rsidRPr="002E399B" w:rsidRDefault="00313AAE" w:rsidP="00313AAE">
            <w:pPr>
              <w:pStyle w:val="Tabletext"/>
            </w:pPr>
          </w:p>
        </w:tc>
        <w:tc>
          <w:tcPr>
            <w:tcW w:w="4943" w:type="dxa"/>
            <w:shd w:val="clear" w:color="auto" w:fill="auto"/>
          </w:tcPr>
          <w:p w:rsidR="00313AAE" w:rsidRPr="002E399B" w:rsidRDefault="00313AAE" w:rsidP="00313AAE">
            <w:pPr>
              <w:pStyle w:val="ENoteTableText"/>
            </w:pPr>
            <w:r w:rsidRPr="002E399B">
              <w:t>rs. 2006 No.</w:t>
            </w:r>
            <w:r w:rsidR="002E399B">
              <w:t> </w:t>
            </w:r>
            <w:r w:rsidRPr="002E399B">
              <w:t>276; 2008 No.</w:t>
            </w:r>
            <w:r w:rsidR="002E399B">
              <w:t> </w:t>
            </w:r>
            <w:r w:rsidRPr="002E399B">
              <w:t>218; 2010 No.</w:t>
            </w:r>
            <w:r w:rsidR="002E399B">
              <w:t> </w:t>
            </w:r>
            <w:r w:rsidRPr="002E399B">
              <w:t>253</w:t>
            </w:r>
          </w:p>
        </w:tc>
      </w:tr>
      <w:tr w:rsidR="001D4AFE" w:rsidRPr="002E399B" w:rsidTr="00313AAE">
        <w:trPr>
          <w:cantSplit/>
        </w:trPr>
        <w:tc>
          <w:tcPr>
            <w:tcW w:w="2139" w:type="dxa"/>
            <w:shd w:val="clear" w:color="auto" w:fill="auto"/>
          </w:tcPr>
          <w:p w:rsidR="001D4AFE" w:rsidRPr="002E399B" w:rsidRDefault="001D4AFE" w:rsidP="00313AAE">
            <w:pPr>
              <w:pStyle w:val="Tabletext"/>
            </w:pPr>
          </w:p>
        </w:tc>
        <w:tc>
          <w:tcPr>
            <w:tcW w:w="4943" w:type="dxa"/>
            <w:shd w:val="clear" w:color="auto" w:fill="auto"/>
          </w:tcPr>
          <w:p w:rsidR="001D4AFE" w:rsidRPr="002E399B" w:rsidRDefault="001D4AFE" w:rsidP="00313AAE">
            <w:pPr>
              <w:pStyle w:val="ENoteTableText"/>
            </w:pPr>
            <w:r w:rsidRPr="002E399B">
              <w:t>rep. No.</w:t>
            </w:r>
            <w:r w:rsidR="002E399B">
              <w:t> </w:t>
            </w:r>
            <w:r w:rsidRPr="002E399B">
              <w:t>160, 2013</w:t>
            </w:r>
          </w:p>
        </w:tc>
      </w:tr>
      <w:tr w:rsidR="00313AAE" w:rsidRPr="002E399B" w:rsidTr="00313AAE">
        <w:trPr>
          <w:cantSplit/>
        </w:trPr>
        <w:tc>
          <w:tcPr>
            <w:tcW w:w="2139" w:type="dxa"/>
            <w:shd w:val="clear" w:color="auto" w:fill="auto"/>
          </w:tcPr>
          <w:p w:rsidR="00313AAE" w:rsidRPr="002E399B" w:rsidRDefault="00B1635B" w:rsidP="00B1635B">
            <w:pPr>
              <w:pStyle w:val="ENoteTableText"/>
              <w:tabs>
                <w:tab w:val="center" w:leader="dot" w:pos="2268"/>
              </w:tabs>
            </w:pPr>
            <w:r w:rsidRPr="002E399B">
              <w:t xml:space="preserve">r. </w:t>
            </w:r>
            <w:r w:rsidR="00313AAE" w:rsidRPr="002E399B">
              <w:t>4D</w:t>
            </w:r>
            <w:r w:rsidR="00313AAE" w:rsidRPr="002E399B">
              <w:tab/>
            </w:r>
          </w:p>
        </w:tc>
        <w:tc>
          <w:tcPr>
            <w:tcW w:w="4943" w:type="dxa"/>
            <w:shd w:val="clear" w:color="auto" w:fill="auto"/>
          </w:tcPr>
          <w:p w:rsidR="00313AAE" w:rsidRPr="002E399B" w:rsidRDefault="00313AAE" w:rsidP="00313AAE">
            <w:pPr>
              <w:pStyle w:val="ENoteTableText"/>
            </w:pPr>
            <w:r w:rsidRPr="002E399B">
              <w:t>ad. 2004 No.</w:t>
            </w:r>
            <w:r w:rsidR="002E399B">
              <w:t> </w:t>
            </w:r>
            <w:r w:rsidRPr="002E399B">
              <w:t>312</w:t>
            </w:r>
          </w:p>
        </w:tc>
      </w:tr>
      <w:tr w:rsidR="00313AAE" w:rsidRPr="002E399B" w:rsidTr="00313AAE">
        <w:trPr>
          <w:cantSplit/>
        </w:trPr>
        <w:tc>
          <w:tcPr>
            <w:tcW w:w="2139" w:type="dxa"/>
            <w:shd w:val="clear" w:color="auto" w:fill="auto"/>
          </w:tcPr>
          <w:p w:rsidR="00313AAE" w:rsidRPr="002E399B" w:rsidRDefault="00313AAE" w:rsidP="00313AAE">
            <w:pPr>
              <w:pStyle w:val="ENoteTableText"/>
            </w:pPr>
          </w:p>
        </w:tc>
        <w:tc>
          <w:tcPr>
            <w:tcW w:w="4943" w:type="dxa"/>
            <w:shd w:val="clear" w:color="auto" w:fill="auto"/>
          </w:tcPr>
          <w:p w:rsidR="00313AAE" w:rsidRPr="002E399B" w:rsidRDefault="00313AAE" w:rsidP="00313AAE">
            <w:pPr>
              <w:pStyle w:val="ENoteTableText"/>
            </w:pPr>
            <w:r w:rsidRPr="002E399B">
              <w:t>rs. 2006 No.</w:t>
            </w:r>
            <w:r w:rsidR="002E399B">
              <w:t> </w:t>
            </w:r>
            <w:r w:rsidRPr="002E399B">
              <w:t>277; 2008 No.</w:t>
            </w:r>
            <w:r w:rsidR="002E399B">
              <w:t> </w:t>
            </w:r>
            <w:r w:rsidRPr="002E399B">
              <w:t>220; 2010 No.</w:t>
            </w:r>
            <w:r w:rsidR="002E399B">
              <w:t> </w:t>
            </w:r>
            <w:r w:rsidRPr="002E399B">
              <w:t>252</w:t>
            </w:r>
          </w:p>
        </w:tc>
      </w:tr>
      <w:tr w:rsidR="001D4AFE" w:rsidRPr="002E399B" w:rsidTr="00313AAE">
        <w:trPr>
          <w:cantSplit/>
        </w:trPr>
        <w:tc>
          <w:tcPr>
            <w:tcW w:w="2139" w:type="dxa"/>
            <w:shd w:val="clear" w:color="auto" w:fill="auto"/>
          </w:tcPr>
          <w:p w:rsidR="001D4AFE" w:rsidRPr="002E399B" w:rsidRDefault="001D4AFE" w:rsidP="00313AAE">
            <w:pPr>
              <w:pStyle w:val="ENoteTableText"/>
            </w:pPr>
          </w:p>
        </w:tc>
        <w:tc>
          <w:tcPr>
            <w:tcW w:w="4943" w:type="dxa"/>
            <w:shd w:val="clear" w:color="auto" w:fill="auto"/>
          </w:tcPr>
          <w:p w:rsidR="001D4AFE" w:rsidRPr="002E399B" w:rsidRDefault="001D4AFE" w:rsidP="00313AAE">
            <w:pPr>
              <w:pStyle w:val="ENoteTableText"/>
            </w:pPr>
            <w:r w:rsidRPr="002E399B">
              <w:t>rep. No.</w:t>
            </w:r>
            <w:r w:rsidR="002E399B">
              <w:t> </w:t>
            </w:r>
            <w:r w:rsidRPr="002E399B">
              <w:t>164, 2013</w:t>
            </w:r>
          </w:p>
        </w:tc>
      </w:tr>
      <w:tr w:rsidR="00313AAE" w:rsidRPr="002E399B" w:rsidTr="00313AAE">
        <w:trPr>
          <w:cantSplit/>
        </w:trPr>
        <w:tc>
          <w:tcPr>
            <w:tcW w:w="2139" w:type="dxa"/>
            <w:shd w:val="clear" w:color="auto" w:fill="auto"/>
          </w:tcPr>
          <w:p w:rsidR="00313AAE" w:rsidRPr="002E399B" w:rsidRDefault="00B1635B" w:rsidP="00B1635B">
            <w:pPr>
              <w:pStyle w:val="ENoteTableText"/>
              <w:tabs>
                <w:tab w:val="center" w:leader="dot" w:pos="2268"/>
              </w:tabs>
            </w:pPr>
            <w:r w:rsidRPr="002E399B">
              <w:t xml:space="preserve">r. </w:t>
            </w:r>
            <w:r w:rsidR="00313AAE" w:rsidRPr="002E399B">
              <w:t>4E</w:t>
            </w:r>
            <w:r w:rsidR="00313AAE" w:rsidRPr="002E399B">
              <w:tab/>
            </w:r>
          </w:p>
        </w:tc>
        <w:tc>
          <w:tcPr>
            <w:tcW w:w="4943" w:type="dxa"/>
            <w:shd w:val="clear" w:color="auto" w:fill="auto"/>
          </w:tcPr>
          <w:p w:rsidR="00313AAE" w:rsidRPr="002E399B" w:rsidRDefault="00313AAE" w:rsidP="00313AAE">
            <w:pPr>
              <w:pStyle w:val="ENoteTableText"/>
            </w:pPr>
            <w:r w:rsidRPr="002E399B">
              <w:t>ad. 2004 No.</w:t>
            </w:r>
            <w:r w:rsidR="002E399B">
              <w:t> </w:t>
            </w:r>
            <w:r w:rsidRPr="002E399B">
              <w:t>313</w:t>
            </w:r>
          </w:p>
        </w:tc>
      </w:tr>
      <w:tr w:rsidR="00313AAE" w:rsidRPr="002E399B" w:rsidTr="00313AAE">
        <w:trPr>
          <w:cantSplit/>
        </w:trPr>
        <w:tc>
          <w:tcPr>
            <w:tcW w:w="2139" w:type="dxa"/>
            <w:shd w:val="clear" w:color="auto" w:fill="auto"/>
          </w:tcPr>
          <w:p w:rsidR="00313AAE" w:rsidRPr="002E399B" w:rsidRDefault="00313AAE" w:rsidP="00313AAE">
            <w:pPr>
              <w:pStyle w:val="Tabletext"/>
            </w:pPr>
          </w:p>
        </w:tc>
        <w:tc>
          <w:tcPr>
            <w:tcW w:w="4943" w:type="dxa"/>
            <w:shd w:val="clear" w:color="auto" w:fill="auto"/>
          </w:tcPr>
          <w:p w:rsidR="00313AAE" w:rsidRPr="002E399B" w:rsidRDefault="00313AAE" w:rsidP="00313AAE">
            <w:pPr>
              <w:pStyle w:val="ENoteTableText"/>
            </w:pPr>
            <w:r w:rsidRPr="002E399B">
              <w:t>rs. 2006 No.</w:t>
            </w:r>
            <w:r w:rsidR="002E399B">
              <w:t> </w:t>
            </w:r>
            <w:r w:rsidRPr="002E399B">
              <w:t>278</w:t>
            </w:r>
          </w:p>
        </w:tc>
      </w:tr>
      <w:tr w:rsidR="00313AAE" w:rsidRPr="002E399B" w:rsidTr="00313AAE">
        <w:trPr>
          <w:cantSplit/>
        </w:trPr>
        <w:tc>
          <w:tcPr>
            <w:tcW w:w="2139" w:type="dxa"/>
            <w:shd w:val="clear" w:color="auto" w:fill="auto"/>
          </w:tcPr>
          <w:p w:rsidR="00313AAE" w:rsidRPr="002E399B" w:rsidRDefault="00313AAE" w:rsidP="00313AAE">
            <w:pPr>
              <w:pStyle w:val="Tabletext"/>
            </w:pPr>
          </w:p>
        </w:tc>
        <w:tc>
          <w:tcPr>
            <w:tcW w:w="4943" w:type="dxa"/>
            <w:shd w:val="clear" w:color="auto" w:fill="auto"/>
          </w:tcPr>
          <w:p w:rsidR="00313AAE" w:rsidRPr="002E399B" w:rsidRDefault="00313AAE" w:rsidP="00313AAE">
            <w:pPr>
              <w:pStyle w:val="ENoteTableText"/>
            </w:pPr>
            <w:r w:rsidRPr="002E399B">
              <w:t>rep. 2012 No.</w:t>
            </w:r>
            <w:r w:rsidR="002E399B">
              <w:t> </w:t>
            </w:r>
            <w:r w:rsidRPr="002E399B">
              <w:t>191</w:t>
            </w:r>
          </w:p>
        </w:tc>
      </w:tr>
      <w:tr w:rsidR="00313AAE" w:rsidRPr="002E399B" w:rsidTr="00313AAE">
        <w:trPr>
          <w:cantSplit/>
        </w:trPr>
        <w:tc>
          <w:tcPr>
            <w:tcW w:w="2139" w:type="dxa"/>
            <w:shd w:val="clear" w:color="auto" w:fill="auto"/>
          </w:tcPr>
          <w:p w:rsidR="00313AAE" w:rsidRPr="002E399B" w:rsidRDefault="00B1635B" w:rsidP="00B1635B">
            <w:pPr>
              <w:pStyle w:val="ENoteTableText"/>
              <w:tabs>
                <w:tab w:val="center" w:leader="dot" w:pos="2268"/>
              </w:tabs>
            </w:pPr>
            <w:r w:rsidRPr="002E399B">
              <w:t xml:space="preserve">r. </w:t>
            </w:r>
            <w:r w:rsidR="00313AAE" w:rsidRPr="002E399B">
              <w:t>4F</w:t>
            </w:r>
            <w:r w:rsidR="00313AAE" w:rsidRPr="002E399B">
              <w:tab/>
            </w:r>
          </w:p>
        </w:tc>
        <w:tc>
          <w:tcPr>
            <w:tcW w:w="4943" w:type="dxa"/>
            <w:shd w:val="clear" w:color="auto" w:fill="auto"/>
          </w:tcPr>
          <w:p w:rsidR="00313AAE" w:rsidRPr="002E399B" w:rsidRDefault="00313AAE" w:rsidP="00313AAE">
            <w:pPr>
              <w:pStyle w:val="ENoteTableText"/>
            </w:pPr>
            <w:r w:rsidRPr="002E399B">
              <w:t>ad. 2004 No.</w:t>
            </w:r>
            <w:r w:rsidR="002E399B">
              <w:t> </w:t>
            </w:r>
            <w:r w:rsidRPr="002E399B">
              <w:t>314</w:t>
            </w:r>
          </w:p>
        </w:tc>
      </w:tr>
      <w:tr w:rsidR="00313AAE" w:rsidRPr="002E399B" w:rsidTr="00313AAE">
        <w:trPr>
          <w:cantSplit/>
        </w:trPr>
        <w:tc>
          <w:tcPr>
            <w:tcW w:w="2139" w:type="dxa"/>
            <w:shd w:val="clear" w:color="auto" w:fill="auto"/>
          </w:tcPr>
          <w:p w:rsidR="00313AAE" w:rsidRPr="002E399B" w:rsidRDefault="00313AAE" w:rsidP="00313AAE">
            <w:pPr>
              <w:pStyle w:val="Tabletext"/>
            </w:pPr>
          </w:p>
        </w:tc>
        <w:tc>
          <w:tcPr>
            <w:tcW w:w="4943" w:type="dxa"/>
            <w:shd w:val="clear" w:color="auto" w:fill="auto"/>
          </w:tcPr>
          <w:p w:rsidR="00313AAE" w:rsidRPr="002E399B" w:rsidRDefault="00313AAE" w:rsidP="00313AAE">
            <w:pPr>
              <w:pStyle w:val="ENoteTableText"/>
            </w:pPr>
            <w:r w:rsidRPr="002E399B">
              <w:t>rs. 2006 No.</w:t>
            </w:r>
            <w:r w:rsidR="002E399B">
              <w:t> </w:t>
            </w:r>
            <w:r w:rsidRPr="002E399B">
              <w:t>279; 2008 No.</w:t>
            </w:r>
            <w:r w:rsidR="002E399B">
              <w:t> </w:t>
            </w:r>
            <w:r w:rsidRPr="002E399B">
              <w:t>162; 2010 No.</w:t>
            </w:r>
            <w:r w:rsidR="002E399B">
              <w:t> </w:t>
            </w:r>
            <w:r w:rsidRPr="002E399B">
              <w:t>221</w:t>
            </w:r>
          </w:p>
        </w:tc>
      </w:tr>
      <w:tr w:rsidR="001D4AFE" w:rsidRPr="002E399B" w:rsidTr="00313AAE">
        <w:trPr>
          <w:cantSplit/>
        </w:trPr>
        <w:tc>
          <w:tcPr>
            <w:tcW w:w="2139" w:type="dxa"/>
            <w:shd w:val="clear" w:color="auto" w:fill="auto"/>
          </w:tcPr>
          <w:p w:rsidR="001D4AFE" w:rsidRPr="002E399B" w:rsidRDefault="001D4AFE" w:rsidP="00313AAE">
            <w:pPr>
              <w:pStyle w:val="Tabletext"/>
            </w:pPr>
          </w:p>
        </w:tc>
        <w:tc>
          <w:tcPr>
            <w:tcW w:w="4943" w:type="dxa"/>
            <w:shd w:val="clear" w:color="auto" w:fill="auto"/>
          </w:tcPr>
          <w:p w:rsidR="001D4AFE" w:rsidRPr="002E399B" w:rsidRDefault="001D4AFE" w:rsidP="00313AAE">
            <w:pPr>
              <w:pStyle w:val="ENoteTableText"/>
            </w:pPr>
            <w:r w:rsidRPr="002E399B">
              <w:t>rep. No.</w:t>
            </w:r>
            <w:r w:rsidR="002E399B">
              <w:t> </w:t>
            </w:r>
            <w:r w:rsidRPr="002E399B">
              <w:t>163, 2013</w:t>
            </w:r>
          </w:p>
        </w:tc>
      </w:tr>
      <w:tr w:rsidR="00313AAE" w:rsidRPr="002E399B" w:rsidTr="00313AAE">
        <w:trPr>
          <w:cantSplit/>
        </w:trPr>
        <w:tc>
          <w:tcPr>
            <w:tcW w:w="2139" w:type="dxa"/>
            <w:shd w:val="clear" w:color="auto" w:fill="auto"/>
          </w:tcPr>
          <w:p w:rsidR="00313AAE" w:rsidRPr="002E399B" w:rsidRDefault="00B1635B" w:rsidP="00B1635B">
            <w:pPr>
              <w:pStyle w:val="ENoteTableText"/>
              <w:tabs>
                <w:tab w:val="center" w:leader="dot" w:pos="2268"/>
              </w:tabs>
            </w:pPr>
            <w:r w:rsidRPr="002E399B">
              <w:t xml:space="preserve">r. </w:t>
            </w:r>
            <w:r w:rsidR="00313AAE" w:rsidRPr="002E399B">
              <w:t>4G</w:t>
            </w:r>
            <w:r w:rsidR="00313AAE" w:rsidRPr="002E399B">
              <w:tab/>
            </w:r>
          </w:p>
        </w:tc>
        <w:tc>
          <w:tcPr>
            <w:tcW w:w="4943" w:type="dxa"/>
            <w:shd w:val="clear" w:color="auto" w:fill="auto"/>
          </w:tcPr>
          <w:p w:rsidR="00313AAE" w:rsidRPr="002E399B" w:rsidRDefault="00313AAE" w:rsidP="00313AAE">
            <w:pPr>
              <w:pStyle w:val="ENoteTableText"/>
            </w:pPr>
            <w:r w:rsidRPr="002E399B">
              <w:t>ad. 2005 No.</w:t>
            </w:r>
            <w:r w:rsidR="002E399B">
              <w:t> </w:t>
            </w:r>
            <w:r w:rsidRPr="002E399B">
              <w:t>23</w:t>
            </w:r>
          </w:p>
        </w:tc>
      </w:tr>
      <w:tr w:rsidR="00313AAE" w:rsidRPr="002E399B" w:rsidTr="00313AAE">
        <w:trPr>
          <w:cantSplit/>
        </w:trPr>
        <w:tc>
          <w:tcPr>
            <w:tcW w:w="2139" w:type="dxa"/>
            <w:shd w:val="clear" w:color="auto" w:fill="auto"/>
          </w:tcPr>
          <w:p w:rsidR="00313AAE" w:rsidRPr="002E399B" w:rsidRDefault="00313AAE" w:rsidP="00313AAE">
            <w:pPr>
              <w:pStyle w:val="Tabletext"/>
            </w:pPr>
          </w:p>
        </w:tc>
        <w:tc>
          <w:tcPr>
            <w:tcW w:w="4943" w:type="dxa"/>
            <w:shd w:val="clear" w:color="auto" w:fill="auto"/>
          </w:tcPr>
          <w:p w:rsidR="00313AAE" w:rsidRPr="002E399B" w:rsidRDefault="00313AAE" w:rsidP="00313AAE">
            <w:pPr>
              <w:pStyle w:val="ENoteTableText"/>
            </w:pPr>
            <w:r w:rsidRPr="002E399B">
              <w:t>rs. 2007 No.</w:t>
            </w:r>
            <w:r w:rsidR="002E399B">
              <w:t> </w:t>
            </w:r>
            <w:r w:rsidRPr="002E399B">
              <w:t>3; 2008 No.</w:t>
            </w:r>
            <w:r w:rsidR="002E399B">
              <w:t> </w:t>
            </w:r>
            <w:r w:rsidRPr="002E399B">
              <w:t>219; 2010 No.</w:t>
            </w:r>
            <w:r w:rsidR="002E399B">
              <w:t> </w:t>
            </w:r>
            <w:r w:rsidRPr="002E399B">
              <w:t>254</w:t>
            </w:r>
          </w:p>
        </w:tc>
      </w:tr>
      <w:tr w:rsidR="001D4AFE" w:rsidRPr="002E399B" w:rsidTr="00313AAE">
        <w:trPr>
          <w:cantSplit/>
        </w:trPr>
        <w:tc>
          <w:tcPr>
            <w:tcW w:w="2139" w:type="dxa"/>
            <w:shd w:val="clear" w:color="auto" w:fill="auto"/>
          </w:tcPr>
          <w:p w:rsidR="001D4AFE" w:rsidRPr="002E399B" w:rsidRDefault="001D4AFE" w:rsidP="00313AAE">
            <w:pPr>
              <w:pStyle w:val="Tabletext"/>
            </w:pPr>
          </w:p>
        </w:tc>
        <w:tc>
          <w:tcPr>
            <w:tcW w:w="4943" w:type="dxa"/>
            <w:shd w:val="clear" w:color="auto" w:fill="auto"/>
          </w:tcPr>
          <w:p w:rsidR="001D4AFE" w:rsidRPr="002E399B" w:rsidRDefault="001D4AFE" w:rsidP="00313AAE">
            <w:pPr>
              <w:pStyle w:val="ENoteTableText"/>
            </w:pPr>
            <w:r w:rsidRPr="002E399B">
              <w:t>rep. No.</w:t>
            </w:r>
            <w:r w:rsidR="002E399B">
              <w:t> </w:t>
            </w:r>
            <w:r w:rsidRPr="002E399B">
              <w:t>162, 2013</w:t>
            </w:r>
          </w:p>
        </w:tc>
      </w:tr>
      <w:tr w:rsidR="00313AAE" w:rsidRPr="002E399B" w:rsidTr="00313AAE">
        <w:trPr>
          <w:cantSplit/>
        </w:trPr>
        <w:tc>
          <w:tcPr>
            <w:tcW w:w="2139" w:type="dxa"/>
            <w:shd w:val="clear" w:color="auto" w:fill="auto"/>
          </w:tcPr>
          <w:p w:rsidR="00313AAE" w:rsidRPr="002E399B" w:rsidRDefault="00B1635B" w:rsidP="00B1635B">
            <w:pPr>
              <w:pStyle w:val="ENoteTableText"/>
              <w:tabs>
                <w:tab w:val="center" w:leader="dot" w:pos="2268"/>
              </w:tabs>
            </w:pPr>
            <w:r w:rsidRPr="002E399B">
              <w:t xml:space="preserve">r. </w:t>
            </w:r>
            <w:r w:rsidR="00313AAE" w:rsidRPr="002E399B">
              <w:t>4H</w:t>
            </w:r>
            <w:r w:rsidR="00313AAE" w:rsidRPr="002E399B">
              <w:tab/>
            </w:r>
          </w:p>
        </w:tc>
        <w:tc>
          <w:tcPr>
            <w:tcW w:w="4943" w:type="dxa"/>
            <w:shd w:val="clear" w:color="auto" w:fill="auto"/>
          </w:tcPr>
          <w:p w:rsidR="00313AAE" w:rsidRPr="002E399B" w:rsidRDefault="00313AAE" w:rsidP="00313AAE">
            <w:pPr>
              <w:pStyle w:val="ENoteTableText"/>
            </w:pPr>
            <w:r w:rsidRPr="002E399B">
              <w:t>ad. 2005 No.</w:t>
            </w:r>
            <w:r w:rsidR="002E399B">
              <w:t> </w:t>
            </w:r>
            <w:r w:rsidRPr="002E399B">
              <w:t>36</w:t>
            </w:r>
          </w:p>
        </w:tc>
      </w:tr>
      <w:tr w:rsidR="00313AAE" w:rsidRPr="002E399B" w:rsidTr="00313AAE">
        <w:trPr>
          <w:cantSplit/>
        </w:trPr>
        <w:tc>
          <w:tcPr>
            <w:tcW w:w="2139" w:type="dxa"/>
            <w:shd w:val="clear" w:color="auto" w:fill="auto"/>
          </w:tcPr>
          <w:p w:rsidR="00313AAE" w:rsidRPr="002E399B" w:rsidRDefault="00313AAE" w:rsidP="00313AAE">
            <w:pPr>
              <w:pStyle w:val="Tabletext"/>
            </w:pPr>
          </w:p>
        </w:tc>
        <w:tc>
          <w:tcPr>
            <w:tcW w:w="4943" w:type="dxa"/>
            <w:shd w:val="clear" w:color="auto" w:fill="auto"/>
          </w:tcPr>
          <w:p w:rsidR="00313AAE" w:rsidRPr="002E399B" w:rsidRDefault="00313AAE" w:rsidP="00313AAE">
            <w:pPr>
              <w:pStyle w:val="ENoteTableText"/>
            </w:pPr>
            <w:r w:rsidRPr="002E399B">
              <w:t>rs. 2007 No.</w:t>
            </w:r>
            <w:r w:rsidR="002E399B">
              <w:t> </w:t>
            </w:r>
            <w:r w:rsidRPr="002E399B">
              <w:t>39; 2009 No.</w:t>
            </w:r>
            <w:r w:rsidR="002E399B">
              <w:t> </w:t>
            </w:r>
            <w:r w:rsidRPr="002E399B">
              <w:t>34; 2012 No.</w:t>
            </w:r>
            <w:r w:rsidR="002E399B">
              <w:t> </w:t>
            </w:r>
            <w:r w:rsidRPr="002E399B">
              <w:t>22</w:t>
            </w:r>
          </w:p>
        </w:tc>
      </w:tr>
      <w:tr w:rsidR="00313AAE" w:rsidRPr="002E399B" w:rsidTr="00313AAE">
        <w:trPr>
          <w:cantSplit/>
        </w:trPr>
        <w:tc>
          <w:tcPr>
            <w:tcW w:w="2139" w:type="dxa"/>
            <w:shd w:val="clear" w:color="auto" w:fill="auto"/>
          </w:tcPr>
          <w:p w:rsidR="00313AAE" w:rsidRPr="002E399B" w:rsidRDefault="00B1635B" w:rsidP="00B1635B">
            <w:pPr>
              <w:pStyle w:val="ENoteTableText"/>
              <w:tabs>
                <w:tab w:val="center" w:leader="dot" w:pos="2268"/>
              </w:tabs>
            </w:pPr>
            <w:r w:rsidRPr="002E399B">
              <w:t xml:space="preserve">r. </w:t>
            </w:r>
            <w:r w:rsidR="00313AAE" w:rsidRPr="002E399B">
              <w:t>4I</w:t>
            </w:r>
            <w:r w:rsidR="00313AAE" w:rsidRPr="002E399B">
              <w:tab/>
            </w:r>
          </w:p>
        </w:tc>
        <w:tc>
          <w:tcPr>
            <w:tcW w:w="4943" w:type="dxa"/>
            <w:shd w:val="clear" w:color="auto" w:fill="auto"/>
          </w:tcPr>
          <w:p w:rsidR="00313AAE" w:rsidRPr="002E399B" w:rsidRDefault="00313AAE" w:rsidP="00313AAE">
            <w:pPr>
              <w:pStyle w:val="ENoteTableText"/>
            </w:pPr>
            <w:r w:rsidRPr="002E399B">
              <w:t>ad. 2005 No.</w:t>
            </w:r>
            <w:r w:rsidR="002E399B">
              <w:t> </w:t>
            </w:r>
            <w:r w:rsidRPr="002E399B">
              <w:t>60</w:t>
            </w:r>
          </w:p>
        </w:tc>
      </w:tr>
      <w:tr w:rsidR="00313AAE" w:rsidRPr="002E399B" w:rsidTr="00313AAE">
        <w:trPr>
          <w:cantSplit/>
        </w:trPr>
        <w:tc>
          <w:tcPr>
            <w:tcW w:w="2139" w:type="dxa"/>
            <w:shd w:val="clear" w:color="auto" w:fill="auto"/>
          </w:tcPr>
          <w:p w:rsidR="00313AAE" w:rsidRPr="002E399B" w:rsidRDefault="00313AAE" w:rsidP="00313AAE">
            <w:pPr>
              <w:pStyle w:val="Tabletext"/>
            </w:pPr>
          </w:p>
        </w:tc>
        <w:tc>
          <w:tcPr>
            <w:tcW w:w="4943" w:type="dxa"/>
            <w:shd w:val="clear" w:color="auto" w:fill="auto"/>
          </w:tcPr>
          <w:p w:rsidR="00313AAE" w:rsidRPr="002E399B" w:rsidRDefault="00313AAE" w:rsidP="00313AAE">
            <w:pPr>
              <w:pStyle w:val="ENoteTableText"/>
            </w:pPr>
            <w:r w:rsidRPr="002E399B">
              <w:t>rs. 2007 No.</w:t>
            </w:r>
            <w:r w:rsidR="002E399B">
              <w:t> </w:t>
            </w:r>
            <w:r w:rsidRPr="002E399B">
              <w:t>47; 2009 No.</w:t>
            </w:r>
            <w:r w:rsidR="002E399B">
              <w:t> </w:t>
            </w:r>
            <w:r w:rsidRPr="002E399B">
              <w:t>35</w:t>
            </w:r>
          </w:p>
        </w:tc>
      </w:tr>
      <w:tr w:rsidR="00313AAE" w:rsidRPr="002E399B" w:rsidTr="00313AAE">
        <w:trPr>
          <w:cantSplit/>
        </w:trPr>
        <w:tc>
          <w:tcPr>
            <w:tcW w:w="2139" w:type="dxa"/>
            <w:shd w:val="clear" w:color="auto" w:fill="auto"/>
          </w:tcPr>
          <w:p w:rsidR="00313AAE" w:rsidRPr="002E399B" w:rsidRDefault="00313AAE" w:rsidP="00313AAE">
            <w:pPr>
              <w:pStyle w:val="Tabletext"/>
            </w:pPr>
          </w:p>
        </w:tc>
        <w:tc>
          <w:tcPr>
            <w:tcW w:w="4943" w:type="dxa"/>
            <w:shd w:val="clear" w:color="auto" w:fill="auto"/>
          </w:tcPr>
          <w:p w:rsidR="00313AAE" w:rsidRPr="002E399B" w:rsidRDefault="00313AAE" w:rsidP="00313AAE">
            <w:pPr>
              <w:pStyle w:val="ENoteTableText"/>
            </w:pPr>
            <w:r w:rsidRPr="002E399B">
              <w:t>rep. 2012 No.</w:t>
            </w:r>
            <w:r w:rsidR="002E399B">
              <w:t> </w:t>
            </w:r>
            <w:r w:rsidRPr="002E399B">
              <w:t>191</w:t>
            </w:r>
          </w:p>
        </w:tc>
      </w:tr>
      <w:tr w:rsidR="00313AAE" w:rsidRPr="002E399B" w:rsidTr="00313AAE">
        <w:trPr>
          <w:cantSplit/>
        </w:trPr>
        <w:tc>
          <w:tcPr>
            <w:tcW w:w="2139" w:type="dxa"/>
            <w:shd w:val="clear" w:color="auto" w:fill="auto"/>
          </w:tcPr>
          <w:p w:rsidR="00313AAE" w:rsidRPr="002E399B" w:rsidRDefault="00B1635B" w:rsidP="00B1635B">
            <w:pPr>
              <w:pStyle w:val="ENoteTableText"/>
              <w:tabs>
                <w:tab w:val="center" w:leader="dot" w:pos="2268"/>
              </w:tabs>
            </w:pPr>
            <w:r w:rsidRPr="002E399B">
              <w:t xml:space="preserve">r. </w:t>
            </w:r>
            <w:r w:rsidR="00313AAE" w:rsidRPr="002E399B">
              <w:t>4J</w:t>
            </w:r>
            <w:r w:rsidR="00313AAE" w:rsidRPr="002E399B">
              <w:tab/>
            </w:r>
          </w:p>
        </w:tc>
        <w:tc>
          <w:tcPr>
            <w:tcW w:w="4943" w:type="dxa"/>
            <w:shd w:val="clear" w:color="auto" w:fill="auto"/>
          </w:tcPr>
          <w:p w:rsidR="00313AAE" w:rsidRPr="002E399B" w:rsidRDefault="00313AAE" w:rsidP="00313AAE">
            <w:pPr>
              <w:pStyle w:val="ENoteTableText"/>
            </w:pPr>
            <w:r w:rsidRPr="002E399B">
              <w:t>ad. 2005 No.</w:t>
            </w:r>
            <w:r w:rsidR="002E399B">
              <w:t> </w:t>
            </w:r>
            <w:r w:rsidRPr="002E399B">
              <w:t>58</w:t>
            </w:r>
          </w:p>
        </w:tc>
      </w:tr>
      <w:tr w:rsidR="00313AAE" w:rsidRPr="002E399B" w:rsidTr="00313AAE">
        <w:trPr>
          <w:cantSplit/>
        </w:trPr>
        <w:tc>
          <w:tcPr>
            <w:tcW w:w="2139" w:type="dxa"/>
            <w:shd w:val="clear" w:color="auto" w:fill="auto"/>
          </w:tcPr>
          <w:p w:rsidR="00313AAE" w:rsidRPr="002E399B" w:rsidRDefault="00313AAE" w:rsidP="00313AAE">
            <w:pPr>
              <w:pStyle w:val="Tabletext"/>
            </w:pPr>
          </w:p>
        </w:tc>
        <w:tc>
          <w:tcPr>
            <w:tcW w:w="4943" w:type="dxa"/>
            <w:shd w:val="clear" w:color="auto" w:fill="auto"/>
          </w:tcPr>
          <w:p w:rsidR="00313AAE" w:rsidRPr="002E399B" w:rsidRDefault="00313AAE" w:rsidP="00313AAE">
            <w:pPr>
              <w:pStyle w:val="ENoteTableText"/>
            </w:pPr>
            <w:r w:rsidRPr="002E399B">
              <w:t>rs. 2007 No.</w:t>
            </w:r>
            <w:r w:rsidR="002E399B">
              <w:t> </w:t>
            </w:r>
            <w:r w:rsidRPr="002E399B">
              <w:t>48; 2009 No.</w:t>
            </w:r>
            <w:r w:rsidR="002E399B">
              <w:t> </w:t>
            </w:r>
            <w:r w:rsidRPr="002E399B">
              <w:t>39; 2012 No.</w:t>
            </w:r>
            <w:r w:rsidR="002E399B">
              <w:t> </w:t>
            </w:r>
            <w:r w:rsidRPr="002E399B">
              <w:t>23</w:t>
            </w:r>
          </w:p>
        </w:tc>
      </w:tr>
      <w:tr w:rsidR="00313AAE" w:rsidRPr="002E399B" w:rsidTr="00313AAE">
        <w:trPr>
          <w:cantSplit/>
        </w:trPr>
        <w:tc>
          <w:tcPr>
            <w:tcW w:w="2139" w:type="dxa"/>
            <w:shd w:val="clear" w:color="auto" w:fill="auto"/>
          </w:tcPr>
          <w:p w:rsidR="00313AAE" w:rsidRPr="002E399B" w:rsidRDefault="00B1635B" w:rsidP="00B1635B">
            <w:pPr>
              <w:pStyle w:val="ENoteTableText"/>
              <w:tabs>
                <w:tab w:val="center" w:leader="dot" w:pos="2268"/>
              </w:tabs>
            </w:pPr>
            <w:r w:rsidRPr="002E399B">
              <w:t xml:space="preserve">r. </w:t>
            </w:r>
            <w:r w:rsidR="00313AAE" w:rsidRPr="002E399B">
              <w:t>4K</w:t>
            </w:r>
            <w:r w:rsidR="00313AAE" w:rsidRPr="002E399B">
              <w:tab/>
            </w:r>
          </w:p>
        </w:tc>
        <w:tc>
          <w:tcPr>
            <w:tcW w:w="4943" w:type="dxa"/>
            <w:shd w:val="clear" w:color="auto" w:fill="auto"/>
          </w:tcPr>
          <w:p w:rsidR="00313AAE" w:rsidRPr="002E399B" w:rsidRDefault="00313AAE" w:rsidP="00313AAE">
            <w:pPr>
              <w:pStyle w:val="ENoteTableText"/>
            </w:pPr>
            <w:r w:rsidRPr="002E399B">
              <w:t>ad. 2005 No.</w:t>
            </w:r>
            <w:r w:rsidR="002E399B">
              <w:t> </w:t>
            </w:r>
            <w:r w:rsidRPr="002E399B">
              <w:t>57</w:t>
            </w:r>
          </w:p>
        </w:tc>
      </w:tr>
      <w:tr w:rsidR="00313AAE" w:rsidRPr="002E399B" w:rsidTr="00313AAE">
        <w:trPr>
          <w:cantSplit/>
        </w:trPr>
        <w:tc>
          <w:tcPr>
            <w:tcW w:w="2139" w:type="dxa"/>
            <w:shd w:val="clear" w:color="auto" w:fill="auto"/>
          </w:tcPr>
          <w:p w:rsidR="00313AAE" w:rsidRPr="002E399B" w:rsidRDefault="00313AAE" w:rsidP="00313AAE">
            <w:pPr>
              <w:pStyle w:val="Tabletext"/>
            </w:pPr>
          </w:p>
        </w:tc>
        <w:tc>
          <w:tcPr>
            <w:tcW w:w="4943" w:type="dxa"/>
            <w:shd w:val="clear" w:color="auto" w:fill="auto"/>
          </w:tcPr>
          <w:p w:rsidR="00313AAE" w:rsidRPr="002E399B" w:rsidRDefault="00313AAE" w:rsidP="00313AAE">
            <w:pPr>
              <w:pStyle w:val="ENoteTableText"/>
            </w:pPr>
            <w:r w:rsidRPr="002E399B">
              <w:t>rs. 2007 No.</w:t>
            </w:r>
            <w:r w:rsidR="002E399B">
              <w:t> </w:t>
            </w:r>
            <w:r w:rsidRPr="002E399B">
              <w:t>52; 2009 No.</w:t>
            </w:r>
            <w:r w:rsidR="002E399B">
              <w:t> </w:t>
            </w:r>
            <w:r w:rsidRPr="002E399B">
              <w:t>36; 2012 No.</w:t>
            </w:r>
            <w:r w:rsidR="002E399B">
              <w:t> </w:t>
            </w:r>
            <w:r w:rsidRPr="002E399B">
              <w:t>24</w:t>
            </w:r>
          </w:p>
        </w:tc>
      </w:tr>
      <w:tr w:rsidR="00313AAE" w:rsidRPr="002E399B" w:rsidTr="00313AAE">
        <w:trPr>
          <w:cantSplit/>
        </w:trPr>
        <w:tc>
          <w:tcPr>
            <w:tcW w:w="2139" w:type="dxa"/>
            <w:shd w:val="clear" w:color="auto" w:fill="auto"/>
          </w:tcPr>
          <w:p w:rsidR="00313AAE" w:rsidRPr="002E399B" w:rsidRDefault="00B1635B" w:rsidP="00B1635B">
            <w:pPr>
              <w:pStyle w:val="ENoteTableText"/>
              <w:tabs>
                <w:tab w:val="center" w:leader="dot" w:pos="2268"/>
              </w:tabs>
            </w:pPr>
            <w:r w:rsidRPr="002E399B">
              <w:t xml:space="preserve">r. </w:t>
            </w:r>
            <w:r w:rsidR="00313AAE" w:rsidRPr="002E399B">
              <w:t>4L</w:t>
            </w:r>
            <w:r w:rsidR="00313AAE" w:rsidRPr="002E399B">
              <w:tab/>
            </w:r>
          </w:p>
        </w:tc>
        <w:tc>
          <w:tcPr>
            <w:tcW w:w="4943" w:type="dxa"/>
            <w:shd w:val="clear" w:color="auto" w:fill="auto"/>
          </w:tcPr>
          <w:p w:rsidR="00313AAE" w:rsidRPr="002E399B" w:rsidRDefault="00313AAE" w:rsidP="00313AAE">
            <w:pPr>
              <w:pStyle w:val="ENoteTableText"/>
            </w:pPr>
            <w:r w:rsidRPr="002E399B">
              <w:t>ad. 2005 No.</w:t>
            </w:r>
            <w:r w:rsidR="002E399B">
              <w:t> </w:t>
            </w:r>
            <w:r w:rsidRPr="002E399B">
              <w:t>61</w:t>
            </w:r>
          </w:p>
        </w:tc>
      </w:tr>
      <w:tr w:rsidR="00313AAE" w:rsidRPr="002E399B" w:rsidTr="00313AAE">
        <w:trPr>
          <w:cantSplit/>
        </w:trPr>
        <w:tc>
          <w:tcPr>
            <w:tcW w:w="2139" w:type="dxa"/>
            <w:shd w:val="clear" w:color="auto" w:fill="auto"/>
          </w:tcPr>
          <w:p w:rsidR="00313AAE" w:rsidRPr="002E399B" w:rsidRDefault="00313AAE" w:rsidP="00313AAE">
            <w:pPr>
              <w:pStyle w:val="Tabletext"/>
            </w:pPr>
          </w:p>
        </w:tc>
        <w:tc>
          <w:tcPr>
            <w:tcW w:w="4943" w:type="dxa"/>
            <w:shd w:val="clear" w:color="auto" w:fill="auto"/>
          </w:tcPr>
          <w:p w:rsidR="00313AAE" w:rsidRPr="002E399B" w:rsidRDefault="00313AAE" w:rsidP="00313AAE">
            <w:pPr>
              <w:pStyle w:val="ENoteTableText"/>
            </w:pPr>
            <w:r w:rsidRPr="002E399B">
              <w:t>rs. 2007 No.</w:t>
            </w:r>
            <w:r w:rsidR="002E399B">
              <w:t> </w:t>
            </w:r>
            <w:r w:rsidRPr="002E399B">
              <w:t>49; 2009 No.</w:t>
            </w:r>
            <w:r w:rsidR="002E399B">
              <w:t> </w:t>
            </w:r>
            <w:r w:rsidRPr="002E399B">
              <w:t>38; 2012 No.</w:t>
            </w:r>
            <w:r w:rsidR="002E399B">
              <w:t> </w:t>
            </w:r>
            <w:r w:rsidRPr="002E399B">
              <w:t>25</w:t>
            </w:r>
          </w:p>
        </w:tc>
      </w:tr>
      <w:tr w:rsidR="00313AAE" w:rsidRPr="002E399B" w:rsidTr="00313AAE">
        <w:trPr>
          <w:cantSplit/>
        </w:trPr>
        <w:tc>
          <w:tcPr>
            <w:tcW w:w="2139" w:type="dxa"/>
            <w:shd w:val="clear" w:color="auto" w:fill="auto"/>
          </w:tcPr>
          <w:p w:rsidR="00313AAE" w:rsidRPr="002E399B" w:rsidRDefault="00B1635B" w:rsidP="00B1635B">
            <w:pPr>
              <w:pStyle w:val="ENoteTableText"/>
              <w:tabs>
                <w:tab w:val="center" w:leader="dot" w:pos="2268"/>
              </w:tabs>
            </w:pPr>
            <w:r w:rsidRPr="002E399B">
              <w:t xml:space="preserve">r. </w:t>
            </w:r>
            <w:r w:rsidR="00313AAE" w:rsidRPr="002E399B">
              <w:t>4M</w:t>
            </w:r>
            <w:r w:rsidR="00313AAE" w:rsidRPr="002E399B">
              <w:tab/>
            </w:r>
          </w:p>
        </w:tc>
        <w:tc>
          <w:tcPr>
            <w:tcW w:w="4943" w:type="dxa"/>
            <w:shd w:val="clear" w:color="auto" w:fill="auto"/>
          </w:tcPr>
          <w:p w:rsidR="00313AAE" w:rsidRPr="002E399B" w:rsidRDefault="00313AAE" w:rsidP="00313AAE">
            <w:pPr>
              <w:pStyle w:val="ENoteTableText"/>
            </w:pPr>
            <w:r w:rsidRPr="002E399B">
              <w:t>ad. 2005 No.</w:t>
            </w:r>
            <w:r w:rsidR="002E399B">
              <w:t> </w:t>
            </w:r>
            <w:r w:rsidRPr="002E399B">
              <w:t>59</w:t>
            </w:r>
          </w:p>
        </w:tc>
      </w:tr>
      <w:tr w:rsidR="00313AAE" w:rsidRPr="002E399B" w:rsidTr="00313AAE">
        <w:trPr>
          <w:cantSplit/>
        </w:trPr>
        <w:tc>
          <w:tcPr>
            <w:tcW w:w="2139" w:type="dxa"/>
            <w:shd w:val="clear" w:color="auto" w:fill="auto"/>
          </w:tcPr>
          <w:p w:rsidR="00313AAE" w:rsidRPr="002E399B" w:rsidRDefault="00313AAE" w:rsidP="00313AAE">
            <w:pPr>
              <w:pStyle w:val="Tabletext"/>
            </w:pPr>
          </w:p>
        </w:tc>
        <w:tc>
          <w:tcPr>
            <w:tcW w:w="4943" w:type="dxa"/>
            <w:shd w:val="clear" w:color="auto" w:fill="auto"/>
          </w:tcPr>
          <w:p w:rsidR="00313AAE" w:rsidRPr="002E399B" w:rsidRDefault="00313AAE" w:rsidP="00313AAE">
            <w:pPr>
              <w:pStyle w:val="ENoteTableText"/>
            </w:pPr>
            <w:r w:rsidRPr="002E399B">
              <w:t>rs. 2007 No.</w:t>
            </w:r>
            <w:r w:rsidR="002E399B">
              <w:t> </w:t>
            </w:r>
            <w:r w:rsidRPr="002E399B">
              <w:t>50</w:t>
            </w:r>
          </w:p>
        </w:tc>
      </w:tr>
      <w:tr w:rsidR="00313AAE" w:rsidRPr="002E399B" w:rsidTr="00313AAE">
        <w:trPr>
          <w:cantSplit/>
        </w:trPr>
        <w:tc>
          <w:tcPr>
            <w:tcW w:w="2139" w:type="dxa"/>
            <w:shd w:val="clear" w:color="auto" w:fill="auto"/>
          </w:tcPr>
          <w:p w:rsidR="00313AAE" w:rsidRPr="002E399B" w:rsidRDefault="00313AAE" w:rsidP="00313AAE">
            <w:pPr>
              <w:pStyle w:val="Tabletext"/>
            </w:pPr>
          </w:p>
        </w:tc>
        <w:tc>
          <w:tcPr>
            <w:tcW w:w="4943" w:type="dxa"/>
            <w:shd w:val="clear" w:color="auto" w:fill="auto"/>
          </w:tcPr>
          <w:p w:rsidR="00313AAE" w:rsidRPr="002E399B" w:rsidRDefault="00313AAE" w:rsidP="00313AAE">
            <w:pPr>
              <w:pStyle w:val="ENoteTableText"/>
            </w:pPr>
            <w:r w:rsidRPr="002E399B">
              <w:t>rep. 2012 No.</w:t>
            </w:r>
            <w:r w:rsidR="002E399B">
              <w:t> </w:t>
            </w:r>
            <w:r w:rsidRPr="002E399B">
              <w:t>191</w:t>
            </w:r>
          </w:p>
        </w:tc>
      </w:tr>
      <w:tr w:rsidR="00313AAE" w:rsidRPr="002E399B" w:rsidTr="00313AAE">
        <w:trPr>
          <w:cantSplit/>
        </w:trPr>
        <w:tc>
          <w:tcPr>
            <w:tcW w:w="2139" w:type="dxa"/>
            <w:shd w:val="clear" w:color="auto" w:fill="auto"/>
          </w:tcPr>
          <w:p w:rsidR="00313AAE" w:rsidRPr="002E399B" w:rsidRDefault="00B1635B" w:rsidP="00B1635B">
            <w:pPr>
              <w:pStyle w:val="ENoteTableText"/>
              <w:tabs>
                <w:tab w:val="center" w:leader="dot" w:pos="2268"/>
              </w:tabs>
            </w:pPr>
            <w:r w:rsidRPr="002E399B">
              <w:t xml:space="preserve">r. </w:t>
            </w:r>
            <w:r w:rsidR="00313AAE" w:rsidRPr="002E399B">
              <w:t>4N</w:t>
            </w:r>
            <w:r w:rsidR="00313AAE" w:rsidRPr="002E399B">
              <w:tab/>
            </w:r>
          </w:p>
        </w:tc>
        <w:tc>
          <w:tcPr>
            <w:tcW w:w="4943" w:type="dxa"/>
            <w:shd w:val="clear" w:color="auto" w:fill="auto"/>
          </w:tcPr>
          <w:p w:rsidR="00313AAE" w:rsidRPr="002E399B" w:rsidRDefault="00313AAE" w:rsidP="00313AAE">
            <w:pPr>
              <w:pStyle w:val="ENoteTableText"/>
            </w:pPr>
            <w:r w:rsidRPr="002E399B">
              <w:t>ad. 2005 No.</w:t>
            </w:r>
            <w:r w:rsidR="002E399B">
              <w:t> </w:t>
            </w:r>
            <w:r w:rsidRPr="002E399B">
              <w:t>62</w:t>
            </w:r>
          </w:p>
        </w:tc>
      </w:tr>
      <w:tr w:rsidR="00313AAE" w:rsidRPr="002E399B" w:rsidTr="00313AAE">
        <w:trPr>
          <w:cantSplit/>
        </w:trPr>
        <w:tc>
          <w:tcPr>
            <w:tcW w:w="2139" w:type="dxa"/>
            <w:shd w:val="clear" w:color="auto" w:fill="auto"/>
          </w:tcPr>
          <w:p w:rsidR="00313AAE" w:rsidRPr="002E399B" w:rsidRDefault="00313AAE" w:rsidP="00313AAE">
            <w:pPr>
              <w:pStyle w:val="Tabletext"/>
            </w:pPr>
          </w:p>
        </w:tc>
        <w:tc>
          <w:tcPr>
            <w:tcW w:w="4943" w:type="dxa"/>
            <w:shd w:val="clear" w:color="auto" w:fill="auto"/>
          </w:tcPr>
          <w:p w:rsidR="00313AAE" w:rsidRPr="002E399B" w:rsidRDefault="00313AAE" w:rsidP="00313AAE">
            <w:pPr>
              <w:pStyle w:val="ENoteTableText"/>
            </w:pPr>
            <w:r w:rsidRPr="002E399B">
              <w:t>rs. 2007 No.</w:t>
            </w:r>
            <w:r w:rsidR="002E399B">
              <w:t> </w:t>
            </w:r>
            <w:r w:rsidRPr="002E399B">
              <w:t>51; 2009 No.</w:t>
            </w:r>
            <w:r w:rsidR="002E399B">
              <w:t> </w:t>
            </w:r>
            <w:r w:rsidRPr="002E399B">
              <w:t>37</w:t>
            </w:r>
          </w:p>
        </w:tc>
      </w:tr>
      <w:tr w:rsidR="00313AAE" w:rsidRPr="002E399B" w:rsidTr="00313AAE">
        <w:trPr>
          <w:cantSplit/>
        </w:trPr>
        <w:tc>
          <w:tcPr>
            <w:tcW w:w="2139" w:type="dxa"/>
            <w:shd w:val="clear" w:color="auto" w:fill="auto"/>
          </w:tcPr>
          <w:p w:rsidR="00313AAE" w:rsidRPr="002E399B" w:rsidRDefault="00313AAE" w:rsidP="00313AAE">
            <w:pPr>
              <w:pStyle w:val="Tabletext"/>
            </w:pPr>
          </w:p>
        </w:tc>
        <w:tc>
          <w:tcPr>
            <w:tcW w:w="4943" w:type="dxa"/>
            <w:shd w:val="clear" w:color="auto" w:fill="auto"/>
          </w:tcPr>
          <w:p w:rsidR="00313AAE" w:rsidRPr="002E399B" w:rsidRDefault="00313AAE" w:rsidP="00313AAE">
            <w:pPr>
              <w:pStyle w:val="ENoteTableText"/>
            </w:pPr>
            <w:r w:rsidRPr="002E399B">
              <w:t>rep. 2012 No.</w:t>
            </w:r>
            <w:r w:rsidR="002E399B">
              <w:t> </w:t>
            </w:r>
            <w:r w:rsidRPr="002E399B">
              <w:t>191</w:t>
            </w:r>
          </w:p>
        </w:tc>
      </w:tr>
      <w:tr w:rsidR="00313AAE" w:rsidRPr="002E399B" w:rsidTr="00313AAE">
        <w:trPr>
          <w:cantSplit/>
        </w:trPr>
        <w:tc>
          <w:tcPr>
            <w:tcW w:w="2139" w:type="dxa"/>
            <w:shd w:val="clear" w:color="auto" w:fill="auto"/>
          </w:tcPr>
          <w:p w:rsidR="00313AAE" w:rsidRPr="002E399B" w:rsidRDefault="00B1635B" w:rsidP="00B1635B">
            <w:pPr>
              <w:pStyle w:val="ENoteTableText"/>
              <w:tabs>
                <w:tab w:val="center" w:leader="dot" w:pos="2268"/>
              </w:tabs>
            </w:pPr>
            <w:r w:rsidRPr="002E399B">
              <w:t xml:space="preserve">r. </w:t>
            </w:r>
            <w:r w:rsidR="00313AAE" w:rsidRPr="002E399B">
              <w:t>4P</w:t>
            </w:r>
            <w:r w:rsidR="00313AAE" w:rsidRPr="002E399B">
              <w:tab/>
            </w:r>
          </w:p>
        </w:tc>
        <w:tc>
          <w:tcPr>
            <w:tcW w:w="4943" w:type="dxa"/>
            <w:shd w:val="clear" w:color="auto" w:fill="auto"/>
          </w:tcPr>
          <w:p w:rsidR="00313AAE" w:rsidRPr="002E399B" w:rsidRDefault="00313AAE" w:rsidP="00313AAE">
            <w:pPr>
              <w:pStyle w:val="ENoteTableText"/>
            </w:pPr>
            <w:r w:rsidRPr="002E399B">
              <w:t>ad. 2005 No.</w:t>
            </w:r>
            <w:r w:rsidR="002E399B">
              <w:t> </w:t>
            </w:r>
            <w:r w:rsidRPr="002E399B">
              <w:t>88</w:t>
            </w:r>
          </w:p>
        </w:tc>
      </w:tr>
      <w:tr w:rsidR="00313AAE" w:rsidRPr="002E399B" w:rsidTr="00313AAE">
        <w:trPr>
          <w:cantSplit/>
        </w:trPr>
        <w:tc>
          <w:tcPr>
            <w:tcW w:w="2139" w:type="dxa"/>
            <w:shd w:val="clear" w:color="auto" w:fill="auto"/>
          </w:tcPr>
          <w:p w:rsidR="00313AAE" w:rsidRPr="002E399B" w:rsidRDefault="00313AAE" w:rsidP="00313AAE">
            <w:pPr>
              <w:pStyle w:val="Tabletext"/>
            </w:pPr>
          </w:p>
        </w:tc>
        <w:tc>
          <w:tcPr>
            <w:tcW w:w="4943" w:type="dxa"/>
            <w:shd w:val="clear" w:color="auto" w:fill="auto"/>
          </w:tcPr>
          <w:p w:rsidR="00313AAE" w:rsidRPr="002E399B" w:rsidRDefault="00313AAE" w:rsidP="00313AAE">
            <w:pPr>
              <w:pStyle w:val="ENoteTableText"/>
            </w:pPr>
            <w:r w:rsidRPr="002E399B">
              <w:t>rep. 2005 No.</w:t>
            </w:r>
            <w:r w:rsidR="002E399B">
              <w:t> </w:t>
            </w:r>
            <w:r w:rsidRPr="002E399B">
              <w:t>214</w:t>
            </w:r>
          </w:p>
        </w:tc>
      </w:tr>
      <w:tr w:rsidR="00313AAE" w:rsidRPr="002E399B" w:rsidTr="00313AAE">
        <w:trPr>
          <w:cantSplit/>
        </w:trPr>
        <w:tc>
          <w:tcPr>
            <w:tcW w:w="2139" w:type="dxa"/>
            <w:shd w:val="clear" w:color="auto" w:fill="auto"/>
          </w:tcPr>
          <w:p w:rsidR="00313AAE" w:rsidRPr="002E399B" w:rsidRDefault="00B1635B" w:rsidP="00B1635B">
            <w:pPr>
              <w:pStyle w:val="ENoteTableText"/>
              <w:tabs>
                <w:tab w:val="center" w:leader="dot" w:pos="2268"/>
              </w:tabs>
            </w:pPr>
            <w:r w:rsidRPr="002E399B">
              <w:t xml:space="preserve">r. </w:t>
            </w:r>
            <w:r w:rsidR="00313AAE" w:rsidRPr="002E399B">
              <w:t>4Q</w:t>
            </w:r>
            <w:r w:rsidR="00313AAE" w:rsidRPr="002E399B">
              <w:tab/>
            </w:r>
          </w:p>
        </w:tc>
        <w:tc>
          <w:tcPr>
            <w:tcW w:w="4943" w:type="dxa"/>
            <w:shd w:val="clear" w:color="auto" w:fill="auto"/>
          </w:tcPr>
          <w:p w:rsidR="00313AAE" w:rsidRPr="002E399B" w:rsidRDefault="00313AAE" w:rsidP="00313AAE">
            <w:pPr>
              <w:pStyle w:val="ENoteTableText"/>
            </w:pPr>
            <w:r w:rsidRPr="002E399B">
              <w:t>ad. 2005 No.</w:t>
            </w:r>
            <w:r w:rsidR="002E399B">
              <w:t> </w:t>
            </w:r>
            <w:r w:rsidRPr="002E399B">
              <w:t>85</w:t>
            </w:r>
          </w:p>
        </w:tc>
      </w:tr>
      <w:tr w:rsidR="00313AAE" w:rsidRPr="002E399B" w:rsidTr="00313AAE">
        <w:trPr>
          <w:cantSplit/>
        </w:trPr>
        <w:tc>
          <w:tcPr>
            <w:tcW w:w="2139" w:type="dxa"/>
            <w:shd w:val="clear" w:color="auto" w:fill="auto"/>
          </w:tcPr>
          <w:p w:rsidR="00313AAE" w:rsidRPr="002E399B" w:rsidRDefault="00313AAE" w:rsidP="00313AAE">
            <w:pPr>
              <w:pStyle w:val="Tabletext"/>
            </w:pPr>
          </w:p>
        </w:tc>
        <w:tc>
          <w:tcPr>
            <w:tcW w:w="4943" w:type="dxa"/>
            <w:shd w:val="clear" w:color="auto" w:fill="auto"/>
          </w:tcPr>
          <w:p w:rsidR="00313AAE" w:rsidRPr="002E399B" w:rsidRDefault="00313AAE" w:rsidP="00313AAE">
            <w:pPr>
              <w:pStyle w:val="ENoteTableText"/>
            </w:pPr>
            <w:r w:rsidRPr="002E399B">
              <w:t>rs. 2007 No.</w:t>
            </w:r>
            <w:r w:rsidR="002E399B">
              <w:t> </w:t>
            </w:r>
            <w:r w:rsidRPr="002E399B">
              <w:t>125; 2009 No.</w:t>
            </w:r>
            <w:r w:rsidR="002E399B">
              <w:t> </w:t>
            </w:r>
            <w:r w:rsidRPr="002E399B">
              <w:t>77; 2012 No.</w:t>
            </w:r>
            <w:r w:rsidR="002E399B">
              <w:t> </w:t>
            </w:r>
            <w:r w:rsidRPr="002E399B">
              <w:t>59</w:t>
            </w:r>
          </w:p>
        </w:tc>
      </w:tr>
      <w:tr w:rsidR="00313AAE" w:rsidRPr="002E399B" w:rsidTr="00313AAE">
        <w:trPr>
          <w:cantSplit/>
        </w:trPr>
        <w:tc>
          <w:tcPr>
            <w:tcW w:w="2139" w:type="dxa"/>
            <w:shd w:val="clear" w:color="auto" w:fill="auto"/>
          </w:tcPr>
          <w:p w:rsidR="00313AAE" w:rsidRPr="002E399B" w:rsidRDefault="00B1635B" w:rsidP="00B1635B">
            <w:pPr>
              <w:pStyle w:val="ENoteTableText"/>
              <w:tabs>
                <w:tab w:val="center" w:leader="dot" w:pos="2268"/>
              </w:tabs>
            </w:pPr>
            <w:r w:rsidRPr="002E399B">
              <w:t xml:space="preserve">r. </w:t>
            </w:r>
            <w:r w:rsidR="00313AAE" w:rsidRPr="002E399B">
              <w:t>4R</w:t>
            </w:r>
            <w:r w:rsidR="00313AAE" w:rsidRPr="002E399B">
              <w:tab/>
            </w:r>
          </w:p>
        </w:tc>
        <w:tc>
          <w:tcPr>
            <w:tcW w:w="4943" w:type="dxa"/>
            <w:shd w:val="clear" w:color="auto" w:fill="auto"/>
          </w:tcPr>
          <w:p w:rsidR="00313AAE" w:rsidRPr="002E399B" w:rsidRDefault="00313AAE" w:rsidP="00313AAE">
            <w:pPr>
              <w:pStyle w:val="ENoteTableText"/>
            </w:pPr>
            <w:r w:rsidRPr="002E399B">
              <w:t>ad. 2005 No.</w:t>
            </w:r>
            <w:r w:rsidR="002E399B">
              <w:t> </w:t>
            </w:r>
            <w:r w:rsidRPr="002E399B">
              <w:t>86</w:t>
            </w:r>
          </w:p>
        </w:tc>
      </w:tr>
      <w:tr w:rsidR="00313AAE" w:rsidRPr="002E399B" w:rsidTr="00313AAE">
        <w:trPr>
          <w:cantSplit/>
        </w:trPr>
        <w:tc>
          <w:tcPr>
            <w:tcW w:w="2139" w:type="dxa"/>
            <w:shd w:val="clear" w:color="auto" w:fill="auto"/>
          </w:tcPr>
          <w:p w:rsidR="00313AAE" w:rsidRPr="002E399B" w:rsidRDefault="00313AAE" w:rsidP="00313AAE">
            <w:pPr>
              <w:pStyle w:val="Tabletext"/>
            </w:pPr>
          </w:p>
        </w:tc>
        <w:tc>
          <w:tcPr>
            <w:tcW w:w="4943" w:type="dxa"/>
            <w:shd w:val="clear" w:color="auto" w:fill="auto"/>
          </w:tcPr>
          <w:p w:rsidR="00313AAE" w:rsidRPr="002E399B" w:rsidRDefault="00313AAE" w:rsidP="00313AAE">
            <w:pPr>
              <w:pStyle w:val="ENoteTableText"/>
            </w:pPr>
            <w:r w:rsidRPr="002E399B">
              <w:t>rep. 2005 No.</w:t>
            </w:r>
            <w:r w:rsidR="002E399B">
              <w:t> </w:t>
            </w:r>
            <w:r w:rsidRPr="002E399B">
              <w:t>214</w:t>
            </w:r>
          </w:p>
        </w:tc>
      </w:tr>
      <w:tr w:rsidR="00313AAE" w:rsidRPr="002E399B" w:rsidTr="00313AAE">
        <w:trPr>
          <w:cantSplit/>
        </w:trPr>
        <w:tc>
          <w:tcPr>
            <w:tcW w:w="2139" w:type="dxa"/>
            <w:shd w:val="clear" w:color="auto" w:fill="auto"/>
          </w:tcPr>
          <w:p w:rsidR="00313AAE" w:rsidRPr="002E399B" w:rsidRDefault="00B1635B" w:rsidP="00B1635B">
            <w:pPr>
              <w:pStyle w:val="ENoteTableText"/>
              <w:tabs>
                <w:tab w:val="center" w:leader="dot" w:pos="2268"/>
              </w:tabs>
            </w:pPr>
            <w:r w:rsidRPr="002E399B">
              <w:t xml:space="preserve">r. </w:t>
            </w:r>
            <w:r w:rsidR="00313AAE" w:rsidRPr="002E399B">
              <w:t>4S</w:t>
            </w:r>
            <w:r w:rsidR="00313AAE" w:rsidRPr="002E399B">
              <w:tab/>
            </w:r>
          </w:p>
        </w:tc>
        <w:tc>
          <w:tcPr>
            <w:tcW w:w="4943" w:type="dxa"/>
            <w:shd w:val="clear" w:color="auto" w:fill="auto"/>
          </w:tcPr>
          <w:p w:rsidR="00313AAE" w:rsidRPr="002E399B" w:rsidRDefault="00313AAE" w:rsidP="00313AAE">
            <w:pPr>
              <w:pStyle w:val="ENoteTableText"/>
            </w:pPr>
            <w:r w:rsidRPr="002E399B">
              <w:t>ad. 2005 No.</w:t>
            </w:r>
            <w:r w:rsidR="002E399B">
              <w:t> </w:t>
            </w:r>
            <w:r w:rsidRPr="002E399B">
              <w:t>87</w:t>
            </w:r>
          </w:p>
        </w:tc>
      </w:tr>
      <w:tr w:rsidR="00313AAE" w:rsidRPr="002E399B" w:rsidTr="00313AAE">
        <w:trPr>
          <w:cantSplit/>
        </w:trPr>
        <w:tc>
          <w:tcPr>
            <w:tcW w:w="2139" w:type="dxa"/>
            <w:shd w:val="clear" w:color="auto" w:fill="auto"/>
          </w:tcPr>
          <w:p w:rsidR="00313AAE" w:rsidRPr="002E399B" w:rsidRDefault="00313AAE" w:rsidP="00313AAE">
            <w:pPr>
              <w:pStyle w:val="Tabletext"/>
            </w:pPr>
          </w:p>
        </w:tc>
        <w:tc>
          <w:tcPr>
            <w:tcW w:w="4943" w:type="dxa"/>
            <w:shd w:val="clear" w:color="auto" w:fill="auto"/>
          </w:tcPr>
          <w:p w:rsidR="00313AAE" w:rsidRPr="002E399B" w:rsidRDefault="00313AAE" w:rsidP="00313AAE">
            <w:pPr>
              <w:pStyle w:val="ENoteTableText"/>
            </w:pPr>
            <w:r w:rsidRPr="002E399B">
              <w:t>rep. 2005 No.</w:t>
            </w:r>
            <w:r w:rsidR="002E399B">
              <w:t> </w:t>
            </w:r>
            <w:r w:rsidRPr="002E399B">
              <w:t>214</w:t>
            </w:r>
          </w:p>
        </w:tc>
      </w:tr>
      <w:tr w:rsidR="00313AAE" w:rsidRPr="002E399B" w:rsidTr="00313AAE">
        <w:trPr>
          <w:cantSplit/>
        </w:trPr>
        <w:tc>
          <w:tcPr>
            <w:tcW w:w="2139" w:type="dxa"/>
            <w:shd w:val="clear" w:color="auto" w:fill="auto"/>
          </w:tcPr>
          <w:p w:rsidR="00313AAE" w:rsidRPr="002E399B" w:rsidRDefault="00B1635B" w:rsidP="00B1635B">
            <w:pPr>
              <w:pStyle w:val="ENoteTableText"/>
              <w:tabs>
                <w:tab w:val="center" w:leader="dot" w:pos="2268"/>
              </w:tabs>
            </w:pPr>
            <w:r w:rsidRPr="002E399B">
              <w:t xml:space="preserve">r. </w:t>
            </w:r>
            <w:r w:rsidR="00313AAE" w:rsidRPr="002E399B">
              <w:t>4T</w:t>
            </w:r>
            <w:r w:rsidR="00313AAE" w:rsidRPr="002E399B">
              <w:tab/>
            </w:r>
          </w:p>
        </w:tc>
        <w:tc>
          <w:tcPr>
            <w:tcW w:w="4943" w:type="dxa"/>
            <w:shd w:val="clear" w:color="auto" w:fill="auto"/>
          </w:tcPr>
          <w:p w:rsidR="00313AAE" w:rsidRPr="002E399B" w:rsidRDefault="00313AAE" w:rsidP="00313AAE">
            <w:pPr>
              <w:pStyle w:val="ENoteTableText"/>
            </w:pPr>
            <w:r w:rsidRPr="002E399B">
              <w:t>ad. 2005 No.</w:t>
            </w:r>
            <w:r w:rsidR="002E399B">
              <w:t> </w:t>
            </w:r>
            <w:r w:rsidRPr="002E399B">
              <w:t>214</w:t>
            </w:r>
          </w:p>
        </w:tc>
      </w:tr>
      <w:tr w:rsidR="00313AAE" w:rsidRPr="002E399B" w:rsidTr="00313AAE">
        <w:trPr>
          <w:cantSplit/>
        </w:trPr>
        <w:tc>
          <w:tcPr>
            <w:tcW w:w="2139" w:type="dxa"/>
            <w:shd w:val="clear" w:color="auto" w:fill="auto"/>
          </w:tcPr>
          <w:p w:rsidR="00313AAE" w:rsidRPr="002E399B" w:rsidRDefault="00313AAE" w:rsidP="00313AAE">
            <w:pPr>
              <w:pStyle w:val="Tabletext"/>
            </w:pPr>
          </w:p>
        </w:tc>
        <w:tc>
          <w:tcPr>
            <w:tcW w:w="4943" w:type="dxa"/>
            <w:shd w:val="clear" w:color="auto" w:fill="auto"/>
          </w:tcPr>
          <w:p w:rsidR="00313AAE" w:rsidRPr="002E399B" w:rsidRDefault="00313AAE" w:rsidP="00313AAE">
            <w:pPr>
              <w:pStyle w:val="ENoteTableText"/>
            </w:pPr>
            <w:r w:rsidRPr="002E399B">
              <w:t>rs. 2007 No.</w:t>
            </w:r>
            <w:r w:rsidR="002E399B">
              <w:t> </w:t>
            </w:r>
            <w:r w:rsidRPr="002E399B">
              <w:t>265; 2009 No.</w:t>
            </w:r>
            <w:r w:rsidR="002E399B">
              <w:t> </w:t>
            </w:r>
            <w:r w:rsidRPr="002E399B">
              <w:t>212; 2012 No.</w:t>
            </w:r>
            <w:r w:rsidR="002E399B">
              <w:t> </w:t>
            </w:r>
            <w:r w:rsidRPr="002E399B">
              <w:t>194</w:t>
            </w:r>
          </w:p>
        </w:tc>
      </w:tr>
      <w:tr w:rsidR="00313AAE" w:rsidRPr="002E399B" w:rsidTr="00313AAE">
        <w:trPr>
          <w:cantSplit/>
        </w:trPr>
        <w:tc>
          <w:tcPr>
            <w:tcW w:w="2139" w:type="dxa"/>
            <w:shd w:val="clear" w:color="auto" w:fill="auto"/>
          </w:tcPr>
          <w:p w:rsidR="00313AAE" w:rsidRPr="002E399B" w:rsidRDefault="00B1635B" w:rsidP="00B1635B">
            <w:pPr>
              <w:pStyle w:val="ENoteTableText"/>
              <w:tabs>
                <w:tab w:val="center" w:leader="dot" w:pos="2268"/>
              </w:tabs>
            </w:pPr>
            <w:r w:rsidRPr="002E399B">
              <w:t xml:space="preserve">r. </w:t>
            </w:r>
            <w:r w:rsidR="00313AAE" w:rsidRPr="002E399B">
              <w:t>4U</w:t>
            </w:r>
            <w:r w:rsidR="00313AAE" w:rsidRPr="002E399B">
              <w:tab/>
            </w:r>
          </w:p>
        </w:tc>
        <w:tc>
          <w:tcPr>
            <w:tcW w:w="4943" w:type="dxa"/>
            <w:shd w:val="clear" w:color="auto" w:fill="auto"/>
          </w:tcPr>
          <w:p w:rsidR="00313AAE" w:rsidRPr="002E399B" w:rsidRDefault="00313AAE" w:rsidP="00313AAE">
            <w:pPr>
              <w:pStyle w:val="ENoteTableText"/>
            </w:pPr>
            <w:r w:rsidRPr="002E399B">
              <w:t>ad. 2005 No.</w:t>
            </w:r>
            <w:r w:rsidR="002E399B">
              <w:t> </w:t>
            </w:r>
            <w:r w:rsidRPr="002E399B">
              <w:t>214</w:t>
            </w:r>
          </w:p>
        </w:tc>
      </w:tr>
      <w:tr w:rsidR="00313AAE" w:rsidRPr="002E399B" w:rsidTr="00313AAE">
        <w:trPr>
          <w:cantSplit/>
        </w:trPr>
        <w:tc>
          <w:tcPr>
            <w:tcW w:w="2139" w:type="dxa"/>
            <w:shd w:val="clear" w:color="auto" w:fill="auto"/>
          </w:tcPr>
          <w:p w:rsidR="00313AAE" w:rsidRPr="002E399B" w:rsidRDefault="00313AAE" w:rsidP="00313AAE">
            <w:pPr>
              <w:pStyle w:val="Tabletext"/>
            </w:pPr>
          </w:p>
        </w:tc>
        <w:tc>
          <w:tcPr>
            <w:tcW w:w="4943" w:type="dxa"/>
            <w:shd w:val="clear" w:color="auto" w:fill="auto"/>
          </w:tcPr>
          <w:p w:rsidR="00313AAE" w:rsidRPr="002E399B" w:rsidRDefault="00313AAE" w:rsidP="00313AAE">
            <w:pPr>
              <w:pStyle w:val="ENoteTableText"/>
            </w:pPr>
            <w:r w:rsidRPr="002E399B">
              <w:t>rs. 2007 No.</w:t>
            </w:r>
            <w:r w:rsidR="002E399B">
              <w:t> </w:t>
            </w:r>
            <w:r w:rsidRPr="002E399B">
              <w:t>266; 2009 No.</w:t>
            </w:r>
            <w:r w:rsidR="002E399B">
              <w:t> </w:t>
            </w:r>
            <w:r w:rsidRPr="002E399B">
              <w:t>213; 2012 No.</w:t>
            </w:r>
            <w:r w:rsidR="002E399B">
              <w:t> </w:t>
            </w:r>
            <w:r w:rsidRPr="002E399B">
              <w:t>191</w:t>
            </w:r>
          </w:p>
        </w:tc>
      </w:tr>
      <w:tr w:rsidR="00313AAE" w:rsidRPr="002E399B" w:rsidTr="00313AAE">
        <w:trPr>
          <w:cantSplit/>
        </w:trPr>
        <w:tc>
          <w:tcPr>
            <w:tcW w:w="2139" w:type="dxa"/>
            <w:shd w:val="clear" w:color="auto" w:fill="auto"/>
          </w:tcPr>
          <w:p w:rsidR="00313AAE" w:rsidRPr="002E399B" w:rsidRDefault="00B1635B" w:rsidP="00B1635B">
            <w:pPr>
              <w:pStyle w:val="ENoteTableText"/>
              <w:tabs>
                <w:tab w:val="center" w:leader="dot" w:pos="2268"/>
              </w:tabs>
            </w:pPr>
            <w:r w:rsidRPr="002E399B">
              <w:t xml:space="preserve">r. </w:t>
            </w:r>
            <w:r w:rsidR="00313AAE" w:rsidRPr="002E399B">
              <w:t>4V</w:t>
            </w:r>
            <w:r w:rsidR="00313AAE" w:rsidRPr="002E399B">
              <w:tab/>
            </w:r>
          </w:p>
        </w:tc>
        <w:tc>
          <w:tcPr>
            <w:tcW w:w="4943" w:type="dxa"/>
            <w:shd w:val="clear" w:color="auto" w:fill="auto"/>
          </w:tcPr>
          <w:p w:rsidR="00313AAE" w:rsidRPr="002E399B" w:rsidRDefault="00313AAE" w:rsidP="00313AAE">
            <w:pPr>
              <w:pStyle w:val="ENoteTableText"/>
            </w:pPr>
            <w:r w:rsidRPr="002E399B">
              <w:t>ad. 2005 No.</w:t>
            </w:r>
            <w:r w:rsidR="002E399B">
              <w:t> </w:t>
            </w:r>
            <w:r w:rsidRPr="002E399B">
              <w:t>214</w:t>
            </w:r>
          </w:p>
        </w:tc>
      </w:tr>
      <w:tr w:rsidR="00313AAE" w:rsidRPr="002E399B" w:rsidTr="00313AAE">
        <w:trPr>
          <w:cantSplit/>
        </w:trPr>
        <w:tc>
          <w:tcPr>
            <w:tcW w:w="2139" w:type="dxa"/>
            <w:shd w:val="clear" w:color="auto" w:fill="auto"/>
          </w:tcPr>
          <w:p w:rsidR="00313AAE" w:rsidRPr="002E399B" w:rsidRDefault="00313AAE" w:rsidP="00313AAE">
            <w:pPr>
              <w:pStyle w:val="Tabletext"/>
            </w:pPr>
          </w:p>
        </w:tc>
        <w:tc>
          <w:tcPr>
            <w:tcW w:w="4943" w:type="dxa"/>
            <w:shd w:val="clear" w:color="auto" w:fill="auto"/>
          </w:tcPr>
          <w:p w:rsidR="00313AAE" w:rsidRPr="002E399B" w:rsidRDefault="00313AAE" w:rsidP="00313AAE">
            <w:pPr>
              <w:pStyle w:val="ENoteTableText"/>
            </w:pPr>
            <w:r w:rsidRPr="002E399B">
              <w:t>rs. 2007 No.</w:t>
            </w:r>
            <w:r w:rsidR="002E399B">
              <w:t> </w:t>
            </w:r>
            <w:r w:rsidRPr="002E399B">
              <w:t>267; 2009 No.</w:t>
            </w:r>
            <w:r w:rsidR="002E399B">
              <w:t> </w:t>
            </w:r>
            <w:r w:rsidRPr="002E399B">
              <w:t>214; 2012 No.</w:t>
            </w:r>
            <w:r w:rsidR="002E399B">
              <w:t> </w:t>
            </w:r>
            <w:r w:rsidRPr="002E399B">
              <w:t>192</w:t>
            </w:r>
          </w:p>
        </w:tc>
      </w:tr>
      <w:tr w:rsidR="00313AAE" w:rsidRPr="002E399B" w:rsidTr="00313AAE">
        <w:trPr>
          <w:cantSplit/>
        </w:trPr>
        <w:tc>
          <w:tcPr>
            <w:tcW w:w="2139" w:type="dxa"/>
            <w:shd w:val="clear" w:color="auto" w:fill="auto"/>
          </w:tcPr>
          <w:p w:rsidR="00313AAE" w:rsidRPr="002E399B" w:rsidRDefault="00B1635B" w:rsidP="00B1635B">
            <w:pPr>
              <w:pStyle w:val="ENoteTableText"/>
              <w:tabs>
                <w:tab w:val="center" w:leader="dot" w:pos="2268"/>
              </w:tabs>
            </w:pPr>
            <w:r w:rsidRPr="002E399B">
              <w:t xml:space="preserve">r. </w:t>
            </w:r>
            <w:r w:rsidR="00313AAE" w:rsidRPr="002E399B">
              <w:t>4W</w:t>
            </w:r>
            <w:r w:rsidR="00313AAE" w:rsidRPr="002E399B">
              <w:tab/>
            </w:r>
          </w:p>
        </w:tc>
        <w:tc>
          <w:tcPr>
            <w:tcW w:w="4943" w:type="dxa"/>
            <w:shd w:val="clear" w:color="auto" w:fill="auto"/>
          </w:tcPr>
          <w:p w:rsidR="00313AAE" w:rsidRPr="002E399B" w:rsidRDefault="00313AAE" w:rsidP="00313AAE">
            <w:pPr>
              <w:pStyle w:val="ENoteTableText"/>
            </w:pPr>
            <w:r w:rsidRPr="002E399B">
              <w:t>ad. 2005 No.</w:t>
            </w:r>
            <w:r w:rsidR="002E399B">
              <w:t> </w:t>
            </w:r>
            <w:r w:rsidRPr="002E399B">
              <w:t>298</w:t>
            </w:r>
          </w:p>
        </w:tc>
      </w:tr>
      <w:tr w:rsidR="00313AAE" w:rsidRPr="002E399B" w:rsidTr="00313AAE">
        <w:trPr>
          <w:cantSplit/>
        </w:trPr>
        <w:tc>
          <w:tcPr>
            <w:tcW w:w="2139" w:type="dxa"/>
            <w:shd w:val="clear" w:color="auto" w:fill="auto"/>
          </w:tcPr>
          <w:p w:rsidR="00313AAE" w:rsidRPr="002E399B" w:rsidRDefault="00313AAE" w:rsidP="00313AAE">
            <w:pPr>
              <w:pStyle w:val="Tabletext"/>
            </w:pPr>
          </w:p>
        </w:tc>
        <w:tc>
          <w:tcPr>
            <w:tcW w:w="4943" w:type="dxa"/>
            <w:shd w:val="clear" w:color="auto" w:fill="auto"/>
          </w:tcPr>
          <w:p w:rsidR="00313AAE" w:rsidRPr="002E399B" w:rsidRDefault="00313AAE" w:rsidP="00313AAE">
            <w:pPr>
              <w:pStyle w:val="ENoteTableText"/>
            </w:pPr>
            <w:r w:rsidRPr="002E399B">
              <w:t>rs. 2007 No.</w:t>
            </w:r>
            <w:r w:rsidR="002E399B">
              <w:t> </w:t>
            </w:r>
            <w:r w:rsidRPr="002E399B">
              <w:t>290; 2009 No.</w:t>
            </w:r>
            <w:r w:rsidR="002E399B">
              <w:t> </w:t>
            </w:r>
            <w:r w:rsidRPr="002E399B">
              <w:t>215; 2012 No.</w:t>
            </w:r>
            <w:r w:rsidR="002E399B">
              <w:t> </w:t>
            </w:r>
            <w:r w:rsidRPr="002E399B">
              <w:t>195</w:t>
            </w:r>
          </w:p>
        </w:tc>
      </w:tr>
      <w:tr w:rsidR="00313AAE" w:rsidRPr="002E399B" w:rsidTr="00313AAE">
        <w:trPr>
          <w:cantSplit/>
        </w:trPr>
        <w:tc>
          <w:tcPr>
            <w:tcW w:w="2139" w:type="dxa"/>
            <w:shd w:val="clear" w:color="auto" w:fill="auto"/>
          </w:tcPr>
          <w:p w:rsidR="00313AAE" w:rsidRPr="002E399B" w:rsidRDefault="00B1635B" w:rsidP="00B1635B">
            <w:pPr>
              <w:pStyle w:val="ENoteTableText"/>
              <w:tabs>
                <w:tab w:val="center" w:leader="dot" w:pos="2268"/>
              </w:tabs>
            </w:pPr>
            <w:r w:rsidRPr="002E399B">
              <w:t xml:space="preserve">r. </w:t>
            </w:r>
            <w:r w:rsidR="00313AAE" w:rsidRPr="002E399B">
              <w:t>4X</w:t>
            </w:r>
            <w:r w:rsidR="00313AAE" w:rsidRPr="002E399B">
              <w:tab/>
            </w:r>
          </w:p>
        </w:tc>
        <w:tc>
          <w:tcPr>
            <w:tcW w:w="4943" w:type="dxa"/>
            <w:shd w:val="clear" w:color="auto" w:fill="auto"/>
          </w:tcPr>
          <w:p w:rsidR="00313AAE" w:rsidRPr="002E399B" w:rsidRDefault="00313AAE" w:rsidP="00313AAE">
            <w:pPr>
              <w:pStyle w:val="ENoteTableText"/>
            </w:pPr>
            <w:r w:rsidRPr="002E399B">
              <w:t>ad. 2009 No.</w:t>
            </w:r>
            <w:r w:rsidR="002E399B">
              <w:t> </w:t>
            </w:r>
            <w:r w:rsidRPr="002E399B">
              <w:t>208</w:t>
            </w:r>
          </w:p>
        </w:tc>
      </w:tr>
      <w:tr w:rsidR="00313AAE" w:rsidRPr="002E399B" w:rsidTr="00313AAE">
        <w:trPr>
          <w:cantSplit/>
        </w:trPr>
        <w:tc>
          <w:tcPr>
            <w:tcW w:w="2139" w:type="dxa"/>
            <w:shd w:val="clear" w:color="auto" w:fill="auto"/>
          </w:tcPr>
          <w:p w:rsidR="00313AAE" w:rsidRPr="002E399B" w:rsidRDefault="00313AAE" w:rsidP="00313AAE">
            <w:pPr>
              <w:pStyle w:val="Tabletext"/>
            </w:pPr>
          </w:p>
        </w:tc>
        <w:tc>
          <w:tcPr>
            <w:tcW w:w="4943" w:type="dxa"/>
            <w:shd w:val="clear" w:color="auto" w:fill="auto"/>
          </w:tcPr>
          <w:p w:rsidR="00313AAE" w:rsidRPr="002E399B" w:rsidRDefault="00313AAE" w:rsidP="00313AAE">
            <w:pPr>
              <w:pStyle w:val="ENoteTableText"/>
            </w:pPr>
            <w:r w:rsidRPr="002E399B">
              <w:t>rs. 2012 No.</w:t>
            </w:r>
            <w:r w:rsidR="002E399B">
              <w:t> </w:t>
            </w:r>
            <w:r w:rsidRPr="002E399B">
              <w:t>193</w:t>
            </w:r>
          </w:p>
        </w:tc>
      </w:tr>
      <w:tr w:rsidR="00313AAE" w:rsidRPr="002E399B" w:rsidTr="00313AAE">
        <w:trPr>
          <w:cantSplit/>
        </w:trPr>
        <w:tc>
          <w:tcPr>
            <w:tcW w:w="2139" w:type="dxa"/>
            <w:shd w:val="clear" w:color="auto" w:fill="auto"/>
          </w:tcPr>
          <w:p w:rsidR="00313AAE" w:rsidRPr="002E399B" w:rsidRDefault="00B1635B" w:rsidP="00B1635B">
            <w:pPr>
              <w:pStyle w:val="ENoteTableText"/>
              <w:tabs>
                <w:tab w:val="center" w:leader="dot" w:pos="2268"/>
              </w:tabs>
            </w:pPr>
            <w:r w:rsidRPr="002E399B">
              <w:t xml:space="preserve">r. </w:t>
            </w:r>
            <w:r w:rsidR="00313AAE" w:rsidRPr="002E399B">
              <w:t>4Y</w:t>
            </w:r>
            <w:r w:rsidR="00313AAE" w:rsidRPr="002E399B">
              <w:tab/>
            </w:r>
          </w:p>
        </w:tc>
        <w:tc>
          <w:tcPr>
            <w:tcW w:w="4943" w:type="dxa"/>
            <w:shd w:val="clear" w:color="auto" w:fill="auto"/>
          </w:tcPr>
          <w:p w:rsidR="00313AAE" w:rsidRPr="002E399B" w:rsidRDefault="00313AAE" w:rsidP="00313AAE">
            <w:pPr>
              <w:pStyle w:val="ENoteTableText"/>
            </w:pPr>
            <w:r w:rsidRPr="002E399B">
              <w:t>ad. 2010 No.</w:t>
            </w:r>
            <w:r w:rsidR="002E399B">
              <w:t> </w:t>
            </w:r>
            <w:r w:rsidRPr="002E399B">
              <w:t>222</w:t>
            </w:r>
          </w:p>
        </w:tc>
      </w:tr>
      <w:tr w:rsidR="00DC3D8F" w:rsidRPr="002E399B" w:rsidTr="00313AAE">
        <w:trPr>
          <w:cantSplit/>
        </w:trPr>
        <w:tc>
          <w:tcPr>
            <w:tcW w:w="2139" w:type="dxa"/>
            <w:shd w:val="clear" w:color="auto" w:fill="auto"/>
          </w:tcPr>
          <w:p w:rsidR="00DC3D8F" w:rsidRPr="002E399B" w:rsidRDefault="00DC3D8F" w:rsidP="00B1635B">
            <w:pPr>
              <w:pStyle w:val="ENoteTableText"/>
              <w:tabs>
                <w:tab w:val="center" w:leader="dot" w:pos="2268"/>
              </w:tabs>
            </w:pPr>
          </w:p>
        </w:tc>
        <w:tc>
          <w:tcPr>
            <w:tcW w:w="4943" w:type="dxa"/>
            <w:shd w:val="clear" w:color="auto" w:fill="auto"/>
          </w:tcPr>
          <w:p w:rsidR="00DC3D8F" w:rsidRPr="002E399B" w:rsidRDefault="00DC3D8F" w:rsidP="00313AAE">
            <w:pPr>
              <w:pStyle w:val="ENoteTableText"/>
            </w:pPr>
            <w:r w:rsidRPr="002E399B">
              <w:t>rep No 241, 2013</w:t>
            </w:r>
          </w:p>
        </w:tc>
      </w:tr>
      <w:tr w:rsidR="00313AAE" w:rsidRPr="002E399B" w:rsidTr="00313AAE">
        <w:trPr>
          <w:cantSplit/>
        </w:trPr>
        <w:tc>
          <w:tcPr>
            <w:tcW w:w="2139" w:type="dxa"/>
            <w:shd w:val="clear" w:color="auto" w:fill="auto"/>
          </w:tcPr>
          <w:p w:rsidR="00313AAE" w:rsidRPr="002E399B" w:rsidRDefault="00313AAE" w:rsidP="00313AAE">
            <w:pPr>
              <w:pStyle w:val="ENoteTableText"/>
            </w:pPr>
            <w:r w:rsidRPr="002E399B">
              <w:rPr>
                <w:b/>
              </w:rPr>
              <w:t>Part</w:t>
            </w:r>
            <w:r w:rsidR="002E399B">
              <w:rPr>
                <w:b/>
              </w:rPr>
              <w:t> </w:t>
            </w:r>
            <w:r w:rsidRPr="002E399B">
              <w:rPr>
                <w:b/>
              </w:rPr>
              <w:t>3</w:t>
            </w:r>
          </w:p>
        </w:tc>
        <w:tc>
          <w:tcPr>
            <w:tcW w:w="4943" w:type="dxa"/>
            <w:shd w:val="clear" w:color="auto" w:fill="auto"/>
          </w:tcPr>
          <w:p w:rsidR="00313AAE" w:rsidRPr="002E399B" w:rsidRDefault="00313AAE" w:rsidP="00313AAE">
            <w:pPr>
              <w:pStyle w:val="ENoteTableText"/>
            </w:pPr>
          </w:p>
        </w:tc>
      </w:tr>
      <w:tr w:rsidR="0033134C" w:rsidRPr="002E399B" w:rsidTr="00A06731">
        <w:trPr>
          <w:cantSplit/>
        </w:trPr>
        <w:tc>
          <w:tcPr>
            <w:tcW w:w="2139" w:type="dxa"/>
            <w:shd w:val="clear" w:color="auto" w:fill="auto"/>
          </w:tcPr>
          <w:p w:rsidR="0033134C" w:rsidRPr="002E399B" w:rsidRDefault="0033134C" w:rsidP="00A06731">
            <w:pPr>
              <w:pStyle w:val="ENoteTableText"/>
              <w:tabs>
                <w:tab w:val="center" w:leader="dot" w:pos="2268"/>
              </w:tabs>
            </w:pPr>
            <w:r w:rsidRPr="002E399B">
              <w:t>Heading to Part</w:t>
            </w:r>
            <w:r w:rsidR="002E399B">
              <w:t> </w:t>
            </w:r>
            <w:r w:rsidRPr="002E399B">
              <w:t>3</w:t>
            </w:r>
            <w:r w:rsidRPr="002E399B">
              <w:tab/>
            </w:r>
          </w:p>
        </w:tc>
        <w:tc>
          <w:tcPr>
            <w:tcW w:w="4943" w:type="dxa"/>
            <w:shd w:val="clear" w:color="auto" w:fill="auto"/>
          </w:tcPr>
          <w:p w:rsidR="0033134C" w:rsidRPr="002E399B" w:rsidRDefault="0033134C" w:rsidP="00A06731">
            <w:pPr>
              <w:pStyle w:val="ENoteTableText"/>
              <w:rPr>
                <w:rFonts w:ascii="Courier New" w:eastAsiaTheme="minorHAnsi" w:hAnsi="Courier New" w:cs="Courier New"/>
                <w:lang w:eastAsia="en-US"/>
              </w:rPr>
            </w:pPr>
            <w:r w:rsidRPr="002E399B">
              <w:t>rs. No.</w:t>
            </w:r>
            <w:r w:rsidR="002E399B">
              <w:t> </w:t>
            </w:r>
            <w:r w:rsidRPr="002E399B">
              <w:t>66, 2013</w:t>
            </w:r>
          </w:p>
        </w:tc>
      </w:tr>
      <w:tr w:rsidR="0033134C" w:rsidRPr="002E399B" w:rsidTr="00A06731">
        <w:trPr>
          <w:cantSplit/>
        </w:trPr>
        <w:tc>
          <w:tcPr>
            <w:tcW w:w="2139" w:type="dxa"/>
            <w:shd w:val="clear" w:color="auto" w:fill="auto"/>
          </w:tcPr>
          <w:p w:rsidR="0033134C" w:rsidRPr="002E399B" w:rsidRDefault="0033134C" w:rsidP="0033134C">
            <w:pPr>
              <w:pStyle w:val="ENoteTableText"/>
              <w:tabs>
                <w:tab w:val="center" w:leader="dot" w:pos="2268"/>
              </w:tabs>
              <w:rPr>
                <w:b/>
              </w:rPr>
            </w:pPr>
            <w:r w:rsidRPr="002E399B">
              <w:rPr>
                <w:b/>
              </w:rPr>
              <w:t>Division</w:t>
            </w:r>
            <w:r w:rsidR="002E399B">
              <w:rPr>
                <w:b/>
              </w:rPr>
              <w:t> </w:t>
            </w:r>
            <w:r w:rsidRPr="002E399B">
              <w:rPr>
                <w:b/>
              </w:rPr>
              <w:t>3.1</w:t>
            </w:r>
          </w:p>
        </w:tc>
        <w:tc>
          <w:tcPr>
            <w:tcW w:w="4943" w:type="dxa"/>
            <w:shd w:val="clear" w:color="auto" w:fill="auto"/>
          </w:tcPr>
          <w:p w:rsidR="0033134C" w:rsidRPr="002E399B" w:rsidRDefault="0033134C" w:rsidP="00A06731">
            <w:pPr>
              <w:pStyle w:val="ENoteTableText"/>
            </w:pPr>
          </w:p>
        </w:tc>
      </w:tr>
      <w:tr w:rsidR="0033134C" w:rsidRPr="002E399B" w:rsidTr="00A06731">
        <w:trPr>
          <w:cantSplit/>
        </w:trPr>
        <w:tc>
          <w:tcPr>
            <w:tcW w:w="2139" w:type="dxa"/>
            <w:shd w:val="clear" w:color="auto" w:fill="auto"/>
          </w:tcPr>
          <w:p w:rsidR="0033134C" w:rsidRPr="002E399B" w:rsidRDefault="0033134C" w:rsidP="0033134C">
            <w:pPr>
              <w:pStyle w:val="ENoteTableText"/>
              <w:tabs>
                <w:tab w:val="center" w:leader="dot" w:pos="2268"/>
              </w:tabs>
            </w:pPr>
            <w:r w:rsidRPr="002E399B">
              <w:t>Heading to Div. 3.1</w:t>
            </w:r>
            <w:r w:rsidRPr="002E399B">
              <w:tab/>
            </w:r>
            <w:r w:rsidRPr="002E399B">
              <w:br/>
              <w:t>of Part</w:t>
            </w:r>
            <w:r w:rsidR="002E399B">
              <w:t> </w:t>
            </w:r>
            <w:r w:rsidRPr="002E399B">
              <w:t>3</w:t>
            </w:r>
          </w:p>
        </w:tc>
        <w:tc>
          <w:tcPr>
            <w:tcW w:w="4943" w:type="dxa"/>
            <w:shd w:val="clear" w:color="auto" w:fill="auto"/>
          </w:tcPr>
          <w:p w:rsidR="0033134C" w:rsidRPr="002E399B" w:rsidRDefault="0033134C" w:rsidP="00A06731">
            <w:pPr>
              <w:pStyle w:val="ENoteTableText"/>
              <w:rPr>
                <w:rFonts w:ascii="Courier New" w:eastAsiaTheme="minorHAnsi" w:hAnsi="Courier New" w:cs="Courier New"/>
                <w:lang w:eastAsia="en-US"/>
              </w:rPr>
            </w:pPr>
            <w:r w:rsidRPr="002E399B">
              <w:t>ad. No.</w:t>
            </w:r>
            <w:r w:rsidR="002E399B">
              <w:t> </w:t>
            </w:r>
            <w:r w:rsidRPr="002E399B">
              <w:t>66, 2013</w:t>
            </w:r>
          </w:p>
        </w:tc>
      </w:tr>
      <w:tr w:rsidR="00313AAE" w:rsidRPr="002E399B" w:rsidTr="00313AAE">
        <w:trPr>
          <w:cantSplit/>
        </w:trPr>
        <w:tc>
          <w:tcPr>
            <w:tcW w:w="2139" w:type="dxa"/>
            <w:shd w:val="clear" w:color="auto" w:fill="auto"/>
          </w:tcPr>
          <w:p w:rsidR="00313AAE" w:rsidRPr="002E399B" w:rsidRDefault="00313AAE" w:rsidP="00B1635B">
            <w:pPr>
              <w:pStyle w:val="ENoteTableText"/>
              <w:tabs>
                <w:tab w:val="center" w:leader="dot" w:pos="2268"/>
              </w:tabs>
            </w:pPr>
            <w:r w:rsidRPr="002E399B">
              <w:t>Part</w:t>
            </w:r>
            <w:r w:rsidR="002E399B">
              <w:t> </w:t>
            </w:r>
            <w:r w:rsidRPr="002E399B">
              <w:t>3</w:t>
            </w:r>
            <w:r w:rsidRPr="002E399B">
              <w:tab/>
            </w:r>
          </w:p>
        </w:tc>
        <w:tc>
          <w:tcPr>
            <w:tcW w:w="4943" w:type="dxa"/>
            <w:shd w:val="clear" w:color="auto" w:fill="auto"/>
          </w:tcPr>
          <w:p w:rsidR="00313AAE" w:rsidRPr="002E399B" w:rsidRDefault="00313AAE" w:rsidP="00313AAE">
            <w:pPr>
              <w:pStyle w:val="ENoteTableText"/>
            </w:pPr>
            <w:r w:rsidRPr="002E399B">
              <w:t>ad. 2003 No.</w:t>
            </w:r>
            <w:r w:rsidR="002E399B">
              <w:t> </w:t>
            </w:r>
            <w:r w:rsidRPr="002E399B">
              <w:t>30</w:t>
            </w:r>
          </w:p>
        </w:tc>
      </w:tr>
      <w:tr w:rsidR="00313AAE" w:rsidRPr="002E399B" w:rsidTr="00313AAE">
        <w:trPr>
          <w:cantSplit/>
        </w:trPr>
        <w:tc>
          <w:tcPr>
            <w:tcW w:w="2139" w:type="dxa"/>
            <w:shd w:val="clear" w:color="auto" w:fill="auto"/>
          </w:tcPr>
          <w:p w:rsidR="00313AAE" w:rsidRPr="002E399B" w:rsidRDefault="00B1635B" w:rsidP="00B1635B">
            <w:pPr>
              <w:pStyle w:val="ENoteTableText"/>
              <w:tabs>
                <w:tab w:val="center" w:leader="dot" w:pos="2268"/>
              </w:tabs>
            </w:pPr>
            <w:r w:rsidRPr="002E399B">
              <w:t xml:space="preserve">r. </w:t>
            </w:r>
            <w:r w:rsidR="00313AAE" w:rsidRPr="002E399B">
              <w:t>5AA</w:t>
            </w:r>
            <w:r w:rsidR="00313AAE" w:rsidRPr="002E399B">
              <w:tab/>
            </w:r>
          </w:p>
        </w:tc>
        <w:tc>
          <w:tcPr>
            <w:tcW w:w="4943" w:type="dxa"/>
            <w:shd w:val="clear" w:color="auto" w:fill="auto"/>
          </w:tcPr>
          <w:p w:rsidR="00313AAE" w:rsidRPr="002E399B" w:rsidRDefault="00313AAE" w:rsidP="00313AAE">
            <w:pPr>
              <w:pStyle w:val="ENoteTableText"/>
            </w:pPr>
            <w:r w:rsidRPr="002E399B">
              <w:t>ad. 2011 No.</w:t>
            </w:r>
            <w:r w:rsidR="002E399B">
              <w:t> </w:t>
            </w:r>
            <w:r w:rsidRPr="002E399B">
              <w:t>45</w:t>
            </w:r>
          </w:p>
        </w:tc>
      </w:tr>
      <w:tr w:rsidR="00313AAE" w:rsidRPr="002E399B" w:rsidTr="00313AAE">
        <w:trPr>
          <w:cantSplit/>
        </w:trPr>
        <w:tc>
          <w:tcPr>
            <w:tcW w:w="2139" w:type="dxa"/>
            <w:shd w:val="clear" w:color="auto" w:fill="auto"/>
          </w:tcPr>
          <w:p w:rsidR="00313AAE" w:rsidRPr="002E399B" w:rsidRDefault="00313AAE" w:rsidP="00313AAE">
            <w:pPr>
              <w:pStyle w:val="Tabletext"/>
            </w:pPr>
          </w:p>
        </w:tc>
        <w:tc>
          <w:tcPr>
            <w:tcW w:w="4943" w:type="dxa"/>
            <w:shd w:val="clear" w:color="auto" w:fill="auto"/>
          </w:tcPr>
          <w:p w:rsidR="00313AAE" w:rsidRPr="002E399B" w:rsidRDefault="00313AAE" w:rsidP="00313AAE">
            <w:pPr>
              <w:pStyle w:val="ENoteTableText"/>
            </w:pPr>
            <w:r w:rsidRPr="002E399B">
              <w:t>rep. 2012 No.</w:t>
            </w:r>
            <w:r w:rsidR="002E399B">
              <w:t> </w:t>
            </w:r>
            <w:r w:rsidRPr="002E399B">
              <w:t>40</w:t>
            </w:r>
          </w:p>
        </w:tc>
      </w:tr>
      <w:tr w:rsidR="00313AAE" w:rsidRPr="002E399B" w:rsidTr="00313AAE">
        <w:trPr>
          <w:cantSplit/>
        </w:trPr>
        <w:tc>
          <w:tcPr>
            <w:tcW w:w="2139" w:type="dxa"/>
            <w:shd w:val="clear" w:color="auto" w:fill="auto"/>
          </w:tcPr>
          <w:p w:rsidR="00313AAE" w:rsidRPr="002E399B" w:rsidRDefault="00B1635B" w:rsidP="00B1635B">
            <w:pPr>
              <w:pStyle w:val="ENoteTableText"/>
              <w:tabs>
                <w:tab w:val="center" w:leader="dot" w:pos="2268"/>
              </w:tabs>
            </w:pPr>
            <w:r w:rsidRPr="002E399B">
              <w:t xml:space="preserve">r. </w:t>
            </w:r>
            <w:r w:rsidR="00313AAE" w:rsidRPr="002E399B">
              <w:t>5AB</w:t>
            </w:r>
            <w:r w:rsidR="00313AAE" w:rsidRPr="002E399B">
              <w:tab/>
            </w:r>
          </w:p>
        </w:tc>
        <w:tc>
          <w:tcPr>
            <w:tcW w:w="4943" w:type="dxa"/>
            <w:shd w:val="clear" w:color="auto" w:fill="auto"/>
          </w:tcPr>
          <w:p w:rsidR="00313AAE" w:rsidRPr="002E399B" w:rsidRDefault="00313AAE" w:rsidP="00313AAE">
            <w:pPr>
              <w:pStyle w:val="ENoteTableText"/>
            </w:pPr>
            <w:r w:rsidRPr="002E399B">
              <w:t>ad. 2011 No.</w:t>
            </w:r>
            <w:r w:rsidR="002E399B">
              <w:t> </w:t>
            </w:r>
            <w:r w:rsidRPr="002E399B">
              <w:t>45</w:t>
            </w:r>
          </w:p>
        </w:tc>
      </w:tr>
      <w:tr w:rsidR="00313AAE" w:rsidRPr="002E399B" w:rsidTr="00313AAE">
        <w:trPr>
          <w:cantSplit/>
        </w:trPr>
        <w:tc>
          <w:tcPr>
            <w:tcW w:w="2139" w:type="dxa"/>
            <w:shd w:val="clear" w:color="auto" w:fill="auto"/>
          </w:tcPr>
          <w:p w:rsidR="00313AAE" w:rsidRPr="002E399B" w:rsidRDefault="00313AAE" w:rsidP="00313AAE">
            <w:pPr>
              <w:pStyle w:val="Tabletext"/>
            </w:pPr>
          </w:p>
        </w:tc>
        <w:tc>
          <w:tcPr>
            <w:tcW w:w="4943" w:type="dxa"/>
            <w:shd w:val="clear" w:color="auto" w:fill="auto"/>
          </w:tcPr>
          <w:p w:rsidR="00313AAE" w:rsidRPr="002E399B" w:rsidRDefault="00313AAE" w:rsidP="00313AAE">
            <w:pPr>
              <w:pStyle w:val="ENoteTableText"/>
            </w:pPr>
            <w:r w:rsidRPr="002E399B">
              <w:t>rep. 2012 No.</w:t>
            </w:r>
            <w:r w:rsidR="002E399B">
              <w:t> </w:t>
            </w:r>
            <w:r w:rsidRPr="002E399B">
              <w:t>40</w:t>
            </w:r>
          </w:p>
        </w:tc>
      </w:tr>
      <w:tr w:rsidR="00313AAE" w:rsidRPr="002E399B" w:rsidTr="00313AAE">
        <w:trPr>
          <w:cantSplit/>
        </w:trPr>
        <w:tc>
          <w:tcPr>
            <w:tcW w:w="2139" w:type="dxa"/>
            <w:shd w:val="clear" w:color="auto" w:fill="auto"/>
          </w:tcPr>
          <w:p w:rsidR="00313AAE" w:rsidRPr="002E399B" w:rsidRDefault="00B1635B" w:rsidP="00B1635B">
            <w:pPr>
              <w:pStyle w:val="ENoteTableText"/>
              <w:tabs>
                <w:tab w:val="center" w:leader="dot" w:pos="2268"/>
              </w:tabs>
            </w:pPr>
            <w:r w:rsidRPr="002E399B">
              <w:t xml:space="preserve">r. </w:t>
            </w:r>
            <w:r w:rsidR="00313AAE" w:rsidRPr="002E399B">
              <w:t>5AC</w:t>
            </w:r>
            <w:r w:rsidR="00313AAE" w:rsidRPr="002E399B">
              <w:tab/>
            </w:r>
          </w:p>
        </w:tc>
        <w:tc>
          <w:tcPr>
            <w:tcW w:w="4943" w:type="dxa"/>
            <w:shd w:val="clear" w:color="auto" w:fill="auto"/>
          </w:tcPr>
          <w:p w:rsidR="00313AAE" w:rsidRPr="002E399B" w:rsidRDefault="00313AAE" w:rsidP="00313AAE">
            <w:pPr>
              <w:pStyle w:val="ENoteTableText"/>
            </w:pPr>
            <w:r w:rsidRPr="002E399B">
              <w:t>ad. 2011 No.</w:t>
            </w:r>
            <w:r w:rsidR="002E399B">
              <w:t> </w:t>
            </w:r>
            <w:r w:rsidRPr="002E399B">
              <w:t>45</w:t>
            </w:r>
          </w:p>
        </w:tc>
      </w:tr>
      <w:tr w:rsidR="00313AAE" w:rsidRPr="002E399B" w:rsidTr="00313AAE">
        <w:trPr>
          <w:cantSplit/>
        </w:trPr>
        <w:tc>
          <w:tcPr>
            <w:tcW w:w="2139" w:type="dxa"/>
            <w:shd w:val="clear" w:color="auto" w:fill="auto"/>
          </w:tcPr>
          <w:p w:rsidR="00313AAE" w:rsidRPr="002E399B" w:rsidRDefault="00313AAE" w:rsidP="00313AAE">
            <w:pPr>
              <w:pStyle w:val="Tabletext"/>
            </w:pPr>
          </w:p>
        </w:tc>
        <w:tc>
          <w:tcPr>
            <w:tcW w:w="4943" w:type="dxa"/>
            <w:shd w:val="clear" w:color="auto" w:fill="auto"/>
          </w:tcPr>
          <w:p w:rsidR="00313AAE" w:rsidRPr="002E399B" w:rsidRDefault="00313AAE" w:rsidP="00313AAE">
            <w:pPr>
              <w:pStyle w:val="ENoteTableText"/>
            </w:pPr>
            <w:r w:rsidRPr="002E399B">
              <w:t>rep. 2012 No.</w:t>
            </w:r>
            <w:r w:rsidR="002E399B">
              <w:t> </w:t>
            </w:r>
            <w:r w:rsidRPr="002E399B">
              <w:t>40</w:t>
            </w:r>
          </w:p>
        </w:tc>
      </w:tr>
      <w:tr w:rsidR="00313AAE" w:rsidRPr="002E399B" w:rsidTr="00313AAE">
        <w:trPr>
          <w:cantSplit/>
        </w:trPr>
        <w:tc>
          <w:tcPr>
            <w:tcW w:w="2139" w:type="dxa"/>
            <w:shd w:val="clear" w:color="auto" w:fill="auto"/>
          </w:tcPr>
          <w:p w:rsidR="00313AAE" w:rsidRPr="002E399B" w:rsidRDefault="00B1635B" w:rsidP="00B1635B">
            <w:pPr>
              <w:pStyle w:val="ENoteTableText"/>
              <w:tabs>
                <w:tab w:val="center" w:leader="dot" w:pos="2268"/>
              </w:tabs>
            </w:pPr>
            <w:r w:rsidRPr="002E399B">
              <w:t xml:space="preserve">r. </w:t>
            </w:r>
            <w:r w:rsidR="00313AAE" w:rsidRPr="002E399B">
              <w:t>5</w:t>
            </w:r>
            <w:r w:rsidR="00313AAE" w:rsidRPr="002E399B">
              <w:tab/>
            </w:r>
          </w:p>
        </w:tc>
        <w:tc>
          <w:tcPr>
            <w:tcW w:w="4943" w:type="dxa"/>
            <w:shd w:val="clear" w:color="auto" w:fill="auto"/>
          </w:tcPr>
          <w:p w:rsidR="00313AAE" w:rsidRPr="002E399B" w:rsidRDefault="00313AAE" w:rsidP="00313AAE">
            <w:pPr>
              <w:pStyle w:val="ENoteTableText"/>
            </w:pPr>
            <w:r w:rsidRPr="002E399B">
              <w:t>ad. 2003 No.</w:t>
            </w:r>
            <w:r w:rsidR="002E399B">
              <w:t> </w:t>
            </w:r>
            <w:r w:rsidRPr="002E399B">
              <w:t>30</w:t>
            </w:r>
          </w:p>
        </w:tc>
      </w:tr>
      <w:tr w:rsidR="00816515" w:rsidRPr="002E399B" w:rsidTr="00313AAE">
        <w:trPr>
          <w:cantSplit/>
        </w:trPr>
        <w:tc>
          <w:tcPr>
            <w:tcW w:w="2139" w:type="dxa"/>
            <w:shd w:val="clear" w:color="auto" w:fill="auto"/>
          </w:tcPr>
          <w:p w:rsidR="00816515" w:rsidRPr="002E399B" w:rsidRDefault="00816515" w:rsidP="00B1635B">
            <w:pPr>
              <w:pStyle w:val="ENoteTableText"/>
              <w:tabs>
                <w:tab w:val="center" w:leader="dot" w:pos="2268"/>
              </w:tabs>
              <w:rPr>
                <w:b/>
              </w:rPr>
            </w:pPr>
            <w:r w:rsidRPr="002E399B">
              <w:rPr>
                <w:b/>
              </w:rPr>
              <w:t>Division</w:t>
            </w:r>
            <w:r w:rsidR="002E399B">
              <w:rPr>
                <w:b/>
              </w:rPr>
              <w:t> </w:t>
            </w:r>
            <w:r w:rsidRPr="002E399B">
              <w:rPr>
                <w:b/>
              </w:rPr>
              <w:t>3.2</w:t>
            </w:r>
          </w:p>
        </w:tc>
        <w:tc>
          <w:tcPr>
            <w:tcW w:w="4943" w:type="dxa"/>
            <w:shd w:val="clear" w:color="auto" w:fill="auto"/>
          </w:tcPr>
          <w:p w:rsidR="00816515" w:rsidRPr="002E399B" w:rsidRDefault="00816515" w:rsidP="00313AAE">
            <w:pPr>
              <w:pStyle w:val="ENoteTableText"/>
            </w:pPr>
          </w:p>
        </w:tc>
      </w:tr>
      <w:tr w:rsidR="00816515" w:rsidRPr="002E399B" w:rsidTr="00313AAE">
        <w:trPr>
          <w:cantSplit/>
        </w:trPr>
        <w:tc>
          <w:tcPr>
            <w:tcW w:w="2139" w:type="dxa"/>
            <w:shd w:val="clear" w:color="auto" w:fill="auto"/>
          </w:tcPr>
          <w:p w:rsidR="00816515" w:rsidRPr="002E399B" w:rsidRDefault="00816515" w:rsidP="00B1635B">
            <w:pPr>
              <w:pStyle w:val="ENoteTableText"/>
              <w:tabs>
                <w:tab w:val="center" w:leader="dot" w:pos="2268"/>
              </w:tabs>
            </w:pPr>
            <w:r w:rsidRPr="002E399B">
              <w:t>Div. 3.2 of Part</w:t>
            </w:r>
            <w:r w:rsidR="002E399B">
              <w:t> </w:t>
            </w:r>
            <w:r w:rsidRPr="002E399B">
              <w:t>3</w:t>
            </w:r>
            <w:r w:rsidRPr="002E399B">
              <w:tab/>
            </w:r>
          </w:p>
        </w:tc>
        <w:tc>
          <w:tcPr>
            <w:tcW w:w="4943" w:type="dxa"/>
            <w:shd w:val="clear" w:color="auto" w:fill="auto"/>
          </w:tcPr>
          <w:p w:rsidR="00816515" w:rsidRPr="002E399B" w:rsidRDefault="00816515" w:rsidP="00313AAE">
            <w:pPr>
              <w:pStyle w:val="ENoteTableText"/>
            </w:pPr>
            <w:r w:rsidRPr="002E399B">
              <w:t xml:space="preserve">ad. </w:t>
            </w:r>
            <w:r w:rsidR="00CB787E" w:rsidRPr="002E399B">
              <w:t>No.</w:t>
            </w:r>
            <w:r w:rsidR="002E399B">
              <w:t> </w:t>
            </w:r>
            <w:r w:rsidR="00CB787E" w:rsidRPr="002E399B">
              <w:t>66, 2013</w:t>
            </w:r>
          </w:p>
        </w:tc>
      </w:tr>
      <w:tr w:rsidR="00CB787E" w:rsidRPr="002E399B" w:rsidTr="00313AAE">
        <w:trPr>
          <w:cantSplit/>
        </w:trPr>
        <w:tc>
          <w:tcPr>
            <w:tcW w:w="2139" w:type="dxa"/>
            <w:shd w:val="clear" w:color="auto" w:fill="auto"/>
          </w:tcPr>
          <w:p w:rsidR="00CB787E" w:rsidRPr="002E399B" w:rsidRDefault="00CB787E" w:rsidP="00B1635B">
            <w:pPr>
              <w:pStyle w:val="ENoteTableText"/>
              <w:tabs>
                <w:tab w:val="center" w:leader="dot" w:pos="2268"/>
              </w:tabs>
            </w:pPr>
            <w:r w:rsidRPr="002E399B">
              <w:t>r. 5A</w:t>
            </w:r>
            <w:r w:rsidRPr="002E399B">
              <w:tab/>
            </w:r>
          </w:p>
        </w:tc>
        <w:tc>
          <w:tcPr>
            <w:tcW w:w="4943" w:type="dxa"/>
            <w:shd w:val="clear" w:color="auto" w:fill="auto"/>
          </w:tcPr>
          <w:p w:rsidR="00CB787E" w:rsidRPr="002E399B" w:rsidRDefault="00CB787E" w:rsidP="00313AAE">
            <w:pPr>
              <w:pStyle w:val="ENoteTableText"/>
            </w:pPr>
            <w:r w:rsidRPr="002E399B">
              <w:t>ad. No.</w:t>
            </w:r>
            <w:r w:rsidR="002E399B">
              <w:t> </w:t>
            </w:r>
            <w:r w:rsidRPr="002E399B">
              <w:t>66, 2013</w:t>
            </w:r>
          </w:p>
        </w:tc>
      </w:tr>
      <w:tr w:rsidR="00CB787E" w:rsidRPr="002E399B" w:rsidTr="00313AAE">
        <w:trPr>
          <w:cantSplit/>
        </w:trPr>
        <w:tc>
          <w:tcPr>
            <w:tcW w:w="2139" w:type="dxa"/>
            <w:shd w:val="clear" w:color="auto" w:fill="auto"/>
          </w:tcPr>
          <w:p w:rsidR="00CB787E" w:rsidRPr="002E399B" w:rsidRDefault="00CB787E" w:rsidP="00B1635B">
            <w:pPr>
              <w:pStyle w:val="ENoteTableText"/>
              <w:tabs>
                <w:tab w:val="center" w:leader="dot" w:pos="2268"/>
              </w:tabs>
            </w:pPr>
            <w:r w:rsidRPr="002E399B">
              <w:t>r. 5B</w:t>
            </w:r>
            <w:r w:rsidRPr="002E399B">
              <w:tab/>
            </w:r>
          </w:p>
        </w:tc>
        <w:tc>
          <w:tcPr>
            <w:tcW w:w="4943" w:type="dxa"/>
            <w:shd w:val="clear" w:color="auto" w:fill="auto"/>
          </w:tcPr>
          <w:p w:rsidR="00CB787E" w:rsidRPr="002E399B" w:rsidRDefault="00CB787E" w:rsidP="00313AAE">
            <w:pPr>
              <w:pStyle w:val="ENoteTableText"/>
            </w:pPr>
            <w:r w:rsidRPr="002E399B">
              <w:t>ad. No.</w:t>
            </w:r>
            <w:r w:rsidR="002E399B">
              <w:t> </w:t>
            </w:r>
            <w:r w:rsidRPr="002E399B">
              <w:t>66, 2013</w:t>
            </w:r>
          </w:p>
        </w:tc>
      </w:tr>
      <w:tr w:rsidR="00CB787E" w:rsidRPr="002E399B" w:rsidTr="00313AAE">
        <w:trPr>
          <w:cantSplit/>
        </w:trPr>
        <w:tc>
          <w:tcPr>
            <w:tcW w:w="2139" w:type="dxa"/>
            <w:shd w:val="clear" w:color="auto" w:fill="auto"/>
          </w:tcPr>
          <w:p w:rsidR="00CB787E" w:rsidRPr="002E399B" w:rsidRDefault="00CB787E" w:rsidP="00B1635B">
            <w:pPr>
              <w:pStyle w:val="ENoteTableText"/>
              <w:tabs>
                <w:tab w:val="center" w:leader="dot" w:pos="2268"/>
              </w:tabs>
            </w:pPr>
            <w:r w:rsidRPr="002E399B">
              <w:t>r. 5C</w:t>
            </w:r>
            <w:r w:rsidRPr="002E399B">
              <w:tab/>
            </w:r>
          </w:p>
        </w:tc>
        <w:tc>
          <w:tcPr>
            <w:tcW w:w="4943" w:type="dxa"/>
            <w:shd w:val="clear" w:color="auto" w:fill="auto"/>
          </w:tcPr>
          <w:p w:rsidR="00CB787E" w:rsidRPr="002E399B" w:rsidRDefault="00CB787E" w:rsidP="00313AAE">
            <w:pPr>
              <w:pStyle w:val="ENoteTableText"/>
            </w:pPr>
            <w:r w:rsidRPr="002E399B">
              <w:t>ad. No.</w:t>
            </w:r>
            <w:r w:rsidR="002E399B">
              <w:t> </w:t>
            </w:r>
            <w:r w:rsidRPr="002E399B">
              <w:t>66, 2013</w:t>
            </w:r>
          </w:p>
        </w:tc>
      </w:tr>
      <w:tr w:rsidR="00CB787E" w:rsidRPr="002E399B" w:rsidTr="00313AAE">
        <w:trPr>
          <w:cantSplit/>
        </w:trPr>
        <w:tc>
          <w:tcPr>
            <w:tcW w:w="2139" w:type="dxa"/>
            <w:shd w:val="clear" w:color="auto" w:fill="auto"/>
          </w:tcPr>
          <w:p w:rsidR="00CB787E" w:rsidRPr="002E399B" w:rsidRDefault="00CB787E" w:rsidP="00B1635B">
            <w:pPr>
              <w:pStyle w:val="ENoteTableText"/>
              <w:tabs>
                <w:tab w:val="center" w:leader="dot" w:pos="2268"/>
              </w:tabs>
            </w:pPr>
            <w:r w:rsidRPr="002E399B">
              <w:t>r. 5D</w:t>
            </w:r>
            <w:r w:rsidRPr="002E399B">
              <w:tab/>
            </w:r>
          </w:p>
        </w:tc>
        <w:tc>
          <w:tcPr>
            <w:tcW w:w="4943" w:type="dxa"/>
            <w:shd w:val="clear" w:color="auto" w:fill="auto"/>
          </w:tcPr>
          <w:p w:rsidR="00CB787E" w:rsidRPr="002E399B" w:rsidRDefault="00CB787E" w:rsidP="00313AAE">
            <w:pPr>
              <w:pStyle w:val="ENoteTableText"/>
            </w:pPr>
            <w:r w:rsidRPr="002E399B">
              <w:t>ad. No.</w:t>
            </w:r>
            <w:r w:rsidR="002E399B">
              <w:t> </w:t>
            </w:r>
            <w:r w:rsidRPr="002E399B">
              <w:t>66, 2013</w:t>
            </w:r>
          </w:p>
        </w:tc>
      </w:tr>
      <w:tr w:rsidR="00CB787E" w:rsidRPr="002E399B" w:rsidTr="00313AAE">
        <w:trPr>
          <w:cantSplit/>
        </w:trPr>
        <w:tc>
          <w:tcPr>
            <w:tcW w:w="2139" w:type="dxa"/>
            <w:shd w:val="clear" w:color="auto" w:fill="auto"/>
          </w:tcPr>
          <w:p w:rsidR="00CB787E" w:rsidRPr="002E399B" w:rsidRDefault="00CB787E" w:rsidP="00B1635B">
            <w:pPr>
              <w:pStyle w:val="ENoteTableText"/>
              <w:tabs>
                <w:tab w:val="center" w:leader="dot" w:pos="2268"/>
              </w:tabs>
            </w:pPr>
            <w:r w:rsidRPr="002E399B">
              <w:t>r. 5E</w:t>
            </w:r>
            <w:r w:rsidRPr="002E399B">
              <w:tab/>
            </w:r>
          </w:p>
        </w:tc>
        <w:tc>
          <w:tcPr>
            <w:tcW w:w="4943" w:type="dxa"/>
            <w:shd w:val="clear" w:color="auto" w:fill="auto"/>
          </w:tcPr>
          <w:p w:rsidR="00CB787E" w:rsidRPr="002E399B" w:rsidRDefault="00CB787E" w:rsidP="00313AAE">
            <w:pPr>
              <w:pStyle w:val="ENoteTableText"/>
            </w:pPr>
            <w:r w:rsidRPr="002E399B">
              <w:t>ad. No.</w:t>
            </w:r>
            <w:r w:rsidR="002E399B">
              <w:t> </w:t>
            </w:r>
            <w:r w:rsidRPr="002E399B">
              <w:t>66, 2013</w:t>
            </w:r>
          </w:p>
        </w:tc>
      </w:tr>
      <w:tr w:rsidR="00CB787E" w:rsidRPr="002E399B" w:rsidTr="00313AAE">
        <w:trPr>
          <w:cantSplit/>
        </w:trPr>
        <w:tc>
          <w:tcPr>
            <w:tcW w:w="2139" w:type="dxa"/>
            <w:shd w:val="clear" w:color="auto" w:fill="auto"/>
          </w:tcPr>
          <w:p w:rsidR="00CB787E" w:rsidRPr="002E399B" w:rsidRDefault="00CB787E" w:rsidP="00B1635B">
            <w:pPr>
              <w:pStyle w:val="ENoteTableText"/>
              <w:tabs>
                <w:tab w:val="center" w:leader="dot" w:pos="2268"/>
              </w:tabs>
            </w:pPr>
            <w:r w:rsidRPr="002E399B">
              <w:t>r. 5F</w:t>
            </w:r>
            <w:r w:rsidRPr="002E399B">
              <w:tab/>
            </w:r>
          </w:p>
        </w:tc>
        <w:tc>
          <w:tcPr>
            <w:tcW w:w="4943" w:type="dxa"/>
            <w:shd w:val="clear" w:color="auto" w:fill="auto"/>
          </w:tcPr>
          <w:p w:rsidR="00CB787E" w:rsidRPr="002E399B" w:rsidRDefault="00CB787E" w:rsidP="00313AAE">
            <w:pPr>
              <w:pStyle w:val="ENoteTableText"/>
            </w:pPr>
            <w:r w:rsidRPr="002E399B">
              <w:t>ad. No.</w:t>
            </w:r>
            <w:r w:rsidR="002E399B">
              <w:t> </w:t>
            </w:r>
            <w:r w:rsidRPr="002E399B">
              <w:t>66, 2013</w:t>
            </w:r>
          </w:p>
        </w:tc>
      </w:tr>
      <w:tr w:rsidR="00CB787E" w:rsidRPr="002E399B" w:rsidTr="00313AAE">
        <w:trPr>
          <w:cantSplit/>
        </w:trPr>
        <w:tc>
          <w:tcPr>
            <w:tcW w:w="2139" w:type="dxa"/>
            <w:shd w:val="clear" w:color="auto" w:fill="auto"/>
          </w:tcPr>
          <w:p w:rsidR="00CB787E" w:rsidRPr="002E399B" w:rsidRDefault="00CB787E" w:rsidP="00313AAE">
            <w:pPr>
              <w:pStyle w:val="ENoteTableText"/>
            </w:pPr>
            <w:r w:rsidRPr="002E399B">
              <w:rPr>
                <w:b/>
              </w:rPr>
              <w:t>Part</w:t>
            </w:r>
            <w:r w:rsidR="002E399B">
              <w:rPr>
                <w:b/>
              </w:rPr>
              <w:t> </w:t>
            </w:r>
            <w:r w:rsidRPr="002E399B">
              <w:rPr>
                <w:b/>
              </w:rPr>
              <w:t>4</w:t>
            </w:r>
          </w:p>
        </w:tc>
        <w:tc>
          <w:tcPr>
            <w:tcW w:w="4943" w:type="dxa"/>
            <w:shd w:val="clear" w:color="auto" w:fill="auto"/>
          </w:tcPr>
          <w:p w:rsidR="00CB787E" w:rsidRPr="002E399B" w:rsidRDefault="00CB787E" w:rsidP="00313AAE">
            <w:pPr>
              <w:pStyle w:val="ENoteTableText"/>
            </w:pPr>
          </w:p>
        </w:tc>
      </w:tr>
      <w:tr w:rsidR="00CB787E" w:rsidRPr="002E399B" w:rsidTr="00313AAE">
        <w:trPr>
          <w:cantSplit/>
        </w:trPr>
        <w:tc>
          <w:tcPr>
            <w:tcW w:w="2139" w:type="dxa"/>
            <w:shd w:val="clear" w:color="auto" w:fill="auto"/>
          </w:tcPr>
          <w:p w:rsidR="00CB787E" w:rsidRPr="002E399B" w:rsidRDefault="00CB787E" w:rsidP="00B1635B">
            <w:pPr>
              <w:pStyle w:val="ENoteTableText"/>
              <w:tabs>
                <w:tab w:val="center" w:leader="dot" w:pos="2268"/>
              </w:tabs>
            </w:pPr>
            <w:r w:rsidRPr="002E399B">
              <w:t>Heading to Part</w:t>
            </w:r>
            <w:r w:rsidR="002E399B">
              <w:t> </w:t>
            </w:r>
            <w:r w:rsidRPr="002E399B">
              <w:t>3</w:t>
            </w:r>
            <w:r w:rsidRPr="002E399B">
              <w:tab/>
            </w:r>
          </w:p>
        </w:tc>
        <w:tc>
          <w:tcPr>
            <w:tcW w:w="4943" w:type="dxa"/>
            <w:shd w:val="clear" w:color="auto" w:fill="auto"/>
          </w:tcPr>
          <w:p w:rsidR="00CB787E" w:rsidRPr="002E399B" w:rsidRDefault="00CB787E" w:rsidP="00313AAE">
            <w:pPr>
              <w:pStyle w:val="ENoteTableText"/>
            </w:pPr>
            <w:r w:rsidRPr="002E399B">
              <w:t>ad. 2002 No.</w:t>
            </w:r>
            <w:r w:rsidR="002E399B">
              <w:t> </w:t>
            </w:r>
            <w:r w:rsidRPr="002E399B">
              <w:t>248</w:t>
            </w:r>
          </w:p>
        </w:tc>
      </w:tr>
      <w:tr w:rsidR="00CB787E" w:rsidRPr="002E399B" w:rsidTr="00313AAE">
        <w:trPr>
          <w:cantSplit/>
        </w:trPr>
        <w:tc>
          <w:tcPr>
            <w:tcW w:w="2139" w:type="dxa"/>
            <w:shd w:val="clear" w:color="auto" w:fill="auto"/>
          </w:tcPr>
          <w:p w:rsidR="00CB787E" w:rsidRPr="002E399B" w:rsidRDefault="00CB787E" w:rsidP="00B1635B">
            <w:pPr>
              <w:pStyle w:val="ENoteTableText"/>
              <w:tabs>
                <w:tab w:val="center" w:leader="dot" w:pos="2268"/>
              </w:tabs>
            </w:pPr>
            <w:r w:rsidRPr="002E399B">
              <w:t>Renumbered as Part</w:t>
            </w:r>
            <w:r w:rsidR="002E399B">
              <w:t> </w:t>
            </w:r>
            <w:r w:rsidRPr="002E399B">
              <w:t>4</w:t>
            </w:r>
            <w:r w:rsidRPr="002E399B">
              <w:tab/>
            </w:r>
          </w:p>
        </w:tc>
        <w:tc>
          <w:tcPr>
            <w:tcW w:w="4943" w:type="dxa"/>
            <w:shd w:val="clear" w:color="auto" w:fill="auto"/>
          </w:tcPr>
          <w:p w:rsidR="00CB787E" w:rsidRPr="002E399B" w:rsidRDefault="00CB787E" w:rsidP="00313AAE">
            <w:pPr>
              <w:pStyle w:val="ENoteTableText"/>
            </w:pPr>
            <w:r w:rsidRPr="002E399B">
              <w:t>2003 No.</w:t>
            </w:r>
            <w:r w:rsidR="002E399B">
              <w:t> </w:t>
            </w:r>
            <w:r w:rsidRPr="002E399B">
              <w:t>30</w:t>
            </w:r>
          </w:p>
        </w:tc>
      </w:tr>
      <w:tr w:rsidR="00CB787E" w:rsidRPr="002E399B" w:rsidTr="00313AAE">
        <w:trPr>
          <w:cantSplit/>
        </w:trPr>
        <w:tc>
          <w:tcPr>
            <w:tcW w:w="2139" w:type="dxa"/>
            <w:shd w:val="clear" w:color="auto" w:fill="auto"/>
          </w:tcPr>
          <w:p w:rsidR="00CB787E" w:rsidRPr="002E399B" w:rsidRDefault="00CB787E" w:rsidP="00313AAE">
            <w:pPr>
              <w:pStyle w:val="ENoteTableText"/>
            </w:pPr>
            <w:r w:rsidRPr="002E399B">
              <w:t>r. 4</w:t>
            </w:r>
          </w:p>
        </w:tc>
        <w:tc>
          <w:tcPr>
            <w:tcW w:w="4943" w:type="dxa"/>
            <w:shd w:val="clear" w:color="auto" w:fill="auto"/>
          </w:tcPr>
          <w:p w:rsidR="00CB787E" w:rsidRPr="002E399B" w:rsidRDefault="00CB787E" w:rsidP="00313AAE">
            <w:pPr>
              <w:pStyle w:val="ENoteTableText"/>
            </w:pPr>
          </w:p>
        </w:tc>
      </w:tr>
      <w:tr w:rsidR="00CB787E" w:rsidRPr="002E399B" w:rsidTr="00313AAE">
        <w:trPr>
          <w:cantSplit/>
        </w:trPr>
        <w:tc>
          <w:tcPr>
            <w:tcW w:w="2139" w:type="dxa"/>
            <w:shd w:val="clear" w:color="auto" w:fill="auto"/>
          </w:tcPr>
          <w:p w:rsidR="00CB787E" w:rsidRPr="002E399B" w:rsidRDefault="00CB787E" w:rsidP="00B1635B">
            <w:pPr>
              <w:pStyle w:val="ENoteTableText"/>
              <w:tabs>
                <w:tab w:val="center" w:leader="dot" w:pos="2268"/>
              </w:tabs>
            </w:pPr>
            <w:r w:rsidRPr="002E399B">
              <w:t>Renumbered as r. 5</w:t>
            </w:r>
            <w:r w:rsidRPr="002E399B">
              <w:tab/>
            </w:r>
          </w:p>
        </w:tc>
        <w:tc>
          <w:tcPr>
            <w:tcW w:w="4943" w:type="dxa"/>
            <w:shd w:val="clear" w:color="auto" w:fill="auto"/>
          </w:tcPr>
          <w:p w:rsidR="00CB787E" w:rsidRPr="002E399B" w:rsidRDefault="00CB787E" w:rsidP="00313AAE">
            <w:pPr>
              <w:pStyle w:val="ENoteTableText"/>
            </w:pPr>
            <w:r w:rsidRPr="002E399B">
              <w:t>2002 No.</w:t>
            </w:r>
            <w:r w:rsidR="002E399B">
              <w:t> </w:t>
            </w:r>
            <w:r w:rsidRPr="002E399B">
              <w:t>248</w:t>
            </w:r>
          </w:p>
        </w:tc>
      </w:tr>
      <w:tr w:rsidR="00CB787E" w:rsidRPr="002E399B" w:rsidTr="00313AAE">
        <w:trPr>
          <w:cantSplit/>
        </w:trPr>
        <w:tc>
          <w:tcPr>
            <w:tcW w:w="2139" w:type="dxa"/>
            <w:shd w:val="clear" w:color="auto" w:fill="auto"/>
          </w:tcPr>
          <w:p w:rsidR="00CB787E" w:rsidRPr="002E399B" w:rsidRDefault="00CB787E" w:rsidP="00313AAE">
            <w:pPr>
              <w:pStyle w:val="ENoteTableText"/>
            </w:pPr>
            <w:r w:rsidRPr="002E399B">
              <w:t>r. 5</w:t>
            </w:r>
          </w:p>
        </w:tc>
        <w:tc>
          <w:tcPr>
            <w:tcW w:w="4943" w:type="dxa"/>
            <w:shd w:val="clear" w:color="auto" w:fill="auto"/>
          </w:tcPr>
          <w:p w:rsidR="00CB787E" w:rsidRPr="002E399B" w:rsidRDefault="00CB787E" w:rsidP="00313AAE">
            <w:pPr>
              <w:pStyle w:val="ENoteTableText"/>
            </w:pPr>
          </w:p>
        </w:tc>
      </w:tr>
      <w:tr w:rsidR="00CB787E" w:rsidRPr="002E399B" w:rsidTr="00313AAE">
        <w:trPr>
          <w:cantSplit/>
        </w:trPr>
        <w:tc>
          <w:tcPr>
            <w:tcW w:w="2139" w:type="dxa"/>
            <w:shd w:val="clear" w:color="auto" w:fill="auto"/>
          </w:tcPr>
          <w:p w:rsidR="00CB787E" w:rsidRPr="002E399B" w:rsidRDefault="00CB787E" w:rsidP="00B1635B">
            <w:pPr>
              <w:pStyle w:val="ENoteTableText"/>
              <w:tabs>
                <w:tab w:val="center" w:leader="dot" w:pos="2268"/>
              </w:tabs>
            </w:pPr>
            <w:r w:rsidRPr="002E399B">
              <w:t>Renumbered as r. 6</w:t>
            </w:r>
            <w:r w:rsidRPr="002E399B">
              <w:tab/>
            </w:r>
          </w:p>
        </w:tc>
        <w:tc>
          <w:tcPr>
            <w:tcW w:w="4943" w:type="dxa"/>
            <w:shd w:val="clear" w:color="auto" w:fill="auto"/>
          </w:tcPr>
          <w:p w:rsidR="00CB787E" w:rsidRPr="002E399B" w:rsidRDefault="00CB787E" w:rsidP="00313AAE">
            <w:pPr>
              <w:pStyle w:val="ENoteTableText"/>
            </w:pPr>
            <w:r w:rsidRPr="002E399B">
              <w:t>2003 No.</w:t>
            </w:r>
            <w:r w:rsidR="002E399B">
              <w:t> </w:t>
            </w:r>
            <w:r w:rsidRPr="002E399B">
              <w:t>30</w:t>
            </w:r>
          </w:p>
        </w:tc>
      </w:tr>
      <w:tr w:rsidR="00CB787E" w:rsidRPr="002E399B" w:rsidTr="00313AAE">
        <w:trPr>
          <w:cantSplit/>
        </w:trPr>
        <w:tc>
          <w:tcPr>
            <w:tcW w:w="2139" w:type="dxa"/>
            <w:shd w:val="clear" w:color="auto" w:fill="auto"/>
          </w:tcPr>
          <w:p w:rsidR="00CB787E" w:rsidRPr="002E399B" w:rsidRDefault="00CB787E" w:rsidP="00313AAE">
            <w:pPr>
              <w:pStyle w:val="ENoteTableText"/>
            </w:pPr>
            <w:r w:rsidRPr="002E399B">
              <w:rPr>
                <w:b/>
              </w:rPr>
              <w:t>Schedule</w:t>
            </w:r>
            <w:r w:rsidR="002E399B">
              <w:rPr>
                <w:b/>
              </w:rPr>
              <w:t> </w:t>
            </w:r>
            <w:r w:rsidRPr="002E399B">
              <w:rPr>
                <w:b/>
              </w:rPr>
              <w:t>1</w:t>
            </w:r>
          </w:p>
        </w:tc>
        <w:tc>
          <w:tcPr>
            <w:tcW w:w="4943" w:type="dxa"/>
            <w:shd w:val="clear" w:color="auto" w:fill="auto"/>
          </w:tcPr>
          <w:p w:rsidR="00CB787E" w:rsidRPr="002E399B" w:rsidRDefault="00CB787E" w:rsidP="00313AAE">
            <w:pPr>
              <w:pStyle w:val="ENoteTableText"/>
            </w:pPr>
          </w:p>
        </w:tc>
      </w:tr>
      <w:tr w:rsidR="00CB787E" w:rsidRPr="002E399B" w:rsidTr="00313AAE">
        <w:trPr>
          <w:cantSplit/>
        </w:trPr>
        <w:tc>
          <w:tcPr>
            <w:tcW w:w="2139" w:type="dxa"/>
            <w:shd w:val="clear" w:color="auto" w:fill="auto"/>
          </w:tcPr>
          <w:p w:rsidR="00CB787E" w:rsidRPr="002E399B" w:rsidRDefault="00CB787E" w:rsidP="00B1635B">
            <w:pPr>
              <w:pStyle w:val="ENoteTableText"/>
              <w:tabs>
                <w:tab w:val="center" w:leader="dot" w:pos="2268"/>
              </w:tabs>
            </w:pPr>
            <w:r w:rsidRPr="002E399B">
              <w:t>Schedule</w:t>
            </w:r>
            <w:r w:rsidR="002E399B">
              <w:t> </w:t>
            </w:r>
            <w:r w:rsidRPr="002E399B">
              <w:t>1</w:t>
            </w:r>
            <w:r w:rsidRPr="002E399B">
              <w:tab/>
            </w:r>
          </w:p>
        </w:tc>
        <w:tc>
          <w:tcPr>
            <w:tcW w:w="4943" w:type="dxa"/>
            <w:shd w:val="clear" w:color="auto" w:fill="auto"/>
          </w:tcPr>
          <w:p w:rsidR="00CB787E" w:rsidRPr="002E399B" w:rsidRDefault="00CB787E" w:rsidP="00313AAE">
            <w:pPr>
              <w:pStyle w:val="ENoteTableText"/>
            </w:pPr>
            <w:r w:rsidRPr="002E399B">
              <w:t>ad. 2002 No.</w:t>
            </w:r>
            <w:r w:rsidR="002E399B">
              <w:t> </w:t>
            </w:r>
            <w:r w:rsidRPr="002E399B">
              <w:t>248</w:t>
            </w:r>
          </w:p>
        </w:tc>
      </w:tr>
      <w:tr w:rsidR="00CB787E" w:rsidRPr="002E399B" w:rsidTr="00313AAE">
        <w:trPr>
          <w:cantSplit/>
        </w:trPr>
        <w:tc>
          <w:tcPr>
            <w:tcW w:w="2139" w:type="dxa"/>
            <w:shd w:val="clear" w:color="auto" w:fill="auto"/>
          </w:tcPr>
          <w:p w:rsidR="00CB787E" w:rsidRPr="002E399B" w:rsidRDefault="00CB787E" w:rsidP="00313AAE">
            <w:pPr>
              <w:pStyle w:val="Tabletext"/>
            </w:pPr>
          </w:p>
        </w:tc>
        <w:tc>
          <w:tcPr>
            <w:tcW w:w="4943" w:type="dxa"/>
            <w:shd w:val="clear" w:color="auto" w:fill="auto"/>
          </w:tcPr>
          <w:p w:rsidR="00CB787E" w:rsidRPr="002E399B" w:rsidRDefault="00CB787E" w:rsidP="00313AAE">
            <w:pPr>
              <w:pStyle w:val="ENoteTableText"/>
            </w:pPr>
            <w:r w:rsidRPr="002E399B">
              <w:t>am. 2002 Nos. 249, 250, 269, 270, 271 and 272; 2003 Nos. 43, 59, 60, 61, 62, 63 and 64; 2004 Nos. 83, 283, 284, 311, 312, 313 and 314; 2005 Nos. 36, 57, 58, 59, 60, 61 and 62</w:t>
            </w:r>
          </w:p>
        </w:tc>
      </w:tr>
      <w:tr w:rsidR="00CB787E" w:rsidRPr="002E399B" w:rsidTr="00313AAE">
        <w:trPr>
          <w:cantSplit/>
        </w:trPr>
        <w:tc>
          <w:tcPr>
            <w:tcW w:w="2139" w:type="dxa"/>
            <w:shd w:val="clear" w:color="auto" w:fill="auto"/>
          </w:tcPr>
          <w:p w:rsidR="00CB787E" w:rsidRPr="002E399B" w:rsidRDefault="00CB787E" w:rsidP="00313AAE">
            <w:pPr>
              <w:pStyle w:val="Tabletext"/>
            </w:pPr>
          </w:p>
        </w:tc>
        <w:tc>
          <w:tcPr>
            <w:tcW w:w="4943" w:type="dxa"/>
            <w:shd w:val="clear" w:color="auto" w:fill="auto"/>
          </w:tcPr>
          <w:p w:rsidR="00CB787E" w:rsidRPr="002E399B" w:rsidRDefault="00CB787E" w:rsidP="00313AAE">
            <w:pPr>
              <w:pStyle w:val="ENoteTableText"/>
            </w:pPr>
            <w:r w:rsidRPr="002E399B">
              <w:t>rep. 2005 No.</w:t>
            </w:r>
            <w:r w:rsidR="002E399B">
              <w:t> </w:t>
            </w:r>
            <w:r w:rsidRPr="002E399B">
              <w:t>88</w:t>
            </w:r>
          </w:p>
        </w:tc>
      </w:tr>
      <w:tr w:rsidR="00CB787E" w:rsidRPr="002E399B" w:rsidTr="00313AAE">
        <w:trPr>
          <w:cantSplit/>
        </w:trPr>
        <w:tc>
          <w:tcPr>
            <w:tcW w:w="2139" w:type="dxa"/>
            <w:shd w:val="clear" w:color="auto" w:fill="auto"/>
          </w:tcPr>
          <w:p w:rsidR="00CB787E" w:rsidRPr="002E399B" w:rsidRDefault="00CB787E" w:rsidP="00313AAE">
            <w:pPr>
              <w:pStyle w:val="Tabletext"/>
            </w:pPr>
          </w:p>
        </w:tc>
        <w:tc>
          <w:tcPr>
            <w:tcW w:w="4943" w:type="dxa"/>
            <w:shd w:val="clear" w:color="auto" w:fill="auto"/>
          </w:tcPr>
          <w:p w:rsidR="00CB787E" w:rsidRPr="002E399B" w:rsidRDefault="00CB787E" w:rsidP="00313AAE">
            <w:pPr>
              <w:pStyle w:val="ENoteTableText"/>
            </w:pPr>
            <w:r w:rsidRPr="002E399B">
              <w:t>ad. 2006 No.</w:t>
            </w:r>
            <w:r w:rsidR="002E399B">
              <w:t> </w:t>
            </w:r>
            <w:r w:rsidRPr="002E399B">
              <w:t>178</w:t>
            </w:r>
          </w:p>
        </w:tc>
      </w:tr>
      <w:tr w:rsidR="00CB787E" w:rsidRPr="002E399B" w:rsidTr="00313AAE">
        <w:trPr>
          <w:cantSplit/>
        </w:trPr>
        <w:tc>
          <w:tcPr>
            <w:tcW w:w="2139" w:type="dxa"/>
            <w:shd w:val="clear" w:color="auto" w:fill="auto"/>
          </w:tcPr>
          <w:p w:rsidR="00CB787E" w:rsidRPr="002E399B" w:rsidRDefault="00CB787E" w:rsidP="00313AAE">
            <w:pPr>
              <w:pStyle w:val="Tabletext"/>
            </w:pPr>
          </w:p>
        </w:tc>
        <w:tc>
          <w:tcPr>
            <w:tcW w:w="4943" w:type="dxa"/>
            <w:shd w:val="clear" w:color="auto" w:fill="auto"/>
          </w:tcPr>
          <w:p w:rsidR="00CB787E" w:rsidRPr="002E399B" w:rsidRDefault="00CB787E" w:rsidP="00313AAE">
            <w:pPr>
              <w:pStyle w:val="ENoteTableText"/>
            </w:pPr>
            <w:r w:rsidRPr="002E399B">
              <w:t>am. 2006 No.</w:t>
            </w:r>
            <w:r w:rsidR="002E399B">
              <w:t> </w:t>
            </w:r>
            <w:r w:rsidRPr="002E399B">
              <w:t>280</w:t>
            </w:r>
          </w:p>
        </w:tc>
      </w:tr>
      <w:tr w:rsidR="00CB787E" w:rsidRPr="002E399B" w:rsidTr="00313AAE">
        <w:trPr>
          <w:cantSplit/>
        </w:trPr>
        <w:tc>
          <w:tcPr>
            <w:tcW w:w="2139" w:type="dxa"/>
            <w:shd w:val="clear" w:color="auto" w:fill="auto"/>
          </w:tcPr>
          <w:p w:rsidR="00CB787E" w:rsidRPr="002E399B" w:rsidRDefault="00CB787E" w:rsidP="00B1635B">
            <w:pPr>
              <w:pStyle w:val="ENoteTableText"/>
              <w:tabs>
                <w:tab w:val="center" w:leader="dot" w:pos="2268"/>
              </w:tabs>
            </w:pPr>
            <w:r w:rsidRPr="002E399B">
              <w:t>Heading to Schedule</w:t>
            </w:r>
            <w:r w:rsidR="002E399B">
              <w:t> </w:t>
            </w:r>
            <w:r w:rsidRPr="002E399B">
              <w:t>1A</w:t>
            </w:r>
            <w:r w:rsidRPr="002E399B">
              <w:tab/>
            </w:r>
          </w:p>
        </w:tc>
        <w:tc>
          <w:tcPr>
            <w:tcW w:w="4943" w:type="dxa"/>
            <w:shd w:val="clear" w:color="auto" w:fill="auto"/>
          </w:tcPr>
          <w:p w:rsidR="00CB787E" w:rsidRPr="002E399B" w:rsidRDefault="00CB787E" w:rsidP="00313AAE">
            <w:pPr>
              <w:pStyle w:val="ENoteTableText"/>
            </w:pPr>
            <w:r w:rsidRPr="002E399B">
              <w:t>rs. 2003 No.</w:t>
            </w:r>
            <w:r w:rsidR="002E399B">
              <w:t> </w:t>
            </w:r>
            <w:r w:rsidRPr="002E399B">
              <w:t>285</w:t>
            </w:r>
          </w:p>
        </w:tc>
      </w:tr>
      <w:tr w:rsidR="00CB787E" w:rsidRPr="002E399B" w:rsidTr="00313AAE">
        <w:trPr>
          <w:cantSplit/>
        </w:trPr>
        <w:tc>
          <w:tcPr>
            <w:tcW w:w="2139" w:type="dxa"/>
            <w:shd w:val="clear" w:color="auto" w:fill="auto"/>
          </w:tcPr>
          <w:p w:rsidR="00CB787E" w:rsidRPr="002E399B" w:rsidRDefault="00CB787E" w:rsidP="00313AAE">
            <w:pPr>
              <w:pStyle w:val="Tabletext"/>
            </w:pPr>
          </w:p>
        </w:tc>
        <w:tc>
          <w:tcPr>
            <w:tcW w:w="4943" w:type="dxa"/>
            <w:shd w:val="clear" w:color="auto" w:fill="auto"/>
          </w:tcPr>
          <w:p w:rsidR="00CB787E" w:rsidRPr="002E399B" w:rsidRDefault="00CB787E" w:rsidP="00313AAE">
            <w:pPr>
              <w:pStyle w:val="ENoteTableText"/>
            </w:pPr>
            <w:r w:rsidRPr="002E399B">
              <w:t>rep. 2005 No.</w:t>
            </w:r>
            <w:r w:rsidR="002E399B">
              <w:t> </w:t>
            </w:r>
            <w:r w:rsidRPr="002E399B">
              <w:t>298</w:t>
            </w:r>
          </w:p>
        </w:tc>
      </w:tr>
      <w:tr w:rsidR="00CB787E" w:rsidRPr="002E399B" w:rsidTr="00313AAE">
        <w:trPr>
          <w:cantSplit/>
        </w:trPr>
        <w:tc>
          <w:tcPr>
            <w:tcW w:w="2139" w:type="dxa"/>
            <w:shd w:val="clear" w:color="auto" w:fill="auto"/>
          </w:tcPr>
          <w:p w:rsidR="00CB787E" w:rsidRPr="002E399B" w:rsidRDefault="00CB787E" w:rsidP="00313AAE">
            <w:pPr>
              <w:pStyle w:val="Tabletext"/>
            </w:pPr>
          </w:p>
        </w:tc>
        <w:tc>
          <w:tcPr>
            <w:tcW w:w="4943" w:type="dxa"/>
            <w:shd w:val="clear" w:color="auto" w:fill="auto"/>
          </w:tcPr>
          <w:p w:rsidR="00CB787E" w:rsidRPr="002E399B" w:rsidRDefault="00CB787E" w:rsidP="00313AAE">
            <w:pPr>
              <w:pStyle w:val="ENoteTableText"/>
            </w:pPr>
            <w:r w:rsidRPr="002E399B">
              <w:t>ad. 2011 No.</w:t>
            </w:r>
            <w:r w:rsidR="002E399B">
              <w:t> </w:t>
            </w:r>
            <w:r w:rsidRPr="002E399B">
              <w:t>45</w:t>
            </w:r>
          </w:p>
        </w:tc>
      </w:tr>
      <w:tr w:rsidR="00CB787E" w:rsidRPr="002E399B" w:rsidTr="00313AAE">
        <w:trPr>
          <w:cantSplit/>
        </w:trPr>
        <w:tc>
          <w:tcPr>
            <w:tcW w:w="2139" w:type="dxa"/>
            <w:shd w:val="clear" w:color="auto" w:fill="auto"/>
          </w:tcPr>
          <w:p w:rsidR="00CB787E" w:rsidRPr="002E399B" w:rsidRDefault="00CB787E" w:rsidP="00313AAE">
            <w:pPr>
              <w:pStyle w:val="Tabletext"/>
            </w:pPr>
          </w:p>
        </w:tc>
        <w:tc>
          <w:tcPr>
            <w:tcW w:w="4943" w:type="dxa"/>
            <w:shd w:val="clear" w:color="auto" w:fill="auto"/>
          </w:tcPr>
          <w:p w:rsidR="00CB787E" w:rsidRPr="002E399B" w:rsidRDefault="00CB787E" w:rsidP="00313AAE">
            <w:pPr>
              <w:pStyle w:val="ENoteTableText"/>
            </w:pPr>
            <w:r w:rsidRPr="002E399B">
              <w:t>rep. 2012 No.</w:t>
            </w:r>
            <w:r w:rsidR="002E399B">
              <w:t> </w:t>
            </w:r>
            <w:r w:rsidRPr="002E399B">
              <w:t>40</w:t>
            </w:r>
          </w:p>
        </w:tc>
      </w:tr>
      <w:tr w:rsidR="00CB787E" w:rsidRPr="002E399B" w:rsidTr="00313AAE">
        <w:trPr>
          <w:cantSplit/>
        </w:trPr>
        <w:tc>
          <w:tcPr>
            <w:tcW w:w="2139" w:type="dxa"/>
            <w:shd w:val="clear" w:color="auto" w:fill="auto"/>
          </w:tcPr>
          <w:p w:rsidR="00CB787E" w:rsidRPr="002E399B" w:rsidRDefault="00CB787E" w:rsidP="00B1635B">
            <w:pPr>
              <w:pStyle w:val="ENoteTableText"/>
              <w:tabs>
                <w:tab w:val="center" w:leader="dot" w:pos="2268"/>
              </w:tabs>
            </w:pPr>
            <w:r w:rsidRPr="002E399B">
              <w:t>Schedule</w:t>
            </w:r>
            <w:r w:rsidR="002E399B">
              <w:t> </w:t>
            </w:r>
            <w:r w:rsidRPr="002E399B">
              <w:t>1A</w:t>
            </w:r>
            <w:r w:rsidRPr="002E399B">
              <w:tab/>
            </w:r>
          </w:p>
        </w:tc>
        <w:tc>
          <w:tcPr>
            <w:tcW w:w="4943" w:type="dxa"/>
            <w:shd w:val="clear" w:color="auto" w:fill="auto"/>
          </w:tcPr>
          <w:p w:rsidR="00CB787E" w:rsidRPr="002E399B" w:rsidRDefault="00CB787E" w:rsidP="00313AAE">
            <w:pPr>
              <w:pStyle w:val="ENoteTableText"/>
            </w:pPr>
            <w:r w:rsidRPr="002E399B">
              <w:t>ad. 2003 No.</w:t>
            </w:r>
            <w:r w:rsidR="002E399B">
              <w:t> </w:t>
            </w:r>
            <w:r w:rsidRPr="002E399B">
              <w:t>184</w:t>
            </w:r>
          </w:p>
        </w:tc>
      </w:tr>
      <w:tr w:rsidR="00CB787E" w:rsidRPr="002E399B" w:rsidTr="00313AAE">
        <w:trPr>
          <w:cantSplit/>
        </w:trPr>
        <w:tc>
          <w:tcPr>
            <w:tcW w:w="2139" w:type="dxa"/>
            <w:shd w:val="clear" w:color="auto" w:fill="auto"/>
          </w:tcPr>
          <w:p w:rsidR="00CB787E" w:rsidRPr="002E399B" w:rsidRDefault="00CB787E" w:rsidP="00313AAE">
            <w:pPr>
              <w:pStyle w:val="Tabletext"/>
            </w:pPr>
          </w:p>
        </w:tc>
        <w:tc>
          <w:tcPr>
            <w:tcW w:w="4943" w:type="dxa"/>
            <w:shd w:val="clear" w:color="auto" w:fill="auto"/>
          </w:tcPr>
          <w:p w:rsidR="00CB787E" w:rsidRPr="002E399B" w:rsidRDefault="00CB787E" w:rsidP="00313AAE">
            <w:pPr>
              <w:pStyle w:val="ENoteTableText"/>
            </w:pPr>
            <w:r w:rsidRPr="002E399B">
              <w:t>rep. 2005 No.</w:t>
            </w:r>
            <w:r w:rsidR="002E399B">
              <w:t> </w:t>
            </w:r>
            <w:r w:rsidRPr="002E399B">
              <w:t>298</w:t>
            </w:r>
          </w:p>
        </w:tc>
      </w:tr>
      <w:tr w:rsidR="00CB787E" w:rsidRPr="002E399B" w:rsidTr="00313AAE">
        <w:trPr>
          <w:cantSplit/>
        </w:trPr>
        <w:tc>
          <w:tcPr>
            <w:tcW w:w="2139" w:type="dxa"/>
            <w:shd w:val="clear" w:color="auto" w:fill="auto"/>
          </w:tcPr>
          <w:p w:rsidR="00CB787E" w:rsidRPr="002E399B" w:rsidRDefault="00CB787E" w:rsidP="00313AAE">
            <w:pPr>
              <w:pStyle w:val="Tabletext"/>
            </w:pPr>
          </w:p>
        </w:tc>
        <w:tc>
          <w:tcPr>
            <w:tcW w:w="4943" w:type="dxa"/>
            <w:shd w:val="clear" w:color="auto" w:fill="auto"/>
          </w:tcPr>
          <w:p w:rsidR="00CB787E" w:rsidRPr="002E399B" w:rsidRDefault="00CB787E" w:rsidP="00313AAE">
            <w:pPr>
              <w:pStyle w:val="ENoteTableText"/>
            </w:pPr>
            <w:r w:rsidRPr="002E399B">
              <w:t>ad. 2011 No.</w:t>
            </w:r>
            <w:r w:rsidR="002E399B">
              <w:t> </w:t>
            </w:r>
            <w:r w:rsidRPr="002E399B">
              <w:t>45</w:t>
            </w:r>
          </w:p>
        </w:tc>
      </w:tr>
      <w:tr w:rsidR="00CB787E" w:rsidRPr="002E399B" w:rsidTr="00313AAE">
        <w:trPr>
          <w:cantSplit/>
        </w:trPr>
        <w:tc>
          <w:tcPr>
            <w:tcW w:w="2139" w:type="dxa"/>
            <w:shd w:val="clear" w:color="auto" w:fill="auto"/>
          </w:tcPr>
          <w:p w:rsidR="00CB787E" w:rsidRPr="002E399B" w:rsidRDefault="00CB787E" w:rsidP="00313AAE">
            <w:pPr>
              <w:pStyle w:val="Tabletext"/>
            </w:pPr>
          </w:p>
        </w:tc>
        <w:tc>
          <w:tcPr>
            <w:tcW w:w="4943" w:type="dxa"/>
            <w:shd w:val="clear" w:color="auto" w:fill="auto"/>
          </w:tcPr>
          <w:p w:rsidR="00CB787E" w:rsidRPr="002E399B" w:rsidRDefault="00CB787E" w:rsidP="00313AAE">
            <w:pPr>
              <w:pStyle w:val="ENoteTableText"/>
            </w:pPr>
            <w:r w:rsidRPr="002E399B">
              <w:t>rep. 2012 No.</w:t>
            </w:r>
            <w:r w:rsidR="002E399B">
              <w:t> </w:t>
            </w:r>
            <w:r w:rsidRPr="002E399B">
              <w:t>40</w:t>
            </w:r>
          </w:p>
        </w:tc>
      </w:tr>
      <w:tr w:rsidR="00CB787E" w:rsidRPr="002E399B" w:rsidTr="00313AAE">
        <w:trPr>
          <w:cantSplit/>
        </w:trPr>
        <w:tc>
          <w:tcPr>
            <w:tcW w:w="2139" w:type="dxa"/>
            <w:shd w:val="clear" w:color="auto" w:fill="auto"/>
          </w:tcPr>
          <w:p w:rsidR="00CB787E" w:rsidRPr="002E399B" w:rsidRDefault="00CB787E" w:rsidP="00B1635B">
            <w:pPr>
              <w:pStyle w:val="ENoteTableText"/>
              <w:tabs>
                <w:tab w:val="center" w:leader="dot" w:pos="2268"/>
              </w:tabs>
            </w:pPr>
            <w:r w:rsidRPr="002E399B">
              <w:t>Heading to Part</w:t>
            </w:r>
            <w:r w:rsidR="002E399B">
              <w:t> </w:t>
            </w:r>
            <w:r w:rsidRPr="002E399B">
              <w:t>1</w:t>
            </w:r>
            <w:r w:rsidRPr="002E399B">
              <w:tab/>
            </w:r>
          </w:p>
        </w:tc>
        <w:tc>
          <w:tcPr>
            <w:tcW w:w="4943" w:type="dxa"/>
            <w:shd w:val="clear" w:color="auto" w:fill="auto"/>
          </w:tcPr>
          <w:p w:rsidR="00CB787E" w:rsidRPr="002E399B" w:rsidRDefault="00CB787E" w:rsidP="00313AAE">
            <w:pPr>
              <w:pStyle w:val="ENoteTableText"/>
            </w:pPr>
            <w:r w:rsidRPr="002E399B">
              <w:t>ad. 2003 No.</w:t>
            </w:r>
            <w:r w:rsidR="002E399B">
              <w:t> </w:t>
            </w:r>
            <w:r w:rsidRPr="002E399B">
              <w:t>285</w:t>
            </w:r>
          </w:p>
        </w:tc>
      </w:tr>
      <w:tr w:rsidR="00CB787E" w:rsidRPr="002E399B" w:rsidTr="00313AAE">
        <w:trPr>
          <w:cantSplit/>
        </w:trPr>
        <w:tc>
          <w:tcPr>
            <w:tcW w:w="2139" w:type="dxa"/>
            <w:shd w:val="clear" w:color="auto" w:fill="auto"/>
          </w:tcPr>
          <w:p w:rsidR="00CB787E" w:rsidRPr="002E399B" w:rsidRDefault="00CB787E" w:rsidP="00313AAE">
            <w:pPr>
              <w:pStyle w:val="Tabletext"/>
            </w:pPr>
          </w:p>
        </w:tc>
        <w:tc>
          <w:tcPr>
            <w:tcW w:w="4943" w:type="dxa"/>
            <w:shd w:val="clear" w:color="auto" w:fill="auto"/>
          </w:tcPr>
          <w:p w:rsidR="00CB787E" w:rsidRPr="002E399B" w:rsidRDefault="00CB787E" w:rsidP="00313AAE">
            <w:pPr>
              <w:pStyle w:val="ENoteTableText"/>
            </w:pPr>
            <w:r w:rsidRPr="002E399B">
              <w:t>rep. 2005 No.</w:t>
            </w:r>
            <w:r w:rsidR="002E399B">
              <w:t> </w:t>
            </w:r>
            <w:r w:rsidRPr="002E399B">
              <w:t>85</w:t>
            </w:r>
          </w:p>
        </w:tc>
      </w:tr>
      <w:tr w:rsidR="00CB787E" w:rsidRPr="002E399B" w:rsidTr="00313AAE">
        <w:trPr>
          <w:cantSplit/>
        </w:trPr>
        <w:tc>
          <w:tcPr>
            <w:tcW w:w="2139" w:type="dxa"/>
            <w:shd w:val="clear" w:color="auto" w:fill="auto"/>
          </w:tcPr>
          <w:p w:rsidR="00CB787E" w:rsidRPr="002E399B" w:rsidRDefault="00CB787E" w:rsidP="00313AAE">
            <w:pPr>
              <w:pStyle w:val="Tabletext"/>
            </w:pPr>
          </w:p>
        </w:tc>
        <w:tc>
          <w:tcPr>
            <w:tcW w:w="4943" w:type="dxa"/>
            <w:shd w:val="clear" w:color="auto" w:fill="auto"/>
          </w:tcPr>
          <w:p w:rsidR="00CB787E" w:rsidRPr="002E399B" w:rsidRDefault="00CB787E" w:rsidP="00313AAE">
            <w:pPr>
              <w:pStyle w:val="ENoteTableText"/>
            </w:pPr>
            <w:r w:rsidRPr="002E399B">
              <w:t>ad. 2011 No.</w:t>
            </w:r>
            <w:r w:rsidR="002E399B">
              <w:t> </w:t>
            </w:r>
            <w:r w:rsidRPr="002E399B">
              <w:t>45</w:t>
            </w:r>
          </w:p>
        </w:tc>
      </w:tr>
      <w:tr w:rsidR="00CB787E" w:rsidRPr="002E399B" w:rsidTr="00313AAE">
        <w:trPr>
          <w:cantSplit/>
        </w:trPr>
        <w:tc>
          <w:tcPr>
            <w:tcW w:w="2139" w:type="dxa"/>
            <w:shd w:val="clear" w:color="auto" w:fill="auto"/>
          </w:tcPr>
          <w:p w:rsidR="00CB787E" w:rsidRPr="002E399B" w:rsidRDefault="00CB787E" w:rsidP="00313AAE">
            <w:pPr>
              <w:pStyle w:val="Tabletext"/>
            </w:pPr>
          </w:p>
        </w:tc>
        <w:tc>
          <w:tcPr>
            <w:tcW w:w="4943" w:type="dxa"/>
            <w:shd w:val="clear" w:color="auto" w:fill="auto"/>
          </w:tcPr>
          <w:p w:rsidR="00CB787E" w:rsidRPr="002E399B" w:rsidRDefault="00CB787E" w:rsidP="00313AAE">
            <w:pPr>
              <w:pStyle w:val="ENoteTableText"/>
            </w:pPr>
            <w:r w:rsidRPr="002E399B">
              <w:t>rep. 2012 No.</w:t>
            </w:r>
            <w:r w:rsidR="002E399B">
              <w:t> </w:t>
            </w:r>
            <w:r w:rsidRPr="002E399B">
              <w:t>40</w:t>
            </w:r>
          </w:p>
        </w:tc>
      </w:tr>
      <w:tr w:rsidR="00CB787E" w:rsidRPr="002E399B" w:rsidTr="00313AAE">
        <w:trPr>
          <w:cantSplit/>
        </w:trPr>
        <w:tc>
          <w:tcPr>
            <w:tcW w:w="2139" w:type="dxa"/>
            <w:shd w:val="clear" w:color="auto" w:fill="auto"/>
          </w:tcPr>
          <w:p w:rsidR="00CB787E" w:rsidRPr="002E399B" w:rsidRDefault="00CB787E" w:rsidP="00B1635B">
            <w:pPr>
              <w:pStyle w:val="ENoteTableText"/>
              <w:tabs>
                <w:tab w:val="center" w:leader="dot" w:pos="2268"/>
              </w:tabs>
            </w:pPr>
            <w:r w:rsidRPr="002E399B">
              <w:t>Part</w:t>
            </w:r>
            <w:r w:rsidR="002E399B">
              <w:t> </w:t>
            </w:r>
            <w:r w:rsidRPr="002E399B">
              <w:t>1</w:t>
            </w:r>
            <w:r w:rsidRPr="002E399B">
              <w:tab/>
            </w:r>
          </w:p>
        </w:tc>
        <w:tc>
          <w:tcPr>
            <w:tcW w:w="4943" w:type="dxa"/>
            <w:shd w:val="clear" w:color="auto" w:fill="auto"/>
          </w:tcPr>
          <w:p w:rsidR="00CB787E" w:rsidRPr="002E399B" w:rsidRDefault="00CB787E" w:rsidP="00313AAE">
            <w:pPr>
              <w:pStyle w:val="ENoteTableText"/>
            </w:pPr>
            <w:r w:rsidRPr="002E399B">
              <w:t>rep. 2005 No.</w:t>
            </w:r>
            <w:r w:rsidR="002E399B">
              <w:t> </w:t>
            </w:r>
            <w:r w:rsidRPr="002E399B">
              <w:t>85</w:t>
            </w:r>
          </w:p>
        </w:tc>
      </w:tr>
      <w:tr w:rsidR="00CB787E" w:rsidRPr="002E399B" w:rsidTr="00313AAE">
        <w:trPr>
          <w:cantSplit/>
        </w:trPr>
        <w:tc>
          <w:tcPr>
            <w:tcW w:w="2139" w:type="dxa"/>
            <w:shd w:val="clear" w:color="auto" w:fill="auto"/>
          </w:tcPr>
          <w:p w:rsidR="00CB787E" w:rsidRPr="002E399B" w:rsidRDefault="00CB787E" w:rsidP="00313AAE">
            <w:pPr>
              <w:pStyle w:val="Tabletext"/>
            </w:pPr>
          </w:p>
        </w:tc>
        <w:tc>
          <w:tcPr>
            <w:tcW w:w="4943" w:type="dxa"/>
            <w:shd w:val="clear" w:color="auto" w:fill="auto"/>
          </w:tcPr>
          <w:p w:rsidR="00CB787E" w:rsidRPr="002E399B" w:rsidRDefault="00CB787E" w:rsidP="00313AAE">
            <w:pPr>
              <w:pStyle w:val="ENoteTableText"/>
            </w:pPr>
            <w:r w:rsidRPr="002E399B">
              <w:t>ad. 2011 No.</w:t>
            </w:r>
            <w:r w:rsidR="002E399B">
              <w:t> </w:t>
            </w:r>
            <w:r w:rsidRPr="002E399B">
              <w:t>45</w:t>
            </w:r>
          </w:p>
        </w:tc>
      </w:tr>
      <w:tr w:rsidR="00CB787E" w:rsidRPr="002E399B" w:rsidTr="00313AAE">
        <w:trPr>
          <w:cantSplit/>
        </w:trPr>
        <w:tc>
          <w:tcPr>
            <w:tcW w:w="2139" w:type="dxa"/>
            <w:shd w:val="clear" w:color="auto" w:fill="auto"/>
          </w:tcPr>
          <w:p w:rsidR="00CB787E" w:rsidRPr="002E399B" w:rsidRDefault="00CB787E" w:rsidP="00313AAE">
            <w:pPr>
              <w:pStyle w:val="Tabletext"/>
            </w:pPr>
          </w:p>
        </w:tc>
        <w:tc>
          <w:tcPr>
            <w:tcW w:w="4943" w:type="dxa"/>
            <w:shd w:val="clear" w:color="auto" w:fill="auto"/>
          </w:tcPr>
          <w:p w:rsidR="00CB787E" w:rsidRPr="002E399B" w:rsidRDefault="00CB787E" w:rsidP="00313AAE">
            <w:pPr>
              <w:pStyle w:val="ENoteTableText"/>
            </w:pPr>
            <w:r w:rsidRPr="002E399B">
              <w:t>rep. 2012 No.</w:t>
            </w:r>
            <w:r w:rsidR="002E399B">
              <w:t> </w:t>
            </w:r>
            <w:r w:rsidRPr="002E399B">
              <w:t>40</w:t>
            </w:r>
          </w:p>
        </w:tc>
      </w:tr>
      <w:tr w:rsidR="00CB787E" w:rsidRPr="002E399B" w:rsidTr="00313AAE">
        <w:trPr>
          <w:cantSplit/>
        </w:trPr>
        <w:tc>
          <w:tcPr>
            <w:tcW w:w="2139" w:type="dxa"/>
            <w:shd w:val="clear" w:color="auto" w:fill="auto"/>
          </w:tcPr>
          <w:p w:rsidR="00CB787E" w:rsidRPr="002E399B" w:rsidRDefault="00CB787E" w:rsidP="00B1635B">
            <w:pPr>
              <w:pStyle w:val="ENoteTableText"/>
              <w:tabs>
                <w:tab w:val="center" w:leader="dot" w:pos="2268"/>
              </w:tabs>
            </w:pPr>
            <w:r w:rsidRPr="002E399B">
              <w:t>Part</w:t>
            </w:r>
            <w:r w:rsidR="002E399B">
              <w:t> </w:t>
            </w:r>
            <w:r w:rsidRPr="002E399B">
              <w:t>2</w:t>
            </w:r>
            <w:r w:rsidRPr="002E399B">
              <w:tab/>
            </w:r>
          </w:p>
        </w:tc>
        <w:tc>
          <w:tcPr>
            <w:tcW w:w="4943" w:type="dxa"/>
            <w:shd w:val="clear" w:color="auto" w:fill="auto"/>
          </w:tcPr>
          <w:p w:rsidR="00CB787E" w:rsidRPr="002E399B" w:rsidRDefault="00CB787E" w:rsidP="00313AAE">
            <w:pPr>
              <w:pStyle w:val="ENoteTableText"/>
            </w:pPr>
            <w:r w:rsidRPr="002E399B">
              <w:t>ad. 2003 No.</w:t>
            </w:r>
            <w:r w:rsidR="002E399B">
              <w:t> </w:t>
            </w:r>
            <w:r w:rsidRPr="002E399B">
              <w:t>285</w:t>
            </w:r>
          </w:p>
        </w:tc>
      </w:tr>
      <w:tr w:rsidR="00CB787E" w:rsidRPr="002E399B" w:rsidTr="00313AAE">
        <w:trPr>
          <w:cantSplit/>
        </w:trPr>
        <w:tc>
          <w:tcPr>
            <w:tcW w:w="2139" w:type="dxa"/>
            <w:shd w:val="clear" w:color="auto" w:fill="auto"/>
          </w:tcPr>
          <w:p w:rsidR="00CB787E" w:rsidRPr="002E399B" w:rsidRDefault="00CB787E" w:rsidP="00313AAE">
            <w:pPr>
              <w:pStyle w:val="Tabletext"/>
            </w:pPr>
          </w:p>
        </w:tc>
        <w:tc>
          <w:tcPr>
            <w:tcW w:w="4943" w:type="dxa"/>
            <w:shd w:val="clear" w:color="auto" w:fill="auto"/>
          </w:tcPr>
          <w:p w:rsidR="00CB787E" w:rsidRPr="002E399B" w:rsidRDefault="00CB787E" w:rsidP="00313AAE">
            <w:pPr>
              <w:pStyle w:val="ENoteTableText"/>
            </w:pPr>
            <w:r w:rsidRPr="002E399B">
              <w:t>rep. 2005 No.</w:t>
            </w:r>
            <w:r w:rsidR="002E399B">
              <w:t> </w:t>
            </w:r>
            <w:r w:rsidRPr="002E399B">
              <w:t>86</w:t>
            </w:r>
          </w:p>
        </w:tc>
      </w:tr>
      <w:tr w:rsidR="00CB787E" w:rsidRPr="002E399B" w:rsidTr="00313AAE">
        <w:trPr>
          <w:cantSplit/>
        </w:trPr>
        <w:tc>
          <w:tcPr>
            <w:tcW w:w="2139" w:type="dxa"/>
            <w:shd w:val="clear" w:color="auto" w:fill="auto"/>
          </w:tcPr>
          <w:p w:rsidR="00CB787E" w:rsidRPr="002E399B" w:rsidRDefault="00CB787E" w:rsidP="00313AAE">
            <w:pPr>
              <w:pStyle w:val="Tabletext"/>
            </w:pPr>
          </w:p>
        </w:tc>
        <w:tc>
          <w:tcPr>
            <w:tcW w:w="4943" w:type="dxa"/>
            <w:shd w:val="clear" w:color="auto" w:fill="auto"/>
          </w:tcPr>
          <w:p w:rsidR="00CB787E" w:rsidRPr="002E399B" w:rsidRDefault="00CB787E" w:rsidP="00313AAE">
            <w:pPr>
              <w:pStyle w:val="ENoteTableText"/>
            </w:pPr>
            <w:r w:rsidRPr="002E399B">
              <w:t>ad. 2011 No.</w:t>
            </w:r>
            <w:r w:rsidR="002E399B">
              <w:t> </w:t>
            </w:r>
            <w:r w:rsidRPr="002E399B">
              <w:t>45</w:t>
            </w:r>
          </w:p>
        </w:tc>
      </w:tr>
      <w:tr w:rsidR="00CB787E" w:rsidRPr="002E399B" w:rsidTr="00313AAE">
        <w:trPr>
          <w:cantSplit/>
        </w:trPr>
        <w:tc>
          <w:tcPr>
            <w:tcW w:w="2139" w:type="dxa"/>
            <w:shd w:val="clear" w:color="auto" w:fill="auto"/>
          </w:tcPr>
          <w:p w:rsidR="00CB787E" w:rsidRPr="002E399B" w:rsidRDefault="00CB787E" w:rsidP="00313AAE">
            <w:pPr>
              <w:pStyle w:val="Tabletext"/>
            </w:pPr>
          </w:p>
        </w:tc>
        <w:tc>
          <w:tcPr>
            <w:tcW w:w="4943" w:type="dxa"/>
            <w:shd w:val="clear" w:color="auto" w:fill="auto"/>
          </w:tcPr>
          <w:p w:rsidR="00CB787E" w:rsidRPr="002E399B" w:rsidRDefault="00CB787E" w:rsidP="00313AAE">
            <w:pPr>
              <w:pStyle w:val="ENoteTableText"/>
            </w:pPr>
            <w:r w:rsidRPr="002E399B">
              <w:t>rep. 2012 No.</w:t>
            </w:r>
            <w:r w:rsidR="002E399B">
              <w:t> </w:t>
            </w:r>
            <w:r w:rsidRPr="002E399B">
              <w:t>40</w:t>
            </w:r>
          </w:p>
        </w:tc>
      </w:tr>
      <w:tr w:rsidR="00CB787E" w:rsidRPr="002E399B" w:rsidTr="00313AAE">
        <w:trPr>
          <w:cantSplit/>
        </w:trPr>
        <w:tc>
          <w:tcPr>
            <w:tcW w:w="2139" w:type="dxa"/>
            <w:shd w:val="clear" w:color="auto" w:fill="auto"/>
          </w:tcPr>
          <w:p w:rsidR="00CB787E" w:rsidRPr="002E399B" w:rsidRDefault="00CB787E" w:rsidP="00F77598">
            <w:pPr>
              <w:pStyle w:val="ENoteTableText"/>
              <w:keepNext/>
              <w:keepLines/>
              <w:tabs>
                <w:tab w:val="center" w:leader="dot" w:pos="2268"/>
              </w:tabs>
            </w:pPr>
            <w:r w:rsidRPr="002E399B">
              <w:t>Part</w:t>
            </w:r>
            <w:r w:rsidR="002E399B">
              <w:t> </w:t>
            </w:r>
            <w:r w:rsidRPr="002E399B">
              <w:t>3</w:t>
            </w:r>
            <w:r w:rsidRPr="002E399B">
              <w:tab/>
            </w:r>
          </w:p>
        </w:tc>
        <w:tc>
          <w:tcPr>
            <w:tcW w:w="4943" w:type="dxa"/>
            <w:shd w:val="clear" w:color="auto" w:fill="auto"/>
          </w:tcPr>
          <w:p w:rsidR="00CB787E" w:rsidRPr="002E399B" w:rsidRDefault="00CB787E" w:rsidP="00F77598">
            <w:pPr>
              <w:pStyle w:val="ENoteTableText"/>
              <w:keepNext/>
              <w:keepLines/>
            </w:pPr>
            <w:r w:rsidRPr="002E399B">
              <w:t>ad. 2003 No.</w:t>
            </w:r>
            <w:r w:rsidR="002E399B">
              <w:t> </w:t>
            </w:r>
            <w:r w:rsidRPr="002E399B">
              <w:t>285</w:t>
            </w:r>
          </w:p>
        </w:tc>
      </w:tr>
      <w:tr w:rsidR="00CB787E" w:rsidRPr="002E399B" w:rsidTr="00313AAE">
        <w:trPr>
          <w:cantSplit/>
        </w:trPr>
        <w:tc>
          <w:tcPr>
            <w:tcW w:w="2139" w:type="dxa"/>
            <w:shd w:val="clear" w:color="auto" w:fill="auto"/>
          </w:tcPr>
          <w:p w:rsidR="00CB787E" w:rsidRPr="002E399B" w:rsidRDefault="00CB787E" w:rsidP="00313AAE">
            <w:pPr>
              <w:pStyle w:val="Tabletext"/>
            </w:pPr>
          </w:p>
        </w:tc>
        <w:tc>
          <w:tcPr>
            <w:tcW w:w="4943" w:type="dxa"/>
            <w:shd w:val="clear" w:color="auto" w:fill="auto"/>
          </w:tcPr>
          <w:p w:rsidR="00CB787E" w:rsidRPr="002E399B" w:rsidRDefault="00CB787E" w:rsidP="00313AAE">
            <w:pPr>
              <w:pStyle w:val="ENoteTableText"/>
            </w:pPr>
            <w:r w:rsidRPr="002E399B">
              <w:t>rep. 2005 No.</w:t>
            </w:r>
            <w:r w:rsidR="002E399B">
              <w:t> </w:t>
            </w:r>
            <w:r w:rsidRPr="002E399B">
              <w:t>87</w:t>
            </w:r>
          </w:p>
        </w:tc>
      </w:tr>
      <w:tr w:rsidR="00CB787E" w:rsidRPr="002E399B" w:rsidTr="00313AAE">
        <w:trPr>
          <w:cantSplit/>
        </w:trPr>
        <w:tc>
          <w:tcPr>
            <w:tcW w:w="2139" w:type="dxa"/>
            <w:shd w:val="clear" w:color="auto" w:fill="auto"/>
          </w:tcPr>
          <w:p w:rsidR="00CB787E" w:rsidRPr="002E399B" w:rsidRDefault="00CB787E" w:rsidP="00313AAE">
            <w:pPr>
              <w:pStyle w:val="Tabletext"/>
            </w:pPr>
          </w:p>
        </w:tc>
        <w:tc>
          <w:tcPr>
            <w:tcW w:w="4943" w:type="dxa"/>
            <w:shd w:val="clear" w:color="auto" w:fill="auto"/>
          </w:tcPr>
          <w:p w:rsidR="00CB787E" w:rsidRPr="002E399B" w:rsidRDefault="00CB787E" w:rsidP="00313AAE">
            <w:pPr>
              <w:pStyle w:val="ENoteTableText"/>
            </w:pPr>
            <w:r w:rsidRPr="002E399B">
              <w:t>ad. 2011 No.</w:t>
            </w:r>
            <w:r w:rsidR="002E399B">
              <w:t> </w:t>
            </w:r>
            <w:r w:rsidRPr="002E399B">
              <w:t>45</w:t>
            </w:r>
          </w:p>
        </w:tc>
      </w:tr>
      <w:tr w:rsidR="00CB787E" w:rsidRPr="002E399B" w:rsidTr="00313AAE">
        <w:trPr>
          <w:cantSplit/>
        </w:trPr>
        <w:tc>
          <w:tcPr>
            <w:tcW w:w="2139" w:type="dxa"/>
            <w:shd w:val="clear" w:color="auto" w:fill="auto"/>
          </w:tcPr>
          <w:p w:rsidR="00CB787E" w:rsidRPr="002E399B" w:rsidRDefault="00CB787E" w:rsidP="00313AAE">
            <w:pPr>
              <w:pStyle w:val="Tabletext"/>
            </w:pPr>
          </w:p>
        </w:tc>
        <w:tc>
          <w:tcPr>
            <w:tcW w:w="4943" w:type="dxa"/>
            <w:shd w:val="clear" w:color="auto" w:fill="auto"/>
          </w:tcPr>
          <w:p w:rsidR="00CB787E" w:rsidRPr="002E399B" w:rsidRDefault="00CB787E" w:rsidP="00313AAE">
            <w:pPr>
              <w:pStyle w:val="ENoteTableText"/>
            </w:pPr>
            <w:r w:rsidRPr="002E399B">
              <w:t>rep. 2012 No.</w:t>
            </w:r>
            <w:r w:rsidR="002E399B">
              <w:t> </w:t>
            </w:r>
            <w:r w:rsidRPr="002E399B">
              <w:t>40</w:t>
            </w:r>
          </w:p>
        </w:tc>
      </w:tr>
      <w:tr w:rsidR="00CB787E" w:rsidRPr="002E399B" w:rsidTr="00313AAE">
        <w:trPr>
          <w:cantSplit/>
        </w:trPr>
        <w:tc>
          <w:tcPr>
            <w:tcW w:w="2139" w:type="dxa"/>
            <w:shd w:val="clear" w:color="auto" w:fill="auto"/>
          </w:tcPr>
          <w:p w:rsidR="00CB787E" w:rsidRPr="002E399B" w:rsidRDefault="00CB787E" w:rsidP="00B1635B">
            <w:pPr>
              <w:pStyle w:val="ENoteTableText"/>
              <w:tabs>
                <w:tab w:val="center" w:leader="dot" w:pos="2268"/>
              </w:tabs>
            </w:pPr>
            <w:r w:rsidRPr="002E399B">
              <w:t>Part</w:t>
            </w:r>
            <w:r w:rsidR="002E399B">
              <w:t> </w:t>
            </w:r>
            <w:r w:rsidRPr="002E399B">
              <w:t>4</w:t>
            </w:r>
            <w:r w:rsidRPr="002E399B">
              <w:tab/>
            </w:r>
          </w:p>
        </w:tc>
        <w:tc>
          <w:tcPr>
            <w:tcW w:w="4943" w:type="dxa"/>
            <w:shd w:val="clear" w:color="auto" w:fill="auto"/>
          </w:tcPr>
          <w:p w:rsidR="00CB787E" w:rsidRPr="002E399B" w:rsidRDefault="00CB787E" w:rsidP="00313AAE">
            <w:pPr>
              <w:pStyle w:val="ENoteTableText"/>
            </w:pPr>
            <w:r w:rsidRPr="002E399B">
              <w:t>ad. 2011 No.</w:t>
            </w:r>
            <w:r w:rsidR="002E399B">
              <w:t> </w:t>
            </w:r>
            <w:r w:rsidRPr="002E399B">
              <w:t>45</w:t>
            </w:r>
          </w:p>
        </w:tc>
      </w:tr>
      <w:tr w:rsidR="00CB787E" w:rsidRPr="002E399B" w:rsidTr="00313AAE">
        <w:trPr>
          <w:cantSplit/>
        </w:trPr>
        <w:tc>
          <w:tcPr>
            <w:tcW w:w="2139" w:type="dxa"/>
            <w:shd w:val="clear" w:color="auto" w:fill="auto"/>
          </w:tcPr>
          <w:p w:rsidR="00CB787E" w:rsidRPr="002E399B" w:rsidRDefault="00CB787E" w:rsidP="00313AAE">
            <w:pPr>
              <w:pStyle w:val="Tabletext"/>
            </w:pPr>
          </w:p>
        </w:tc>
        <w:tc>
          <w:tcPr>
            <w:tcW w:w="4943" w:type="dxa"/>
            <w:shd w:val="clear" w:color="auto" w:fill="auto"/>
          </w:tcPr>
          <w:p w:rsidR="00CB787E" w:rsidRPr="002E399B" w:rsidRDefault="00CB787E" w:rsidP="00313AAE">
            <w:pPr>
              <w:pStyle w:val="ENoteTableText"/>
            </w:pPr>
            <w:r w:rsidRPr="002E399B">
              <w:t>rep. 2012 No.</w:t>
            </w:r>
            <w:r w:rsidR="002E399B">
              <w:t> </w:t>
            </w:r>
            <w:r w:rsidRPr="002E399B">
              <w:t>40</w:t>
            </w:r>
          </w:p>
        </w:tc>
      </w:tr>
      <w:tr w:rsidR="00CB787E" w:rsidRPr="002E399B" w:rsidTr="00313AAE">
        <w:trPr>
          <w:cantSplit/>
        </w:trPr>
        <w:tc>
          <w:tcPr>
            <w:tcW w:w="2139" w:type="dxa"/>
            <w:shd w:val="clear" w:color="auto" w:fill="auto"/>
          </w:tcPr>
          <w:p w:rsidR="00CB787E" w:rsidRPr="002E399B" w:rsidRDefault="00CB787E" w:rsidP="00313AAE">
            <w:pPr>
              <w:pStyle w:val="ENoteTableText"/>
            </w:pPr>
            <w:r w:rsidRPr="002E399B">
              <w:rPr>
                <w:b/>
              </w:rPr>
              <w:t>Schedule</w:t>
            </w:r>
            <w:r w:rsidR="002E399B">
              <w:rPr>
                <w:b/>
              </w:rPr>
              <w:t> </w:t>
            </w:r>
            <w:r w:rsidRPr="002E399B">
              <w:rPr>
                <w:b/>
              </w:rPr>
              <w:t>2</w:t>
            </w:r>
          </w:p>
        </w:tc>
        <w:tc>
          <w:tcPr>
            <w:tcW w:w="4943" w:type="dxa"/>
            <w:shd w:val="clear" w:color="auto" w:fill="auto"/>
          </w:tcPr>
          <w:p w:rsidR="00CB787E" w:rsidRPr="002E399B" w:rsidRDefault="00CB787E" w:rsidP="00313AAE">
            <w:pPr>
              <w:pStyle w:val="ENoteTableText"/>
            </w:pPr>
          </w:p>
        </w:tc>
      </w:tr>
      <w:tr w:rsidR="00CB787E" w:rsidRPr="002E399B" w:rsidTr="0033134C">
        <w:trPr>
          <w:cantSplit/>
        </w:trPr>
        <w:tc>
          <w:tcPr>
            <w:tcW w:w="2139" w:type="dxa"/>
            <w:shd w:val="clear" w:color="auto" w:fill="auto"/>
          </w:tcPr>
          <w:p w:rsidR="00CB787E" w:rsidRPr="002E399B" w:rsidRDefault="00CB787E" w:rsidP="00B1635B">
            <w:pPr>
              <w:pStyle w:val="ENoteTableText"/>
              <w:tabs>
                <w:tab w:val="center" w:leader="dot" w:pos="2268"/>
              </w:tabs>
            </w:pPr>
            <w:r w:rsidRPr="002E399B">
              <w:t>Schedule</w:t>
            </w:r>
            <w:r w:rsidR="002E399B">
              <w:t> </w:t>
            </w:r>
            <w:r w:rsidRPr="002E399B">
              <w:t>2</w:t>
            </w:r>
            <w:r w:rsidRPr="002E399B">
              <w:tab/>
            </w:r>
          </w:p>
        </w:tc>
        <w:tc>
          <w:tcPr>
            <w:tcW w:w="4943" w:type="dxa"/>
            <w:shd w:val="clear" w:color="auto" w:fill="auto"/>
          </w:tcPr>
          <w:p w:rsidR="00CB787E" w:rsidRPr="002E399B" w:rsidRDefault="00CB787E" w:rsidP="00313AAE">
            <w:pPr>
              <w:pStyle w:val="ENoteTableText"/>
            </w:pPr>
            <w:r w:rsidRPr="002E399B">
              <w:t>ad. 2003 No.</w:t>
            </w:r>
            <w:r w:rsidR="002E399B">
              <w:t> </w:t>
            </w:r>
            <w:r w:rsidRPr="002E399B">
              <w:t>30</w:t>
            </w:r>
          </w:p>
        </w:tc>
      </w:tr>
      <w:tr w:rsidR="00CB787E" w:rsidRPr="002E399B" w:rsidTr="0033134C">
        <w:trPr>
          <w:cantSplit/>
        </w:trPr>
        <w:tc>
          <w:tcPr>
            <w:tcW w:w="2139" w:type="dxa"/>
            <w:shd w:val="clear" w:color="auto" w:fill="auto"/>
          </w:tcPr>
          <w:p w:rsidR="00CB787E" w:rsidRPr="002E399B" w:rsidRDefault="00CB787E" w:rsidP="00B1635B">
            <w:pPr>
              <w:pStyle w:val="ENoteTableText"/>
              <w:tabs>
                <w:tab w:val="center" w:leader="dot" w:pos="2268"/>
              </w:tabs>
            </w:pPr>
            <w:r w:rsidRPr="002E399B">
              <w:rPr>
                <w:b/>
              </w:rPr>
              <w:t>Schedule</w:t>
            </w:r>
            <w:r w:rsidR="002E399B">
              <w:rPr>
                <w:b/>
              </w:rPr>
              <w:t> </w:t>
            </w:r>
            <w:r w:rsidRPr="002E399B">
              <w:rPr>
                <w:b/>
              </w:rPr>
              <w:t>3</w:t>
            </w:r>
          </w:p>
        </w:tc>
        <w:tc>
          <w:tcPr>
            <w:tcW w:w="4943" w:type="dxa"/>
            <w:shd w:val="clear" w:color="auto" w:fill="auto"/>
          </w:tcPr>
          <w:p w:rsidR="00CB787E" w:rsidRPr="002E399B" w:rsidRDefault="00CB787E" w:rsidP="00313AAE">
            <w:pPr>
              <w:pStyle w:val="ENoteTableText"/>
            </w:pPr>
          </w:p>
        </w:tc>
      </w:tr>
      <w:tr w:rsidR="00CB787E" w:rsidRPr="002E399B" w:rsidTr="0033134C">
        <w:trPr>
          <w:cantSplit/>
        </w:trPr>
        <w:tc>
          <w:tcPr>
            <w:tcW w:w="2139" w:type="dxa"/>
            <w:shd w:val="clear" w:color="auto" w:fill="auto"/>
          </w:tcPr>
          <w:p w:rsidR="00CB787E" w:rsidRPr="002E399B" w:rsidRDefault="00CB787E" w:rsidP="00B1635B">
            <w:pPr>
              <w:pStyle w:val="ENoteTableText"/>
              <w:tabs>
                <w:tab w:val="center" w:leader="dot" w:pos="2268"/>
              </w:tabs>
            </w:pPr>
            <w:r w:rsidRPr="002E399B">
              <w:t>Schedule</w:t>
            </w:r>
            <w:r w:rsidR="002E399B">
              <w:t> </w:t>
            </w:r>
            <w:r w:rsidRPr="002E399B">
              <w:t>3</w:t>
            </w:r>
            <w:r w:rsidRPr="002E399B">
              <w:tab/>
            </w:r>
          </w:p>
        </w:tc>
        <w:tc>
          <w:tcPr>
            <w:tcW w:w="4943" w:type="dxa"/>
            <w:shd w:val="clear" w:color="auto" w:fill="auto"/>
          </w:tcPr>
          <w:p w:rsidR="00CB787E" w:rsidRPr="002E399B" w:rsidRDefault="00CB787E">
            <w:pPr>
              <w:pStyle w:val="ENoteTableText"/>
              <w:rPr>
                <w:rFonts w:ascii="Courier New" w:eastAsiaTheme="minorHAnsi" w:hAnsi="Courier New" w:cs="Courier New"/>
                <w:lang w:eastAsia="en-US"/>
              </w:rPr>
            </w:pPr>
            <w:r w:rsidRPr="002E399B">
              <w:t>ad. No.</w:t>
            </w:r>
            <w:r w:rsidR="002E399B">
              <w:t> </w:t>
            </w:r>
            <w:r w:rsidRPr="002E399B">
              <w:t>66, 2013</w:t>
            </w:r>
          </w:p>
        </w:tc>
      </w:tr>
      <w:tr w:rsidR="00FD27BF" w:rsidRPr="002E399B" w:rsidTr="0033134C">
        <w:trPr>
          <w:cantSplit/>
        </w:trPr>
        <w:tc>
          <w:tcPr>
            <w:tcW w:w="2139" w:type="dxa"/>
            <w:shd w:val="clear" w:color="auto" w:fill="auto"/>
          </w:tcPr>
          <w:p w:rsidR="00FD27BF" w:rsidRPr="002E399B" w:rsidRDefault="00FD27BF" w:rsidP="00B1635B">
            <w:pPr>
              <w:pStyle w:val="ENoteTableText"/>
              <w:tabs>
                <w:tab w:val="center" w:leader="dot" w:pos="2268"/>
              </w:tabs>
            </w:pPr>
          </w:p>
        </w:tc>
        <w:tc>
          <w:tcPr>
            <w:tcW w:w="4943" w:type="dxa"/>
            <w:shd w:val="clear" w:color="auto" w:fill="auto"/>
          </w:tcPr>
          <w:p w:rsidR="00FD27BF" w:rsidRPr="002E399B" w:rsidRDefault="00FD27BF">
            <w:pPr>
              <w:pStyle w:val="ENoteTableText"/>
            </w:pPr>
            <w:r w:rsidRPr="002E399B">
              <w:t>am No 62, 2014</w:t>
            </w:r>
          </w:p>
        </w:tc>
      </w:tr>
      <w:tr w:rsidR="005F426D" w:rsidRPr="002E399B" w:rsidTr="0033134C">
        <w:trPr>
          <w:cantSplit/>
        </w:trPr>
        <w:tc>
          <w:tcPr>
            <w:tcW w:w="2139" w:type="dxa"/>
            <w:shd w:val="clear" w:color="auto" w:fill="auto"/>
          </w:tcPr>
          <w:p w:rsidR="005F426D" w:rsidRPr="002E399B" w:rsidRDefault="005F426D" w:rsidP="00B1635B">
            <w:pPr>
              <w:pStyle w:val="ENoteTableText"/>
              <w:tabs>
                <w:tab w:val="center" w:leader="dot" w:pos="2268"/>
              </w:tabs>
            </w:pPr>
            <w:r w:rsidRPr="002E399B">
              <w:rPr>
                <w:b/>
              </w:rPr>
              <w:t>Schedule</w:t>
            </w:r>
            <w:r w:rsidR="002E399B">
              <w:rPr>
                <w:b/>
              </w:rPr>
              <w:t> </w:t>
            </w:r>
            <w:r w:rsidRPr="002E399B">
              <w:rPr>
                <w:b/>
              </w:rPr>
              <w:t>4</w:t>
            </w:r>
          </w:p>
        </w:tc>
        <w:tc>
          <w:tcPr>
            <w:tcW w:w="4943" w:type="dxa"/>
            <w:shd w:val="clear" w:color="auto" w:fill="auto"/>
          </w:tcPr>
          <w:p w:rsidR="005F426D" w:rsidRPr="002E399B" w:rsidRDefault="005F426D" w:rsidP="00CB787E">
            <w:pPr>
              <w:pStyle w:val="ENoteTableText"/>
            </w:pPr>
          </w:p>
        </w:tc>
      </w:tr>
      <w:tr w:rsidR="005F426D" w:rsidRPr="002E399B" w:rsidTr="00F77598">
        <w:trPr>
          <w:cantSplit/>
        </w:trPr>
        <w:tc>
          <w:tcPr>
            <w:tcW w:w="2139" w:type="dxa"/>
            <w:shd w:val="clear" w:color="auto" w:fill="auto"/>
          </w:tcPr>
          <w:p w:rsidR="005F426D" w:rsidRPr="002E399B" w:rsidRDefault="005F426D" w:rsidP="00B1635B">
            <w:pPr>
              <w:pStyle w:val="ENoteTableText"/>
              <w:tabs>
                <w:tab w:val="center" w:leader="dot" w:pos="2268"/>
              </w:tabs>
            </w:pPr>
            <w:r w:rsidRPr="002E399B">
              <w:t>Schedule</w:t>
            </w:r>
            <w:r w:rsidR="002E399B">
              <w:t> </w:t>
            </w:r>
            <w:r w:rsidRPr="002E399B">
              <w:t>4</w:t>
            </w:r>
            <w:r w:rsidRPr="002E399B">
              <w:tab/>
            </w:r>
          </w:p>
        </w:tc>
        <w:tc>
          <w:tcPr>
            <w:tcW w:w="4943" w:type="dxa"/>
            <w:shd w:val="clear" w:color="auto" w:fill="auto"/>
          </w:tcPr>
          <w:p w:rsidR="005F426D" w:rsidRPr="002E399B" w:rsidRDefault="005F426D" w:rsidP="00CB787E">
            <w:pPr>
              <w:pStyle w:val="ENoteTableText"/>
            </w:pPr>
            <w:r w:rsidRPr="002E399B">
              <w:t>ad. No.</w:t>
            </w:r>
            <w:r w:rsidR="002E399B">
              <w:t> </w:t>
            </w:r>
            <w:r w:rsidRPr="002E399B">
              <w:t>66, 2013</w:t>
            </w:r>
          </w:p>
        </w:tc>
      </w:tr>
      <w:tr w:rsidR="00EA3F1F" w:rsidRPr="002E399B" w:rsidTr="00313AAE">
        <w:trPr>
          <w:cantSplit/>
        </w:trPr>
        <w:tc>
          <w:tcPr>
            <w:tcW w:w="2139" w:type="dxa"/>
            <w:tcBorders>
              <w:bottom w:val="single" w:sz="12" w:space="0" w:color="auto"/>
            </w:tcBorders>
            <w:shd w:val="clear" w:color="auto" w:fill="auto"/>
          </w:tcPr>
          <w:p w:rsidR="00EA3F1F" w:rsidRPr="002E399B" w:rsidRDefault="00EA3F1F" w:rsidP="00B1635B">
            <w:pPr>
              <w:pStyle w:val="ENoteTableText"/>
              <w:tabs>
                <w:tab w:val="center" w:leader="dot" w:pos="2268"/>
              </w:tabs>
            </w:pPr>
          </w:p>
        </w:tc>
        <w:tc>
          <w:tcPr>
            <w:tcW w:w="4943" w:type="dxa"/>
            <w:tcBorders>
              <w:bottom w:val="single" w:sz="12" w:space="0" w:color="auto"/>
            </w:tcBorders>
            <w:shd w:val="clear" w:color="auto" w:fill="auto"/>
          </w:tcPr>
          <w:p w:rsidR="00EA3F1F" w:rsidRPr="002E399B" w:rsidRDefault="00EA3F1F" w:rsidP="00CB787E">
            <w:pPr>
              <w:pStyle w:val="ENoteTableText"/>
            </w:pPr>
            <w:r w:rsidRPr="002E399B">
              <w:t>am No 47, 2014</w:t>
            </w:r>
          </w:p>
        </w:tc>
      </w:tr>
    </w:tbl>
    <w:p w:rsidR="00313AAE" w:rsidRPr="002E399B" w:rsidRDefault="00313AAE" w:rsidP="00EA09D6">
      <w:pPr>
        <w:pStyle w:val="Tabletext"/>
      </w:pPr>
    </w:p>
    <w:p w:rsidR="005D33A7" w:rsidRPr="002E399B" w:rsidRDefault="005D33A7" w:rsidP="000C09F5">
      <w:pPr>
        <w:pStyle w:val="ENotesHeading2"/>
        <w:pageBreakBefore/>
        <w:outlineLvl w:val="9"/>
      </w:pPr>
      <w:bookmarkStart w:id="66" w:name="_Toc395084159"/>
      <w:r w:rsidRPr="002E399B">
        <w:t>Endnote 5—Uncommenced amendments [none]</w:t>
      </w:r>
      <w:bookmarkEnd w:id="66"/>
    </w:p>
    <w:p w:rsidR="005D33A7" w:rsidRPr="002E399B" w:rsidRDefault="005D33A7" w:rsidP="000C09F5">
      <w:pPr>
        <w:pStyle w:val="ENotesHeading2"/>
        <w:outlineLvl w:val="9"/>
      </w:pPr>
      <w:bookmarkStart w:id="67" w:name="_Toc395084160"/>
      <w:r w:rsidRPr="002E399B">
        <w:t>Endnote 6—Modifications [none]</w:t>
      </w:r>
      <w:bookmarkEnd w:id="67"/>
    </w:p>
    <w:p w:rsidR="005D33A7" w:rsidRPr="002E399B" w:rsidRDefault="005D33A7" w:rsidP="000C09F5">
      <w:pPr>
        <w:pStyle w:val="ENotesHeading2"/>
        <w:outlineLvl w:val="9"/>
      </w:pPr>
      <w:bookmarkStart w:id="68" w:name="_Toc395084161"/>
      <w:r w:rsidRPr="002E399B">
        <w:t>Endnote 7—Misdescribed amendments [none]</w:t>
      </w:r>
      <w:bookmarkEnd w:id="68"/>
    </w:p>
    <w:p w:rsidR="005D33A7" w:rsidRPr="002E399B" w:rsidRDefault="005D33A7" w:rsidP="000C09F5">
      <w:pPr>
        <w:pStyle w:val="ENotesHeading2"/>
        <w:outlineLvl w:val="9"/>
      </w:pPr>
      <w:bookmarkStart w:id="69" w:name="_Toc395084162"/>
      <w:r w:rsidRPr="002E399B">
        <w:t>Endnote 8—Miscellaneous [none]</w:t>
      </w:r>
      <w:bookmarkEnd w:id="69"/>
    </w:p>
    <w:p w:rsidR="00292F68" w:rsidRPr="002E399B" w:rsidRDefault="00292F68" w:rsidP="00EA09D6">
      <w:pPr>
        <w:sectPr w:rsidR="00292F68" w:rsidRPr="002E399B" w:rsidSect="004D44A0">
          <w:headerReference w:type="even" r:id="rId33"/>
          <w:headerReference w:type="default" r:id="rId34"/>
          <w:footerReference w:type="even" r:id="rId35"/>
          <w:footerReference w:type="default" r:id="rId36"/>
          <w:pgSz w:w="11907" w:h="16839"/>
          <w:pgMar w:top="2381" w:right="2409" w:bottom="4252" w:left="2409" w:header="720" w:footer="3175" w:gutter="0"/>
          <w:cols w:space="708"/>
          <w:docGrid w:linePitch="360"/>
        </w:sectPr>
      </w:pPr>
    </w:p>
    <w:p w:rsidR="00D1025D" w:rsidRPr="002E399B" w:rsidRDefault="00D1025D" w:rsidP="00292F68"/>
    <w:sectPr w:rsidR="00D1025D" w:rsidRPr="002E399B" w:rsidSect="004D44A0">
      <w:headerReference w:type="even" r:id="rId37"/>
      <w:headerReference w:type="default" r:id="rId38"/>
      <w:footerReference w:type="even" r:id="rId39"/>
      <w:footerReference w:type="default" r:id="rId40"/>
      <w:headerReference w:type="first" r:id="rId41"/>
      <w:type w:val="continuous"/>
      <w:pgSz w:w="11907" w:h="16839"/>
      <w:pgMar w:top="2381" w:right="2409" w:bottom="4252" w:left="2409" w:header="720" w:footer="31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7BF" w:rsidRDefault="00FD27BF" w:rsidP="00CF30D1">
      <w:pPr>
        <w:spacing w:line="240" w:lineRule="auto"/>
      </w:pPr>
      <w:r>
        <w:separator/>
      </w:r>
    </w:p>
  </w:endnote>
  <w:endnote w:type="continuationSeparator" w:id="0">
    <w:p w:rsidR="00FD27BF" w:rsidRDefault="00FD27BF" w:rsidP="00CF30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7BF" w:rsidRDefault="00FD27BF" w:rsidP="00292F68">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7BF" w:rsidRPr="008A2C51" w:rsidRDefault="00FD27BF" w:rsidP="00EC1F8A">
    <w:pPr>
      <w:pBdr>
        <w:top w:val="single" w:sz="6" w:space="1" w:color="auto"/>
      </w:pBdr>
      <w:spacing w:before="120" w:line="0" w:lineRule="atLeast"/>
      <w:rPr>
        <w:rFonts w:eastAsia="Calibri"/>
        <w:sz w:val="16"/>
        <w:szCs w:val="16"/>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FD27BF" w:rsidRPr="008A2C51" w:rsidTr="00EC1F8A">
      <w:tc>
        <w:tcPr>
          <w:tcW w:w="1383" w:type="dxa"/>
        </w:tcPr>
        <w:p w:rsidR="00FD27BF" w:rsidRPr="008A2C51" w:rsidRDefault="00FD27BF" w:rsidP="00EC1F8A">
          <w:pPr>
            <w:spacing w:line="0" w:lineRule="atLeast"/>
            <w:rPr>
              <w:rFonts w:eastAsia="Calibri" w:cs="Times New Roman"/>
              <w:sz w:val="18"/>
            </w:rPr>
          </w:pPr>
        </w:p>
      </w:tc>
      <w:tc>
        <w:tcPr>
          <w:tcW w:w="5387" w:type="dxa"/>
        </w:tcPr>
        <w:p w:rsidR="00FD27BF" w:rsidRPr="008A2C51" w:rsidRDefault="00FD27BF" w:rsidP="00EC1F8A">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2E399B">
            <w:rPr>
              <w:rFonts w:eastAsia="Calibri" w:cs="Times New Roman"/>
              <w:i/>
              <w:sz w:val="18"/>
            </w:rPr>
            <w:t>Criminal Code Regulations 2002</w:t>
          </w:r>
          <w:r w:rsidRPr="008A2C51">
            <w:rPr>
              <w:rFonts w:eastAsia="Calibri"/>
              <w:i/>
              <w:sz w:val="18"/>
            </w:rPr>
            <w:fldChar w:fldCharType="end"/>
          </w:r>
        </w:p>
      </w:tc>
      <w:tc>
        <w:tcPr>
          <w:tcW w:w="533" w:type="dxa"/>
        </w:tcPr>
        <w:p w:rsidR="00FD27BF" w:rsidRPr="008A2C51" w:rsidRDefault="00FD27BF" w:rsidP="00EC1F8A">
          <w:pPr>
            <w:spacing w:line="0" w:lineRule="atLeast"/>
            <w:jc w:val="righ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4D44A0">
            <w:rPr>
              <w:rFonts w:eastAsia="Calibri" w:cs="Times New Roman"/>
              <w:i/>
              <w:noProof/>
              <w:sz w:val="18"/>
            </w:rPr>
            <w:t>37</w:t>
          </w:r>
          <w:r w:rsidRPr="008A2C51">
            <w:rPr>
              <w:rFonts w:eastAsia="Calibri"/>
              <w:i/>
              <w:sz w:val="18"/>
            </w:rPr>
            <w:fldChar w:fldCharType="end"/>
          </w:r>
        </w:p>
      </w:tc>
    </w:tr>
  </w:tbl>
  <w:p w:rsidR="00FD27BF" w:rsidRPr="008A2C51" w:rsidRDefault="00FD27BF" w:rsidP="00EC1F8A">
    <w:pPr>
      <w:rPr>
        <w:rFonts w:eastAsia="Calibri"/>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7BF" w:rsidRDefault="00FD27BF">
    <w:pPr>
      <w:pBdr>
        <w:top w:val="single" w:sz="6" w:space="1" w:color="auto"/>
      </w:pBdr>
      <w:rPr>
        <w:sz w:val="18"/>
      </w:rPr>
    </w:pPr>
  </w:p>
  <w:p w:rsidR="00FD27BF" w:rsidRDefault="00FD27BF">
    <w:pPr>
      <w:jc w:val="right"/>
      <w:rPr>
        <w:i/>
        <w:sz w:val="18"/>
      </w:rPr>
    </w:pPr>
    <w:r>
      <w:rPr>
        <w:i/>
        <w:sz w:val="18"/>
      </w:rPr>
      <w:fldChar w:fldCharType="begin"/>
    </w:r>
    <w:r>
      <w:rPr>
        <w:i/>
        <w:sz w:val="18"/>
      </w:rPr>
      <w:instrText xml:space="preserve"> STYLEREF ShortT </w:instrText>
    </w:r>
    <w:r>
      <w:rPr>
        <w:i/>
        <w:sz w:val="18"/>
      </w:rPr>
      <w:fldChar w:fldCharType="separate"/>
    </w:r>
    <w:r w:rsidR="002E399B">
      <w:rPr>
        <w:i/>
        <w:noProof/>
        <w:sz w:val="18"/>
      </w:rPr>
      <w:t>Criminal Code Regulations 2002</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54</w:t>
    </w:r>
    <w:r>
      <w:rPr>
        <w:i/>
        <w:sz w:val="18"/>
      </w:rPr>
      <w:fldChar w:fldCharType="end"/>
    </w:r>
  </w:p>
  <w:p w:rsidR="00FD27BF" w:rsidRDefault="00FD27BF">
    <w:pPr>
      <w:rPr>
        <w:i/>
        <w:sz w:val="18"/>
      </w:rPr>
    </w:pPr>
    <w:r>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7BF" w:rsidRPr="002B0EA5" w:rsidRDefault="00FD27BF" w:rsidP="00292F68">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FD27BF" w:rsidTr="00EA09D6">
      <w:tc>
        <w:tcPr>
          <w:tcW w:w="533" w:type="dxa"/>
        </w:tcPr>
        <w:p w:rsidR="00FD27BF" w:rsidRDefault="00FD27BF" w:rsidP="00EA09D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D44A0">
            <w:rPr>
              <w:i/>
              <w:noProof/>
              <w:sz w:val="18"/>
            </w:rPr>
            <w:t>54</w:t>
          </w:r>
          <w:r w:rsidRPr="00ED79B6">
            <w:rPr>
              <w:i/>
              <w:sz w:val="18"/>
            </w:rPr>
            <w:fldChar w:fldCharType="end"/>
          </w:r>
        </w:p>
      </w:tc>
      <w:tc>
        <w:tcPr>
          <w:tcW w:w="5387" w:type="dxa"/>
        </w:tcPr>
        <w:p w:rsidR="00FD27BF" w:rsidRDefault="00FD27BF" w:rsidP="00EA09D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E399B">
            <w:rPr>
              <w:i/>
              <w:sz w:val="18"/>
            </w:rPr>
            <w:t>Criminal Code Regulations 2002</w:t>
          </w:r>
          <w:r w:rsidRPr="007A1328">
            <w:rPr>
              <w:i/>
              <w:sz w:val="18"/>
            </w:rPr>
            <w:fldChar w:fldCharType="end"/>
          </w:r>
        </w:p>
      </w:tc>
      <w:tc>
        <w:tcPr>
          <w:tcW w:w="1383" w:type="dxa"/>
        </w:tcPr>
        <w:p w:rsidR="00FD27BF" w:rsidRDefault="00FD27BF" w:rsidP="00EA09D6">
          <w:pPr>
            <w:spacing w:line="0" w:lineRule="atLeast"/>
            <w:jc w:val="right"/>
            <w:rPr>
              <w:sz w:val="18"/>
            </w:rPr>
          </w:pPr>
        </w:p>
      </w:tc>
    </w:tr>
  </w:tbl>
  <w:p w:rsidR="00FD27BF" w:rsidRPr="00ED79B6" w:rsidRDefault="00FD27BF" w:rsidP="00292F68">
    <w:pPr>
      <w:rPr>
        <w:i/>
        <w:sz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7BF" w:rsidRPr="002B0EA5" w:rsidRDefault="00FD27BF" w:rsidP="00292F68">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FD27BF" w:rsidTr="00EA09D6">
      <w:tc>
        <w:tcPr>
          <w:tcW w:w="1383" w:type="dxa"/>
        </w:tcPr>
        <w:p w:rsidR="00FD27BF" w:rsidRDefault="00FD27BF" w:rsidP="00EA09D6">
          <w:pPr>
            <w:spacing w:line="0" w:lineRule="atLeast"/>
            <w:rPr>
              <w:sz w:val="18"/>
            </w:rPr>
          </w:pPr>
        </w:p>
      </w:tc>
      <w:tc>
        <w:tcPr>
          <w:tcW w:w="5387" w:type="dxa"/>
        </w:tcPr>
        <w:p w:rsidR="00FD27BF" w:rsidRDefault="00FD27BF" w:rsidP="00EA09D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E399B">
            <w:rPr>
              <w:i/>
              <w:sz w:val="18"/>
            </w:rPr>
            <w:t>Criminal Code Regulations 2002</w:t>
          </w:r>
          <w:r w:rsidRPr="007A1328">
            <w:rPr>
              <w:i/>
              <w:sz w:val="18"/>
            </w:rPr>
            <w:fldChar w:fldCharType="end"/>
          </w:r>
        </w:p>
      </w:tc>
      <w:tc>
        <w:tcPr>
          <w:tcW w:w="533" w:type="dxa"/>
        </w:tcPr>
        <w:p w:rsidR="00FD27BF" w:rsidRDefault="00FD27BF" w:rsidP="00EA09D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D44A0">
            <w:rPr>
              <w:i/>
              <w:noProof/>
              <w:sz w:val="18"/>
            </w:rPr>
            <w:t>53</w:t>
          </w:r>
          <w:r w:rsidRPr="00ED79B6">
            <w:rPr>
              <w:i/>
              <w:sz w:val="18"/>
            </w:rPr>
            <w:fldChar w:fldCharType="end"/>
          </w:r>
        </w:p>
      </w:tc>
    </w:tr>
  </w:tbl>
  <w:p w:rsidR="00FD27BF" w:rsidRPr="00ED79B6" w:rsidRDefault="00FD27BF" w:rsidP="00292F68">
    <w:pPr>
      <w:rPr>
        <w:i/>
        <w:sz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7BF" w:rsidRPr="002B0EA5" w:rsidRDefault="00FD27BF" w:rsidP="00292F68">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FD27BF" w:rsidTr="00EA09D6">
      <w:tc>
        <w:tcPr>
          <w:tcW w:w="533" w:type="dxa"/>
        </w:tcPr>
        <w:p w:rsidR="00FD27BF" w:rsidRDefault="00FD27BF" w:rsidP="00EA09D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54</w:t>
          </w:r>
          <w:r w:rsidRPr="00ED79B6">
            <w:rPr>
              <w:i/>
              <w:sz w:val="18"/>
            </w:rPr>
            <w:fldChar w:fldCharType="end"/>
          </w:r>
        </w:p>
      </w:tc>
      <w:tc>
        <w:tcPr>
          <w:tcW w:w="5387" w:type="dxa"/>
        </w:tcPr>
        <w:p w:rsidR="00FD27BF" w:rsidRDefault="00FD27BF" w:rsidP="00EA09D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E399B">
            <w:rPr>
              <w:i/>
              <w:sz w:val="18"/>
            </w:rPr>
            <w:t>Criminal Code Regulations 2002</w:t>
          </w:r>
          <w:r w:rsidRPr="007A1328">
            <w:rPr>
              <w:i/>
              <w:sz w:val="18"/>
            </w:rPr>
            <w:fldChar w:fldCharType="end"/>
          </w:r>
        </w:p>
      </w:tc>
      <w:tc>
        <w:tcPr>
          <w:tcW w:w="1383" w:type="dxa"/>
        </w:tcPr>
        <w:p w:rsidR="00FD27BF" w:rsidRDefault="00FD27BF" w:rsidP="00EA09D6">
          <w:pPr>
            <w:spacing w:line="0" w:lineRule="atLeast"/>
            <w:jc w:val="right"/>
            <w:rPr>
              <w:sz w:val="18"/>
            </w:rPr>
          </w:pPr>
        </w:p>
      </w:tc>
    </w:tr>
  </w:tbl>
  <w:p w:rsidR="00FD27BF" w:rsidRPr="00ED79B6" w:rsidRDefault="00FD27BF" w:rsidP="00292F68">
    <w:pPr>
      <w:rPr>
        <w:i/>
        <w:sz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7BF" w:rsidRPr="002B0EA5" w:rsidRDefault="00FD27BF" w:rsidP="00292F68">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FD27BF" w:rsidTr="00EA09D6">
      <w:tc>
        <w:tcPr>
          <w:tcW w:w="1383" w:type="dxa"/>
        </w:tcPr>
        <w:p w:rsidR="00FD27BF" w:rsidRDefault="00FD27BF" w:rsidP="00EA09D6">
          <w:pPr>
            <w:spacing w:line="0" w:lineRule="atLeast"/>
            <w:rPr>
              <w:sz w:val="18"/>
            </w:rPr>
          </w:pPr>
        </w:p>
      </w:tc>
      <w:tc>
        <w:tcPr>
          <w:tcW w:w="5387" w:type="dxa"/>
        </w:tcPr>
        <w:p w:rsidR="00FD27BF" w:rsidRDefault="00FD27BF" w:rsidP="00EA09D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E399B">
            <w:rPr>
              <w:i/>
              <w:sz w:val="18"/>
            </w:rPr>
            <w:t>Criminal Code Regulations 2002</w:t>
          </w:r>
          <w:r w:rsidRPr="007A1328">
            <w:rPr>
              <w:i/>
              <w:sz w:val="18"/>
            </w:rPr>
            <w:fldChar w:fldCharType="end"/>
          </w:r>
        </w:p>
      </w:tc>
      <w:tc>
        <w:tcPr>
          <w:tcW w:w="533" w:type="dxa"/>
        </w:tcPr>
        <w:p w:rsidR="00FD27BF" w:rsidRDefault="00FD27BF" w:rsidP="00EA09D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54</w:t>
          </w:r>
          <w:r w:rsidRPr="00ED79B6">
            <w:rPr>
              <w:i/>
              <w:sz w:val="18"/>
            </w:rPr>
            <w:fldChar w:fldCharType="end"/>
          </w:r>
        </w:p>
      </w:tc>
    </w:tr>
  </w:tbl>
  <w:p w:rsidR="00FD27BF" w:rsidRPr="00ED79B6" w:rsidRDefault="00FD27BF" w:rsidP="00292F68">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7BF" w:rsidRDefault="00FD27BF" w:rsidP="00292F68">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7BF" w:rsidRPr="00ED79B6" w:rsidRDefault="00FD27BF" w:rsidP="00292F6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7BF" w:rsidRPr="003278F2" w:rsidRDefault="00FD27BF" w:rsidP="00292F68">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5386"/>
      <w:gridCol w:w="1383"/>
    </w:tblGrid>
    <w:tr w:rsidR="00FD27BF" w:rsidTr="00EA09D6">
      <w:tc>
        <w:tcPr>
          <w:tcW w:w="534" w:type="dxa"/>
        </w:tcPr>
        <w:p w:rsidR="00FD27BF" w:rsidRDefault="00FD27BF" w:rsidP="00EA09D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D44A0">
            <w:rPr>
              <w:i/>
              <w:noProof/>
              <w:sz w:val="18"/>
            </w:rPr>
            <w:t>ii</w:t>
          </w:r>
          <w:r w:rsidRPr="00ED79B6">
            <w:rPr>
              <w:i/>
              <w:sz w:val="18"/>
            </w:rPr>
            <w:fldChar w:fldCharType="end"/>
          </w:r>
        </w:p>
      </w:tc>
      <w:tc>
        <w:tcPr>
          <w:tcW w:w="5386" w:type="dxa"/>
        </w:tcPr>
        <w:p w:rsidR="00FD27BF" w:rsidRDefault="00FD27BF" w:rsidP="00EA09D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E399B">
            <w:rPr>
              <w:i/>
              <w:sz w:val="18"/>
            </w:rPr>
            <w:t>Criminal Code Regulations 2002</w:t>
          </w:r>
          <w:r w:rsidRPr="007A1328">
            <w:rPr>
              <w:i/>
              <w:sz w:val="18"/>
            </w:rPr>
            <w:fldChar w:fldCharType="end"/>
          </w:r>
        </w:p>
      </w:tc>
      <w:tc>
        <w:tcPr>
          <w:tcW w:w="1383" w:type="dxa"/>
        </w:tcPr>
        <w:p w:rsidR="00FD27BF" w:rsidRDefault="00FD27BF" w:rsidP="00EA09D6">
          <w:pPr>
            <w:spacing w:line="0" w:lineRule="atLeast"/>
            <w:jc w:val="right"/>
            <w:rPr>
              <w:sz w:val="18"/>
            </w:rPr>
          </w:pPr>
        </w:p>
      </w:tc>
    </w:tr>
  </w:tbl>
  <w:p w:rsidR="00FD27BF" w:rsidRPr="00ED79B6" w:rsidRDefault="00FD27BF" w:rsidP="00292F68">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7BF" w:rsidRPr="002B0EA5" w:rsidRDefault="00FD27BF" w:rsidP="00292F68">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FD27BF" w:rsidTr="00EA09D6">
      <w:tc>
        <w:tcPr>
          <w:tcW w:w="1383" w:type="dxa"/>
        </w:tcPr>
        <w:p w:rsidR="00FD27BF" w:rsidRDefault="00FD27BF" w:rsidP="00EA09D6">
          <w:pPr>
            <w:spacing w:line="0" w:lineRule="atLeast"/>
            <w:rPr>
              <w:sz w:val="18"/>
            </w:rPr>
          </w:pPr>
        </w:p>
      </w:tc>
      <w:tc>
        <w:tcPr>
          <w:tcW w:w="5387" w:type="dxa"/>
        </w:tcPr>
        <w:p w:rsidR="00FD27BF" w:rsidRDefault="00FD27BF" w:rsidP="00EA09D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E399B">
            <w:rPr>
              <w:i/>
              <w:sz w:val="18"/>
            </w:rPr>
            <w:t>Criminal Code Regulations 2002</w:t>
          </w:r>
          <w:r w:rsidRPr="007A1328">
            <w:rPr>
              <w:i/>
              <w:sz w:val="18"/>
            </w:rPr>
            <w:fldChar w:fldCharType="end"/>
          </w:r>
        </w:p>
      </w:tc>
      <w:tc>
        <w:tcPr>
          <w:tcW w:w="533" w:type="dxa"/>
        </w:tcPr>
        <w:p w:rsidR="00FD27BF" w:rsidRDefault="00FD27BF" w:rsidP="00EA09D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D44A0">
            <w:rPr>
              <w:i/>
              <w:noProof/>
              <w:sz w:val="18"/>
            </w:rPr>
            <w:t>i</w:t>
          </w:r>
          <w:r w:rsidRPr="00ED79B6">
            <w:rPr>
              <w:i/>
              <w:sz w:val="18"/>
            </w:rPr>
            <w:fldChar w:fldCharType="end"/>
          </w:r>
        </w:p>
      </w:tc>
    </w:tr>
  </w:tbl>
  <w:p w:rsidR="00FD27BF" w:rsidRPr="00ED79B6" w:rsidRDefault="00FD27BF" w:rsidP="00292F68">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7BF" w:rsidRPr="002B0EA5" w:rsidRDefault="00FD27BF" w:rsidP="000C05A6">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FD27BF" w:rsidTr="00EC1F8A">
      <w:tc>
        <w:tcPr>
          <w:tcW w:w="533" w:type="dxa"/>
        </w:tcPr>
        <w:p w:rsidR="00FD27BF" w:rsidRDefault="00FD27BF" w:rsidP="00EC1F8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D44A0">
            <w:rPr>
              <w:i/>
              <w:noProof/>
              <w:sz w:val="18"/>
            </w:rPr>
            <w:t>14</w:t>
          </w:r>
          <w:r w:rsidRPr="00ED79B6">
            <w:rPr>
              <w:i/>
              <w:sz w:val="18"/>
            </w:rPr>
            <w:fldChar w:fldCharType="end"/>
          </w:r>
        </w:p>
      </w:tc>
      <w:tc>
        <w:tcPr>
          <w:tcW w:w="5387" w:type="dxa"/>
        </w:tcPr>
        <w:p w:rsidR="00FD27BF" w:rsidRDefault="00FD27BF" w:rsidP="00EC1F8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E399B">
            <w:rPr>
              <w:i/>
              <w:sz w:val="18"/>
            </w:rPr>
            <w:t>Criminal Code Regulations 2002</w:t>
          </w:r>
          <w:r w:rsidRPr="007A1328">
            <w:rPr>
              <w:i/>
              <w:sz w:val="18"/>
            </w:rPr>
            <w:fldChar w:fldCharType="end"/>
          </w:r>
        </w:p>
      </w:tc>
      <w:tc>
        <w:tcPr>
          <w:tcW w:w="1383" w:type="dxa"/>
        </w:tcPr>
        <w:p w:rsidR="00FD27BF" w:rsidRDefault="00FD27BF" w:rsidP="00EC1F8A">
          <w:pPr>
            <w:spacing w:line="0" w:lineRule="atLeast"/>
            <w:jc w:val="right"/>
            <w:rPr>
              <w:sz w:val="18"/>
            </w:rPr>
          </w:pPr>
        </w:p>
      </w:tc>
    </w:tr>
  </w:tbl>
  <w:p w:rsidR="00FD27BF" w:rsidRPr="00ED79B6" w:rsidRDefault="00FD27BF" w:rsidP="00EC1F8A">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7BF" w:rsidRPr="002B0EA5" w:rsidRDefault="00FD27BF" w:rsidP="000C05A6">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FD27BF" w:rsidTr="00EC1F8A">
      <w:tc>
        <w:tcPr>
          <w:tcW w:w="1383" w:type="dxa"/>
        </w:tcPr>
        <w:p w:rsidR="00FD27BF" w:rsidRDefault="00FD27BF" w:rsidP="00EC1F8A">
          <w:pPr>
            <w:spacing w:line="0" w:lineRule="atLeast"/>
            <w:rPr>
              <w:sz w:val="18"/>
            </w:rPr>
          </w:pPr>
        </w:p>
      </w:tc>
      <w:tc>
        <w:tcPr>
          <w:tcW w:w="5387" w:type="dxa"/>
        </w:tcPr>
        <w:p w:rsidR="00FD27BF" w:rsidRDefault="00FD27BF" w:rsidP="00EC1F8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E399B">
            <w:rPr>
              <w:i/>
              <w:sz w:val="18"/>
            </w:rPr>
            <w:t>Criminal Code Regulations 2002</w:t>
          </w:r>
          <w:r w:rsidRPr="007A1328">
            <w:rPr>
              <w:i/>
              <w:sz w:val="18"/>
            </w:rPr>
            <w:fldChar w:fldCharType="end"/>
          </w:r>
        </w:p>
      </w:tc>
      <w:tc>
        <w:tcPr>
          <w:tcW w:w="533" w:type="dxa"/>
        </w:tcPr>
        <w:p w:rsidR="00FD27BF" w:rsidRDefault="00FD27BF" w:rsidP="00EC1F8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D44A0">
            <w:rPr>
              <w:i/>
              <w:noProof/>
              <w:sz w:val="18"/>
            </w:rPr>
            <w:t>15</w:t>
          </w:r>
          <w:r w:rsidRPr="00ED79B6">
            <w:rPr>
              <w:i/>
              <w:sz w:val="18"/>
            </w:rPr>
            <w:fldChar w:fldCharType="end"/>
          </w:r>
        </w:p>
      </w:tc>
    </w:tr>
  </w:tbl>
  <w:p w:rsidR="00FD27BF" w:rsidRPr="00ED79B6" w:rsidRDefault="00FD27BF" w:rsidP="00EC1F8A">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7BF" w:rsidRPr="002B0EA5" w:rsidRDefault="00FD27BF" w:rsidP="00EC1F8A">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FD27BF" w:rsidTr="00EC1F8A">
      <w:tc>
        <w:tcPr>
          <w:tcW w:w="1383" w:type="dxa"/>
        </w:tcPr>
        <w:p w:rsidR="00FD27BF" w:rsidRDefault="00FD27BF" w:rsidP="00EC1F8A">
          <w:pPr>
            <w:spacing w:line="0" w:lineRule="atLeast"/>
            <w:rPr>
              <w:sz w:val="18"/>
            </w:rPr>
          </w:pPr>
        </w:p>
      </w:tc>
      <w:tc>
        <w:tcPr>
          <w:tcW w:w="5387" w:type="dxa"/>
        </w:tcPr>
        <w:p w:rsidR="00FD27BF" w:rsidRDefault="00FD27BF" w:rsidP="00EC1F8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E399B">
            <w:rPr>
              <w:i/>
              <w:sz w:val="18"/>
            </w:rPr>
            <w:t>Criminal Code Regulations 2002</w:t>
          </w:r>
          <w:r w:rsidRPr="007A1328">
            <w:rPr>
              <w:i/>
              <w:sz w:val="18"/>
            </w:rPr>
            <w:fldChar w:fldCharType="end"/>
          </w:r>
        </w:p>
      </w:tc>
      <w:tc>
        <w:tcPr>
          <w:tcW w:w="533" w:type="dxa"/>
        </w:tcPr>
        <w:p w:rsidR="00FD27BF" w:rsidRDefault="00FD27BF" w:rsidP="00EC1F8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54</w:t>
          </w:r>
          <w:r w:rsidRPr="00ED79B6">
            <w:rPr>
              <w:i/>
              <w:sz w:val="18"/>
            </w:rPr>
            <w:fldChar w:fldCharType="end"/>
          </w:r>
        </w:p>
      </w:tc>
    </w:tr>
  </w:tbl>
  <w:p w:rsidR="00FD27BF" w:rsidRPr="00ED79B6" w:rsidRDefault="00FD27BF" w:rsidP="00EC1F8A">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7BF" w:rsidRPr="008A2C51" w:rsidRDefault="00FD27BF" w:rsidP="00EC1F8A">
    <w:pPr>
      <w:pBdr>
        <w:top w:val="single" w:sz="6" w:space="1" w:color="auto"/>
      </w:pBdr>
      <w:spacing w:before="120" w:line="0" w:lineRule="atLeast"/>
      <w:rPr>
        <w:rFonts w:eastAsia="Calibri"/>
        <w:sz w:val="16"/>
        <w:szCs w:val="16"/>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FD27BF" w:rsidRPr="008A2C51" w:rsidTr="00EC1F8A">
      <w:tc>
        <w:tcPr>
          <w:tcW w:w="533" w:type="dxa"/>
        </w:tcPr>
        <w:p w:rsidR="00FD27BF" w:rsidRPr="008A2C51" w:rsidRDefault="00FD27BF" w:rsidP="00EC1F8A">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4D44A0">
            <w:rPr>
              <w:rFonts w:eastAsia="Calibri" w:cs="Times New Roman"/>
              <w:i/>
              <w:noProof/>
              <w:sz w:val="18"/>
            </w:rPr>
            <w:t>38</w:t>
          </w:r>
          <w:r w:rsidRPr="008A2C51">
            <w:rPr>
              <w:rFonts w:eastAsia="Calibri"/>
              <w:i/>
              <w:sz w:val="18"/>
            </w:rPr>
            <w:fldChar w:fldCharType="end"/>
          </w:r>
        </w:p>
      </w:tc>
      <w:tc>
        <w:tcPr>
          <w:tcW w:w="5387" w:type="dxa"/>
        </w:tcPr>
        <w:p w:rsidR="00FD27BF" w:rsidRPr="008A2C51" w:rsidRDefault="00FD27BF" w:rsidP="00EC1F8A">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2E399B">
            <w:rPr>
              <w:rFonts w:eastAsia="Calibri" w:cs="Times New Roman"/>
              <w:i/>
              <w:sz w:val="18"/>
            </w:rPr>
            <w:t>Criminal Code Regulations 2002</w:t>
          </w:r>
          <w:r w:rsidRPr="008A2C51">
            <w:rPr>
              <w:rFonts w:eastAsia="Calibri"/>
              <w:i/>
              <w:sz w:val="18"/>
            </w:rPr>
            <w:fldChar w:fldCharType="end"/>
          </w:r>
        </w:p>
      </w:tc>
      <w:tc>
        <w:tcPr>
          <w:tcW w:w="1383" w:type="dxa"/>
        </w:tcPr>
        <w:p w:rsidR="00FD27BF" w:rsidRPr="008A2C51" w:rsidRDefault="00FD27BF" w:rsidP="00EC1F8A">
          <w:pPr>
            <w:spacing w:line="0" w:lineRule="atLeast"/>
            <w:jc w:val="right"/>
            <w:rPr>
              <w:rFonts w:eastAsia="Calibri" w:cs="Times New Roman"/>
              <w:sz w:val="18"/>
            </w:rPr>
          </w:pPr>
        </w:p>
      </w:tc>
    </w:tr>
  </w:tbl>
  <w:p w:rsidR="00FD27BF" w:rsidRPr="008A2C51" w:rsidRDefault="00FD27BF" w:rsidP="00EC1F8A">
    <w:pPr>
      <w:rPr>
        <w:rFonts w:eastAsia="Calibri"/>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7BF" w:rsidRDefault="00FD27BF" w:rsidP="00CF30D1">
      <w:pPr>
        <w:spacing w:line="240" w:lineRule="auto"/>
      </w:pPr>
      <w:r>
        <w:separator/>
      </w:r>
    </w:p>
  </w:footnote>
  <w:footnote w:type="continuationSeparator" w:id="0">
    <w:p w:rsidR="00FD27BF" w:rsidRDefault="00FD27BF" w:rsidP="00CF30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7BF" w:rsidRDefault="00FD27BF" w:rsidP="00EA09D6">
    <w:pPr>
      <w:pStyle w:val="Header"/>
      <w:pBdr>
        <w:bottom w:val="single" w:sz="4" w:space="1" w:color="auto"/>
      </w:pBdr>
      <w:tabs>
        <w:tab w:val="clear" w:pos="4150"/>
        <w:tab w:val="clear" w:pos="8307"/>
      </w:tabs>
    </w:pPr>
  </w:p>
  <w:p w:rsidR="00FD27BF" w:rsidRDefault="00FD27BF" w:rsidP="00EA09D6">
    <w:pPr>
      <w:pStyle w:val="Header"/>
      <w:pBdr>
        <w:bottom w:val="single" w:sz="4" w:space="1" w:color="auto"/>
      </w:pBdr>
      <w:tabs>
        <w:tab w:val="clear" w:pos="4150"/>
        <w:tab w:val="clear" w:pos="8307"/>
      </w:tabs>
    </w:pPr>
  </w:p>
  <w:p w:rsidR="00FD27BF" w:rsidRPr="005F1388" w:rsidRDefault="00FD27BF" w:rsidP="00EA09D6">
    <w:pPr>
      <w:pStyle w:val="Header"/>
      <w:pBdr>
        <w:bottom w:val="single" w:sz="4" w:space="1" w:color="auto"/>
      </w:pBd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7BF" w:rsidRDefault="00FD27BF">
    <w:pPr>
      <w:rPr>
        <w:sz w:val="20"/>
      </w:rPr>
    </w:pPr>
    <w:r>
      <w:rPr>
        <w:b/>
        <w:sz w:val="20"/>
      </w:rPr>
      <w:fldChar w:fldCharType="begin"/>
    </w:r>
    <w:r>
      <w:rPr>
        <w:b/>
        <w:sz w:val="20"/>
      </w:rPr>
      <w:instrText xml:space="preserve"> STYLEREF CharChapNo </w:instrText>
    </w:r>
    <w:r>
      <w:rPr>
        <w:b/>
        <w:sz w:val="20"/>
      </w:rPr>
      <w:fldChar w:fldCharType="separate"/>
    </w:r>
    <w:r w:rsidR="004D44A0">
      <w:rPr>
        <w:b/>
        <w:noProof/>
        <w:sz w:val="20"/>
      </w:rPr>
      <w:t>Schedule 4</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4D44A0">
      <w:rPr>
        <w:noProof/>
        <w:sz w:val="20"/>
      </w:rPr>
      <w:t>Border controlled drugs</w:t>
    </w:r>
    <w:r>
      <w:rPr>
        <w:sz w:val="20"/>
      </w:rPr>
      <w:fldChar w:fldCharType="end"/>
    </w:r>
  </w:p>
  <w:p w:rsidR="00FD27BF" w:rsidRDefault="00FD27BF">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FD27BF" w:rsidRDefault="00FD27BF">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7BF" w:rsidRPr="008A2C51" w:rsidRDefault="00FD27BF">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4D44A0">
      <w:rPr>
        <w:noProof/>
        <w:sz w:val="20"/>
      </w:rPr>
      <w:t>Border controlled drugs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4D44A0">
      <w:rPr>
        <w:b/>
        <w:noProof/>
        <w:sz w:val="20"/>
      </w:rPr>
      <w:t>Schedule 4</w:t>
    </w:r>
    <w:r w:rsidRPr="008A2C51">
      <w:rPr>
        <w:b/>
        <w:sz w:val="20"/>
      </w:rPr>
      <w:fldChar w:fldCharType="end"/>
    </w:r>
  </w:p>
  <w:p w:rsidR="00FD27BF" w:rsidRPr="008A2C51" w:rsidRDefault="00FD27BF">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FD27BF" w:rsidRPr="008A2C51" w:rsidRDefault="00FD27BF">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7BF" w:rsidRDefault="00FD27BF"/>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7BF" w:rsidRPr="00BE5CD2" w:rsidRDefault="00FD27BF" w:rsidP="00EA09D6">
    <w:pPr>
      <w:rPr>
        <w:sz w:val="26"/>
        <w:szCs w:val="26"/>
      </w:rPr>
    </w:pPr>
  </w:p>
  <w:p w:rsidR="00FD27BF" w:rsidRPr="0020230A" w:rsidRDefault="00FD27BF" w:rsidP="00EA09D6">
    <w:pPr>
      <w:rPr>
        <w:b/>
        <w:sz w:val="20"/>
      </w:rPr>
    </w:pPr>
    <w:r w:rsidRPr="0020230A">
      <w:rPr>
        <w:b/>
        <w:sz w:val="20"/>
      </w:rPr>
      <w:t>Endnotes</w:t>
    </w:r>
  </w:p>
  <w:p w:rsidR="00FD27BF" w:rsidRPr="007A1328" w:rsidRDefault="00FD27BF" w:rsidP="00EA09D6">
    <w:pPr>
      <w:rPr>
        <w:sz w:val="20"/>
      </w:rPr>
    </w:pPr>
  </w:p>
  <w:p w:rsidR="00FD27BF" w:rsidRPr="007A1328" w:rsidRDefault="00FD27BF" w:rsidP="00EA09D6">
    <w:pPr>
      <w:rPr>
        <w:b/>
        <w:sz w:val="24"/>
      </w:rPr>
    </w:pPr>
  </w:p>
  <w:p w:rsidR="00FD27BF" w:rsidRPr="00BE5CD2" w:rsidRDefault="00FD27BF" w:rsidP="00EA09D6">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4D44A0">
      <w:rPr>
        <w:noProof/>
        <w:szCs w:val="22"/>
      </w:rPr>
      <w:t>Endnote 5—Uncommenced amendments [none]</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7BF" w:rsidRPr="00BE5CD2" w:rsidRDefault="00FD27BF" w:rsidP="00EA09D6">
    <w:pPr>
      <w:jc w:val="right"/>
      <w:rPr>
        <w:sz w:val="26"/>
        <w:szCs w:val="26"/>
      </w:rPr>
    </w:pPr>
  </w:p>
  <w:p w:rsidR="00FD27BF" w:rsidRPr="0020230A" w:rsidRDefault="00FD27BF" w:rsidP="00EA09D6">
    <w:pPr>
      <w:jc w:val="right"/>
      <w:rPr>
        <w:b/>
        <w:sz w:val="20"/>
      </w:rPr>
    </w:pPr>
    <w:r w:rsidRPr="0020230A">
      <w:rPr>
        <w:b/>
        <w:sz w:val="20"/>
      </w:rPr>
      <w:t>Endnotes</w:t>
    </w:r>
  </w:p>
  <w:p w:rsidR="00FD27BF" w:rsidRPr="007A1328" w:rsidRDefault="00FD27BF" w:rsidP="00EA09D6">
    <w:pPr>
      <w:jc w:val="right"/>
      <w:rPr>
        <w:sz w:val="20"/>
      </w:rPr>
    </w:pPr>
  </w:p>
  <w:p w:rsidR="00FD27BF" w:rsidRPr="007A1328" w:rsidRDefault="00FD27BF" w:rsidP="00EA09D6">
    <w:pPr>
      <w:jc w:val="right"/>
      <w:rPr>
        <w:b/>
        <w:sz w:val="24"/>
      </w:rPr>
    </w:pPr>
  </w:p>
  <w:p w:rsidR="00FD27BF" w:rsidRPr="00BE5CD2" w:rsidRDefault="00FD27BF" w:rsidP="00EA09D6">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4D44A0">
      <w:rPr>
        <w:noProof/>
        <w:szCs w:val="22"/>
      </w:rPr>
      <w:t>Endnote 4—Amendment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7BF" w:rsidRPr="00BE5CD2" w:rsidRDefault="00FD27BF" w:rsidP="00EA09D6">
    <w:pPr>
      <w:rPr>
        <w:sz w:val="26"/>
        <w:szCs w:val="26"/>
      </w:rPr>
    </w:pPr>
  </w:p>
  <w:p w:rsidR="00FD27BF" w:rsidRPr="0020230A" w:rsidRDefault="00FD27BF" w:rsidP="00EA09D6">
    <w:pPr>
      <w:rPr>
        <w:b/>
        <w:sz w:val="20"/>
      </w:rPr>
    </w:pPr>
    <w:r w:rsidRPr="0020230A">
      <w:rPr>
        <w:b/>
        <w:sz w:val="20"/>
      </w:rPr>
      <w:t>Endnotes</w:t>
    </w:r>
  </w:p>
  <w:p w:rsidR="00FD27BF" w:rsidRPr="007A1328" w:rsidRDefault="00FD27BF" w:rsidP="00EA09D6">
    <w:pPr>
      <w:rPr>
        <w:sz w:val="20"/>
      </w:rPr>
    </w:pPr>
  </w:p>
  <w:p w:rsidR="00FD27BF" w:rsidRPr="007A1328" w:rsidRDefault="00FD27BF" w:rsidP="00EA09D6">
    <w:pPr>
      <w:rPr>
        <w:b/>
        <w:sz w:val="24"/>
      </w:rPr>
    </w:pPr>
  </w:p>
  <w:p w:rsidR="00FD27BF" w:rsidRPr="00BE5CD2" w:rsidRDefault="00FD27BF" w:rsidP="00EA09D6">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2E399B">
      <w:rPr>
        <w:noProof/>
        <w:szCs w:val="22"/>
      </w:rPr>
      <w:t>Endnote 8—Miscellaneous [none]</w:t>
    </w:r>
    <w:r>
      <w:rPr>
        <w:szCs w:val="22"/>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7BF" w:rsidRPr="00BE5CD2" w:rsidRDefault="00FD27BF" w:rsidP="00EA09D6">
    <w:pPr>
      <w:jc w:val="right"/>
      <w:rPr>
        <w:sz w:val="26"/>
        <w:szCs w:val="26"/>
      </w:rPr>
    </w:pPr>
  </w:p>
  <w:p w:rsidR="00FD27BF" w:rsidRPr="0020230A" w:rsidRDefault="00FD27BF" w:rsidP="00EA09D6">
    <w:pPr>
      <w:jc w:val="right"/>
      <w:rPr>
        <w:b/>
        <w:sz w:val="20"/>
      </w:rPr>
    </w:pPr>
    <w:r w:rsidRPr="0020230A">
      <w:rPr>
        <w:b/>
        <w:sz w:val="20"/>
      </w:rPr>
      <w:t>Endnotes</w:t>
    </w:r>
  </w:p>
  <w:p w:rsidR="00FD27BF" w:rsidRPr="007A1328" w:rsidRDefault="00FD27BF" w:rsidP="00EA09D6">
    <w:pPr>
      <w:jc w:val="right"/>
      <w:rPr>
        <w:sz w:val="20"/>
      </w:rPr>
    </w:pPr>
  </w:p>
  <w:p w:rsidR="00FD27BF" w:rsidRPr="007A1328" w:rsidRDefault="00FD27BF" w:rsidP="00EA09D6">
    <w:pPr>
      <w:jc w:val="right"/>
      <w:rPr>
        <w:b/>
        <w:sz w:val="24"/>
      </w:rPr>
    </w:pPr>
  </w:p>
  <w:p w:rsidR="00FD27BF" w:rsidRPr="00BE5CD2" w:rsidRDefault="00FD27BF" w:rsidP="00EA09D6">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2E399B">
      <w:rPr>
        <w:noProof/>
        <w:szCs w:val="22"/>
      </w:rPr>
      <w:t>Endnote 8—Miscellaneous [none]</w:t>
    </w:r>
    <w:r>
      <w:rPr>
        <w:szCs w:val="22"/>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7BF" w:rsidRDefault="00FD27BF" w:rsidP="00EA0056">
    <w:pPr>
      <w:pStyle w:val="Header"/>
    </w:pPr>
  </w:p>
  <w:p w:rsidR="00FD27BF" w:rsidRPr="00EA0056" w:rsidRDefault="00FD27BF" w:rsidP="00EA00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7BF" w:rsidRDefault="00FD27BF" w:rsidP="00EA09D6">
    <w:pPr>
      <w:pStyle w:val="Header"/>
      <w:pBdr>
        <w:bottom w:val="single" w:sz="4" w:space="1" w:color="auto"/>
      </w:pBdr>
    </w:pPr>
  </w:p>
  <w:p w:rsidR="00FD27BF" w:rsidRDefault="00FD27BF" w:rsidP="00EA09D6">
    <w:pPr>
      <w:pStyle w:val="Header"/>
      <w:pBdr>
        <w:bottom w:val="single" w:sz="4" w:space="1" w:color="auto"/>
      </w:pBdr>
    </w:pPr>
  </w:p>
  <w:p w:rsidR="00FD27BF" w:rsidRDefault="00FD27BF" w:rsidP="00EA09D6">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99B" w:rsidRDefault="002E399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7BF" w:rsidRPr="00ED79B6" w:rsidRDefault="00FD27BF" w:rsidP="00EC1F8A">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7BF" w:rsidRPr="00ED79B6" w:rsidRDefault="00FD27BF" w:rsidP="00EC1F8A">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7BF" w:rsidRPr="00ED79B6" w:rsidRDefault="00FD27BF" w:rsidP="00EA09D6">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7BF" w:rsidRDefault="00FD27BF" w:rsidP="00EC1F8A">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FD27BF" w:rsidRDefault="00FD27BF" w:rsidP="00EC1F8A">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4D44A0">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4D44A0">
      <w:rPr>
        <w:noProof/>
        <w:sz w:val="20"/>
      </w:rPr>
      <w:t>Dangers to the community</w:t>
    </w:r>
    <w:r>
      <w:rPr>
        <w:sz w:val="20"/>
      </w:rPr>
      <w:fldChar w:fldCharType="end"/>
    </w:r>
  </w:p>
  <w:p w:rsidR="00FD27BF" w:rsidRPr="007A1328" w:rsidRDefault="00FD27BF" w:rsidP="00EC1F8A">
    <w:pPr>
      <w:rPr>
        <w:sz w:val="20"/>
      </w:rPr>
    </w:pPr>
    <w:r>
      <w:rPr>
        <w:b/>
        <w:sz w:val="20"/>
      </w:rPr>
      <w:fldChar w:fldCharType="begin"/>
    </w:r>
    <w:r>
      <w:rPr>
        <w:b/>
        <w:sz w:val="20"/>
      </w:rPr>
      <w:instrText xml:space="preserve"> STYLEREF CharDivNo </w:instrText>
    </w:r>
    <w:r w:rsidR="004D44A0">
      <w:rPr>
        <w:b/>
        <w:sz w:val="20"/>
      </w:rPr>
      <w:fldChar w:fldCharType="separate"/>
    </w:r>
    <w:r w:rsidR="004D44A0">
      <w:rPr>
        <w:b/>
        <w:noProof/>
        <w:sz w:val="20"/>
      </w:rPr>
      <w:t>Division 3.2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4D44A0">
      <w:rPr>
        <w:sz w:val="20"/>
      </w:rPr>
      <w:fldChar w:fldCharType="separate"/>
    </w:r>
    <w:r w:rsidR="004D44A0">
      <w:rPr>
        <w:noProof/>
        <w:sz w:val="20"/>
      </w:rPr>
      <w:t>Serious drugs and precursors</w:t>
    </w:r>
    <w:r>
      <w:rPr>
        <w:sz w:val="20"/>
      </w:rPr>
      <w:fldChar w:fldCharType="end"/>
    </w:r>
  </w:p>
  <w:p w:rsidR="00FD27BF" w:rsidRPr="007A1328" w:rsidRDefault="00FD27BF" w:rsidP="00EC1F8A">
    <w:pPr>
      <w:rPr>
        <w:b/>
        <w:sz w:val="24"/>
      </w:rPr>
    </w:pPr>
  </w:p>
  <w:p w:rsidR="00FD27BF" w:rsidRPr="007A1328" w:rsidRDefault="00FD27BF" w:rsidP="00EC1F8A">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2E399B">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D44A0">
      <w:rPr>
        <w:noProof/>
        <w:sz w:val="24"/>
      </w:rPr>
      <w:t>5F</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7BF" w:rsidRPr="007A1328" w:rsidRDefault="00FD27BF" w:rsidP="00EC1F8A">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FD27BF" w:rsidRPr="007A1328" w:rsidRDefault="00FD27BF" w:rsidP="00EC1F8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4D44A0">
      <w:rPr>
        <w:noProof/>
        <w:sz w:val="20"/>
      </w:rPr>
      <w:t>National infrastructure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4D44A0">
      <w:rPr>
        <w:b/>
        <w:noProof/>
        <w:sz w:val="20"/>
      </w:rPr>
      <w:t>Part 4</w:t>
    </w:r>
    <w:r>
      <w:rPr>
        <w:b/>
        <w:sz w:val="20"/>
      </w:rPr>
      <w:fldChar w:fldCharType="end"/>
    </w:r>
  </w:p>
  <w:p w:rsidR="00FD27BF" w:rsidRPr="007A1328" w:rsidRDefault="00FD27BF" w:rsidP="00EC1F8A">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FD27BF" w:rsidRPr="007A1328" w:rsidRDefault="00FD27BF" w:rsidP="00EC1F8A">
    <w:pPr>
      <w:jc w:val="right"/>
      <w:rPr>
        <w:b/>
        <w:sz w:val="24"/>
      </w:rPr>
    </w:pPr>
  </w:p>
  <w:p w:rsidR="00FD27BF" w:rsidRPr="007A1328" w:rsidRDefault="00FD27BF" w:rsidP="00EC1F8A">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2E399B">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D44A0">
      <w:rPr>
        <w:noProof/>
        <w:sz w:val="24"/>
      </w:rPr>
      <w:t>6</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7BF" w:rsidRPr="007A1328" w:rsidRDefault="00FD27BF" w:rsidP="00EC1F8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C38083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1AD0282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B292A7A"/>
    <w:multiLevelType w:val="hybridMultilevel"/>
    <w:tmpl w:val="4AD2B7D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E8057C6"/>
    <w:multiLevelType w:val="hybridMultilevel"/>
    <w:tmpl w:val="4FFA80E4"/>
    <w:lvl w:ilvl="0" w:tplc="330A8D62">
      <w:start w:val="1"/>
      <w:numFmt w:val="low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8">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37A2B29"/>
    <w:multiLevelType w:val="multilevel"/>
    <w:tmpl w:val="0C090023"/>
    <w:numStyleLink w:val="ArticleSection"/>
  </w:abstractNum>
  <w:abstractNum w:abstractNumId="20">
    <w:nsid w:val="23A82E0B"/>
    <w:multiLevelType w:val="multilevel"/>
    <w:tmpl w:val="0C090023"/>
    <w:numStyleLink w:val="ArticleSection"/>
  </w:abstractNum>
  <w:abstractNum w:abstractNumId="21">
    <w:nsid w:val="37C24950"/>
    <w:multiLevelType w:val="multilevel"/>
    <w:tmpl w:val="8814D3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575C39A6"/>
    <w:multiLevelType w:val="hybridMultilevel"/>
    <w:tmpl w:val="792AC8FC"/>
    <w:lvl w:ilvl="0" w:tplc="034E122C">
      <w:start w:val="1"/>
      <w:numFmt w:val="lowerLetter"/>
      <w:lvlText w:val="(%1)"/>
      <w:lvlJc w:val="left"/>
      <w:pPr>
        <w:ind w:left="16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7">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04757A2"/>
    <w:multiLevelType w:val="multilevel"/>
    <w:tmpl w:val="0C09001D"/>
    <w:numStyleLink w:val="1ai"/>
  </w:abstractNum>
  <w:abstractNum w:abstractNumId="29">
    <w:nsid w:val="6E5455E3"/>
    <w:multiLevelType w:val="multilevel"/>
    <w:tmpl w:val="0C09001D"/>
    <w:numStyleLink w:val="1ai"/>
  </w:abstractNum>
  <w:num w:numId="1">
    <w:abstractNumId w:val="10"/>
  </w:num>
  <w:num w:numId="2">
    <w:abstractNumId w:val="18"/>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11"/>
  </w:num>
  <w:num w:numId="16">
    <w:abstractNumId w:val="25"/>
  </w:num>
  <w:num w:numId="17">
    <w:abstractNumId w:val="15"/>
  </w:num>
  <w:num w:numId="18">
    <w:abstractNumId w:val="17"/>
  </w:num>
  <w:num w:numId="19">
    <w:abstractNumId w:val="14"/>
  </w:num>
  <w:num w:numId="20">
    <w:abstractNumId w:val="23"/>
  </w:num>
  <w:num w:numId="21">
    <w:abstractNumId w:val="29"/>
  </w:num>
  <w:num w:numId="22">
    <w:abstractNumId w:val="19"/>
  </w:num>
  <w:num w:numId="23">
    <w:abstractNumId w:val="28"/>
  </w:num>
  <w:num w:numId="24">
    <w:abstractNumId w:val="20"/>
  </w:num>
  <w:num w:numId="25">
    <w:abstractNumId w:val="2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3"/>
  </w:num>
  <w:num w:numId="31">
    <w:abstractNumId w:val="27"/>
  </w:num>
  <w:num w:numId="32">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2328"/>
    <w:rsid w:val="0000439F"/>
    <w:rsid w:val="000047FD"/>
    <w:rsid w:val="000056EE"/>
    <w:rsid w:val="00006F3C"/>
    <w:rsid w:val="00007D41"/>
    <w:rsid w:val="00010203"/>
    <w:rsid w:val="00012A4E"/>
    <w:rsid w:val="00016B48"/>
    <w:rsid w:val="0001739E"/>
    <w:rsid w:val="00022EBC"/>
    <w:rsid w:val="00023FD2"/>
    <w:rsid w:val="0003434D"/>
    <w:rsid w:val="0003498B"/>
    <w:rsid w:val="00044D1D"/>
    <w:rsid w:val="00050BE6"/>
    <w:rsid w:val="00052479"/>
    <w:rsid w:val="00055E25"/>
    <w:rsid w:val="00060E12"/>
    <w:rsid w:val="00065A0E"/>
    <w:rsid w:val="000753EE"/>
    <w:rsid w:val="00075B3D"/>
    <w:rsid w:val="00092802"/>
    <w:rsid w:val="000928BC"/>
    <w:rsid w:val="000B0A20"/>
    <w:rsid w:val="000B26C3"/>
    <w:rsid w:val="000B52F3"/>
    <w:rsid w:val="000C05A6"/>
    <w:rsid w:val="000C09F5"/>
    <w:rsid w:val="000C56FE"/>
    <w:rsid w:val="000D10E7"/>
    <w:rsid w:val="000D112D"/>
    <w:rsid w:val="000D2582"/>
    <w:rsid w:val="000D363E"/>
    <w:rsid w:val="000E081D"/>
    <w:rsid w:val="000E3305"/>
    <w:rsid w:val="000F140F"/>
    <w:rsid w:val="00111E48"/>
    <w:rsid w:val="00114286"/>
    <w:rsid w:val="00115A56"/>
    <w:rsid w:val="00122CA1"/>
    <w:rsid w:val="00126C33"/>
    <w:rsid w:val="00126D00"/>
    <w:rsid w:val="00133419"/>
    <w:rsid w:val="001363F5"/>
    <w:rsid w:val="00145C33"/>
    <w:rsid w:val="0014660D"/>
    <w:rsid w:val="00152824"/>
    <w:rsid w:val="00153593"/>
    <w:rsid w:val="001544DD"/>
    <w:rsid w:val="00164741"/>
    <w:rsid w:val="001733B7"/>
    <w:rsid w:val="001742DD"/>
    <w:rsid w:val="00180CD3"/>
    <w:rsid w:val="001865BE"/>
    <w:rsid w:val="00191B57"/>
    <w:rsid w:val="00195953"/>
    <w:rsid w:val="001A25BD"/>
    <w:rsid w:val="001B095B"/>
    <w:rsid w:val="001B4ED3"/>
    <w:rsid w:val="001B680B"/>
    <w:rsid w:val="001B7079"/>
    <w:rsid w:val="001C2D2D"/>
    <w:rsid w:val="001C3CFF"/>
    <w:rsid w:val="001C6C78"/>
    <w:rsid w:val="001D0CC5"/>
    <w:rsid w:val="001D1730"/>
    <w:rsid w:val="001D49E7"/>
    <w:rsid w:val="001D4AFE"/>
    <w:rsid w:val="001D50DB"/>
    <w:rsid w:val="001D53F8"/>
    <w:rsid w:val="001E0659"/>
    <w:rsid w:val="001E551F"/>
    <w:rsid w:val="001E6958"/>
    <w:rsid w:val="001F204C"/>
    <w:rsid w:val="001F348B"/>
    <w:rsid w:val="001F4261"/>
    <w:rsid w:val="0020488A"/>
    <w:rsid w:val="002108DA"/>
    <w:rsid w:val="00211098"/>
    <w:rsid w:val="002113F0"/>
    <w:rsid w:val="002125DA"/>
    <w:rsid w:val="00216C10"/>
    <w:rsid w:val="00220EDA"/>
    <w:rsid w:val="002216BA"/>
    <w:rsid w:val="00222DA1"/>
    <w:rsid w:val="00223A7F"/>
    <w:rsid w:val="002250FB"/>
    <w:rsid w:val="00225460"/>
    <w:rsid w:val="002303A1"/>
    <w:rsid w:val="002312F2"/>
    <w:rsid w:val="00234F49"/>
    <w:rsid w:val="00237155"/>
    <w:rsid w:val="00243F64"/>
    <w:rsid w:val="00254B2F"/>
    <w:rsid w:val="00254C12"/>
    <w:rsid w:val="00262431"/>
    <w:rsid w:val="00270262"/>
    <w:rsid w:val="002705A1"/>
    <w:rsid w:val="00270826"/>
    <w:rsid w:val="0027363B"/>
    <w:rsid w:val="00282408"/>
    <w:rsid w:val="002856BB"/>
    <w:rsid w:val="00290A23"/>
    <w:rsid w:val="00292F68"/>
    <w:rsid w:val="00296435"/>
    <w:rsid w:val="0029646C"/>
    <w:rsid w:val="00296E69"/>
    <w:rsid w:val="002A00E9"/>
    <w:rsid w:val="002A57A4"/>
    <w:rsid w:val="002B19CD"/>
    <w:rsid w:val="002B5780"/>
    <w:rsid w:val="002C0E89"/>
    <w:rsid w:val="002C1594"/>
    <w:rsid w:val="002C42F1"/>
    <w:rsid w:val="002C5C8F"/>
    <w:rsid w:val="002C79E4"/>
    <w:rsid w:val="002C7F8D"/>
    <w:rsid w:val="002D35D3"/>
    <w:rsid w:val="002E1294"/>
    <w:rsid w:val="002E22F7"/>
    <w:rsid w:val="002E399B"/>
    <w:rsid w:val="002F149C"/>
    <w:rsid w:val="0030627F"/>
    <w:rsid w:val="00313AAE"/>
    <w:rsid w:val="00320E87"/>
    <w:rsid w:val="003242D2"/>
    <w:rsid w:val="003269CD"/>
    <w:rsid w:val="00327735"/>
    <w:rsid w:val="00327AAB"/>
    <w:rsid w:val="0033134C"/>
    <w:rsid w:val="003328BD"/>
    <w:rsid w:val="00336768"/>
    <w:rsid w:val="00344A63"/>
    <w:rsid w:val="0034711E"/>
    <w:rsid w:val="00347380"/>
    <w:rsid w:val="0034759A"/>
    <w:rsid w:val="00347ABE"/>
    <w:rsid w:val="00351600"/>
    <w:rsid w:val="003567D5"/>
    <w:rsid w:val="003570F6"/>
    <w:rsid w:val="00365485"/>
    <w:rsid w:val="00366209"/>
    <w:rsid w:val="00371B5D"/>
    <w:rsid w:val="003768A2"/>
    <w:rsid w:val="0039098C"/>
    <w:rsid w:val="00393A96"/>
    <w:rsid w:val="00396732"/>
    <w:rsid w:val="00397620"/>
    <w:rsid w:val="003976C0"/>
    <w:rsid w:val="003A3291"/>
    <w:rsid w:val="003A400A"/>
    <w:rsid w:val="003A6E4D"/>
    <w:rsid w:val="003B5BBC"/>
    <w:rsid w:val="003C1D3B"/>
    <w:rsid w:val="003C3794"/>
    <w:rsid w:val="003C4E8F"/>
    <w:rsid w:val="003C6C55"/>
    <w:rsid w:val="003C700C"/>
    <w:rsid w:val="003D09D9"/>
    <w:rsid w:val="003D20DD"/>
    <w:rsid w:val="003D6665"/>
    <w:rsid w:val="003D7C23"/>
    <w:rsid w:val="003F1A97"/>
    <w:rsid w:val="003F1AF9"/>
    <w:rsid w:val="003F71B8"/>
    <w:rsid w:val="0040368A"/>
    <w:rsid w:val="004058C1"/>
    <w:rsid w:val="00407BE3"/>
    <w:rsid w:val="00407D07"/>
    <w:rsid w:val="004207D7"/>
    <w:rsid w:val="00421068"/>
    <w:rsid w:val="0042126C"/>
    <w:rsid w:val="004233DC"/>
    <w:rsid w:val="00424431"/>
    <w:rsid w:val="00427249"/>
    <w:rsid w:val="0043319A"/>
    <w:rsid w:val="00441257"/>
    <w:rsid w:val="00442444"/>
    <w:rsid w:val="00446AF4"/>
    <w:rsid w:val="00446B67"/>
    <w:rsid w:val="00447697"/>
    <w:rsid w:val="00454D0B"/>
    <w:rsid w:val="00457AC5"/>
    <w:rsid w:val="004706C5"/>
    <w:rsid w:val="00471595"/>
    <w:rsid w:val="0047221D"/>
    <w:rsid w:val="00482B0A"/>
    <w:rsid w:val="004868E6"/>
    <w:rsid w:val="00490956"/>
    <w:rsid w:val="00492AF6"/>
    <w:rsid w:val="004937A5"/>
    <w:rsid w:val="0049476B"/>
    <w:rsid w:val="004B1E60"/>
    <w:rsid w:val="004B5EB3"/>
    <w:rsid w:val="004B717C"/>
    <w:rsid w:val="004C4116"/>
    <w:rsid w:val="004D25B2"/>
    <w:rsid w:val="004D2CCB"/>
    <w:rsid w:val="004D317F"/>
    <w:rsid w:val="004D37EB"/>
    <w:rsid w:val="004D3E3B"/>
    <w:rsid w:val="004D44A0"/>
    <w:rsid w:val="004D4A41"/>
    <w:rsid w:val="004D63D9"/>
    <w:rsid w:val="004E01BE"/>
    <w:rsid w:val="004E3375"/>
    <w:rsid w:val="004E6672"/>
    <w:rsid w:val="004F0A32"/>
    <w:rsid w:val="004F0ACF"/>
    <w:rsid w:val="004F207A"/>
    <w:rsid w:val="004F586F"/>
    <w:rsid w:val="004F6F63"/>
    <w:rsid w:val="005040E9"/>
    <w:rsid w:val="0051543A"/>
    <w:rsid w:val="00524BE1"/>
    <w:rsid w:val="00525D95"/>
    <w:rsid w:val="00535BFA"/>
    <w:rsid w:val="00542103"/>
    <w:rsid w:val="0054508E"/>
    <w:rsid w:val="005451B1"/>
    <w:rsid w:val="005526FB"/>
    <w:rsid w:val="00552DCE"/>
    <w:rsid w:val="00552ED3"/>
    <w:rsid w:val="00553BBD"/>
    <w:rsid w:val="00553CCE"/>
    <w:rsid w:val="005541F3"/>
    <w:rsid w:val="005548F9"/>
    <w:rsid w:val="00555E2C"/>
    <w:rsid w:val="00560763"/>
    <w:rsid w:val="00561460"/>
    <w:rsid w:val="00564001"/>
    <w:rsid w:val="00564177"/>
    <w:rsid w:val="00571E81"/>
    <w:rsid w:val="00577475"/>
    <w:rsid w:val="005816B9"/>
    <w:rsid w:val="00584A71"/>
    <w:rsid w:val="005867F2"/>
    <w:rsid w:val="005872CD"/>
    <w:rsid w:val="00590B66"/>
    <w:rsid w:val="00590C05"/>
    <w:rsid w:val="00591D25"/>
    <w:rsid w:val="00594F6A"/>
    <w:rsid w:val="00595648"/>
    <w:rsid w:val="005A04A5"/>
    <w:rsid w:val="005A0F53"/>
    <w:rsid w:val="005A2A56"/>
    <w:rsid w:val="005A6989"/>
    <w:rsid w:val="005B2BDF"/>
    <w:rsid w:val="005C20BB"/>
    <w:rsid w:val="005C7760"/>
    <w:rsid w:val="005C7BB8"/>
    <w:rsid w:val="005D1644"/>
    <w:rsid w:val="005D33A7"/>
    <w:rsid w:val="005D3FBA"/>
    <w:rsid w:val="005D40F1"/>
    <w:rsid w:val="005D491C"/>
    <w:rsid w:val="005D5651"/>
    <w:rsid w:val="005D6F22"/>
    <w:rsid w:val="005E42DE"/>
    <w:rsid w:val="005E5309"/>
    <w:rsid w:val="005E5B16"/>
    <w:rsid w:val="005E6D7C"/>
    <w:rsid w:val="005F38C6"/>
    <w:rsid w:val="005F426D"/>
    <w:rsid w:val="005F5365"/>
    <w:rsid w:val="00603870"/>
    <w:rsid w:val="0060499E"/>
    <w:rsid w:val="00610CB1"/>
    <w:rsid w:val="006133D2"/>
    <w:rsid w:val="006200F2"/>
    <w:rsid w:val="00630C62"/>
    <w:rsid w:val="006334F8"/>
    <w:rsid w:val="006365AA"/>
    <w:rsid w:val="00642793"/>
    <w:rsid w:val="00642B56"/>
    <w:rsid w:val="00645165"/>
    <w:rsid w:val="00645A49"/>
    <w:rsid w:val="00647421"/>
    <w:rsid w:val="006503AC"/>
    <w:rsid w:val="006548E6"/>
    <w:rsid w:val="00656573"/>
    <w:rsid w:val="00657047"/>
    <w:rsid w:val="0065794A"/>
    <w:rsid w:val="00672003"/>
    <w:rsid w:val="00672979"/>
    <w:rsid w:val="006731F1"/>
    <w:rsid w:val="00675602"/>
    <w:rsid w:val="00680542"/>
    <w:rsid w:val="00686152"/>
    <w:rsid w:val="00690812"/>
    <w:rsid w:val="00691DDE"/>
    <w:rsid w:val="006A4BA5"/>
    <w:rsid w:val="006A621B"/>
    <w:rsid w:val="006B28EE"/>
    <w:rsid w:val="006C31CA"/>
    <w:rsid w:val="006C4BED"/>
    <w:rsid w:val="006C53D2"/>
    <w:rsid w:val="006C795D"/>
    <w:rsid w:val="006D0603"/>
    <w:rsid w:val="006D1184"/>
    <w:rsid w:val="006D18DE"/>
    <w:rsid w:val="006D4B99"/>
    <w:rsid w:val="006D6C8E"/>
    <w:rsid w:val="006E6AF8"/>
    <w:rsid w:val="006F2504"/>
    <w:rsid w:val="006F4850"/>
    <w:rsid w:val="007037DD"/>
    <w:rsid w:val="00703906"/>
    <w:rsid w:val="00705821"/>
    <w:rsid w:val="007067C6"/>
    <w:rsid w:val="00711755"/>
    <w:rsid w:val="0071609A"/>
    <w:rsid w:val="00716E9B"/>
    <w:rsid w:val="00717563"/>
    <w:rsid w:val="00717B1D"/>
    <w:rsid w:val="00724082"/>
    <w:rsid w:val="00730AB3"/>
    <w:rsid w:val="00732425"/>
    <w:rsid w:val="00733D1E"/>
    <w:rsid w:val="00733ED9"/>
    <w:rsid w:val="00735B24"/>
    <w:rsid w:val="0073761F"/>
    <w:rsid w:val="00742BE4"/>
    <w:rsid w:val="00744E28"/>
    <w:rsid w:val="0074530F"/>
    <w:rsid w:val="00747A18"/>
    <w:rsid w:val="00750F54"/>
    <w:rsid w:val="00751EE6"/>
    <w:rsid w:val="007576E3"/>
    <w:rsid w:val="00757D9D"/>
    <w:rsid w:val="00761CAC"/>
    <w:rsid w:val="007640FB"/>
    <w:rsid w:val="007710BA"/>
    <w:rsid w:val="0078046D"/>
    <w:rsid w:val="00787D5F"/>
    <w:rsid w:val="00787E97"/>
    <w:rsid w:val="007916FB"/>
    <w:rsid w:val="00791960"/>
    <w:rsid w:val="00792C57"/>
    <w:rsid w:val="00792D08"/>
    <w:rsid w:val="007952D3"/>
    <w:rsid w:val="0079643C"/>
    <w:rsid w:val="00796849"/>
    <w:rsid w:val="0079710F"/>
    <w:rsid w:val="00797C09"/>
    <w:rsid w:val="007A1349"/>
    <w:rsid w:val="007A1554"/>
    <w:rsid w:val="007A18FD"/>
    <w:rsid w:val="007A3567"/>
    <w:rsid w:val="007B2515"/>
    <w:rsid w:val="007B4744"/>
    <w:rsid w:val="007C012A"/>
    <w:rsid w:val="007C0378"/>
    <w:rsid w:val="007C23A0"/>
    <w:rsid w:val="007C378E"/>
    <w:rsid w:val="007C49D9"/>
    <w:rsid w:val="007D2042"/>
    <w:rsid w:val="007D6881"/>
    <w:rsid w:val="007E2162"/>
    <w:rsid w:val="007E21C3"/>
    <w:rsid w:val="007F1830"/>
    <w:rsid w:val="007F63A2"/>
    <w:rsid w:val="007F6B43"/>
    <w:rsid w:val="00800EE9"/>
    <w:rsid w:val="00802693"/>
    <w:rsid w:val="00810384"/>
    <w:rsid w:val="00816515"/>
    <w:rsid w:val="00817A1A"/>
    <w:rsid w:val="008200F1"/>
    <w:rsid w:val="00820180"/>
    <w:rsid w:val="00820E6A"/>
    <w:rsid w:val="008210C3"/>
    <w:rsid w:val="00822B4B"/>
    <w:rsid w:val="00834026"/>
    <w:rsid w:val="008421EA"/>
    <w:rsid w:val="00844E22"/>
    <w:rsid w:val="008450B8"/>
    <w:rsid w:val="008471B6"/>
    <w:rsid w:val="008529D0"/>
    <w:rsid w:val="00855B7C"/>
    <w:rsid w:val="008621D6"/>
    <w:rsid w:val="0086441C"/>
    <w:rsid w:val="00870E04"/>
    <w:rsid w:val="008715C3"/>
    <w:rsid w:val="00884729"/>
    <w:rsid w:val="00884A91"/>
    <w:rsid w:val="00890A16"/>
    <w:rsid w:val="008A0D22"/>
    <w:rsid w:val="008A0D3A"/>
    <w:rsid w:val="008A3D32"/>
    <w:rsid w:val="008A5870"/>
    <w:rsid w:val="008A5DD5"/>
    <w:rsid w:val="008B3D49"/>
    <w:rsid w:val="008B7DD7"/>
    <w:rsid w:val="008C1D70"/>
    <w:rsid w:val="008C2521"/>
    <w:rsid w:val="008C38FE"/>
    <w:rsid w:val="008C5874"/>
    <w:rsid w:val="008D64ED"/>
    <w:rsid w:val="008E02E5"/>
    <w:rsid w:val="008E2DC3"/>
    <w:rsid w:val="008E74ED"/>
    <w:rsid w:val="008E7D39"/>
    <w:rsid w:val="008F3DBF"/>
    <w:rsid w:val="008F5EC2"/>
    <w:rsid w:val="00900DDB"/>
    <w:rsid w:val="00901D54"/>
    <w:rsid w:val="00901DA5"/>
    <w:rsid w:val="00902FB5"/>
    <w:rsid w:val="00904ADE"/>
    <w:rsid w:val="009070F5"/>
    <w:rsid w:val="00912BF0"/>
    <w:rsid w:val="0091410C"/>
    <w:rsid w:val="00914CC9"/>
    <w:rsid w:val="00915FA7"/>
    <w:rsid w:val="0092629E"/>
    <w:rsid w:val="0093033C"/>
    <w:rsid w:val="00930D0C"/>
    <w:rsid w:val="009356C5"/>
    <w:rsid w:val="009360E8"/>
    <w:rsid w:val="00937D01"/>
    <w:rsid w:val="00944599"/>
    <w:rsid w:val="00944C2E"/>
    <w:rsid w:val="00947511"/>
    <w:rsid w:val="0095322A"/>
    <w:rsid w:val="009553F5"/>
    <w:rsid w:val="00960D68"/>
    <w:rsid w:val="0096317E"/>
    <w:rsid w:val="009676B9"/>
    <w:rsid w:val="00982FFF"/>
    <w:rsid w:val="009840A0"/>
    <w:rsid w:val="00987DF2"/>
    <w:rsid w:val="00992087"/>
    <w:rsid w:val="00992710"/>
    <w:rsid w:val="00995277"/>
    <w:rsid w:val="00995E74"/>
    <w:rsid w:val="009A3E0F"/>
    <w:rsid w:val="009A595E"/>
    <w:rsid w:val="009D0F4C"/>
    <w:rsid w:val="009E007B"/>
    <w:rsid w:val="009E3171"/>
    <w:rsid w:val="009E685B"/>
    <w:rsid w:val="009F3211"/>
    <w:rsid w:val="00A01333"/>
    <w:rsid w:val="00A01FB2"/>
    <w:rsid w:val="00A02ED9"/>
    <w:rsid w:val="00A03F84"/>
    <w:rsid w:val="00A06506"/>
    <w:rsid w:val="00A06731"/>
    <w:rsid w:val="00A1281A"/>
    <w:rsid w:val="00A156DA"/>
    <w:rsid w:val="00A17D1D"/>
    <w:rsid w:val="00A200C1"/>
    <w:rsid w:val="00A20966"/>
    <w:rsid w:val="00A256CC"/>
    <w:rsid w:val="00A26EC4"/>
    <w:rsid w:val="00A305AC"/>
    <w:rsid w:val="00A30CD1"/>
    <w:rsid w:val="00A31BE9"/>
    <w:rsid w:val="00A40923"/>
    <w:rsid w:val="00A4455F"/>
    <w:rsid w:val="00A45163"/>
    <w:rsid w:val="00A4594C"/>
    <w:rsid w:val="00A5794C"/>
    <w:rsid w:val="00A61767"/>
    <w:rsid w:val="00A676E0"/>
    <w:rsid w:val="00A70488"/>
    <w:rsid w:val="00A7238F"/>
    <w:rsid w:val="00A76742"/>
    <w:rsid w:val="00A82774"/>
    <w:rsid w:val="00A82E7D"/>
    <w:rsid w:val="00A91F48"/>
    <w:rsid w:val="00A93438"/>
    <w:rsid w:val="00A939BC"/>
    <w:rsid w:val="00A93C05"/>
    <w:rsid w:val="00AA531D"/>
    <w:rsid w:val="00AA64FB"/>
    <w:rsid w:val="00AB3AB7"/>
    <w:rsid w:val="00AC0454"/>
    <w:rsid w:val="00AC108C"/>
    <w:rsid w:val="00AC2749"/>
    <w:rsid w:val="00AD1406"/>
    <w:rsid w:val="00AD4C82"/>
    <w:rsid w:val="00AE002E"/>
    <w:rsid w:val="00AE3BDB"/>
    <w:rsid w:val="00AE5649"/>
    <w:rsid w:val="00B01DE1"/>
    <w:rsid w:val="00B02301"/>
    <w:rsid w:val="00B02468"/>
    <w:rsid w:val="00B059AB"/>
    <w:rsid w:val="00B11FF4"/>
    <w:rsid w:val="00B1635B"/>
    <w:rsid w:val="00B205DA"/>
    <w:rsid w:val="00B22CA8"/>
    <w:rsid w:val="00B267A3"/>
    <w:rsid w:val="00B2730F"/>
    <w:rsid w:val="00B341F1"/>
    <w:rsid w:val="00B362CB"/>
    <w:rsid w:val="00B41A08"/>
    <w:rsid w:val="00B4372D"/>
    <w:rsid w:val="00B440EB"/>
    <w:rsid w:val="00B50B2D"/>
    <w:rsid w:val="00B53324"/>
    <w:rsid w:val="00B563A6"/>
    <w:rsid w:val="00B564FE"/>
    <w:rsid w:val="00B56B6A"/>
    <w:rsid w:val="00B56B8D"/>
    <w:rsid w:val="00B64636"/>
    <w:rsid w:val="00B64D46"/>
    <w:rsid w:val="00B65B18"/>
    <w:rsid w:val="00B6604D"/>
    <w:rsid w:val="00B66B48"/>
    <w:rsid w:val="00B72591"/>
    <w:rsid w:val="00B74EBD"/>
    <w:rsid w:val="00B750D0"/>
    <w:rsid w:val="00B75420"/>
    <w:rsid w:val="00B76F60"/>
    <w:rsid w:val="00B779A9"/>
    <w:rsid w:val="00B82EAA"/>
    <w:rsid w:val="00B84356"/>
    <w:rsid w:val="00B908D5"/>
    <w:rsid w:val="00B943D1"/>
    <w:rsid w:val="00BA2B91"/>
    <w:rsid w:val="00BA3AA3"/>
    <w:rsid w:val="00BA4CD6"/>
    <w:rsid w:val="00BA56DA"/>
    <w:rsid w:val="00BA5A9A"/>
    <w:rsid w:val="00BA61EE"/>
    <w:rsid w:val="00BA761C"/>
    <w:rsid w:val="00BC0CA8"/>
    <w:rsid w:val="00BC63F3"/>
    <w:rsid w:val="00BD0348"/>
    <w:rsid w:val="00BD12AB"/>
    <w:rsid w:val="00BE1568"/>
    <w:rsid w:val="00BE7291"/>
    <w:rsid w:val="00C02DBF"/>
    <w:rsid w:val="00C03332"/>
    <w:rsid w:val="00C05878"/>
    <w:rsid w:val="00C12B75"/>
    <w:rsid w:val="00C130C2"/>
    <w:rsid w:val="00C13341"/>
    <w:rsid w:val="00C143E8"/>
    <w:rsid w:val="00C17668"/>
    <w:rsid w:val="00C24127"/>
    <w:rsid w:val="00C24D82"/>
    <w:rsid w:val="00C321EA"/>
    <w:rsid w:val="00C33891"/>
    <w:rsid w:val="00C34B2A"/>
    <w:rsid w:val="00C35FB3"/>
    <w:rsid w:val="00C414AC"/>
    <w:rsid w:val="00C452AC"/>
    <w:rsid w:val="00C50FB8"/>
    <w:rsid w:val="00C5685E"/>
    <w:rsid w:val="00C56C15"/>
    <w:rsid w:val="00C615A3"/>
    <w:rsid w:val="00C639C3"/>
    <w:rsid w:val="00C65016"/>
    <w:rsid w:val="00C671FF"/>
    <w:rsid w:val="00C70FAF"/>
    <w:rsid w:val="00C72BDC"/>
    <w:rsid w:val="00C73335"/>
    <w:rsid w:val="00C73929"/>
    <w:rsid w:val="00C82160"/>
    <w:rsid w:val="00C82911"/>
    <w:rsid w:val="00C82D38"/>
    <w:rsid w:val="00C85260"/>
    <w:rsid w:val="00C861D2"/>
    <w:rsid w:val="00C907D0"/>
    <w:rsid w:val="00C92281"/>
    <w:rsid w:val="00C92CDA"/>
    <w:rsid w:val="00C9472B"/>
    <w:rsid w:val="00C95A4E"/>
    <w:rsid w:val="00C96597"/>
    <w:rsid w:val="00C969F3"/>
    <w:rsid w:val="00CA1EB2"/>
    <w:rsid w:val="00CB446A"/>
    <w:rsid w:val="00CB6C5C"/>
    <w:rsid w:val="00CB787E"/>
    <w:rsid w:val="00CC1FC2"/>
    <w:rsid w:val="00CC4EF4"/>
    <w:rsid w:val="00CC5A7E"/>
    <w:rsid w:val="00CC60E7"/>
    <w:rsid w:val="00CC6B75"/>
    <w:rsid w:val="00CC7753"/>
    <w:rsid w:val="00CC7CA2"/>
    <w:rsid w:val="00CD11C3"/>
    <w:rsid w:val="00CD2709"/>
    <w:rsid w:val="00CE233A"/>
    <w:rsid w:val="00CE5CB1"/>
    <w:rsid w:val="00CF30D1"/>
    <w:rsid w:val="00D0640B"/>
    <w:rsid w:val="00D1025D"/>
    <w:rsid w:val="00D10555"/>
    <w:rsid w:val="00D12A5A"/>
    <w:rsid w:val="00D222D8"/>
    <w:rsid w:val="00D23277"/>
    <w:rsid w:val="00D304D1"/>
    <w:rsid w:val="00D33CC1"/>
    <w:rsid w:val="00D34F5C"/>
    <w:rsid w:val="00D36966"/>
    <w:rsid w:val="00D36A92"/>
    <w:rsid w:val="00D42CD4"/>
    <w:rsid w:val="00D43C47"/>
    <w:rsid w:val="00D4502B"/>
    <w:rsid w:val="00D47216"/>
    <w:rsid w:val="00D47851"/>
    <w:rsid w:val="00D50A88"/>
    <w:rsid w:val="00D50D04"/>
    <w:rsid w:val="00D510D6"/>
    <w:rsid w:val="00D56C15"/>
    <w:rsid w:val="00D604DC"/>
    <w:rsid w:val="00D66BAA"/>
    <w:rsid w:val="00D6746A"/>
    <w:rsid w:val="00D722CA"/>
    <w:rsid w:val="00D72DCF"/>
    <w:rsid w:val="00D80D44"/>
    <w:rsid w:val="00D84859"/>
    <w:rsid w:val="00D9415C"/>
    <w:rsid w:val="00D9574F"/>
    <w:rsid w:val="00D96FAA"/>
    <w:rsid w:val="00D97C6A"/>
    <w:rsid w:val="00D97F3C"/>
    <w:rsid w:val="00DA0B46"/>
    <w:rsid w:val="00DB2833"/>
    <w:rsid w:val="00DB78AA"/>
    <w:rsid w:val="00DB7B34"/>
    <w:rsid w:val="00DC38C4"/>
    <w:rsid w:val="00DC3D8F"/>
    <w:rsid w:val="00DD3616"/>
    <w:rsid w:val="00DE0A50"/>
    <w:rsid w:val="00DE5342"/>
    <w:rsid w:val="00DE573C"/>
    <w:rsid w:val="00DF4F0D"/>
    <w:rsid w:val="00DF6201"/>
    <w:rsid w:val="00DF6A2B"/>
    <w:rsid w:val="00DF7A67"/>
    <w:rsid w:val="00E0170F"/>
    <w:rsid w:val="00E05EFA"/>
    <w:rsid w:val="00E06928"/>
    <w:rsid w:val="00E06AA1"/>
    <w:rsid w:val="00E115EE"/>
    <w:rsid w:val="00E20AC0"/>
    <w:rsid w:val="00E212D0"/>
    <w:rsid w:val="00E2508F"/>
    <w:rsid w:val="00E264D1"/>
    <w:rsid w:val="00E371BB"/>
    <w:rsid w:val="00E45AEC"/>
    <w:rsid w:val="00E476B6"/>
    <w:rsid w:val="00E47FB0"/>
    <w:rsid w:val="00E52972"/>
    <w:rsid w:val="00E537D8"/>
    <w:rsid w:val="00E57384"/>
    <w:rsid w:val="00E62BED"/>
    <w:rsid w:val="00E63773"/>
    <w:rsid w:val="00E639C2"/>
    <w:rsid w:val="00E73A1B"/>
    <w:rsid w:val="00E73BC6"/>
    <w:rsid w:val="00E753BD"/>
    <w:rsid w:val="00E76310"/>
    <w:rsid w:val="00E83CB5"/>
    <w:rsid w:val="00E919F2"/>
    <w:rsid w:val="00E9538E"/>
    <w:rsid w:val="00E95A6B"/>
    <w:rsid w:val="00EA0056"/>
    <w:rsid w:val="00EA09D6"/>
    <w:rsid w:val="00EA0A83"/>
    <w:rsid w:val="00EA14B9"/>
    <w:rsid w:val="00EA3A69"/>
    <w:rsid w:val="00EA3F1F"/>
    <w:rsid w:val="00EB00FD"/>
    <w:rsid w:val="00EB2A8C"/>
    <w:rsid w:val="00EB31CA"/>
    <w:rsid w:val="00EB35D7"/>
    <w:rsid w:val="00EB58EC"/>
    <w:rsid w:val="00EC1F8A"/>
    <w:rsid w:val="00EC40CB"/>
    <w:rsid w:val="00EC5CB7"/>
    <w:rsid w:val="00EC6938"/>
    <w:rsid w:val="00ED17FD"/>
    <w:rsid w:val="00ED310D"/>
    <w:rsid w:val="00ED694F"/>
    <w:rsid w:val="00EE7651"/>
    <w:rsid w:val="00EF49A8"/>
    <w:rsid w:val="00EF4F03"/>
    <w:rsid w:val="00EF7E89"/>
    <w:rsid w:val="00F00C4C"/>
    <w:rsid w:val="00F01C03"/>
    <w:rsid w:val="00F02AA2"/>
    <w:rsid w:val="00F03CB8"/>
    <w:rsid w:val="00F04553"/>
    <w:rsid w:val="00F10548"/>
    <w:rsid w:val="00F11A67"/>
    <w:rsid w:val="00F1343A"/>
    <w:rsid w:val="00F21027"/>
    <w:rsid w:val="00F33606"/>
    <w:rsid w:val="00F35903"/>
    <w:rsid w:val="00F3623A"/>
    <w:rsid w:val="00F45734"/>
    <w:rsid w:val="00F4594E"/>
    <w:rsid w:val="00F50C90"/>
    <w:rsid w:val="00F5332E"/>
    <w:rsid w:val="00F54B0B"/>
    <w:rsid w:val="00F57858"/>
    <w:rsid w:val="00F60524"/>
    <w:rsid w:val="00F62413"/>
    <w:rsid w:val="00F72662"/>
    <w:rsid w:val="00F7520D"/>
    <w:rsid w:val="00F77598"/>
    <w:rsid w:val="00F80239"/>
    <w:rsid w:val="00F8464C"/>
    <w:rsid w:val="00F853D5"/>
    <w:rsid w:val="00F85736"/>
    <w:rsid w:val="00F85973"/>
    <w:rsid w:val="00F930C7"/>
    <w:rsid w:val="00F96D95"/>
    <w:rsid w:val="00FA5385"/>
    <w:rsid w:val="00FB2A3E"/>
    <w:rsid w:val="00FB3FB2"/>
    <w:rsid w:val="00FB515C"/>
    <w:rsid w:val="00FC1CF1"/>
    <w:rsid w:val="00FC359B"/>
    <w:rsid w:val="00FD1907"/>
    <w:rsid w:val="00FD212A"/>
    <w:rsid w:val="00FD27BF"/>
    <w:rsid w:val="00FD41B2"/>
    <w:rsid w:val="00FD4798"/>
    <w:rsid w:val="00FD4915"/>
    <w:rsid w:val="00FD4B3A"/>
    <w:rsid w:val="00FD76B5"/>
    <w:rsid w:val="00FE15F1"/>
    <w:rsid w:val="00FE2361"/>
    <w:rsid w:val="00FE5534"/>
    <w:rsid w:val="00FF17B2"/>
    <w:rsid w:val="00FF20D1"/>
    <w:rsid w:val="00FF5B0A"/>
    <w:rsid w:val="00FF65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E399B"/>
    <w:pPr>
      <w:spacing w:line="260" w:lineRule="atLeast"/>
    </w:pPr>
    <w:rPr>
      <w:rFonts w:eastAsiaTheme="minorHAnsi" w:cstheme="minorBidi"/>
      <w:sz w:val="22"/>
      <w:lang w:eastAsia="en-US"/>
    </w:rPr>
  </w:style>
  <w:style w:type="paragraph" w:styleId="Heading1">
    <w:name w:val="heading 1"/>
    <w:basedOn w:val="Normal"/>
    <w:next w:val="Normal"/>
    <w:link w:val="Heading1Char"/>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85736"/>
    <w:pPr>
      <w:keepNext/>
      <w:spacing w:before="240" w:after="60"/>
      <w:outlineLvl w:val="3"/>
    </w:pPr>
    <w:rPr>
      <w:b/>
      <w:bCs/>
      <w:sz w:val="28"/>
      <w:szCs w:val="28"/>
    </w:rPr>
  </w:style>
  <w:style w:type="paragraph" w:styleId="Heading5">
    <w:name w:val="heading 5"/>
    <w:basedOn w:val="Normal"/>
    <w:next w:val="Normal"/>
    <w:link w:val="Heading5Char"/>
    <w:qFormat/>
    <w:rsid w:val="00F85736"/>
    <w:pPr>
      <w:spacing w:before="240" w:after="60"/>
      <w:outlineLvl w:val="4"/>
    </w:pPr>
    <w:rPr>
      <w:b/>
      <w:bCs/>
      <w:i/>
      <w:iCs/>
      <w:sz w:val="26"/>
      <w:szCs w:val="26"/>
    </w:rPr>
  </w:style>
  <w:style w:type="paragraph" w:styleId="Heading6">
    <w:name w:val="heading 6"/>
    <w:basedOn w:val="Normal"/>
    <w:next w:val="Normal"/>
    <w:link w:val="Heading6Char"/>
    <w:qFormat/>
    <w:rsid w:val="00F85736"/>
    <w:pPr>
      <w:spacing w:before="240" w:after="60"/>
      <w:outlineLvl w:val="5"/>
    </w:pPr>
    <w:rPr>
      <w:b/>
      <w:bCs/>
      <w:szCs w:val="22"/>
    </w:rPr>
  </w:style>
  <w:style w:type="paragraph" w:styleId="Heading7">
    <w:name w:val="heading 7"/>
    <w:basedOn w:val="Normal"/>
    <w:next w:val="Normal"/>
    <w:link w:val="Heading7Char"/>
    <w:qFormat/>
    <w:rsid w:val="00F85736"/>
    <w:pPr>
      <w:spacing w:before="240" w:after="60"/>
      <w:outlineLvl w:val="6"/>
    </w:pPr>
  </w:style>
  <w:style w:type="paragraph" w:styleId="Heading8">
    <w:name w:val="heading 8"/>
    <w:basedOn w:val="Normal"/>
    <w:next w:val="Normal"/>
    <w:link w:val="Heading8Char"/>
    <w:qFormat/>
    <w:rsid w:val="00F85736"/>
    <w:pPr>
      <w:spacing w:before="240" w:after="60"/>
      <w:outlineLvl w:val="7"/>
    </w:pPr>
    <w:rPr>
      <w:i/>
      <w:iCs/>
    </w:rPr>
  </w:style>
  <w:style w:type="paragraph" w:styleId="Heading9">
    <w:name w:val="heading 9"/>
    <w:basedOn w:val="Normal"/>
    <w:next w:val="Normal"/>
    <w:link w:val="Heading9Char"/>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ubPartTextCASA">
    <w:name w:val="CharSubPartText(CASA)"/>
    <w:basedOn w:val="OPCCharBase"/>
    <w:uiPriority w:val="1"/>
    <w:rsid w:val="002E399B"/>
  </w:style>
  <w:style w:type="character" w:customStyle="1" w:styleId="CharSubPartNoCASA">
    <w:name w:val="CharSubPartNo(CASA)"/>
    <w:basedOn w:val="OPCCharBase"/>
    <w:uiPriority w:val="1"/>
    <w:rsid w:val="002E399B"/>
  </w:style>
  <w:style w:type="paragraph" w:styleId="Footer">
    <w:name w:val="footer"/>
    <w:link w:val="FooterChar"/>
    <w:rsid w:val="002E399B"/>
    <w:pPr>
      <w:tabs>
        <w:tab w:val="center" w:pos="4153"/>
        <w:tab w:val="right" w:pos="8306"/>
      </w:tabs>
    </w:pPr>
    <w:rPr>
      <w:sz w:val="22"/>
      <w:szCs w:val="24"/>
    </w:rPr>
  </w:style>
  <w:style w:type="paragraph" w:customStyle="1" w:styleId="ENoteTTIndentHeadingSub">
    <w:name w:val="ENoteTTIndentHeadingSub"/>
    <w:aliases w:val="enTTHis"/>
    <w:basedOn w:val="OPCParaBase"/>
    <w:rsid w:val="002E399B"/>
    <w:pPr>
      <w:keepNext/>
      <w:spacing w:before="60" w:line="240" w:lineRule="atLeast"/>
      <w:ind w:left="340"/>
    </w:pPr>
    <w:rPr>
      <w:b/>
      <w:sz w:val="16"/>
    </w:rPr>
  </w:style>
  <w:style w:type="paragraph" w:customStyle="1" w:styleId="ENoteTTiSub">
    <w:name w:val="ENoteTTiSub"/>
    <w:aliases w:val="enttis"/>
    <w:basedOn w:val="OPCParaBase"/>
    <w:rsid w:val="002E399B"/>
    <w:pPr>
      <w:keepNext/>
      <w:spacing w:before="60" w:line="240" w:lineRule="atLeast"/>
      <w:ind w:left="340"/>
    </w:pPr>
    <w:rPr>
      <w:sz w:val="16"/>
    </w:rPr>
  </w:style>
  <w:style w:type="paragraph" w:customStyle="1" w:styleId="SubDivisionMigration">
    <w:name w:val="SubDivisionMigration"/>
    <w:aliases w:val="sdm"/>
    <w:basedOn w:val="OPCParaBase"/>
    <w:rsid w:val="002E399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E399B"/>
    <w:pPr>
      <w:keepNext/>
      <w:keepLines/>
      <w:spacing w:before="240" w:line="240" w:lineRule="auto"/>
      <w:ind w:left="1134" w:hanging="1134"/>
    </w:pPr>
    <w:rPr>
      <w:b/>
      <w:sz w:val="28"/>
    </w:rPr>
  </w:style>
  <w:style w:type="table" w:customStyle="1" w:styleId="TableGrid1">
    <w:name w:val="Table Grid1"/>
    <w:basedOn w:val="TableNormal"/>
    <w:next w:val="TableGrid"/>
    <w:uiPriority w:val="59"/>
    <w:rsid w:val="00313AAE"/>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13AAE"/>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link w:val="BodyTextChar"/>
    <w:rsid w:val="00F85736"/>
    <w:pPr>
      <w:spacing w:after="120"/>
    </w:pPr>
  </w:style>
  <w:style w:type="paragraph" w:styleId="BodyText2">
    <w:name w:val="Body Text 2"/>
    <w:basedOn w:val="Normal"/>
    <w:link w:val="BodyText2Char"/>
    <w:rsid w:val="00F85736"/>
    <w:pPr>
      <w:spacing w:after="120" w:line="480" w:lineRule="auto"/>
    </w:pPr>
  </w:style>
  <w:style w:type="paragraph" w:styleId="BodyText3">
    <w:name w:val="Body Text 3"/>
    <w:basedOn w:val="Normal"/>
    <w:link w:val="BodyText3Char"/>
    <w:rsid w:val="00F85736"/>
    <w:pPr>
      <w:spacing w:after="120"/>
    </w:pPr>
    <w:rPr>
      <w:sz w:val="16"/>
      <w:szCs w:val="16"/>
    </w:rPr>
  </w:style>
  <w:style w:type="paragraph" w:styleId="BodyTextFirstIndent">
    <w:name w:val="Body Text First Indent"/>
    <w:basedOn w:val="BodyText"/>
    <w:link w:val="BodyTextFirstIndentChar"/>
    <w:rsid w:val="00F85736"/>
    <w:pPr>
      <w:ind w:firstLine="210"/>
    </w:pPr>
  </w:style>
  <w:style w:type="paragraph" w:styleId="BodyTextIndent">
    <w:name w:val="Body Text Indent"/>
    <w:basedOn w:val="Normal"/>
    <w:link w:val="BodyTextIndentChar"/>
    <w:rsid w:val="00F85736"/>
    <w:pPr>
      <w:spacing w:after="120"/>
      <w:ind w:left="283"/>
    </w:pPr>
  </w:style>
  <w:style w:type="paragraph" w:styleId="BodyTextFirstIndent2">
    <w:name w:val="Body Text First Indent 2"/>
    <w:basedOn w:val="BodyTextIndent"/>
    <w:link w:val="BodyTextFirstIndent2Char"/>
    <w:rsid w:val="00F85736"/>
    <w:pPr>
      <w:ind w:firstLine="210"/>
    </w:pPr>
  </w:style>
  <w:style w:type="paragraph" w:styleId="BodyTextIndent2">
    <w:name w:val="Body Text Indent 2"/>
    <w:basedOn w:val="Normal"/>
    <w:link w:val="BodyTextIndent2Char"/>
    <w:rsid w:val="00F85736"/>
    <w:pPr>
      <w:spacing w:after="120" w:line="480" w:lineRule="auto"/>
      <w:ind w:left="283"/>
    </w:pPr>
  </w:style>
  <w:style w:type="paragraph" w:styleId="BodyTextIndent3">
    <w:name w:val="Body Text Indent 3"/>
    <w:basedOn w:val="Normal"/>
    <w:link w:val="BodyTextIndent3Char"/>
    <w:rsid w:val="00F85736"/>
    <w:pPr>
      <w:spacing w:after="120"/>
      <w:ind w:left="283"/>
    </w:pPr>
    <w:rPr>
      <w:sz w:val="16"/>
      <w:szCs w:val="16"/>
    </w:rPr>
  </w:style>
  <w:style w:type="paragraph" w:styleId="Closing">
    <w:name w:val="Closing"/>
    <w:basedOn w:val="Normal"/>
    <w:link w:val="ClosingChar"/>
    <w:rsid w:val="00F85736"/>
    <w:pPr>
      <w:ind w:left="4252"/>
    </w:pPr>
  </w:style>
  <w:style w:type="paragraph" w:styleId="Date">
    <w:name w:val="Date"/>
    <w:basedOn w:val="Normal"/>
    <w:next w:val="Normal"/>
    <w:link w:val="DateChar"/>
    <w:rsid w:val="00F85736"/>
  </w:style>
  <w:style w:type="paragraph" w:styleId="E-mailSignature">
    <w:name w:val="E-mail Signature"/>
    <w:basedOn w:val="Normal"/>
    <w:link w:val="E-mailSignatureChar"/>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2E399B"/>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link w:val="HTMLAddressChar"/>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link w:val="HTMLPreformattedChar"/>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2E399B"/>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link w:val="MessageHeaderChar"/>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link w:val="PlainTextChar"/>
    <w:rsid w:val="00F85736"/>
    <w:rPr>
      <w:rFonts w:ascii="Courier New" w:hAnsi="Courier New" w:cs="Courier New"/>
      <w:sz w:val="20"/>
    </w:rPr>
  </w:style>
  <w:style w:type="paragraph" w:styleId="Salutation">
    <w:name w:val="Salutation"/>
    <w:basedOn w:val="Normal"/>
    <w:next w:val="Normal"/>
    <w:link w:val="SalutationChar"/>
    <w:rsid w:val="00F85736"/>
  </w:style>
  <w:style w:type="paragraph" w:styleId="Signature">
    <w:name w:val="Signature"/>
    <w:basedOn w:val="Normal"/>
    <w:link w:val="SignatureChar"/>
    <w:rsid w:val="00F85736"/>
    <w:pPr>
      <w:ind w:left="4252"/>
    </w:pPr>
  </w:style>
  <w:style w:type="character" w:styleId="Strong">
    <w:name w:val="Strong"/>
    <w:basedOn w:val="DefaultParagraphFont"/>
    <w:qFormat/>
    <w:rsid w:val="00F85736"/>
    <w:rPr>
      <w:b/>
      <w:bCs/>
    </w:rPr>
  </w:style>
  <w:style w:type="paragraph" w:styleId="Subtitle">
    <w:name w:val="Subtitle"/>
    <w:basedOn w:val="Normal"/>
    <w:link w:val="SubtitleChar"/>
    <w:qFormat/>
    <w:rsid w:val="00F85736"/>
    <w:pPr>
      <w:spacing w:after="60"/>
      <w:jc w:val="center"/>
      <w:outlineLvl w:val="1"/>
    </w:pPr>
    <w:rPr>
      <w:rFonts w:ascii="Arial" w:hAnsi="Arial" w:cs="Arial"/>
    </w:rPr>
  </w:style>
  <w:style w:type="table" w:styleId="Table3Deffects1">
    <w:name w:val="Table 3D effects 1"/>
    <w:basedOn w:val="TableNormal"/>
    <w:rsid w:val="00F8573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E399B"/>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F8573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8573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2E399B"/>
  </w:style>
  <w:style w:type="character" w:customStyle="1" w:styleId="CharAmSchText">
    <w:name w:val="CharAmSchText"/>
    <w:basedOn w:val="OPCCharBase"/>
    <w:uiPriority w:val="1"/>
    <w:qFormat/>
    <w:rsid w:val="002E399B"/>
  </w:style>
  <w:style w:type="character" w:customStyle="1" w:styleId="CharChapNo">
    <w:name w:val="CharChapNo"/>
    <w:basedOn w:val="OPCCharBase"/>
    <w:qFormat/>
    <w:rsid w:val="002E399B"/>
  </w:style>
  <w:style w:type="character" w:customStyle="1" w:styleId="CharChapText">
    <w:name w:val="CharChapText"/>
    <w:basedOn w:val="OPCCharBase"/>
    <w:qFormat/>
    <w:rsid w:val="002E399B"/>
  </w:style>
  <w:style w:type="character" w:customStyle="1" w:styleId="CharDivNo">
    <w:name w:val="CharDivNo"/>
    <w:basedOn w:val="OPCCharBase"/>
    <w:qFormat/>
    <w:rsid w:val="002E399B"/>
  </w:style>
  <w:style w:type="character" w:customStyle="1" w:styleId="CharDivText">
    <w:name w:val="CharDivText"/>
    <w:basedOn w:val="OPCCharBase"/>
    <w:qFormat/>
    <w:rsid w:val="002E399B"/>
  </w:style>
  <w:style w:type="character" w:customStyle="1" w:styleId="CharPartNo">
    <w:name w:val="CharPartNo"/>
    <w:basedOn w:val="OPCCharBase"/>
    <w:qFormat/>
    <w:rsid w:val="002E399B"/>
  </w:style>
  <w:style w:type="character" w:customStyle="1" w:styleId="CharPartText">
    <w:name w:val="CharPartText"/>
    <w:basedOn w:val="OPCCharBase"/>
    <w:qFormat/>
    <w:rsid w:val="002E399B"/>
  </w:style>
  <w:style w:type="character" w:customStyle="1" w:styleId="OPCCharBase">
    <w:name w:val="OPCCharBase"/>
    <w:uiPriority w:val="1"/>
    <w:qFormat/>
    <w:rsid w:val="002E399B"/>
  </w:style>
  <w:style w:type="paragraph" w:customStyle="1" w:styleId="OPCParaBase">
    <w:name w:val="OPCParaBase"/>
    <w:qFormat/>
    <w:rsid w:val="002E399B"/>
    <w:pPr>
      <w:spacing w:line="260" w:lineRule="atLeast"/>
    </w:pPr>
    <w:rPr>
      <w:sz w:val="22"/>
    </w:rPr>
  </w:style>
  <w:style w:type="character" w:customStyle="1" w:styleId="CharSectno">
    <w:name w:val="CharSectno"/>
    <w:basedOn w:val="OPCCharBase"/>
    <w:qFormat/>
    <w:rsid w:val="002E399B"/>
  </w:style>
  <w:style w:type="character" w:styleId="EndnoteReference">
    <w:name w:val="endnote reference"/>
    <w:basedOn w:val="DefaultParagraphFont"/>
    <w:rsid w:val="00F85736"/>
    <w:rPr>
      <w:vertAlign w:val="superscript"/>
    </w:rPr>
  </w:style>
  <w:style w:type="paragraph" w:styleId="EndnoteText">
    <w:name w:val="endnote text"/>
    <w:basedOn w:val="Normal"/>
    <w:link w:val="EndnoteTextChar"/>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link w:val="FootnoteTextChar"/>
    <w:rsid w:val="00F85736"/>
    <w:rPr>
      <w:sz w:val="20"/>
    </w:rPr>
  </w:style>
  <w:style w:type="paragraph" w:customStyle="1" w:styleId="Formula">
    <w:name w:val="Formula"/>
    <w:basedOn w:val="OPCParaBase"/>
    <w:rsid w:val="002E399B"/>
    <w:pPr>
      <w:spacing w:line="240" w:lineRule="auto"/>
      <w:ind w:left="1134"/>
    </w:pPr>
    <w:rPr>
      <w:sz w:val="20"/>
    </w:rPr>
  </w:style>
  <w:style w:type="paragraph" w:customStyle="1" w:styleId="ShortT">
    <w:name w:val="ShortT"/>
    <w:basedOn w:val="OPCParaBase"/>
    <w:next w:val="Normal"/>
    <w:link w:val="ShortTChar"/>
    <w:qFormat/>
    <w:rsid w:val="002E399B"/>
    <w:pPr>
      <w:spacing w:line="240" w:lineRule="auto"/>
    </w:pPr>
    <w:rPr>
      <w:b/>
      <w:sz w:val="40"/>
    </w:rPr>
  </w:style>
  <w:style w:type="paragraph" w:customStyle="1" w:styleId="Penalty">
    <w:name w:val="Penalty"/>
    <w:basedOn w:val="OPCParaBase"/>
    <w:rsid w:val="002E399B"/>
    <w:pPr>
      <w:tabs>
        <w:tab w:val="left" w:pos="2977"/>
      </w:tabs>
      <w:spacing w:before="180" w:line="240" w:lineRule="auto"/>
      <w:ind w:left="1985" w:hanging="851"/>
    </w:pPr>
  </w:style>
  <w:style w:type="paragraph" w:styleId="TOC1">
    <w:name w:val="toc 1"/>
    <w:basedOn w:val="OPCParaBase"/>
    <w:next w:val="Normal"/>
    <w:uiPriority w:val="39"/>
    <w:unhideWhenUsed/>
    <w:rsid w:val="002E399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E399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E399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E399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E399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E399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E399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E399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E399B"/>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2E399B"/>
    <w:pPr>
      <w:spacing w:line="240" w:lineRule="auto"/>
    </w:pPr>
    <w:rPr>
      <w:sz w:val="20"/>
    </w:rPr>
  </w:style>
  <w:style w:type="paragraph" w:customStyle="1" w:styleId="ActHead1">
    <w:name w:val="ActHead 1"/>
    <w:aliases w:val="c"/>
    <w:basedOn w:val="OPCParaBase"/>
    <w:next w:val="Normal"/>
    <w:qFormat/>
    <w:rsid w:val="002E399B"/>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2E399B"/>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link w:val="CommentTextChar"/>
    <w:rsid w:val="00F85736"/>
    <w:rPr>
      <w:sz w:val="20"/>
    </w:rPr>
  </w:style>
  <w:style w:type="paragraph" w:styleId="CommentSubject">
    <w:name w:val="annotation subject"/>
    <w:basedOn w:val="CommentText"/>
    <w:next w:val="CommentText"/>
    <w:link w:val="CommentSubjectChar"/>
    <w:rsid w:val="00F85736"/>
    <w:rPr>
      <w:b/>
      <w:bCs/>
    </w:rPr>
  </w:style>
  <w:style w:type="paragraph" w:styleId="DocumentMap">
    <w:name w:val="Document Map"/>
    <w:basedOn w:val="Normal"/>
    <w:link w:val="DocumentMapChar"/>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link w:val="MacroTextChar"/>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ActHead2">
    <w:name w:val="ActHead 2"/>
    <w:aliases w:val="p"/>
    <w:basedOn w:val="OPCParaBase"/>
    <w:next w:val="ActHead3"/>
    <w:qFormat/>
    <w:rsid w:val="002E399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E399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E399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E399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E399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E399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E399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E399B"/>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2E399B"/>
  </w:style>
  <w:style w:type="paragraph" w:customStyle="1" w:styleId="Blocks">
    <w:name w:val="Blocks"/>
    <w:aliases w:val="bb"/>
    <w:basedOn w:val="OPCParaBase"/>
    <w:qFormat/>
    <w:rsid w:val="002E399B"/>
    <w:pPr>
      <w:spacing w:line="240" w:lineRule="auto"/>
    </w:pPr>
    <w:rPr>
      <w:sz w:val="24"/>
    </w:rPr>
  </w:style>
  <w:style w:type="paragraph" w:customStyle="1" w:styleId="BoxText">
    <w:name w:val="BoxText"/>
    <w:aliases w:val="bt"/>
    <w:basedOn w:val="OPCParaBase"/>
    <w:qFormat/>
    <w:rsid w:val="002E399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E399B"/>
    <w:rPr>
      <w:b/>
    </w:rPr>
  </w:style>
  <w:style w:type="paragraph" w:customStyle="1" w:styleId="BoxHeadItalic">
    <w:name w:val="BoxHeadItalic"/>
    <w:aliases w:val="bhi"/>
    <w:basedOn w:val="BoxText"/>
    <w:next w:val="BoxStep"/>
    <w:qFormat/>
    <w:rsid w:val="002E399B"/>
    <w:rPr>
      <w:i/>
    </w:rPr>
  </w:style>
  <w:style w:type="paragraph" w:customStyle="1" w:styleId="BoxList">
    <w:name w:val="BoxList"/>
    <w:aliases w:val="bl"/>
    <w:basedOn w:val="BoxText"/>
    <w:qFormat/>
    <w:rsid w:val="002E399B"/>
    <w:pPr>
      <w:ind w:left="1559" w:hanging="425"/>
    </w:pPr>
  </w:style>
  <w:style w:type="paragraph" w:customStyle="1" w:styleId="BoxNote">
    <w:name w:val="BoxNote"/>
    <w:aliases w:val="bn"/>
    <w:basedOn w:val="BoxText"/>
    <w:qFormat/>
    <w:rsid w:val="002E399B"/>
    <w:pPr>
      <w:tabs>
        <w:tab w:val="left" w:pos="1985"/>
      </w:tabs>
      <w:spacing w:before="122" w:line="198" w:lineRule="exact"/>
      <w:ind w:left="2948" w:hanging="1814"/>
    </w:pPr>
    <w:rPr>
      <w:sz w:val="18"/>
    </w:rPr>
  </w:style>
  <w:style w:type="paragraph" w:customStyle="1" w:styleId="BoxPara">
    <w:name w:val="BoxPara"/>
    <w:aliases w:val="bp"/>
    <w:basedOn w:val="BoxText"/>
    <w:qFormat/>
    <w:rsid w:val="002E399B"/>
    <w:pPr>
      <w:tabs>
        <w:tab w:val="right" w:pos="2268"/>
      </w:tabs>
      <w:ind w:left="2552" w:hanging="1418"/>
    </w:pPr>
  </w:style>
  <w:style w:type="paragraph" w:customStyle="1" w:styleId="BoxStep">
    <w:name w:val="BoxStep"/>
    <w:aliases w:val="bs"/>
    <w:basedOn w:val="BoxText"/>
    <w:qFormat/>
    <w:rsid w:val="002E399B"/>
    <w:pPr>
      <w:ind w:left="1985" w:hanging="851"/>
    </w:pPr>
  </w:style>
  <w:style w:type="character" w:customStyle="1" w:styleId="CharAmPartNo">
    <w:name w:val="CharAmPartNo"/>
    <w:basedOn w:val="OPCCharBase"/>
    <w:uiPriority w:val="1"/>
    <w:qFormat/>
    <w:rsid w:val="002E399B"/>
  </w:style>
  <w:style w:type="character" w:customStyle="1" w:styleId="CharAmPartText">
    <w:name w:val="CharAmPartText"/>
    <w:basedOn w:val="OPCCharBase"/>
    <w:uiPriority w:val="1"/>
    <w:qFormat/>
    <w:rsid w:val="002E399B"/>
  </w:style>
  <w:style w:type="character" w:customStyle="1" w:styleId="CharBoldItalic">
    <w:name w:val="CharBoldItalic"/>
    <w:basedOn w:val="OPCCharBase"/>
    <w:uiPriority w:val="1"/>
    <w:qFormat/>
    <w:rsid w:val="002E399B"/>
    <w:rPr>
      <w:b/>
      <w:i/>
    </w:rPr>
  </w:style>
  <w:style w:type="character" w:customStyle="1" w:styleId="CharItalic">
    <w:name w:val="CharItalic"/>
    <w:basedOn w:val="OPCCharBase"/>
    <w:uiPriority w:val="1"/>
    <w:qFormat/>
    <w:rsid w:val="002E399B"/>
    <w:rPr>
      <w:i/>
    </w:rPr>
  </w:style>
  <w:style w:type="character" w:customStyle="1" w:styleId="CharSubdNo">
    <w:name w:val="CharSubdNo"/>
    <w:basedOn w:val="OPCCharBase"/>
    <w:uiPriority w:val="1"/>
    <w:qFormat/>
    <w:rsid w:val="002E399B"/>
  </w:style>
  <w:style w:type="character" w:customStyle="1" w:styleId="CharSubdText">
    <w:name w:val="CharSubdText"/>
    <w:basedOn w:val="OPCCharBase"/>
    <w:uiPriority w:val="1"/>
    <w:qFormat/>
    <w:rsid w:val="002E399B"/>
  </w:style>
  <w:style w:type="paragraph" w:customStyle="1" w:styleId="CTA--">
    <w:name w:val="CTA --"/>
    <w:basedOn w:val="OPCParaBase"/>
    <w:next w:val="Normal"/>
    <w:rsid w:val="002E399B"/>
    <w:pPr>
      <w:spacing w:before="60" w:line="240" w:lineRule="atLeast"/>
      <w:ind w:left="142" w:hanging="142"/>
    </w:pPr>
    <w:rPr>
      <w:sz w:val="20"/>
    </w:rPr>
  </w:style>
  <w:style w:type="paragraph" w:customStyle="1" w:styleId="CTA-">
    <w:name w:val="CTA -"/>
    <w:basedOn w:val="OPCParaBase"/>
    <w:rsid w:val="002E399B"/>
    <w:pPr>
      <w:spacing w:before="60" w:line="240" w:lineRule="atLeast"/>
      <w:ind w:left="85" w:hanging="85"/>
    </w:pPr>
    <w:rPr>
      <w:sz w:val="20"/>
    </w:rPr>
  </w:style>
  <w:style w:type="paragraph" w:customStyle="1" w:styleId="CTA---">
    <w:name w:val="CTA ---"/>
    <w:basedOn w:val="OPCParaBase"/>
    <w:next w:val="Normal"/>
    <w:rsid w:val="002E399B"/>
    <w:pPr>
      <w:spacing w:before="60" w:line="240" w:lineRule="atLeast"/>
      <w:ind w:left="198" w:hanging="198"/>
    </w:pPr>
    <w:rPr>
      <w:sz w:val="20"/>
    </w:rPr>
  </w:style>
  <w:style w:type="paragraph" w:customStyle="1" w:styleId="CTA----">
    <w:name w:val="CTA ----"/>
    <w:basedOn w:val="OPCParaBase"/>
    <w:next w:val="Normal"/>
    <w:rsid w:val="002E399B"/>
    <w:pPr>
      <w:spacing w:before="60" w:line="240" w:lineRule="atLeast"/>
      <w:ind w:left="255" w:hanging="255"/>
    </w:pPr>
    <w:rPr>
      <w:sz w:val="20"/>
    </w:rPr>
  </w:style>
  <w:style w:type="paragraph" w:customStyle="1" w:styleId="CTA1a">
    <w:name w:val="CTA 1(a)"/>
    <w:basedOn w:val="OPCParaBase"/>
    <w:rsid w:val="002E399B"/>
    <w:pPr>
      <w:tabs>
        <w:tab w:val="right" w:pos="414"/>
      </w:tabs>
      <w:spacing w:before="40" w:line="240" w:lineRule="atLeast"/>
      <w:ind w:left="675" w:hanging="675"/>
    </w:pPr>
    <w:rPr>
      <w:sz w:val="20"/>
    </w:rPr>
  </w:style>
  <w:style w:type="paragraph" w:customStyle="1" w:styleId="CTA1ai">
    <w:name w:val="CTA 1(a)(i)"/>
    <w:basedOn w:val="OPCParaBase"/>
    <w:rsid w:val="002E399B"/>
    <w:pPr>
      <w:tabs>
        <w:tab w:val="right" w:pos="1004"/>
      </w:tabs>
      <w:spacing w:before="40" w:line="240" w:lineRule="atLeast"/>
      <w:ind w:left="1253" w:hanging="1253"/>
    </w:pPr>
    <w:rPr>
      <w:sz w:val="20"/>
    </w:rPr>
  </w:style>
  <w:style w:type="paragraph" w:customStyle="1" w:styleId="CTA2a">
    <w:name w:val="CTA 2(a)"/>
    <w:basedOn w:val="OPCParaBase"/>
    <w:rsid w:val="002E399B"/>
    <w:pPr>
      <w:tabs>
        <w:tab w:val="right" w:pos="482"/>
      </w:tabs>
      <w:spacing w:before="40" w:line="240" w:lineRule="atLeast"/>
      <w:ind w:left="748" w:hanging="748"/>
    </w:pPr>
    <w:rPr>
      <w:sz w:val="20"/>
    </w:rPr>
  </w:style>
  <w:style w:type="paragraph" w:customStyle="1" w:styleId="CTA2ai">
    <w:name w:val="CTA 2(a)(i)"/>
    <w:basedOn w:val="OPCParaBase"/>
    <w:rsid w:val="002E399B"/>
    <w:pPr>
      <w:tabs>
        <w:tab w:val="right" w:pos="1089"/>
      </w:tabs>
      <w:spacing w:before="40" w:line="240" w:lineRule="atLeast"/>
      <w:ind w:left="1327" w:hanging="1327"/>
    </w:pPr>
    <w:rPr>
      <w:sz w:val="20"/>
    </w:rPr>
  </w:style>
  <w:style w:type="paragraph" w:customStyle="1" w:styleId="CTA3a">
    <w:name w:val="CTA 3(a)"/>
    <w:basedOn w:val="OPCParaBase"/>
    <w:rsid w:val="002E399B"/>
    <w:pPr>
      <w:tabs>
        <w:tab w:val="right" w:pos="556"/>
      </w:tabs>
      <w:spacing w:before="40" w:line="240" w:lineRule="atLeast"/>
      <w:ind w:left="805" w:hanging="805"/>
    </w:pPr>
    <w:rPr>
      <w:sz w:val="20"/>
    </w:rPr>
  </w:style>
  <w:style w:type="paragraph" w:customStyle="1" w:styleId="CTA3ai">
    <w:name w:val="CTA 3(a)(i)"/>
    <w:basedOn w:val="OPCParaBase"/>
    <w:rsid w:val="002E399B"/>
    <w:pPr>
      <w:tabs>
        <w:tab w:val="right" w:pos="1140"/>
      </w:tabs>
      <w:spacing w:before="40" w:line="240" w:lineRule="atLeast"/>
      <w:ind w:left="1361" w:hanging="1361"/>
    </w:pPr>
    <w:rPr>
      <w:sz w:val="20"/>
    </w:rPr>
  </w:style>
  <w:style w:type="paragraph" w:customStyle="1" w:styleId="CTA4a">
    <w:name w:val="CTA 4(a)"/>
    <w:basedOn w:val="OPCParaBase"/>
    <w:rsid w:val="002E399B"/>
    <w:pPr>
      <w:tabs>
        <w:tab w:val="right" w:pos="624"/>
      </w:tabs>
      <w:spacing w:before="40" w:line="240" w:lineRule="atLeast"/>
      <w:ind w:left="873" w:hanging="873"/>
    </w:pPr>
    <w:rPr>
      <w:sz w:val="20"/>
    </w:rPr>
  </w:style>
  <w:style w:type="paragraph" w:customStyle="1" w:styleId="CTA4ai">
    <w:name w:val="CTA 4(a)(i)"/>
    <w:basedOn w:val="OPCParaBase"/>
    <w:rsid w:val="002E399B"/>
    <w:pPr>
      <w:tabs>
        <w:tab w:val="right" w:pos="1213"/>
      </w:tabs>
      <w:spacing w:before="40" w:line="240" w:lineRule="atLeast"/>
      <w:ind w:left="1452" w:hanging="1452"/>
    </w:pPr>
    <w:rPr>
      <w:sz w:val="20"/>
    </w:rPr>
  </w:style>
  <w:style w:type="paragraph" w:customStyle="1" w:styleId="CTACAPS">
    <w:name w:val="CTA CAPS"/>
    <w:basedOn w:val="OPCParaBase"/>
    <w:rsid w:val="002E399B"/>
    <w:pPr>
      <w:spacing w:before="60" w:line="240" w:lineRule="atLeast"/>
    </w:pPr>
    <w:rPr>
      <w:sz w:val="20"/>
    </w:rPr>
  </w:style>
  <w:style w:type="paragraph" w:customStyle="1" w:styleId="CTAright">
    <w:name w:val="CTA right"/>
    <w:basedOn w:val="OPCParaBase"/>
    <w:rsid w:val="002E399B"/>
    <w:pPr>
      <w:spacing w:before="60" w:line="240" w:lineRule="auto"/>
      <w:jc w:val="right"/>
    </w:pPr>
    <w:rPr>
      <w:sz w:val="20"/>
    </w:rPr>
  </w:style>
  <w:style w:type="paragraph" w:customStyle="1" w:styleId="subsection">
    <w:name w:val="subsection"/>
    <w:aliases w:val="ss"/>
    <w:basedOn w:val="OPCParaBase"/>
    <w:link w:val="subsectionChar"/>
    <w:rsid w:val="002E399B"/>
    <w:pPr>
      <w:tabs>
        <w:tab w:val="right" w:pos="1021"/>
      </w:tabs>
      <w:spacing w:before="180" w:line="240" w:lineRule="auto"/>
      <w:ind w:left="1134" w:hanging="1134"/>
    </w:pPr>
  </w:style>
  <w:style w:type="paragraph" w:customStyle="1" w:styleId="Definition">
    <w:name w:val="Definition"/>
    <w:aliases w:val="dd"/>
    <w:basedOn w:val="OPCParaBase"/>
    <w:rsid w:val="002E399B"/>
    <w:pPr>
      <w:spacing w:before="180" w:line="240" w:lineRule="auto"/>
      <w:ind w:left="1134"/>
    </w:pPr>
  </w:style>
  <w:style w:type="paragraph" w:customStyle="1" w:styleId="EndNotespara">
    <w:name w:val="EndNotes(para)"/>
    <w:aliases w:val="eta"/>
    <w:basedOn w:val="OPCParaBase"/>
    <w:next w:val="EndNotessubpara"/>
    <w:rsid w:val="002E399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E399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E399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E399B"/>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2E399B"/>
    <w:rPr>
      <w:sz w:val="16"/>
    </w:rPr>
  </w:style>
  <w:style w:type="paragraph" w:customStyle="1" w:styleId="House">
    <w:name w:val="House"/>
    <w:basedOn w:val="OPCParaBase"/>
    <w:rsid w:val="002E399B"/>
    <w:pPr>
      <w:spacing w:line="240" w:lineRule="auto"/>
    </w:pPr>
    <w:rPr>
      <w:sz w:val="28"/>
    </w:rPr>
  </w:style>
  <w:style w:type="paragraph" w:customStyle="1" w:styleId="Item">
    <w:name w:val="Item"/>
    <w:aliases w:val="i"/>
    <w:basedOn w:val="OPCParaBase"/>
    <w:next w:val="ItemHead"/>
    <w:rsid w:val="002E399B"/>
    <w:pPr>
      <w:keepLines/>
      <w:spacing w:before="80" w:line="240" w:lineRule="auto"/>
      <w:ind w:left="709"/>
    </w:pPr>
  </w:style>
  <w:style w:type="paragraph" w:customStyle="1" w:styleId="ItemHead">
    <w:name w:val="ItemHead"/>
    <w:aliases w:val="ih"/>
    <w:basedOn w:val="OPCParaBase"/>
    <w:next w:val="Item"/>
    <w:link w:val="ItemHeadChar"/>
    <w:rsid w:val="002E399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E399B"/>
    <w:pPr>
      <w:spacing w:line="240" w:lineRule="auto"/>
    </w:pPr>
    <w:rPr>
      <w:b/>
      <w:sz w:val="32"/>
    </w:rPr>
  </w:style>
  <w:style w:type="paragraph" w:customStyle="1" w:styleId="notedraft">
    <w:name w:val="note(draft)"/>
    <w:aliases w:val="nd"/>
    <w:basedOn w:val="OPCParaBase"/>
    <w:rsid w:val="002E399B"/>
    <w:pPr>
      <w:spacing w:before="240" w:line="240" w:lineRule="auto"/>
      <w:ind w:left="284" w:hanging="284"/>
    </w:pPr>
    <w:rPr>
      <w:i/>
      <w:sz w:val="24"/>
    </w:rPr>
  </w:style>
  <w:style w:type="paragraph" w:customStyle="1" w:styleId="notemargin">
    <w:name w:val="note(margin)"/>
    <w:aliases w:val="nm"/>
    <w:basedOn w:val="OPCParaBase"/>
    <w:rsid w:val="002E399B"/>
    <w:pPr>
      <w:tabs>
        <w:tab w:val="left" w:pos="709"/>
      </w:tabs>
      <w:spacing w:before="122" w:line="198" w:lineRule="exact"/>
      <w:ind w:left="709" w:hanging="709"/>
    </w:pPr>
    <w:rPr>
      <w:sz w:val="18"/>
    </w:rPr>
  </w:style>
  <w:style w:type="paragraph" w:customStyle="1" w:styleId="noteToPara">
    <w:name w:val="noteToPara"/>
    <w:aliases w:val="ntp"/>
    <w:basedOn w:val="OPCParaBase"/>
    <w:rsid w:val="002E399B"/>
    <w:pPr>
      <w:spacing w:before="122" w:line="198" w:lineRule="exact"/>
      <w:ind w:left="2353" w:hanging="709"/>
    </w:pPr>
    <w:rPr>
      <w:sz w:val="18"/>
    </w:rPr>
  </w:style>
  <w:style w:type="paragraph" w:customStyle="1" w:styleId="noteParlAmend">
    <w:name w:val="note(ParlAmend)"/>
    <w:aliases w:val="npp"/>
    <w:basedOn w:val="OPCParaBase"/>
    <w:next w:val="ParlAmend"/>
    <w:rsid w:val="002E399B"/>
    <w:pPr>
      <w:spacing w:line="240" w:lineRule="auto"/>
      <w:jc w:val="right"/>
    </w:pPr>
    <w:rPr>
      <w:rFonts w:ascii="Arial" w:hAnsi="Arial"/>
      <w:b/>
      <w:i/>
    </w:rPr>
  </w:style>
  <w:style w:type="paragraph" w:customStyle="1" w:styleId="notetext">
    <w:name w:val="note(text)"/>
    <w:aliases w:val="n"/>
    <w:basedOn w:val="OPCParaBase"/>
    <w:rsid w:val="002E399B"/>
    <w:pPr>
      <w:spacing w:before="122" w:line="240" w:lineRule="auto"/>
      <w:ind w:left="1985" w:hanging="851"/>
    </w:pPr>
    <w:rPr>
      <w:sz w:val="18"/>
    </w:rPr>
  </w:style>
  <w:style w:type="paragraph" w:customStyle="1" w:styleId="Page1">
    <w:name w:val="Page1"/>
    <w:basedOn w:val="OPCParaBase"/>
    <w:rsid w:val="002E399B"/>
    <w:pPr>
      <w:spacing w:before="5600" w:line="240" w:lineRule="auto"/>
    </w:pPr>
    <w:rPr>
      <w:b/>
      <w:sz w:val="32"/>
    </w:rPr>
  </w:style>
  <w:style w:type="paragraph" w:customStyle="1" w:styleId="paragraphsub">
    <w:name w:val="paragraph(sub)"/>
    <w:aliases w:val="aa"/>
    <w:basedOn w:val="OPCParaBase"/>
    <w:rsid w:val="002E399B"/>
    <w:pPr>
      <w:tabs>
        <w:tab w:val="right" w:pos="1985"/>
      </w:tabs>
      <w:spacing w:before="40" w:line="240" w:lineRule="auto"/>
      <w:ind w:left="2098" w:hanging="2098"/>
    </w:pPr>
  </w:style>
  <w:style w:type="paragraph" w:customStyle="1" w:styleId="paragraphsub-sub">
    <w:name w:val="paragraph(sub-sub)"/>
    <w:aliases w:val="aaa"/>
    <w:basedOn w:val="OPCParaBase"/>
    <w:rsid w:val="002E399B"/>
    <w:pPr>
      <w:tabs>
        <w:tab w:val="right" w:pos="2722"/>
      </w:tabs>
      <w:spacing w:before="40" w:line="240" w:lineRule="auto"/>
      <w:ind w:left="2835" w:hanging="2835"/>
    </w:pPr>
  </w:style>
  <w:style w:type="paragraph" w:customStyle="1" w:styleId="paragraph">
    <w:name w:val="paragraph"/>
    <w:aliases w:val="a"/>
    <w:basedOn w:val="OPCParaBase"/>
    <w:link w:val="paragraphChar"/>
    <w:rsid w:val="002E399B"/>
    <w:pPr>
      <w:tabs>
        <w:tab w:val="right" w:pos="1531"/>
      </w:tabs>
      <w:spacing w:before="40" w:line="240" w:lineRule="auto"/>
      <w:ind w:left="1644" w:hanging="1644"/>
    </w:pPr>
  </w:style>
  <w:style w:type="paragraph" w:customStyle="1" w:styleId="ParlAmend">
    <w:name w:val="ParlAmend"/>
    <w:aliases w:val="pp"/>
    <w:basedOn w:val="OPCParaBase"/>
    <w:rsid w:val="002E399B"/>
    <w:pPr>
      <w:spacing w:before="240" w:line="240" w:lineRule="atLeast"/>
      <w:ind w:hanging="567"/>
    </w:pPr>
    <w:rPr>
      <w:sz w:val="24"/>
    </w:rPr>
  </w:style>
  <w:style w:type="paragraph" w:customStyle="1" w:styleId="Portfolio">
    <w:name w:val="Portfolio"/>
    <w:basedOn w:val="OPCParaBase"/>
    <w:rsid w:val="002E399B"/>
    <w:pPr>
      <w:spacing w:line="240" w:lineRule="auto"/>
    </w:pPr>
    <w:rPr>
      <w:i/>
      <w:sz w:val="20"/>
    </w:rPr>
  </w:style>
  <w:style w:type="paragraph" w:customStyle="1" w:styleId="Preamble">
    <w:name w:val="Preamble"/>
    <w:basedOn w:val="OPCParaBase"/>
    <w:next w:val="Normal"/>
    <w:rsid w:val="002E399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E399B"/>
    <w:pPr>
      <w:spacing w:line="240" w:lineRule="auto"/>
    </w:pPr>
    <w:rPr>
      <w:i/>
      <w:sz w:val="20"/>
    </w:rPr>
  </w:style>
  <w:style w:type="paragraph" w:customStyle="1" w:styleId="Session">
    <w:name w:val="Session"/>
    <w:basedOn w:val="OPCParaBase"/>
    <w:rsid w:val="002E399B"/>
    <w:pPr>
      <w:spacing w:line="240" w:lineRule="auto"/>
    </w:pPr>
    <w:rPr>
      <w:sz w:val="28"/>
    </w:rPr>
  </w:style>
  <w:style w:type="paragraph" w:customStyle="1" w:styleId="Sponsor">
    <w:name w:val="Sponsor"/>
    <w:basedOn w:val="OPCParaBase"/>
    <w:rsid w:val="002E399B"/>
    <w:pPr>
      <w:spacing w:line="240" w:lineRule="auto"/>
    </w:pPr>
    <w:rPr>
      <w:i/>
    </w:rPr>
  </w:style>
  <w:style w:type="paragraph" w:customStyle="1" w:styleId="Subitem">
    <w:name w:val="Subitem"/>
    <w:aliases w:val="iss"/>
    <w:basedOn w:val="OPCParaBase"/>
    <w:rsid w:val="002E399B"/>
    <w:pPr>
      <w:spacing w:before="180" w:line="240" w:lineRule="auto"/>
      <w:ind w:left="709" w:hanging="709"/>
    </w:pPr>
  </w:style>
  <w:style w:type="paragraph" w:customStyle="1" w:styleId="SubitemHead">
    <w:name w:val="SubitemHead"/>
    <w:aliases w:val="issh"/>
    <w:basedOn w:val="OPCParaBase"/>
    <w:rsid w:val="002E399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E399B"/>
    <w:pPr>
      <w:spacing w:before="40" w:line="240" w:lineRule="auto"/>
      <w:ind w:left="1134"/>
    </w:pPr>
  </w:style>
  <w:style w:type="paragraph" w:customStyle="1" w:styleId="SubsectionHead">
    <w:name w:val="SubsectionHead"/>
    <w:aliases w:val="ssh"/>
    <w:basedOn w:val="OPCParaBase"/>
    <w:next w:val="subsection"/>
    <w:rsid w:val="002E399B"/>
    <w:pPr>
      <w:keepNext/>
      <w:keepLines/>
      <w:spacing w:before="240" w:line="240" w:lineRule="auto"/>
      <w:ind w:left="1134"/>
    </w:pPr>
    <w:rPr>
      <w:i/>
    </w:rPr>
  </w:style>
  <w:style w:type="paragraph" w:customStyle="1" w:styleId="Tablea">
    <w:name w:val="Table(a)"/>
    <w:aliases w:val="ta"/>
    <w:basedOn w:val="OPCParaBase"/>
    <w:rsid w:val="002E399B"/>
    <w:pPr>
      <w:spacing w:before="60" w:line="240" w:lineRule="auto"/>
      <w:ind w:left="284" w:hanging="284"/>
    </w:pPr>
    <w:rPr>
      <w:sz w:val="20"/>
    </w:rPr>
  </w:style>
  <w:style w:type="paragraph" w:customStyle="1" w:styleId="TableAA">
    <w:name w:val="Table(AA)"/>
    <w:aliases w:val="taaa"/>
    <w:basedOn w:val="OPCParaBase"/>
    <w:rsid w:val="002E399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E399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E399B"/>
    <w:pPr>
      <w:spacing w:before="60" w:line="240" w:lineRule="atLeast"/>
    </w:pPr>
    <w:rPr>
      <w:sz w:val="20"/>
    </w:rPr>
  </w:style>
  <w:style w:type="paragraph" w:customStyle="1" w:styleId="TLPBoxTextnote">
    <w:name w:val="TLPBoxText(note"/>
    <w:aliases w:val="right)"/>
    <w:basedOn w:val="OPCParaBase"/>
    <w:rsid w:val="002E399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E399B"/>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E399B"/>
    <w:pPr>
      <w:spacing w:before="122" w:line="198" w:lineRule="exact"/>
      <w:ind w:left="1985" w:hanging="851"/>
      <w:jc w:val="right"/>
    </w:pPr>
    <w:rPr>
      <w:sz w:val="18"/>
    </w:rPr>
  </w:style>
  <w:style w:type="paragraph" w:customStyle="1" w:styleId="TLPTableBullet">
    <w:name w:val="TLPTableBullet"/>
    <w:aliases w:val="ttb"/>
    <w:basedOn w:val="OPCParaBase"/>
    <w:rsid w:val="002E399B"/>
    <w:pPr>
      <w:spacing w:line="240" w:lineRule="exact"/>
      <w:ind w:left="284" w:hanging="284"/>
    </w:pPr>
    <w:rPr>
      <w:sz w:val="20"/>
    </w:rPr>
  </w:style>
  <w:style w:type="paragraph" w:customStyle="1" w:styleId="TofSectsGroupHeading">
    <w:name w:val="TofSects(GroupHeading)"/>
    <w:basedOn w:val="OPCParaBase"/>
    <w:next w:val="TofSectsSection"/>
    <w:rsid w:val="002E399B"/>
    <w:pPr>
      <w:keepLines/>
      <w:spacing w:before="240" w:after="120" w:line="240" w:lineRule="auto"/>
      <w:ind w:left="794"/>
    </w:pPr>
    <w:rPr>
      <w:b/>
      <w:kern w:val="28"/>
      <w:sz w:val="20"/>
    </w:rPr>
  </w:style>
  <w:style w:type="paragraph" w:customStyle="1" w:styleId="TofSectsHeading">
    <w:name w:val="TofSects(Heading)"/>
    <w:basedOn w:val="OPCParaBase"/>
    <w:rsid w:val="002E399B"/>
    <w:pPr>
      <w:spacing w:before="240" w:after="120" w:line="240" w:lineRule="auto"/>
    </w:pPr>
    <w:rPr>
      <w:b/>
      <w:sz w:val="24"/>
    </w:rPr>
  </w:style>
  <w:style w:type="paragraph" w:customStyle="1" w:styleId="TofSectsSection">
    <w:name w:val="TofSects(Section)"/>
    <w:basedOn w:val="OPCParaBase"/>
    <w:rsid w:val="002E399B"/>
    <w:pPr>
      <w:keepLines/>
      <w:spacing w:before="40" w:line="240" w:lineRule="auto"/>
      <w:ind w:left="1588" w:hanging="794"/>
    </w:pPr>
    <w:rPr>
      <w:kern w:val="28"/>
      <w:sz w:val="18"/>
    </w:rPr>
  </w:style>
  <w:style w:type="paragraph" w:customStyle="1" w:styleId="TofSectsSubdiv">
    <w:name w:val="TofSects(Subdiv)"/>
    <w:basedOn w:val="OPCParaBase"/>
    <w:rsid w:val="002E399B"/>
    <w:pPr>
      <w:keepLines/>
      <w:spacing w:before="80" w:line="240" w:lineRule="auto"/>
      <w:ind w:left="1588" w:hanging="794"/>
    </w:pPr>
    <w:rPr>
      <w:kern w:val="28"/>
    </w:rPr>
  </w:style>
  <w:style w:type="paragraph" w:customStyle="1" w:styleId="WRStyle">
    <w:name w:val="WR Style"/>
    <w:aliases w:val="WR"/>
    <w:basedOn w:val="OPCParaBase"/>
    <w:rsid w:val="002E399B"/>
    <w:pPr>
      <w:spacing w:before="240" w:line="240" w:lineRule="auto"/>
      <w:ind w:left="284" w:hanging="284"/>
    </w:pPr>
    <w:rPr>
      <w:b/>
      <w:i/>
      <w:kern w:val="28"/>
      <w:sz w:val="24"/>
    </w:rPr>
  </w:style>
  <w:style w:type="paragraph" w:customStyle="1" w:styleId="notepara">
    <w:name w:val="note(para)"/>
    <w:aliases w:val="na"/>
    <w:basedOn w:val="OPCParaBase"/>
    <w:rsid w:val="002E399B"/>
    <w:pPr>
      <w:spacing w:before="40" w:line="198" w:lineRule="exact"/>
      <w:ind w:left="2354" w:hanging="369"/>
    </w:pPr>
    <w:rPr>
      <w:sz w:val="18"/>
    </w:rPr>
  </w:style>
  <w:style w:type="character" w:customStyle="1" w:styleId="FooterChar">
    <w:name w:val="Footer Char"/>
    <w:basedOn w:val="DefaultParagraphFont"/>
    <w:link w:val="Footer"/>
    <w:rsid w:val="002E399B"/>
    <w:rPr>
      <w:sz w:val="22"/>
      <w:szCs w:val="24"/>
    </w:rPr>
  </w:style>
  <w:style w:type="table" w:customStyle="1" w:styleId="CFlag">
    <w:name w:val="CFlag"/>
    <w:basedOn w:val="TableNormal"/>
    <w:uiPriority w:val="99"/>
    <w:rsid w:val="002E399B"/>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2E399B"/>
    <w:rPr>
      <w:rFonts w:ascii="Tahoma" w:eastAsiaTheme="minorHAnsi" w:hAnsi="Tahoma" w:cs="Tahoma"/>
      <w:sz w:val="16"/>
      <w:szCs w:val="16"/>
      <w:lang w:eastAsia="en-US"/>
    </w:rPr>
  </w:style>
  <w:style w:type="paragraph" w:customStyle="1" w:styleId="InstNo">
    <w:name w:val="InstNo"/>
    <w:basedOn w:val="OPCParaBase"/>
    <w:next w:val="Normal"/>
    <w:rsid w:val="002E399B"/>
    <w:rPr>
      <w:b/>
      <w:sz w:val="28"/>
      <w:szCs w:val="32"/>
    </w:rPr>
  </w:style>
  <w:style w:type="paragraph" w:customStyle="1" w:styleId="TerritoryT">
    <w:name w:val="TerritoryT"/>
    <w:basedOn w:val="OPCParaBase"/>
    <w:next w:val="Normal"/>
    <w:rsid w:val="002E399B"/>
    <w:rPr>
      <w:b/>
      <w:sz w:val="32"/>
    </w:rPr>
  </w:style>
  <w:style w:type="paragraph" w:customStyle="1" w:styleId="LegislationMadeUnder">
    <w:name w:val="LegislationMadeUnder"/>
    <w:basedOn w:val="OPCParaBase"/>
    <w:next w:val="Normal"/>
    <w:rsid w:val="002E399B"/>
    <w:rPr>
      <w:i/>
      <w:sz w:val="32"/>
      <w:szCs w:val="32"/>
    </w:rPr>
  </w:style>
  <w:style w:type="paragraph" w:customStyle="1" w:styleId="ActHead10">
    <w:name w:val="ActHead 10"/>
    <w:aliases w:val="sp"/>
    <w:basedOn w:val="OPCParaBase"/>
    <w:next w:val="ActHead3"/>
    <w:rsid w:val="002E399B"/>
    <w:pPr>
      <w:keepNext/>
      <w:spacing w:before="280" w:line="240" w:lineRule="auto"/>
      <w:outlineLvl w:val="1"/>
    </w:pPr>
    <w:rPr>
      <w:b/>
      <w:sz w:val="32"/>
      <w:szCs w:val="30"/>
    </w:rPr>
  </w:style>
  <w:style w:type="paragraph" w:customStyle="1" w:styleId="SignCoverPageEnd">
    <w:name w:val="SignCoverPageEnd"/>
    <w:basedOn w:val="OPCParaBase"/>
    <w:next w:val="Normal"/>
    <w:rsid w:val="002E399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E399B"/>
    <w:pPr>
      <w:pBdr>
        <w:top w:val="single" w:sz="4" w:space="1" w:color="auto"/>
      </w:pBdr>
      <w:spacing w:before="360"/>
      <w:ind w:right="397"/>
      <w:jc w:val="both"/>
    </w:pPr>
  </w:style>
  <w:style w:type="paragraph" w:customStyle="1" w:styleId="NotesHeading2">
    <w:name w:val="NotesHeading 2"/>
    <w:basedOn w:val="OPCParaBase"/>
    <w:next w:val="Normal"/>
    <w:rsid w:val="002E399B"/>
    <w:rPr>
      <w:b/>
      <w:sz w:val="28"/>
      <w:szCs w:val="28"/>
    </w:rPr>
  </w:style>
  <w:style w:type="paragraph" w:customStyle="1" w:styleId="NotesHeading1">
    <w:name w:val="NotesHeading 1"/>
    <w:basedOn w:val="OPCParaBase"/>
    <w:next w:val="Normal"/>
    <w:rsid w:val="002E399B"/>
    <w:rPr>
      <w:b/>
      <w:sz w:val="28"/>
      <w:szCs w:val="28"/>
    </w:rPr>
  </w:style>
  <w:style w:type="paragraph" w:customStyle="1" w:styleId="CompiledActNo">
    <w:name w:val="CompiledActNo"/>
    <w:basedOn w:val="OPCParaBase"/>
    <w:next w:val="Normal"/>
    <w:rsid w:val="002E399B"/>
    <w:rPr>
      <w:b/>
      <w:sz w:val="24"/>
      <w:szCs w:val="24"/>
    </w:rPr>
  </w:style>
  <w:style w:type="paragraph" w:customStyle="1" w:styleId="ENotesText">
    <w:name w:val="ENotesText"/>
    <w:aliases w:val="Ent"/>
    <w:basedOn w:val="OPCParaBase"/>
    <w:next w:val="Normal"/>
    <w:rsid w:val="002E399B"/>
    <w:pPr>
      <w:spacing w:before="120"/>
    </w:pPr>
  </w:style>
  <w:style w:type="paragraph" w:customStyle="1" w:styleId="CompiledMadeUnder">
    <w:name w:val="CompiledMadeUnder"/>
    <w:basedOn w:val="OPCParaBase"/>
    <w:next w:val="Normal"/>
    <w:rsid w:val="002E399B"/>
    <w:rPr>
      <w:i/>
      <w:sz w:val="24"/>
      <w:szCs w:val="24"/>
    </w:rPr>
  </w:style>
  <w:style w:type="paragraph" w:customStyle="1" w:styleId="Paragraphsub-sub-sub">
    <w:name w:val="Paragraph(sub-sub-sub)"/>
    <w:aliases w:val="aaaa"/>
    <w:basedOn w:val="OPCParaBase"/>
    <w:rsid w:val="002E399B"/>
    <w:pPr>
      <w:tabs>
        <w:tab w:val="right" w:pos="3402"/>
      </w:tabs>
      <w:spacing w:before="40" w:line="240" w:lineRule="auto"/>
      <w:ind w:left="3402" w:hanging="3402"/>
    </w:pPr>
  </w:style>
  <w:style w:type="paragraph" w:customStyle="1" w:styleId="TableTextEndNotes">
    <w:name w:val="TableTextEndNotes"/>
    <w:aliases w:val="Tten"/>
    <w:basedOn w:val="Normal"/>
    <w:rsid w:val="002E399B"/>
    <w:pPr>
      <w:spacing w:before="60" w:line="240" w:lineRule="auto"/>
    </w:pPr>
    <w:rPr>
      <w:rFonts w:cs="Arial"/>
      <w:sz w:val="20"/>
      <w:szCs w:val="22"/>
    </w:rPr>
  </w:style>
  <w:style w:type="paragraph" w:customStyle="1" w:styleId="TableHeading">
    <w:name w:val="TableHeading"/>
    <w:aliases w:val="th"/>
    <w:basedOn w:val="OPCParaBase"/>
    <w:next w:val="Tabletext"/>
    <w:rsid w:val="002E399B"/>
    <w:pPr>
      <w:keepNext/>
      <w:spacing w:before="60" w:line="240" w:lineRule="atLeast"/>
    </w:pPr>
    <w:rPr>
      <w:b/>
      <w:sz w:val="20"/>
    </w:rPr>
  </w:style>
  <w:style w:type="paragraph" w:customStyle="1" w:styleId="NoteToSubpara">
    <w:name w:val="NoteToSubpara"/>
    <w:aliases w:val="nts"/>
    <w:basedOn w:val="OPCParaBase"/>
    <w:rsid w:val="002E399B"/>
    <w:pPr>
      <w:spacing w:before="40" w:line="198" w:lineRule="exact"/>
      <w:ind w:left="2835" w:hanging="709"/>
    </w:pPr>
    <w:rPr>
      <w:sz w:val="18"/>
    </w:rPr>
  </w:style>
  <w:style w:type="paragraph" w:customStyle="1" w:styleId="ENoteTableHeading">
    <w:name w:val="ENoteTableHeading"/>
    <w:aliases w:val="enth"/>
    <w:basedOn w:val="OPCParaBase"/>
    <w:rsid w:val="002E399B"/>
    <w:pPr>
      <w:keepNext/>
      <w:spacing w:before="60" w:line="240" w:lineRule="atLeast"/>
    </w:pPr>
    <w:rPr>
      <w:rFonts w:ascii="Arial" w:hAnsi="Arial"/>
      <w:b/>
      <w:sz w:val="16"/>
    </w:rPr>
  </w:style>
  <w:style w:type="paragraph" w:customStyle="1" w:styleId="ENoteTTi">
    <w:name w:val="ENoteTTi"/>
    <w:aliases w:val="entti"/>
    <w:basedOn w:val="OPCParaBase"/>
    <w:rsid w:val="002E399B"/>
    <w:pPr>
      <w:keepNext/>
      <w:spacing w:before="60" w:line="240" w:lineRule="atLeast"/>
      <w:ind w:left="170"/>
    </w:pPr>
    <w:rPr>
      <w:sz w:val="16"/>
    </w:rPr>
  </w:style>
  <w:style w:type="paragraph" w:customStyle="1" w:styleId="ENotesHeading1">
    <w:name w:val="ENotesHeading 1"/>
    <w:aliases w:val="Enh1"/>
    <w:basedOn w:val="OPCParaBase"/>
    <w:next w:val="Normal"/>
    <w:rsid w:val="002E399B"/>
    <w:pPr>
      <w:spacing w:before="120"/>
      <w:outlineLvl w:val="1"/>
    </w:pPr>
    <w:rPr>
      <w:b/>
      <w:sz w:val="28"/>
      <w:szCs w:val="28"/>
    </w:rPr>
  </w:style>
  <w:style w:type="paragraph" w:customStyle="1" w:styleId="ENotesHeading2">
    <w:name w:val="ENotesHeading 2"/>
    <w:aliases w:val="Enh2"/>
    <w:basedOn w:val="OPCParaBase"/>
    <w:next w:val="Normal"/>
    <w:rsid w:val="002E399B"/>
    <w:pPr>
      <w:spacing w:before="120" w:after="120"/>
      <w:outlineLvl w:val="2"/>
    </w:pPr>
    <w:rPr>
      <w:b/>
      <w:sz w:val="24"/>
      <w:szCs w:val="28"/>
    </w:rPr>
  </w:style>
  <w:style w:type="paragraph" w:customStyle="1" w:styleId="ENotesHeading3">
    <w:name w:val="ENotesHeading 3"/>
    <w:aliases w:val="Enh3"/>
    <w:basedOn w:val="OPCParaBase"/>
    <w:next w:val="Normal"/>
    <w:rsid w:val="002E399B"/>
    <w:pPr>
      <w:keepNext/>
      <w:spacing w:before="120" w:line="240" w:lineRule="auto"/>
      <w:outlineLvl w:val="4"/>
    </w:pPr>
    <w:rPr>
      <w:b/>
      <w:szCs w:val="24"/>
    </w:rPr>
  </w:style>
  <w:style w:type="paragraph" w:customStyle="1" w:styleId="ENoteTTIndentHeading">
    <w:name w:val="ENoteTTIndentHeading"/>
    <w:aliases w:val="enTTHi"/>
    <w:basedOn w:val="OPCParaBase"/>
    <w:rsid w:val="002E399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E399B"/>
    <w:pPr>
      <w:spacing w:before="60" w:line="240" w:lineRule="atLeast"/>
    </w:pPr>
    <w:rPr>
      <w:sz w:val="16"/>
    </w:rPr>
  </w:style>
  <w:style w:type="paragraph" w:customStyle="1" w:styleId="MadeunderText">
    <w:name w:val="MadeunderText"/>
    <w:basedOn w:val="OPCParaBase"/>
    <w:next w:val="CompiledMadeUnder"/>
    <w:rsid w:val="002E399B"/>
    <w:pPr>
      <w:spacing w:before="240"/>
    </w:pPr>
    <w:rPr>
      <w:sz w:val="24"/>
      <w:szCs w:val="24"/>
    </w:rPr>
  </w:style>
  <w:style w:type="paragraph" w:customStyle="1" w:styleId="SubPartCASA">
    <w:name w:val="SubPart(CASA)"/>
    <w:aliases w:val="csp"/>
    <w:basedOn w:val="OPCParaBase"/>
    <w:next w:val="ActHead3"/>
    <w:rsid w:val="002E399B"/>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rsid w:val="001B4ED3"/>
    <w:rPr>
      <w:sz w:val="22"/>
    </w:rPr>
  </w:style>
  <w:style w:type="table" w:customStyle="1" w:styleId="TableGrid20">
    <w:name w:val="Table Grid2"/>
    <w:basedOn w:val="TableNormal"/>
    <w:next w:val="TableGrid"/>
    <w:uiPriority w:val="59"/>
    <w:rsid w:val="00022EBC"/>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022EBC"/>
    <w:rPr>
      <w:rFonts w:ascii="Arial" w:eastAsiaTheme="minorHAnsi" w:hAnsi="Arial" w:cs="Arial"/>
      <w:b/>
      <w:bCs/>
      <w:kern w:val="32"/>
      <w:sz w:val="32"/>
      <w:szCs w:val="32"/>
      <w:lang w:eastAsia="en-US"/>
    </w:rPr>
  </w:style>
  <w:style w:type="character" w:customStyle="1" w:styleId="Heading2Char">
    <w:name w:val="Heading 2 Char"/>
    <w:link w:val="Heading2"/>
    <w:rsid w:val="00022EBC"/>
    <w:rPr>
      <w:rFonts w:ascii="Arial" w:eastAsiaTheme="minorHAnsi" w:hAnsi="Arial" w:cs="Arial"/>
      <w:b/>
      <w:bCs/>
      <w:i/>
      <w:iCs/>
      <w:sz w:val="28"/>
      <w:szCs w:val="28"/>
      <w:lang w:eastAsia="en-US"/>
    </w:rPr>
  </w:style>
  <w:style w:type="character" w:customStyle="1" w:styleId="Heading3Char">
    <w:name w:val="Heading 3 Char"/>
    <w:link w:val="Heading3"/>
    <w:rsid w:val="00022EBC"/>
    <w:rPr>
      <w:rFonts w:ascii="Arial" w:eastAsiaTheme="minorHAnsi" w:hAnsi="Arial" w:cs="Arial"/>
      <w:b/>
      <w:bCs/>
      <w:sz w:val="26"/>
      <w:szCs w:val="26"/>
      <w:lang w:eastAsia="en-US"/>
    </w:rPr>
  </w:style>
  <w:style w:type="character" w:customStyle="1" w:styleId="Heading4Char">
    <w:name w:val="Heading 4 Char"/>
    <w:link w:val="Heading4"/>
    <w:rsid w:val="00022EBC"/>
    <w:rPr>
      <w:rFonts w:eastAsiaTheme="minorHAnsi" w:cstheme="minorBidi"/>
      <w:b/>
      <w:bCs/>
      <w:sz w:val="28"/>
      <w:szCs w:val="28"/>
      <w:lang w:eastAsia="en-US"/>
    </w:rPr>
  </w:style>
  <w:style w:type="character" w:customStyle="1" w:styleId="Heading5Char">
    <w:name w:val="Heading 5 Char"/>
    <w:link w:val="Heading5"/>
    <w:rsid w:val="00022EBC"/>
    <w:rPr>
      <w:rFonts w:eastAsiaTheme="minorHAnsi" w:cstheme="minorBidi"/>
      <w:b/>
      <w:bCs/>
      <w:i/>
      <w:iCs/>
      <w:sz w:val="26"/>
      <w:szCs w:val="26"/>
      <w:lang w:eastAsia="en-US"/>
    </w:rPr>
  </w:style>
  <w:style w:type="character" w:customStyle="1" w:styleId="Heading6Char">
    <w:name w:val="Heading 6 Char"/>
    <w:link w:val="Heading6"/>
    <w:rsid w:val="00022EBC"/>
    <w:rPr>
      <w:rFonts w:eastAsiaTheme="minorHAnsi" w:cstheme="minorBidi"/>
      <w:b/>
      <w:bCs/>
      <w:sz w:val="22"/>
      <w:szCs w:val="22"/>
      <w:lang w:eastAsia="en-US"/>
    </w:rPr>
  </w:style>
  <w:style w:type="character" w:customStyle="1" w:styleId="Heading7Char">
    <w:name w:val="Heading 7 Char"/>
    <w:link w:val="Heading7"/>
    <w:rsid w:val="00022EBC"/>
    <w:rPr>
      <w:rFonts w:eastAsiaTheme="minorHAnsi" w:cstheme="minorBidi"/>
      <w:sz w:val="22"/>
      <w:lang w:eastAsia="en-US"/>
    </w:rPr>
  </w:style>
  <w:style w:type="character" w:customStyle="1" w:styleId="Heading8Char">
    <w:name w:val="Heading 8 Char"/>
    <w:link w:val="Heading8"/>
    <w:rsid w:val="00022EBC"/>
    <w:rPr>
      <w:rFonts w:eastAsiaTheme="minorHAnsi" w:cstheme="minorBidi"/>
      <w:i/>
      <w:iCs/>
      <w:sz w:val="22"/>
      <w:lang w:eastAsia="en-US"/>
    </w:rPr>
  </w:style>
  <w:style w:type="character" w:customStyle="1" w:styleId="Heading9Char">
    <w:name w:val="Heading 9 Char"/>
    <w:link w:val="Heading9"/>
    <w:rsid w:val="00022EBC"/>
    <w:rPr>
      <w:rFonts w:ascii="Arial" w:eastAsiaTheme="minorHAnsi" w:hAnsi="Arial" w:cs="Arial"/>
      <w:sz w:val="22"/>
      <w:szCs w:val="22"/>
      <w:lang w:eastAsia="en-US"/>
    </w:rPr>
  </w:style>
  <w:style w:type="character" w:customStyle="1" w:styleId="BodyTextIndentChar">
    <w:name w:val="Body Text Indent Char"/>
    <w:link w:val="BodyTextIndent"/>
    <w:rsid w:val="00022EBC"/>
    <w:rPr>
      <w:rFonts w:eastAsiaTheme="minorHAnsi" w:cstheme="minorBidi"/>
      <w:sz w:val="22"/>
      <w:lang w:eastAsia="en-US"/>
    </w:rPr>
  </w:style>
  <w:style w:type="character" w:customStyle="1" w:styleId="paragraphChar">
    <w:name w:val="paragraph Char"/>
    <w:aliases w:val="a Char"/>
    <w:link w:val="paragraph"/>
    <w:rsid w:val="00022EBC"/>
    <w:rPr>
      <w:sz w:val="22"/>
    </w:rPr>
  </w:style>
  <w:style w:type="character" w:customStyle="1" w:styleId="ItemHeadChar">
    <w:name w:val="ItemHead Char"/>
    <w:aliases w:val="ih Char"/>
    <w:link w:val="ItemHead"/>
    <w:rsid w:val="00022EBC"/>
    <w:rPr>
      <w:rFonts w:ascii="Arial" w:hAnsi="Arial"/>
      <w:b/>
      <w:kern w:val="28"/>
      <w:sz w:val="24"/>
    </w:rPr>
  </w:style>
  <w:style w:type="character" w:customStyle="1" w:styleId="BodyTextChar">
    <w:name w:val="Body Text Char"/>
    <w:link w:val="BodyText"/>
    <w:rsid w:val="00022EBC"/>
    <w:rPr>
      <w:rFonts w:eastAsiaTheme="minorHAnsi" w:cstheme="minorBidi"/>
      <w:sz w:val="22"/>
      <w:lang w:eastAsia="en-US"/>
    </w:rPr>
  </w:style>
  <w:style w:type="character" w:customStyle="1" w:styleId="BodyText2Char">
    <w:name w:val="Body Text 2 Char"/>
    <w:link w:val="BodyText2"/>
    <w:rsid w:val="00022EBC"/>
    <w:rPr>
      <w:rFonts w:eastAsiaTheme="minorHAnsi" w:cstheme="minorBidi"/>
      <w:sz w:val="22"/>
      <w:lang w:eastAsia="en-US"/>
    </w:rPr>
  </w:style>
  <w:style w:type="character" w:customStyle="1" w:styleId="BodyText3Char">
    <w:name w:val="Body Text 3 Char"/>
    <w:link w:val="BodyText3"/>
    <w:rsid w:val="00022EBC"/>
    <w:rPr>
      <w:rFonts w:eastAsiaTheme="minorHAnsi" w:cstheme="minorBidi"/>
      <w:sz w:val="16"/>
      <w:szCs w:val="16"/>
      <w:lang w:eastAsia="en-US"/>
    </w:rPr>
  </w:style>
  <w:style w:type="character" w:customStyle="1" w:styleId="BodyTextFirstIndentChar">
    <w:name w:val="Body Text First Indent Char"/>
    <w:basedOn w:val="BodyTextChar"/>
    <w:link w:val="BodyTextFirstIndent"/>
    <w:rsid w:val="00022EBC"/>
    <w:rPr>
      <w:rFonts w:eastAsiaTheme="minorHAnsi" w:cstheme="minorBidi"/>
      <w:sz w:val="22"/>
      <w:lang w:eastAsia="en-US"/>
    </w:rPr>
  </w:style>
  <w:style w:type="character" w:customStyle="1" w:styleId="BodyTextFirstIndent2Char">
    <w:name w:val="Body Text First Indent 2 Char"/>
    <w:basedOn w:val="BodyTextIndentChar"/>
    <w:link w:val="BodyTextFirstIndent2"/>
    <w:rsid w:val="00022EBC"/>
    <w:rPr>
      <w:rFonts w:eastAsiaTheme="minorHAnsi" w:cstheme="minorBidi"/>
      <w:sz w:val="22"/>
      <w:lang w:eastAsia="en-US"/>
    </w:rPr>
  </w:style>
  <w:style w:type="character" w:customStyle="1" w:styleId="BodyTextIndent2Char">
    <w:name w:val="Body Text Indent 2 Char"/>
    <w:link w:val="BodyTextIndent2"/>
    <w:rsid w:val="00022EBC"/>
    <w:rPr>
      <w:rFonts w:eastAsiaTheme="minorHAnsi" w:cstheme="minorBidi"/>
      <w:sz w:val="22"/>
      <w:lang w:eastAsia="en-US"/>
    </w:rPr>
  </w:style>
  <w:style w:type="character" w:customStyle="1" w:styleId="BodyTextIndent3Char">
    <w:name w:val="Body Text Indent 3 Char"/>
    <w:link w:val="BodyTextIndent3"/>
    <w:rsid w:val="00022EBC"/>
    <w:rPr>
      <w:rFonts w:eastAsiaTheme="minorHAnsi" w:cstheme="minorBidi"/>
      <w:sz w:val="16"/>
      <w:szCs w:val="16"/>
      <w:lang w:eastAsia="en-US"/>
    </w:rPr>
  </w:style>
  <w:style w:type="character" w:customStyle="1" w:styleId="ClosingChar">
    <w:name w:val="Closing Char"/>
    <w:link w:val="Closing"/>
    <w:rsid w:val="00022EBC"/>
    <w:rPr>
      <w:rFonts w:eastAsiaTheme="minorHAnsi" w:cstheme="minorBidi"/>
      <w:sz w:val="22"/>
      <w:lang w:eastAsia="en-US"/>
    </w:rPr>
  </w:style>
  <w:style w:type="character" w:customStyle="1" w:styleId="DateChar">
    <w:name w:val="Date Char"/>
    <w:link w:val="Date"/>
    <w:rsid w:val="00022EBC"/>
    <w:rPr>
      <w:rFonts w:eastAsiaTheme="minorHAnsi" w:cstheme="minorBidi"/>
      <w:sz w:val="22"/>
      <w:lang w:eastAsia="en-US"/>
    </w:rPr>
  </w:style>
  <w:style w:type="character" w:customStyle="1" w:styleId="E-mailSignatureChar">
    <w:name w:val="E-mail Signature Char"/>
    <w:link w:val="E-mailSignature"/>
    <w:rsid w:val="00022EBC"/>
    <w:rPr>
      <w:rFonts w:eastAsiaTheme="minorHAnsi" w:cstheme="minorBidi"/>
      <w:sz w:val="22"/>
      <w:lang w:eastAsia="en-US"/>
    </w:rPr>
  </w:style>
  <w:style w:type="character" w:customStyle="1" w:styleId="HTMLAddressChar">
    <w:name w:val="HTML Address Char"/>
    <w:link w:val="HTMLAddress"/>
    <w:rsid w:val="00022EBC"/>
    <w:rPr>
      <w:rFonts w:eastAsiaTheme="minorHAnsi" w:cstheme="minorBidi"/>
      <w:i/>
      <w:iCs/>
      <w:sz w:val="22"/>
      <w:lang w:eastAsia="en-US"/>
    </w:rPr>
  </w:style>
  <w:style w:type="character" w:customStyle="1" w:styleId="HTMLPreformattedChar">
    <w:name w:val="HTML Preformatted Char"/>
    <w:link w:val="HTMLPreformatted"/>
    <w:rsid w:val="00022EBC"/>
    <w:rPr>
      <w:rFonts w:ascii="Courier New" w:eastAsiaTheme="minorHAnsi" w:hAnsi="Courier New" w:cs="Courier New"/>
      <w:lang w:eastAsia="en-US"/>
    </w:rPr>
  </w:style>
  <w:style w:type="character" w:customStyle="1" w:styleId="MessageHeaderChar">
    <w:name w:val="Message Header Char"/>
    <w:link w:val="MessageHeader"/>
    <w:rsid w:val="00022EBC"/>
    <w:rPr>
      <w:rFonts w:ascii="Arial" w:eastAsiaTheme="minorHAnsi" w:hAnsi="Arial" w:cs="Arial"/>
      <w:sz w:val="22"/>
      <w:shd w:val="pct20" w:color="auto" w:fill="auto"/>
      <w:lang w:eastAsia="en-US"/>
    </w:rPr>
  </w:style>
  <w:style w:type="character" w:customStyle="1" w:styleId="PlainTextChar">
    <w:name w:val="Plain Text Char"/>
    <w:link w:val="PlainText"/>
    <w:rsid w:val="00022EBC"/>
    <w:rPr>
      <w:rFonts w:ascii="Courier New" w:eastAsiaTheme="minorHAnsi" w:hAnsi="Courier New" w:cs="Courier New"/>
      <w:lang w:eastAsia="en-US"/>
    </w:rPr>
  </w:style>
  <w:style w:type="character" w:customStyle="1" w:styleId="SalutationChar">
    <w:name w:val="Salutation Char"/>
    <w:link w:val="Salutation"/>
    <w:rsid w:val="00022EBC"/>
    <w:rPr>
      <w:rFonts w:eastAsiaTheme="minorHAnsi" w:cstheme="minorBidi"/>
      <w:sz w:val="22"/>
      <w:lang w:eastAsia="en-US"/>
    </w:rPr>
  </w:style>
  <w:style w:type="character" w:customStyle="1" w:styleId="SignatureChar">
    <w:name w:val="Signature Char"/>
    <w:link w:val="Signature"/>
    <w:rsid w:val="00022EBC"/>
    <w:rPr>
      <w:rFonts w:eastAsiaTheme="minorHAnsi" w:cstheme="minorBidi"/>
      <w:sz w:val="22"/>
      <w:lang w:eastAsia="en-US"/>
    </w:rPr>
  </w:style>
  <w:style w:type="character" w:customStyle="1" w:styleId="SubtitleChar">
    <w:name w:val="Subtitle Char"/>
    <w:link w:val="Subtitle"/>
    <w:rsid w:val="00022EBC"/>
    <w:rPr>
      <w:rFonts w:ascii="Arial" w:eastAsiaTheme="minorHAnsi" w:hAnsi="Arial" w:cs="Arial"/>
      <w:sz w:val="22"/>
      <w:lang w:eastAsia="en-US"/>
    </w:rPr>
  </w:style>
  <w:style w:type="character" w:customStyle="1" w:styleId="TitleChar">
    <w:name w:val="Title Char"/>
    <w:link w:val="Title"/>
    <w:rsid w:val="00022EBC"/>
    <w:rPr>
      <w:rFonts w:ascii="Arial" w:eastAsiaTheme="minorHAnsi" w:hAnsi="Arial" w:cs="Arial"/>
      <w:b/>
      <w:bCs/>
      <w:sz w:val="40"/>
      <w:szCs w:val="40"/>
      <w:lang w:eastAsia="en-US"/>
    </w:rPr>
  </w:style>
  <w:style w:type="character" w:customStyle="1" w:styleId="CommentTextChar">
    <w:name w:val="Comment Text Char"/>
    <w:link w:val="CommentText"/>
    <w:rsid w:val="00022EBC"/>
    <w:rPr>
      <w:rFonts w:eastAsiaTheme="minorHAnsi" w:cstheme="minorBidi"/>
      <w:lang w:eastAsia="en-US"/>
    </w:rPr>
  </w:style>
  <w:style w:type="character" w:customStyle="1" w:styleId="CommentSubjectChar">
    <w:name w:val="Comment Subject Char"/>
    <w:link w:val="CommentSubject"/>
    <w:rsid w:val="00022EBC"/>
    <w:rPr>
      <w:rFonts w:eastAsiaTheme="minorHAnsi" w:cstheme="minorBidi"/>
      <w:b/>
      <w:bCs/>
      <w:lang w:eastAsia="en-US"/>
    </w:rPr>
  </w:style>
  <w:style w:type="character" w:customStyle="1" w:styleId="DocumentMapChar">
    <w:name w:val="Document Map Char"/>
    <w:link w:val="DocumentMap"/>
    <w:rsid w:val="00022EBC"/>
    <w:rPr>
      <w:rFonts w:ascii="Tahoma" w:eastAsiaTheme="minorHAnsi" w:hAnsi="Tahoma" w:cs="Tahoma"/>
      <w:sz w:val="22"/>
      <w:shd w:val="clear" w:color="auto" w:fill="000080"/>
      <w:lang w:eastAsia="en-US"/>
    </w:rPr>
  </w:style>
  <w:style w:type="character" w:customStyle="1" w:styleId="EndnoteTextChar">
    <w:name w:val="Endnote Text Char"/>
    <w:link w:val="EndnoteText"/>
    <w:rsid w:val="00022EBC"/>
    <w:rPr>
      <w:rFonts w:eastAsiaTheme="minorHAnsi" w:cstheme="minorBidi"/>
      <w:lang w:eastAsia="en-US"/>
    </w:rPr>
  </w:style>
  <w:style w:type="character" w:customStyle="1" w:styleId="FootnoteTextChar">
    <w:name w:val="Footnote Text Char"/>
    <w:link w:val="FootnoteText"/>
    <w:rsid w:val="00022EBC"/>
    <w:rPr>
      <w:rFonts w:eastAsiaTheme="minorHAnsi" w:cstheme="minorBidi"/>
      <w:lang w:eastAsia="en-US"/>
    </w:rPr>
  </w:style>
  <w:style w:type="character" w:customStyle="1" w:styleId="MacroTextChar">
    <w:name w:val="Macro Text Char"/>
    <w:link w:val="MacroText"/>
    <w:rsid w:val="00022EBC"/>
    <w:rPr>
      <w:rFonts w:ascii="Courier New" w:hAnsi="Courier New" w:cs="Courier New"/>
    </w:rPr>
  </w:style>
  <w:style w:type="paragraph" w:styleId="ListParagraph">
    <w:name w:val="List Paragraph"/>
    <w:basedOn w:val="Normal"/>
    <w:uiPriority w:val="34"/>
    <w:qFormat/>
    <w:rsid w:val="00022EBC"/>
    <w:pPr>
      <w:ind w:left="720"/>
    </w:pPr>
    <w:rPr>
      <w:rFonts w:ascii="Calibri" w:hAnsi="Calibri"/>
      <w:sz w:val="20"/>
    </w:rPr>
  </w:style>
  <w:style w:type="character" w:customStyle="1" w:styleId="ShortTChar">
    <w:name w:val="ShortT Char"/>
    <w:link w:val="ShortT"/>
    <w:rsid w:val="00022EBC"/>
    <w:rPr>
      <w:b/>
      <w:sz w:val="40"/>
    </w:rPr>
  </w:style>
  <w:style w:type="character" w:customStyle="1" w:styleId="ActnoChar">
    <w:name w:val="Actno Char"/>
    <w:link w:val="Actno"/>
    <w:rsid w:val="00022EBC"/>
    <w:rPr>
      <w:b/>
      <w:sz w:val="40"/>
    </w:rPr>
  </w:style>
  <w:style w:type="numbering" w:customStyle="1" w:styleId="OPCBodyList">
    <w:name w:val="OPCBodyList"/>
    <w:uiPriority w:val="99"/>
    <w:rsid w:val="00022EBC"/>
    <w:pPr>
      <w:numPr>
        <w:numId w:val="32"/>
      </w:numPr>
    </w:pPr>
  </w:style>
  <w:style w:type="paragraph" w:customStyle="1" w:styleId="SOText">
    <w:name w:val="SO Text"/>
    <w:aliases w:val="sot"/>
    <w:link w:val="SOTextChar"/>
    <w:rsid w:val="002E399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E399B"/>
    <w:rPr>
      <w:rFonts w:eastAsiaTheme="minorHAnsi" w:cstheme="minorBidi"/>
      <w:sz w:val="22"/>
      <w:lang w:eastAsia="en-US"/>
    </w:rPr>
  </w:style>
  <w:style w:type="paragraph" w:customStyle="1" w:styleId="SOTextNote">
    <w:name w:val="SO TextNote"/>
    <w:aliases w:val="sont"/>
    <w:basedOn w:val="SOText"/>
    <w:qFormat/>
    <w:rsid w:val="002E399B"/>
    <w:pPr>
      <w:spacing w:before="122" w:line="198" w:lineRule="exact"/>
      <w:ind w:left="1843" w:hanging="709"/>
    </w:pPr>
    <w:rPr>
      <w:sz w:val="18"/>
    </w:rPr>
  </w:style>
  <w:style w:type="paragraph" w:customStyle="1" w:styleId="SOPara">
    <w:name w:val="SO Para"/>
    <w:aliases w:val="soa"/>
    <w:basedOn w:val="SOText"/>
    <w:link w:val="SOParaChar"/>
    <w:qFormat/>
    <w:rsid w:val="002E399B"/>
    <w:pPr>
      <w:tabs>
        <w:tab w:val="right" w:pos="1786"/>
      </w:tabs>
      <w:spacing w:before="40"/>
      <w:ind w:left="2070" w:hanging="936"/>
    </w:pPr>
  </w:style>
  <w:style w:type="character" w:customStyle="1" w:styleId="SOParaChar">
    <w:name w:val="SO Para Char"/>
    <w:aliases w:val="soa Char"/>
    <w:basedOn w:val="DefaultParagraphFont"/>
    <w:link w:val="SOPara"/>
    <w:rsid w:val="002E399B"/>
    <w:rPr>
      <w:rFonts w:eastAsiaTheme="minorHAnsi" w:cstheme="minorBidi"/>
      <w:sz w:val="22"/>
      <w:lang w:eastAsia="en-US"/>
    </w:rPr>
  </w:style>
  <w:style w:type="paragraph" w:customStyle="1" w:styleId="FileName">
    <w:name w:val="FileName"/>
    <w:basedOn w:val="Normal"/>
    <w:rsid w:val="002E399B"/>
  </w:style>
  <w:style w:type="paragraph" w:customStyle="1" w:styleId="SOHeadBold">
    <w:name w:val="SO HeadBold"/>
    <w:aliases w:val="sohb"/>
    <w:basedOn w:val="SOText"/>
    <w:next w:val="SOText"/>
    <w:link w:val="SOHeadBoldChar"/>
    <w:qFormat/>
    <w:rsid w:val="002E399B"/>
    <w:rPr>
      <w:b/>
    </w:rPr>
  </w:style>
  <w:style w:type="character" w:customStyle="1" w:styleId="SOHeadBoldChar">
    <w:name w:val="SO HeadBold Char"/>
    <w:aliases w:val="sohb Char"/>
    <w:basedOn w:val="DefaultParagraphFont"/>
    <w:link w:val="SOHeadBold"/>
    <w:rsid w:val="002E399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E399B"/>
    <w:rPr>
      <w:i/>
    </w:rPr>
  </w:style>
  <w:style w:type="character" w:customStyle="1" w:styleId="SOHeadItalicChar">
    <w:name w:val="SO HeadItalic Char"/>
    <w:aliases w:val="sohi Char"/>
    <w:basedOn w:val="DefaultParagraphFont"/>
    <w:link w:val="SOHeadItalic"/>
    <w:rsid w:val="002E399B"/>
    <w:rPr>
      <w:rFonts w:eastAsiaTheme="minorHAnsi" w:cstheme="minorBidi"/>
      <w:i/>
      <w:sz w:val="22"/>
      <w:lang w:eastAsia="en-US"/>
    </w:rPr>
  </w:style>
  <w:style w:type="paragraph" w:customStyle="1" w:styleId="SOBullet">
    <w:name w:val="SO Bullet"/>
    <w:aliases w:val="sotb"/>
    <w:basedOn w:val="SOText"/>
    <w:link w:val="SOBulletChar"/>
    <w:qFormat/>
    <w:rsid w:val="002E399B"/>
    <w:pPr>
      <w:ind w:left="1559" w:hanging="425"/>
    </w:pPr>
  </w:style>
  <w:style w:type="character" w:customStyle="1" w:styleId="SOBulletChar">
    <w:name w:val="SO Bullet Char"/>
    <w:aliases w:val="sotb Char"/>
    <w:basedOn w:val="DefaultParagraphFont"/>
    <w:link w:val="SOBullet"/>
    <w:rsid w:val="002E399B"/>
    <w:rPr>
      <w:rFonts w:eastAsiaTheme="minorHAnsi" w:cstheme="minorBidi"/>
      <w:sz w:val="22"/>
      <w:lang w:eastAsia="en-US"/>
    </w:rPr>
  </w:style>
  <w:style w:type="paragraph" w:customStyle="1" w:styleId="SOBulletNote">
    <w:name w:val="SO BulletNote"/>
    <w:aliases w:val="sonb"/>
    <w:basedOn w:val="SOTextNote"/>
    <w:link w:val="SOBulletNoteChar"/>
    <w:qFormat/>
    <w:rsid w:val="002E399B"/>
    <w:pPr>
      <w:tabs>
        <w:tab w:val="left" w:pos="1560"/>
      </w:tabs>
      <w:ind w:left="2268" w:hanging="1134"/>
    </w:pPr>
  </w:style>
  <w:style w:type="character" w:customStyle="1" w:styleId="SOBulletNoteChar">
    <w:name w:val="SO BulletNote Char"/>
    <w:aliases w:val="sonb Char"/>
    <w:basedOn w:val="DefaultParagraphFont"/>
    <w:link w:val="SOBulletNote"/>
    <w:rsid w:val="002E399B"/>
    <w:rPr>
      <w:rFonts w:eastAsiaTheme="minorHAnsi" w:cstheme="minorBidi"/>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E399B"/>
    <w:pPr>
      <w:spacing w:line="260" w:lineRule="atLeast"/>
    </w:pPr>
    <w:rPr>
      <w:rFonts w:eastAsiaTheme="minorHAnsi" w:cstheme="minorBidi"/>
      <w:sz w:val="22"/>
      <w:lang w:eastAsia="en-US"/>
    </w:rPr>
  </w:style>
  <w:style w:type="paragraph" w:styleId="Heading1">
    <w:name w:val="heading 1"/>
    <w:basedOn w:val="Normal"/>
    <w:next w:val="Normal"/>
    <w:link w:val="Heading1Char"/>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85736"/>
    <w:pPr>
      <w:keepNext/>
      <w:spacing w:before="240" w:after="60"/>
      <w:outlineLvl w:val="3"/>
    </w:pPr>
    <w:rPr>
      <w:b/>
      <w:bCs/>
      <w:sz w:val="28"/>
      <w:szCs w:val="28"/>
    </w:rPr>
  </w:style>
  <w:style w:type="paragraph" w:styleId="Heading5">
    <w:name w:val="heading 5"/>
    <w:basedOn w:val="Normal"/>
    <w:next w:val="Normal"/>
    <w:link w:val="Heading5Char"/>
    <w:qFormat/>
    <w:rsid w:val="00F85736"/>
    <w:pPr>
      <w:spacing w:before="240" w:after="60"/>
      <w:outlineLvl w:val="4"/>
    </w:pPr>
    <w:rPr>
      <w:b/>
      <w:bCs/>
      <w:i/>
      <w:iCs/>
      <w:sz w:val="26"/>
      <w:szCs w:val="26"/>
    </w:rPr>
  </w:style>
  <w:style w:type="paragraph" w:styleId="Heading6">
    <w:name w:val="heading 6"/>
    <w:basedOn w:val="Normal"/>
    <w:next w:val="Normal"/>
    <w:link w:val="Heading6Char"/>
    <w:qFormat/>
    <w:rsid w:val="00F85736"/>
    <w:pPr>
      <w:spacing w:before="240" w:after="60"/>
      <w:outlineLvl w:val="5"/>
    </w:pPr>
    <w:rPr>
      <w:b/>
      <w:bCs/>
      <w:szCs w:val="22"/>
    </w:rPr>
  </w:style>
  <w:style w:type="paragraph" w:styleId="Heading7">
    <w:name w:val="heading 7"/>
    <w:basedOn w:val="Normal"/>
    <w:next w:val="Normal"/>
    <w:link w:val="Heading7Char"/>
    <w:qFormat/>
    <w:rsid w:val="00F85736"/>
    <w:pPr>
      <w:spacing w:before="240" w:after="60"/>
      <w:outlineLvl w:val="6"/>
    </w:pPr>
  </w:style>
  <w:style w:type="paragraph" w:styleId="Heading8">
    <w:name w:val="heading 8"/>
    <w:basedOn w:val="Normal"/>
    <w:next w:val="Normal"/>
    <w:link w:val="Heading8Char"/>
    <w:qFormat/>
    <w:rsid w:val="00F85736"/>
    <w:pPr>
      <w:spacing w:before="240" w:after="60"/>
      <w:outlineLvl w:val="7"/>
    </w:pPr>
    <w:rPr>
      <w:i/>
      <w:iCs/>
    </w:rPr>
  </w:style>
  <w:style w:type="paragraph" w:styleId="Heading9">
    <w:name w:val="heading 9"/>
    <w:basedOn w:val="Normal"/>
    <w:next w:val="Normal"/>
    <w:link w:val="Heading9Char"/>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ubPartTextCASA">
    <w:name w:val="CharSubPartText(CASA)"/>
    <w:basedOn w:val="OPCCharBase"/>
    <w:uiPriority w:val="1"/>
    <w:rsid w:val="002E399B"/>
  </w:style>
  <w:style w:type="character" w:customStyle="1" w:styleId="CharSubPartNoCASA">
    <w:name w:val="CharSubPartNo(CASA)"/>
    <w:basedOn w:val="OPCCharBase"/>
    <w:uiPriority w:val="1"/>
    <w:rsid w:val="002E399B"/>
  </w:style>
  <w:style w:type="paragraph" w:styleId="Footer">
    <w:name w:val="footer"/>
    <w:link w:val="FooterChar"/>
    <w:rsid w:val="002E399B"/>
    <w:pPr>
      <w:tabs>
        <w:tab w:val="center" w:pos="4153"/>
        <w:tab w:val="right" w:pos="8306"/>
      </w:tabs>
    </w:pPr>
    <w:rPr>
      <w:sz w:val="22"/>
      <w:szCs w:val="24"/>
    </w:rPr>
  </w:style>
  <w:style w:type="paragraph" w:customStyle="1" w:styleId="ENoteTTIndentHeadingSub">
    <w:name w:val="ENoteTTIndentHeadingSub"/>
    <w:aliases w:val="enTTHis"/>
    <w:basedOn w:val="OPCParaBase"/>
    <w:rsid w:val="002E399B"/>
    <w:pPr>
      <w:keepNext/>
      <w:spacing w:before="60" w:line="240" w:lineRule="atLeast"/>
      <w:ind w:left="340"/>
    </w:pPr>
    <w:rPr>
      <w:b/>
      <w:sz w:val="16"/>
    </w:rPr>
  </w:style>
  <w:style w:type="paragraph" w:customStyle="1" w:styleId="ENoteTTiSub">
    <w:name w:val="ENoteTTiSub"/>
    <w:aliases w:val="enttis"/>
    <w:basedOn w:val="OPCParaBase"/>
    <w:rsid w:val="002E399B"/>
    <w:pPr>
      <w:keepNext/>
      <w:spacing w:before="60" w:line="240" w:lineRule="atLeast"/>
      <w:ind w:left="340"/>
    </w:pPr>
    <w:rPr>
      <w:sz w:val="16"/>
    </w:rPr>
  </w:style>
  <w:style w:type="paragraph" w:customStyle="1" w:styleId="SubDivisionMigration">
    <w:name w:val="SubDivisionMigration"/>
    <w:aliases w:val="sdm"/>
    <w:basedOn w:val="OPCParaBase"/>
    <w:rsid w:val="002E399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E399B"/>
    <w:pPr>
      <w:keepNext/>
      <w:keepLines/>
      <w:spacing w:before="240" w:line="240" w:lineRule="auto"/>
      <w:ind w:left="1134" w:hanging="1134"/>
    </w:pPr>
    <w:rPr>
      <w:b/>
      <w:sz w:val="28"/>
    </w:rPr>
  </w:style>
  <w:style w:type="table" w:customStyle="1" w:styleId="TableGrid1">
    <w:name w:val="Table Grid1"/>
    <w:basedOn w:val="TableNormal"/>
    <w:next w:val="TableGrid"/>
    <w:uiPriority w:val="59"/>
    <w:rsid w:val="00313AAE"/>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13AAE"/>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link w:val="BodyTextChar"/>
    <w:rsid w:val="00F85736"/>
    <w:pPr>
      <w:spacing w:after="120"/>
    </w:pPr>
  </w:style>
  <w:style w:type="paragraph" w:styleId="BodyText2">
    <w:name w:val="Body Text 2"/>
    <w:basedOn w:val="Normal"/>
    <w:link w:val="BodyText2Char"/>
    <w:rsid w:val="00F85736"/>
    <w:pPr>
      <w:spacing w:after="120" w:line="480" w:lineRule="auto"/>
    </w:pPr>
  </w:style>
  <w:style w:type="paragraph" w:styleId="BodyText3">
    <w:name w:val="Body Text 3"/>
    <w:basedOn w:val="Normal"/>
    <w:link w:val="BodyText3Char"/>
    <w:rsid w:val="00F85736"/>
    <w:pPr>
      <w:spacing w:after="120"/>
    </w:pPr>
    <w:rPr>
      <w:sz w:val="16"/>
      <w:szCs w:val="16"/>
    </w:rPr>
  </w:style>
  <w:style w:type="paragraph" w:styleId="BodyTextFirstIndent">
    <w:name w:val="Body Text First Indent"/>
    <w:basedOn w:val="BodyText"/>
    <w:link w:val="BodyTextFirstIndentChar"/>
    <w:rsid w:val="00F85736"/>
    <w:pPr>
      <w:ind w:firstLine="210"/>
    </w:pPr>
  </w:style>
  <w:style w:type="paragraph" w:styleId="BodyTextIndent">
    <w:name w:val="Body Text Indent"/>
    <w:basedOn w:val="Normal"/>
    <w:link w:val="BodyTextIndentChar"/>
    <w:rsid w:val="00F85736"/>
    <w:pPr>
      <w:spacing w:after="120"/>
      <w:ind w:left="283"/>
    </w:pPr>
  </w:style>
  <w:style w:type="paragraph" w:styleId="BodyTextFirstIndent2">
    <w:name w:val="Body Text First Indent 2"/>
    <w:basedOn w:val="BodyTextIndent"/>
    <w:link w:val="BodyTextFirstIndent2Char"/>
    <w:rsid w:val="00F85736"/>
    <w:pPr>
      <w:ind w:firstLine="210"/>
    </w:pPr>
  </w:style>
  <w:style w:type="paragraph" w:styleId="BodyTextIndent2">
    <w:name w:val="Body Text Indent 2"/>
    <w:basedOn w:val="Normal"/>
    <w:link w:val="BodyTextIndent2Char"/>
    <w:rsid w:val="00F85736"/>
    <w:pPr>
      <w:spacing w:after="120" w:line="480" w:lineRule="auto"/>
      <w:ind w:left="283"/>
    </w:pPr>
  </w:style>
  <w:style w:type="paragraph" w:styleId="BodyTextIndent3">
    <w:name w:val="Body Text Indent 3"/>
    <w:basedOn w:val="Normal"/>
    <w:link w:val="BodyTextIndent3Char"/>
    <w:rsid w:val="00F85736"/>
    <w:pPr>
      <w:spacing w:after="120"/>
      <w:ind w:left="283"/>
    </w:pPr>
    <w:rPr>
      <w:sz w:val="16"/>
      <w:szCs w:val="16"/>
    </w:rPr>
  </w:style>
  <w:style w:type="paragraph" w:styleId="Closing">
    <w:name w:val="Closing"/>
    <w:basedOn w:val="Normal"/>
    <w:link w:val="ClosingChar"/>
    <w:rsid w:val="00F85736"/>
    <w:pPr>
      <w:ind w:left="4252"/>
    </w:pPr>
  </w:style>
  <w:style w:type="paragraph" w:styleId="Date">
    <w:name w:val="Date"/>
    <w:basedOn w:val="Normal"/>
    <w:next w:val="Normal"/>
    <w:link w:val="DateChar"/>
    <w:rsid w:val="00F85736"/>
  </w:style>
  <w:style w:type="paragraph" w:styleId="E-mailSignature">
    <w:name w:val="E-mail Signature"/>
    <w:basedOn w:val="Normal"/>
    <w:link w:val="E-mailSignatureChar"/>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2E399B"/>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link w:val="HTMLAddressChar"/>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link w:val="HTMLPreformattedChar"/>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2E399B"/>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link w:val="MessageHeaderChar"/>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link w:val="PlainTextChar"/>
    <w:rsid w:val="00F85736"/>
    <w:rPr>
      <w:rFonts w:ascii="Courier New" w:hAnsi="Courier New" w:cs="Courier New"/>
      <w:sz w:val="20"/>
    </w:rPr>
  </w:style>
  <w:style w:type="paragraph" w:styleId="Salutation">
    <w:name w:val="Salutation"/>
    <w:basedOn w:val="Normal"/>
    <w:next w:val="Normal"/>
    <w:link w:val="SalutationChar"/>
    <w:rsid w:val="00F85736"/>
  </w:style>
  <w:style w:type="paragraph" w:styleId="Signature">
    <w:name w:val="Signature"/>
    <w:basedOn w:val="Normal"/>
    <w:link w:val="SignatureChar"/>
    <w:rsid w:val="00F85736"/>
    <w:pPr>
      <w:ind w:left="4252"/>
    </w:pPr>
  </w:style>
  <w:style w:type="character" w:styleId="Strong">
    <w:name w:val="Strong"/>
    <w:basedOn w:val="DefaultParagraphFont"/>
    <w:qFormat/>
    <w:rsid w:val="00F85736"/>
    <w:rPr>
      <w:b/>
      <w:bCs/>
    </w:rPr>
  </w:style>
  <w:style w:type="paragraph" w:styleId="Subtitle">
    <w:name w:val="Subtitle"/>
    <w:basedOn w:val="Normal"/>
    <w:link w:val="SubtitleChar"/>
    <w:qFormat/>
    <w:rsid w:val="00F85736"/>
    <w:pPr>
      <w:spacing w:after="60"/>
      <w:jc w:val="center"/>
      <w:outlineLvl w:val="1"/>
    </w:pPr>
    <w:rPr>
      <w:rFonts w:ascii="Arial" w:hAnsi="Arial" w:cs="Arial"/>
    </w:rPr>
  </w:style>
  <w:style w:type="table" w:styleId="Table3Deffects1">
    <w:name w:val="Table 3D effects 1"/>
    <w:basedOn w:val="TableNormal"/>
    <w:rsid w:val="00F8573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E399B"/>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F8573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8573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2E399B"/>
  </w:style>
  <w:style w:type="character" w:customStyle="1" w:styleId="CharAmSchText">
    <w:name w:val="CharAmSchText"/>
    <w:basedOn w:val="OPCCharBase"/>
    <w:uiPriority w:val="1"/>
    <w:qFormat/>
    <w:rsid w:val="002E399B"/>
  </w:style>
  <w:style w:type="character" w:customStyle="1" w:styleId="CharChapNo">
    <w:name w:val="CharChapNo"/>
    <w:basedOn w:val="OPCCharBase"/>
    <w:qFormat/>
    <w:rsid w:val="002E399B"/>
  </w:style>
  <w:style w:type="character" w:customStyle="1" w:styleId="CharChapText">
    <w:name w:val="CharChapText"/>
    <w:basedOn w:val="OPCCharBase"/>
    <w:qFormat/>
    <w:rsid w:val="002E399B"/>
  </w:style>
  <w:style w:type="character" w:customStyle="1" w:styleId="CharDivNo">
    <w:name w:val="CharDivNo"/>
    <w:basedOn w:val="OPCCharBase"/>
    <w:qFormat/>
    <w:rsid w:val="002E399B"/>
  </w:style>
  <w:style w:type="character" w:customStyle="1" w:styleId="CharDivText">
    <w:name w:val="CharDivText"/>
    <w:basedOn w:val="OPCCharBase"/>
    <w:qFormat/>
    <w:rsid w:val="002E399B"/>
  </w:style>
  <w:style w:type="character" w:customStyle="1" w:styleId="CharPartNo">
    <w:name w:val="CharPartNo"/>
    <w:basedOn w:val="OPCCharBase"/>
    <w:qFormat/>
    <w:rsid w:val="002E399B"/>
  </w:style>
  <w:style w:type="character" w:customStyle="1" w:styleId="CharPartText">
    <w:name w:val="CharPartText"/>
    <w:basedOn w:val="OPCCharBase"/>
    <w:qFormat/>
    <w:rsid w:val="002E399B"/>
  </w:style>
  <w:style w:type="character" w:customStyle="1" w:styleId="OPCCharBase">
    <w:name w:val="OPCCharBase"/>
    <w:uiPriority w:val="1"/>
    <w:qFormat/>
    <w:rsid w:val="002E399B"/>
  </w:style>
  <w:style w:type="paragraph" w:customStyle="1" w:styleId="OPCParaBase">
    <w:name w:val="OPCParaBase"/>
    <w:qFormat/>
    <w:rsid w:val="002E399B"/>
    <w:pPr>
      <w:spacing w:line="260" w:lineRule="atLeast"/>
    </w:pPr>
    <w:rPr>
      <w:sz w:val="22"/>
    </w:rPr>
  </w:style>
  <w:style w:type="character" w:customStyle="1" w:styleId="CharSectno">
    <w:name w:val="CharSectno"/>
    <w:basedOn w:val="OPCCharBase"/>
    <w:qFormat/>
    <w:rsid w:val="002E399B"/>
  </w:style>
  <w:style w:type="character" w:styleId="EndnoteReference">
    <w:name w:val="endnote reference"/>
    <w:basedOn w:val="DefaultParagraphFont"/>
    <w:rsid w:val="00F85736"/>
    <w:rPr>
      <w:vertAlign w:val="superscript"/>
    </w:rPr>
  </w:style>
  <w:style w:type="paragraph" w:styleId="EndnoteText">
    <w:name w:val="endnote text"/>
    <w:basedOn w:val="Normal"/>
    <w:link w:val="EndnoteTextChar"/>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link w:val="FootnoteTextChar"/>
    <w:rsid w:val="00F85736"/>
    <w:rPr>
      <w:sz w:val="20"/>
    </w:rPr>
  </w:style>
  <w:style w:type="paragraph" w:customStyle="1" w:styleId="Formula">
    <w:name w:val="Formula"/>
    <w:basedOn w:val="OPCParaBase"/>
    <w:rsid w:val="002E399B"/>
    <w:pPr>
      <w:spacing w:line="240" w:lineRule="auto"/>
      <w:ind w:left="1134"/>
    </w:pPr>
    <w:rPr>
      <w:sz w:val="20"/>
    </w:rPr>
  </w:style>
  <w:style w:type="paragraph" w:customStyle="1" w:styleId="ShortT">
    <w:name w:val="ShortT"/>
    <w:basedOn w:val="OPCParaBase"/>
    <w:next w:val="Normal"/>
    <w:link w:val="ShortTChar"/>
    <w:qFormat/>
    <w:rsid w:val="002E399B"/>
    <w:pPr>
      <w:spacing w:line="240" w:lineRule="auto"/>
    </w:pPr>
    <w:rPr>
      <w:b/>
      <w:sz w:val="40"/>
    </w:rPr>
  </w:style>
  <w:style w:type="paragraph" w:customStyle="1" w:styleId="Penalty">
    <w:name w:val="Penalty"/>
    <w:basedOn w:val="OPCParaBase"/>
    <w:rsid w:val="002E399B"/>
    <w:pPr>
      <w:tabs>
        <w:tab w:val="left" w:pos="2977"/>
      </w:tabs>
      <w:spacing w:before="180" w:line="240" w:lineRule="auto"/>
      <w:ind w:left="1985" w:hanging="851"/>
    </w:pPr>
  </w:style>
  <w:style w:type="paragraph" w:styleId="TOC1">
    <w:name w:val="toc 1"/>
    <w:basedOn w:val="OPCParaBase"/>
    <w:next w:val="Normal"/>
    <w:uiPriority w:val="39"/>
    <w:unhideWhenUsed/>
    <w:rsid w:val="002E399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E399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E399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E399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E399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E399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E399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E399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E399B"/>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2E399B"/>
    <w:pPr>
      <w:spacing w:line="240" w:lineRule="auto"/>
    </w:pPr>
    <w:rPr>
      <w:sz w:val="20"/>
    </w:rPr>
  </w:style>
  <w:style w:type="paragraph" w:customStyle="1" w:styleId="ActHead1">
    <w:name w:val="ActHead 1"/>
    <w:aliases w:val="c"/>
    <w:basedOn w:val="OPCParaBase"/>
    <w:next w:val="Normal"/>
    <w:qFormat/>
    <w:rsid w:val="002E399B"/>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2E399B"/>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link w:val="CommentTextChar"/>
    <w:rsid w:val="00F85736"/>
    <w:rPr>
      <w:sz w:val="20"/>
    </w:rPr>
  </w:style>
  <w:style w:type="paragraph" w:styleId="CommentSubject">
    <w:name w:val="annotation subject"/>
    <w:basedOn w:val="CommentText"/>
    <w:next w:val="CommentText"/>
    <w:link w:val="CommentSubjectChar"/>
    <w:rsid w:val="00F85736"/>
    <w:rPr>
      <w:b/>
      <w:bCs/>
    </w:rPr>
  </w:style>
  <w:style w:type="paragraph" w:styleId="DocumentMap">
    <w:name w:val="Document Map"/>
    <w:basedOn w:val="Normal"/>
    <w:link w:val="DocumentMapChar"/>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link w:val="MacroTextChar"/>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ActHead2">
    <w:name w:val="ActHead 2"/>
    <w:aliases w:val="p"/>
    <w:basedOn w:val="OPCParaBase"/>
    <w:next w:val="ActHead3"/>
    <w:qFormat/>
    <w:rsid w:val="002E399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E399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E399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E399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E399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E399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E399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E399B"/>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2E399B"/>
  </w:style>
  <w:style w:type="paragraph" w:customStyle="1" w:styleId="Blocks">
    <w:name w:val="Blocks"/>
    <w:aliases w:val="bb"/>
    <w:basedOn w:val="OPCParaBase"/>
    <w:qFormat/>
    <w:rsid w:val="002E399B"/>
    <w:pPr>
      <w:spacing w:line="240" w:lineRule="auto"/>
    </w:pPr>
    <w:rPr>
      <w:sz w:val="24"/>
    </w:rPr>
  </w:style>
  <w:style w:type="paragraph" w:customStyle="1" w:styleId="BoxText">
    <w:name w:val="BoxText"/>
    <w:aliases w:val="bt"/>
    <w:basedOn w:val="OPCParaBase"/>
    <w:qFormat/>
    <w:rsid w:val="002E399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E399B"/>
    <w:rPr>
      <w:b/>
    </w:rPr>
  </w:style>
  <w:style w:type="paragraph" w:customStyle="1" w:styleId="BoxHeadItalic">
    <w:name w:val="BoxHeadItalic"/>
    <w:aliases w:val="bhi"/>
    <w:basedOn w:val="BoxText"/>
    <w:next w:val="BoxStep"/>
    <w:qFormat/>
    <w:rsid w:val="002E399B"/>
    <w:rPr>
      <w:i/>
    </w:rPr>
  </w:style>
  <w:style w:type="paragraph" w:customStyle="1" w:styleId="BoxList">
    <w:name w:val="BoxList"/>
    <w:aliases w:val="bl"/>
    <w:basedOn w:val="BoxText"/>
    <w:qFormat/>
    <w:rsid w:val="002E399B"/>
    <w:pPr>
      <w:ind w:left="1559" w:hanging="425"/>
    </w:pPr>
  </w:style>
  <w:style w:type="paragraph" w:customStyle="1" w:styleId="BoxNote">
    <w:name w:val="BoxNote"/>
    <w:aliases w:val="bn"/>
    <w:basedOn w:val="BoxText"/>
    <w:qFormat/>
    <w:rsid w:val="002E399B"/>
    <w:pPr>
      <w:tabs>
        <w:tab w:val="left" w:pos="1985"/>
      </w:tabs>
      <w:spacing w:before="122" w:line="198" w:lineRule="exact"/>
      <w:ind w:left="2948" w:hanging="1814"/>
    </w:pPr>
    <w:rPr>
      <w:sz w:val="18"/>
    </w:rPr>
  </w:style>
  <w:style w:type="paragraph" w:customStyle="1" w:styleId="BoxPara">
    <w:name w:val="BoxPara"/>
    <w:aliases w:val="bp"/>
    <w:basedOn w:val="BoxText"/>
    <w:qFormat/>
    <w:rsid w:val="002E399B"/>
    <w:pPr>
      <w:tabs>
        <w:tab w:val="right" w:pos="2268"/>
      </w:tabs>
      <w:ind w:left="2552" w:hanging="1418"/>
    </w:pPr>
  </w:style>
  <w:style w:type="paragraph" w:customStyle="1" w:styleId="BoxStep">
    <w:name w:val="BoxStep"/>
    <w:aliases w:val="bs"/>
    <w:basedOn w:val="BoxText"/>
    <w:qFormat/>
    <w:rsid w:val="002E399B"/>
    <w:pPr>
      <w:ind w:left="1985" w:hanging="851"/>
    </w:pPr>
  </w:style>
  <w:style w:type="character" w:customStyle="1" w:styleId="CharAmPartNo">
    <w:name w:val="CharAmPartNo"/>
    <w:basedOn w:val="OPCCharBase"/>
    <w:uiPriority w:val="1"/>
    <w:qFormat/>
    <w:rsid w:val="002E399B"/>
  </w:style>
  <w:style w:type="character" w:customStyle="1" w:styleId="CharAmPartText">
    <w:name w:val="CharAmPartText"/>
    <w:basedOn w:val="OPCCharBase"/>
    <w:uiPriority w:val="1"/>
    <w:qFormat/>
    <w:rsid w:val="002E399B"/>
  </w:style>
  <w:style w:type="character" w:customStyle="1" w:styleId="CharBoldItalic">
    <w:name w:val="CharBoldItalic"/>
    <w:basedOn w:val="OPCCharBase"/>
    <w:uiPriority w:val="1"/>
    <w:qFormat/>
    <w:rsid w:val="002E399B"/>
    <w:rPr>
      <w:b/>
      <w:i/>
    </w:rPr>
  </w:style>
  <w:style w:type="character" w:customStyle="1" w:styleId="CharItalic">
    <w:name w:val="CharItalic"/>
    <w:basedOn w:val="OPCCharBase"/>
    <w:uiPriority w:val="1"/>
    <w:qFormat/>
    <w:rsid w:val="002E399B"/>
    <w:rPr>
      <w:i/>
    </w:rPr>
  </w:style>
  <w:style w:type="character" w:customStyle="1" w:styleId="CharSubdNo">
    <w:name w:val="CharSubdNo"/>
    <w:basedOn w:val="OPCCharBase"/>
    <w:uiPriority w:val="1"/>
    <w:qFormat/>
    <w:rsid w:val="002E399B"/>
  </w:style>
  <w:style w:type="character" w:customStyle="1" w:styleId="CharSubdText">
    <w:name w:val="CharSubdText"/>
    <w:basedOn w:val="OPCCharBase"/>
    <w:uiPriority w:val="1"/>
    <w:qFormat/>
    <w:rsid w:val="002E399B"/>
  </w:style>
  <w:style w:type="paragraph" w:customStyle="1" w:styleId="CTA--">
    <w:name w:val="CTA --"/>
    <w:basedOn w:val="OPCParaBase"/>
    <w:next w:val="Normal"/>
    <w:rsid w:val="002E399B"/>
    <w:pPr>
      <w:spacing w:before="60" w:line="240" w:lineRule="atLeast"/>
      <w:ind w:left="142" w:hanging="142"/>
    </w:pPr>
    <w:rPr>
      <w:sz w:val="20"/>
    </w:rPr>
  </w:style>
  <w:style w:type="paragraph" w:customStyle="1" w:styleId="CTA-">
    <w:name w:val="CTA -"/>
    <w:basedOn w:val="OPCParaBase"/>
    <w:rsid w:val="002E399B"/>
    <w:pPr>
      <w:spacing w:before="60" w:line="240" w:lineRule="atLeast"/>
      <w:ind w:left="85" w:hanging="85"/>
    </w:pPr>
    <w:rPr>
      <w:sz w:val="20"/>
    </w:rPr>
  </w:style>
  <w:style w:type="paragraph" w:customStyle="1" w:styleId="CTA---">
    <w:name w:val="CTA ---"/>
    <w:basedOn w:val="OPCParaBase"/>
    <w:next w:val="Normal"/>
    <w:rsid w:val="002E399B"/>
    <w:pPr>
      <w:spacing w:before="60" w:line="240" w:lineRule="atLeast"/>
      <w:ind w:left="198" w:hanging="198"/>
    </w:pPr>
    <w:rPr>
      <w:sz w:val="20"/>
    </w:rPr>
  </w:style>
  <w:style w:type="paragraph" w:customStyle="1" w:styleId="CTA----">
    <w:name w:val="CTA ----"/>
    <w:basedOn w:val="OPCParaBase"/>
    <w:next w:val="Normal"/>
    <w:rsid w:val="002E399B"/>
    <w:pPr>
      <w:spacing w:before="60" w:line="240" w:lineRule="atLeast"/>
      <w:ind w:left="255" w:hanging="255"/>
    </w:pPr>
    <w:rPr>
      <w:sz w:val="20"/>
    </w:rPr>
  </w:style>
  <w:style w:type="paragraph" w:customStyle="1" w:styleId="CTA1a">
    <w:name w:val="CTA 1(a)"/>
    <w:basedOn w:val="OPCParaBase"/>
    <w:rsid w:val="002E399B"/>
    <w:pPr>
      <w:tabs>
        <w:tab w:val="right" w:pos="414"/>
      </w:tabs>
      <w:spacing w:before="40" w:line="240" w:lineRule="atLeast"/>
      <w:ind w:left="675" w:hanging="675"/>
    </w:pPr>
    <w:rPr>
      <w:sz w:val="20"/>
    </w:rPr>
  </w:style>
  <w:style w:type="paragraph" w:customStyle="1" w:styleId="CTA1ai">
    <w:name w:val="CTA 1(a)(i)"/>
    <w:basedOn w:val="OPCParaBase"/>
    <w:rsid w:val="002E399B"/>
    <w:pPr>
      <w:tabs>
        <w:tab w:val="right" w:pos="1004"/>
      </w:tabs>
      <w:spacing w:before="40" w:line="240" w:lineRule="atLeast"/>
      <w:ind w:left="1253" w:hanging="1253"/>
    </w:pPr>
    <w:rPr>
      <w:sz w:val="20"/>
    </w:rPr>
  </w:style>
  <w:style w:type="paragraph" w:customStyle="1" w:styleId="CTA2a">
    <w:name w:val="CTA 2(a)"/>
    <w:basedOn w:val="OPCParaBase"/>
    <w:rsid w:val="002E399B"/>
    <w:pPr>
      <w:tabs>
        <w:tab w:val="right" w:pos="482"/>
      </w:tabs>
      <w:spacing w:before="40" w:line="240" w:lineRule="atLeast"/>
      <w:ind w:left="748" w:hanging="748"/>
    </w:pPr>
    <w:rPr>
      <w:sz w:val="20"/>
    </w:rPr>
  </w:style>
  <w:style w:type="paragraph" w:customStyle="1" w:styleId="CTA2ai">
    <w:name w:val="CTA 2(a)(i)"/>
    <w:basedOn w:val="OPCParaBase"/>
    <w:rsid w:val="002E399B"/>
    <w:pPr>
      <w:tabs>
        <w:tab w:val="right" w:pos="1089"/>
      </w:tabs>
      <w:spacing w:before="40" w:line="240" w:lineRule="atLeast"/>
      <w:ind w:left="1327" w:hanging="1327"/>
    </w:pPr>
    <w:rPr>
      <w:sz w:val="20"/>
    </w:rPr>
  </w:style>
  <w:style w:type="paragraph" w:customStyle="1" w:styleId="CTA3a">
    <w:name w:val="CTA 3(a)"/>
    <w:basedOn w:val="OPCParaBase"/>
    <w:rsid w:val="002E399B"/>
    <w:pPr>
      <w:tabs>
        <w:tab w:val="right" w:pos="556"/>
      </w:tabs>
      <w:spacing w:before="40" w:line="240" w:lineRule="atLeast"/>
      <w:ind w:left="805" w:hanging="805"/>
    </w:pPr>
    <w:rPr>
      <w:sz w:val="20"/>
    </w:rPr>
  </w:style>
  <w:style w:type="paragraph" w:customStyle="1" w:styleId="CTA3ai">
    <w:name w:val="CTA 3(a)(i)"/>
    <w:basedOn w:val="OPCParaBase"/>
    <w:rsid w:val="002E399B"/>
    <w:pPr>
      <w:tabs>
        <w:tab w:val="right" w:pos="1140"/>
      </w:tabs>
      <w:spacing w:before="40" w:line="240" w:lineRule="atLeast"/>
      <w:ind w:left="1361" w:hanging="1361"/>
    </w:pPr>
    <w:rPr>
      <w:sz w:val="20"/>
    </w:rPr>
  </w:style>
  <w:style w:type="paragraph" w:customStyle="1" w:styleId="CTA4a">
    <w:name w:val="CTA 4(a)"/>
    <w:basedOn w:val="OPCParaBase"/>
    <w:rsid w:val="002E399B"/>
    <w:pPr>
      <w:tabs>
        <w:tab w:val="right" w:pos="624"/>
      </w:tabs>
      <w:spacing w:before="40" w:line="240" w:lineRule="atLeast"/>
      <w:ind w:left="873" w:hanging="873"/>
    </w:pPr>
    <w:rPr>
      <w:sz w:val="20"/>
    </w:rPr>
  </w:style>
  <w:style w:type="paragraph" w:customStyle="1" w:styleId="CTA4ai">
    <w:name w:val="CTA 4(a)(i)"/>
    <w:basedOn w:val="OPCParaBase"/>
    <w:rsid w:val="002E399B"/>
    <w:pPr>
      <w:tabs>
        <w:tab w:val="right" w:pos="1213"/>
      </w:tabs>
      <w:spacing w:before="40" w:line="240" w:lineRule="atLeast"/>
      <w:ind w:left="1452" w:hanging="1452"/>
    </w:pPr>
    <w:rPr>
      <w:sz w:val="20"/>
    </w:rPr>
  </w:style>
  <w:style w:type="paragraph" w:customStyle="1" w:styleId="CTACAPS">
    <w:name w:val="CTA CAPS"/>
    <w:basedOn w:val="OPCParaBase"/>
    <w:rsid w:val="002E399B"/>
    <w:pPr>
      <w:spacing w:before="60" w:line="240" w:lineRule="atLeast"/>
    </w:pPr>
    <w:rPr>
      <w:sz w:val="20"/>
    </w:rPr>
  </w:style>
  <w:style w:type="paragraph" w:customStyle="1" w:styleId="CTAright">
    <w:name w:val="CTA right"/>
    <w:basedOn w:val="OPCParaBase"/>
    <w:rsid w:val="002E399B"/>
    <w:pPr>
      <w:spacing w:before="60" w:line="240" w:lineRule="auto"/>
      <w:jc w:val="right"/>
    </w:pPr>
    <w:rPr>
      <w:sz w:val="20"/>
    </w:rPr>
  </w:style>
  <w:style w:type="paragraph" w:customStyle="1" w:styleId="subsection">
    <w:name w:val="subsection"/>
    <w:aliases w:val="ss"/>
    <w:basedOn w:val="OPCParaBase"/>
    <w:link w:val="subsectionChar"/>
    <w:rsid w:val="002E399B"/>
    <w:pPr>
      <w:tabs>
        <w:tab w:val="right" w:pos="1021"/>
      </w:tabs>
      <w:spacing w:before="180" w:line="240" w:lineRule="auto"/>
      <w:ind w:left="1134" w:hanging="1134"/>
    </w:pPr>
  </w:style>
  <w:style w:type="paragraph" w:customStyle="1" w:styleId="Definition">
    <w:name w:val="Definition"/>
    <w:aliases w:val="dd"/>
    <w:basedOn w:val="OPCParaBase"/>
    <w:rsid w:val="002E399B"/>
    <w:pPr>
      <w:spacing w:before="180" w:line="240" w:lineRule="auto"/>
      <w:ind w:left="1134"/>
    </w:pPr>
  </w:style>
  <w:style w:type="paragraph" w:customStyle="1" w:styleId="EndNotespara">
    <w:name w:val="EndNotes(para)"/>
    <w:aliases w:val="eta"/>
    <w:basedOn w:val="OPCParaBase"/>
    <w:next w:val="EndNotessubpara"/>
    <w:rsid w:val="002E399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E399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E399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E399B"/>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2E399B"/>
    <w:rPr>
      <w:sz w:val="16"/>
    </w:rPr>
  </w:style>
  <w:style w:type="paragraph" w:customStyle="1" w:styleId="House">
    <w:name w:val="House"/>
    <w:basedOn w:val="OPCParaBase"/>
    <w:rsid w:val="002E399B"/>
    <w:pPr>
      <w:spacing w:line="240" w:lineRule="auto"/>
    </w:pPr>
    <w:rPr>
      <w:sz w:val="28"/>
    </w:rPr>
  </w:style>
  <w:style w:type="paragraph" w:customStyle="1" w:styleId="Item">
    <w:name w:val="Item"/>
    <w:aliases w:val="i"/>
    <w:basedOn w:val="OPCParaBase"/>
    <w:next w:val="ItemHead"/>
    <w:rsid w:val="002E399B"/>
    <w:pPr>
      <w:keepLines/>
      <w:spacing w:before="80" w:line="240" w:lineRule="auto"/>
      <w:ind w:left="709"/>
    </w:pPr>
  </w:style>
  <w:style w:type="paragraph" w:customStyle="1" w:styleId="ItemHead">
    <w:name w:val="ItemHead"/>
    <w:aliases w:val="ih"/>
    <w:basedOn w:val="OPCParaBase"/>
    <w:next w:val="Item"/>
    <w:link w:val="ItemHeadChar"/>
    <w:rsid w:val="002E399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E399B"/>
    <w:pPr>
      <w:spacing w:line="240" w:lineRule="auto"/>
    </w:pPr>
    <w:rPr>
      <w:b/>
      <w:sz w:val="32"/>
    </w:rPr>
  </w:style>
  <w:style w:type="paragraph" w:customStyle="1" w:styleId="notedraft">
    <w:name w:val="note(draft)"/>
    <w:aliases w:val="nd"/>
    <w:basedOn w:val="OPCParaBase"/>
    <w:rsid w:val="002E399B"/>
    <w:pPr>
      <w:spacing w:before="240" w:line="240" w:lineRule="auto"/>
      <w:ind w:left="284" w:hanging="284"/>
    </w:pPr>
    <w:rPr>
      <w:i/>
      <w:sz w:val="24"/>
    </w:rPr>
  </w:style>
  <w:style w:type="paragraph" w:customStyle="1" w:styleId="notemargin">
    <w:name w:val="note(margin)"/>
    <w:aliases w:val="nm"/>
    <w:basedOn w:val="OPCParaBase"/>
    <w:rsid w:val="002E399B"/>
    <w:pPr>
      <w:tabs>
        <w:tab w:val="left" w:pos="709"/>
      </w:tabs>
      <w:spacing w:before="122" w:line="198" w:lineRule="exact"/>
      <w:ind w:left="709" w:hanging="709"/>
    </w:pPr>
    <w:rPr>
      <w:sz w:val="18"/>
    </w:rPr>
  </w:style>
  <w:style w:type="paragraph" w:customStyle="1" w:styleId="noteToPara">
    <w:name w:val="noteToPara"/>
    <w:aliases w:val="ntp"/>
    <w:basedOn w:val="OPCParaBase"/>
    <w:rsid w:val="002E399B"/>
    <w:pPr>
      <w:spacing w:before="122" w:line="198" w:lineRule="exact"/>
      <w:ind w:left="2353" w:hanging="709"/>
    </w:pPr>
    <w:rPr>
      <w:sz w:val="18"/>
    </w:rPr>
  </w:style>
  <w:style w:type="paragraph" w:customStyle="1" w:styleId="noteParlAmend">
    <w:name w:val="note(ParlAmend)"/>
    <w:aliases w:val="npp"/>
    <w:basedOn w:val="OPCParaBase"/>
    <w:next w:val="ParlAmend"/>
    <w:rsid w:val="002E399B"/>
    <w:pPr>
      <w:spacing w:line="240" w:lineRule="auto"/>
      <w:jc w:val="right"/>
    </w:pPr>
    <w:rPr>
      <w:rFonts w:ascii="Arial" w:hAnsi="Arial"/>
      <w:b/>
      <w:i/>
    </w:rPr>
  </w:style>
  <w:style w:type="paragraph" w:customStyle="1" w:styleId="notetext">
    <w:name w:val="note(text)"/>
    <w:aliases w:val="n"/>
    <w:basedOn w:val="OPCParaBase"/>
    <w:rsid w:val="002E399B"/>
    <w:pPr>
      <w:spacing w:before="122" w:line="240" w:lineRule="auto"/>
      <w:ind w:left="1985" w:hanging="851"/>
    </w:pPr>
    <w:rPr>
      <w:sz w:val="18"/>
    </w:rPr>
  </w:style>
  <w:style w:type="paragraph" w:customStyle="1" w:styleId="Page1">
    <w:name w:val="Page1"/>
    <w:basedOn w:val="OPCParaBase"/>
    <w:rsid w:val="002E399B"/>
    <w:pPr>
      <w:spacing w:before="5600" w:line="240" w:lineRule="auto"/>
    </w:pPr>
    <w:rPr>
      <w:b/>
      <w:sz w:val="32"/>
    </w:rPr>
  </w:style>
  <w:style w:type="paragraph" w:customStyle="1" w:styleId="paragraphsub">
    <w:name w:val="paragraph(sub)"/>
    <w:aliases w:val="aa"/>
    <w:basedOn w:val="OPCParaBase"/>
    <w:rsid w:val="002E399B"/>
    <w:pPr>
      <w:tabs>
        <w:tab w:val="right" w:pos="1985"/>
      </w:tabs>
      <w:spacing w:before="40" w:line="240" w:lineRule="auto"/>
      <w:ind w:left="2098" w:hanging="2098"/>
    </w:pPr>
  </w:style>
  <w:style w:type="paragraph" w:customStyle="1" w:styleId="paragraphsub-sub">
    <w:name w:val="paragraph(sub-sub)"/>
    <w:aliases w:val="aaa"/>
    <w:basedOn w:val="OPCParaBase"/>
    <w:rsid w:val="002E399B"/>
    <w:pPr>
      <w:tabs>
        <w:tab w:val="right" w:pos="2722"/>
      </w:tabs>
      <w:spacing w:before="40" w:line="240" w:lineRule="auto"/>
      <w:ind w:left="2835" w:hanging="2835"/>
    </w:pPr>
  </w:style>
  <w:style w:type="paragraph" w:customStyle="1" w:styleId="paragraph">
    <w:name w:val="paragraph"/>
    <w:aliases w:val="a"/>
    <w:basedOn w:val="OPCParaBase"/>
    <w:link w:val="paragraphChar"/>
    <w:rsid w:val="002E399B"/>
    <w:pPr>
      <w:tabs>
        <w:tab w:val="right" w:pos="1531"/>
      </w:tabs>
      <w:spacing w:before="40" w:line="240" w:lineRule="auto"/>
      <w:ind w:left="1644" w:hanging="1644"/>
    </w:pPr>
  </w:style>
  <w:style w:type="paragraph" w:customStyle="1" w:styleId="ParlAmend">
    <w:name w:val="ParlAmend"/>
    <w:aliases w:val="pp"/>
    <w:basedOn w:val="OPCParaBase"/>
    <w:rsid w:val="002E399B"/>
    <w:pPr>
      <w:spacing w:before="240" w:line="240" w:lineRule="atLeast"/>
      <w:ind w:hanging="567"/>
    </w:pPr>
    <w:rPr>
      <w:sz w:val="24"/>
    </w:rPr>
  </w:style>
  <w:style w:type="paragraph" w:customStyle="1" w:styleId="Portfolio">
    <w:name w:val="Portfolio"/>
    <w:basedOn w:val="OPCParaBase"/>
    <w:rsid w:val="002E399B"/>
    <w:pPr>
      <w:spacing w:line="240" w:lineRule="auto"/>
    </w:pPr>
    <w:rPr>
      <w:i/>
      <w:sz w:val="20"/>
    </w:rPr>
  </w:style>
  <w:style w:type="paragraph" w:customStyle="1" w:styleId="Preamble">
    <w:name w:val="Preamble"/>
    <w:basedOn w:val="OPCParaBase"/>
    <w:next w:val="Normal"/>
    <w:rsid w:val="002E399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E399B"/>
    <w:pPr>
      <w:spacing w:line="240" w:lineRule="auto"/>
    </w:pPr>
    <w:rPr>
      <w:i/>
      <w:sz w:val="20"/>
    </w:rPr>
  </w:style>
  <w:style w:type="paragraph" w:customStyle="1" w:styleId="Session">
    <w:name w:val="Session"/>
    <w:basedOn w:val="OPCParaBase"/>
    <w:rsid w:val="002E399B"/>
    <w:pPr>
      <w:spacing w:line="240" w:lineRule="auto"/>
    </w:pPr>
    <w:rPr>
      <w:sz w:val="28"/>
    </w:rPr>
  </w:style>
  <w:style w:type="paragraph" w:customStyle="1" w:styleId="Sponsor">
    <w:name w:val="Sponsor"/>
    <w:basedOn w:val="OPCParaBase"/>
    <w:rsid w:val="002E399B"/>
    <w:pPr>
      <w:spacing w:line="240" w:lineRule="auto"/>
    </w:pPr>
    <w:rPr>
      <w:i/>
    </w:rPr>
  </w:style>
  <w:style w:type="paragraph" w:customStyle="1" w:styleId="Subitem">
    <w:name w:val="Subitem"/>
    <w:aliases w:val="iss"/>
    <w:basedOn w:val="OPCParaBase"/>
    <w:rsid w:val="002E399B"/>
    <w:pPr>
      <w:spacing w:before="180" w:line="240" w:lineRule="auto"/>
      <w:ind w:left="709" w:hanging="709"/>
    </w:pPr>
  </w:style>
  <w:style w:type="paragraph" w:customStyle="1" w:styleId="SubitemHead">
    <w:name w:val="SubitemHead"/>
    <w:aliases w:val="issh"/>
    <w:basedOn w:val="OPCParaBase"/>
    <w:rsid w:val="002E399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E399B"/>
    <w:pPr>
      <w:spacing w:before="40" w:line="240" w:lineRule="auto"/>
      <w:ind w:left="1134"/>
    </w:pPr>
  </w:style>
  <w:style w:type="paragraph" w:customStyle="1" w:styleId="SubsectionHead">
    <w:name w:val="SubsectionHead"/>
    <w:aliases w:val="ssh"/>
    <w:basedOn w:val="OPCParaBase"/>
    <w:next w:val="subsection"/>
    <w:rsid w:val="002E399B"/>
    <w:pPr>
      <w:keepNext/>
      <w:keepLines/>
      <w:spacing w:before="240" w:line="240" w:lineRule="auto"/>
      <w:ind w:left="1134"/>
    </w:pPr>
    <w:rPr>
      <w:i/>
    </w:rPr>
  </w:style>
  <w:style w:type="paragraph" w:customStyle="1" w:styleId="Tablea">
    <w:name w:val="Table(a)"/>
    <w:aliases w:val="ta"/>
    <w:basedOn w:val="OPCParaBase"/>
    <w:rsid w:val="002E399B"/>
    <w:pPr>
      <w:spacing w:before="60" w:line="240" w:lineRule="auto"/>
      <w:ind w:left="284" w:hanging="284"/>
    </w:pPr>
    <w:rPr>
      <w:sz w:val="20"/>
    </w:rPr>
  </w:style>
  <w:style w:type="paragraph" w:customStyle="1" w:styleId="TableAA">
    <w:name w:val="Table(AA)"/>
    <w:aliases w:val="taaa"/>
    <w:basedOn w:val="OPCParaBase"/>
    <w:rsid w:val="002E399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E399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E399B"/>
    <w:pPr>
      <w:spacing w:before="60" w:line="240" w:lineRule="atLeast"/>
    </w:pPr>
    <w:rPr>
      <w:sz w:val="20"/>
    </w:rPr>
  </w:style>
  <w:style w:type="paragraph" w:customStyle="1" w:styleId="TLPBoxTextnote">
    <w:name w:val="TLPBoxText(note"/>
    <w:aliases w:val="right)"/>
    <w:basedOn w:val="OPCParaBase"/>
    <w:rsid w:val="002E399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E399B"/>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E399B"/>
    <w:pPr>
      <w:spacing w:before="122" w:line="198" w:lineRule="exact"/>
      <w:ind w:left="1985" w:hanging="851"/>
      <w:jc w:val="right"/>
    </w:pPr>
    <w:rPr>
      <w:sz w:val="18"/>
    </w:rPr>
  </w:style>
  <w:style w:type="paragraph" w:customStyle="1" w:styleId="TLPTableBullet">
    <w:name w:val="TLPTableBullet"/>
    <w:aliases w:val="ttb"/>
    <w:basedOn w:val="OPCParaBase"/>
    <w:rsid w:val="002E399B"/>
    <w:pPr>
      <w:spacing w:line="240" w:lineRule="exact"/>
      <w:ind w:left="284" w:hanging="284"/>
    </w:pPr>
    <w:rPr>
      <w:sz w:val="20"/>
    </w:rPr>
  </w:style>
  <w:style w:type="paragraph" w:customStyle="1" w:styleId="TofSectsGroupHeading">
    <w:name w:val="TofSects(GroupHeading)"/>
    <w:basedOn w:val="OPCParaBase"/>
    <w:next w:val="TofSectsSection"/>
    <w:rsid w:val="002E399B"/>
    <w:pPr>
      <w:keepLines/>
      <w:spacing w:before="240" w:after="120" w:line="240" w:lineRule="auto"/>
      <w:ind w:left="794"/>
    </w:pPr>
    <w:rPr>
      <w:b/>
      <w:kern w:val="28"/>
      <w:sz w:val="20"/>
    </w:rPr>
  </w:style>
  <w:style w:type="paragraph" w:customStyle="1" w:styleId="TofSectsHeading">
    <w:name w:val="TofSects(Heading)"/>
    <w:basedOn w:val="OPCParaBase"/>
    <w:rsid w:val="002E399B"/>
    <w:pPr>
      <w:spacing w:before="240" w:after="120" w:line="240" w:lineRule="auto"/>
    </w:pPr>
    <w:rPr>
      <w:b/>
      <w:sz w:val="24"/>
    </w:rPr>
  </w:style>
  <w:style w:type="paragraph" w:customStyle="1" w:styleId="TofSectsSection">
    <w:name w:val="TofSects(Section)"/>
    <w:basedOn w:val="OPCParaBase"/>
    <w:rsid w:val="002E399B"/>
    <w:pPr>
      <w:keepLines/>
      <w:spacing w:before="40" w:line="240" w:lineRule="auto"/>
      <w:ind w:left="1588" w:hanging="794"/>
    </w:pPr>
    <w:rPr>
      <w:kern w:val="28"/>
      <w:sz w:val="18"/>
    </w:rPr>
  </w:style>
  <w:style w:type="paragraph" w:customStyle="1" w:styleId="TofSectsSubdiv">
    <w:name w:val="TofSects(Subdiv)"/>
    <w:basedOn w:val="OPCParaBase"/>
    <w:rsid w:val="002E399B"/>
    <w:pPr>
      <w:keepLines/>
      <w:spacing w:before="80" w:line="240" w:lineRule="auto"/>
      <w:ind w:left="1588" w:hanging="794"/>
    </w:pPr>
    <w:rPr>
      <w:kern w:val="28"/>
    </w:rPr>
  </w:style>
  <w:style w:type="paragraph" w:customStyle="1" w:styleId="WRStyle">
    <w:name w:val="WR Style"/>
    <w:aliases w:val="WR"/>
    <w:basedOn w:val="OPCParaBase"/>
    <w:rsid w:val="002E399B"/>
    <w:pPr>
      <w:spacing w:before="240" w:line="240" w:lineRule="auto"/>
      <w:ind w:left="284" w:hanging="284"/>
    </w:pPr>
    <w:rPr>
      <w:b/>
      <w:i/>
      <w:kern w:val="28"/>
      <w:sz w:val="24"/>
    </w:rPr>
  </w:style>
  <w:style w:type="paragraph" w:customStyle="1" w:styleId="notepara">
    <w:name w:val="note(para)"/>
    <w:aliases w:val="na"/>
    <w:basedOn w:val="OPCParaBase"/>
    <w:rsid w:val="002E399B"/>
    <w:pPr>
      <w:spacing w:before="40" w:line="198" w:lineRule="exact"/>
      <w:ind w:left="2354" w:hanging="369"/>
    </w:pPr>
    <w:rPr>
      <w:sz w:val="18"/>
    </w:rPr>
  </w:style>
  <w:style w:type="character" w:customStyle="1" w:styleId="FooterChar">
    <w:name w:val="Footer Char"/>
    <w:basedOn w:val="DefaultParagraphFont"/>
    <w:link w:val="Footer"/>
    <w:rsid w:val="002E399B"/>
    <w:rPr>
      <w:sz w:val="22"/>
      <w:szCs w:val="24"/>
    </w:rPr>
  </w:style>
  <w:style w:type="table" w:customStyle="1" w:styleId="CFlag">
    <w:name w:val="CFlag"/>
    <w:basedOn w:val="TableNormal"/>
    <w:uiPriority w:val="99"/>
    <w:rsid w:val="002E399B"/>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2E399B"/>
    <w:rPr>
      <w:rFonts w:ascii="Tahoma" w:eastAsiaTheme="minorHAnsi" w:hAnsi="Tahoma" w:cs="Tahoma"/>
      <w:sz w:val="16"/>
      <w:szCs w:val="16"/>
      <w:lang w:eastAsia="en-US"/>
    </w:rPr>
  </w:style>
  <w:style w:type="paragraph" w:customStyle="1" w:styleId="InstNo">
    <w:name w:val="InstNo"/>
    <w:basedOn w:val="OPCParaBase"/>
    <w:next w:val="Normal"/>
    <w:rsid w:val="002E399B"/>
    <w:rPr>
      <w:b/>
      <w:sz w:val="28"/>
      <w:szCs w:val="32"/>
    </w:rPr>
  </w:style>
  <w:style w:type="paragraph" w:customStyle="1" w:styleId="TerritoryT">
    <w:name w:val="TerritoryT"/>
    <w:basedOn w:val="OPCParaBase"/>
    <w:next w:val="Normal"/>
    <w:rsid w:val="002E399B"/>
    <w:rPr>
      <w:b/>
      <w:sz w:val="32"/>
    </w:rPr>
  </w:style>
  <w:style w:type="paragraph" w:customStyle="1" w:styleId="LegislationMadeUnder">
    <w:name w:val="LegislationMadeUnder"/>
    <w:basedOn w:val="OPCParaBase"/>
    <w:next w:val="Normal"/>
    <w:rsid w:val="002E399B"/>
    <w:rPr>
      <w:i/>
      <w:sz w:val="32"/>
      <w:szCs w:val="32"/>
    </w:rPr>
  </w:style>
  <w:style w:type="paragraph" w:customStyle="1" w:styleId="ActHead10">
    <w:name w:val="ActHead 10"/>
    <w:aliases w:val="sp"/>
    <w:basedOn w:val="OPCParaBase"/>
    <w:next w:val="ActHead3"/>
    <w:rsid w:val="002E399B"/>
    <w:pPr>
      <w:keepNext/>
      <w:spacing w:before="280" w:line="240" w:lineRule="auto"/>
      <w:outlineLvl w:val="1"/>
    </w:pPr>
    <w:rPr>
      <w:b/>
      <w:sz w:val="32"/>
      <w:szCs w:val="30"/>
    </w:rPr>
  </w:style>
  <w:style w:type="paragraph" w:customStyle="1" w:styleId="SignCoverPageEnd">
    <w:name w:val="SignCoverPageEnd"/>
    <w:basedOn w:val="OPCParaBase"/>
    <w:next w:val="Normal"/>
    <w:rsid w:val="002E399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E399B"/>
    <w:pPr>
      <w:pBdr>
        <w:top w:val="single" w:sz="4" w:space="1" w:color="auto"/>
      </w:pBdr>
      <w:spacing w:before="360"/>
      <w:ind w:right="397"/>
      <w:jc w:val="both"/>
    </w:pPr>
  </w:style>
  <w:style w:type="paragraph" w:customStyle="1" w:styleId="NotesHeading2">
    <w:name w:val="NotesHeading 2"/>
    <w:basedOn w:val="OPCParaBase"/>
    <w:next w:val="Normal"/>
    <w:rsid w:val="002E399B"/>
    <w:rPr>
      <w:b/>
      <w:sz w:val="28"/>
      <w:szCs w:val="28"/>
    </w:rPr>
  </w:style>
  <w:style w:type="paragraph" w:customStyle="1" w:styleId="NotesHeading1">
    <w:name w:val="NotesHeading 1"/>
    <w:basedOn w:val="OPCParaBase"/>
    <w:next w:val="Normal"/>
    <w:rsid w:val="002E399B"/>
    <w:rPr>
      <w:b/>
      <w:sz w:val="28"/>
      <w:szCs w:val="28"/>
    </w:rPr>
  </w:style>
  <w:style w:type="paragraph" w:customStyle="1" w:styleId="CompiledActNo">
    <w:name w:val="CompiledActNo"/>
    <w:basedOn w:val="OPCParaBase"/>
    <w:next w:val="Normal"/>
    <w:rsid w:val="002E399B"/>
    <w:rPr>
      <w:b/>
      <w:sz w:val="24"/>
      <w:szCs w:val="24"/>
    </w:rPr>
  </w:style>
  <w:style w:type="paragraph" w:customStyle="1" w:styleId="ENotesText">
    <w:name w:val="ENotesText"/>
    <w:aliases w:val="Ent"/>
    <w:basedOn w:val="OPCParaBase"/>
    <w:next w:val="Normal"/>
    <w:rsid w:val="002E399B"/>
    <w:pPr>
      <w:spacing w:before="120"/>
    </w:pPr>
  </w:style>
  <w:style w:type="paragraph" w:customStyle="1" w:styleId="CompiledMadeUnder">
    <w:name w:val="CompiledMadeUnder"/>
    <w:basedOn w:val="OPCParaBase"/>
    <w:next w:val="Normal"/>
    <w:rsid w:val="002E399B"/>
    <w:rPr>
      <w:i/>
      <w:sz w:val="24"/>
      <w:szCs w:val="24"/>
    </w:rPr>
  </w:style>
  <w:style w:type="paragraph" w:customStyle="1" w:styleId="Paragraphsub-sub-sub">
    <w:name w:val="Paragraph(sub-sub-sub)"/>
    <w:aliases w:val="aaaa"/>
    <w:basedOn w:val="OPCParaBase"/>
    <w:rsid w:val="002E399B"/>
    <w:pPr>
      <w:tabs>
        <w:tab w:val="right" w:pos="3402"/>
      </w:tabs>
      <w:spacing w:before="40" w:line="240" w:lineRule="auto"/>
      <w:ind w:left="3402" w:hanging="3402"/>
    </w:pPr>
  </w:style>
  <w:style w:type="paragraph" w:customStyle="1" w:styleId="TableTextEndNotes">
    <w:name w:val="TableTextEndNotes"/>
    <w:aliases w:val="Tten"/>
    <w:basedOn w:val="Normal"/>
    <w:rsid w:val="002E399B"/>
    <w:pPr>
      <w:spacing w:before="60" w:line="240" w:lineRule="auto"/>
    </w:pPr>
    <w:rPr>
      <w:rFonts w:cs="Arial"/>
      <w:sz w:val="20"/>
      <w:szCs w:val="22"/>
    </w:rPr>
  </w:style>
  <w:style w:type="paragraph" w:customStyle="1" w:styleId="TableHeading">
    <w:name w:val="TableHeading"/>
    <w:aliases w:val="th"/>
    <w:basedOn w:val="OPCParaBase"/>
    <w:next w:val="Tabletext"/>
    <w:rsid w:val="002E399B"/>
    <w:pPr>
      <w:keepNext/>
      <w:spacing w:before="60" w:line="240" w:lineRule="atLeast"/>
    </w:pPr>
    <w:rPr>
      <w:b/>
      <w:sz w:val="20"/>
    </w:rPr>
  </w:style>
  <w:style w:type="paragraph" w:customStyle="1" w:styleId="NoteToSubpara">
    <w:name w:val="NoteToSubpara"/>
    <w:aliases w:val="nts"/>
    <w:basedOn w:val="OPCParaBase"/>
    <w:rsid w:val="002E399B"/>
    <w:pPr>
      <w:spacing w:before="40" w:line="198" w:lineRule="exact"/>
      <w:ind w:left="2835" w:hanging="709"/>
    </w:pPr>
    <w:rPr>
      <w:sz w:val="18"/>
    </w:rPr>
  </w:style>
  <w:style w:type="paragraph" w:customStyle="1" w:styleId="ENoteTableHeading">
    <w:name w:val="ENoteTableHeading"/>
    <w:aliases w:val="enth"/>
    <w:basedOn w:val="OPCParaBase"/>
    <w:rsid w:val="002E399B"/>
    <w:pPr>
      <w:keepNext/>
      <w:spacing w:before="60" w:line="240" w:lineRule="atLeast"/>
    </w:pPr>
    <w:rPr>
      <w:rFonts w:ascii="Arial" w:hAnsi="Arial"/>
      <w:b/>
      <w:sz w:val="16"/>
    </w:rPr>
  </w:style>
  <w:style w:type="paragraph" w:customStyle="1" w:styleId="ENoteTTi">
    <w:name w:val="ENoteTTi"/>
    <w:aliases w:val="entti"/>
    <w:basedOn w:val="OPCParaBase"/>
    <w:rsid w:val="002E399B"/>
    <w:pPr>
      <w:keepNext/>
      <w:spacing w:before="60" w:line="240" w:lineRule="atLeast"/>
      <w:ind w:left="170"/>
    </w:pPr>
    <w:rPr>
      <w:sz w:val="16"/>
    </w:rPr>
  </w:style>
  <w:style w:type="paragraph" w:customStyle="1" w:styleId="ENotesHeading1">
    <w:name w:val="ENotesHeading 1"/>
    <w:aliases w:val="Enh1"/>
    <w:basedOn w:val="OPCParaBase"/>
    <w:next w:val="Normal"/>
    <w:rsid w:val="002E399B"/>
    <w:pPr>
      <w:spacing w:before="120"/>
      <w:outlineLvl w:val="1"/>
    </w:pPr>
    <w:rPr>
      <w:b/>
      <w:sz w:val="28"/>
      <w:szCs w:val="28"/>
    </w:rPr>
  </w:style>
  <w:style w:type="paragraph" w:customStyle="1" w:styleId="ENotesHeading2">
    <w:name w:val="ENotesHeading 2"/>
    <w:aliases w:val="Enh2"/>
    <w:basedOn w:val="OPCParaBase"/>
    <w:next w:val="Normal"/>
    <w:rsid w:val="002E399B"/>
    <w:pPr>
      <w:spacing w:before="120" w:after="120"/>
      <w:outlineLvl w:val="2"/>
    </w:pPr>
    <w:rPr>
      <w:b/>
      <w:sz w:val="24"/>
      <w:szCs w:val="28"/>
    </w:rPr>
  </w:style>
  <w:style w:type="paragraph" w:customStyle="1" w:styleId="ENotesHeading3">
    <w:name w:val="ENotesHeading 3"/>
    <w:aliases w:val="Enh3"/>
    <w:basedOn w:val="OPCParaBase"/>
    <w:next w:val="Normal"/>
    <w:rsid w:val="002E399B"/>
    <w:pPr>
      <w:keepNext/>
      <w:spacing w:before="120" w:line="240" w:lineRule="auto"/>
      <w:outlineLvl w:val="4"/>
    </w:pPr>
    <w:rPr>
      <w:b/>
      <w:szCs w:val="24"/>
    </w:rPr>
  </w:style>
  <w:style w:type="paragraph" w:customStyle="1" w:styleId="ENoteTTIndentHeading">
    <w:name w:val="ENoteTTIndentHeading"/>
    <w:aliases w:val="enTTHi"/>
    <w:basedOn w:val="OPCParaBase"/>
    <w:rsid w:val="002E399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E399B"/>
    <w:pPr>
      <w:spacing w:before="60" w:line="240" w:lineRule="atLeast"/>
    </w:pPr>
    <w:rPr>
      <w:sz w:val="16"/>
    </w:rPr>
  </w:style>
  <w:style w:type="paragraph" w:customStyle="1" w:styleId="MadeunderText">
    <w:name w:val="MadeunderText"/>
    <w:basedOn w:val="OPCParaBase"/>
    <w:next w:val="CompiledMadeUnder"/>
    <w:rsid w:val="002E399B"/>
    <w:pPr>
      <w:spacing w:before="240"/>
    </w:pPr>
    <w:rPr>
      <w:sz w:val="24"/>
      <w:szCs w:val="24"/>
    </w:rPr>
  </w:style>
  <w:style w:type="paragraph" w:customStyle="1" w:styleId="SubPartCASA">
    <w:name w:val="SubPart(CASA)"/>
    <w:aliases w:val="csp"/>
    <w:basedOn w:val="OPCParaBase"/>
    <w:next w:val="ActHead3"/>
    <w:rsid w:val="002E399B"/>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rsid w:val="001B4ED3"/>
    <w:rPr>
      <w:sz w:val="22"/>
    </w:rPr>
  </w:style>
  <w:style w:type="table" w:customStyle="1" w:styleId="TableGrid20">
    <w:name w:val="Table Grid2"/>
    <w:basedOn w:val="TableNormal"/>
    <w:next w:val="TableGrid"/>
    <w:uiPriority w:val="59"/>
    <w:rsid w:val="00022EBC"/>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022EBC"/>
    <w:rPr>
      <w:rFonts w:ascii="Arial" w:eastAsiaTheme="minorHAnsi" w:hAnsi="Arial" w:cs="Arial"/>
      <w:b/>
      <w:bCs/>
      <w:kern w:val="32"/>
      <w:sz w:val="32"/>
      <w:szCs w:val="32"/>
      <w:lang w:eastAsia="en-US"/>
    </w:rPr>
  </w:style>
  <w:style w:type="character" w:customStyle="1" w:styleId="Heading2Char">
    <w:name w:val="Heading 2 Char"/>
    <w:link w:val="Heading2"/>
    <w:rsid w:val="00022EBC"/>
    <w:rPr>
      <w:rFonts w:ascii="Arial" w:eastAsiaTheme="minorHAnsi" w:hAnsi="Arial" w:cs="Arial"/>
      <w:b/>
      <w:bCs/>
      <w:i/>
      <w:iCs/>
      <w:sz w:val="28"/>
      <w:szCs w:val="28"/>
      <w:lang w:eastAsia="en-US"/>
    </w:rPr>
  </w:style>
  <w:style w:type="character" w:customStyle="1" w:styleId="Heading3Char">
    <w:name w:val="Heading 3 Char"/>
    <w:link w:val="Heading3"/>
    <w:rsid w:val="00022EBC"/>
    <w:rPr>
      <w:rFonts w:ascii="Arial" w:eastAsiaTheme="minorHAnsi" w:hAnsi="Arial" w:cs="Arial"/>
      <w:b/>
      <w:bCs/>
      <w:sz w:val="26"/>
      <w:szCs w:val="26"/>
      <w:lang w:eastAsia="en-US"/>
    </w:rPr>
  </w:style>
  <w:style w:type="character" w:customStyle="1" w:styleId="Heading4Char">
    <w:name w:val="Heading 4 Char"/>
    <w:link w:val="Heading4"/>
    <w:rsid w:val="00022EBC"/>
    <w:rPr>
      <w:rFonts w:eastAsiaTheme="minorHAnsi" w:cstheme="minorBidi"/>
      <w:b/>
      <w:bCs/>
      <w:sz w:val="28"/>
      <w:szCs w:val="28"/>
      <w:lang w:eastAsia="en-US"/>
    </w:rPr>
  </w:style>
  <w:style w:type="character" w:customStyle="1" w:styleId="Heading5Char">
    <w:name w:val="Heading 5 Char"/>
    <w:link w:val="Heading5"/>
    <w:rsid w:val="00022EBC"/>
    <w:rPr>
      <w:rFonts w:eastAsiaTheme="minorHAnsi" w:cstheme="minorBidi"/>
      <w:b/>
      <w:bCs/>
      <w:i/>
      <w:iCs/>
      <w:sz w:val="26"/>
      <w:szCs w:val="26"/>
      <w:lang w:eastAsia="en-US"/>
    </w:rPr>
  </w:style>
  <w:style w:type="character" w:customStyle="1" w:styleId="Heading6Char">
    <w:name w:val="Heading 6 Char"/>
    <w:link w:val="Heading6"/>
    <w:rsid w:val="00022EBC"/>
    <w:rPr>
      <w:rFonts w:eastAsiaTheme="minorHAnsi" w:cstheme="minorBidi"/>
      <w:b/>
      <w:bCs/>
      <w:sz w:val="22"/>
      <w:szCs w:val="22"/>
      <w:lang w:eastAsia="en-US"/>
    </w:rPr>
  </w:style>
  <w:style w:type="character" w:customStyle="1" w:styleId="Heading7Char">
    <w:name w:val="Heading 7 Char"/>
    <w:link w:val="Heading7"/>
    <w:rsid w:val="00022EBC"/>
    <w:rPr>
      <w:rFonts w:eastAsiaTheme="minorHAnsi" w:cstheme="minorBidi"/>
      <w:sz w:val="22"/>
      <w:lang w:eastAsia="en-US"/>
    </w:rPr>
  </w:style>
  <w:style w:type="character" w:customStyle="1" w:styleId="Heading8Char">
    <w:name w:val="Heading 8 Char"/>
    <w:link w:val="Heading8"/>
    <w:rsid w:val="00022EBC"/>
    <w:rPr>
      <w:rFonts w:eastAsiaTheme="minorHAnsi" w:cstheme="minorBidi"/>
      <w:i/>
      <w:iCs/>
      <w:sz w:val="22"/>
      <w:lang w:eastAsia="en-US"/>
    </w:rPr>
  </w:style>
  <w:style w:type="character" w:customStyle="1" w:styleId="Heading9Char">
    <w:name w:val="Heading 9 Char"/>
    <w:link w:val="Heading9"/>
    <w:rsid w:val="00022EBC"/>
    <w:rPr>
      <w:rFonts w:ascii="Arial" w:eastAsiaTheme="minorHAnsi" w:hAnsi="Arial" w:cs="Arial"/>
      <w:sz w:val="22"/>
      <w:szCs w:val="22"/>
      <w:lang w:eastAsia="en-US"/>
    </w:rPr>
  </w:style>
  <w:style w:type="character" w:customStyle="1" w:styleId="BodyTextIndentChar">
    <w:name w:val="Body Text Indent Char"/>
    <w:link w:val="BodyTextIndent"/>
    <w:rsid w:val="00022EBC"/>
    <w:rPr>
      <w:rFonts w:eastAsiaTheme="minorHAnsi" w:cstheme="minorBidi"/>
      <w:sz w:val="22"/>
      <w:lang w:eastAsia="en-US"/>
    </w:rPr>
  </w:style>
  <w:style w:type="character" w:customStyle="1" w:styleId="paragraphChar">
    <w:name w:val="paragraph Char"/>
    <w:aliases w:val="a Char"/>
    <w:link w:val="paragraph"/>
    <w:rsid w:val="00022EBC"/>
    <w:rPr>
      <w:sz w:val="22"/>
    </w:rPr>
  </w:style>
  <w:style w:type="character" w:customStyle="1" w:styleId="ItemHeadChar">
    <w:name w:val="ItemHead Char"/>
    <w:aliases w:val="ih Char"/>
    <w:link w:val="ItemHead"/>
    <w:rsid w:val="00022EBC"/>
    <w:rPr>
      <w:rFonts w:ascii="Arial" w:hAnsi="Arial"/>
      <w:b/>
      <w:kern w:val="28"/>
      <w:sz w:val="24"/>
    </w:rPr>
  </w:style>
  <w:style w:type="character" w:customStyle="1" w:styleId="BodyTextChar">
    <w:name w:val="Body Text Char"/>
    <w:link w:val="BodyText"/>
    <w:rsid w:val="00022EBC"/>
    <w:rPr>
      <w:rFonts w:eastAsiaTheme="minorHAnsi" w:cstheme="minorBidi"/>
      <w:sz w:val="22"/>
      <w:lang w:eastAsia="en-US"/>
    </w:rPr>
  </w:style>
  <w:style w:type="character" w:customStyle="1" w:styleId="BodyText2Char">
    <w:name w:val="Body Text 2 Char"/>
    <w:link w:val="BodyText2"/>
    <w:rsid w:val="00022EBC"/>
    <w:rPr>
      <w:rFonts w:eastAsiaTheme="minorHAnsi" w:cstheme="minorBidi"/>
      <w:sz w:val="22"/>
      <w:lang w:eastAsia="en-US"/>
    </w:rPr>
  </w:style>
  <w:style w:type="character" w:customStyle="1" w:styleId="BodyText3Char">
    <w:name w:val="Body Text 3 Char"/>
    <w:link w:val="BodyText3"/>
    <w:rsid w:val="00022EBC"/>
    <w:rPr>
      <w:rFonts w:eastAsiaTheme="minorHAnsi" w:cstheme="minorBidi"/>
      <w:sz w:val="16"/>
      <w:szCs w:val="16"/>
      <w:lang w:eastAsia="en-US"/>
    </w:rPr>
  </w:style>
  <w:style w:type="character" w:customStyle="1" w:styleId="BodyTextFirstIndentChar">
    <w:name w:val="Body Text First Indent Char"/>
    <w:basedOn w:val="BodyTextChar"/>
    <w:link w:val="BodyTextFirstIndent"/>
    <w:rsid w:val="00022EBC"/>
    <w:rPr>
      <w:rFonts w:eastAsiaTheme="minorHAnsi" w:cstheme="minorBidi"/>
      <w:sz w:val="22"/>
      <w:lang w:eastAsia="en-US"/>
    </w:rPr>
  </w:style>
  <w:style w:type="character" w:customStyle="1" w:styleId="BodyTextFirstIndent2Char">
    <w:name w:val="Body Text First Indent 2 Char"/>
    <w:basedOn w:val="BodyTextIndentChar"/>
    <w:link w:val="BodyTextFirstIndent2"/>
    <w:rsid w:val="00022EBC"/>
    <w:rPr>
      <w:rFonts w:eastAsiaTheme="minorHAnsi" w:cstheme="minorBidi"/>
      <w:sz w:val="22"/>
      <w:lang w:eastAsia="en-US"/>
    </w:rPr>
  </w:style>
  <w:style w:type="character" w:customStyle="1" w:styleId="BodyTextIndent2Char">
    <w:name w:val="Body Text Indent 2 Char"/>
    <w:link w:val="BodyTextIndent2"/>
    <w:rsid w:val="00022EBC"/>
    <w:rPr>
      <w:rFonts w:eastAsiaTheme="minorHAnsi" w:cstheme="minorBidi"/>
      <w:sz w:val="22"/>
      <w:lang w:eastAsia="en-US"/>
    </w:rPr>
  </w:style>
  <w:style w:type="character" w:customStyle="1" w:styleId="BodyTextIndent3Char">
    <w:name w:val="Body Text Indent 3 Char"/>
    <w:link w:val="BodyTextIndent3"/>
    <w:rsid w:val="00022EBC"/>
    <w:rPr>
      <w:rFonts w:eastAsiaTheme="minorHAnsi" w:cstheme="minorBidi"/>
      <w:sz w:val="16"/>
      <w:szCs w:val="16"/>
      <w:lang w:eastAsia="en-US"/>
    </w:rPr>
  </w:style>
  <w:style w:type="character" w:customStyle="1" w:styleId="ClosingChar">
    <w:name w:val="Closing Char"/>
    <w:link w:val="Closing"/>
    <w:rsid w:val="00022EBC"/>
    <w:rPr>
      <w:rFonts w:eastAsiaTheme="minorHAnsi" w:cstheme="minorBidi"/>
      <w:sz w:val="22"/>
      <w:lang w:eastAsia="en-US"/>
    </w:rPr>
  </w:style>
  <w:style w:type="character" w:customStyle="1" w:styleId="DateChar">
    <w:name w:val="Date Char"/>
    <w:link w:val="Date"/>
    <w:rsid w:val="00022EBC"/>
    <w:rPr>
      <w:rFonts w:eastAsiaTheme="minorHAnsi" w:cstheme="minorBidi"/>
      <w:sz w:val="22"/>
      <w:lang w:eastAsia="en-US"/>
    </w:rPr>
  </w:style>
  <w:style w:type="character" w:customStyle="1" w:styleId="E-mailSignatureChar">
    <w:name w:val="E-mail Signature Char"/>
    <w:link w:val="E-mailSignature"/>
    <w:rsid w:val="00022EBC"/>
    <w:rPr>
      <w:rFonts w:eastAsiaTheme="minorHAnsi" w:cstheme="minorBidi"/>
      <w:sz w:val="22"/>
      <w:lang w:eastAsia="en-US"/>
    </w:rPr>
  </w:style>
  <w:style w:type="character" w:customStyle="1" w:styleId="HTMLAddressChar">
    <w:name w:val="HTML Address Char"/>
    <w:link w:val="HTMLAddress"/>
    <w:rsid w:val="00022EBC"/>
    <w:rPr>
      <w:rFonts w:eastAsiaTheme="minorHAnsi" w:cstheme="minorBidi"/>
      <w:i/>
      <w:iCs/>
      <w:sz w:val="22"/>
      <w:lang w:eastAsia="en-US"/>
    </w:rPr>
  </w:style>
  <w:style w:type="character" w:customStyle="1" w:styleId="HTMLPreformattedChar">
    <w:name w:val="HTML Preformatted Char"/>
    <w:link w:val="HTMLPreformatted"/>
    <w:rsid w:val="00022EBC"/>
    <w:rPr>
      <w:rFonts w:ascii="Courier New" w:eastAsiaTheme="minorHAnsi" w:hAnsi="Courier New" w:cs="Courier New"/>
      <w:lang w:eastAsia="en-US"/>
    </w:rPr>
  </w:style>
  <w:style w:type="character" w:customStyle="1" w:styleId="MessageHeaderChar">
    <w:name w:val="Message Header Char"/>
    <w:link w:val="MessageHeader"/>
    <w:rsid w:val="00022EBC"/>
    <w:rPr>
      <w:rFonts w:ascii="Arial" w:eastAsiaTheme="minorHAnsi" w:hAnsi="Arial" w:cs="Arial"/>
      <w:sz w:val="22"/>
      <w:shd w:val="pct20" w:color="auto" w:fill="auto"/>
      <w:lang w:eastAsia="en-US"/>
    </w:rPr>
  </w:style>
  <w:style w:type="character" w:customStyle="1" w:styleId="PlainTextChar">
    <w:name w:val="Plain Text Char"/>
    <w:link w:val="PlainText"/>
    <w:rsid w:val="00022EBC"/>
    <w:rPr>
      <w:rFonts w:ascii="Courier New" w:eastAsiaTheme="minorHAnsi" w:hAnsi="Courier New" w:cs="Courier New"/>
      <w:lang w:eastAsia="en-US"/>
    </w:rPr>
  </w:style>
  <w:style w:type="character" w:customStyle="1" w:styleId="SalutationChar">
    <w:name w:val="Salutation Char"/>
    <w:link w:val="Salutation"/>
    <w:rsid w:val="00022EBC"/>
    <w:rPr>
      <w:rFonts w:eastAsiaTheme="minorHAnsi" w:cstheme="minorBidi"/>
      <w:sz w:val="22"/>
      <w:lang w:eastAsia="en-US"/>
    </w:rPr>
  </w:style>
  <w:style w:type="character" w:customStyle="1" w:styleId="SignatureChar">
    <w:name w:val="Signature Char"/>
    <w:link w:val="Signature"/>
    <w:rsid w:val="00022EBC"/>
    <w:rPr>
      <w:rFonts w:eastAsiaTheme="minorHAnsi" w:cstheme="minorBidi"/>
      <w:sz w:val="22"/>
      <w:lang w:eastAsia="en-US"/>
    </w:rPr>
  </w:style>
  <w:style w:type="character" w:customStyle="1" w:styleId="SubtitleChar">
    <w:name w:val="Subtitle Char"/>
    <w:link w:val="Subtitle"/>
    <w:rsid w:val="00022EBC"/>
    <w:rPr>
      <w:rFonts w:ascii="Arial" w:eastAsiaTheme="minorHAnsi" w:hAnsi="Arial" w:cs="Arial"/>
      <w:sz w:val="22"/>
      <w:lang w:eastAsia="en-US"/>
    </w:rPr>
  </w:style>
  <w:style w:type="character" w:customStyle="1" w:styleId="TitleChar">
    <w:name w:val="Title Char"/>
    <w:link w:val="Title"/>
    <w:rsid w:val="00022EBC"/>
    <w:rPr>
      <w:rFonts w:ascii="Arial" w:eastAsiaTheme="minorHAnsi" w:hAnsi="Arial" w:cs="Arial"/>
      <w:b/>
      <w:bCs/>
      <w:sz w:val="40"/>
      <w:szCs w:val="40"/>
      <w:lang w:eastAsia="en-US"/>
    </w:rPr>
  </w:style>
  <w:style w:type="character" w:customStyle="1" w:styleId="CommentTextChar">
    <w:name w:val="Comment Text Char"/>
    <w:link w:val="CommentText"/>
    <w:rsid w:val="00022EBC"/>
    <w:rPr>
      <w:rFonts w:eastAsiaTheme="minorHAnsi" w:cstheme="minorBidi"/>
      <w:lang w:eastAsia="en-US"/>
    </w:rPr>
  </w:style>
  <w:style w:type="character" w:customStyle="1" w:styleId="CommentSubjectChar">
    <w:name w:val="Comment Subject Char"/>
    <w:link w:val="CommentSubject"/>
    <w:rsid w:val="00022EBC"/>
    <w:rPr>
      <w:rFonts w:eastAsiaTheme="minorHAnsi" w:cstheme="minorBidi"/>
      <w:b/>
      <w:bCs/>
      <w:lang w:eastAsia="en-US"/>
    </w:rPr>
  </w:style>
  <w:style w:type="character" w:customStyle="1" w:styleId="DocumentMapChar">
    <w:name w:val="Document Map Char"/>
    <w:link w:val="DocumentMap"/>
    <w:rsid w:val="00022EBC"/>
    <w:rPr>
      <w:rFonts w:ascii="Tahoma" w:eastAsiaTheme="minorHAnsi" w:hAnsi="Tahoma" w:cs="Tahoma"/>
      <w:sz w:val="22"/>
      <w:shd w:val="clear" w:color="auto" w:fill="000080"/>
      <w:lang w:eastAsia="en-US"/>
    </w:rPr>
  </w:style>
  <w:style w:type="character" w:customStyle="1" w:styleId="EndnoteTextChar">
    <w:name w:val="Endnote Text Char"/>
    <w:link w:val="EndnoteText"/>
    <w:rsid w:val="00022EBC"/>
    <w:rPr>
      <w:rFonts w:eastAsiaTheme="minorHAnsi" w:cstheme="minorBidi"/>
      <w:lang w:eastAsia="en-US"/>
    </w:rPr>
  </w:style>
  <w:style w:type="character" w:customStyle="1" w:styleId="FootnoteTextChar">
    <w:name w:val="Footnote Text Char"/>
    <w:link w:val="FootnoteText"/>
    <w:rsid w:val="00022EBC"/>
    <w:rPr>
      <w:rFonts w:eastAsiaTheme="minorHAnsi" w:cstheme="minorBidi"/>
      <w:lang w:eastAsia="en-US"/>
    </w:rPr>
  </w:style>
  <w:style w:type="character" w:customStyle="1" w:styleId="MacroTextChar">
    <w:name w:val="Macro Text Char"/>
    <w:link w:val="MacroText"/>
    <w:rsid w:val="00022EBC"/>
    <w:rPr>
      <w:rFonts w:ascii="Courier New" w:hAnsi="Courier New" w:cs="Courier New"/>
    </w:rPr>
  </w:style>
  <w:style w:type="paragraph" w:styleId="ListParagraph">
    <w:name w:val="List Paragraph"/>
    <w:basedOn w:val="Normal"/>
    <w:uiPriority w:val="34"/>
    <w:qFormat/>
    <w:rsid w:val="00022EBC"/>
    <w:pPr>
      <w:ind w:left="720"/>
    </w:pPr>
    <w:rPr>
      <w:rFonts w:ascii="Calibri" w:hAnsi="Calibri"/>
      <w:sz w:val="20"/>
    </w:rPr>
  </w:style>
  <w:style w:type="character" w:customStyle="1" w:styleId="ShortTChar">
    <w:name w:val="ShortT Char"/>
    <w:link w:val="ShortT"/>
    <w:rsid w:val="00022EBC"/>
    <w:rPr>
      <w:b/>
      <w:sz w:val="40"/>
    </w:rPr>
  </w:style>
  <w:style w:type="character" w:customStyle="1" w:styleId="ActnoChar">
    <w:name w:val="Actno Char"/>
    <w:link w:val="Actno"/>
    <w:rsid w:val="00022EBC"/>
    <w:rPr>
      <w:b/>
      <w:sz w:val="40"/>
    </w:rPr>
  </w:style>
  <w:style w:type="numbering" w:customStyle="1" w:styleId="OPCBodyList">
    <w:name w:val="OPCBodyList"/>
    <w:uiPriority w:val="99"/>
    <w:rsid w:val="00022EBC"/>
    <w:pPr>
      <w:numPr>
        <w:numId w:val="32"/>
      </w:numPr>
    </w:pPr>
  </w:style>
  <w:style w:type="paragraph" w:customStyle="1" w:styleId="SOText">
    <w:name w:val="SO Text"/>
    <w:aliases w:val="sot"/>
    <w:link w:val="SOTextChar"/>
    <w:rsid w:val="002E399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E399B"/>
    <w:rPr>
      <w:rFonts w:eastAsiaTheme="minorHAnsi" w:cstheme="minorBidi"/>
      <w:sz w:val="22"/>
      <w:lang w:eastAsia="en-US"/>
    </w:rPr>
  </w:style>
  <w:style w:type="paragraph" w:customStyle="1" w:styleId="SOTextNote">
    <w:name w:val="SO TextNote"/>
    <w:aliases w:val="sont"/>
    <w:basedOn w:val="SOText"/>
    <w:qFormat/>
    <w:rsid w:val="002E399B"/>
    <w:pPr>
      <w:spacing w:before="122" w:line="198" w:lineRule="exact"/>
      <w:ind w:left="1843" w:hanging="709"/>
    </w:pPr>
    <w:rPr>
      <w:sz w:val="18"/>
    </w:rPr>
  </w:style>
  <w:style w:type="paragraph" w:customStyle="1" w:styleId="SOPara">
    <w:name w:val="SO Para"/>
    <w:aliases w:val="soa"/>
    <w:basedOn w:val="SOText"/>
    <w:link w:val="SOParaChar"/>
    <w:qFormat/>
    <w:rsid w:val="002E399B"/>
    <w:pPr>
      <w:tabs>
        <w:tab w:val="right" w:pos="1786"/>
      </w:tabs>
      <w:spacing w:before="40"/>
      <w:ind w:left="2070" w:hanging="936"/>
    </w:pPr>
  </w:style>
  <w:style w:type="character" w:customStyle="1" w:styleId="SOParaChar">
    <w:name w:val="SO Para Char"/>
    <w:aliases w:val="soa Char"/>
    <w:basedOn w:val="DefaultParagraphFont"/>
    <w:link w:val="SOPara"/>
    <w:rsid w:val="002E399B"/>
    <w:rPr>
      <w:rFonts w:eastAsiaTheme="minorHAnsi" w:cstheme="minorBidi"/>
      <w:sz w:val="22"/>
      <w:lang w:eastAsia="en-US"/>
    </w:rPr>
  </w:style>
  <w:style w:type="paragraph" w:customStyle="1" w:styleId="FileName">
    <w:name w:val="FileName"/>
    <w:basedOn w:val="Normal"/>
    <w:rsid w:val="002E399B"/>
  </w:style>
  <w:style w:type="paragraph" w:customStyle="1" w:styleId="SOHeadBold">
    <w:name w:val="SO HeadBold"/>
    <w:aliases w:val="sohb"/>
    <w:basedOn w:val="SOText"/>
    <w:next w:val="SOText"/>
    <w:link w:val="SOHeadBoldChar"/>
    <w:qFormat/>
    <w:rsid w:val="002E399B"/>
    <w:rPr>
      <w:b/>
    </w:rPr>
  </w:style>
  <w:style w:type="character" w:customStyle="1" w:styleId="SOHeadBoldChar">
    <w:name w:val="SO HeadBold Char"/>
    <w:aliases w:val="sohb Char"/>
    <w:basedOn w:val="DefaultParagraphFont"/>
    <w:link w:val="SOHeadBold"/>
    <w:rsid w:val="002E399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E399B"/>
    <w:rPr>
      <w:i/>
    </w:rPr>
  </w:style>
  <w:style w:type="character" w:customStyle="1" w:styleId="SOHeadItalicChar">
    <w:name w:val="SO HeadItalic Char"/>
    <w:aliases w:val="sohi Char"/>
    <w:basedOn w:val="DefaultParagraphFont"/>
    <w:link w:val="SOHeadItalic"/>
    <w:rsid w:val="002E399B"/>
    <w:rPr>
      <w:rFonts w:eastAsiaTheme="minorHAnsi" w:cstheme="minorBidi"/>
      <w:i/>
      <w:sz w:val="22"/>
      <w:lang w:eastAsia="en-US"/>
    </w:rPr>
  </w:style>
  <w:style w:type="paragraph" w:customStyle="1" w:styleId="SOBullet">
    <w:name w:val="SO Bullet"/>
    <w:aliases w:val="sotb"/>
    <w:basedOn w:val="SOText"/>
    <w:link w:val="SOBulletChar"/>
    <w:qFormat/>
    <w:rsid w:val="002E399B"/>
    <w:pPr>
      <w:ind w:left="1559" w:hanging="425"/>
    </w:pPr>
  </w:style>
  <w:style w:type="character" w:customStyle="1" w:styleId="SOBulletChar">
    <w:name w:val="SO Bullet Char"/>
    <w:aliases w:val="sotb Char"/>
    <w:basedOn w:val="DefaultParagraphFont"/>
    <w:link w:val="SOBullet"/>
    <w:rsid w:val="002E399B"/>
    <w:rPr>
      <w:rFonts w:eastAsiaTheme="minorHAnsi" w:cstheme="minorBidi"/>
      <w:sz w:val="22"/>
      <w:lang w:eastAsia="en-US"/>
    </w:rPr>
  </w:style>
  <w:style w:type="paragraph" w:customStyle="1" w:styleId="SOBulletNote">
    <w:name w:val="SO BulletNote"/>
    <w:aliases w:val="sonb"/>
    <w:basedOn w:val="SOTextNote"/>
    <w:link w:val="SOBulletNoteChar"/>
    <w:qFormat/>
    <w:rsid w:val="002E399B"/>
    <w:pPr>
      <w:tabs>
        <w:tab w:val="left" w:pos="1560"/>
      </w:tabs>
      <w:ind w:left="2268" w:hanging="1134"/>
    </w:pPr>
  </w:style>
  <w:style w:type="character" w:customStyle="1" w:styleId="SOBulletNoteChar">
    <w:name w:val="SO BulletNote Char"/>
    <w:aliases w:val="sonb Char"/>
    <w:basedOn w:val="DefaultParagraphFont"/>
    <w:link w:val="SOBulletNote"/>
    <w:rsid w:val="002E399B"/>
    <w:rPr>
      <w:rFonts w:eastAsiaTheme="minorHAnsi" w:cstheme="minorBid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7ED06-0065-4B6C-95BC-719FDAA5E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58</Pages>
  <Words>8171</Words>
  <Characters>43986</Characters>
  <Application>Microsoft Office Word</Application>
  <DocSecurity>0</DocSecurity>
  <PresentationFormat/>
  <Lines>3850</Lines>
  <Paragraphs>3204</Paragraphs>
  <ScaleCrop>false</ScaleCrop>
  <HeadingPairs>
    <vt:vector size="2" baseType="variant">
      <vt:variant>
        <vt:lpstr>Title</vt:lpstr>
      </vt:variant>
      <vt:variant>
        <vt:i4>1</vt:i4>
      </vt:variant>
    </vt:vector>
  </HeadingPairs>
  <TitlesOfParts>
    <vt:vector size="1" baseType="lpstr">
      <vt:lpstr>Criminal Code Regulations 2002</vt:lpstr>
    </vt:vector>
  </TitlesOfParts>
  <Manager/>
  <Company/>
  <LinksUpToDate>false</LinksUpToDate>
  <CharactersWithSpaces>49192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Code Regulations 2002</dc:title>
  <dc:subject/>
  <dc:creator/>
  <cp:keywords/>
  <dc:description/>
  <cp:lastModifiedBy/>
  <cp:revision>1</cp:revision>
  <cp:lastPrinted>2013-08-05T23:58:00Z</cp:lastPrinted>
  <dcterms:created xsi:type="dcterms:W3CDTF">2014-08-06T00:41:00Z</dcterms:created>
  <dcterms:modified xsi:type="dcterms:W3CDTF">2014-08-06T00:41:00Z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ShortT">
    <vt:lpwstr>Criminal Code Regulations 2002</vt:lpwstr>
  </property>
  <property fmtid="{D5CDD505-2E9C-101B-9397-08002B2CF9AE}" pid="5" name="Compilation">
    <vt:lpwstr>Yes</vt:lpwstr>
  </property>
  <property fmtid="{D5CDD505-2E9C-101B-9397-08002B2CF9AE}" pid="6" name="Type">
    <vt:lpwstr>SLI</vt:lpwstr>
  </property>
  <property fmtid="{D5CDD505-2E9C-101B-9397-08002B2CF9AE}" pid="7" name="DocType">
    <vt:lpwstr>NEW</vt:lpwstr>
  </property>
  <property fmtid="{D5CDD505-2E9C-101B-9397-08002B2CF9AE}" pid="8" name="Converted">
    <vt:bool>false</vt:bool>
  </property>
  <property fmtid="{D5CDD505-2E9C-101B-9397-08002B2CF9AE}" pid="9" name="ActNo">
    <vt:lpwstr/>
  </property>
  <property fmtid="{D5CDD505-2E9C-101B-9397-08002B2CF9AE}" pid="10" name="Header">
    <vt:lpwstr>Regulation</vt:lpwstr>
  </property>
  <property fmtid="{D5CDD505-2E9C-101B-9397-08002B2CF9AE}" pid="11" name="Class">
    <vt:lpwstr/>
  </property>
  <property fmtid="{D5CDD505-2E9C-101B-9397-08002B2CF9AE}" pid="12" name="DateMade">
    <vt:lpwstr> </vt:lpwstr>
  </property>
  <property fmtid="{D5CDD505-2E9C-101B-9397-08002B2CF9AE}" pid="13" name="EXCO">
    <vt:lpwstr> </vt:lpwstr>
  </property>
  <property fmtid="{D5CDD505-2E9C-101B-9397-08002B2CF9AE}" pid="14" name="Authority">
    <vt:lpwstr> </vt:lpwstr>
  </property>
  <property fmtid="{D5CDD505-2E9C-101B-9397-08002B2CF9AE}" pid="15" name="DoNotAsk">
    <vt:lpwstr>0</vt:lpwstr>
  </property>
  <property fmtid="{D5CDD505-2E9C-101B-9397-08002B2CF9AE}" pid="16" name="ChangedTitle">
    <vt:lpwstr/>
  </property>
</Properties>
</file>